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Default="00E8629F">
      <w:pPr>
        <w:pStyle w:val="ZA"/>
        <w:framePr w:wrap="notBeside"/>
      </w:pPr>
      <w:bookmarkStart w:id="0" w:name="page1"/>
      <w:r>
        <w:rPr>
          <w:sz w:val="64"/>
        </w:rPr>
        <w:t xml:space="preserve">3GPP </w:t>
      </w:r>
      <w:r w:rsidRPr="00995000">
        <w:rPr>
          <w:sz w:val="64"/>
        </w:rPr>
        <w:t xml:space="preserve">TR </w:t>
      </w:r>
      <w:r w:rsidR="00B90821" w:rsidRPr="00995000">
        <w:rPr>
          <w:sz w:val="64"/>
        </w:rPr>
        <w:t>36</w:t>
      </w:r>
      <w:r w:rsidRPr="00995000">
        <w:rPr>
          <w:sz w:val="64"/>
        </w:rPr>
        <w:t>.</w:t>
      </w:r>
      <w:r w:rsidR="00153E54">
        <w:rPr>
          <w:rFonts w:eastAsia="Malgun Gothic" w:hint="eastAsia"/>
          <w:sz w:val="64"/>
          <w:lang w:eastAsia="ko-KR"/>
        </w:rPr>
        <w:t>7</w:t>
      </w:r>
      <w:r w:rsidR="005E6F1C">
        <w:rPr>
          <w:rFonts w:eastAsia="Malgun Gothic" w:hint="eastAsia"/>
          <w:sz w:val="64"/>
          <w:lang w:eastAsia="ko-KR"/>
        </w:rPr>
        <w:t>1</w:t>
      </w:r>
      <w:r w:rsidR="005E6F1C">
        <w:rPr>
          <w:rFonts w:eastAsia="Malgun Gothic"/>
          <w:sz w:val="64"/>
          <w:lang w:eastAsia="ko-KR"/>
        </w:rPr>
        <w:t>6</w:t>
      </w:r>
      <w:r w:rsidR="001E3D88">
        <w:rPr>
          <w:rFonts w:eastAsia="Malgun Gothic" w:hint="eastAsia"/>
          <w:sz w:val="64"/>
          <w:lang w:eastAsia="ko-KR"/>
        </w:rPr>
        <w:t>-</w:t>
      </w:r>
      <w:r w:rsidR="005E6F1C">
        <w:rPr>
          <w:rFonts w:eastAsia="Malgun Gothic" w:hint="eastAsia"/>
          <w:sz w:val="64"/>
          <w:lang w:eastAsia="ko-KR"/>
        </w:rPr>
        <w:t>03</w:t>
      </w:r>
      <w:r w:rsidR="00D44CFF">
        <w:rPr>
          <w:rFonts w:eastAsia="Malgun Gothic" w:hint="eastAsia"/>
          <w:sz w:val="64"/>
          <w:lang w:eastAsia="ko-KR"/>
        </w:rPr>
        <w:t>-02</w:t>
      </w:r>
      <w:r w:rsidRPr="00995000">
        <w:rPr>
          <w:sz w:val="64"/>
        </w:rPr>
        <w:t xml:space="preserve"> </w:t>
      </w:r>
      <w:r w:rsidRPr="00995000">
        <w:t>V</w:t>
      </w:r>
      <w:r w:rsidR="003A59CF">
        <w:rPr>
          <w:rFonts w:eastAsia="Malgun Gothic"/>
          <w:lang w:eastAsia="ko-KR"/>
        </w:rPr>
        <w:t>1</w:t>
      </w:r>
      <w:r w:rsidR="00C62563">
        <w:rPr>
          <w:rFonts w:eastAsia="Malgun Gothic"/>
          <w:lang w:eastAsia="ko-KR"/>
        </w:rPr>
        <w:t>6</w:t>
      </w:r>
      <w:r w:rsidRPr="00995000">
        <w:t>.</w:t>
      </w:r>
      <w:r w:rsidR="003A59CF">
        <w:t>0</w:t>
      </w:r>
      <w:r w:rsidRPr="00995000">
        <w:t>.</w:t>
      </w:r>
      <w:r w:rsidR="00CC2990">
        <w:rPr>
          <w:rFonts w:eastAsia="Malgun Gothic"/>
          <w:lang w:eastAsia="ko-KR"/>
        </w:rPr>
        <w:t>0</w:t>
      </w:r>
      <w:r w:rsidRPr="00995000">
        <w:t xml:space="preserve"> </w:t>
      </w:r>
      <w:r w:rsidRPr="00995000">
        <w:rPr>
          <w:sz w:val="32"/>
        </w:rPr>
        <w:t>(</w:t>
      </w:r>
      <w:r w:rsidR="00B90821" w:rsidRPr="00995000">
        <w:rPr>
          <w:sz w:val="32"/>
        </w:rPr>
        <w:t>20</w:t>
      </w:r>
      <w:r w:rsidR="00484956">
        <w:rPr>
          <w:sz w:val="32"/>
        </w:rPr>
        <w:t>20</w:t>
      </w:r>
      <w:r w:rsidR="00B90821" w:rsidRPr="00995000">
        <w:rPr>
          <w:sz w:val="32"/>
        </w:rPr>
        <w:t>-</w:t>
      </w:r>
      <w:r w:rsidR="00484956">
        <w:rPr>
          <w:rFonts w:eastAsia="Malgun Gothic"/>
          <w:sz w:val="32"/>
          <w:lang w:eastAsia="ko-KR"/>
        </w:rPr>
        <w:t>0</w:t>
      </w:r>
      <w:r w:rsidR="003A59CF">
        <w:rPr>
          <w:rFonts w:eastAsia="Malgun Gothic"/>
          <w:sz w:val="32"/>
          <w:lang w:eastAsia="ko-KR"/>
        </w:rPr>
        <w:t>6</w:t>
      </w:r>
      <w:r w:rsidRPr="00995000">
        <w:rPr>
          <w:sz w:val="32"/>
        </w:rPr>
        <w:t>)</w:t>
      </w:r>
    </w:p>
    <w:p w:rsidR="00E8629F" w:rsidRDefault="00E8629F">
      <w:pPr>
        <w:pStyle w:val="ZB"/>
        <w:framePr w:wrap="notBeside"/>
      </w:pPr>
      <w:r>
        <w:t>Technical Report</w:t>
      </w:r>
    </w:p>
    <w:p w:rsidR="00E522FC" w:rsidRDefault="00E522FC" w:rsidP="00E522FC">
      <w:pPr>
        <w:pStyle w:val="ZT"/>
        <w:framePr w:wrap="notBeside"/>
      </w:pPr>
      <w:r>
        <w:t>3</w:t>
      </w:r>
      <w:r w:rsidRPr="0086153F">
        <w:rPr>
          <w:vertAlign w:val="superscript"/>
        </w:rPr>
        <w:t>rd</w:t>
      </w:r>
      <w:r>
        <w:t xml:space="preserve"> Generation Partnership Project;</w:t>
      </w:r>
    </w:p>
    <w:p w:rsidR="00E522FC" w:rsidRDefault="00E522FC" w:rsidP="00E522FC">
      <w:pPr>
        <w:pStyle w:val="ZT"/>
        <w:framePr w:wrap="notBeside"/>
      </w:pPr>
      <w:r>
        <w:t>Technical Specification Group Radio Access Networks;</w:t>
      </w:r>
    </w:p>
    <w:p w:rsidR="00EF262B" w:rsidRDefault="00F76435" w:rsidP="00EF262B">
      <w:pPr>
        <w:pStyle w:val="ZT"/>
        <w:framePr w:wrap="notBeside"/>
      </w:pPr>
      <w:r w:rsidRPr="008D44DB">
        <w:t xml:space="preserve">LTE </w:t>
      </w:r>
      <w:r w:rsidR="00EF262B">
        <w:t xml:space="preserve">inter-band CA for x bands DL with 2 bands UL with x=3,4,5 </w:t>
      </w:r>
    </w:p>
    <w:p w:rsidR="00E8629F" w:rsidRDefault="00E8629F" w:rsidP="00EF262B">
      <w:pPr>
        <w:pStyle w:val="ZT"/>
        <w:framePr w:wrap="notBeside"/>
      </w:pPr>
      <w:r>
        <w:t>(</w:t>
      </w:r>
      <w:r w:rsidRPr="00995000">
        <w:rPr>
          <w:rStyle w:val="ZGSM"/>
        </w:rPr>
        <w:t xml:space="preserve">Release </w:t>
      </w:r>
      <w:r w:rsidR="00983910" w:rsidRPr="00995000">
        <w:rPr>
          <w:rStyle w:val="ZGSM"/>
        </w:rPr>
        <w:t>1</w:t>
      </w:r>
      <w:r w:rsidR="001046F6">
        <w:rPr>
          <w:rStyle w:val="ZGSM"/>
          <w:rFonts w:eastAsia="Malgun Gothic" w:hint="eastAsia"/>
          <w:lang w:eastAsia="ko-KR"/>
        </w:rPr>
        <w:t>6</w:t>
      </w:r>
      <w:r w:rsidRPr="00995000">
        <w:t>)</w:t>
      </w:r>
    </w:p>
    <w:p w:rsidR="00E8629F" w:rsidRDefault="00E8629F">
      <w:pPr>
        <w:pStyle w:val="ZT"/>
        <w:framePr w:wrap="notBeside"/>
        <w:rPr>
          <w:i/>
          <w:sz w:val="28"/>
        </w:rPr>
      </w:pPr>
    </w:p>
    <w:p w:rsidR="00E8629F" w:rsidRDefault="00E8629F">
      <w:pPr>
        <w:pStyle w:val="ZU"/>
        <w:framePr w:h="4929" w:hRule="exact" w:wrap="notBeside"/>
        <w:tabs>
          <w:tab w:val="right" w:pos="10206"/>
        </w:tabs>
        <w:jc w:val="left"/>
      </w:pPr>
    </w:p>
    <w:p w:rsidR="00983910" w:rsidRDefault="005912E7" w:rsidP="00983910">
      <w:pPr>
        <w:pStyle w:val="ZU"/>
        <w:framePr w:h="4929" w:hRule="exact" w:wrap="notBeside"/>
        <w:tabs>
          <w:tab w:val="right" w:pos="10206"/>
        </w:tabs>
        <w:jc w:val="left"/>
      </w:pPr>
      <w:r>
        <w:rPr>
          <w:rFonts w:ascii="Times New Roman" w:eastAsia="Malgun Gothic" w:hAnsi="Times New Roman"/>
          <w:lang w:val="en-US" w:eastAsia="ko-KR"/>
        </w:rPr>
        <w:drawing>
          <wp:inline distT="0" distB="0" distL="0" distR="0">
            <wp:extent cx="1375410" cy="938530"/>
            <wp:effectExtent l="0" t="0" r="0" b="0"/>
            <wp:docPr id="1" name="그림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938530"/>
                    </a:xfrm>
                    <a:prstGeom prst="rect">
                      <a:avLst/>
                    </a:prstGeom>
                    <a:noFill/>
                    <a:ln>
                      <a:noFill/>
                    </a:ln>
                  </pic:spPr>
                </pic:pic>
              </a:graphicData>
            </a:graphic>
          </wp:inline>
        </w:drawing>
      </w:r>
      <w:r w:rsidR="00983910">
        <w:rPr>
          <w:color w:val="0000FF"/>
        </w:rPr>
        <w:tab/>
      </w:r>
      <w:r>
        <w:rPr>
          <w:lang w:val="en-US" w:eastAsia="ko-KR"/>
        </w:rPr>
        <w:drawing>
          <wp:inline distT="0" distB="0" distL="0" distR="0">
            <wp:extent cx="1630045" cy="938530"/>
            <wp:effectExtent l="0" t="0" r="8255" b="0"/>
            <wp:docPr id="2" name="그림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938530"/>
                    </a:xfrm>
                    <a:prstGeom prst="rect">
                      <a:avLst/>
                    </a:prstGeom>
                    <a:noFill/>
                    <a:ln>
                      <a:noFill/>
                    </a:ln>
                  </pic:spPr>
                </pic:pic>
              </a:graphicData>
            </a:graphic>
          </wp:inline>
        </w:drawing>
      </w:r>
    </w:p>
    <w:p w:rsidR="00E8629F" w:rsidRDefault="00E8629F">
      <w:pPr>
        <w:pStyle w:val="ZU"/>
        <w:framePr w:h="4929" w:hRule="exact" w:wrap="notBeside"/>
        <w:tabs>
          <w:tab w:val="right" w:pos="10206"/>
        </w:tabs>
        <w:jc w:val="left"/>
      </w:pPr>
    </w:p>
    <w:p w:rsidR="00E8629F" w:rsidRDefault="00E8629F">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 xml:space="preserve">This </w:t>
      </w:r>
      <w:r w:rsidR="000D6CFC">
        <w:rPr>
          <w:sz w:val="16"/>
        </w:rPr>
        <w:t>Report</w:t>
      </w:r>
      <w:r>
        <w:rPr>
          <w:sz w:val="16"/>
        </w:rPr>
        <w:t xml:space="preserve">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 xml:space="preserve">Specifications and </w:t>
      </w:r>
      <w:r w:rsidR="000D6CFC">
        <w:rPr>
          <w:sz w:val="16"/>
        </w:rPr>
        <w:t>Reports</w:t>
      </w:r>
      <w:r>
        <w:rPr>
          <w:sz w:val="16"/>
        </w:rPr>
        <w:t xml:space="preserve"> for implementation of the 3GPP</w:t>
      </w:r>
      <w:r>
        <w:rPr>
          <w:sz w:val="16"/>
          <w:vertAlign w:val="superscript"/>
        </w:rPr>
        <w:t xml:space="preserve"> TM</w:t>
      </w:r>
      <w:r>
        <w:rPr>
          <w:sz w:val="16"/>
        </w:rPr>
        <w:t xml:space="preserve"> system should be obtained via the 3GPP Organizational Partners</w:t>
      </w:r>
      <w:r w:rsidR="00AD79DB">
        <w:rPr>
          <w:sz w:val="16"/>
        </w:rPr>
        <w:t>’</w:t>
      </w:r>
      <w:r>
        <w:rPr>
          <w:sz w:val="16"/>
        </w:rPr>
        <w:t xml:space="preserve"> Publications Offices.</w:t>
      </w:r>
    </w:p>
    <w:p w:rsidR="00E8629F" w:rsidRDefault="00E8629F">
      <w:pPr>
        <w:pStyle w:val="ZV"/>
        <w:framePr w:wrap="notBeside"/>
      </w:pPr>
    </w:p>
    <w:p w:rsidR="00E8629F" w:rsidRDefault="00E8629F"/>
    <w:bookmarkEnd w:id="0"/>
    <w:p w:rsidR="00E8629F" w:rsidRPr="00EB1E73" w:rsidRDefault="00E8629F">
      <w:pPr>
        <w:sectPr w:rsidR="00E8629F" w:rsidRPr="00EB1E73">
          <w:headerReference w:type="default" r:id="rId11"/>
          <w:footnotePr>
            <w:numRestart w:val="eachSect"/>
          </w:footnotePr>
          <w:pgSz w:w="11907" w:h="16840"/>
          <w:pgMar w:top="2268" w:right="851" w:bottom="10773" w:left="851" w:header="0" w:footer="0" w:gutter="0"/>
          <w:cols w:space="720"/>
        </w:sectPr>
      </w:pPr>
    </w:p>
    <w:p w:rsidR="00E8629F" w:rsidRDefault="00E8629F">
      <w:bookmarkStart w:id="1" w:name="page2"/>
    </w:p>
    <w:p w:rsidR="00E8629F" w:rsidRDefault="00E8629F">
      <w:pPr>
        <w:pStyle w:val="FP"/>
        <w:framePr w:wrap="notBeside" w:hAnchor="margin" w:y="1419"/>
        <w:pBdr>
          <w:bottom w:val="single" w:sz="6" w:space="1" w:color="auto"/>
        </w:pBdr>
        <w:spacing w:before="240"/>
        <w:ind w:left="2835" w:right="2835"/>
        <w:jc w:val="center"/>
      </w:pPr>
      <w:r>
        <w:t>Keywords</w:t>
      </w:r>
    </w:p>
    <w:p w:rsidR="00E8629F" w:rsidRDefault="0080656F">
      <w:pPr>
        <w:pStyle w:val="FP"/>
        <w:framePr w:wrap="notBeside" w:hAnchor="margin" w:y="1419"/>
        <w:ind w:left="2835" w:right="2835"/>
        <w:jc w:val="center"/>
        <w:rPr>
          <w:rFonts w:ascii="Arial" w:hAnsi="Arial"/>
          <w:sz w:val="18"/>
        </w:rPr>
      </w:pPr>
      <w:r>
        <w:rPr>
          <w:rFonts w:ascii="Arial" w:hAnsi="Arial"/>
          <w:sz w:val="18"/>
        </w:rPr>
        <w:t>LTE Inter-band Carrier Aggregation</w:t>
      </w:r>
    </w:p>
    <w:p w:rsidR="00E8629F" w:rsidRDefault="00E8629F"/>
    <w:p w:rsidR="00E8629F" w:rsidRDefault="00E8629F">
      <w:pPr>
        <w:pStyle w:val="FP"/>
        <w:framePr w:wrap="notBeside" w:hAnchor="margin" w:yAlign="center"/>
        <w:spacing w:after="240"/>
        <w:ind w:left="2835" w:right="2835"/>
        <w:jc w:val="center"/>
        <w:rPr>
          <w:rFonts w:ascii="Arial" w:hAnsi="Arial"/>
          <w:b/>
          <w:i/>
        </w:rPr>
      </w:pPr>
      <w:r>
        <w:rPr>
          <w:rFonts w:ascii="Arial" w:hAnsi="Arial"/>
          <w:b/>
          <w:i/>
        </w:rPr>
        <w:t>3GPP</w:t>
      </w:r>
    </w:p>
    <w:p w:rsidR="00E8629F" w:rsidRDefault="00E8629F">
      <w:pPr>
        <w:pStyle w:val="FP"/>
        <w:framePr w:wrap="notBeside" w:hAnchor="margin" w:yAlign="center"/>
        <w:pBdr>
          <w:bottom w:val="single" w:sz="6" w:space="1" w:color="auto"/>
        </w:pBdr>
        <w:ind w:left="2835" w:right="2835"/>
        <w:jc w:val="center"/>
      </w:pPr>
      <w:r>
        <w:t>Postal address</w:t>
      </w:r>
    </w:p>
    <w:p w:rsidR="00E8629F" w:rsidRDefault="00E8629F">
      <w:pPr>
        <w:pStyle w:val="FP"/>
        <w:framePr w:wrap="notBeside" w:hAnchor="margin" w:yAlign="center"/>
        <w:ind w:left="2835" w:right="2835"/>
        <w:jc w:val="center"/>
        <w:rPr>
          <w:rFonts w:ascii="Arial" w:hAnsi="Arial"/>
          <w:sz w:val="18"/>
        </w:rPr>
      </w:pPr>
    </w:p>
    <w:p w:rsidR="00E8629F" w:rsidRDefault="00E8629F">
      <w:pPr>
        <w:pStyle w:val="FP"/>
        <w:framePr w:wrap="notBeside" w:hAnchor="margin" w:yAlign="center"/>
        <w:pBdr>
          <w:bottom w:val="single" w:sz="6" w:space="1" w:color="auto"/>
        </w:pBdr>
        <w:spacing w:before="240"/>
        <w:ind w:left="2835" w:right="2835"/>
        <w:jc w:val="center"/>
      </w:pPr>
      <w:r>
        <w:t>3GPP support office address</w:t>
      </w:r>
    </w:p>
    <w:p w:rsidR="00E8629F" w:rsidRDefault="00E8629F">
      <w:pPr>
        <w:pStyle w:val="FP"/>
        <w:framePr w:wrap="notBeside" w:hAnchor="margin" w:yAlign="center"/>
        <w:ind w:left="2835" w:right="2835"/>
        <w:jc w:val="center"/>
        <w:rPr>
          <w:rFonts w:ascii="Arial" w:hAnsi="Arial"/>
          <w:sz w:val="18"/>
          <w:lang w:val="fr-FR"/>
        </w:rPr>
      </w:pPr>
      <w:r>
        <w:rPr>
          <w:rFonts w:ascii="Arial" w:hAnsi="Arial"/>
          <w:sz w:val="18"/>
          <w:lang w:val="fr-FR"/>
        </w:rPr>
        <w:t xml:space="preserve">650 Route des Lucioles </w:t>
      </w:r>
      <w:r w:rsidR="00AD79DB">
        <w:rPr>
          <w:rFonts w:ascii="Arial" w:hAnsi="Arial"/>
          <w:sz w:val="18"/>
          <w:lang w:val="fr-FR"/>
        </w:rPr>
        <w:t>–</w:t>
      </w:r>
      <w:r>
        <w:rPr>
          <w:rFonts w:ascii="Arial" w:hAnsi="Arial"/>
          <w:sz w:val="18"/>
          <w:lang w:val="fr-FR"/>
        </w:rPr>
        <w:t xml:space="preserve"> Sophia Antipolis</w:t>
      </w:r>
    </w:p>
    <w:p w:rsidR="00E8629F" w:rsidRDefault="00E8629F">
      <w:pPr>
        <w:pStyle w:val="FP"/>
        <w:framePr w:wrap="notBeside" w:hAnchor="margin" w:yAlign="center"/>
        <w:ind w:left="2835" w:right="2835"/>
        <w:jc w:val="center"/>
        <w:rPr>
          <w:rFonts w:ascii="Arial" w:hAnsi="Arial"/>
          <w:sz w:val="18"/>
          <w:lang w:val="fr-FR"/>
        </w:rPr>
      </w:pPr>
      <w:r>
        <w:rPr>
          <w:rFonts w:ascii="Arial" w:hAnsi="Arial"/>
          <w:sz w:val="18"/>
          <w:lang w:val="fr-FR"/>
        </w:rPr>
        <w:t xml:space="preserve">Valbonne </w:t>
      </w:r>
      <w:r w:rsidR="00AD79DB">
        <w:rPr>
          <w:rFonts w:ascii="Arial" w:hAnsi="Arial"/>
          <w:sz w:val="18"/>
          <w:lang w:val="fr-FR"/>
        </w:rPr>
        <w:t>–</w:t>
      </w:r>
      <w:r>
        <w:rPr>
          <w:rFonts w:ascii="Arial" w:hAnsi="Arial"/>
          <w:sz w:val="18"/>
          <w:lang w:val="fr-FR"/>
        </w:rPr>
        <w:t xml:space="preserve"> FRANCE</w:t>
      </w:r>
    </w:p>
    <w:p w:rsidR="00E8629F" w:rsidRDefault="00E8629F">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w:t>
      </w:r>
      <w:r w:rsidR="00AD79DB">
        <w:rPr>
          <w:rFonts w:ascii="Arial" w:hAnsi="Arial"/>
          <w:sz w:val="18"/>
          <w:lang w:val="fr-FR"/>
        </w:rPr>
        <w:t> </w:t>
      </w:r>
      <w:r>
        <w:rPr>
          <w:rFonts w:ascii="Arial" w:hAnsi="Arial"/>
          <w:sz w:val="18"/>
          <w:lang w:val="fr-FR"/>
        </w:rPr>
        <w:t>: +33 4 92 94 42 00 Fax</w:t>
      </w:r>
      <w:r w:rsidR="00AD79DB">
        <w:rPr>
          <w:rFonts w:ascii="Arial" w:hAnsi="Arial"/>
          <w:sz w:val="18"/>
          <w:lang w:val="fr-FR"/>
        </w:rPr>
        <w:t> </w:t>
      </w:r>
      <w:r>
        <w:rPr>
          <w:rFonts w:ascii="Arial" w:hAnsi="Arial"/>
          <w:sz w:val="18"/>
          <w:lang w:val="fr-FR"/>
        </w:rPr>
        <w:t>: +33 4 93 65 47 16</w:t>
      </w:r>
    </w:p>
    <w:p w:rsidR="00E8629F" w:rsidRDefault="00E8629F">
      <w:pPr>
        <w:pStyle w:val="FP"/>
        <w:framePr w:wrap="notBeside" w:hAnchor="margin" w:yAlign="center"/>
        <w:pBdr>
          <w:bottom w:val="single" w:sz="6" w:space="1" w:color="auto"/>
        </w:pBdr>
        <w:spacing w:before="240"/>
        <w:ind w:left="2835" w:right="2835"/>
        <w:jc w:val="center"/>
        <w:rPr>
          <w:lang w:val="fr-FR"/>
        </w:rPr>
      </w:pPr>
      <w:r>
        <w:rPr>
          <w:lang w:val="fr-FR"/>
        </w:rPr>
        <w:t>Internet</w:t>
      </w:r>
    </w:p>
    <w:p w:rsidR="00E8629F" w:rsidRDefault="0070369D">
      <w:pPr>
        <w:pStyle w:val="FP"/>
        <w:framePr w:wrap="notBeside" w:hAnchor="margin" w:yAlign="center"/>
        <w:ind w:left="2835" w:right="2835"/>
        <w:jc w:val="center"/>
        <w:rPr>
          <w:rFonts w:ascii="Arial" w:hAnsi="Arial"/>
          <w:sz w:val="18"/>
          <w:lang w:val="fr-FR"/>
        </w:rPr>
      </w:pPr>
      <w:hyperlink r:id="rId12" w:history="1">
        <w:r w:rsidR="00AD79DB" w:rsidRPr="00CB20E3">
          <w:rPr>
            <w:rStyle w:val="Hyperlink"/>
            <w:rFonts w:ascii="Arial" w:hAnsi="Arial"/>
            <w:sz w:val="18"/>
            <w:lang w:val="fr-FR"/>
          </w:rPr>
          <w:t>http://www.3gpp.org</w:t>
        </w:r>
      </w:hyperlink>
    </w:p>
    <w:p w:rsidR="00E8629F" w:rsidRDefault="00E8629F">
      <w:pPr>
        <w:rPr>
          <w:lang w:val="fr-FR"/>
        </w:rPr>
      </w:pPr>
    </w:p>
    <w:p w:rsidR="00E8629F" w:rsidRDefault="00E8629F">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E8629F" w:rsidRDefault="00E8629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E8629F" w:rsidRDefault="00E8629F">
      <w:pPr>
        <w:pStyle w:val="FP"/>
        <w:framePr w:h="3057" w:hRule="exact" w:wrap="notBeside" w:vAnchor="page" w:hAnchor="margin" w:y="12605"/>
        <w:jc w:val="center"/>
        <w:rPr>
          <w:noProof/>
        </w:rPr>
      </w:pPr>
    </w:p>
    <w:p w:rsidR="00E8629F" w:rsidRDefault="00E8629F">
      <w:pPr>
        <w:pStyle w:val="FP"/>
        <w:framePr w:h="3057" w:hRule="exact" w:wrap="notBeside" w:vAnchor="page" w:hAnchor="margin" w:y="12605"/>
        <w:jc w:val="center"/>
        <w:rPr>
          <w:noProof/>
          <w:sz w:val="18"/>
        </w:rPr>
      </w:pPr>
      <w:r>
        <w:rPr>
          <w:noProof/>
          <w:sz w:val="18"/>
        </w:rPr>
        <w:t>© 20</w:t>
      </w:r>
      <w:r w:rsidR="00914926">
        <w:rPr>
          <w:noProof/>
          <w:sz w:val="18"/>
        </w:rPr>
        <w:t>20</w:t>
      </w:r>
      <w:r>
        <w:rPr>
          <w:noProof/>
          <w:sz w:val="18"/>
        </w:rPr>
        <w:t>, 3GPP Organizational Partners (ARIB, ATIS, CCSA, ETSI, TTA, TTC).</w:t>
      </w:r>
      <w:bookmarkStart w:id="2" w:name="copyrightaddon"/>
      <w:bookmarkEnd w:id="2"/>
    </w:p>
    <w:p w:rsidR="00E8629F" w:rsidRDefault="00E8629F">
      <w:pPr>
        <w:pStyle w:val="FP"/>
        <w:framePr w:h="3057" w:hRule="exact" w:wrap="notBeside" w:vAnchor="page" w:hAnchor="margin" w:y="12605"/>
        <w:jc w:val="center"/>
        <w:rPr>
          <w:noProof/>
          <w:sz w:val="18"/>
        </w:rPr>
      </w:pPr>
      <w:r>
        <w:rPr>
          <w:noProof/>
          <w:sz w:val="18"/>
        </w:rPr>
        <w:t>All rights reserved.</w:t>
      </w:r>
    </w:p>
    <w:p w:rsidR="00983910" w:rsidRDefault="00983910">
      <w:pPr>
        <w:pStyle w:val="FP"/>
        <w:framePr w:h="3057" w:hRule="exact" w:wrap="notBeside" w:vAnchor="page" w:hAnchor="margin" w:y="12605"/>
        <w:rPr>
          <w:noProof/>
          <w:sz w:val="18"/>
        </w:rPr>
      </w:pPr>
    </w:p>
    <w:p w:rsidR="00E8629F" w:rsidRDefault="00E8629F">
      <w:pPr>
        <w:pStyle w:val="FP"/>
        <w:framePr w:h="3057" w:hRule="exact" w:wrap="notBeside" w:vAnchor="page" w:hAnchor="margin" w:y="12605"/>
        <w:rPr>
          <w:noProof/>
          <w:sz w:val="18"/>
        </w:rPr>
      </w:pPr>
      <w:r>
        <w:rPr>
          <w:noProof/>
          <w:sz w:val="18"/>
        </w:rPr>
        <w:t>UMTS™ is a Trade Mark of ETSI registered for the benefit of its members</w:t>
      </w:r>
    </w:p>
    <w:p w:rsidR="00E8629F" w:rsidRDefault="00E8629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E8629F" w:rsidRDefault="00E8629F">
      <w:pPr>
        <w:pStyle w:val="FP"/>
        <w:framePr w:h="3057" w:hRule="exact" w:wrap="notBeside" w:vAnchor="page" w:hAnchor="margin" w:y="12605"/>
        <w:rPr>
          <w:noProof/>
          <w:sz w:val="18"/>
        </w:rPr>
      </w:pPr>
      <w:r>
        <w:rPr>
          <w:noProof/>
          <w:sz w:val="18"/>
        </w:rPr>
        <w:t>GSM® and the GSM logo are registered and owned by the GSM Association</w:t>
      </w:r>
    </w:p>
    <w:p w:rsidR="00E8629F" w:rsidRDefault="00E8629F"/>
    <w:bookmarkEnd w:id="1"/>
    <w:p w:rsidR="00E8629F" w:rsidRDefault="00E8629F">
      <w:pPr>
        <w:pStyle w:val="TT"/>
      </w:pPr>
      <w:r>
        <w:br w:type="page"/>
      </w:r>
      <w:r>
        <w:lastRenderedPageBreak/>
        <w:t>Contents</w:t>
      </w:r>
    </w:p>
    <w:p w:rsidR="00C62563" w:rsidRDefault="00C62563">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_Toc46227191 \h </w:instrText>
      </w:r>
      <w:r>
        <w:fldChar w:fldCharType="separate"/>
      </w:r>
      <w:r>
        <w:t>9</w:t>
      </w:r>
      <w:r>
        <w:fldChar w:fldCharType="end"/>
      </w:r>
    </w:p>
    <w:p w:rsidR="00C62563" w:rsidRDefault="00C62563">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_Toc46227192 \h </w:instrText>
      </w:r>
      <w:r>
        <w:fldChar w:fldCharType="separate"/>
      </w:r>
      <w:r>
        <w:t>10</w:t>
      </w:r>
      <w:r>
        <w:fldChar w:fldCharType="end"/>
      </w:r>
    </w:p>
    <w:p w:rsidR="00C62563" w:rsidRDefault="00C62563">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_Toc46227193 \h </w:instrText>
      </w:r>
      <w:r>
        <w:fldChar w:fldCharType="separate"/>
      </w:r>
      <w:r>
        <w:t>20</w:t>
      </w:r>
      <w:r>
        <w:fldChar w:fldCharType="end"/>
      </w:r>
    </w:p>
    <w:p w:rsidR="00C62563" w:rsidRDefault="00C62563">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_Toc46227194 \h </w:instrText>
      </w:r>
      <w:r>
        <w:fldChar w:fldCharType="separate"/>
      </w:r>
      <w:r>
        <w:t>21</w:t>
      </w:r>
      <w:r>
        <w:fldChar w:fldCharType="end"/>
      </w:r>
    </w:p>
    <w:p w:rsidR="00C62563" w:rsidRDefault="00C62563">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_Toc46227195 \h </w:instrText>
      </w:r>
      <w:r>
        <w:fldChar w:fldCharType="separate"/>
      </w:r>
      <w:r>
        <w:t>21</w:t>
      </w:r>
      <w:r>
        <w:fldChar w:fldCharType="end"/>
      </w:r>
    </w:p>
    <w:p w:rsidR="00C62563" w:rsidRDefault="00C62563">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_Toc46227196 \h </w:instrText>
      </w:r>
      <w:r>
        <w:fldChar w:fldCharType="separate"/>
      </w:r>
      <w:r>
        <w:t>21</w:t>
      </w:r>
      <w:r>
        <w:fldChar w:fldCharType="end"/>
      </w:r>
    </w:p>
    <w:p w:rsidR="00C62563" w:rsidRDefault="00C62563">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_Toc46227197 \h </w:instrText>
      </w:r>
      <w:r>
        <w:fldChar w:fldCharType="separate"/>
      </w:r>
      <w:r>
        <w:t>21</w:t>
      </w:r>
      <w:r>
        <w:fldChar w:fldCharType="end"/>
      </w:r>
    </w:p>
    <w:p w:rsidR="00C62563" w:rsidRDefault="00C62563">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rsidRPr="00190133">
        <w:rPr>
          <w:lang w:val="en-US"/>
        </w:rPr>
        <w:t>Background</w:t>
      </w:r>
      <w:r>
        <w:tab/>
      </w:r>
      <w:r>
        <w:fldChar w:fldCharType="begin" w:fldLock="1"/>
      </w:r>
      <w:r>
        <w:instrText xml:space="preserve"> PAGEREF _Toc46227198 \h </w:instrText>
      </w:r>
      <w:r>
        <w:fldChar w:fldCharType="separate"/>
      </w:r>
      <w:r>
        <w:t>21</w:t>
      </w:r>
      <w:r>
        <w:fldChar w:fldCharType="end"/>
      </w:r>
    </w:p>
    <w:p w:rsidR="00C62563" w:rsidRDefault="00C62563">
      <w:pPr>
        <w:pStyle w:val="TOC1"/>
        <w:rPr>
          <w:rFonts w:asciiTheme="minorHAnsi" w:eastAsiaTheme="minorEastAsia" w:hAnsiTheme="minorHAnsi" w:cstheme="minorBidi"/>
          <w:szCs w:val="22"/>
          <w:lang w:eastAsia="en-GB"/>
        </w:rPr>
      </w:pPr>
      <w:r w:rsidRPr="00190133">
        <w:rPr>
          <w:lang w:val="en-US"/>
        </w:rPr>
        <w:t>5</w:t>
      </w:r>
      <w:r>
        <w:rPr>
          <w:rFonts w:asciiTheme="minorHAnsi" w:eastAsiaTheme="minorEastAsia" w:hAnsiTheme="minorHAnsi" w:cstheme="minorBidi"/>
          <w:szCs w:val="22"/>
          <w:lang w:eastAsia="en-GB"/>
        </w:rPr>
        <w:tab/>
      </w:r>
      <w:r w:rsidRPr="00190133">
        <w:rPr>
          <w:lang w:val="en-US"/>
        </w:rPr>
        <w:t xml:space="preserve">LTE </w:t>
      </w:r>
      <w:r w:rsidRPr="00190133">
        <w:rPr>
          <w:rFonts w:eastAsia="Malgun Gothic"/>
          <w:lang w:val="en-US" w:eastAsia="ko-KR"/>
        </w:rPr>
        <w:t xml:space="preserve">x bands DL/2 bands UL Inter-Band </w:t>
      </w:r>
      <w:r w:rsidRPr="00190133">
        <w:rPr>
          <w:lang w:val="en-US"/>
        </w:rPr>
        <w:t xml:space="preserve">Carrier Aggregation: </w:t>
      </w:r>
      <w:r w:rsidRPr="00190133">
        <w:rPr>
          <w:rFonts w:eastAsia="Malgun Gothic"/>
          <w:lang w:val="en-US" w:eastAsia="ko-KR"/>
        </w:rPr>
        <w:t>G</w:t>
      </w:r>
      <w:r w:rsidRPr="00190133">
        <w:rPr>
          <w:lang w:val="en-US"/>
        </w:rPr>
        <w:t>eneral part</w:t>
      </w:r>
      <w:r>
        <w:tab/>
      </w:r>
      <w:r>
        <w:fldChar w:fldCharType="begin" w:fldLock="1"/>
      </w:r>
      <w:r>
        <w:instrText xml:space="preserve"> PAGEREF _Toc46227199 \h </w:instrText>
      </w:r>
      <w:r>
        <w:fldChar w:fldCharType="separate"/>
      </w:r>
      <w:r>
        <w:t>22</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rPr>
        <w:t>5.1</w:t>
      </w:r>
      <w:r>
        <w:rPr>
          <w:rFonts w:asciiTheme="minorHAnsi" w:eastAsiaTheme="minorEastAsia" w:hAnsiTheme="minorHAnsi" w:cstheme="minorBidi"/>
          <w:sz w:val="22"/>
          <w:szCs w:val="22"/>
          <w:lang w:eastAsia="en-GB"/>
        </w:rPr>
        <w:tab/>
      </w:r>
      <w:r w:rsidRPr="00190133">
        <w:rPr>
          <w:lang w:val="en-US"/>
        </w:rPr>
        <w:t>UE RF specific</w:t>
      </w:r>
      <w:r>
        <w:tab/>
      </w:r>
      <w:r>
        <w:fldChar w:fldCharType="begin" w:fldLock="1"/>
      </w:r>
      <w:r>
        <w:instrText xml:space="preserve"> PAGEREF _Toc46227200 \h </w:instrText>
      </w:r>
      <w:r>
        <w:fldChar w:fldCharType="separate"/>
      </w:r>
      <w:r>
        <w:t>22</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rFonts w:eastAsia="Times New Roman"/>
          <w:lang w:eastAsia="ko-KR"/>
        </w:rPr>
        <w:t xml:space="preserve">5.1.1 </w:t>
      </w:r>
      <w:r>
        <w:rPr>
          <w:rFonts w:asciiTheme="minorHAnsi" w:eastAsiaTheme="minorEastAsia" w:hAnsiTheme="minorHAnsi" w:cstheme="minorBidi"/>
          <w:sz w:val="22"/>
          <w:szCs w:val="22"/>
          <w:lang w:eastAsia="en-GB"/>
        </w:rPr>
        <w:tab/>
      </w:r>
      <w:r w:rsidRPr="00190133">
        <w:rPr>
          <w:rFonts w:eastAsia="Times New Roman"/>
          <w:lang w:eastAsia="ko-KR"/>
        </w:rPr>
        <w:t>UE general architecture</w:t>
      </w:r>
      <w:r>
        <w:tab/>
      </w:r>
      <w:r>
        <w:fldChar w:fldCharType="begin" w:fldLock="1"/>
      </w:r>
      <w:r>
        <w:instrText xml:space="preserve"> PAGEREF _Toc46227201 \h </w:instrText>
      </w:r>
      <w:r>
        <w:fldChar w:fldCharType="separate"/>
      </w:r>
      <w:r>
        <w:t>22</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rFonts w:eastAsia="Times New Roman"/>
          <w:lang w:eastAsia="ko-KR"/>
        </w:rPr>
        <w:t xml:space="preserve">5.1.2 </w:t>
      </w:r>
      <w:r>
        <w:rPr>
          <w:rFonts w:asciiTheme="minorHAnsi" w:eastAsiaTheme="minorEastAsia" w:hAnsiTheme="minorHAnsi" w:cstheme="minorBidi"/>
          <w:sz w:val="22"/>
          <w:szCs w:val="22"/>
          <w:lang w:eastAsia="en-GB"/>
        </w:rPr>
        <w:tab/>
      </w:r>
      <w:r w:rsidRPr="00190133">
        <w:rPr>
          <w:rFonts w:eastAsia="Times New Roman"/>
          <w:lang w:eastAsia="ko-KR"/>
        </w:rPr>
        <w:t xml:space="preserve">General treatment of </w:t>
      </w:r>
      <w:r w:rsidRPr="00190133">
        <w:rPr>
          <w:lang w:val="en-US"/>
        </w:rPr>
        <w:t>∆T</w:t>
      </w:r>
      <w:r w:rsidRPr="00190133">
        <w:rPr>
          <w:vertAlign w:val="subscript"/>
          <w:lang w:val="en-US"/>
        </w:rPr>
        <w:t>IB</w:t>
      </w:r>
      <w:r w:rsidRPr="00190133">
        <w:rPr>
          <w:lang w:val="en-US"/>
        </w:rPr>
        <w:t xml:space="preserve"> and ∆R</w:t>
      </w:r>
      <w:r w:rsidRPr="00190133">
        <w:rPr>
          <w:vertAlign w:val="subscript"/>
          <w:lang w:val="en-US"/>
        </w:rPr>
        <w:t>IB</w:t>
      </w:r>
      <w:r w:rsidRPr="00190133">
        <w:rPr>
          <w:lang w:val="en-US"/>
        </w:rPr>
        <w:t xml:space="preserve"> values</w:t>
      </w:r>
      <w:r>
        <w:tab/>
      </w:r>
      <w:r>
        <w:fldChar w:fldCharType="begin" w:fldLock="1"/>
      </w:r>
      <w:r>
        <w:instrText xml:space="preserve"> PAGEREF _Toc46227202 \h </w:instrText>
      </w:r>
      <w:r>
        <w:fldChar w:fldCharType="separate"/>
      </w:r>
      <w:r>
        <w:t>22</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rFonts w:eastAsia="Times New Roman"/>
          <w:lang w:val="en-US" w:eastAsia="ko-KR"/>
        </w:rPr>
        <w:t>5.1.3</w:t>
      </w:r>
      <w:r>
        <w:rPr>
          <w:rFonts w:asciiTheme="minorHAnsi" w:eastAsiaTheme="minorEastAsia" w:hAnsiTheme="minorHAnsi" w:cstheme="minorBidi"/>
          <w:sz w:val="22"/>
          <w:szCs w:val="22"/>
          <w:lang w:eastAsia="en-GB"/>
        </w:rPr>
        <w:tab/>
      </w:r>
      <w:r w:rsidRPr="00190133">
        <w:rPr>
          <w:rFonts w:eastAsia="Times New Roman"/>
          <w:lang w:val="en-US" w:eastAsia="ko-KR"/>
        </w:rPr>
        <w:t>Fallback CA mode and mandatory support of all paired 2 UL CA configurations</w:t>
      </w:r>
      <w:r>
        <w:tab/>
      </w:r>
      <w:r>
        <w:fldChar w:fldCharType="begin" w:fldLock="1"/>
      </w:r>
      <w:r>
        <w:instrText xml:space="preserve"> PAGEREF _Toc46227203 \h </w:instrText>
      </w:r>
      <w:r>
        <w:fldChar w:fldCharType="separate"/>
      </w:r>
      <w:r>
        <w:t>22</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rFonts w:eastAsia="Times New Roman"/>
          <w:lang w:val="en-US" w:eastAsia="ko-KR"/>
        </w:rPr>
        <w:t>5.1.4</w:t>
      </w:r>
      <w:r>
        <w:rPr>
          <w:rFonts w:asciiTheme="minorHAnsi" w:eastAsiaTheme="minorEastAsia" w:hAnsiTheme="minorHAnsi" w:cstheme="minorBidi"/>
          <w:sz w:val="22"/>
          <w:szCs w:val="22"/>
          <w:lang w:eastAsia="en-GB"/>
        </w:rPr>
        <w:tab/>
      </w:r>
      <w:r w:rsidRPr="00190133">
        <w:rPr>
          <w:rFonts w:eastAsia="Times New Roman"/>
          <w:lang w:val="en-US" w:eastAsia="ko-KR"/>
        </w:rPr>
        <w:t>General TX/RX requirements</w:t>
      </w:r>
      <w:r>
        <w:tab/>
      </w:r>
      <w:r>
        <w:fldChar w:fldCharType="begin" w:fldLock="1"/>
      </w:r>
      <w:r>
        <w:instrText xml:space="preserve"> PAGEREF _Toc46227204 \h </w:instrText>
      </w:r>
      <w:r>
        <w:fldChar w:fldCharType="separate"/>
      </w:r>
      <w:r>
        <w:t>22</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rFonts w:eastAsia="Times New Roman"/>
          <w:lang w:val="en-US" w:eastAsia="ko-KR"/>
        </w:rPr>
        <w:t>5.1.4.1 Transmitter requirements</w:t>
      </w:r>
      <w:r>
        <w:tab/>
      </w:r>
      <w:r>
        <w:fldChar w:fldCharType="begin" w:fldLock="1"/>
      </w:r>
      <w:r>
        <w:instrText xml:space="preserve"> PAGEREF _Toc46227205 \h </w:instrText>
      </w:r>
      <w:r>
        <w:fldChar w:fldCharType="separate"/>
      </w:r>
      <w:r>
        <w:t>22</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rFonts w:eastAsia="Times New Roman"/>
          <w:lang w:val="en-US" w:eastAsia="ko-KR"/>
        </w:rPr>
        <w:t>5.1.4.2 Recevier requirements</w:t>
      </w:r>
      <w:r>
        <w:tab/>
      </w:r>
      <w:r>
        <w:fldChar w:fldCharType="begin" w:fldLock="1"/>
      </w:r>
      <w:r>
        <w:instrText xml:space="preserve"> PAGEREF _Toc46227206 \h </w:instrText>
      </w:r>
      <w:r>
        <w:fldChar w:fldCharType="separate"/>
      </w:r>
      <w:r>
        <w:t>23</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rPr>
        <w:t>5.</w:t>
      </w:r>
      <w:r w:rsidRPr="00190133">
        <w:rPr>
          <w:rFonts w:eastAsia="Malgun Gothic"/>
          <w:lang w:val="en-US" w:eastAsia="ko-KR"/>
        </w:rPr>
        <w:t>2</w:t>
      </w:r>
      <w:r>
        <w:rPr>
          <w:rFonts w:asciiTheme="minorHAnsi" w:eastAsiaTheme="minorEastAsia" w:hAnsiTheme="minorHAnsi" w:cstheme="minorBidi"/>
          <w:sz w:val="22"/>
          <w:szCs w:val="22"/>
          <w:lang w:eastAsia="en-GB"/>
        </w:rPr>
        <w:tab/>
      </w:r>
      <w:r w:rsidRPr="00190133">
        <w:rPr>
          <w:rFonts w:eastAsia="Malgun Gothic"/>
          <w:lang w:val="en-US" w:eastAsia="ko-KR"/>
        </w:rPr>
        <w:t>RRM specific</w:t>
      </w:r>
      <w:r>
        <w:tab/>
      </w:r>
      <w:r>
        <w:fldChar w:fldCharType="begin" w:fldLock="1"/>
      </w:r>
      <w:r>
        <w:instrText xml:space="preserve"> PAGEREF _Toc46227207 \h </w:instrText>
      </w:r>
      <w:r>
        <w:fldChar w:fldCharType="separate"/>
      </w:r>
      <w:r>
        <w:t>37</w:t>
      </w:r>
      <w:r>
        <w:fldChar w:fldCharType="end"/>
      </w:r>
    </w:p>
    <w:p w:rsidR="00C62563" w:rsidRDefault="00C62563">
      <w:pPr>
        <w:pStyle w:val="TOC1"/>
        <w:rPr>
          <w:rFonts w:asciiTheme="minorHAnsi" w:eastAsiaTheme="minorEastAsia" w:hAnsiTheme="minorHAnsi" w:cstheme="minorBidi"/>
          <w:szCs w:val="22"/>
          <w:lang w:eastAsia="en-GB"/>
        </w:rPr>
      </w:pPr>
      <w:r w:rsidRPr="00190133">
        <w:rPr>
          <w:lang w:val="en-US"/>
        </w:rPr>
        <w:t>6</w:t>
      </w:r>
      <w:r>
        <w:rPr>
          <w:rFonts w:asciiTheme="minorHAnsi" w:eastAsiaTheme="minorEastAsia" w:hAnsiTheme="minorHAnsi" w:cstheme="minorBidi"/>
          <w:szCs w:val="22"/>
          <w:lang w:eastAsia="en-GB"/>
        </w:rPr>
        <w:tab/>
      </w:r>
      <w:r w:rsidRPr="00190133">
        <w:rPr>
          <w:lang w:val="en-US"/>
        </w:rPr>
        <w:t xml:space="preserve">LTE </w:t>
      </w:r>
      <w:r w:rsidRPr="00190133">
        <w:rPr>
          <w:rFonts w:eastAsia="Malgun Gothic"/>
          <w:lang w:val="en-US" w:eastAsia="ko-KR"/>
        </w:rPr>
        <w:t>3 bands DL/2 bands UL Inter-</w:t>
      </w:r>
      <w:r>
        <w:t>Band Carrier Aggregation</w:t>
      </w:r>
      <w:r w:rsidRPr="00190133">
        <w:rPr>
          <w:lang w:val="en-US"/>
        </w:rPr>
        <w:t>: Specific Band Combination Part</w:t>
      </w:r>
      <w:r>
        <w:tab/>
      </w:r>
      <w:r>
        <w:fldChar w:fldCharType="begin" w:fldLock="1"/>
      </w:r>
      <w:r>
        <w:instrText xml:space="preserve"> PAGEREF _Toc46227208 \h </w:instrText>
      </w:r>
      <w:r>
        <w:fldChar w:fldCharType="separate"/>
      </w:r>
      <w:r>
        <w:t>37</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rPr>
        <w:t>6</w:t>
      </w:r>
      <w:r>
        <w:t>.1</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3 and</w:t>
      </w:r>
      <w:r>
        <w:t xml:space="preserve"> </w:t>
      </w:r>
      <w:r w:rsidRPr="00190133">
        <w:rPr>
          <w:rFonts w:eastAsia="Malgun Gothic"/>
          <w:lang w:eastAsia="ko-KR"/>
        </w:rPr>
        <w:t>Band 11</w:t>
      </w:r>
      <w:r>
        <w:t xml:space="preserve"> and Band 18 DL </w:t>
      </w:r>
      <w:r w:rsidRPr="00190133">
        <w:rPr>
          <w:rFonts w:eastAsia="Malgun Gothic"/>
          <w:lang w:eastAsia="ko-KR"/>
        </w:rPr>
        <w:t>with 2</w:t>
      </w:r>
      <w:r>
        <w:t xml:space="preserve"> bands UL</w:t>
      </w:r>
      <w:r>
        <w:tab/>
      </w:r>
      <w:r>
        <w:fldChar w:fldCharType="begin" w:fldLock="1"/>
      </w:r>
      <w:r>
        <w:instrText xml:space="preserve"> PAGEREF _Toc46227209 \h </w:instrText>
      </w:r>
      <w:r>
        <w:fldChar w:fldCharType="separate"/>
      </w:r>
      <w:r>
        <w:t>37</w:t>
      </w:r>
      <w:r>
        <w:fldChar w:fldCharType="end"/>
      </w:r>
    </w:p>
    <w:p w:rsidR="00C62563" w:rsidRDefault="00C62563">
      <w:pPr>
        <w:pStyle w:val="TOC3"/>
        <w:rPr>
          <w:rFonts w:asciiTheme="minorHAnsi" w:eastAsiaTheme="minorEastAsia" w:hAnsiTheme="minorHAnsi" w:cstheme="minorBidi"/>
          <w:sz w:val="22"/>
          <w:szCs w:val="22"/>
          <w:lang w:eastAsia="en-GB"/>
        </w:rPr>
      </w:pPr>
      <w:r>
        <w:t>6.1</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_Toc46227210 \h </w:instrText>
      </w:r>
      <w:r>
        <w:fldChar w:fldCharType="separate"/>
      </w:r>
      <w:r>
        <w:t>37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.1.1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_Toc46227211 \h </w:instrText>
      </w:r>
      <w:r>
        <w:fldChar w:fldCharType="separate"/>
      </w:r>
      <w:r>
        <w:t>37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.1.</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UL CA_</w:t>
      </w:r>
      <w:r>
        <w:rPr>
          <w:lang w:eastAsia="ja-JP"/>
        </w:rPr>
        <w:t>3</w:t>
      </w:r>
      <w:r>
        <w:rPr>
          <w:lang w:eastAsia="ko-KR"/>
        </w:rPr>
        <w:t>A-</w:t>
      </w:r>
      <w:r>
        <w:rPr>
          <w:lang w:eastAsia="ja-JP"/>
        </w:rPr>
        <w:t>11</w:t>
      </w:r>
      <w:r>
        <w:rPr>
          <w:lang w:eastAsia="ko-KR"/>
        </w:rPr>
        <w:t>A and DL CA_</w:t>
      </w:r>
      <w:r>
        <w:rPr>
          <w:lang w:eastAsia="ja-JP"/>
        </w:rPr>
        <w:t>3</w:t>
      </w:r>
      <w:r>
        <w:rPr>
          <w:lang w:eastAsia="ko-KR"/>
        </w:rPr>
        <w:t>A-</w:t>
      </w:r>
      <w:r>
        <w:rPr>
          <w:lang w:eastAsia="ja-JP"/>
        </w:rPr>
        <w:t>11</w:t>
      </w:r>
      <w:r>
        <w:rPr>
          <w:lang w:eastAsia="ko-KR"/>
        </w:rPr>
        <w:t>A-</w:t>
      </w:r>
      <w:r w:rsidRPr="00190133">
        <w:rPr>
          <w:lang w:val="en-US" w:eastAsia="ja-JP"/>
        </w:rPr>
        <w:t>18A</w:t>
      </w:r>
      <w:r>
        <w:tab/>
      </w:r>
      <w:r>
        <w:fldChar w:fldCharType="begin" w:fldLock="1"/>
      </w:r>
      <w:r>
        <w:instrText xml:space="preserve"> PAGEREF _Toc46227212 \h </w:instrText>
      </w:r>
      <w:r>
        <w:fldChar w:fldCharType="separate"/>
      </w:r>
      <w:r>
        <w:t>37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.1.1.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_Toc46227213 \h </w:instrText>
      </w:r>
      <w:r>
        <w:fldChar w:fldCharType="separate"/>
      </w:r>
      <w:r>
        <w:t>39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.1.1.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_Toc46227214 \h </w:instrText>
      </w:r>
      <w:r>
        <w:fldChar w:fldCharType="separate"/>
      </w:r>
      <w:r>
        <w:t>39</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w:t>
      </w:r>
      <w:r>
        <w:t>.</w:t>
      </w:r>
      <w:r>
        <w:rPr>
          <w:lang w:eastAsia="ja-JP"/>
        </w:rPr>
        <w:t>2</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w:t>
      </w:r>
      <w:r>
        <w:rPr>
          <w:lang w:eastAsia="ja-JP"/>
        </w:rPr>
        <w:t>3</w:t>
      </w:r>
      <w:r w:rsidRPr="00190133">
        <w:rPr>
          <w:rFonts w:eastAsia="Malgun Gothic"/>
          <w:lang w:eastAsia="ko-KR"/>
        </w:rPr>
        <w:t xml:space="preserve"> and</w:t>
      </w:r>
      <w:r>
        <w:t xml:space="preserve"> </w:t>
      </w:r>
      <w:r w:rsidRPr="00190133">
        <w:rPr>
          <w:rFonts w:eastAsia="Malgun Gothic"/>
          <w:lang w:eastAsia="ko-KR"/>
        </w:rPr>
        <w:t xml:space="preserve">Band </w:t>
      </w:r>
      <w:r>
        <w:rPr>
          <w:lang w:eastAsia="ja-JP"/>
        </w:rPr>
        <w:t>11</w:t>
      </w:r>
      <w:r>
        <w:t xml:space="preserve"> and Band </w:t>
      </w:r>
      <w:r>
        <w:rPr>
          <w:lang w:eastAsia="ja-JP"/>
        </w:rPr>
        <w:t>26</w:t>
      </w:r>
      <w:r>
        <w:t xml:space="preserve"> DL </w:t>
      </w:r>
      <w:r w:rsidRPr="00190133">
        <w:rPr>
          <w:rFonts w:eastAsia="Malgun Gothic"/>
          <w:lang w:eastAsia="ko-KR"/>
        </w:rPr>
        <w:t>with 2 bands</w:t>
      </w:r>
      <w:r>
        <w:t xml:space="preserve"> UL</w:t>
      </w:r>
      <w:r>
        <w:tab/>
      </w:r>
      <w:r>
        <w:fldChar w:fldCharType="begin" w:fldLock="1"/>
      </w:r>
      <w:r>
        <w:instrText xml:space="preserve"> PAGEREF _Toc46227215 \h </w:instrText>
      </w:r>
      <w:r>
        <w:fldChar w:fldCharType="separate"/>
      </w:r>
      <w:r>
        <w:t>39</w:t>
      </w:r>
      <w:r>
        <w:fldChar w:fldCharType="end"/>
      </w:r>
    </w:p>
    <w:p w:rsidR="00C62563" w:rsidRDefault="00C62563">
      <w:pPr>
        <w:pStyle w:val="TOC3"/>
        <w:rPr>
          <w:rFonts w:asciiTheme="minorHAnsi" w:eastAsiaTheme="minorEastAsia" w:hAnsiTheme="minorHAnsi" w:cstheme="minorBidi"/>
          <w:sz w:val="22"/>
          <w:szCs w:val="22"/>
          <w:lang w:eastAsia="en-GB"/>
        </w:rPr>
      </w:pPr>
      <w:r>
        <w:t>6.2</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_Toc46227216 \h </w:instrText>
      </w:r>
      <w:r>
        <w:fldChar w:fldCharType="separate"/>
      </w:r>
      <w:r>
        <w:t>39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_Toc46227217 \h </w:instrText>
      </w:r>
      <w:r>
        <w:fldChar w:fldCharType="separate"/>
      </w:r>
      <w:r>
        <w:t>39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UL CA_</w:t>
      </w:r>
      <w:r>
        <w:rPr>
          <w:lang w:eastAsia="ja-JP"/>
        </w:rPr>
        <w:t>3</w:t>
      </w:r>
      <w:r>
        <w:rPr>
          <w:lang w:eastAsia="ko-KR"/>
        </w:rPr>
        <w:t>A-</w:t>
      </w:r>
      <w:r>
        <w:rPr>
          <w:lang w:eastAsia="ja-JP"/>
        </w:rPr>
        <w:t>11</w:t>
      </w:r>
      <w:r>
        <w:rPr>
          <w:lang w:eastAsia="ko-KR"/>
        </w:rPr>
        <w:t>A and DL CA_</w:t>
      </w:r>
      <w:r>
        <w:rPr>
          <w:lang w:eastAsia="ja-JP"/>
        </w:rPr>
        <w:t>3</w:t>
      </w:r>
      <w:r>
        <w:rPr>
          <w:lang w:eastAsia="ko-KR"/>
        </w:rPr>
        <w:t>A-</w:t>
      </w:r>
      <w:r>
        <w:rPr>
          <w:lang w:eastAsia="ja-JP"/>
        </w:rPr>
        <w:t>11</w:t>
      </w:r>
      <w:r>
        <w:rPr>
          <w:lang w:eastAsia="ko-KR"/>
        </w:rPr>
        <w:t>A-</w:t>
      </w:r>
      <w:r w:rsidRPr="00190133">
        <w:rPr>
          <w:lang w:val="en-US" w:eastAsia="ja-JP"/>
        </w:rPr>
        <w:t>26</w:t>
      </w:r>
      <w:r w:rsidRPr="00190133">
        <w:rPr>
          <w:lang w:val="en-US" w:eastAsia="ko-KR"/>
        </w:rPr>
        <w:t>A</w:t>
      </w:r>
      <w:r>
        <w:tab/>
      </w:r>
      <w:r>
        <w:fldChar w:fldCharType="begin" w:fldLock="1"/>
      </w:r>
      <w:r>
        <w:instrText xml:space="preserve"> PAGEREF _Toc46227218 \h </w:instrText>
      </w:r>
      <w:r>
        <w:fldChar w:fldCharType="separate"/>
      </w:r>
      <w:r>
        <w:t>39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.2.1.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_Toc46227219 \h </w:instrText>
      </w:r>
      <w:r>
        <w:fldChar w:fldCharType="separate"/>
      </w:r>
      <w:r>
        <w:t>41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.2.1.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_Toc46227220 \h </w:instrText>
      </w:r>
      <w:r>
        <w:fldChar w:fldCharType="separate"/>
      </w:r>
      <w:r>
        <w:t>41</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6.3 LTE-A inter-band CA: Band 2 and Band 4 and Band 13 DL with 2 bands UL</w:t>
      </w:r>
      <w:r>
        <w:tab/>
      </w:r>
      <w:r>
        <w:fldChar w:fldCharType="begin" w:fldLock="1"/>
      </w:r>
      <w:r>
        <w:instrText xml:space="preserve"> PAGEREF _Toc46227221 \h </w:instrText>
      </w:r>
      <w:r>
        <w:fldChar w:fldCharType="separate"/>
      </w:r>
      <w:r>
        <w:t>41</w:t>
      </w:r>
      <w:r>
        <w:fldChar w:fldCharType="end"/>
      </w:r>
    </w:p>
    <w:p w:rsidR="00C62563" w:rsidRDefault="00C62563">
      <w:pPr>
        <w:pStyle w:val="TOC3"/>
        <w:rPr>
          <w:rFonts w:asciiTheme="minorHAnsi" w:eastAsiaTheme="minorEastAsia" w:hAnsiTheme="minorHAnsi" w:cstheme="minorBidi"/>
          <w:sz w:val="22"/>
          <w:szCs w:val="22"/>
          <w:lang w:eastAsia="en-GB"/>
        </w:rPr>
      </w:pPr>
      <w:r>
        <w:t>6.3</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_Toc46227222 \h </w:instrText>
      </w:r>
      <w:r>
        <w:fldChar w:fldCharType="separate"/>
      </w:r>
      <w:r>
        <w:t>41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3</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_Toc46227223 \h </w:instrText>
      </w:r>
      <w:r>
        <w:fldChar w:fldCharType="separate"/>
      </w:r>
      <w:r>
        <w:t>41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3</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CA_2A-13A and DL CA_</w:t>
      </w:r>
      <w:r>
        <w:rPr>
          <w:lang w:eastAsia="ja-JP"/>
        </w:rPr>
        <w:t>2</w:t>
      </w:r>
      <w:r>
        <w:rPr>
          <w:lang w:eastAsia="ko-KR"/>
        </w:rPr>
        <w:t>A-</w:t>
      </w:r>
      <w:r>
        <w:rPr>
          <w:lang w:eastAsia="ja-JP"/>
        </w:rPr>
        <w:t>4</w:t>
      </w:r>
      <w:r>
        <w:rPr>
          <w:lang w:eastAsia="ko-KR"/>
        </w:rPr>
        <w:t>A-</w:t>
      </w:r>
      <w:r w:rsidRPr="00190133">
        <w:rPr>
          <w:lang w:val="en-US" w:eastAsia="ja-JP"/>
        </w:rPr>
        <w:t>13A</w:t>
      </w:r>
      <w:r>
        <w:tab/>
      </w:r>
      <w:r>
        <w:fldChar w:fldCharType="begin" w:fldLock="1"/>
      </w:r>
      <w:r>
        <w:instrText xml:space="preserve"> PAGEREF _Toc46227224 \h </w:instrText>
      </w:r>
      <w:r>
        <w:fldChar w:fldCharType="separate"/>
      </w:r>
      <w:r>
        <w:t>41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3</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CA_4A-13A and DL CA_</w:t>
      </w:r>
      <w:r>
        <w:rPr>
          <w:lang w:eastAsia="ja-JP"/>
        </w:rPr>
        <w:t>2</w:t>
      </w:r>
      <w:r>
        <w:rPr>
          <w:lang w:eastAsia="ko-KR"/>
        </w:rPr>
        <w:t>A-</w:t>
      </w:r>
      <w:r>
        <w:rPr>
          <w:lang w:eastAsia="ja-JP"/>
        </w:rPr>
        <w:t>4</w:t>
      </w:r>
      <w:r>
        <w:rPr>
          <w:lang w:eastAsia="ko-KR"/>
        </w:rPr>
        <w:t>A-</w:t>
      </w:r>
      <w:r w:rsidRPr="00190133">
        <w:rPr>
          <w:lang w:val="en-US" w:eastAsia="ja-JP"/>
        </w:rPr>
        <w:t>13A</w:t>
      </w:r>
      <w:r>
        <w:tab/>
      </w:r>
      <w:r>
        <w:fldChar w:fldCharType="begin" w:fldLock="1"/>
      </w:r>
      <w:r>
        <w:instrText xml:space="preserve"> PAGEREF _Toc46227225 \h </w:instrText>
      </w:r>
      <w:r>
        <w:fldChar w:fldCharType="separate"/>
      </w:r>
      <w:r>
        <w:t>42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3</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_Toc46227226 \h </w:instrText>
      </w:r>
      <w:r>
        <w:fldChar w:fldCharType="separate"/>
      </w:r>
      <w:r>
        <w:t>43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3</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_Toc46227227 \h </w:instrText>
      </w:r>
      <w:r>
        <w:fldChar w:fldCharType="separate"/>
      </w:r>
      <w:r>
        <w:t>44</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6.4 LTE-A inter-band CA: Band 2 and Band 4 and Band 5 DL with 2 bands UL</w:t>
      </w:r>
      <w:r>
        <w:tab/>
      </w:r>
      <w:r>
        <w:fldChar w:fldCharType="begin" w:fldLock="1"/>
      </w:r>
      <w:r>
        <w:instrText xml:space="preserve"> PAGEREF _Toc46227228 \h </w:instrText>
      </w:r>
      <w:r>
        <w:fldChar w:fldCharType="separate"/>
      </w:r>
      <w:r>
        <w:t>44</w:t>
      </w:r>
      <w:r>
        <w:fldChar w:fldCharType="end"/>
      </w:r>
    </w:p>
    <w:p w:rsidR="00C62563" w:rsidRDefault="00C62563">
      <w:pPr>
        <w:pStyle w:val="TOC3"/>
        <w:rPr>
          <w:rFonts w:asciiTheme="minorHAnsi" w:eastAsiaTheme="minorEastAsia" w:hAnsiTheme="minorHAnsi" w:cstheme="minorBidi"/>
          <w:sz w:val="22"/>
          <w:szCs w:val="22"/>
          <w:lang w:eastAsia="en-GB"/>
        </w:rPr>
      </w:pPr>
      <w:r>
        <w:t>6.4</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_Toc46227229 \h </w:instrText>
      </w:r>
      <w:r>
        <w:fldChar w:fldCharType="separate"/>
      </w:r>
      <w:r>
        <w:t>44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4</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_Toc46227230 \h </w:instrText>
      </w:r>
      <w:r>
        <w:fldChar w:fldCharType="separate"/>
      </w:r>
      <w:r>
        <w:t>44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4</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CA_2A-5A and DL CA_</w:t>
      </w:r>
      <w:r>
        <w:rPr>
          <w:lang w:eastAsia="ja-JP"/>
        </w:rPr>
        <w:t>2</w:t>
      </w:r>
      <w:r>
        <w:rPr>
          <w:lang w:eastAsia="ko-KR"/>
        </w:rPr>
        <w:t>A-2A-</w:t>
      </w:r>
      <w:r>
        <w:rPr>
          <w:lang w:eastAsia="ja-JP"/>
        </w:rPr>
        <w:t>4</w:t>
      </w:r>
      <w:r>
        <w:rPr>
          <w:lang w:eastAsia="ko-KR"/>
        </w:rPr>
        <w:t>A-</w:t>
      </w:r>
      <w:r w:rsidRPr="00190133">
        <w:rPr>
          <w:lang w:val="en-US" w:eastAsia="ja-JP"/>
        </w:rPr>
        <w:t>5A</w:t>
      </w:r>
      <w:r>
        <w:tab/>
      </w:r>
      <w:r>
        <w:fldChar w:fldCharType="begin" w:fldLock="1"/>
      </w:r>
      <w:r>
        <w:instrText xml:space="preserve"> PAGEREF _Toc46227231 \h </w:instrText>
      </w:r>
      <w:r>
        <w:fldChar w:fldCharType="separate"/>
      </w:r>
      <w:r>
        <w:t>44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4</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CA_4A-5A and DL CA_</w:t>
      </w:r>
      <w:r>
        <w:rPr>
          <w:lang w:eastAsia="ja-JP"/>
        </w:rPr>
        <w:t>2</w:t>
      </w:r>
      <w:r>
        <w:rPr>
          <w:lang w:eastAsia="ko-KR"/>
        </w:rPr>
        <w:t>A-2A-</w:t>
      </w:r>
      <w:r>
        <w:rPr>
          <w:lang w:eastAsia="ja-JP"/>
        </w:rPr>
        <w:t>4</w:t>
      </w:r>
      <w:r>
        <w:rPr>
          <w:lang w:eastAsia="ko-KR"/>
        </w:rPr>
        <w:t>A-</w:t>
      </w:r>
      <w:r w:rsidRPr="00190133">
        <w:rPr>
          <w:lang w:val="en-US" w:eastAsia="ja-JP"/>
        </w:rPr>
        <w:t>5A</w:t>
      </w:r>
      <w:r>
        <w:tab/>
      </w:r>
      <w:r>
        <w:fldChar w:fldCharType="begin" w:fldLock="1"/>
      </w:r>
      <w:r>
        <w:instrText xml:space="preserve"> PAGEREF _Toc46227232 \h </w:instrText>
      </w:r>
      <w:r>
        <w:fldChar w:fldCharType="separate"/>
      </w:r>
      <w:r>
        <w:t>45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4</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_Toc46227233 \h </w:instrText>
      </w:r>
      <w:r>
        <w:fldChar w:fldCharType="separate"/>
      </w:r>
      <w:r>
        <w:t>46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4</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_Toc46227234 \h </w:instrText>
      </w:r>
      <w:r>
        <w:fldChar w:fldCharType="separate"/>
      </w:r>
      <w:r>
        <w:t>47</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6.5 LTE-A inter-band CA: Band 2 and Band 5 and Band 66 DL with 2 bands UL</w:t>
      </w:r>
      <w:r>
        <w:tab/>
      </w:r>
      <w:r>
        <w:fldChar w:fldCharType="begin" w:fldLock="1"/>
      </w:r>
      <w:r>
        <w:instrText xml:space="preserve"> PAGEREF _Toc46227235 \h </w:instrText>
      </w:r>
      <w:r>
        <w:fldChar w:fldCharType="separate"/>
      </w:r>
      <w:r>
        <w:t>47</w:t>
      </w:r>
      <w:r>
        <w:fldChar w:fldCharType="end"/>
      </w:r>
    </w:p>
    <w:p w:rsidR="00C62563" w:rsidRDefault="00C62563">
      <w:pPr>
        <w:pStyle w:val="TOC3"/>
        <w:rPr>
          <w:rFonts w:asciiTheme="minorHAnsi" w:eastAsiaTheme="minorEastAsia" w:hAnsiTheme="minorHAnsi" w:cstheme="minorBidi"/>
          <w:sz w:val="22"/>
          <w:szCs w:val="22"/>
          <w:lang w:eastAsia="en-GB"/>
        </w:rPr>
      </w:pPr>
      <w:r>
        <w:t>6.5</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_Toc46227236 \h </w:instrText>
      </w:r>
      <w:r>
        <w:fldChar w:fldCharType="separate"/>
      </w:r>
      <w:r>
        <w:t>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5</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_Toc46227237 \h </w:instrText>
      </w:r>
      <w:r>
        <w:fldChar w:fldCharType="separate"/>
      </w:r>
      <w:r>
        <w:t>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5</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5 and DL CA band 2 and band 5 and band 66</w:t>
      </w:r>
      <w:r>
        <w:tab/>
      </w:r>
      <w:r>
        <w:fldChar w:fldCharType="begin" w:fldLock="1"/>
      </w:r>
      <w:r>
        <w:instrText xml:space="preserve"> PAGEREF _Toc46227238 \h </w:instrText>
      </w:r>
      <w:r>
        <w:fldChar w:fldCharType="separate"/>
      </w:r>
      <w:r>
        <w:t>48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5</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5 and band 66 and DL CA band 2 and band 5 and band 66</w:t>
      </w:r>
      <w:r>
        <w:tab/>
      </w:r>
      <w:r>
        <w:fldChar w:fldCharType="begin" w:fldLock="1"/>
      </w:r>
      <w:r>
        <w:instrText xml:space="preserve"> PAGEREF _Toc46227239 \h </w:instrText>
      </w:r>
      <w:r>
        <w:fldChar w:fldCharType="separate"/>
      </w:r>
      <w:r>
        <w:t>49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5</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_Toc46227240 \h </w:instrText>
      </w:r>
      <w:r>
        <w:fldChar w:fldCharType="separate"/>
      </w:r>
      <w:r>
        <w:t>51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5</w:t>
      </w:r>
      <w:r w:rsidRPr="00190133">
        <w:rPr>
          <w:lang w:val="en-US"/>
        </w:rPr>
        <w:t>.1.</w:t>
      </w:r>
      <w:r w:rsidRPr="00190133">
        <w:rPr>
          <w:lang w:val="en-US" w:eastAsia="ja-JP"/>
        </w:rPr>
        <w:t>6</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_Toc46227241 \h </w:instrText>
      </w:r>
      <w:r>
        <w:fldChar w:fldCharType="separate"/>
      </w:r>
      <w:r>
        <w:t>51</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6.6 LTE-A inter-band CA: Band 2 and Band 5 and Band 46 DL with 2 bands UL</w:t>
      </w:r>
      <w:r>
        <w:tab/>
      </w:r>
      <w:r>
        <w:fldChar w:fldCharType="begin" w:fldLock="1"/>
      </w:r>
      <w:r>
        <w:instrText xml:space="preserve"> PAGEREF _Toc46227242 \h </w:instrText>
      </w:r>
      <w:r>
        <w:fldChar w:fldCharType="separate"/>
      </w:r>
      <w:r>
        <w:t>51</w:t>
      </w:r>
      <w:r>
        <w:fldChar w:fldCharType="end"/>
      </w:r>
    </w:p>
    <w:p w:rsidR="00C62563" w:rsidRDefault="00C62563">
      <w:pPr>
        <w:pStyle w:val="TOC3"/>
        <w:rPr>
          <w:rFonts w:asciiTheme="minorHAnsi" w:eastAsiaTheme="minorEastAsia" w:hAnsiTheme="minorHAnsi" w:cstheme="minorBidi"/>
          <w:sz w:val="22"/>
          <w:szCs w:val="22"/>
          <w:lang w:eastAsia="en-GB"/>
        </w:rPr>
      </w:pPr>
      <w:r>
        <w:t>6.6.1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_Toc46227243 \h </w:instrText>
      </w:r>
      <w:r>
        <w:fldChar w:fldCharType="separate"/>
      </w:r>
      <w:r>
        <w:t>51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6</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_Toc46227244 \h </w:instrText>
      </w:r>
      <w:r>
        <w:fldChar w:fldCharType="separate"/>
      </w:r>
      <w:r>
        <w:t>51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6</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CA_2A-5A and DL CA_2A-5A-46</w:t>
      </w:r>
      <w:r w:rsidRPr="00190133">
        <w:rPr>
          <w:lang w:val="en-US" w:eastAsia="ja-JP"/>
        </w:rPr>
        <w:t>D</w:t>
      </w:r>
      <w:r>
        <w:tab/>
      </w:r>
      <w:r>
        <w:fldChar w:fldCharType="begin" w:fldLock="1"/>
      </w:r>
      <w:r>
        <w:instrText xml:space="preserve"> PAGEREF _Toc46227245 \h </w:instrText>
      </w:r>
      <w:r>
        <w:fldChar w:fldCharType="separate"/>
      </w:r>
      <w:r>
        <w:t>52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6</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_Toc46227246 \h </w:instrText>
      </w:r>
      <w:r>
        <w:fldChar w:fldCharType="separate"/>
      </w:r>
      <w:r>
        <w:t>53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6</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_Toc46227247 \h </w:instrText>
      </w:r>
      <w:r>
        <w:fldChar w:fldCharType="separate"/>
      </w:r>
      <w:r>
        <w:t>53</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6.7 LTE-A inter-band CA: Band 5 and Band 46 and Band 66 DL with 2 bands UL</w:t>
      </w:r>
      <w:r>
        <w:tab/>
      </w:r>
      <w:r>
        <w:fldChar w:fldCharType="begin" w:fldLock="1"/>
      </w:r>
      <w:r>
        <w:instrText xml:space="preserve"> PAGEREF _Toc46227248 \h </w:instrText>
      </w:r>
      <w:r>
        <w:fldChar w:fldCharType="separate"/>
      </w:r>
      <w:r>
        <w:t>53</w:t>
      </w:r>
      <w:r>
        <w:fldChar w:fldCharType="end"/>
      </w:r>
    </w:p>
    <w:p w:rsidR="00C62563" w:rsidRDefault="00C62563">
      <w:pPr>
        <w:pStyle w:val="TOC3"/>
        <w:rPr>
          <w:rFonts w:asciiTheme="minorHAnsi" w:eastAsiaTheme="minorEastAsia" w:hAnsiTheme="minorHAnsi" w:cstheme="minorBidi"/>
          <w:sz w:val="22"/>
          <w:szCs w:val="22"/>
          <w:lang w:eastAsia="en-GB"/>
        </w:rPr>
      </w:pPr>
      <w:r>
        <w:t>6.7.1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_Toc46227249 \h </w:instrText>
      </w:r>
      <w:r>
        <w:fldChar w:fldCharType="separate"/>
      </w:r>
      <w:r>
        <w:t>53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7</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_Toc46227250 \h </w:instrText>
      </w:r>
      <w:r>
        <w:fldChar w:fldCharType="separate"/>
      </w:r>
      <w:r>
        <w:t>53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7</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CA_5A-46A and DL CA_5A-46D-66</w:t>
      </w:r>
      <w:r w:rsidRPr="00190133">
        <w:rPr>
          <w:lang w:val="en-US" w:eastAsia="ja-JP"/>
        </w:rPr>
        <w:t>A</w:t>
      </w:r>
      <w:r>
        <w:tab/>
      </w:r>
      <w:r>
        <w:fldChar w:fldCharType="begin" w:fldLock="1"/>
      </w:r>
      <w:r>
        <w:instrText xml:space="preserve"> PAGEREF _Toc46227251 \h </w:instrText>
      </w:r>
      <w:r>
        <w:fldChar w:fldCharType="separate"/>
      </w:r>
      <w:r>
        <w:t>54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7</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CA_5A-66A and DL CA_5A-46D-66</w:t>
      </w:r>
      <w:r w:rsidRPr="00190133">
        <w:rPr>
          <w:lang w:val="en-US" w:eastAsia="ja-JP"/>
        </w:rPr>
        <w:t>A</w:t>
      </w:r>
      <w:r>
        <w:tab/>
      </w:r>
      <w:r>
        <w:fldChar w:fldCharType="begin" w:fldLock="1"/>
      </w:r>
      <w:r>
        <w:instrText xml:space="preserve"> PAGEREF _Toc46227252 \h </w:instrText>
      </w:r>
      <w:r>
        <w:fldChar w:fldCharType="separate"/>
      </w:r>
      <w:r>
        <w:t>55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7</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_Toc46227253 \h </w:instrText>
      </w:r>
      <w:r>
        <w:fldChar w:fldCharType="separate"/>
      </w:r>
      <w:r>
        <w:t>56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7</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_Toc46227254 \h </w:instrText>
      </w:r>
      <w:r>
        <w:fldChar w:fldCharType="separate"/>
      </w:r>
      <w:r>
        <w:t>56</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6.8 LTE-A inter-band CA: Band 2 and Band 13 and Band 66 DL with 2 bands UL</w:t>
      </w:r>
      <w:r>
        <w:tab/>
      </w:r>
      <w:r>
        <w:fldChar w:fldCharType="begin" w:fldLock="1"/>
      </w:r>
      <w:r>
        <w:instrText xml:space="preserve"> PAGEREF _Toc46227255 \h </w:instrText>
      </w:r>
      <w:r>
        <w:fldChar w:fldCharType="separate"/>
      </w:r>
      <w:r>
        <w:t>56</w:t>
      </w:r>
      <w:r>
        <w:fldChar w:fldCharType="end"/>
      </w:r>
    </w:p>
    <w:p w:rsidR="00C62563" w:rsidRDefault="00C62563">
      <w:pPr>
        <w:pStyle w:val="TOC3"/>
        <w:rPr>
          <w:rFonts w:asciiTheme="minorHAnsi" w:eastAsiaTheme="minorEastAsia" w:hAnsiTheme="minorHAnsi" w:cstheme="minorBidi"/>
          <w:sz w:val="22"/>
          <w:szCs w:val="22"/>
          <w:lang w:eastAsia="en-GB"/>
        </w:rPr>
      </w:pPr>
      <w:r>
        <w:t>6.8.1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_Toc46227256 \h </w:instrText>
      </w:r>
      <w:r>
        <w:fldChar w:fldCharType="separate"/>
      </w:r>
      <w:r>
        <w:t>56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8</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_Toc46227257 \h </w:instrText>
      </w:r>
      <w:r>
        <w:fldChar w:fldCharType="separate"/>
      </w:r>
      <w:r>
        <w:t>56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8</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13 and DL CA band 2 and band 13 and band 66</w:t>
      </w:r>
      <w:r>
        <w:tab/>
      </w:r>
      <w:r>
        <w:fldChar w:fldCharType="begin" w:fldLock="1"/>
      </w:r>
      <w:r>
        <w:instrText xml:space="preserve"> PAGEREF _Toc46227258 \h </w:instrText>
      </w:r>
      <w:r>
        <w:fldChar w:fldCharType="separate"/>
      </w:r>
      <w:r>
        <w:t>57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8</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13 and band 66 and DL CA band 2 and band 13 and band 66</w:t>
      </w:r>
      <w:r>
        <w:tab/>
      </w:r>
      <w:r>
        <w:fldChar w:fldCharType="begin" w:fldLock="1"/>
      </w:r>
      <w:r>
        <w:instrText xml:space="preserve"> PAGEREF _Toc46227259 \h </w:instrText>
      </w:r>
      <w:r>
        <w:fldChar w:fldCharType="separate"/>
      </w:r>
      <w:r>
        <w:t>58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8</w:t>
      </w:r>
      <w:r w:rsidRPr="00190133">
        <w:rPr>
          <w:lang w:val="en-US"/>
        </w:rPr>
        <w:t>.</w:t>
      </w:r>
      <w:r w:rsidRPr="00190133">
        <w:rPr>
          <w:lang w:val="en-US" w:eastAsia="ko-KR"/>
        </w:rPr>
        <w:t>1.</w:t>
      </w:r>
      <w:r w:rsidRPr="00190133">
        <w:rPr>
          <w:lang w:val="en-US"/>
        </w:rPr>
        <w:t>4</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66 and DL CA band 2 and band 13 and band 66</w:t>
      </w:r>
      <w:r>
        <w:tab/>
      </w:r>
      <w:r>
        <w:fldChar w:fldCharType="begin" w:fldLock="1"/>
      </w:r>
      <w:r>
        <w:instrText xml:space="preserve"> PAGEREF _Toc46227260 \h </w:instrText>
      </w:r>
      <w:r>
        <w:fldChar w:fldCharType="separate"/>
      </w:r>
      <w:r>
        <w:t>59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8</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_Toc46227261 \h </w:instrText>
      </w:r>
      <w:r>
        <w:fldChar w:fldCharType="separate"/>
      </w:r>
      <w:r>
        <w:t>60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8</w:t>
      </w:r>
      <w:r w:rsidRPr="00190133">
        <w:rPr>
          <w:lang w:val="en-US"/>
        </w:rPr>
        <w:t>.1.</w:t>
      </w:r>
      <w:r w:rsidRPr="00190133">
        <w:rPr>
          <w:lang w:val="en-US" w:eastAsia="ja-JP"/>
        </w:rPr>
        <w:t>6</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_Toc46227262 \h </w:instrText>
      </w:r>
      <w:r>
        <w:fldChar w:fldCharType="separate"/>
      </w:r>
      <w:r>
        <w:t>61</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6.9 LTE-A inter-band CA: Band 13 and Band 46 and Band 66 DL with 2 bands UL</w:t>
      </w:r>
      <w:r>
        <w:tab/>
      </w:r>
      <w:r>
        <w:fldChar w:fldCharType="begin" w:fldLock="1"/>
      </w:r>
      <w:r>
        <w:instrText xml:space="preserve"> PAGEREF _Toc46227263 \h </w:instrText>
      </w:r>
      <w:r>
        <w:fldChar w:fldCharType="separate"/>
      </w:r>
      <w:r>
        <w:t>61</w:t>
      </w:r>
      <w:r>
        <w:fldChar w:fldCharType="end"/>
      </w:r>
    </w:p>
    <w:p w:rsidR="00C62563" w:rsidRDefault="00C62563">
      <w:pPr>
        <w:pStyle w:val="TOC3"/>
        <w:rPr>
          <w:rFonts w:asciiTheme="minorHAnsi" w:eastAsiaTheme="minorEastAsia" w:hAnsiTheme="minorHAnsi" w:cstheme="minorBidi"/>
          <w:sz w:val="22"/>
          <w:szCs w:val="22"/>
          <w:lang w:eastAsia="en-GB"/>
        </w:rPr>
      </w:pPr>
      <w:r>
        <w:t>6.9.1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_Toc46227264 \h </w:instrText>
      </w:r>
      <w:r>
        <w:fldChar w:fldCharType="separate"/>
      </w:r>
      <w:r>
        <w:t>61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9</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_Toc46227265 \h </w:instrText>
      </w:r>
      <w:r>
        <w:fldChar w:fldCharType="separate"/>
      </w:r>
      <w:r>
        <w:t>61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9</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CA_13A-66A and DL CA_13A-46D-66</w:t>
      </w:r>
      <w:r w:rsidRPr="00190133">
        <w:rPr>
          <w:lang w:val="en-US" w:eastAsia="ja-JP"/>
        </w:rPr>
        <w:t>A</w:t>
      </w:r>
      <w:r>
        <w:tab/>
      </w:r>
      <w:r>
        <w:fldChar w:fldCharType="begin" w:fldLock="1"/>
      </w:r>
      <w:r>
        <w:instrText xml:space="preserve"> PAGEREF _Toc46227266 \h </w:instrText>
      </w:r>
      <w:r>
        <w:fldChar w:fldCharType="separate"/>
      </w:r>
      <w:r>
        <w:t>61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9</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_Toc46227267 \h </w:instrText>
      </w:r>
      <w:r>
        <w:fldChar w:fldCharType="separate"/>
      </w:r>
      <w:r>
        <w:t>62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9</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_Toc46227268 \h </w:instrText>
      </w:r>
      <w:r>
        <w:fldChar w:fldCharType="separate"/>
      </w:r>
      <w:r>
        <w:t>62</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6.10 LTE-A inter-band CA: Band 2 and Band 13 and Band 46 DL with 2 bands UL</w:t>
      </w:r>
      <w:r>
        <w:tab/>
      </w:r>
      <w:r>
        <w:fldChar w:fldCharType="begin" w:fldLock="1"/>
      </w:r>
      <w:r>
        <w:instrText xml:space="preserve"> PAGEREF _Toc46227269 \h </w:instrText>
      </w:r>
      <w:r>
        <w:fldChar w:fldCharType="separate"/>
      </w:r>
      <w:r>
        <w:t>63</w:t>
      </w:r>
      <w:r>
        <w:fldChar w:fldCharType="end"/>
      </w:r>
    </w:p>
    <w:p w:rsidR="00C62563" w:rsidRDefault="00C62563">
      <w:pPr>
        <w:pStyle w:val="TOC3"/>
        <w:rPr>
          <w:rFonts w:asciiTheme="minorHAnsi" w:eastAsiaTheme="minorEastAsia" w:hAnsiTheme="minorHAnsi" w:cstheme="minorBidi"/>
          <w:sz w:val="22"/>
          <w:szCs w:val="22"/>
          <w:lang w:eastAsia="en-GB"/>
        </w:rPr>
      </w:pPr>
      <w:r>
        <w:t>6.10.1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_Toc46227270 \h </w:instrText>
      </w:r>
      <w:r>
        <w:fldChar w:fldCharType="separate"/>
      </w:r>
      <w:r>
        <w:t>63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10</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_Toc46227271 \h </w:instrText>
      </w:r>
      <w:r>
        <w:fldChar w:fldCharType="separate"/>
      </w:r>
      <w:r>
        <w:t>63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13and DL CA band 2 and band 13 and band 46</w:t>
      </w:r>
      <w:r>
        <w:tab/>
      </w:r>
      <w:r>
        <w:fldChar w:fldCharType="begin" w:fldLock="1"/>
      </w:r>
      <w:r>
        <w:instrText xml:space="preserve"> PAGEREF _Toc46227272 \h </w:instrText>
      </w:r>
      <w:r>
        <w:fldChar w:fldCharType="separate"/>
      </w:r>
      <w:r>
        <w:t>63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10</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_Toc46227273 \h </w:instrText>
      </w:r>
      <w:r>
        <w:fldChar w:fldCharType="separate"/>
      </w:r>
      <w:r>
        <w:t>64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10</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_Toc46227274 \h </w:instrText>
      </w:r>
      <w:r>
        <w:fldChar w:fldCharType="separate"/>
      </w:r>
      <w:r>
        <w:t>65</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rFonts w:cs="Arial"/>
        </w:rPr>
        <w:t>6.11</w:t>
      </w:r>
      <w:r>
        <w:rPr>
          <w:rFonts w:asciiTheme="minorHAnsi" w:eastAsiaTheme="minorEastAsia" w:hAnsiTheme="minorHAnsi" w:cstheme="minorBidi"/>
          <w:sz w:val="22"/>
          <w:szCs w:val="22"/>
          <w:lang w:eastAsia="en-GB"/>
        </w:rPr>
        <w:tab/>
      </w:r>
      <w:r w:rsidRPr="00190133">
        <w:rPr>
          <w:rFonts w:cs="Arial"/>
        </w:rPr>
        <w:t>LTE-A inter-band CA: Band 2 and Band 12 and Band 66 DL with 2 bands UL</w:t>
      </w:r>
      <w:r>
        <w:tab/>
      </w:r>
      <w:r>
        <w:fldChar w:fldCharType="begin" w:fldLock="1"/>
      </w:r>
      <w:r>
        <w:instrText xml:space="preserve"> PAGEREF _Toc46227275 \h </w:instrText>
      </w:r>
      <w:r>
        <w:fldChar w:fldCharType="separate"/>
      </w:r>
      <w:r>
        <w:t>65</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rFonts w:cs="Arial"/>
          <w:lang w:eastAsia="zh-CN"/>
        </w:rPr>
        <w:t>6.11</w:t>
      </w:r>
      <w:r w:rsidRPr="00190133">
        <w:rPr>
          <w:rFonts w:cs="Arial"/>
        </w:rPr>
        <w:t>.</w:t>
      </w:r>
      <w:r w:rsidRPr="00190133">
        <w:rPr>
          <w:rFonts w:cs="Arial"/>
          <w:lang w:eastAsia="zh-CN"/>
        </w:rPr>
        <w:t>1</w:t>
      </w:r>
      <w:r>
        <w:rPr>
          <w:rFonts w:asciiTheme="minorHAnsi" w:eastAsiaTheme="minorEastAsia" w:hAnsiTheme="minorHAnsi" w:cstheme="minorBidi"/>
          <w:sz w:val="22"/>
          <w:szCs w:val="22"/>
          <w:lang w:eastAsia="en-GB"/>
        </w:rPr>
        <w:tab/>
      </w:r>
      <w:r w:rsidRPr="00190133">
        <w:rPr>
          <w:rFonts w:cs="Arial"/>
        </w:rPr>
        <w:t>List of specific combination issues</w:t>
      </w:r>
      <w:r>
        <w:tab/>
      </w:r>
      <w:r>
        <w:fldChar w:fldCharType="begin" w:fldLock="1"/>
      </w:r>
      <w:r>
        <w:instrText xml:space="preserve"> PAGEREF _Toc46227276 \h </w:instrText>
      </w:r>
      <w:r>
        <w:fldChar w:fldCharType="separate"/>
      </w:r>
      <w:r>
        <w:t>65</w:t>
      </w:r>
      <w:r>
        <w:fldChar w:fldCharType="end"/>
      </w:r>
    </w:p>
    <w:p w:rsidR="00C62563" w:rsidRDefault="00C62563">
      <w:pPr>
        <w:pStyle w:val="TOC4"/>
        <w:rPr>
          <w:rFonts w:asciiTheme="minorHAnsi" w:eastAsiaTheme="minorEastAsia" w:hAnsiTheme="minorHAnsi" w:cstheme="minorBidi"/>
          <w:sz w:val="22"/>
          <w:szCs w:val="22"/>
          <w:lang w:eastAsia="en-GB"/>
        </w:rPr>
      </w:pPr>
      <w:r>
        <w:t xml:space="preserve">6.11.1.1 </w:t>
      </w:r>
      <w:r w:rsidRPr="00190133">
        <w:rPr>
          <w:lang w:val="en-US"/>
        </w:rPr>
        <w:t>Channel bandwidths per operating band for CA</w:t>
      </w:r>
      <w:r>
        <w:tab/>
      </w:r>
      <w:r>
        <w:fldChar w:fldCharType="begin" w:fldLock="1"/>
      </w:r>
      <w:r>
        <w:instrText xml:space="preserve"> PAGEREF _Toc46227277 \h </w:instrText>
      </w:r>
      <w:r>
        <w:fldChar w:fldCharType="separate"/>
      </w:r>
      <w:r>
        <w:t>65</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zh-CN"/>
        </w:rPr>
        <w:t>6.11.1.2</w:t>
      </w:r>
      <w:r>
        <w:rPr>
          <w:rFonts w:asciiTheme="minorHAnsi" w:eastAsiaTheme="minorEastAsia" w:hAnsiTheme="minorHAnsi" w:cstheme="minorBidi"/>
          <w:sz w:val="22"/>
          <w:szCs w:val="22"/>
          <w:lang w:eastAsia="en-GB"/>
        </w:rPr>
        <w:tab/>
      </w:r>
      <w:r>
        <w:rPr>
          <w:lang w:eastAsia="zh-CN"/>
        </w:rPr>
        <w:t>Co-existence studies for LTE-A UL CA_2A-12A and DL CA_2A-12A-66A</w:t>
      </w:r>
      <w:r>
        <w:tab/>
      </w:r>
      <w:r>
        <w:fldChar w:fldCharType="begin" w:fldLock="1"/>
      </w:r>
      <w:r>
        <w:instrText xml:space="preserve"> PAGEREF _Toc46227278 \h </w:instrText>
      </w:r>
      <w:r>
        <w:fldChar w:fldCharType="separate"/>
      </w:r>
      <w:r>
        <w:t>65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11</w:t>
      </w:r>
      <w:r w:rsidRPr="00190133">
        <w:rPr>
          <w:lang w:val="en-US"/>
        </w:rPr>
        <w:t>.</w:t>
      </w:r>
      <w:r w:rsidRPr="00190133">
        <w:rPr>
          <w:lang w:val="en-US" w:eastAsia="ko-KR"/>
        </w:rPr>
        <w:t>1.</w:t>
      </w:r>
      <w:r w:rsidRPr="00190133">
        <w:rPr>
          <w:lang w:val="en-US" w:eastAsia="zh-CN"/>
        </w:rPr>
        <w:t>3</w:t>
      </w:r>
      <w:r>
        <w:rPr>
          <w:rFonts w:asciiTheme="minorHAnsi" w:eastAsiaTheme="minorEastAsia" w:hAnsiTheme="minorHAnsi" w:cstheme="minorBidi"/>
          <w:sz w:val="22"/>
          <w:szCs w:val="22"/>
          <w:lang w:eastAsia="en-GB"/>
        </w:rPr>
        <w:tab/>
      </w:r>
      <w:r>
        <w:t>Co-existence studies</w:t>
      </w:r>
      <w:r>
        <w:rPr>
          <w:lang w:eastAsia="ko-KR"/>
        </w:rPr>
        <w:t xml:space="preserve"> for LTE-A UL CA_</w:t>
      </w:r>
      <w:r>
        <w:rPr>
          <w:lang w:eastAsia="zh-CN"/>
        </w:rPr>
        <w:t>2</w:t>
      </w:r>
      <w:r>
        <w:rPr>
          <w:lang w:eastAsia="ko-KR"/>
        </w:rPr>
        <w:t>A-</w:t>
      </w:r>
      <w:r>
        <w:rPr>
          <w:lang w:eastAsia="zh-CN"/>
        </w:rPr>
        <w:t>66</w:t>
      </w:r>
      <w:r>
        <w:rPr>
          <w:lang w:eastAsia="ko-KR"/>
        </w:rPr>
        <w:t>A and DL CA_</w:t>
      </w:r>
      <w:r>
        <w:rPr>
          <w:lang w:eastAsia="zh-CN"/>
        </w:rPr>
        <w:t>2</w:t>
      </w:r>
      <w:r>
        <w:rPr>
          <w:lang w:eastAsia="ko-KR"/>
        </w:rPr>
        <w:t>A-</w:t>
      </w:r>
      <w:r>
        <w:rPr>
          <w:lang w:eastAsia="ja-JP"/>
        </w:rPr>
        <w:t>1</w:t>
      </w:r>
      <w:r>
        <w:rPr>
          <w:lang w:eastAsia="zh-CN"/>
        </w:rPr>
        <w:t>2</w:t>
      </w:r>
      <w:r>
        <w:rPr>
          <w:lang w:eastAsia="ko-KR"/>
        </w:rPr>
        <w:t>A-</w:t>
      </w:r>
      <w:r w:rsidRPr="00190133">
        <w:rPr>
          <w:lang w:val="en-US" w:eastAsia="zh-CN"/>
        </w:rPr>
        <w:t>66</w:t>
      </w:r>
      <w:r w:rsidRPr="00190133">
        <w:rPr>
          <w:lang w:val="en-US" w:eastAsia="ko-KR"/>
        </w:rPr>
        <w:t>A</w:t>
      </w:r>
      <w:r>
        <w:tab/>
      </w:r>
      <w:r>
        <w:fldChar w:fldCharType="begin" w:fldLock="1"/>
      </w:r>
      <w:r>
        <w:instrText xml:space="preserve"> PAGEREF _Toc46227279 \h </w:instrText>
      </w:r>
      <w:r>
        <w:fldChar w:fldCharType="separate"/>
      </w:r>
      <w:r>
        <w:t>66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11</w:t>
      </w:r>
      <w:r w:rsidRPr="00190133">
        <w:rPr>
          <w:lang w:val="en-US"/>
        </w:rPr>
        <w:t>.</w:t>
      </w:r>
      <w:r w:rsidRPr="00190133">
        <w:rPr>
          <w:lang w:val="en-US" w:eastAsia="ko-KR"/>
        </w:rPr>
        <w:t>1.</w:t>
      </w:r>
      <w:r w:rsidRPr="00190133">
        <w:rPr>
          <w:lang w:val="en-US" w:eastAsia="zh-CN"/>
        </w:rPr>
        <w:t>4</w:t>
      </w:r>
      <w:r>
        <w:rPr>
          <w:rFonts w:asciiTheme="minorHAnsi" w:eastAsiaTheme="minorEastAsia" w:hAnsiTheme="minorHAnsi" w:cstheme="minorBidi"/>
          <w:sz w:val="22"/>
          <w:szCs w:val="22"/>
          <w:lang w:eastAsia="en-GB"/>
        </w:rPr>
        <w:tab/>
      </w:r>
      <w:r>
        <w:t>Co-existence studies</w:t>
      </w:r>
      <w:r>
        <w:rPr>
          <w:lang w:eastAsia="ko-KR"/>
        </w:rPr>
        <w:t xml:space="preserve"> for LTE-A UL CA_</w:t>
      </w:r>
      <w:r>
        <w:rPr>
          <w:lang w:eastAsia="zh-CN"/>
        </w:rPr>
        <w:t>12</w:t>
      </w:r>
      <w:r>
        <w:rPr>
          <w:lang w:eastAsia="ko-KR"/>
        </w:rPr>
        <w:t>A-</w:t>
      </w:r>
      <w:r>
        <w:rPr>
          <w:lang w:eastAsia="zh-CN"/>
        </w:rPr>
        <w:t>66</w:t>
      </w:r>
      <w:r>
        <w:rPr>
          <w:lang w:eastAsia="ko-KR"/>
        </w:rPr>
        <w:t>A and DL CA_</w:t>
      </w:r>
      <w:r>
        <w:rPr>
          <w:lang w:eastAsia="zh-CN"/>
        </w:rPr>
        <w:t>2</w:t>
      </w:r>
      <w:r>
        <w:rPr>
          <w:lang w:eastAsia="ko-KR"/>
        </w:rPr>
        <w:t>A-</w:t>
      </w:r>
      <w:r>
        <w:rPr>
          <w:lang w:eastAsia="ja-JP"/>
        </w:rPr>
        <w:t>1</w:t>
      </w:r>
      <w:r>
        <w:rPr>
          <w:lang w:eastAsia="zh-CN"/>
        </w:rPr>
        <w:t>2</w:t>
      </w:r>
      <w:r>
        <w:rPr>
          <w:lang w:eastAsia="ko-KR"/>
        </w:rPr>
        <w:t>A-</w:t>
      </w:r>
      <w:r w:rsidRPr="00190133">
        <w:rPr>
          <w:lang w:val="en-US" w:eastAsia="zh-CN"/>
        </w:rPr>
        <w:t>66</w:t>
      </w:r>
      <w:r w:rsidRPr="00190133">
        <w:rPr>
          <w:lang w:val="en-US" w:eastAsia="ko-KR"/>
        </w:rPr>
        <w:t>A</w:t>
      </w:r>
      <w:r>
        <w:tab/>
      </w:r>
      <w:r>
        <w:fldChar w:fldCharType="begin" w:fldLock="1"/>
      </w:r>
      <w:r>
        <w:instrText xml:space="preserve"> PAGEREF _Toc46227280 \h </w:instrText>
      </w:r>
      <w:r>
        <w:fldChar w:fldCharType="separate"/>
      </w:r>
      <w:r>
        <w:t>67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11</w:t>
      </w:r>
      <w:r w:rsidRPr="00190133">
        <w:rPr>
          <w:lang w:val="en-US"/>
        </w:rPr>
        <w:t>.1.</w:t>
      </w:r>
      <w:r w:rsidRPr="00190133">
        <w:rPr>
          <w:lang w:val="en-US" w:eastAsia="zh-CN"/>
        </w:rPr>
        <w:t>5</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_Toc46227281 \h </w:instrText>
      </w:r>
      <w:r>
        <w:fldChar w:fldCharType="separate"/>
      </w:r>
      <w:r>
        <w:t>69</w:t>
      </w:r>
      <w:r>
        <w:fldChar w:fldCharType="end"/>
      </w:r>
    </w:p>
    <w:p w:rsidR="00C62563" w:rsidRDefault="00C62563">
      <w:pPr>
        <w:pStyle w:val="TOC4"/>
        <w:rPr>
          <w:rFonts w:asciiTheme="minorHAnsi" w:eastAsiaTheme="minorEastAsia" w:hAnsiTheme="minorHAnsi" w:cstheme="minorBidi"/>
          <w:sz w:val="22"/>
          <w:szCs w:val="22"/>
          <w:lang w:eastAsia="en-GB"/>
        </w:rPr>
      </w:pPr>
      <w:r>
        <w:t>6.11.</w:t>
      </w:r>
      <w:r>
        <w:rPr>
          <w:lang w:eastAsia="zh-CN"/>
        </w:rPr>
        <w:t>1.6</w:t>
      </w:r>
      <w:r>
        <w:rPr>
          <w:rFonts w:asciiTheme="minorHAnsi" w:eastAsiaTheme="minorEastAsia" w:hAnsiTheme="minorHAnsi" w:cstheme="minorBidi"/>
          <w:sz w:val="22"/>
          <w:szCs w:val="22"/>
          <w:lang w:eastAsia="en-GB"/>
        </w:rPr>
        <w:tab/>
      </w:r>
      <w:r>
        <w:t>∆T</w:t>
      </w:r>
      <w:r w:rsidRPr="00190133">
        <w:rPr>
          <w:vertAlign w:val="subscript"/>
        </w:rPr>
        <w:t>IB</w:t>
      </w:r>
      <w:r>
        <w:t xml:space="preserve"> and ∆R</w:t>
      </w:r>
      <w:r w:rsidRPr="00190133">
        <w:rPr>
          <w:vertAlign w:val="subscript"/>
        </w:rPr>
        <w:t>IB</w:t>
      </w:r>
      <w:r>
        <w:t xml:space="preserve"> values</w:t>
      </w:r>
      <w:r>
        <w:tab/>
      </w:r>
      <w:r>
        <w:fldChar w:fldCharType="begin" w:fldLock="1"/>
      </w:r>
      <w:r>
        <w:instrText xml:space="preserve"> PAGEREF _Toc46227282 \h </w:instrText>
      </w:r>
      <w:r>
        <w:fldChar w:fldCharType="separate"/>
      </w:r>
      <w:r>
        <w:t>69</w:t>
      </w:r>
      <w:r>
        <w:fldChar w:fldCharType="end"/>
      </w:r>
    </w:p>
    <w:p w:rsidR="00C62563" w:rsidRDefault="00C62563">
      <w:pPr>
        <w:pStyle w:val="TOC2"/>
        <w:rPr>
          <w:rFonts w:asciiTheme="minorHAnsi" w:eastAsiaTheme="minorEastAsia" w:hAnsiTheme="minorHAnsi" w:cstheme="minorBidi"/>
          <w:sz w:val="22"/>
          <w:szCs w:val="22"/>
          <w:lang w:eastAsia="en-GB"/>
        </w:rPr>
      </w:pPr>
      <w:r>
        <w:t>6.12 LTE-A inter-band CA: Band 2 and Band 13 and Band 48 DL with 2 bands UL</w:t>
      </w:r>
      <w:r>
        <w:tab/>
      </w:r>
      <w:r>
        <w:fldChar w:fldCharType="begin" w:fldLock="1"/>
      </w:r>
      <w:r>
        <w:instrText xml:space="preserve"> PAGEREF _Toc46227283 \h </w:instrText>
      </w:r>
      <w:r>
        <w:fldChar w:fldCharType="separate"/>
      </w:r>
      <w:r>
        <w:t>70</w:t>
      </w:r>
      <w:r>
        <w:fldChar w:fldCharType="end"/>
      </w:r>
    </w:p>
    <w:p w:rsidR="00C62563" w:rsidRDefault="00C62563">
      <w:pPr>
        <w:pStyle w:val="TOC3"/>
        <w:rPr>
          <w:rFonts w:asciiTheme="minorHAnsi" w:eastAsiaTheme="minorEastAsia" w:hAnsiTheme="minorHAnsi" w:cstheme="minorBidi"/>
          <w:sz w:val="22"/>
          <w:szCs w:val="22"/>
          <w:lang w:eastAsia="en-GB"/>
        </w:rPr>
      </w:pPr>
      <w:r>
        <w:t>6.12</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_Toc46227284 \h </w:instrText>
      </w:r>
      <w:r>
        <w:fldChar w:fldCharType="separate"/>
      </w:r>
      <w:r>
        <w:t>70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12</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_Toc46227285 \h </w:instrText>
      </w:r>
      <w:r>
        <w:fldChar w:fldCharType="separate"/>
      </w:r>
      <w:r>
        <w:t>70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12</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13and DL CA band 2 and band 13 and band 48</w:t>
      </w:r>
      <w:r>
        <w:tab/>
      </w:r>
      <w:r>
        <w:fldChar w:fldCharType="begin" w:fldLock="1"/>
      </w:r>
      <w:r>
        <w:instrText xml:space="preserve"> PAGEREF _Toc46227286 \h </w:instrText>
      </w:r>
      <w:r>
        <w:fldChar w:fldCharType="separate"/>
      </w:r>
      <w:r>
        <w:t>70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12</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48 and DL CA band 2 and band 13 and band 48</w:t>
      </w:r>
      <w:r>
        <w:tab/>
      </w:r>
      <w:r>
        <w:fldChar w:fldCharType="begin" w:fldLock="1"/>
      </w:r>
      <w:r>
        <w:instrText xml:space="preserve"> PAGEREF _Toc46227287 \h </w:instrText>
      </w:r>
      <w:r>
        <w:fldChar w:fldCharType="separate"/>
      </w:r>
      <w:r>
        <w:t>71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12</w:t>
      </w:r>
      <w:r w:rsidRPr="00190133">
        <w:rPr>
          <w:lang w:val="en-US"/>
        </w:rPr>
        <w:t>.</w:t>
      </w:r>
      <w:r w:rsidRPr="00190133">
        <w:rPr>
          <w:lang w:val="en-US" w:eastAsia="ko-KR"/>
        </w:rPr>
        <w:t>1.</w:t>
      </w:r>
      <w:r w:rsidRPr="00190133">
        <w:rPr>
          <w:lang w:val="en-US"/>
        </w:rPr>
        <w:t>4</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13 and band 48 and DL CA band 2 and band 13 and band 48</w:t>
      </w:r>
      <w:r>
        <w:tab/>
      </w:r>
      <w:r>
        <w:fldChar w:fldCharType="begin" w:fldLock="1"/>
      </w:r>
      <w:r>
        <w:instrText xml:space="preserve"> PAGEREF _Toc46227288 \h </w:instrText>
      </w:r>
      <w:r>
        <w:fldChar w:fldCharType="separate"/>
      </w:r>
      <w:r>
        <w:t>72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12</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_Toc46227289 \h </w:instrText>
      </w:r>
      <w:r>
        <w:fldChar w:fldCharType="separate"/>
      </w:r>
      <w:r>
        <w:t>73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12</w:t>
      </w:r>
      <w:r w:rsidRPr="00190133">
        <w:rPr>
          <w:lang w:val="en-US"/>
        </w:rPr>
        <w:t>.1.</w:t>
      </w:r>
      <w:r w:rsidRPr="00190133">
        <w:rPr>
          <w:lang w:val="en-US" w:eastAsia="ja-JP"/>
        </w:rPr>
        <w:t>6</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_Toc46227290 \h </w:instrText>
      </w:r>
      <w:r>
        <w:fldChar w:fldCharType="separate"/>
      </w:r>
      <w:r>
        <w:t>73</w:t>
      </w:r>
      <w:r>
        <w:fldChar w:fldCharType="end"/>
      </w:r>
    </w:p>
    <w:p w:rsidR="00C62563" w:rsidRDefault="00C62563">
      <w:pPr>
        <w:pStyle w:val="TOC2"/>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1 and</w:t>
      </w:r>
      <w:r>
        <w:t xml:space="preserve"> </w:t>
      </w:r>
      <w:r w:rsidRPr="00190133">
        <w:rPr>
          <w:rFonts w:eastAsia="Malgun Gothic"/>
          <w:lang w:eastAsia="ko-KR"/>
        </w:rPr>
        <w:t>Band 3</w:t>
      </w:r>
      <w:r>
        <w:t xml:space="preserve"> and Band </w:t>
      </w:r>
      <w:r w:rsidRPr="00190133">
        <w:rPr>
          <w:rFonts w:eastAsia="Malgun Gothic"/>
          <w:lang w:eastAsia="ko-KR"/>
        </w:rPr>
        <w:t>42 DL</w:t>
      </w:r>
      <w:r>
        <w:t xml:space="preserve"> </w:t>
      </w:r>
      <w:r w:rsidRPr="00190133">
        <w:rPr>
          <w:rFonts w:eastAsia="Malgun Gothic"/>
          <w:lang w:eastAsia="ko-KR"/>
        </w:rPr>
        <w:t>with 2</w:t>
      </w:r>
      <w:r>
        <w:t xml:space="preserve"> bands UL</w:t>
      </w:r>
      <w:r>
        <w:tab/>
      </w:r>
      <w:r>
        <w:fldChar w:fldCharType="begin" w:fldLock="1"/>
      </w:r>
      <w:r>
        <w:instrText xml:space="preserve"> PAGEREF _Toc46227291 \h </w:instrText>
      </w:r>
      <w:r>
        <w:fldChar w:fldCharType="separate"/>
      </w:r>
      <w:r>
        <w:t>74</w:t>
      </w:r>
      <w:r>
        <w:fldChar w:fldCharType="end"/>
      </w:r>
    </w:p>
    <w:p w:rsidR="00C62563" w:rsidRDefault="00C62563">
      <w:pPr>
        <w:pStyle w:val="TOC3"/>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_Toc46227292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13</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_Toc46227293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rsidRPr="00190133">
        <w:rPr>
          <w:lang w:val="en-US"/>
        </w:rPr>
        <w:t>.</w:t>
      </w:r>
      <w:r w:rsidRPr="00190133">
        <w:rPr>
          <w:lang w:val="en-US" w:eastAsia="ja-JP"/>
        </w:rPr>
        <w:t>13</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CA_1A-42C and DL CA_</w:t>
      </w:r>
      <w:r>
        <w:rPr>
          <w:lang w:eastAsia="ja-JP"/>
        </w:rPr>
        <w:t>1A</w:t>
      </w:r>
      <w:r>
        <w:rPr>
          <w:lang w:eastAsia="ko-KR"/>
        </w:rPr>
        <w:t>-</w:t>
      </w:r>
      <w:r>
        <w:rPr>
          <w:lang w:eastAsia="ja-JP"/>
        </w:rPr>
        <w:t>3A</w:t>
      </w:r>
      <w:r w:rsidRPr="00190133">
        <w:rPr>
          <w:lang w:val="en-US" w:eastAsia="ja-JP"/>
        </w:rPr>
        <w:t>-42C</w:t>
      </w:r>
      <w:r>
        <w:tab/>
      </w:r>
      <w:r>
        <w:fldChar w:fldCharType="begin" w:fldLock="1"/>
      </w:r>
      <w:r>
        <w:instrText xml:space="preserve"> PAGEREF _Toc46227294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rsidRPr="00190133">
        <w:rPr>
          <w:lang w:val="en-US"/>
        </w:rPr>
        <w:t>.</w:t>
      </w:r>
      <w:r w:rsidRPr="00190133">
        <w:rPr>
          <w:lang w:val="en-US" w:eastAsia="ja-JP"/>
        </w:rPr>
        <w:t>13</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CA_3A-42C and DL CA_</w:t>
      </w:r>
      <w:r>
        <w:rPr>
          <w:lang w:eastAsia="ja-JP"/>
        </w:rPr>
        <w:t>1A</w:t>
      </w:r>
      <w:r>
        <w:rPr>
          <w:lang w:eastAsia="ko-KR"/>
        </w:rPr>
        <w:t>-</w:t>
      </w:r>
      <w:r>
        <w:rPr>
          <w:lang w:eastAsia="ja-JP"/>
        </w:rPr>
        <w:t>3A</w:t>
      </w:r>
      <w:r w:rsidRPr="00190133">
        <w:rPr>
          <w:lang w:val="en-US" w:eastAsia="ja-JP"/>
        </w:rPr>
        <w:t>-42C</w:t>
      </w:r>
      <w:r>
        <w:tab/>
      </w:r>
      <w:r>
        <w:fldChar w:fldCharType="begin" w:fldLock="1"/>
      </w:r>
      <w:r>
        <w:instrText xml:space="preserve"> PAGEREF _Toc46227295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13</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_Toc46227296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13</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_Toc46227297 \h </w:instrText>
      </w:r>
      <w:r>
        <w:fldChar w:fldCharType="separate"/>
      </w:r>
      <w:r>
        <w:t>74</w:t>
      </w:r>
      <w:r>
        <w:fldChar w:fldCharType="end"/>
      </w:r>
    </w:p>
    <w:p w:rsidR="00C62563" w:rsidRDefault="00C62563">
      <w:pPr>
        <w:pStyle w:val="TOC2"/>
        <w:rPr>
          <w:rFonts w:asciiTheme="minorHAnsi" w:eastAsiaTheme="minorEastAsia" w:hAnsiTheme="minorHAnsi" w:cstheme="minorBidi"/>
          <w:sz w:val="22"/>
          <w:szCs w:val="22"/>
          <w:lang w:eastAsia="en-GB"/>
        </w:rPr>
      </w:pPr>
      <w:r>
        <w:t>6.14 LTE-A inter-band CA: Band 1 and Band 3 and Band 38 DL with 2 bands UL</w:t>
      </w:r>
      <w:r>
        <w:tab/>
      </w:r>
      <w:r>
        <w:fldChar w:fldCharType="begin" w:fldLock="1"/>
      </w:r>
      <w:r>
        <w:instrText xml:space="preserve"> PAGEREF _Toc46227298 \h </w:instrText>
      </w:r>
      <w:r>
        <w:fldChar w:fldCharType="separate"/>
      </w:r>
      <w:r>
        <w:t>74</w:t>
      </w:r>
      <w:r>
        <w:fldChar w:fldCharType="end"/>
      </w:r>
    </w:p>
    <w:p w:rsidR="00C62563" w:rsidRDefault="00C62563">
      <w:pPr>
        <w:pStyle w:val="TOC3"/>
        <w:rPr>
          <w:rFonts w:asciiTheme="minorHAnsi" w:eastAsiaTheme="minorEastAsia" w:hAnsiTheme="minorHAnsi" w:cstheme="minorBidi"/>
          <w:sz w:val="22"/>
          <w:szCs w:val="22"/>
          <w:lang w:eastAsia="en-GB"/>
        </w:rPr>
      </w:pPr>
      <w:r>
        <w:t>6.14</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_Toc46227299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14</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_Toc46227300 \h </w:instrText>
      </w:r>
      <w:r>
        <w:fldChar w:fldCharType="separate"/>
      </w:r>
      <w:r>
        <w:t>74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14</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CA_1A-3A and DL CA_</w:t>
      </w:r>
      <w:r>
        <w:rPr>
          <w:lang w:eastAsia="ja-JP"/>
        </w:rPr>
        <w:t>1</w:t>
      </w:r>
      <w:r>
        <w:rPr>
          <w:lang w:eastAsia="ko-KR"/>
        </w:rPr>
        <w:t>A-</w:t>
      </w:r>
      <w:r>
        <w:rPr>
          <w:lang w:eastAsia="ja-JP"/>
        </w:rPr>
        <w:t>3</w:t>
      </w:r>
      <w:r>
        <w:rPr>
          <w:lang w:eastAsia="ko-KR"/>
        </w:rPr>
        <w:t>A-</w:t>
      </w:r>
      <w:r w:rsidRPr="00190133">
        <w:rPr>
          <w:lang w:val="en-US" w:eastAsia="ja-JP"/>
        </w:rPr>
        <w:t>38A</w:t>
      </w:r>
      <w:r>
        <w:tab/>
      </w:r>
      <w:r>
        <w:fldChar w:fldCharType="begin" w:fldLock="1"/>
      </w:r>
      <w:r>
        <w:instrText xml:space="preserve"> PAGEREF _Toc46227301 \h </w:instrText>
      </w:r>
      <w:r>
        <w:fldChar w:fldCharType="separate"/>
      </w:r>
      <w:r>
        <w:t>75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14</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_Toc46227302 \h </w:instrText>
      </w:r>
      <w:r>
        <w:fldChar w:fldCharType="separate"/>
      </w:r>
      <w:r>
        <w:t>76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14</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_Toc46227303 \h </w:instrText>
      </w:r>
      <w:r>
        <w:fldChar w:fldCharType="separate"/>
      </w:r>
      <w:r>
        <w:t>76</w:t>
      </w:r>
      <w:r>
        <w:fldChar w:fldCharType="end"/>
      </w:r>
    </w:p>
    <w:p w:rsidR="00C62563" w:rsidRDefault="00C62563">
      <w:pPr>
        <w:pStyle w:val="TOC2"/>
        <w:rPr>
          <w:rFonts w:asciiTheme="minorHAnsi" w:eastAsiaTheme="minorEastAsia" w:hAnsiTheme="minorHAnsi" w:cstheme="minorBidi"/>
          <w:sz w:val="22"/>
          <w:szCs w:val="22"/>
          <w:lang w:eastAsia="en-GB"/>
        </w:rPr>
      </w:pPr>
      <w:r>
        <w:t>6.15 LTE-A inter-band CA: Band 2 and Band 46 and Band 48 DL with 2 bands UL</w:t>
      </w:r>
      <w:r>
        <w:tab/>
      </w:r>
      <w:r>
        <w:fldChar w:fldCharType="begin" w:fldLock="1"/>
      </w:r>
      <w:r>
        <w:instrText xml:space="preserve"> PAGEREF _Toc46227304 \h </w:instrText>
      </w:r>
      <w:r>
        <w:fldChar w:fldCharType="separate"/>
      </w:r>
      <w:r>
        <w:t>76</w:t>
      </w:r>
      <w:r>
        <w:fldChar w:fldCharType="end"/>
      </w:r>
    </w:p>
    <w:p w:rsidR="00C62563" w:rsidRDefault="00C62563">
      <w:pPr>
        <w:pStyle w:val="TOC3"/>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_Toc46227305 \h </w:instrText>
      </w:r>
      <w:r>
        <w:fldChar w:fldCharType="separate"/>
      </w:r>
      <w:r>
        <w:t>76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15</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_Toc46227306 \h </w:instrText>
      </w:r>
      <w:r>
        <w:fldChar w:fldCharType="separate"/>
      </w:r>
      <w:r>
        <w:t>76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15</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48 and DL CA band 2</w:t>
      </w:r>
      <w:r w:rsidRPr="00190133">
        <w:rPr>
          <w:lang w:val="en-US" w:eastAsia="ja-JP"/>
        </w:rPr>
        <w:t xml:space="preserve"> and band 46 and band 48</w:t>
      </w:r>
      <w:r>
        <w:tab/>
      </w:r>
      <w:r>
        <w:fldChar w:fldCharType="begin" w:fldLock="1"/>
      </w:r>
      <w:r>
        <w:instrText xml:space="preserve"> PAGEREF _Toc46227307 \h </w:instrText>
      </w:r>
      <w:r>
        <w:fldChar w:fldCharType="separate"/>
      </w:r>
      <w:r>
        <w:t>77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15</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_Toc46227308 \h </w:instrText>
      </w:r>
      <w:r>
        <w:fldChar w:fldCharType="separate"/>
      </w:r>
      <w:r>
        <w:t>78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15</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_Toc46227309 \h </w:instrText>
      </w:r>
      <w:r>
        <w:fldChar w:fldCharType="separate"/>
      </w:r>
      <w:r>
        <w:t>78</w:t>
      </w:r>
      <w:r>
        <w:fldChar w:fldCharType="end"/>
      </w:r>
    </w:p>
    <w:p w:rsidR="00C62563" w:rsidRDefault="00C62563">
      <w:pPr>
        <w:pStyle w:val="TOC2"/>
        <w:rPr>
          <w:rFonts w:asciiTheme="minorHAnsi" w:eastAsiaTheme="minorEastAsia" w:hAnsiTheme="minorHAnsi" w:cstheme="minorBidi"/>
          <w:sz w:val="22"/>
          <w:szCs w:val="22"/>
          <w:lang w:eastAsia="en-GB"/>
        </w:rPr>
      </w:pPr>
      <w:r>
        <w:t>6.16 LTE-A inter-band CA: Band 2 and Band 48 and Band 66 DL with 2 bands UL</w:t>
      </w:r>
      <w:r>
        <w:tab/>
      </w:r>
      <w:r>
        <w:fldChar w:fldCharType="begin" w:fldLock="1"/>
      </w:r>
      <w:r>
        <w:instrText xml:space="preserve"> PAGEREF _Toc46227310 \h </w:instrText>
      </w:r>
      <w:r>
        <w:fldChar w:fldCharType="separate"/>
      </w:r>
      <w:r>
        <w:t>78</w:t>
      </w:r>
      <w:r>
        <w:fldChar w:fldCharType="end"/>
      </w:r>
    </w:p>
    <w:p w:rsidR="00C62563" w:rsidRDefault="00C62563">
      <w:pPr>
        <w:pStyle w:val="TOC3"/>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_Toc46227311 \h </w:instrText>
      </w:r>
      <w:r>
        <w:fldChar w:fldCharType="separate"/>
      </w:r>
      <w:r>
        <w:t>78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16</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_Toc46227312 \h </w:instrText>
      </w:r>
      <w:r>
        <w:fldChar w:fldCharType="separate"/>
      </w:r>
      <w:r>
        <w:t>78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16</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48 and band 66 and DL CA band 2</w:t>
      </w:r>
      <w:r w:rsidRPr="00190133">
        <w:rPr>
          <w:lang w:val="en-US" w:eastAsia="ja-JP"/>
        </w:rPr>
        <w:t xml:space="preserve"> and band 48 and band 66</w:t>
      </w:r>
      <w:r>
        <w:tab/>
      </w:r>
      <w:r>
        <w:fldChar w:fldCharType="begin" w:fldLock="1"/>
      </w:r>
      <w:r>
        <w:instrText xml:space="preserve"> PAGEREF _Toc46227313 \h </w:instrText>
      </w:r>
      <w:r>
        <w:fldChar w:fldCharType="separate"/>
      </w:r>
      <w:r>
        <w:t>79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6.16.1.3</w:t>
      </w:r>
      <w:r>
        <w:rPr>
          <w:rFonts w:asciiTheme="minorHAnsi" w:eastAsiaTheme="minorEastAsia" w:hAnsiTheme="minorHAnsi" w:cstheme="minorBidi"/>
          <w:sz w:val="22"/>
          <w:szCs w:val="22"/>
          <w:lang w:eastAsia="en-GB"/>
        </w:rPr>
        <w:tab/>
      </w:r>
      <w:r w:rsidRPr="00190133">
        <w:rPr>
          <w:rFonts w:cs="Arial"/>
          <w:lang w:val="en-US"/>
        </w:rPr>
        <w:t>Co-existence studies for LTE-A inter-band UL CA band 2 and band 48 and DL CA band 2 and band 48 and band 66</w:t>
      </w:r>
      <w:r>
        <w:tab/>
      </w:r>
      <w:r>
        <w:fldChar w:fldCharType="begin" w:fldLock="1"/>
      </w:r>
      <w:r>
        <w:instrText xml:space="preserve"> PAGEREF _Toc46227314 \h </w:instrText>
      </w:r>
      <w:r>
        <w:fldChar w:fldCharType="separate"/>
      </w:r>
      <w:r>
        <w:t>80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6.16.1.4</w:t>
      </w:r>
      <w:r>
        <w:rPr>
          <w:rFonts w:asciiTheme="minorHAnsi" w:eastAsiaTheme="minorEastAsia" w:hAnsiTheme="minorHAnsi" w:cstheme="minorBidi"/>
          <w:sz w:val="22"/>
          <w:szCs w:val="22"/>
          <w:lang w:eastAsia="en-GB"/>
        </w:rPr>
        <w:tab/>
      </w:r>
      <w:r w:rsidRPr="00190133">
        <w:rPr>
          <w:rFonts w:cs="Arial"/>
          <w:lang w:val="en-US"/>
        </w:rPr>
        <w:t>Co-existence studies for LTE-A inter-band UL CA band 2 and band 66 and DL CA band 2 and band 48 and band 66</w:t>
      </w:r>
      <w:r>
        <w:tab/>
      </w:r>
      <w:r>
        <w:fldChar w:fldCharType="begin" w:fldLock="1"/>
      </w:r>
      <w:r>
        <w:instrText xml:space="preserve"> PAGEREF _Toc46227315 \h </w:instrText>
      </w:r>
      <w:r>
        <w:fldChar w:fldCharType="separate"/>
      </w:r>
      <w:r>
        <w:t>81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16</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_Toc46227316 \h </w:instrText>
      </w:r>
      <w:r>
        <w:fldChar w:fldCharType="separate"/>
      </w:r>
      <w:r>
        <w:t>82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16</w:t>
      </w:r>
      <w:r w:rsidRPr="00190133">
        <w:rPr>
          <w:lang w:val="en-US"/>
        </w:rPr>
        <w:t>.1.</w:t>
      </w:r>
      <w:r w:rsidRPr="00190133">
        <w:rPr>
          <w:lang w:val="en-US" w:eastAsia="ja-JP"/>
        </w:rPr>
        <w:t>6</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_Toc46227317 \h </w:instrText>
      </w:r>
      <w:r>
        <w:fldChar w:fldCharType="separate"/>
      </w:r>
      <w:r>
        <w:t>83</w:t>
      </w:r>
      <w:r>
        <w:fldChar w:fldCharType="end"/>
      </w:r>
    </w:p>
    <w:p w:rsidR="00C62563" w:rsidRDefault="00C62563">
      <w:pPr>
        <w:pStyle w:val="TOC2"/>
        <w:rPr>
          <w:rFonts w:asciiTheme="minorHAnsi" w:eastAsiaTheme="minorEastAsia" w:hAnsiTheme="minorHAnsi" w:cstheme="minorBidi"/>
          <w:sz w:val="22"/>
          <w:szCs w:val="22"/>
          <w:lang w:eastAsia="en-GB"/>
        </w:rPr>
      </w:pPr>
      <w:r>
        <w:t>6.17 LTE-A inter-band CA: Band 1 and Band 3 and Band 5 DL with 2 bands UL</w:t>
      </w:r>
      <w:r>
        <w:tab/>
      </w:r>
      <w:r>
        <w:fldChar w:fldCharType="begin" w:fldLock="1"/>
      </w:r>
      <w:r>
        <w:instrText xml:space="preserve"> PAGEREF _Toc46227318 \h </w:instrText>
      </w:r>
      <w:r>
        <w:fldChar w:fldCharType="separate"/>
      </w:r>
      <w:r>
        <w:t>83</w:t>
      </w:r>
      <w:r>
        <w:fldChar w:fldCharType="end"/>
      </w:r>
    </w:p>
    <w:p w:rsidR="00C62563" w:rsidRDefault="00C62563">
      <w:pPr>
        <w:pStyle w:val="TOC3"/>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_Toc46227319 \h </w:instrText>
      </w:r>
      <w:r>
        <w:fldChar w:fldCharType="separate"/>
      </w:r>
      <w:r>
        <w:t>83</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t>.</w:t>
      </w:r>
      <w:r>
        <w:rPr>
          <w:lang w:eastAsia="ja-JP"/>
        </w:rPr>
        <w:t>17</w:t>
      </w:r>
      <w:r>
        <w:t>.1</w:t>
      </w:r>
      <w:r>
        <w:rPr>
          <w:lang w:eastAsia="ko-KR"/>
        </w:rPr>
        <w:t>.1</w:t>
      </w:r>
      <w:r>
        <w:rPr>
          <w:rFonts w:asciiTheme="minorHAnsi" w:eastAsiaTheme="minorEastAsia" w:hAnsiTheme="minorHAnsi" w:cstheme="minorBidi"/>
          <w:sz w:val="22"/>
          <w:szCs w:val="22"/>
          <w:lang w:eastAsia="en-GB"/>
        </w:rPr>
        <w:tab/>
      </w:r>
      <w:r>
        <w:t>Channel bandwidth per operating band for CA</w:t>
      </w:r>
      <w:r>
        <w:tab/>
      </w:r>
      <w:r>
        <w:fldChar w:fldCharType="begin" w:fldLock="1"/>
      </w:r>
      <w:r>
        <w:instrText xml:space="preserve"> PAGEREF _Toc46227320 \h </w:instrText>
      </w:r>
      <w:r>
        <w:fldChar w:fldCharType="separate"/>
      </w:r>
      <w:r>
        <w:t>83</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t>.</w:t>
      </w:r>
      <w:r>
        <w:rPr>
          <w:lang w:eastAsia="ja-JP"/>
        </w:rPr>
        <w:t>17</w:t>
      </w:r>
      <w:r>
        <w:t>.</w:t>
      </w:r>
      <w:r>
        <w:rPr>
          <w:lang w:eastAsia="ko-KR"/>
        </w:rPr>
        <w:t>1.</w:t>
      </w:r>
      <w:r>
        <w:t>2</w:t>
      </w:r>
      <w:r>
        <w:rPr>
          <w:rFonts w:asciiTheme="minorHAnsi" w:eastAsiaTheme="minorEastAsia" w:hAnsiTheme="minorHAnsi" w:cstheme="minorBidi"/>
          <w:sz w:val="22"/>
          <w:szCs w:val="22"/>
          <w:lang w:eastAsia="en-GB"/>
        </w:rPr>
        <w:tab/>
      </w:r>
      <w:r w:rsidRPr="00190133">
        <w:rPr>
          <w:rFonts w:ascii="Calibri" w:hAnsi="Calibri"/>
          <w:lang w:eastAsia="sv-SE"/>
        </w:rPr>
        <w:t xml:space="preserve"> </w:t>
      </w:r>
      <w:r>
        <w:t>Co-existence studies</w:t>
      </w:r>
      <w:r>
        <w:rPr>
          <w:lang w:eastAsia="ko-KR"/>
        </w:rPr>
        <w:t xml:space="preserve"> for LTE-A inter-band UL CA 2 bands and DL CA_</w:t>
      </w:r>
      <w:r>
        <w:rPr>
          <w:lang w:eastAsia="ja-JP"/>
        </w:rPr>
        <w:t>1</w:t>
      </w:r>
      <w:r>
        <w:rPr>
          <w:lang w:eastAsia="ko-KR"/>
        </w:rPr>
        <w:t>A-1A-</w:t>
      </w:r>
      <w:r>
        <w:rPr>
          <w:lang w:eastAsia="ja-JP"/>
        </w:rPr>
        <w:t>3C</w:t>
      </w:r>
      <w:r>
        <w:rPr>
          <w:lang w:eastAsia="ko-KR"/>
        </w:rPr>
        <w:t>-</w:t>
      </w:r>
      <w:r>
        <w:rPr>
          <w:lang w:eastAsia="ja-JP"/>
        </w:rPr>
        <w:t>5A</w:t>
      </w:r>
      <w:r>
        <w:tab/>
      </w:r>
      <w:r>
        <w:fldChar w:fldCharType="begin" w:fldLock="1"/>
      </w:r>
      <w:r>
        <w:instrText xml:space="preserve"> PAGEREF _Toc46227321 \h </w:instrText>
      </w:r>
      <w:r>
        <w:fldChar w:fldCharType="separate"/>
      </w:r>
      <w:r>
        <w:t>83</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t>.</w:t>
      </w:r>
      <w:r>
        <w:rPr>
          <w:lang w:eastAsia="ja-JP"/>
        </w:rPr>
        <w:t>17</w:t>
      </w:r>
      <w:r>
        <w:t>.1.</w:t>
      </w:r>
      <w:r>
        <w:rPr>
          <w:lang w:eastAsia="ja-JP"/>
        </w:rPr>
        <w:t xml:space="preserve">3 </w:t>
      </w:r>
      <w:r>
        <w:t>MSD</w:t>
      </w:r>
      <w:r>
        <w:tab/>
      </w:r>
      <w:r>
        <w:fldChar w:fldCharType="begin" w:fldLock="1"/>
      </w:r>
      <w:r>
        <w:instrText xml:space="preserve"> PAGEREF _Toc46227322 \h </w:instrText>
      </w:r>
      <w:r>
        <w:fldChar w:fldCharType="separate"/>
      </w:r>
      <w:r>
        <w:t>83</w:t>
      </w:r>
      <w:r>
        <w:fldChar w:fldCharType="end"/>
      </w:r>
    </w:p>
    <w:p w:rsidR="00C62563" w:rsidRDefault="00C62563">
      <w:pPr>
        <w:pStyle w:val="TOC4"/>
        <w:rPr>
          <w:rFonts w:asciiTheme="minorHAnsi" w:eastAsiaTheme="minorEastAsia" w:hAnsiTheme="minorHAnsi" w:cstheme="minorBidi"/>
          <w:sz w:val="22"/>
          <w:szCs w:val="22"/>
          <w:lang w:eastAsia="en-GB"/>
        </w:rPr>
      </w:pPr>
      <w:r>
        <w:t>6.17.1.4</w:t>
      </w:r>
      <w:r>
        <w:rPr>
          <w:rFonts w:asciiTheme="minorHAnsi" w:eastAsiaTheme="minorEastAsia" w:hAnsiTheme="minorHAnsi" w:cstheme="minorBidi"/>
          <w:sz w:val="22"/>
          <w:szCs w:val="22"/>
          <w:lang w:eastAsia="en-GB"/>
        </w:rPr>
        <w:tab/>
      </w:r>
      <w:r>
        <w:t>∆T</w:t>
      </w:r>
      <w:r w:rsidRPr="00190133">
        <w:rPr>
          <w:vertAlign w:val="subscript"/>
        </w:rPr>
        <w:t>IB</w:t>
      </w:r>
      <w:r>
        <w:t xml:space="preserve"> and ∆R</w:t>
      </w:r>
      <w:r w:rsidRPr="00190133">
        <w:rPr>
          <w:vertAlign w:val="subscript"/>
        </w:rPr>
        <w:t>IB</w:t>
      </w:r>
      <w:r>
        <w:t xml:space="preserve"> values</w:t>
      </w:r>
      <w:r>
        <w:tab/>
      </w:r>
      <w:r>
        <w:fldChar w:fldCharType="begin" w:fldLock="1"/>
      </w:r>
      <w:r>
        <w:instrText xml:space="preserve"> PAGEREF _Toc46227323 \h </w:instrText>
      </w:r>
      <w:r>
        <w:fldChar w:fldCharType="separate"/>
      </w:r>
      <w:r>
        <w:t>84</w:t>
      </w:r>
      <w:r>
        <w:fldChar w:fldCharType="end"/>
      </w:r>
    </w:p>
    <w:p w:rsidR="00C62563" w:rsidRDefault="00C62563">
      <w:pPr>
        <w:pStyle w:val="TOC2"/>
        <w:rPr>
          <w:rFonts w:asciiTheme="minorHAnsi" w:eastAsiaTheme="minorEastAsia" w:hAnsiTheme="minorHAnsi" w:cstheme="minorBidi"/>
          <w:sz w:val="22"/>
          <w:szCs w:val="22"/>
          <w:lang w:eastAsia="en-GB"/>
        </w:rPr>
      </w:pPr>
      <w:r>
        <w:t>6.18 LTE-A inter-band CA: Band 3 and Band 8 and Band 38 DL with 2 bands UL</w:t>
      </w:r>
      <w:r>
        <w:tab/>
      </w:r>
      <w:r>
        <w:fldChar w:fldCharType="begin" w:fldLock="1"/>
      </w:r>
      <w:r>
        <w:instrText xml:space="preserve"> PAGEREF _Toc46227324 \h </w:instrText>
      </w:r>
      <w:r>
        <w:fldChar w:fldCharType="separate"/>
      </w:r>
      <w:r>
        <w:t>84</w:t>
      </w:r>
      <w:r>
        <w:fldChar w:fldCharType="end"/>
      </w:r>
    </w:p>
    <w:p w:rsidR="00C62563" w:rsidRDefault="00C62563">
      <w:pPr>
        <w:pStyle w:val="TOC3"/>
        <w:rPr>
          <w:rFonts w:asciiTheme="minorHAnsi" w:eastAsiaTheme="minorEastAsia" w:hAnsiTheme="minorHAnsi" w:cstheme="minorBidi"/>
          <w:sz w:val="22"/>
          <w:szCs w:val="22"/>
          <w:lang w:eastAsia="en-GB"/>
        </w:rPr>
      </w:pPr>
      <w:r>
        <w:t>6.18</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_Toc46227325 \h </w:instrText>
      </w:r>
      <w:r>
        <w:fldChar w:fldCharType="separate"/>
      </w:r>
      <w:r>
        <w:t>84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18</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_Toc46227326 \h </w:instrText>
      </w:r>
      <w:r>
        <w:fldChar w:fldCharType="separate"/>
      </w:r>
      <w:r>
        <w:t>84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18</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CA_3A-8A and DL CA_</w:t>
      </w:r>
      <w:r>
        <w:rPr>
          <w:lang w:eastAsia="ja-JP"/>
        </w:rPr>
        <w:t>3</w:t>
      </w:r>
      <w:r>
        <w:rPr>
          <w:lang w:eastAsia="ko-KR"/>
        </w:rPr>
        <w:t>A-</w:t>
      </w:r>
      <w:r>
        <w:rPr>
          <w:lang w:eastAsia="ja-JP"/>
        </w:rPr>
        <w:t>8</w:t>
      </w:r>
      <w:r>
        <w:rPr>
          <w:lang w:eastAsia="ko-KR"/>
        </w:rPr>
        <w:t>A-</w:t>
      </w:r>
      <w:r w:rsidRPr="00190133">
        <w:rPr>
          <w:lang w:val="en-US" w:eastAsia="ja-JP"/>
        </w:rPr>
        <w:t>38A</w:t>
      </w:r>
      <w:r>
        <w:tab/>
      </w:r>
      <w:r>
        <w:fldChar w:fldCharType="begin" w:fldLock="1"/>
      </w:r>
      <w:r>
        <w:instrText xml:space="preserve"> PAGEREF _Toc46227327 \h </w:instrText>
      </w:r>
      <w:r>
        <w:fldChar w:fldCharType="separate"/>
      </w:r>
      <w:r>
        <w:t>84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18</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_Toc46227328 \h </w:instrText>
      </w:r>
      <w:r>
        <w:fldChar w:fldCharType="separate"/>
      </w:r>
      <w:r>
        <w:t>86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18</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_Toc46227329 \h </w:instrText>
      </w:r>
      <w:r>
        <w:fldChar w:fldCharType="separate"/>
      </w:r>
      <w:r>
        <w:t>86</w:t>
      </w:r>
      <w:r>
        <w:fldChar w:fldCharType="end"/>
      </w:r>
    </w:p>
    <w:p w:rsidR="00C62563" w:rsidRDefault="00C62563">
      <w:pPr>
        <w:pStyle w:val="TOC2"/>
        <w:rPr>
          <w:rFonts w:asciiTheme="minorHAnsi" w:eastAsiaTheme="minorEastAsia" w:hAnsiTheme="minorHAnsi" w:cstheme="minorBidi"/>
          <w:sz w:val="22"/>
          <w:szCs w:val="22"/>
          <w:lang w:eastAsia="en-GB"/>
        </w:rPr>
      </w:pPr>
      <w:r>
        <w:t>6.19 LTE-A inter-band CA: Band 1 and Band 3 and Band 28 DL with 2 bands UL</w:t>
      </w:r>
      <w:r>
        <w:tab/>
      </w:r>
      <w:r>
        <w:fldChar w:fldCharType="begin" w:fldLock="1"/>
      </w:r>
      <w:r>
        <w:instrText xml:space="preserve"> PAGEREF _Toc46227330 \h </w:instrText>
      </w:r>
      <w:r>
        <w:fldChar w:fldCharType="separate"/>
      </w:r>
      <w:r>
        <w:t>87</w:t>
      </w:r>
      <w:r>
        <w:fldChar w:fldCharType="end"/>
      </w:r>
    </w:p>
    <w:p w:rsidR="00C62563" w:rsidRDefault="00C62563">
      <w:pPr>
        <w:pStyle w:val="TOC3"/>
        <w:rPr>
          <w:rFonts w:asciiTheme="minorHAnsi" w:eastAsiaTheme="minorEastAsia" w:hAnsiTheme="minorHAnsi" w:cstheme="minorBidi"/>
          <w:sz w:val="22"/>
          <w:szCs w:val="22"/>
          <w:lang w:eastAsia="en-GB"/>
        </w:rPr>
      </w:pPr>
      <w:r>
        <w:t>6.19.1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_Toc46227331 \h </w:instrText>
      </w:r>
      <w:r>
        <w:fldChar w:fldCharType="separate"/>
      </w:r>
      <w:r>
        <w:t>87</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t>.</w:t>
      </w:r>
      <w:r>
        <w:rPr>
          <w:lang w:eastAsia="ja-JP"/>
        </w:rPr>
        <w:t>19</w:t>
      </w:r>
      <w:r>
        <w:t>.1</w:t>
      </w:r>
      <w:r>
        <w:rPr>
          <w:lang w:eastAsia="ko-KR"/>
        </w:rPr>
        <w:t>.1</w:t>
      </w:r>
      <w:r>
        <w:rPr>
          <w:rFonts w:asciiTheme="minorHAnsi" w:eastAsiaTheme="minorEastAsia" w:hAnsiTheme="minorHAnsi" w:cstheme="minorBidi"/>
          <w:sz w:val="22"/>
          <w:szCs w:val="22"/>
          <w:lang w:eastAsia="en-GB"/>
        </w:rPr>
        <w:tab/>
      </w:r>
      <w:r>
        <w:t>Channel bandwidth per operating band for CA</w:t>
      </w:r>
      <w:r>
        <w:tab/>
      </w:r>
      <w:r>
        <w:fldChar w:fldCharType="begin" w:fldLock="1"/>
      </w:r>
      <w:r>
        <w:instrText xml:space="preserve"> PAGEREF _Toc46227332 \h </w:instrText>
      </w:r>
      <w:r>
        <w:fldChar w:fldCharType="separate"/>
      </w:r>
      <w:r>
        <w:t>87</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t>.</w:t>
      </w:r>
      <w:r>
        <w:rPr>
          <w:lang w:eastAsia="ja-JP"/>
        </w:rPr>
        <w:t>19</w:t>
      </w:r>
      <w:r>
        <w:t>.</w:t>
      </w:r>
      <w:r>
        <w:rPr>
          <w:lang w:eastAsia="ko-KR"/>
        </w:rPr>
        <w:t>1.</w:t>
      </w:r>
      <w:r>
        <w:t>2</w:t>
      </w:r>
      <w:r>
        <w:rPr>
          <w:rFonts w:asciiTheme="minorHAnsi" w:eastAsiaTheme="minorEastAsia" w:hAnsiTheme="minorHAnsi" w:cstheme="minorBidi"/>
          <w:sz w:val="22"/>
          <w:szCs w:val="22"/>
          <w:lang w:eastAsia="en-GB"/>
        </w:rPr>
        <w:tab/>
      </w:r>
      <w:r w:rsidRPr="00190133">
        <w:rPr>
          <w:rFonts w:ascii="Calibri" w:hAnsi="Calibri"/>
          <w:lang w:eastAsia="sv-SE"/>
        </w:rPr>
        <w:t xml:space="preserve"> </w:t>
      </w:r>
      <w:r>
        <w:t>Co-existence studies</w:t>
      </w:r>
      <w:r>
        <w:rPr>
          <w:lang w:eastAsia="ko-KR"/>
        </w:rPr>
        <w:t xml:space="preserve"> for LTE-A inter-band UL CA 2 bands and DL CA_</w:t>
      </w:r>
      <w:r>
        <w:rPr>
          <w:lang w:eastAsia="ja-JP"/>
        </w:rPr>
        <w:t>1</w:t>
      </w:r>
      <w:r>
        <w:rPr>
          <w:lang w:eastAsia="ko-KR"/>
        </w:rPr>
        <w:t>A-1A-</w:t>
      </w:r>
      <w:r>
        <w:rPr>
          <w:lang w:eastAsia="ja-JP"/>
        </w:rPr>
        <w:t>3C</w:t>
      </w:r>
      <w:r>
        <w:rPr>
          <w:lang w:eastAsia="ko-KR"/>
        </w:rPr>
        <w:t>-</w:t>
      </w:r>
      <w:r>
        <w:rPr>
          <w:lang w:eastAsia="ja-JP"/>
        </w:rPr>
        <w:t>28A</w:t>
      </w:r>
      <w:r>
        <w:tab/>
      </w:r>
      <w:r>
        <w:fldChar w:fldCharType="begin" w:fldLock="1"/>
      </w:r>
      <w:r>
        <w:instrText xml:space="preserve"> PAGEREF _Toc46227333 \h </w:instrText>
      </w:r>
      <w:r>
        <w:fldChar w:fldCharType="separate"/>
      </w:r>
      <w:r>
        <w:t>87</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ja-JP"/>
        </w:rPr>
        <w:t>6</w:t>
      </w:r>
      <w:r>
        <w:t>.</w:t>
      </w:r>
      <w:r>
        <w:rPr>
          <w:lang w:eastAsia="ja-JP"/>
        </w:rPr>
        <w:t>19</w:t>
      </w:r>
      <w:r>
        <w:t>.1.</w:t>
      </w:r>
      <w:r>
        <w:rPr>
          <w:lang w:eastAsia="ja-JP"/>
        </w:rPr>
        <w:t xml:space="preserve">3 </w:t>
      </w:r>
      <w:r>
        <w:t>MSD</w:t>
      </w:r>
      <w:r>
        <w:tab/>
      </w:r>
      <w:r>
        <w:fldChar w:fldCharType="begin" w:fldLock="1"/>
      </w:r>
      <w:r>
        <w:instrText xml:space="preserve"> PAGEREF _Toc46227334 \h </w:instrText>
      </w:r>
      <w:r>
        <w:fldChar w:fldCharType="separate"/>
      </w:r>
      <w:r>
        <w:t>88</w:t>
      </w:r>
      <w:r>
        <w:fldChar w:fldCharType="end"/>
      </w:r>
    </w:p>
    <w:p w:rsidR="00C62563" w:rsidRDefault="00C62563">
      <w:pPr>
        <w:pStyle w:val="TOC4"/>
        <w:rPr>
          <w:rFonts w:asciiTheme="minorHAnsi" w:eastAsiaTheme="minorEastAsia" w:hAnsiTheme="minorHAnsi" w:cstheme="minorBidi"/>
          <w:sz w:val="22"/>
          <w:szCs w:val="22"/>
          <w:lang w:eastAsia="en-GB"/>
        </w:rPr>
      </w:pPr>
      <w:r>
        <w:t>6.19.1.4</w:t>
      </w:r>
      <w:r>
        <w:rPr>
          <w:rFonts w:asciiTheme="minorHAnsi" w:eastAsiaTheme="minorEastAsia" w:hAnsiTheme="minorHAnsi" w:cstheme="minorBidi"/>
          <w:sz w:val="22"/>
          <w:szCs w:val="22"/>
          <w:lang w:eastAsia="en-GB"/>
        </w:rPr>
        <w:tab/>
      </w:r>
      <w:r>
        <w:t>∆T</w:t>
      </w:r>
      <w:r w:rsidRPr="00190133">
        <w:rPr>
          <w:vertAlign w:val="subscript"/>
        </w:rPr>
        <w:t>IB</w:t>
      </w:r>
      <w:r>
        <w:t xml:space="preserve"> and ∆R</w:t>
      </w:r>
      <w:r w:rsidRPr="00190133">
        <w:rPr>
          <w:vertAlign w:val="subscript"/>
        </w:rPr>
        <w:t>IB</w:t>
      </w:r>
      <w:r>
        <w:t xml:space="preserve"> values</w:t>
      </w:r>
      <w:r>
        <w:tab/>
      </w:r>
      <w:r>
        <w:fldChar w:fldCharType="begin" w:fldLock="1"/>
      </w:r>
      <w:r>
        <w:instrText xml:space="preserve"> PAGEREF _Toc46227335 \h </w:instrText>
      </w:r>
      <w:r>
        <w:fldChar w:fldCharType="separate"/>
      </w:r>
      <w:r>
        <w:t>88</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rPr>
        <w:t>6.20</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1 and</w:t>
      </w:r>
      <w:r>
        <w:t xml:space="preserve"> </w:t>
      </w:r>
      <w:r w:rsidRPr="00190133">
        <w:rPr>
          <w:rFonts w:eastAsia="Malgun Gothic"/>
          <w:lang w:eastAsia="ko-KR"/>
        </w:rPr>
        <w:t>Band 3</w:t>
      </w:r>
      <w:r>
        <w:t xml:space="preserve"> and Band 42 </w:t>
      </w:r>
      <w:r w:rsidRPr="00190133">
        <w:rPr>
          <w:rFonts w:eastAsia="Malgun Gothic"/>
          <w:lang w:eastAsia="ko-KR"/>
        </w:rPr>
        <w:t>with 2</w:t>
      </w:r>
      <w:r>
        <w:t xml:space="preserve"> bands UL</w:t>
      </w:r>
      <w:r>
        <w:tab/>
      </w:r>
      <w:r>
        <w:fldChar w:fldCharType="begin" w:fldLock="1"/>
      </w:r>
      <w:r>
        <w:instrText xml:space="preserve"> PAGEREF _Toc46227336 \h </w:instrText>
      </w:r>
      <w:r>
        <w:fldChar w:fldCharType="separate"/>
      </w:r>
      <w:r>
        <w:t>89</w:t>
      </w:r>
      <w:r>
        <w:fldChar w:fldCharType="end"/>
      </w:r>
    </w:p>
    <w:p w:rsidR="00C62563" w:rsidRDefault="00C62563">
      <w:pPr>
        <w:pStyle w:val="TOC3"/>
        <w:rPr>
          <w:rFonts w:asciiTheme="minorHAnsi" w:eastAsiaTheme="minorEastAsia" w:hAnsiTheme="minorHAnsi" w:cstheme="minorBidi"/>
          <w:sz w:val="22"/>
          <w:szCs w:val="22"/>
          <w:lang w:eastAsia="en-GB"/>
        </w:rPr>
      </w:pPr>
      <w:r>
        <w:t>6.20</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_Toc46227337 \h </w:instrText>
      </w:r>
      <w:r>
        <w:fldChar w:fldCharType="separate"/>
      </w:r>
      <w:r>
        <w:t>89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6.20</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_Toc46227338 \h </w:instrText>
      </w:r>
      <w:r>
        <w:fldChar w:fldCharType="separate"/>
      </w:r>
      <w:r>
        <w:t>89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6.20</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_Toc46227339 \h </w:instrText>
      </w:r>
      <w:r>
        <w:fldChar w:fldCharType="separate"/>
      </w:r>
      <w:r>
        <w:t>89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6.20</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_Toc46227340 \h </w:instrText>
      </w:r>
      <w:r>
        <w:fldChar w:fldCharType="separate"/>
      </w:r>
      <w:r>
        <w:t>89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6.20</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_Toc46227341 \h </w:instrText>
      </w:r>
      <w:r>
        <w:fldChar w:fldCharType="separate"/>
      </w:r>
      <w:r>
        <w:t>89</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eastAsia="zh-TW"/>
        </w:rPr>
        <w:t>6.21</w:t>
      </w:r>
      <w:r>
        <w:rPr>
          <w:rFonts w:asciiTheme="minorHAnsi" w:eastAsiaTheme="minorEastAsia" w:hAnsiTheme="minorHAnsi" w:cstheme="minorBidi"/>
          <w:sz w:val="22"/>
          <w:szCs w:val="22"/>
          <w:lang w:eastAsia="en-GB"/>
        </w:rPr>
        <w:tab/>
      </w:r>
      <w:r w:rsidRPr="00190133">
        <w:rPr>
          <w:rFonts w:cs="Arial"/>
          <w:lang w:val="en-US"/>
        </w:rPr>
        <w:t xml:space="preserve">LTE-A inter-band CA: Band 1 and Band 3 and Band </w:t>
      </w:r>
      <w:r w:rsidRPr="00190133">
        <w:rPr>
          <w:rFonts w:cs="Arial"/>
          <w:lang w:val="en-US" w:eastAsia="zh-TW"/>
        </w:rPr>
        <w:t>7</w:t>
      </w:r>
      <w:r w:rsidRPr="00190133">
        <w:rPr>
          <w:rFonts w:cs="Arial"/>
          <w:lang w:val="en-US"/>
        </w:rPr>
        <w:t xml:space="preserve"> DL with 2 bands UL</w:t>
      </w:r>
      <w:r>
        <w:tab/>
      </w:r>
      <w:r>
        <w:fldChar w:fldCharType="begin" w:fldLock="1"/>
      </w:r>
      <w:r>
        <w:instrText xml:space="preserve"> PAGEREF _Toc46227342 \h </w:instrText>
      </w:r>
      <w:r>
        <w:fldChar w:fldCharType="separate"/>
      </w:r>
      <w:r>
        <w:t>89</w:t>
      </w:r>
      <w:r>
        <w:fldChar w:fldCharType="end"/>
      </w:r>
    </w:p>
    <w:p w:rsidR="00C62563" w:rsidRDefault="00C62563">
      <w:pPr>
        <w:pStyle w:val="TOC3"/>
        <w:rPr>
          <w:rFonts w:asciiTheme="minorHAnsi" w:eastAsiaTheme="minorEastAsia" w:hAnsiTheme="minorHAnsi" w:cstheme="minorBidi"/>
          <w:sz w:val="22"/>
          <w:szCs w:val="22"/>
          <w:lang w:eastAsia="en-GB"/>
        </w:rPr>
      </w:pPr>
      <w:r>
        <w:t>6.21</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_Toc46227343 \h </w:instrText>
      </w:r>
      <w:r>
        <w:fldChar w:fldCharType="separate"/>
      </w:r>
      <w:r>
        <w:t>89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6.21</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_Toc46227344 \h </w:instrText>
      </w:r>
      <w:r>
        <w:fldChar w:fldCharType="separate"/>
      </w:r>
      <w:r>
        <w:t>89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6.21</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_Toc46227345 \h </w:instrText>
      </w:r>
      <w:r>
        <w:fldChar w:fldCharType="separate"/>
      </w:r>
      <w:r>
        <w:t>90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6.21</w:t>
      </w:r>
      <w:r w:rsidRPr="00190133">
        <w:rPr>
          <w:lang w:val="en-US"/>
        </w:rPr>
        <w:t>.1.</w:t>
      </w:r>
      <w:r w:rsidRPr="00190133">
        <w:rPr>
          <w:lang w:val="en-US" w:eastAsia="zh-TW"/>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_Toc46227346 \h </w:instrText>
      </w:r>
      <w:r>
        <w:fldChar w:fldCharType="separate"/>
      </w:r>
      <w:r>
        <w:t>90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6.21</w:t>
      </w:r>
      <w:r w:rsidRPr="00190133">
        <w:rPr>
          <w:lang w:val="en-US"/>
        </w:rPr>
        <w:t>.1.</w:t>
      </w:r>
      <w:r w:rsidRPr="00190133">
        <w:rPr>
          <w:lang w:val="en-US" w:eastAsia="zh-TW"/>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_Toc46227347 \h </w:instrText>
      </w:r>
      <w:r>
        <w:fldChar w:fldCharType="separate"/>
      </w:r>
      <w:r>
        <w:t>90</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eastAsia="zh-TW"/>
        </w:rPr>
        <w:t>6</w:t>
      </w:r>
      <w:r w:rsidRPr="00190133">
        <w:rPr>
          <w:lang w:val="en-US"/>
        </w:rPr>
        <w:t>.</w:t>
      </w:r>
      <w:r w:rsidRPr="00190133">
        <w:rPr>
          <w:lang w:val="en-US" w:eastAsia="zh-TW"/>
        </w:rPr>
        <w:t>22</w:t>
      </w:r>
      <w:r>
        <w:rPr>
          <w:rFonts w:asciiTheme="minorHAnsi" w:eastAsiaTheme="minorEastAsia" w:hAnsiTheme="minorHAnsi" w:cstheme="minorBidi"/>
          <w:sz w:val="22"/>
          <w:szCs w:val="22"/>
          <w:lang w:eastAsia="en-GB"/>
        </w:rPr>
        <w:tab/>
      </w:r>
      <w:r w:rsidRPr="00190133">
        <w:rPr>
          <w:rFonts w:cs="Arial"/>
          <w:lang w:val="en-US"/>
        </w:rPr>
        <w:t xml:space="preserve">LTE-A inter-band CA: Band 1 and Band 3 and Band </w:t>
      </w:r>
      <w:r w:rsidRPr="00190133">
        <w:rPr>
          <w:rFonts w:cs="Arial"/>
          <w:lang w:val="en-US" w:eastAsia="zh-TW"/>
        </w:rPr>
        <w:t>8</w:t>
      </w:r>
      <w:r w:rsidRPr="00190133">
        <w:rPr>
          <w:rFonts w:cs="Arial"/>
          <w:lang w:val="en-US"/>
        </w:rPr>
        <w:t xml:space="preserve"> DL with 2 bands UL</w:t>
      </w:r>
      <w:r>
        <w:tab/>
      </w:r>
      <w:r>
        <w:fldChar w:fldCharType="begin" w:fldLock="1"/>
      </w:r>
      <w:r>
        <w:instrText xml:space="preserve"> PAGEREF _Toc46227348 \h </w:instrText>
      </w:r>
      <w:r>
        <w:fldChar w:fldCharType="separate"/>
      </w:r>
      <w:r>
        <w:t>90</w:t>
      </w:r>
      <w:r>
        <w:fldChar w:fldCharType="end"/>
      </w:r>
    </w:p>
    <w:p w:rsidR="00C62563" w:rsidRDefault="00C62563">
      <w:pPr>
        <w:pStyle w:val="TOC3"/>
        <w:rPr>
          <w:rFonts w:asciiTheme="minorHAnsi" w:eastAsiaTheme="minorEastAsia" w:hAnsiTheme="minorHAnsi" w:cstheme="minorBidi"/>
          <w:sz w:val="22"/>
          <w:szCs w:val="22"/>
          <w:lang w:eastAsia="en-GB"/>
        </w:rPr>
      </w:pPr>
      <w:r>
        <w:t>6.</w:t>
      </w:r>
      <w:r>
        <w:rPr>
          <w:lang w:eastAsia="zh-TW"/>
        </w:rPr>
        <w:t>22</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_Toc46227349 \h </w:instrText>
      </w:r>
      <w:r>
        <w:fldChar w:fldCharType="separate"/>
      </w:r>
      <w:r>
        <w:t>90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22</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_Toc46227350 \h </w:instrText>
      </w:r>
      <w:r>
        <w:fldChar w:fldCharType="separate"/>
      </w:r>
      <w:r>
        <w:t>90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22</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_Toc46227351 \h </w:instrText>
      </w:r>
      <w:r>
        <w:fldChar w:fldCharType="separate"/>
      </w:r>
      <w:r>
        <w:t>90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22</w:t>
      </w:r>
      <w:r w:rsidRPr="00190133">
        <w:rPr>
          <w:lang w:val="en-US"/>
        </w:rPr>
        <w:t>.1.</w:t>
      </w:r>
      <w:r w:rsidRPr="00190133">
        <w:rPr>
          <w:lang w:val="en-US" w:eastAsia="zh-TW"/>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_Toc46227352 \h </w:instrText>
      </w:r>
      <w:r>
        <w:fldChar w:fldCharType="separate"/>
      </w:r>
      <w:r>
        <w:t>90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22</w:t>
      </w:r>
      <w:r w:rsidRPr="00190133">
        <w:rPr>
          <w:lang w:val="en-US"/>
        </w:rPr>
        <w:t>.1.</w:t>
      </w:r>
      <w:r w:rsidRPr="00190133">
        <w:rPr>
          <w:lang w:val="en-US" w:eastAsia="zh-TW"/>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_Toc46227353 \h </w:instrText>
      </w:r>
      <w:r>
        <w:fldChar w:fldCharType="separate"/>
      </w:r>
      <w:r>
        <w:t>90</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eastAsia="zh-TW"/>
        </w:rPr>
        <w:t>6</w:t>
      </w:r>
      <w:r w:rsidRPr="00190133">
        <w:rPr>
          <w:lang w:val="en-US"/>
        </w:rPr>
        <w:t>.</w:t>
      </w:r>
      <w:r w:rsidRPr="00190133">
        <w:rPr>
          <w:lang w:val="en-US" w:eastAsia="zh-TW"/>
        </w:rPr>
        <w:t>23</w:t>
      </w:r>
      <w:r>
        <w:rPr>
          <w:rFonts w:asciiTheme="minorHAnsi" w:eastAsiaTheme="minorEastAsia" w:hAnsiTheme="minorHAnsi" w:cstheme="minorBidi"/>
          <w:sz w:val="22"/>
          <w:szCs w:val="22"/>
          <w:lang w:eastAsia="en-GB"/>
        </w:rPr>
        <w:tab/>
      </w:r>
      <w:r w:rsidRPr="00190133">
        <w:rPr>
          <w:rFonts w:cs="Arial"/>
          <w:lang w:val="en-US"/>
        </w:rPr>
        <w:t xml:space="preserve">LTE-A inter-band CA: Band 1 and Band </w:t>
      </w:r>
      <w:r w:rsidRPr="00190133">
        <w:rPr>
          <w:rFonts w:cs="Arial"/>
          <w:lang w:val="en-US" w:eastAsia="zh-TW"/>
        </w:rPr>
        <w:t>7</w:t>
      </w:r>
      <w:r w:rsidRPr="00190133">
        <w:rPr>
          <w:rFonts w:cs="Arial"/>
          <w:lang w:val="en-US"/>
        </w:rPr>
        <w:t xml:space="preserve"> and Band 8 DL with 2 bands UL</w:t>
      </w:r>
      <w:r>
        <w:tab/>
      </w:r>
      <w:r>
        <w:fldChar w:fldCharType="begin" w:fldLock="1"/>
      </w:r>
      <w:r>
        <w:instrText xml:space="preserve"> PAGEREF _Toc46227354 \h </w:instrText>
      </w:r>
      <w:r>
        <w:fldChar w:fldCharType="separate"/>
      </w:r>
      <w:r>
        <w:t>91</w:t>
      </w:r>
      <w:r>
        <w:fldChar w:fldCharType="end"/>
      </w:r>
    </w:p>
    <w:p w:rsidR="00C62563" w:rsidRDefault="00C62563">
      <w:pPr>
        <w:pStyle w:val="TOC3"/>
        <w:rPr>
          <w:rFonts w:asciiTheme="minorHAnsi" w:eastAsiaTheme="minorEastAsia" w:hAnsiTheme="minorHAnsi" w:cstheme="minorBidi"/>
          <w:sz w:val="22"/>
          <w:szCs w:val="22"/>
          <w:lang w:eastAsia="en-GB"/>
        </w:rPr>
      </w:pPr>
      <w:r>
        <w:t>6.</w:t>
      </w:r>
      <w:r>
        <w:rPr>
          <w:lang w:eastAsia="zh-TW"/>
        </w:rPr>
        <w:t>23</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_Toc46227355 \h </w:instrText>
      </w:r>
      <w:r>
        <w:fldChar w:fldCharType="separate"/>
      </w:r>
      <w:r>
        <w:t>91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23</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_Toc46227356 \h </w:instrText>
      </w:r>
      <w:r>
        <w:fldChar w:fldCharType="separate"/>
      </w:r>
      <w:r>
        <w:t>91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23</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UL CA </w:t>
      </w:r>
      <w:r>
        <w:rPr>
          <w:lang w:eastAsia="zh-TW"/>
        </w:rPr>
        <w:t>7</w:t>
      </w:r>
      <w:r>
        <w:rPr>
          <w:lang w:eastAsia="ko-KR"/>
        </w:rPr>
        <w:t>A-</w:t>
      </w:r>
      <w:r>
        <w:rPr>
          <w:lang w:eastAsia="zh-TW"/>
        </w:rPr>
        <w:t>8</w:t>
      </w:r>
      <w:r>
        <w:rPr>
          <w:lang w:eastAsia="ko-KR"/>
        </w:rPr>
        <w:t xml:space="preserve">A and DL CA </w:t>
      </w:r>
      <w:r>
        <w:rPr>
          <w:lang w:eastAsia="zh-TW"/>
        </w:rPr>
        <w:t>1</w:t>
      </w:r>
      <w:r>
        <w:rPr>
          <w:lang w:eastAsia="ko-KR"/>
        </w:rPr>
        <w:t>A-</w:t>
      </w:r>
      <w:r>
        <w:rPr>
          <w:lang w:eastAsia="zh-TW"/>
        </w:rPr>
        <w:t>7</w:t>
      </w:r>
      <w:r>
        <w:rPr>
          <w:lang w:eastAsia="ko-KR"/>
        </w:rPr>
        <w:t>A-</w:t>
      </w:r>
      <w:r>
        <w:rPr>
          <w:lang w:eastAsia="zh-TW"/>
        </w:rPr>
        <w:t>8</w:t>
      </w:r>
      <w:r>
        <w:rPr>
          <w:lang w:eastAsia="ko-KR"/>
        </w:rPr>
        <w:t>A</w:t>
      </w:r>
      <w:r>
        <w:rPr>
          <w:lang w:eastAsia="zh-TW"/>
        </w:rPr>
        <w:t xml:space="preserve"> and DL </w:t>
      </w:r>
      <w:r>
        <w:rPr>
          <w:lang w:eastAsia="ko-KR"/>
        </w:rPr>
        <w:t xml:space="preserve">CA </w:t>
      </w:r>
      <w:r>
        <w:rPr>
          <w:lang w:eastAsia="zh-TW"/>
        </w:rPr>
        <w:t>1</w:t>
      </w:r>
      <w:r>
        <w:rPr>
          <w:lang w:eastAsia="ko-KR"/>
        </w:rPr>
        <w:t>A-</w:t>
      </w:r>
      <w:r>
        <w:rPr>
          <w:lang w:eastAsia="zh-TW"/>
        </w:rPr>
        <w:t>7</w:t>
      </w:r>
      <w:r>
        <w:rPr>
          <w:lang w:eastAsia="ko-KR"/>
        </w:rPr>
        <w:t>A-</w:t>
      </w:r>
      <w:r>
        <w:rPr>
          <w:lang w:eastAsia="zh-TW"/>
        </w:rPr>
        <w:t>8</w:t>
      </w:r>
      <w:r>
        <w:rPr>
          <w:lang w:eastAsia="ko-KR"/>
        </w:rPr>
        <w:t>A</w:t>
      </w:r>
      <w:r>
        <w:tab/>
      </w:r>
      <w:r>
        <w:fldChar w:fldCharType="begin" w:fldLock="1"/>
      </w:r>
      <w:r>
        <w:instrText xml:space="preserve"> PAGEREF _Toc46227357 \h </w:instrText>
      </w:r>
      <w:r>
        <w:fldChar w:fldCharType="separate"/>
      </w:r>
      <w:r>
        <w:t>91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23</w:t>
      </w:r>
      <w:r w:rsidRPr="00190133">
        <w:rPr>
          <w:lang w:val="en-US"/>
        </w:rPr>
        <w:t>.1.</w:t>
      </w:r>
      <w:r w:rsidRPr="00190133">
        <w:rPr>
          <w:lang w:val="en-US" w:eastAsia="zh-TW"/>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_Toc46227358 \h </w:instrText>
      </w:r>
      <w:r>
        <w:fldChar w:fldCharType="separate"/>
      </w:r>
      <w:r>
        <w:t>92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TW"/>
        </w:rPr>
        <w:t>23</w:t>
      </w:r>
      <w:r w:rsidRPr="00190133">
        <w:rPr>
          <w:lang w:val="en-US"/>
        </w:rPr>
        <w:t>.1.</w:t>
      </w:r>
      <w:r w:rsidRPr="00190133">
        <w:rPr>
          <w:lang w:val="en-US" w:eastAsia="zh-TW"/>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_Toc46227359 \h </w:instrText>
      </w:r>
      <w:r>
        <w:fldChar w:fldCharType="separate"/>
      </w:r>
      <w:r>
        <w:t>92</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6.24 LTE-A inter-band CA: Band 2 and Band 46 and Band 66 DL with 2 bands UL</w:t>
      </w:r>
      <w:r>
        <w:tab/>
      </w:r>
      <w:r>
        <w:fldChar w:fldCharType="begin" w:fldLock="1"/>
      </w:r>
      <w:r>
        <w:instrText xml:space="preserve"> PAGEREF _Toc46227360 \h </w:instrText>
      </w:r>
      <w:r>
        <w:fldChar w:fldCharType="separate"/>
      </w:r>
      <w:r>
        <w:t>92</w:t>
      </w:r>
      <w:r>
        <w:fldChar w:fldCharType="end"/>
      </w:r>
    </w:p>
    <w:p w:rsidR="00C62563" w:rsidRDefault="00C62563">
      <w:pPr>
        <w:pStyle w:val="TOC3"/>
        <w:rPr>
          <w:rFonts w:asciiTheme="minorHAnsi" w:eastAsiaTheme="minorEastAsia" w:hAnsiTheme="minorHAnsi" w:cstheme="minorBidi"/>
          <w:sz w:val="22"/>
          <w:szCs w:val="22"/>
          <w:lang w:eastAsia="en-GB"/>
        </w:rPr>
      </w:pPr>
      <w:r>
        <w:t>6.24.1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_Toc46227361 \h </w:instrText>
      </w:r>
      <w:r>
        <w:fldChar w:fldCharType="separate"/>
      </w:r>
      <w:r>
        <w:t>92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6.24.1.1</w:t>
      </w:r>
      <w:r>
        <w:rPr>
          <w:rFonts w:asciiTheme="minorHAnsi" w:eastAsiaTheme="minorEastAsia" w:hAnsiTheme="minorHAnsi" w:cstheme="minorBidi"/>
          <w:sz w:val="22"/>
          <w:szCs w:val="22"/>
          <w:lang w:eastAsia="en-GB"/>
        </w:rPr>
        <w:tab/>
      </w:r>
      <w:r w:rsidRPr="00190133">
        <w:rPr>
          <w:lang w:val="en-US" w:eastAsia="ja-JP"/>
        </w:rPr>
        <w:t>Channel bandwidth per operating band for CA</w:t>
      </w:r>
      <w:r>
        <w:tab/>
      </w:r>
      <w:r>
        <w:fldChar w:fldCharType="begin" w:fldLock="1"/>
      </w:r>
      <w:r>
        <w:instrText xml:space="preserve"> PAGEREF _Toc46227362 \h </w:instrText>
      </w:r>
      <w:r>
        <w:fldChar w:fldCharType="separate"/>
      </w:r>
      <w:r>
        <w:t>92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6.24.1.2</w:t>
      </w:r>
      <w:r>
        <w:rPr>
          <w:rFonts w:asciiTheme="minorHAnsi" w:eastAsiaTheme="minorEastAsia" w:hAnsiTheme="minorHAnsi" w:cstheme="minorBidi"/>
          <w:sz w:val="22"/>
          <w:szCs w:val="22"/>
          <w:lang w:eastAsia="en-GB"/>
        </w:rPr>
        <w:tab/>
      </w:r>
      <w:r w:rsidRPr="00190133">
        <w:rPr>
          <w:lang w:val="en-US" w:eastAsia="ja-JP"/>
        </w:rPr>
        <w:t>Co-existence studies for LTE-A inter-band UL CA band 2 and band 66 and DL CA band 2 and band 46 and band 66</w:t>
      </w:r>
      <w:r>
        <w:tab/>
      </w:r>
      <w:r>
        <w:fldChar w:fldCharType="begin" w:fldLock="1"/>
      </w:r>
      <w:r>
        <w:instrText xml:space="preserve"> PAGEREF _Toc46227363 \h </w:instrText>
      </w:r>
      <w:r>
        <w:fldChar w:fldCharType="separate"/>
      </w:r>
      <w:r>
        <w:t>93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6.24.1.3</w:t>
      </w:r>
      <w:r>
        <w:rPr>
          <w:rFonts w:asciiTheme="minorHAnsi" w:eastAsiaTheme="minorEastAsia" w:hAnsiTheme="minorHAnsi" w:cstheme="minorBidi"/>
          <w:sz w:val="22"/>
          <w:szCs w:val="22"/>
          <w:lang w:eastAsia="en-GB"/>
        </w:rPr>
        <w:tab/>
      </w:r>
      <w:r w:rsidRPr="00190133">
        <w:rPr>
          <w:lang w:val="en-US" w:eastAsia="ja-JP"/>
        </w:rPr>
        <w:t>MSD</w:t>
      </w:r>
      <w:r>
        <w:tab/>
      </w:r>
      <w:r>
        <w:fldChar w:fldCharType="begin" w:fldLock="1"/>
      </w:r>
      <w:r>
        <w:instrText xml:space="preserve"> PAGEREF _Toc46227364 \h </w:instrText>
      </w:r>
      <w:r>
        <w:fldChar w:fldCharType="separate"/>
      </w:r>
      <w:r>
        <w:t>94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6.24.1.4</w:t>
      </w:r>
      <w:r>
        <w:rPr>
          <w:rFonts w:asciiTheme="minorHAnsi" w:eastAsiaTheme="minorEastAsia" w:hAnsiTheme="minorHAnsi" w:cstheme="minorBidi"/>
          <w:sz w:val="22"/>
          <w:szCs w:val="22"/>
          <w:lang w:eastAsia="en-GB"/>
        </w:rPr>
        <w:tab/>
      </w:r>
      <w:r w:rsidRPr="00190133">
        <w:rPr>
          <w:lang w:val="en-US" w:eastAsia="ja-JP"/>
        </w:rPr>
        <w:t>∆TIB and ∆RIB values</w:t>
      </w:r>
      <w:r>
        <w:tab/>
      </w:r>
      <w:r>
        <w:fldChar w:fldCharType="begin" w:fldLock="1"/>
      </w:r>
      <w:r>
        <w:instrText xml:space="preserve"> PAGEREF _Toc46227365 \h </w:instrText>
      </w:r>
      <w:r>
        <w:fldChar w:fldCharType="separate"/>
      </w:r>
      <w:r>
        <w:t>94</w:t>
      </w:r>
      <w:r>
        <w:fldChar w:fldCharType="end"/>
      </w:r>
    </w:p>
    <w:p w:rsidR="00C62563" w:rsidRDefault="00C62563">
      <w:pPr>
        <w:pStyle w:val="TOC2"/>
        <w:rPr>
          <w:rFonts w:asciiTheme="minorHAnsi" w:eastAsiaTheme="minorEastAsia" w:hAnsiTheme="minorHAnsi" w:cstheme="minorBidi"/>
          <w:sz w:val="22"/>
          <w:szCs w:val="22"/>
          <w:lang w:eastAsia="en-GB"/>
        </w:rPr>
      </w:pPr>
      <w:r>
        <w:rPr>
          <w:lang w:eastAsia="ja-JP"/>
        </w:rPr>
        <w:t>6.25 LTE-A inter-band CA: Band 13 and Band 48 and Band 66 DL with 2 bands UL</w:t>
      </w:r>
      <w:r>
        <w:tab/>
      </w:r>
      <w:r>
        <w:fldChar w:fldCharType="begin" w:fldLock="1"/>
      </w:r>
      <w:r>
        <w:instrText xml:space="preserve"> PAGEREF _Toc46227366 \h </w:instrText>
      </w:r>
      <w:r>
        <w:fldChar w:fldCharType="separate"/>
      </w:r>
      <w:r>
        <w:t>94</w:t>
      </w:r>
      <w:r>
        <w:fldChar w:fldCharType="end"/>
      </w:r>
    </w:p>
    <w:p w:rsidR="00C62563" w:rsidRDefault="00C62563">
      <w:pPr>
        <w:pStyle w:val="TOC3"/>
        <w:rPr>
          <w:rFonts w:asciiTheme="minorHAnsi" w:eastAsiaTheme="minorEastAsia" w:hAnsiTheme="minorHAnsi" w:cstheme="minorBidi"/>
          <w:sz w:val="22"/>
          <w:szCs w:val="22"/>
          <w:lang w:eastAsia="en-GB"/>
        </w:rPr>
      </w:pPr>
      <w:r>
        <w:t>6.25.1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_Toc46227367 \h </w:instrText>
      </w:r>
      <w:r>
        <w:fldChar w:fldCharType="separate"/>
      </w:r>
      <w:r>
        <w:t>94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6.25.1.1</w:t>
      </w:r>
      <w:r>
        <w:rPr>
          <w:rFonts w:asciiTheme="minorHAnsi" w:eastAsiaTheme="minorEastAsia" w:hAnsiTheme="minorHAnsi" w:cstheme="minorBidi"/>
          <w:sz w:val="22"/>
          <w:szCs w:val="22"/>
          <w:lang w:eastAsia="en-GB"/>
        </w:rPr>
        <w:tab/>
      </w:r>
      <w:r w:rsidRPr="00190133">
        <w:rPr>
          <w:lang w:val="en-US" w:eastAsia="ja-JP"/>
        </w:rPr>
        <w:t>Channel bandwidth per operating band for CA</w:t>
      </w:r>
      <w:r>
        <w:tab/>
      </w:r>
      <w:r>
        <w:fldChar w:fldCharType="begin" w:fldLock="1"/>
      </w:r>
      <w:r>
        <w:instrText xml:space="preserve"> PAGEREF _Toc46227368 \h </w:instrText>
      </w:r>
      <w:r>
        <w:fldChar w:fldCharType="separate"/>
      </w:r>
      <w:r>
        <w:t>94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6.25.1.2</w:t>
      </w:r>
      <w:r>
        <w:rPr>
          <w:rFonts w:asciiTheme="minorHAnsi" w:eastAsiaTheme="minorEastAsia" w:hAnsiTheme="minorHAnsi" w:cstheme="minorBidi"/>
          <w:sz w:val="22"/>
          <w:szCs w:val="22"/>
          <w:lang w:eastAsia="en-GB"/>
        </w:rPr>
        <w:tab/>
      </w:r>
      <w:r w:rsidRPr="00190133">
        <w:rPr>
          <w:lang w:val="en-US" w:eastAsia="ja-JP"/>
        </w:rPr>
        <w:t>Co-existence studies for LTE-A inter-band UL CA band 13 and band 48 and DL CA band 13 and band 48 and band 66</w:t>
      </w:r>
      <w:r>
        <w:tab/>
      </w:r>
      <w:r>
        <w:fldChar w:fldCharType="begin" w:fldLock="1"/>
      </w:r>
      <w:r>
        <w:instrText xml:space="preserve"> PAGEREF _Toc46227369 \h </w:instrText>
      </w:r>
      <w:r>
        <w:fldChar w:fldCharType="separate"/>
      </w:r>
      <w:r>
        <w:t>95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6.25.1.3</w:t>
      </w:r>
      <w:r>
        <w:rPr>
          <w:rFonts w:asciiTheme="minorHAnsi" w:eastAsiaTheme="minorEastAsia" w:hAnsiTheme="minorHAnsi" w:cstheme="minorBidi"/>
          <w:sz w:val="22"/>
          <w:szCs w:val="22"/>
          <w:lang w:eastAsia="en-GB"/>
        </w:rPr>
        <w:tab/>
      </w:r>
      <w:r w:rsidRPr="00190133">
        <w:rPr>
          <w:lang w:val="en-US" w:eastAsia="ja-JP"/>
        </w:rPr>
        <w:t>Co-existence studies for LTE-A inter-band UL CA band 13 and band 66 and DL CA band 13 and band 48 and band 66</w:t>
      </w:r>
      <w:r>
        <w:tab/>
      </w:r>
      <w:r>
        <w:fldChar w:fldCharType="begin" w:fldLock="1"/>
      </w:r>
      <w:r>
        <w:instrText xml:space="preserve"> PAGEREF _Toc46227370 \h </w:instrText>
      </w:r>
      <w:r>
        <w:fldChar w:fldCharType="separate"/>
      </w:r>
      <w:r>
        <w:t>96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6.25.1.4</w:t>
      </w:r>
      <w:r>
        <w:rPr>
          <w:rFonts w:asciiTheme="minorHAnsi" w:eastAsiaTheme="minorEastAsia" w:hAnsiTheme="minorHAnsi" w:cstheme="minorBidi"/>
          <w:sz w:val="22"/>
          <w:szCs w:val="22"/>
          <w:lang w:eastAsia="en-GB"/>
        </w:rPr>
        <w:tab/>
      </w:r>
      <w:r w:rsidRPr="00190133">
        <w:rPr>
          <w:lang w:val="en-US" w:eastAsia="ja-JP"/>
        </w:rPr>
        <w:t>Co-existence studies for LTE-A inter-band UL CA band 48 and band 66 and DL CA band 13 and band 48 and band 66</w:t>
      </w:r>
      <w:r>
        <w:tab/>
      </w:r>
      <w:r>
        <w:fldChar w:fldCharType="begin" w:fldLock="1"/>
      </w:r>
      <w:r>
        <w:instrText xml:space="preserve"> PAGEREF _Toc46227371 \h </w:instrText>
      </w:r>
      <w:r>
        <w:fldChar w:fldCharType="separate"/>
      </w:r>
      <w:r>
        <w:t>97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6.25.1.5</w:t>
      </w:r>
      <w:r>
        <w:rPr>
          <w:rFonts w:asciiTheme="minorHAnsi" w:eastAsiaTheme="minorEastAsia" w:hAnsiTheme="minorHAnsi" w:cstheme="minorBidi"/>
          <w:sz w:val="22"/>
          <w:szCs w:val="22"/>
          <w:lang w:eastAsia="en-GB"/>
        </w:rPr>
        <w:tab/>
      </w:r>
      <w:r w:rsidRPr="00190133">
        <w:rPr>
          <w:lang w:val="en-US" w:eastAsia="ja-JP"/>
        </w:rPr>
        <w:t>MSD</w:t>
      </w:r>
      <w:r>
        <w:tab/>
      </w:r>
      <w:r>
        <w:fldChar w:fldCharType="begin" w:fldLock="1"/>
      </w:r>
      <w:r>
        <w:instrText xml:space="preserve"> PAGEREF _Toc46227372 \h </w:instrText>
      </w:r>
      <w:r>
        <w:fldChar w:fldCharType="separate"/>
      </w:r>
      <w:r>
        <w:t>98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6.25.1.6</w:t>
      </w:r>
      <w:r>
        <w:rPr>
          <w:rFonts w:asciiTheme="minorHAnsi" w:eastAsiaTheme="minorEastAsia" w:hAnsiTheme="minorHAnsi" w:cstheme="minorBidi"/>
          <w:sz w:val="22"/>
          <w:szCs w:val="22"/>
          <w:lang w:eastAsia="en-GB"/>
        </w:rPr>
        <w:tab/>
      </w:r>
      <w:r w:rsidRPr="00190133">
        <w:rPr>
          <w:lang w:val="en-US" w:eastAsia="ja-JP"/>
        </w:rPr>
        <w:t>∆TIB and ∆RIB values</w:t>
      </w:r>
      <w:r>
        <w:tab/>
      </w:r>
      <w:r>
        <w:fldChar w:fldCharType="begin" w:fldLock="1"/>
      </w:r>
      <w:r>
        <w:instrText xml:space="preserve"> PAGEREF _Toc46227373 \h </w:instrText>
      </w:r>
      <w:r>
        <w:fldChar w:fldCharType="separate"/>
      </w:r>
      <w:r>
        <w:t>98</w:t>
      </w:r>
      <w:r>
        <w:fldChar w:fldCharType="end"/>
      </w:r>
    </w:p>
    <w:p w:rsidR="00C62563" w:rsidRDefault="00C62563">
      <w:pPr>
        <w:pStyle w:val="TOC2"/>
        <w:rPr>
          <w:rFonts w:asciiTheme="minorHAnsi" w:eastAsiaTheme="minorEastAsia" w:hAnsiTheme="minorHAnsi" w:cstheme="minorBidi"/>
          <w:sz w:val="22"/>
          <w:szCs w:val="22"/>
          <w:lang w:eastAsia="en-GB"/>
        </w:rPr>
      </w:pPr>
      <w:r>
        <w:t>6.26 LTE-A inter-band CA: Band 46 and Band 48 and Band 66 DL with 2 bands UL</w:t>
      </w:r>
      <w:r>
        <w:tab/>
      </w:r>
      <w:r>
        <w:fldChar w:fldCharType="begin" w:fldLock="1"/>
      </w:r>
      <w:r>
        <w:instrText xml:space="preserve"> PAGEREF _Toc46227374 \h </w:instrText>
      </w:r>
      <w:r>
        <w:fldChar w:fldCharType="separate"/>
      </w:r>
      <w:r>
        <w:t>99</w:t>
      </w:r>
      <w:r>
        <w:fldChar w:fldCharType="end"/>
      </w:r>
    </w:p>
    <w:p w:rsidR="00C62563" w:rsidRDefault="00C62563">
      <w:pPr>
        <w:pStyle w:val="TOC3"/>
        <w:rPr>
          <w:rFonts w:asciiTheme="minorHAnsi" w:eastAsiaTheme="minorEastAsia" w:hAnsiTheme="minorHAnsi" w:cstheme="minorBidi"/>
          <w:sz w:val="22"/>
          <w:szCs w:val="22"/>
          <w:lang w:eastAsia="en-GB"/>
        </w:rPr>
      </w:pPr>
      <w:r>
        <w:t>6.26.1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_Toc46227375 \h </w:instrText>
      </w:r>
      <w:r>
        <w:fldChar w:fldCharType="separate"/>
      </w:r>
      <w:r>
        <w:t>99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eastAsia="ja-JP"/>
        </w:rPr>
        <w:t>6</w:t>
      </w:r>
      <w:r w:rsidRPr="00190133">
        <w:rPr>
          <w:rFonts w:cs="Arial"/>
          <w:lang w:val="en-US"/>
        </w:rPr>
        <w:t>.</w:t>
      </w:r>
      <w:r w:rsidRPr="00190133">
        <w:rPr>
          <w:rFonts w:cs="Arial"/>
          <w:lang w:val="en-US" w:eastAsia="ja-JP"/>
        </w:rPr>
        <w:t>26</w:t>
      </w:r>
      <w:r w:rsidRPr="00190133">
        <w:rPr>
          <w:rFonts w:cs="Arial"/>
          <w:lang w:val="en-US"/>
        </w:rPr>
        <w:t>.1</w:t>
      </w:r>
      <w:r w:rsidRPr="00190133">
        <w:rPr>
          <w:rFonts w:cs="Arial"/>
          <w:lang w:val="en-US" w:eastAsia="ko-KR"/>
        </w:rPr>
        <w:t>.1</w:t>
      </w:r>
      <w:r>
        <w:rPr>
          <w:rFonts w:asciiTheme="minorHAnsi" w:eastAsiaTheme="minorEastAsia" w:hAnsiTheme="minorHAnsi" w:cstheme="minorBidi"/>
          <w:sz w:val="22"/>
          <w:szCs w:val="22"/>
          <w:lang w:eastAsia="en-GB"/>
        </w:rPr>
        <w:tab/>
      </w:r>
      <w:r w:rsidRPr="00190133">
        <w:rPr>
          <w:rFonts w:cs="Arial"/>
          <w:lang w:val="en-US"/>
        </w:rPr>
        <w:t>Channel bandwidth per operating band for CA</w:t>
      </w:r>
      <w:r>
        <w:tab/>
      </w:r>
      <w:r>
        <w:fldChar w:fldCharType="begin" w:fldLock="1"/>
      </w:r>
      <w:r>
        <w:instrText xml:space="preserve"> PAGEREF _Toc46227376 \h </w:instrText>
      </w:r>
      <w:r>
        <w:fldChar w:fldCharType="separate"/>
      </w:r>
      <w:r>
        <w:t>99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eastAsia="ja-JP"/>
        </w:rPr>
        <w:t>6.26.1.2</w:t>
      </w:r>
      <w:r>
        <w:rPr>
          <w:rFonts w:asciiTheme="minorHAnsi" w:eastAsiaTheme="minorEastAsia" w:hAnsiTheme="minorHAnsi" w:cstheme="minorBidi"/>
          <w:sz w:val="22"/>
          <w:szCs w:val="22"/>
          <w:lang w:eastAsia="en-GB"/>
        </w:rPr>
        <w:tab/>
      </w:r>
      <w:r w:rsidRPr="00190133">
        <w:rPr>
          <w:rFonts w:cs="Arial"/>
          <w:lang w:val="en-US" w:eastAsia="ja-JP"/>
        </w:rPr>
        <w:t>Co-existence studies for LTE-A inter-band UL CA band 48 and band 66 and DL CA band 46 and band 48 and band 66</w:t>
      </w:r>
      <w:r>
        <w:tab/>
      </w:r>
      <w:r>
        <w:fldChar w:fldCharType="begin" w:fldLock="1"/>
      </w:r>
      <w:r>
        <w:instrText xml:space="preserve"> PAGEREF _Toc46227377 \h </w:instrText>
      </w:r>
      <w:r>
        <w:fldChar w:fldCharType="separate"/>
      </w:r>
      <w:r>
        <w:t>99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eastAsia="ja-JP"/>
        </w:rPr>
        <w:t>6.26.1.3</w:t>
      </w:r>
      <w:r>
        <w:rPr>
          <w:rFonts w:asciiTheme="minorHAnsi" w:eastAsiaTheme="minorEastAsia" w:hAnsiTheme="minorHAnsi" w:cstheme="minorBidi"/>
          <w:sz w:val="22"/>
          <w:szCs w:val="22"/>
          <w:lang w:eastAsia="en-GB"/>
        </w:rPr>
        <w:tab/>
      </w:r>
      <w:r w:rsidRPr="00190133">
        <w:rPr>
          <w:rFonts w:cs="Arial"/>
          <w:lang w:val="en-US" w:eastAsia="ja-JP"/>
        </w:rPr>
        <w:t>MSD</w:t>
      </w:r>
      <w:r>
        <w:tab/>
      </w:r>
      <w:r>
        <w:fldChar w:fldCharType="begin" w:fldLock="1"/>
      </w:r>
      <w:r>
        <w:instrText xml:space="preserve"> PAGEREF _Toc46227378 \h </w:instrText>
      </w:r>
      <w:r>
        <w:fldChar w:fldCharType="separate"/>
      </w:r>
      <w:r>
        <w:t>100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eastAsia="ja-JP"/>
        </w:rPr>
        <w:t>6.26.1.4</w:t>
      </w:r>
      <w:r>
        <w:rPr>
          <w:rFonts w:asciiTheme="minorHAnsi" w:eastAsiaTheme="minorEastAsia" w:hAnsiTheme="minorHAnsi" w:cstheme="minorBidi"/>
          <w:sz w:val="22"/>
          <w:szCs w:val="22"/>
          <w:lang w:eastAsia="en-GB"/>
        </w:rPr>
        <w:tab/>
      </w:r>
      <w:r w:rsidRPr="00190133">
        <w:rPr>
          <w:rFonts w:cs="Arial"/>
          <w:lang w:val="en-US" w:eastAsia="ja-JP"/>
        </w:rPr>
        <w:t>∆TIB and ∆RIB values</w:t>
      </w:r>
      <w:r>
        <w:tab/>
      </w:r>
      <w:r>
        <w:fldChar w:fldCharType="begin" w:fldLock="1"/>
      </w:r>
      <w:r>
        <w:instrText xml:space="preserve"> PAGEREF _Toc46227379 \h </w:instrText>
      </w:r>
      <w:r>
        <w:fldChar w:fldCharType="separate"/>
      </w:r>
      <w:r>
        <w:t>101</w:t>
      </w:r>
      <w:r>
        <w:fldChar w:fldCharType="end"/>
      </w:r>
    </w:p>
    <w:p w:rsidR="00C62563" w:rsidRDefault="00C62563">
      <w:pPr>
        <w:pStyle w:val="TOC2"/>
        <w:rPr>
          <w:rFonts w:asciiTheme="minorHAnsi" w:eastAsiaTheme="minorEastAsia" w:hAnsiTheme="minorHAnsi" w:cstheme="minorBidi"/>
          <w:sz w:val="22"/>
          <w:szCs w:val="22"/>
          <w:lang w:eastAsia="en-GB"/>
        </w:rPr>
      </w:pPr>
      <w:r>
        <w:t>6.27 LTE-A inter-band CA: Band 1 and Band 7 and Band 20 DL with 2 bands UL</w:t>
      </w:r>
      <w:r>
        <w:tab/>
      </w:r>
      <w:r>
        <w:fldChar w:fldCharType="begin" w:fldLock="1"/>
      </w:r>
      <w:r>
        <w:instrText xml:space="preserve"> PAGEREF _Toc46227380 \h </w:instrText>
      </w:r>
      <w:r>
        <w:fldChar w:fldCharType="separate"/>
      </w:r>
      <w:r>
        <w:t>101</w:t>
      </w:r>
      <w:r>
        <w:fldChar w:fldCharType="end"/>
      </w:r>
    </w:p>
    <w:p w:rsidR="00C62563" w:rsidRDefault="00C62563">
      <w:pPr>
        <w:pStyle w:val="TOC3"/>
        <w:rPr>
          <w:rFonts w:asciiTheme="minorHAnsi" w:eastAsiaTheme="minorEastAsia" w:hAnsiTheme="minorHAnsi" w:cstheme="minorBidi"/>
          <w:sz w:val="22"/>
          <w:szCs w:val="22"/>
          <w:lang w:eastAsia="en-GB"/>
        </w:rPr>
      </w:pPr>
      <w:r>
        <w:t>6.27</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_Toc46227381 \h </w:instrText>
      </w:r>
      <w:r>
        <w:fldChar w:fldCharType="separate"/>
      </w:r>
      <w:r>
        <w:t>101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27</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_Toc46227382 \h </w:instrText>
      </w:r>
      <w:r>
        <w:fldChar w:fldCharType="separate"/>
      </w:r>
      <w:r>
        <w:t>101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27</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CA 3 bands DL CA_</w:t>
      </w:r>
      <w:r>
        <w:rPr>
          <w:lang w:eastAsia="ja-JP"/>
        </w:rPr>
        <w:t>1</w:t>
      </w:r>
      <w:r>
        <w:rPr>
          <w:lang w:eastAsia="ko-KR"/>
        </w:rPr>
        <w:t>A-</w:t>
      </w:r>
      <w:r>
        <w:rPr>
          <w:lang w:eastAsia="ja-JP"/>
        </w:rPr>
        <w:t>7</w:t>
      </w:r>
      <w:r>
        <w:rPr>
          <w:lang w:eastAsia="ko-KR"/>
        </w:rPr>
        <w:t>A-</w:t>
      </w:r>
      <w:r w:rsidRPr="00190133">
        <w:rPr>
          <w:lang w:val="en-US" w:eastAsia="ja-JP"/>
        </w:rPr>
        <w:t>20A and  2 bands UL</w:t>
      </w:r>
      <w:r>
        <w:tab/>
      </w:r>
      <w:r>
        <w:fldChar w:fldCharType="begin" w:fldLock="1"/>
      </w:r>
      <w:r>
        <w:instrText xml:space="preserve"> PAGEREF _Toc46227383 \h </w:instrText>
      </w:r>
      <w:r>
        <w:fldChar w:fldCharType="separate"/>
      </w:r>
      <w:r>
        <w:t>101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27</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_Toc46227384 \h </w:instrText>
      </w:r>
      <w:r>
        <w:fldChar w:fldCharType="separate"/>
      </w:r>
      <w:r>
        <w:t>105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27</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_Toc46227385 \h </w:instrText>
      </w:r>
      <w:r>
        <w:fldChar w:fldCharType="separate"/>
      </w:r>
      <w:r>
        <w:t>106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ja-JP"/>
        </w:rPr>
        <w:t>29</w:t>
      </w:r>
      <w:r w:rsidRPr="00190133">
        <w:rPr>
          <w:lang w:val="en-US"/>
        </w:rPr>
        <w:t>.1.</w:t>
      </w:r>
      <w:r w:rsidRPr="00190133">
        <w:rPr>
          <w:lang w:val="en-US" w:eastAsia="ja-JP"/>
        </w:rPr>
        <w:t>6</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_Toc46227386 \h </w:instrText>
      </w:r>
      <w:r>
        <w:fldChar w:fldCharType="separate"/>
      </w:r>
      <w:r>
        <w:t>114</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pl-PL" w:eastAsia="zh-CN"/>
        </w:rPr>
        <w:t>6.30</w:t>
      </w:r>
      <w:r>
        <w:rPr>
          <w:rFonts w:asciiTheme="minorHAnsi" w:eastAsiaTheme="minorEastAsia" w:hAnsiTheme="minorHAnsi" w:cstheme="minorBidi"/>
          <w:sz w:val="22"/>
          <w:szCs w:val="22"/>
          <w:lang w:eastAsia="en-GB"/>
        </w:rPr>
        <w:tab/>
      </w:r>
      <w:r>
        <w:rPr>
          <w:lang w:eastAsia="ja-JP"/>
        </w:rPr>
        <w:t xml:space="preserve">LTE-A inter-band CA: Band </w:t>
      </w:r>
      <w:r>
        <w:rPr>
          <w:lang w:eastAsia="zh-CN"/>
        </w:rPr>
        <w:t>1</w:t>
      </w:r>
      <w:r>
        <w:rPr>
          <w:lang w:eastAsia="ja-JP"/>
        </w:rPr>
        <w:t xml:space="preserve"> and Band </w:t>
      </w:r>
      <w:r>
        <w:rPr>
          <w:lang w:eastAsia="zh-CN"/>
        </w:rPr>
        <w:t>18</w:t>
      </w:r>
      <w:r>
        <w:rPr>
          <w:lang w:eastAsia="ja-JP"/>
        </w:rPr>
        <w:t xml:space="preserve"> and Band </w:t>
      </w:r>
      <w:r>
        <w:rPr>
          <w:lang w:eastAsia="zh-CN"/>
        </w:rPr>
        <w:t>41</w:t>
      </w:r>
      <w:r>
        <w:rPr>
          <w:lang w:eastAsia="ja-JP"/>
        </w:rPr>
        <w:t xml:space="preserve"> DL with 2 bands UL</w:t>
      </w:r>
      <w:r>
        <w:tab/>
      </w:r>
      <w:r>
        <w:fldChar w:fldCharType="begin" w:fldLock="1"/>
      </w:r>
      <w:r>
        <w:instrText xml:space="preserve"> PAGEREF _Toc46227387 \h </w:instrText>
      </w:r>
      <w:r>
        <w:fldChar w:fldCharType="separate"/>
      </w:r>
      <w:r>
        <w:t>115</w:t>
      </w:r>
      <w:r>
        <w:fldChar w:fldCharType="end"/>
      </w:r>
    </w:p>
    <w:p w:rsidR="00C62563" w:rsidRDefault="00C62563">
      <w:pPr>
        <w:pStyle w:val="TOC3"/>
        <w:rPr>
          <w:rFonts w:asciiTheme="minorHAnsi" w:eastAsiaTheme="minorEastAsia" w:hAnsiTheme="minorHAnsi" w:cstheme="minorBidi"/>
          <w:sz w:val="22"/>
          <w:szCs w:val="22"/>
          <w:lang w:eastAsia="en-GB"/>
        </w:rPr>
      </w:pPr>
      <w:r w:rsidRPr="00190133">
        <w:rPr>
          <w:lang w:val="en-US"/>
        </w:rPr>
        <w:t>6.30.1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_Toc46227388 \h </w:instrText>
      </w:r>
      <w:r>
        <w:fldChar w:fldCharType="separate"/>
      </w:r>
      <w:r>
        <w:t>115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CN"/>
        </w:rPr>
        <w:t>30</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_Toc46227389 \h </w:instrText>
      </w:r>
      <w:r>
        <w:fldChar w:fldCharType="separate"/>
      </w:r>
      <w:r>
        <w:t>115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6</w:t>
      </w:r>
      <w:r w:rsidRPr="00190133">
        <w:rPr>
          <w:lang w:val="en-US"/>
        </w:rPr>
        <w:t>.</w:t>
      </w:r>
      <w:r w:rsidRPr="00190133">
        <w:rPr>
          <w:lang w:val="en-US" w:eastAsia="zh-CN"/>
        </w:rPr>
        <w:t>30.1.2</w:t>
      </w:r>
      <w:r>
        <w:rPr>
          <w:rFonts w:asciiTheme="minorHAnsi" w:eastAsiaTheme="minorEastAsia" w:hAnsiTheme="minorHAnsi" w:cstheme="minorBidi"/>
          <w:sz w:val="22"/>
          <w:szCs w:val="22"/>
          <w:lang w:eastAsia="en-GB"/>
        </w:rPr>
        <w:tab/>
      </w:r>
      <w:r w:rsidRPr="00190133">
        <w:rPr>
          <w:lang w:val="en-US"/>
        </w:rPr>
        <w:t>Co-existence studies</w:t>
      </w:r>
      <w:r>
        <w:tab/>
      </w:r>
      <w:r>
        <w:fldChar w:fldCharType="begin" w:fldLock="1"/>
      </w:r>
      <w:r>
        <w:instrText xml:space="preserve"> PAGEREF _Toc46227390 \h </w:instrText>
      </w:r>
      <w:r>
        <w:fldChar w:fldCharType="separate"/>
      </w:r>
      <w:r>
        <w:t>115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rPr>
        <w:t>6.30.1.3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_Toc46227391 \h </w:instrText>
      </w:r>
      <w:r>
        <w:fldChar w:fldCharType="separate"/>
      </w:r>
      <w:r>
        <w:t>115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rPr>
        <w:t>6.30.1.</w:t>
      </w:r>
      <w:r w:rsidRPr="00190133">
        <w:rPr>
          <w:lang w:val="en-US" w:eastAsia="zh-CN"/>
        </w:rPr>
        <w:t>4</w:t>
      </w:r>
      <w:r>
        <w:rPr>
          <w:rFonts w:asciiTheme="minorHAnsi" w:eastAsiaTheme="minorEastAsia" w:hAnsiTheme="minorHAnsi" w:cstheme="minorBidi"/>
          <w:sz w:val="22"/>
          <w:szCs w:val="22"/>
          <w:lang w:eastAsia="en-GB"/>
        </w:rPr>
        <w:tab/>
      </w:r>
      <w:r w:rsidRPr="00190133">
        <w:rPr>
          <w:lang w:val="en-US"/>
        </w:rPr>
        <w:t xml:space="preserve"> </w:t>
      </w:r>
      <w:r>
        <w:rPr>
          <w:lang w:eastAsia="ja-JP"/>
        </w:rPr>
        <w:t>Δ</w:t>
      </w:r>
      <w:r w:rsidRPr="00190133">
        <w:rPr>
          <w:lang w:val="en-US" w:eastAsia="ja-JP"/>
        </w:rPr>
        <w:t>T</w:t>
      </w:r>
      <w:r w:rsidRPr="00190133">
        <w:rPr>
          <w:vertAlign w:val="subscript"/>
          <w:lang w:val="en-US" w:eastAsia="ja-JP"/>
        </w:rPr>
        <w:t xml:space="preserve">IB,c </w:t>
      </w:r>
      <w:r w:rsidRPr="00190133">
        <w:rPr>
          <w:lang w:val="en-US" w:eastAsia="ja-JP"/>
        </w:rPr>
        <w:t xml:space="preserve">and </w:t>
      </w:r>
      <w:r>
        <w:rPr>
          <w:lang w:eastAsia="ja-JP"/>
        </w:rPr>
        <w:t>Δ</w:t>
      </w:r>
      <w:r w:rsidRPr="00190133">
        <w:rPr>
          <w:lang w:val="en-US" w:eastAsia="ja-JP"/>
        </w:rPr>
        <w:t>R</w:t>
      </w:r>
      <w:r w:rsidRPr="00190133">
        <w:rPr>
          <w:vertAlign w:val="subscript"/>
          <w:lang w:val="en-US" w:eastAsia="ja-JP"/>
        </w:rPr>
        <w:t>IB,c</w:t>
      </w:r>
      <w:r w:rsidRPr="00190133">
        <w:rPr>
          <w:lang w:val="en-US" w:eastAsia="ja-JP"/>
        </w:rPr>
        <w:t xml:space="preserve"> values</w:t>
      </w:r>
      <w:r>
        <w:tab/>
      </w:r>
      <w:r>
        <w:fldChar w:fldCharType="begin" w:fldLock="1"/>
      </w:r>
      <w:r>
        <w:instrText xml:space="preserve"> PAGEREF _Toc46227392 \h </w:instrText>
      </w:r>
      <w:r>
        <w:fldChar w:fldCharType="separate"/>
      </w:r>
      <w:r>
        <w:t>116</w:t>
      </w:r>
      <w:r>
        <w:fldChar w:fldCharType="end"/>
      </w:r>
    </w:p>
    <w:p w:rsidR="00C62563" w:rsidRDefault="00C62563">
      <w:pPr>
        <w:pStyle w:val="TOC1"/>
        <w:rPr>
          <w:rFonts w:asciiTheme="minorHAnsi" w:eastAsiaTheme="minorEastAsia" w:hAnsiTheme="minorHAnsi" w:cstheme="minorBidi"/>
          <w:szCs w:val="22"/>
          <w:lang w:eastAsia="en-GB"/>
        </w:rPr>
      </w:pPr>
      <w:r w:rsidRPr="00190133">
        <w:rPr>
          <w:lang w:val="en-US"/>
        </w:rPr>
        <w:t>7</w:t>
      </w:r>
      <w:r>
        <w:rPr>
          <w:rFonts w:asciiTheme="minorHAnsi" w:eastAsiaTheme="minorEastAsia" w:hAnsiTheme="minorHAnsi" w:cstheme="minorBidi"/>
          <w:szCs w:val="22"/>
          <w:lang w:eastAsia="en-GB"/>
        </w:rPr>
        <w:tab/>
      </w:r>
      <w:r w:rsidRPr="00190133">
        <w:rPr>
          <w:lang w:val="en-US"/>
        </w:rPr>
        <w:t xml:space="preserve">LTE </w:t>
      </w:r>
      <w:r w:rsidRPr="00190133">
        <w:rPr>
          <w:rFonts w:eastAsia="Malgun Gothic"/>
          <w:lang w:val="en-US" w:eastAsia="ko-KR"/>
        </w:rPr>
        <w:t>4 bands DL/</w:t>
      </w:r>
      <w:r w:rsidRPr="00190133">
        <w:rPr>
          <w:lang w:val="en-US"/>
        </w:rPr>
        <w:t>2 bands UL Inter-Band Carrier Aggregation: Specific Band Combination Part</w:t>
      </w:r>
      <w:r>
        <w:tab/>
      </w:r>
      <w:r>
        <w:fldChar w:fldCharType="begin" w:fldLock="1"/>
      </w:r>
      <w:r>
        <w:instrText xml:space="preserve"> PAGEREF _Toc46227393 \h </w:instrText>
      </w:r>
      <w:r>
        <w:fldChar w:fldCharType="separate"/>
      </w:r>
      <w:r>
        <w:t>124</w:t>
      </w:r>
      <w:r>
        <w:fldChar w:fldCharType="end"/>
      </w:r>
    </w:p>
    <w:p w:rsidR="00C62563" w:rsidRDefault="00C62563">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2 and</w:t>
      </w:r>
      <w:r>
        <w:t xml:space="preserve"> </w:t>
      </w:r>
      <w:r w:rsidRPr="00190133">
        <w:rPr>
          <w:rFonts w:eastAsia="Malgun Gothic"/>
          <w:lang w:eastAsia="ko-KR"/>
        </w:rPr>
        <w:t>Band 13</w:t>
      </w:r>
      <w:r>
        <w:t xml:space="preserve"> and Band </w:t>
      </w:r>
      <w:r w:rsidRPr="00190133">
        <w:rPr>
          <w:rFonts w:eastAsia="Malgun Gothic"/>
          <w:lang w:eastAsia="ko-KR"/>
        </w:rPr>
        <w:t>48</w:t>
      </w:r>
      <w:r>
        <w:t xml:space="preserve"> and Band </w:t>
      </w:r>
      <w:r w:rsidRPr="00190133">
        <w:rPr>
          <w:rFonts w:eastAsia="Malgun Gothic"/>
          <w:lang w:eastAsia="ko-KR"/>
        </w:rPr>
        <w:t>66 DL</w:t>
      </w:r>
      <w:r>
        <w:t xml:space="preserve"> </w:t>
      </w:r>
      <w:r w:rsidRPr="00190133">
        <w:rPr>
          <w:rFonts w:eastAsia="Malgun Gothic"/>
          <w:lang w:eastAsia="ko-KR"/>
        </w:rPr>
        <w:t>with 2</w:t>
      </w:r>
      <w:r>
        <w:t xml:space="preserve"> bands UL</w:t>
      </w:r>
      <w:r>
        <w:tab/>
      </w:r>
      <w:r>
        <w:fldChar w:fldCharType="begin" w:fldLock="1"/>
      </w:r>
      <w:r>
        <w:instrText xml:space="preserve"> PAGEREF _Toc46227394 \h </w:instrText>
      </w:r>
      <w:r>
        <w:fldChar w:fldCharType="separate"/>
      </w:r>
      <w:r>
        <w:t>124</w:t>
      </w:r>
      <w:r>
        <w:fldChar w:fldCharType="end"/>
      </w:r>
    </w:p>
    <w:p w:rsidR="00C62563" w:rsidRDefault="00C62563">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_Toc46227395 \h </w:instrText>
      </w:r>
      <w:r>
        <w:fldChar w:fldCharType="separate"/>
      </w:r>
      <w:r>
        <w:t>124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_Toc46227396 \h </w:instrText>
      </w:r>
      <w:r>
        <w:fldChar w:fldCharType="separate"/>
      </w:r>
      <w:r>
        <w:t>124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CA_2A-13A and DL CA_</w:t>
      </w:r>
      <w:r>
        <w:rPr>
          <w:lang w:eastAsia="ja-JP"/>
        </w:rPr>
        <w:t>2</w:t>
      </w:r>
      <w:r>
        <w:rPr>
          <w:lang w:eastAsia="ko-KR"/>
        </w:rPr>
        <w:t>A-</w:t>
      </w:r>
      <w:r>
        <w:rPr>
          <w:lang w:eastAsia="ja-JP"/>
        </w:rPr>
        <w:t>13</w:t>
      </w:r>
      <w:r>
        <w:rPr>
          <w:lang w:eastAsia="ko-KR"/>
        </w:rPr>
        <w:t>A-</w:t>
      </w:r>
      <w:r w:rsidRPr="00190133">
        <w:rPr>
          <w:lang w:val="en-US" w:eastAsia="ja-JP"/>
        </w:rPr>
        <w:t>48C-66A</w:t>
      </w:r>
      <w:r>
        <w:tab/>
      </w:r>
      <w:r>
        <w:fldChar w:fldCharType="begin" w:fldLock="1"/>
      </w:r>
      <w:r>
        <w:instrText xml:space="preserve"> PAGEREF _Toc46227397 \h </w:instrText>
      </w:r>
      <w:r>
        <w:fldChar w:fldCharType="separate"/>
      </w:r>
      <w:r>
        <w:t>124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CA_13A-66A and DL CA_</w:t>
      </w:r>
      <w:r>
        <w:rPr>
          <w:lang w:eastAsia="ja-JP"/>
        </w:rPr>
        <w:t>2</w:t>
      </w:r>
      <w:r>
        <w:rPr>
          <w:lang w:eastAsia="ko-KR"/>
        </w:rPr>
        <w:t>A-</w:t>
      </w:r>
      <w:r>
        <w:rPr>
          <w:lang w:eastAsia="ja-JP"/>
        </w:rPr>
        <w:t>13</w:t>
      </w:r>
      <w:r>
        <w:rPr>
          <w:lang w:eastAsia="ko-KR"/>
        </w:rPr>
        <w:t>A-</w:t>
      </w:r>
      <w:r w:rsidRPr="00190133">
        <w:rPr>
          <w:lang w:val="en-US" w:eastAsia="ja-JP"/>
        </w:rPr>
        <w:t>48C-66A</w:t>
      </w:r>
      <w:r>
        <w:tab/>
      </w:r>
      <w:r>
        <w:fldChar w:fldCharType="begin" w:fldLock="1"/>
      </w:r>
      <w:r>
        <w:instrText xml:space="preserve"> PAGEREF _Toc46227398 \h </w:instrText>
      </w:r>
      <w:r>
        <w:fldChar w:fldCharType="separate"/>
      </w:r>
      <w:r>
        <w:t>125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_Toc46227399 \h </w:instrText>
      </w:r>
      <w:r>
        <w:fldChar w:fldCharType="separate"/>
      </w:r>
      <w:r>
        <w:t>126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w:t>
      </w:r>
      <w:r w:rsidRPr="00190133">
        <w:rPr>
          <w:lang w:val="en-US"/>
        </w:rPr>
        <w:t>.1.</w:t>
      </w:r>
      <w:r w:rsidRPr="00190133">
        <w:rPr>
          <w:lang w:val="en-US" w:eastAsia="ja-JP"/>
        </w:rPr>
        <w:t>5</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_Toc46227400 \h </w:instrText>
      </w:r>
      <w:r>
        <w:fldChar w:fldCharType="separate"/>
      </w:r>
      <w:r>
        <w:t>127</w:t>
      </w:r>
      <w:r>
        <w:fldChar w:fldCharType="end"/>
      </w:r>
    </w:p>
    <w:p w:rsidR="00C62563" w:rsidRDefault="00C62563">
      <w:pPr>
        <w:pStyle w:val="TOC2"/>
        <w:rPr>
          <w:rFonts w:asciiTheme="minorHAnsi" w:eastAsiaTheme="minorEastAsia" w:hAnsiTheme="minorHAnsi" w:cstheme="minorBidi"/>
          <w:sz w:val="22"/>
          <w:szCs w:val="22"/>
          <w:lang w:eastAsia="en-GB"/>
        </w:rPr>
      </w:pPr>
      <w:r>
        <w:t>7.2 LTE-A inter-band CA: Band 2 and Band 13 and Band 48 and Band 66 DL with 2 bands UL</w:t>
      </w:r>
      <w:r>
        <w:tab/>
      </w:r>
      <w:r>
        <w:fldChar w:fldCharType="begin" w:fldLock="1"/>
      </w:r>
      <w:r>
        <w:instrText xml:space="preserve"> PAGEREF _Toc46227401 \h </w:instrText>
      </w:r>
      <w:r>
        <w:fldChar w:fldCharType="separate"/>
      </w:r>
      <w:r>
        <w:t>127</w:t>
      </w:r>
      <w:r>
        <w:fldChar w:fldCharType="end"/>
      </w:r>
    </w:p>
    <w:p w:rsidR="00C62563" w:rsidRDefault="00C62563">
      <w:pPr>
        <w:pStyle w:val="TOC3"/>
        <w:rPr>
          <w:rFonts w:asciiTheme="minorHAnsi" w:eastAsiaTheme="minorEastAsia" w:hAnsiTheme="minorHAnsi" w:cstheme="minorBidi"/>
          <w:sz w:val="22"/>
          <w:szCs w:val="22"/>
          <w:lang w:eastAsia="en-GB"/>
        </w:rPr>
      </w:pPr>
      <w:r>
        <w:t>7.2</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_Toc46227402 \h </w:instrText>
      </w:r>
      <w:r>
        <w:fldChar w:fldCharType="separate"/>
      </w:r>
      <w:r>
        <w:t>127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_Toc46227403 \h </w:instrText>
      </w:r>
      <w:r>
        <w:fldChar w:fldCharType="separate"/>
      </w:r>
      <w:r>
        <w:t>127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13and DL CA</w:t>
      </w:r>
      <w:r>
        <w:rPr>
          <w:lang w:eastAsia="ja-JP"/>
        </w:rPr>
        <w:t xml:space="preserve"> band 2 and band 13 and band 48 and band 66</w:t>
      </w:r>
      <w:r>
        <w:tab/>
      </w:r>
      <w:r>
        <w:fldChar w:fldCharType="begin" w:fldLock="1"/>
      </w:r>
      <w:r>
        <w:instrText xml:space="preserve"> PAGEREF _Toc46227404 \h </w:instrText>
      </w:r>
      <w:r>
        <w:fldChar w:fldCharType="separate"/>
      </w:r>
      <w:r>
        <w:t>128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13 and band 66and DL CA band 2 and band 13 and band 48 and band 66</w:t>
      </w:r>
      <w:r>
        <w:tab/>
      </w:r>
      <w:r>
        <w:fldChar w:fldCharType="begin" w:fldLock="1"/>
      </w:r>
      <w:r>
        <w:instrText xml:space="preserve"> PAGEREF _Toc46227405 \h </w:instrText>
      </w:r>
      <w:r>
        <w:fldChar w:fldCharType="separate"/>
      </w:r>
      <w:r>
        <w:t>129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4</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66 and DL CA band 2 and band 13 and band 48 and band 66</w:t>
      </w:r>
      <w:r>
        <w:tab/>
      </w:r>
      <w:r>
        <w:fldChar w:fldCharType="begin" w:fldLock="1"/>
      </w:r>
      <w:r>
        <w:instrText xml:space="preserve"> PAGEREF _Toc46227406 \h </w:instrText>
      </w:r>
      <w:r>
        <w:fldChar w:fldCharType="separate"/>
      </w:r>
      <w:r>
        <w:t>130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5</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48 and DL CA band 2 and band 13 and band 48 and band 66</w:t>
      </w:r>
      <w:r>
        <w:tab/>
      </w:r>
      <w:r>
        <w:fldChar w:fldCharType="begin" w:fldLock="1"/>
      </w:r>
      <w:r>
        <w:instrText xml:space="preserve"> PAGEREF _Toc46227407 \h </w:instrText>
      </w:r>
      <w:r>
        <w:fldChar w:fldCharType="separate"/>
      </w:r>
      <w:r>
        <w:t>131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6</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48 and band 66 and DL CA band 2 and band 13 and band 48 and band 66</w:t>
      </w:r>
      <w:r>
        <w:tab/>
      </w:r>
      <w:r>
        <w:fldChar w:fldCharType="begin" w:fldLock="1"/>
      </w:r>
      <w:r>
        <w:instrText xml:space="preserve"> PAGEREF _Toc46227408 \h </w:instrText>
      </w:r>
      <w:r>
        <w:fldChar w:fldCharType="separate"/>
      </w:r>
      <w:r>
        <w:t>132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w:t>
      </w:r>
      <w:r w:rsidRPr="00190133">
        <w:rPr>
          <w:lang w:val="en-US" w:eastAsia="ko-KR"/>
        </w:rPr>
        <w:t>1.</w:t>
      </w:r>
      <w:r w:rsidRPr="00190133">
        <w:rPr>
          <w:lang w:val="en-US"/>
        </w:rPr>
        <w:t>7</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13 and band 48 and DL CA band 2 and band 13 and band 48 and band 66</w:t>
      </w:r>
      <w:r>
        <w:tab/>
      </w:r>
      <w:r>
        <w:fldChar w:fldCharType="begin" w:fldLock="1"/>
      </w:r>
      <w:r>
        <w:instrText xml:space="preserve"> PAGEREF _Toc46227409 \h </w:instrText>
      </w:r>
      <w:r>
        <w:fldChar w:fldCharType="separate"/>
      </w:r>
      <w:r>
        <w:t>133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.1.</w:t>
      </w:r>
      <w:r w:rsidRPr="00190133">
        <w:rPr>
          <w:lang w:val="en-US" w:eastAsia="ja-JP"/>
        </w:rPr>
        <w:t>8</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_Toc46227410 \h </w:instrText>
      </w:r>
      <w:r>
        <w:fldChar w:fldCharType="separate"/>
      </w:r>
      <w:r>
        <w:t>134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2</w:t>
      </w:r>
      <w:r w:rsidRPr="00190133">
        <w:rPr>
          <w:lang w:val="en-US"/>
        </w:rPr>
        <w:t>.1.</w:t>
      </w:r>
      <w:r w:rsidRPr="00190133">
        <w:rPr>
          <w:lang w:val="en-US" w:eastAsia="ja-JP"/>
        </w:rPr>
        <w:t>9</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_Toc46227411 \h </w:instrText>
      </w:r>
      <w:r>
        <w:fldChar w:fldCharType="separate"/>
      </w:r>
      <w:r>
        <w:t>134</w:t>
      </w:r>
      <w:r>
        <w:fldChar w:fldCharType="end"/>
      </w:r>
    </w:p>
    <w:p w:rsidR="00C62563" w:rsidRDefault="00C62563">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LTE Advanced Carrier Aggregation</w:t>
      </w:r>
      <w:r w:rsidRPr="00190133">
        <w:rPr>
          <w:rFonts w:eastAsia="Malgun Gothic"/>
          <w:lang w:eastAsia="ko-KR"/>
        </w:rPr>
        <w:t xml:space="preserve">: </w:t>
      </w:r>
      <w:r>
        <w:t>Band</w:t>
      </w:r>
      <w:r w:rsidRPr="00190133">
        <w:rPr>
          <w:rFonts w:eastAsia="Malgun Gothic"/>
          <w:lang w:eastAsia="ko-KR"/>
        </w:rPr>
        <w:t xml:space="preserve"> 1 and</w:t>
      </w:r>
      <w:r>
        <w:t xml:space="preserve"> </w:t>
      </w:r>
      <w:r w:rsidRPr="00190133">
        <w:rPr>
          <w:rFonts w:eastAsia="Malgun Gothic"/>
          <w:lang w:eastAsia="ko-KR"/>
        </w:rPr>
        <w:t>Band 3</w:t>
      </w:r>
      <w:r>
        <w:t xml:space="preserve"> and Band </w:t>
      </w:r>
      <w:r w:rsidRPr="00190133">
        <w:rPr>
          <w:rFonts w:eastAsia="Malgun Gothic"/>
          <w:lang w:eastAsia="ko-KR"/>
        </w:rPr>
        <w:t>41</w:t>
      </w:r>
      <w:r>
        <w:t xml:space="preserve"> and Band </w:t>
      </w:r>
      <w:r w:rsidRPr="00190133">
        <w:rPr>
          <w:rFonts w:eastAsia="Malgun Gothic"/>
          <w:lang w:eastAsia="ko-KR"/>
        </w:rPr>
        <w:t>42 DL</w:t>
      </w:r>
      <w:r>
        <w:t xml:space="preserve"> </w:t>
      </w:r>
      <w:r w:rsidRPr="00190133">
        <w:rPr>
          <w:rFonts w:eastAsia="Malgun Gothic"/>
          <w:lang w:eastAsia="ko-KR"/>
        </w:rPr>
        <w:t>with 2</w:t>
      </w:r>
      <w:r>
        <w:t xml:space="preserve"> bands UL</w:t>
      </w:r>
      <w:r>
        <w:tab/>
      </w:r>
      <w:r>
        <w:fldChar w:fldCharType="begin" w:fldLock="1"/>
      </w:r>
      <w:r>
        <w:instrText xml:space="preserve"> PAGEREF _Toc46227412 \h </w:instrText>
      </w:r>
      <w:r>
        <w:fldChar w:fldCharType="separate"/>
      </w:r>
      <w:r>
        <w:t>134</w:t>
      </w:r>
      <w:r>
        <w:fldChar w:fldCharType="end"/>
      </w:r>
    </w:p>
    <w:p w:rsidR="00C62563" w:rsidRDefault="00C62563">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_Toc46227413 \h </w:instrText>
      </w:r>
      <w:r>
        <w:fldChar w:fldCharType="separate"/>
      </w:r>
      <w:r>
        <w:t>134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3</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_Toc46227414 \h </w:instrText>
      </w:r>
      <w:r>
        <w:fldChar w:fldCharType="separate"/>
      </w:r>
      <w:r>
        <w:t>134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3</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2 bands and DL CA_</w:t>
      </w:r>
      <w:r>
        <w:rPr>
          <w:lang w:eastAsia="ja-JP"/>
        </w:rPr>
        <w:t>1</w:t>
      </w:r>
      <w:r>
        <w:rPr>
          <w:lang w:eastAsia="ko-KR"/>
        </w:rPr>
        <w:t>-</w:t>
      </w:r>
      <w:r>
        <w:rPr>
          <w:lang w:eastAsia="ja-JP"/>
        </w:rPr>
        <w:t>3</w:t>
      </w:r>
      <w:r>
        <w:rPr>
          <w:lang w:eastAsia="ko-KR"/>
        </w:rPr>
        <w:t>-</w:t>
      </w:r>
      <w:r w:rsidRPr="00190133">
        <w:rPr>
          <w:lang w:val="en-US" w:eastAsia="ja-JP"/>
        </w:rPr>
        <w:t>41-42</w:t>
      </w:r>
      <w:r>
        <w:tab/>
      </w:r>
      <w:r>
        <w:fldChar w:fldCharType="begin" w:fldLock="1"/>
      </w:r>
      <w:r>
        <w:instrText xml:space="preserve"> PAGEREF _Toc46227415 \h </w:instrText>
      </w:r>
      <w:r>
        <w:fldChar w:fldCharType="separate"/>
      </w:r>
      <w:r>
        <w:t>135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3</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_Toc46227416 \h </w:instrText>
      </w:r>
      <w:r>
        <w:fldChar w:fldCharType="separate"/>
      </w:r>
      <w:r>
        <w:t>135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3</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_Toc46227417 \h </w:instrText>
      </w:r>
      <w:r>
        <w:fldChar w:fldCharType="separate"/>
      </w:r>
      <w:r>
        <w:t>135</w:t>
      </w:r>
      <w:r>
        <w:fldChar w:fldCharType="end"/>
      </w:r>
    </w:p>
    <w:p w:rsidR="00C62563" w:rsidRDefault="00C62563">
      <w:pPr>
        <w:pStyle w:val="TOC2"/>
        <w:rPr>
          <w:rFonts w:asciiTheme="minorHAnsi" w:eastAsiaTheme="minorEastAsia" w:hAnsiTheme="minorHAnsi" w:cstheme="minorBidi"/>
          <w:sz w:val="22"/>
          <w:szCs w:val="22"/>
          <w:lang w:eastAsia="en-GB"/>
        </w:rPr>
      </w:pPr>
      <w:r>
        <w:t>7.4 LTE-A inter-band CA: Band 1 and Band 3 and Band 8 and Band 38 DL with 2 Bands UL</w:t>
      </w:r>
      <w:r>
        <w:tab/>
      </w:r>
      <w:r>
        <w:fldChar w:fldCharType="begin" w:fldLock="1"/>
      </w:r>
      <w:r>
        <w:instrText xml:space="preserve"> PAGEREF _Toc46227418 \h </w:instrText>
      </w:r>
      <w:r>
        <w:fldChar w:fldCharType="separate"/>
      </w:r>
      <w:r>
        <w:t>135</w:t>
      </w:r>
      <w:r>
        <w:fldChar w:fldCharType="end"/>
      </w:r>
    </w:p>
    <w:p w:rsidR="00C62563" w:rsidRDefault="00C62563">
      <w:pPr>
        <w:pStyle w:val="TOC3"/>
        <w:rPr>
          <w:rFonts w:asciiTheme="minorHAnsi" w:eastAsiaTheme="minorEastAsia" w:hAnsiTheme="minorHAnsi" w:cstheme="minorBidi"/>
          <w:sz w:val="22"/>
          <w:szCs w:val="22"/>
          <w:lang w:eastAsia="en-GB"/>
        </w:rPr>
      </w:pPr>
      <w:r>
        <w:t>7.4</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_Toc46227419 \h </w:instrText>
      </w:r>
      <w:r>
        <w:fldChar w:fldCharType="separate"/>
      </w:r>
      <w:r>
        <w:t>135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4</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_Toc46227420 \h </w:instrText>
      </w:r>
      <w:r>
        <w:fldChar w:fldCharType="separate"/>
      </w:r>
      <w:r>
        <w:t>135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4</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w:t>
      </w:r>
      <w:r w:rsidRPr="00190133">
        <w:rPr>
          <w:lang w:val="en-US" w:eastAsia="ja-JP"/>
        </w:rPr>
        <w:t>UL CA_1A-3A</w:t>
      </w:r>
      <w:r>
        <w:rPr>
          <w:lang w:eastAsia="ko-KR"/>
        </w:rPr>
        <w:t xml:space="preserve"> and DL CA_</w:t>
      </w:r>
      <w:r>
        <w:rPr>
          <w:lang w:eastAsia="ja-JP"/>
        </w:rPr>
        <w:t>1</w:t>
      </w:r>
      <w:r>
        <w:rPr>
          <w:lang w:eastAsia="ko-KR"/>
        </w:rPr>
        <w:t>A-</w:t>
      </w:r>
      <w:r>
        <w:rPr>
          <w:lang w:eastAsia="ja-JP"/>
        </w:rPr>
        <w:t>3</w:t>
      </w:r>
      <w:r>
        <w:rPr>
          <w:lang w:eastAsia="ko-KR"/>
        </w:rPr>
        <w:t>A-8A-</w:t>
      </w:r>
      <w:r w:rsidRPr="00190133">
        <w:rPr>
          <w:lang w:val="en-US" w:eastAsia="ja-JP"/>
        </w:rPr>
        <w:t>38A</w:t>
      </w:r>
      <w:r>
        <w:tab/>
      </w:r>
      <w:r>
        <w:fldChar w:fldCharType="begin" w:fldLock="1"/>
      </w:r>
      <w:r>
        <w:instrText xml:space="preserve"> PAGEREF _Toc46227421 \h </w:instrText>
      </w:r>
      <w:r>
        <w:fldChar w:fldCharType="separate"/>
      </w:r>
      <w:r>
        <w:t>135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4</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w:t>
      </w:r>
      <w:r w:rsidRPr="00190133">
        <w:rPr>
          <w:lang w:val="en-US" w:eastAsia="ja-JP"/>
        </w:rPr>
        <w:t>UL CA_3A-8A</w:t>
      </w:r>
      <w:r>
        <w:rPr>
          <w:lang w:eastAsia="ko-KR"/>
        </w:rPr>
        <w:t xml:space="preserve"> and DL CA_</w:t>
      </w:r>
      <w:r>
        <w:rPr>
          <w:lang w:eastAsia="ja-JP"/>
        </w:rPr>
        <w:t>1</w:t>
      </w:r>
      <w:r>
        <w:rPr>
          <w:lang w:eastAsia="ko-KR"/>
        </w:rPr>
        <w:t>A-</w:t>
      </w:r>
      <w:r>
        <w:rPr>
          <w:lang w:eastAsia="ja-JP"/>
        </w:rPr>
        <w:t>3</w:t>
      </w:r>
      <w:r>
        <w:rPr>
          <w:lang w:eastAsia="ko-KR"/>
        </w:rPr>
        <w:t>A-8A-</w:t>
      </w:r>
      <w:r w:rsidRPr="00190133">
        <w:rPr>
          <w:lang w:val="en-US" w:eastAsia="ja-JP"/>
        </w:rPr>
        <w:t>38A</w:t>
      </w:r>
      <w:r>
        <w:tab/>
      </w:r>
      <w:r>
        <w:fldChar w:fldCharType="begin" w:fldLock="1"/>
      </w:r>
      <w:r>
        <w:instrText xml:space="preserve"> PAGEREF _Toc46227422 \h </w:instrText>
      </w:r>
      <w:r>
        <w:fldChar w:fldCharType="separate"/>
      </w:r>
      <w:r>
        <w:t>137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4</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_Toc46227423 \h </w:instrText>
      </w:r>
      <w:r>
        <w:fldChar w:fldCharType="separate"/>
      </w:r>
      <w:r>
        <w:t>138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4</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_Toc46227424 \h </w:instrText>
      </w:r>
      <w:r>
        <w:fldChar w:fldCharType="separate"/>
      </w:r>
      <w:r>
        <w:t>138</w:t>
      </w:r>
      <w:r>
        <w:fldChar w:fldCharType="end"/>
      </w:r>
    </w:p>
    <w:p w:rsidR="00C62563" w:rsidRDefault="00C62563">
      <w:pPr>
        <w:pStyle w:val="TOC2"/>
        <w:rPr>
          <w:rFonts w:asciiTheme="minorHAnsi" w:eastAsiaTheme="minorEastAsia" w:hAnsiTheme="minorHAnsi" w:cstheme="minorBidi"/>
          <w:sz w:val="22"/>
          <w:szCs w:val="22"/>
          <w:lang w:eastAsia="en-GB"/>
        </w:rPr>
      </w:pPr>
      <w:r>
        <w:t>7.5 LTE-A inter-band CA: Band 1 and Band 3 and Band 8 and Band 38 DL with 2 bands UL</w:t>
      </w:r>
      <w:r>
        <w:tab/>
      </w:r>
      <w:r>
        <w:fldChar w:fldCharType="begin" w:fldLock="1"/>
      </w:r>
      <w:r>
        <w:instrText xml:space="preserve"> PAGEREF _Toc46227425 \h </w:instrText>
      </w:r>
      <w:r>
        <w:fldChar w:fldCharType="separate"/>
      </w:r>
      <w:r>
        <w:t>138</w:t>
      </w:r>
      <w:r>
        <w:fldChar w:fldCharType="end"/>
      </w:r>
    </w:p>
    <w:p w:rsidR="00C62563" w:rsidRDefault="00C62563">
      <w:pPr>
        <w:pStyle w:val="TOC3"/>
        <w:rPr>
          <w:rFonts w:asciiTheme="minorHAnsi" w:eastAsiaTheme="minorEastAsia" w:hAnsiTheme="minorHAnsi" w:cstheme="minorBidi"/>
          <w:sz w:val="22"/>
          <w:szCs w:val="22"/>
          <w:lang w:eastAsia="en-GB"/>
        </w:rPr>
      </w:pPr>
      <w:r>
        <w:t>7.5</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_Toc46227426 \h </w:instrText>
      </w:r>
      <w:r>
        <w:fldChar w:fldCharType="separate"/>
      </w:r>
      <w:r>
        <w:t>138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5</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_Toc46227427 \h </w:instrText>
      </w:r>
      <w:r>
        <w:fldChar w:fldCharType="separate"/>
      </w:r>
      <w:r>
        <w:t>138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5</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w:t>
      </w:r>
      <w:r w:rsidRPr="00190133">
        <w:rPr>
          <w:lang w:val="en-US" w:eastAsia="ja-JP"/>
        </w:rPr>
        <w:t>UL CA_1A-8A</w:t>
      </w:r>
      <w:r>
        <w:rPr>
          <w:lang w:eastAsia="ko-KR"/>
        </w:rPr>
        <w:t xml:space="preserve"> and DL CA_</w:t>
      </w:r>
      <w:r>
        <w:rPr>
          <w:lang w:eastAsia="ja-JP"/>
        </w:rPr>
        <w:t>1</w:t>
      </w:r>
      <w:r>
        <w:rPr>
          <w:lang w:eastAsia="ko-KR"/>
        </w:rPr>
        <w:t>A-</w:t>
      </w:r>
      <w:r>
        <w:rPr>
          <w:lang w:eastAsia="ja-JP"/>
        </w:rPr>
        <w:t>3</w:t>
      </w:r>
      <w:r>
        <w:rPr>
          <w:lang w:eastAsia="ko-KR"/>
        </w:rPr>
        <w:t>A-8A-</w:t>
      </w:r>
      <w:r w:rsidRPr="00190133">
        <w:rPr>
          <w:lang w:val="en-US" w:eastAsia="ja-JP"/>
        </w:rPr>
        <w:t>38A</w:t>
      </w:r>
      <w:r>
        <w:tab/>
      </w:r>
      <w:r>
        <w:fldChar w:fldCharType="begin" w:fldLock="1"/>
      </w:r>
      <w:r>
        <w:instrText xml:space="preserve"> PAGEREF _Toc46227428 \h </w:instrText>
      </w:r>
      <w:r>
        <w:fldChar w:fldCharType="separate"/>
      </w:r>
      <w:r>
        <w:t>139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5</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_Toc46227429 \h </w:instrText>
      </w:r>
      <w:r>
        <w:fldChar w:fldCharType="separate"/>
      </w:r>
      <w:r>
        <w:t>140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5</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_Toc46227430 \h </w:instrText>
      </w:r>
      <w:r>
        <w:fldChar w:fldCharType="separate"/>
      </w:r>
      <w:r>
        <w:t>140</w:t>
      </w:r>
      <w:r>
        <w:fldChar w:fldCharType="end"/>
      </w:r>
    </w:p>
    <w:p w:rsidR="00C62563" w:rsidRDefault="00C62563">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2 and</w:t>
      </w:r>
      <w:r>
        <w:t xml:space="preserve"> </w:t>
      </w:r>
      <w:r w:rsidRPr="00190133">
        <w:rPr>
          <w:rFonts w:eastAsia="Malgun Gothic"/>
          <w:lang w:eastAsia="ko-KR"/>
        </w:rPr>
        <w:t>Band 13</w:t>
      </w:r>
      <w:r>
        <w:t xml:space="preserve"> and Band </w:t>
      </w:r>
      <w:r w:rsidRPr="00190133">
        <w:rPr>
          <w:rFonts w:eastAsia="Malgun Gothic"/>
          <w:lang w:eastAsia="ko-KR"/>
        </w:rPr>
        <w:t>46</w:t>
      </w:r>
      <w:r>
        <w:t xml:space="preserve"> and Band </w:t>
      </w:r>
      <w:r w:rsidRPr="00190133">
        <w:rPr>
          <w:rFonts w:eastAsia="Malgun Gothic"/>
          <w:lang w:eastAsia="ko-KR"/>
        </w:rPr>
        <w:t>66 DL</w:t>
      </w:r>
      <w:r>
        <w:t xml:space="preserve"> </w:t>
      </w:r>
      <w:r w:rsidRPr="00190133">
        <w:rPr>
          <w:rFonts w:eastAsia="Malgun Gothic"/>
          <w:lang w:eastAsia="ko-KR"/>
        </w:rPr>
        <w:t>with 2</w:t>
      </w:r>
      <w:r>
        <w:t xml:space="preserve"> bands UL</w:t>
      </w:r>
      <w:r>
        <w:tab/>
      </w:r>
      <w:r>
        <w:fldChar w:fldCharType="begin" w:fldLock="1"/>
      </w:r>
      <w:r>
        <w:instrText xml:space="preserve"> PAGEREF _Toc46227431 \h </w:instrText>
      </w:r>
      <w:r>
        <w:fldChar w:fldCharType="separate"/>
      </w:r>
      <w:r>
        <w:t>140</w:t>
      </w:r>
      <w:r>
        <w:fldChar w:fldCharType="end"/>
      </w:r>
    </w:p>
    <w:p w:rsidR="00C62563" w:rsidRDefault="00C62563">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_Toc46227432 \h </w:instrText>
      </w:r>
      <w:r>
        <w:fldChar w:fldCharType="separate"/>
      </w:r>
      <w:r>
        <w:t>140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eastAsia="ja-JP"/>
        </w:rPr>
        <w:t>7</w:t>
      </w:r>
      <w:r w:rsidRPr="00190133">
        <w:rPr>
          <w:rFonts w:cs="Arial"/>
          <w:lang w:val="en-US"/>
        </w:rPr>
        <w:t>.</w:t>
      </w:r>
      <w:r w:rsidRPr="00190133">
        <w:rPr>
          <w:rFonts w:cs="Arial"/>
          <w:lang w:val="en-US" w:eastAsia="ja-JP"/>
        </w:rPr>
        <w:t>6</w:t>
      </w:r>
      <w:r w:rsidRPr="00190133">
        <w:rPr>
          <w:rFonts w:cs="Arial"/>
          <w:lang w:val="en-US"/>
        </w:rPr>
        <w:t>.1</w:t>
      </w:r>
      <w:r w:rsidRPr="00190133">
        <w:rPr>
          <w:rFonts w:cs="Arial"/>
          <w:lang w:val="en-US" w:eastAsia="ko-KR"/>
        </w:rPr>
        <w:t>.1</w:t>
      </w:r>
      <w:r>
        <w:rPr>
          <w:rFonts w:asciiTheme="minorHAnsi" w:eastAsiaTheme="minorEastAsia" w:hAnsiTheme="minorHAnsi" w:cstheme="minorBidi"/>
          <w:sz w:val="22"/>
          <w:szCs w:val="22"/>
          <w:lang w:eastAsia="en-GB"/>
        </w:rPr>
        <w:tab/>
      </w:r>
      <w:r w:rsidRPr="00190133">
        <w:rPr>
          <w:rFonts w:cs="Arial"/>
          <w:lang w:val="en-US"/>
        </w:rPr>
        <w:t>Channel bandwidth per operating band for CA</w:t>
      </w:r>
      <w:r>
        <w:tab/>
      </w:r>
      <w:r>
        <w:fldChar w:fldCharType="begin" w:fldLock="1"/>
      </w:r>
      <w:r>
        <w:instrText xml:space="preserve"> PAGEREF _Toc46227433 \h </w:instrText>
      </w:r>
      <w:r>
        <w:fldChar w:fldCharType="separate"/>
      </w:r>
      <w:r>
        <w:t>140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7.6.1.2</w:t>
      </w:r>
      <w:r>
        <w:rPr>
          <w:rFonts w:asciiTheme="minorHAnsi" w:eastAsiaTheme="minorEastAsia" w:hAnsiTheme="minorHAnsi" w:cstheme="minorBidi"/>
          <w:sz w:val="22"/>
          <w:szCs w:val="22"/>
          <w:lang w:eastAsia="en-GB"/>
        </w:rPr>
        <w:tab/>
      </w:r>
      <w:r w:rsidRPr="00190133">
        <w:rPr>
          <w:rFonts w:cs="Arial"/>
          <w:lang w:val="en-US"/>
        </w:rPr>
        <w:t>Co-existence studies for LTE-A inter-band UL CA band 2 and band 13 and DL CA band 2 and band 13 and band 46 and band 66</w:t>
      </w:r>
      <w:r>
        <w:tab/>
      </w:r>
      <w:r>
        <w:fldChar w:fldCharType="begin" w:fldLock="1"/>
      </w:r>
      <w:r>
        <w:instrText xml:space="preserve"> PAGEREF _Toc46227434 \h </w:instrText>
      </w:r>
      <w:r>
        <w:fldChar w:fldCharType="separate"/>
      </w:r>
      <w:r>
        <w:t>141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7.6.1.3</w:t>
      </w:r>
      <w:r>
        <w:rPr>
          <w:rFonts w:asciiTheme="minorHAnsi" w:eastAsiaTheme="minorEastAsia" w:hAnsiTheme="minorHAnsi" w:cstheme="minorBidi"/>
          <w:sz w:val="22"/>
          <w:szCs w:val="22"/>
          <w:lang w:eastAsia="en-GB"/>
        </w:rPr>
        <w:tab/>
      </w:r>
      <w:r w:rsidRPr="00190133">
        <w:rPr>
          <w:rFonts w:cs="Arial"/>
          <w:lang w:val="en-US"/>
        </w:rPr>
        <w:t>MSD</w:t>
      </w:r>
      <w:r>
        <w:tab/>
      </w:r>
      <w:r>
        <w:fldChar w:fldCharType="begin" w:fldLock="1"/>
      </w:r>
      <w:r>
        <w:instrText xml:space="preserve"> PAGEREF _Toc46227435 \h </w:instrText>
      </w:r>
      <w:r>
        <w:fldChar w:fldCharType="separate"/>
      </w:r>
      <w:r>
        <w:t>142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7.6.1.4</w:t>
      </w:r>
      <w:r>
        <w:rPr>
          <w:rFonts w:asciiTheme="minorHAnsi" w:eastAsiaTheme="minorEastAsia" w:hAnsiTheme="minorHAnsi" w:cstheme="minorBidi"/>
          <w:sz w:val="22"/>
          <w:szCs w:val="22"/>
          <w:lang w:eastAsia="en-GB"/>
        </w:rPr>
        <w:tab/>
      </w:r>
      <w:r w:rsidRPr="00190133">
        <w:rPr>
          <w:rFonts w:cs="Arial"/>
          <w:lang w:val="en-US"/>
        </w:rPr>
        <w:t>∆TIB and ∆RIB values</w:t>
      </w:r>
      <w:r>
        <w:tab/>
      </w:r>
      <w:r>
        <w:fldChar w:fldCharType="begin" w:fldLock="1"/>
      </w:r>
      <w:r>
        <w:instrText xml:space="preserve"> PAGEREF _Toc46227436 \h </w:instrText>
      </w:r>
      <w:r>
        <w:fldChar w:fldCharType="separate"/>
      </w:r>
      <w:r>
        <w:t>142</w:t>
      </w:r>
      <w:r>
        <w:fldChar w:fldCharType="end"/>
      </w:r>
    </w:p>
    <w:p w:rsidR="00C62563" w:rsidRDefault="00C62563">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LTE-A inter-band CA</w:t>
      </w:r>
      <w:r w:rsidRPr="00190133">
        <w:rPr>
          <w:rFonts w:eastAsia="Malgun Gothic"/>
          <w:lang w:eastAsia="ko-KR"/>
        </w:rPr>
        <w:t xml:space="preserve">: </w:t>
      </w:r>
      <w:r>
        <w:t>Band</w:t>
      </w:r>
      <w:r w:rsidRPr="00190133">
        <w:rPr>
          <w:rFonts w:eastAsia="Malgun Gothic"/>
          <w:lang w:eastAsia="ko-KR"/>
        </w:rPr>
        <w:t xml:space="preserve"> 2 and</w:t>
      </w:r>
      <w:r>
        <w:t xml:space="preserve"> </w:t>
      </w:r>
      <w:r w:rsidRPr="00190133">
        <w:rPr>
          <w:rFonts w:eastAsia="Malgun Gothic"/>
          <w:lang w:eastAsia="ko-KR"/>
        </w:rPr>
        <w:t>Band 46</w:t>
      </w:r>
      <w:r>
        <w:t xml:space="preserve"> and Band </w:t>
      </w:r>
      <w:r w:rsidRPr="00190133">
        <w:rPr>
          <w:rFonts w:eastAsia="Malgun Gothic"/>
          <w:lang w:eastAsia="ko-KR"/>
        </w:rPr>
        <w:t>48</w:t>
      </w:r>
      <w:r>
        <w:t xml:space="preserve"> and Band </w:t>
      </w:r>
      <w:r w:rsidRPr="00190133">
        <w:rPr>
          <w:rFonts w:eastAsia="Malgun Gothic"/>
          <w:lang w:eastAsia="ko-KR"/>
        </w:rPr>
        <w:t>66 DL</w:t>
      </w:r>
      <w:r>
        <w:t xml:space="preserve"> </w:t>
      </w:r>
      <w:r w:rsidRPr="00190133">
        <w:rPr>
          <w:rFonts w:eastAsia="Malgun Gothic"/>
          <w:lang w:eastAsia="ko-KR"/>
        </w:rPr>
        <w:t>with 2</w:t>
      </w:r>
      <w:r>
        <w:t xml:space="preserve"> bands UL</w:t>
      </w:r>
      <w:r>
        <w:tab/>
      </w:r>
      <w:r>
        <w:fldChar w:fldCharType="begin" w:fldLock="1"/>
      </w:r>
      <w:r>
        <w:instrText xml:space="preserve"> PAGEREF _Toc46227437 \h </w:instrText>
      </w:r>
      <w:r>
        <w:fldChar w:fldCharType="separate"/>
      </w:r>
      <w:r>
        <w:t>142</w:t>
      </w:r>
      <w:r>
        <w:fldChar w:fldCharType="end"/>
      </w:r>
    </w:p>
    <w:p w:rsidR="00C62563" w:rsidRDefault="00C62563">
      <w:pPr>
        <w:pStyle w:val="TOC3"/>
        <w:rPr>
          <w:rFonts w:asciiTheme="minorHAnsi" w:eastAsiaTheme="minorEastAsia" w:hAnsiTheme="minorHAnsi" w:cstheme="minorBidi"/>
          <w:sz w:val="22"/>
          <w:szCs w:val="22"/>
          <w:lang w:eastAsia="en-GB"/>
        </w:rPr>
      </w:pPr>
      <w:r>
        <w:t>7.7.1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_Toc46227438 \h </w:instrText>
      </w:r>
      <w:r>
        <w:fldChar w:fldCharType="separate"/>
      </w:r>
      <w:r>
        <w:t>142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eastAsia="ja-JP"/>
        </w:rPr>
        <w:t>7</w:t>
      </w:r>
      <w:r w:rsidRPr="00190133">
        <w:rPr>
          <w:rFonts w:cs="Arial"/>
          <w:lang w:val="en-US"/>
        </w:rPr>
        <w:t>.</w:t>
      </w:r>
      <w:r w:rsidRPr="00190133">
        <w:rPr>
          <w:rFonts w:cs="Arial"/>
          <w:lang w:val="en-US" w:eastAsia="ja-JP"/>
        </w:rPr>
        <w:t>7</w:t>
      </w:r>
      <w:r w:rsidRPr="00190133">
        <w:rPr>
          <w:rFonts w:cs="Arial"/>
          <w:lang w:val="en-US"/>
        </w:rPr>
        <w:t>.1</w:t>
      </w:r>
      <w:r w:rsidRPr="00190133">
        <w:rPr>
          <w:rFonts w:cs="Arial"/>
          <w:lang w:val="en-US" w:eastAsia="ko-KR"/>
        </w:rPr>
        <w:t>.1</w:t>
      </w:r>
      <w:r>
        <w:rPr>
          <w:rFonts w:asciiTheme="minorHAnsi" w:eastAsiaTheme="minorEastAsia" w:hAnsiTheme="minorHAnsi" w:cstheme="minorBidi"/>
          <w:sz w:val="22"/>
          <w:szCs w:val="22"/>
          <w:lang w:eastAsia="en-GB"/>
        </w:rPr>
        <w:tab/>
      </w:r>
      <w:r w:rsidRPr="00190133">
        <w:rPr>
          <w:rFonts w:cs="Arial"/>
          <w:lang w:val="en-US"/>
        </w:rPr>
        <w:t>Channel bandwidth per operating band for CA</w:t>
      </w:r>
      <w:r>
        <w:tab/>
      </w:r>
      <w:r>
        <w:fldChar w:fldCharType="begin" w:fldLock="1"/>
      </w:r>
      <w:r>
        <w:instrText xml:space="preserve"> PAGEREF _Toc46227439 \h </w:instrText>
      </w:r>
      <w:r>
        <w:fldChar w:fldCharType="separate"/>
      </w:r>
      <w:r>
        <w:t>142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7.7.1.2</w:t>
      </w:r>
      <w:r>
        <w:rPr>
          <w:rFonts w:asciiTheme="minorHAnsi" w:eastAsiaTheme="minorEastAsia" w:hAnsiTheme="minorHAnsi" w:cstheme="minorBidi"/>
          <w:sz w:val="22"/>
          <w:szCs w:val="22"/>
          <w:lang w:eastAsia="en-GB"/>
        </w:rPr>
        <w:tab/>
      </w:r>
      <w:r w:rsidRPr="00190133">
        <w:rPr>
          <w:rFonts w:cs="Arial"/>
          <w:lang w:val="en-US"/>
        </w:rPr>
        <w:t>Co-existence studies for LTE-A inter-band UL CA band 2 and band 48 and DL CA band 2 and band 46 and band 48 and band 66</w:t>
      </w:r>
      <w:r>
        <w:tab/>
      </w:r>
      <w:r>
        <w:fldChar w:fldCharType="begin" w:fldLock="1"/>
      </w:r>
      <w:r>
        <w:instrText xml:space="preserve"> PAGEREF _Toc46227440 \h </w:instrText>
      </w:r>
      <w:r>
        <w:fldChar w:fldCharType="separate"/>
      </w:r>
      <w:r>
        <w:t>143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7.7.1.3</w:t>
      </w:r>
      <w:r>
        <w:rPr>
          <w:rFonts w:asciiTheme="minorHAnsi" w:eastAsiaTheme="minorEastAsia" w:hAnsiTheme="minorHAnsi" w:cstheme="minorBidi"/>
          <w:sz w:val="22"/>
          <w:szCs w:val="22"/>
          <w:lang w:eastAsia="en-GB"/>
        </w:rPr>
        <w:tab/>
      </w:r>
      <w:r w:rsidRPr="00190133">
        <w:rPr>
          <w:rFonts w:cs="Arial"/>
          <w:lang w:val="en-US"/>
        </w:rPr>
        <w:t>Co-existence studies for LTE-A inter-band UL CA band 48 and band 66 and DL CA band 2 and band 46 and band 48 and band 66</w:t>
      </w:r>
      <w:r>
        <w:tab/>
      </w:r>
      <w:r>
        <w:fldChar w:fldCharType="begin" w:fldLock="1"/>
      </w:r>
      <w:r>
        <w:instrText xml:space="preserve"> PAGEREF _Toc46227441 \h </w:instrText>
      </w:r>
      <w:r>
        <w:fldChar w:fldCharType="separate"/>
      </w:r>
      <w:r>
        <w:t>144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7.7.1.4</w:t>
      </w:r>
      <w:r>
        <w:rPr>
          <w:rFonts w:asciiTheme="minorHAnsi" w:eastAsiaTheme="minorEastAsia" w:hAnsiTheme="minorHAnsi" w:cstheme="minorBidi"/>
          <w:sz w:val="22"/>
          <w:szCs w:val="22"/>
          <w:lang w:eastAsia="en-GB"/>
        </w:rPr>
        <w:tab/>
      </w:r>
      <w:r w:rsidRPr="00190133">
        <w:rPr>
          <w:rFonts w:cs="Arial"/>
          <w:lang w:val="en-US"/>
        </w:rPr>
        <w:t>MSD</w:t>
      </w:r>
      <w:r>
        <w:tab/>
      </w:r>
      <w:r>
        <w:fldChar w:fldCharType="begin" w:fldLock="1"/>
      </w:r>
      <w:r>
        <w:instrText xml:space="preserve"> PAGEREF _Toc46227442 \h </w:instrText>
      </w:r>
      <w:r>
        <w:fldChar w:fldCharType="separate"/>
      </w:r>
      <w:r>
        <w:t>146</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rFonts w:cs="Arial"/>
          <w:lang w:val="en-US"/>
        </w:rPr>
        <w:t>7.7.1.5</w:t>
      </w:r>
      <w:r>
        <w:rPr>
          <w:rFonts w:asciiTheme="minorHAnsi" w:eastAsiaTheme="minorEastAsia" w:hAnsiTheme="minorHAnsi" w:cstheme="minorBidi"/>
          <w:sz w:val="22"/>
          <w:szCs w:val="22"/>
          <w:lang w:eastAsia="en-GB"/>
        </w:rPr>
        <w:tab/>
      </w:r>
      <w:r w:rsidRPr="00190133">
        <w:rPr>
          <w:rFonts w:cs="Arial"/>
          <w:lang w:val="en-US"/>
        </w:rPr>
        <w:t>∆TIB and ∆RIB values</w:t>
      </w:r>
      <w:r>
        <w:tab/>
      </w:r>
      <w:r>
        <w:fldChar w:fldCharType="begin" w:fldLock="1"/>
      </w:r>
      <w:r>
        <w:instrText xml:space="preserve"> PAGEREF _Toc46227443 \h </w:instrText>
      </w:r>
      <w:r>
        <w:fldChar w:fldCharType="separate"/>
      </w:r>
      <w:r>
        <w:t>146</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lang w:val="en-US" w:eastAsia="zh-TW"/>
        </w:rPr>
        <w:t>7</w:t>
      </w:r>
      <w:r w:rsidRPr="00190133">
        <w:rPr>
          <w:lang w:val="en-US"/>
        </w:rPr>
        <w:t>.</w:t>
      </w:r>
      <w:r w:rsidRPr="00190133">
        <w:rPr>
          <w:lang w:val="en-US" w:eastAsia="zh-TW"/>
        </w:rPr>
        <w:t>8</w:t>
      </w:r>
      <w:r>
        <w:rPr>
          <w:rFonts w:asciiTheme="minorHAnsi" w:eastAsiaTheme="minorEastAsia" w:hAnsiTheme="minorHAnsi" w:cstheme="minorBidi"/>
          <w:sz w:val="22"/>
          <w:szCs w:val="22"/>
          <w:lang w:eastAsia="en-GB"/>
        </w:rPr>
        <w:tab/>
      </w:r>
      <w:r w:rsidRPr="00190133">
        <w:rPr>
          <w:rFonts w:cs="Arial"/>
          <w:lang w:val="en-US"/>
        </w:rPr>
        <w:t xml:space="preserve">LTE-A inter-band CA: Band 1 and </w:t>
      </w:r>
      <w:r w:rsidRPr="00190133">
        <w:rPr>
          <w:rFonts w:cs="Arial"/>
          <w:lang w:val="en-US" w:eastAsia="zh-TW"/>
        </w:rPr>
        <w:t xml:space="preserve">Band 3 and </w:t>
      </w:r>
      <w:r w:rsidRPr="00190133">
        <w:rPr>
          <w:rFonts w:cs="Arial"/>
          <w:lang w:val="en-US"/>
        </w:rPr>
        <w:t xml:space="preserve">Band </w:t>
      </w:r>
      <w:r w:rsidRPr="00190133">
        <w:rPr>
          <w:rFonts w:cs="Arial"/>
          <w:lang w:val="en-US" w:eastAsia="zh-TW"/>
        </w:rPr>
        <w:t>7</w:t>
      </w:r>
      <w:r w:rsidRPr="00190133">
        <w:rPr>
          <w:rFonts w:cs="Arial"/>
          <w:lang w:val="en-US"/>
        </w:rPr>
        <w:t xml:space="preserve"> and Band 8 DL with 2 bands UL</w:t>
      </w:r>
      <w:r>
        <w:tab/>
      </w:r>
      <w:r>
        <w:fldChar w:fldCharType="begin" w:fldLock="1"/>
      </w:r>
      <w:r>
        <w:instrText xml:space="preserve"> PAGEREF _Toc46227444 \h </w:instrText>
      </w:r>
      <w:r>
        <w:fldChar w:fldCharType="separate"/>
      </w:r>
      <w:r>
        <w:t>147</w:t>
      </w:r>
      <w:r>
        <w:fldChar w:fldCharType="end"/>
      </w:r>
    </w:p>
    <w:p w:rsidR="00C62563" w:rsidRDefault="00C62563">
      <w:pPr>
        <w:pStyle w:val="TOC3"/>
        <w:rPr>
          <w:rFonts w:asciiTheme="minorHAnsi" w:eastAsiaTheme="minorEastAsia" w:hAnsiTheme="minorHAnsi" w:cstheme="minorBidi"/>
          <w:sz w:val="22"/>
          <w:szCs w:val="22"/>
          <w:lang w:eastAsia="en-GB"/>
        </w:rPr>
      </w:pPr>
      <w:r>
        <w:rPr>
          <w:lang w:eastAsia="zh-TW"/>
        </w:rPr>
        <w:t>7</w:t>
      </w:r>
      <w:r>
        <w:t>.</w:t>
      </w:r>
      <w:r>
        <w:rPr>
          <w:lang w:eastAsia="zh-TW"/>
        </w:rPr>
        <w:t>8</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_Toc46227445 \h </w:instrText>
      </w:r>
      <w:r>
        <w:fldChar w:fldCharType="separate"/>
      </w:r>
      <w:r>
        <w:t>147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zh-TW"/>
        </w:rPr>
        <w:t>7</w:t>
      </w:r>
      <w:r w:rsidRPr="00190133">
        <w:rPr>
          <w:lang w:val="en-US"/>
        </w:rPr>
        <w:t>.</w:t>
      </w:r>
      <w:r w:rsidRPr="00190133">
        <w:rPr>
          <w:lang w:val="en-US" w:eastAsia="zh-TW"/>
        </w:rPr>
        <w:t>8</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bandwidths per operating band for CA</w:t>
      </w:r>
      <w:r>
        <w:tab/>
      </w:r>
      <w:r>
        <w:fldChar w:fldCharType="begin" w:fldLock="1"/>
      </w:r>
      <w:r>
        <w:instrText xml:space="preserve"> PAGEREF _Toc46227446 \h </w:instrText>
      </w:r>
      <w:r>
        <w:fldChar w:fldCharType="separate"/>
      </w:r>
      <w:r>
        <w:t>147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zh-TW"/>
        </w:rPr>
        <w:t>7</w:t>
      </w:r>
      <w:r w:rsidRPr="00190133">
        <w:rPr>
          <w:lang w:val="en-US"/>
        </w:rPr>
        <w:t>.</w:t>
      </w:r>
      <w:r w:rsidRPr="00190133">
        <w:rPr>
          <w:lang w:val="en-US" w:eastAsia="zh-TW"/>
        </w:rPr>
        <w:t>8</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tab/>
      </w:r>
      <w:r>
        <w:fldChar w:fldCharType="begin" w:fldLock="1"/>
      </w:r>
      <w:r>
        <w:instrText xml:space="preserve"> PAGEREF _Toc46227447 \h </w:instrText>
      </w:r>
      <w:r>
        <w:fldChar w:fldCharType="separate"/>
      </w:r>
      <w:r>
        <w:t>147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zh-TW"/>
        </w:rPr>
        <w:t>7</w:t>
      </w:r>
      <w:r w:rsidRPr="00190133">
        <w:rPr>
          <w:lang w:val="en-US"/>
        </w:rPr>
        <w:t>.</w:t>
      </w:r>
      <w:r w:rsidRPr="00190133">
        <w:rPr>
          <w:lang w:val="en-US" w:eastAsia="zh-TW"/>
        </w:rPr>
        <w:t>8</w:t>
      </w:r>
      <w:r w:rsidRPr="00190133">
        <w:rPr>
          <w:lang w:val="en-US"/>
        </w:rPr>
        <w:t>.1.</w:t>
      </w:r>
      <w:r w:rsidRPr="00190133">
        <w:rPr>
          <w:lang w:val="en-US" w:eastAsia="zh-TW"/>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_Toc46227448 \h </w:instrText>
      </w:r>
      <w:r>
        <w:fldChar w:fldCharType="separate"/>
      </w:r>
      <w:r>
        <w:t>147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zh-TW"/>
        </w:rPr>
        <w:t>7</w:t>
      </w:r>
      <w:r w:rsidRPr="00190133">
        <w:rPr>
          <w:lang w:val="en-US"/>
        </w:rPr>
        <w:t>.</w:t>
      </w:r>
      <w:r w:rsidRPr="00190133">
        <w:rPr>
          <w:lang w:val="en-US" w:eastAsia="zh-TW"/>
        </w:rPr>
        <w:t>8</w:t>
      </w:r>
      <w:r w:rsidRPr="00190133">
        <w:rPr>
          <w:lang w:val="en-US"/>
        </w:rPr>
        <w:t>.1.</w:t>
      </w:r>
      <w:r w:rsidRPr="00190133">
        <w:rPr>
          <w:lang w:val="en-US" w:eastAsia="zh-TW"/>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_Toc46227449 \h </w:instrText>
      </w:r>
      <w:r>
        <w:fldChar w:fldCharType="separate"/>
      </w:r>
      <w:r>
        <w:t>147</w:t>
      </w:r>
      <w:r>
        <w:fldChar w:fldCharType="end"/>
      </w:r>
    </w:p>
    <w:p w:rsidR="00C62563" w:rsidRDefault="00C62563">
      <w:pPr>
        <w:pStyle w:val="TOC2"/>
        <w:rPr>
          <w:rFonts w:asciiTheme="minorHAnsi" w:eastAsiaTheme="minorEastAsia" w:hAnsiTheme="minorHAnsi" w:cstheme="minorBidi"/>
          <w:sz w:val="22"/>
          <w:szCs w:val="22"/>
          <w:lang w:eastAsia="en-GB"/>
        </w:rPr>
      </w:pPr>
      <w:r>
        <w:t>7.9 LTE-A inter-band CA: Band 1 and Band 3 and Band 7 and Band 20 DL with 2 bands UL</w:t>
      </w:r>
      <w:r>
        <w:tab/>
      </w:r>
      <w:r>
        <w:fldChar w:fldCharType="begin" w:fldLock="1"/>
      </w:r>
      <w:r>
        <w:instrText xml:space="preserve"> PAGEREF _Toc46227450 \h </w:instrText>
      </w:r>
      <w:r>
        <w:fldChar w:fldCharType="separate"/>
      </w:r>
      <w:r>
        <w:t>147</w:t>
      </w:r>
      <w:r>
        <w:fldChar w:fldCharType="end"/>
      </w:r>
    </w:p>
    <w:p w:rsidR="00C62563" w:rsidRDefault="00C62563">
      <w:pPr>
        <w:pStyle w:val="TOC3"/>
        <w:rPr>
          <w:rFonts w:asciiTheme="minorHAnsi" w:eastAsiaTheme="minorEastAsia" w:hAnsiTheme="minorHAnsi" w:cstheme="minorBidi"/>
          <w:sz w:val="22"/>
          <w:szCs w:val="22"/>
          <w:lang w:eastAsia="en-GB"/>
        </w:rPr>
      </w:pPr>
      <w:r>
        <w:t>7.9</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_Toc46227451 \h </w:instrText>
      </w:r>
      <w:r>
        <w:fldChar w:fldCharType="separate"/>
      </w:r>
      <w:r>
        <w:t>147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9</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_Toc46227452 \h </w:instrText>
      </w:r>
      <w:r>
        <w:fldChar w:fldCharType="separate"/>
      </w:r>
      <w:r>
        <w:t>147</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9</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CA 3 bands DL CA_</w:t>
      </w:r>
      <w:r>
        <w:rPr>
          <w:lang w:eastAsia="ja-JP"/>
        </w:rPr>
        <w:t>1</w:t>
      </w:r>
      <w:r>
        <w:rPr>
          <w:lang w:eastAsia="ko-KR"/>
        </w:rPr>
        <w:t>A-</w:t>
      </w:r>
      <w:r>
        <w:rPr>
          <w:lang w:eastAsia="ja-JP"/>
        </w:rPr>
        <w:t>7</w:t>
      </w:r>
      <w:r>
        <w:rPr>
          <w:lang w:eastAsia="ko-KR"/>
        </w:rPr>
        <w:t>A-</w:t>
      </w:r>
      <w:r w:rsidRPr="00190133">
        <w:rPr>
          <w:lang w:val="en-US" w:eastAsia="ja-JP"/>
        </w:rPr>
        <w:t>20A and  2 bands UL</w:t>
      </w:r>
      <w:r>
        <w:tab/>
      </w:r>
      <w:r>
        <w:fldChar w:fldCharType="begin" w:fldLock="1"/>
      </w:r>
      <w:r>
        <w:instrText xml:space="preserve"> PAGEREF _Toc46227453 \h </w:instrText>
      </w:r>
      <w:r>
        <w:fldChar w:fldCharType="separate"/>
      </w:r>
      <w:r>
        <w:t>148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9</w:t>
      </w:r>
      <w:r w:rsidRPr="00190133">
        <w:rPr>
          <w:lang w:val="en-US"/>
        </w:rPr>
        <w:t>.1.</w:t>
      </w:r>
      <w:r w:rsidRPr="00190133">
        <w:rPr>
          <w:lang w:val="en-US" w:eastAsia="ja-JP"/>
        </w:rPr>
        <w:t>3</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_Toc46227454 \h </w:instrText>
      </w:r>
      <w:r>
        <w:fldChar w:fldCharType="separate"/>
      </w:r>
      <w:r>
        <w:t>148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9</w:t>
      </w:r>
      <w:r w:rsidRPr="00190133">
        <w:rPr>
          <w:lang w:val="en-US"/>
        </w:rPr>
        <w:t>.1.</w:t>
      </w:r>
      <w:r w:rsidRPr="00190133">
        <w:rPr>
          <w:lang w:val="en-US" w:eastAsia="ja-JP"/>
        </w:rPr>
        <w:t>4</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_Toc46227455 \h </w:instrText>
      </w:r>
      <w:r>
        <w:fldChar w:fldCharType="separate"/>
      </w:r>
      <w:r>
        <w:t>148</w:t>
      </w:r>
      <w:r>
        <w:fldChar w:fldCharType="end"/>
      </w:r>
    </w:p>
    <w:p w:rsidR="00C62563" w:rsidRDefault="00C62563">
      <w:pPr>
        <w:pStyle w:val="TOC2"/>
        <w:rPr>
          <w:rFonts w:asciiTheme="minorHAnsi" w:eastAsiaTheme="minorEastAsia" w:hAnsiTheme="minorHAnsi" w:cstheme="minorBidi"/>
          <w:sz w:val="22"/>
          <w:szCs w:val="22"/>
          <w:lang w:eastAsia="en-GB"/>
        </w:rPr>
      </w:pPr>
      <w:r>
        <w:t>7.10 LTE-A inter-band CA: Band 2 and Band 5 and Band 48 and Band 66 DL with 2 bands UL</w:t>
      </w:r>
      <w:r>
        <w:tab/>
      </w:r>
      <w:r>
        <w:fldChar w:fldCharType="begin" w:fldLock="1"/>
      </w:r>
      <w:r>
        <w:instrText xml:space="preserve"> PAGEREF _Toc46227456 \h </w:instrText>
      </w:r>
      <w:r>
        <w:fldChar w:fldCharType="separate"/>
      </w:r>
      <w:r>
        <w:t>148</w:t>
      </w:r>
      <w:r>
        <w:fldChar w:fldCharType="end"/>
      </w:r>
    </w:p>
    <w:p w:rsidR="00C62563" w:rsidRDefault="00C62563">
      <w:pPr>
        <w:pStyle w:val="TOC3"/>
        <w:rPr>
          <w:rFonts w:asciiTheme="minorHAnsi" w:eastAsiaTheme="minorEastAsia" w:hAnsiTheme="minorHAnsi" w:cstheme="minorBidi"/>
          <w:sz w:val="22"/>
          <w:szCs w:val="22"/>
          <w:lang w:eastAsia="en-GB"/>
        </w:rPr>
      </w:pPr>
      <w:r>
        <w:t>7.10</w:t>
      </w:r>
      <w:r>
        <w:rPr>
          <w:lang w:eastAsia="ko-KR"/>
        </w:rPr>
        <w:t>.1</w:t>
      </w:r>
      <w:r>
        <w:rPr>
          <w:rFonts w:asciiTheme="minorHAnsi" w:eastAsiaTheme="minorEastAsia" w:hAnsiTheme="minorHAnsi" w:cstheme="minorBidi"/>
          <w:sz w:val="22"/>
          <w:szCs w:val="22"/>
          <w:lang w:eastAsia="en-GB"/>
        </w:rPr>
        <w:tab/>
      </w:r>
      <w:r>
        <w:t>List of specific combination issues</w:t>
      </w:r>
      <w:r>
        <w:tab/>
      </w:r>
      <w:r>
        <w:fldChar w:fldCharType="begin" w:fldLock="1"/>
      </w:r>
      <w:r>
        <w:instrText xml:space="preserve"> PAGEREF _Toc46227457 \h </w:instrText>
      </w:r>
      <w:r>
        <w:fldChar w:fldCharType="separate"/>
      </w:r>
      <w:r>
        <w:t>148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.1</w:t>
      </w:r>
      <w:r w:rsidRPr="00190133">
        <w:rPr>
          <w:lang w:val="en-US" w:eastAsia="ko-KR"/>
        </w:rPr>
        <w:t>.1</w:t>
      </w:r>
      <w:r>
        <w:rPr>
          <w:rFonts w:asciiTheme="minorHAnsi" w:eastAsiaTheme="minorEastAsia" w:hAnsiTheme="minorHAnsi" w:cstheme="minorBidi"/>
          <w:sz w:val="22"/>
          <w:szCs w:val="22"/>
          <w:lang w:eastAsia="en-GB"/>
        </w:rPr>
        <w:tab/>
      </w:r>
      <w:r w:rsidRPr="00190133">
        <w:rPr>
          <w:lang w:val="en-US"/>
        </w:rPr>
        <w:t>Channel bandwidth per operating band for CA</w:t>
      </w:r>
      <w:r>
        <w:tab/>
      </w:r>
      <w:r>
        <w:fldChar w:fldCharType="begin" w:fldLock="1"/>
      </w:r>
      <w:r>
        <w:instrText xml:space="preserve"> PAGEREF _Toc46227458 \h </w:instrText>
      </w:r>
      <w:r>
        <w:fldChar w:fldCharType="separate"/>
      </w:r>
      <w:r>
        <w:t>148</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2</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66 and DL CA</w:t>
      </w:r>
      <w:r>
        <w:rPr>
          <w:lang w:eastAsia="ja-JP"/>
        </w:rPr>
        <w:t xml:space="preserve"> band 2 and band 5 and band 48 and band 66</w:t>
      </w:r>
      <w:r>
        <w:tab/>
      </w:r>
      <w:r>
        <w:fldChar w:fldCharType="begin" w:fldLock="1"/>
      </w:r>
      <w:r>
        <w:instrText xml:space="preserve"> PAGEREF _Toc46227459 \h </w:instrText>
      </w:r>
      <w:r>
        <w:fldChar w:fldCharType="separate"/>
      </w:r>
      <w:r>
        <w:t>149</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3</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48 and DL CA</w:t>
      </w:r>
      <w:r>
        <w:rPr>
          <w:lang w:eastAsia="ja-JP"/>
        </w:rPr>
        <w:t xml:space="preserve"> band 2 and band 5 and band 48 and band 66</w:t>
      </w:r>
      <w:r>
        <w:tab/>
      </w:r>
      <w:r>
        <w:fldChar w:fldCharType="begin" w:fldLock="1"/>
      </w:r>
      <w:r>
        <w:instrText xml:space="preserve"> PAGEREF _Toc46227460 \h </w:instrText>
      </w:r>
      <w:r>
        <w:fldChar w:fldCharType="separate"/>
      </w:r>
      <w:r>
        <w:t>150</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4</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48 and band 66 and DL CA</w:t>
      </w:r>
      <w:r>
        <w:rPr>
          <w:lang w:eastAsia="ja-JP"/>
        </w:rPr>
        <w:t xml:space="preserve"> band 2 and band 5 and band 48 and band 66</w:t>
      </w:r>
      <w:r>
        <w:tab/>
      </w:r>
      <w:r>
        <w:fldChar w:fldCharType="begin" w:fldLock="1"/>
      </w:r>
      <w:r>
        <w:instrText xml:space="preserve"> PAGEREF _Toc46227461 \h </w:instrText>
      </w:r>
      <w:r>
        <w:fldChar w:fldCharType="separate"/>
      </w:r>
      <w:r>
        <w:t>151</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5</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5 and band 66 and DL CA</w:t>
      </w:r>
      <w:r>
        <w:rPr>
          <w:lang w:eastAsia="ja-JP"/>
        </w:rPr>
        <w:t xml:space="preserve"> band 2 and band 5 and band 48 and band 66</w:t>
      </w:r>
      <w:r>
        <w:tab/>
      </w:r>
      <w:r>
        <w:fldChar w:fldCharType="begin" w:fldLock="1"/>
      </w:r>
      <w:r>
        <w:instrText xml:space="preserve"> PAGEREF _Toc46227462 \h </w:instrText>
      </w:r>
      <w:r>
        <w:fldChar w:fldCharType="separate"/>
      </w:r>
      <w:r>
        <w:t>152</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6</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5 and band 48 and DL CA</w:t>
      </w:r>
      <w:r>
        <w:rPr>
          <w:lang w:eastAsia="ja-JP"/>
        </w:rPr>
        <w:t xml:space="preserve"> band 2 and band 5 and band 48 and band 66</w:t>
      </w:r>
      <w:r>
        <w:tab/>
      </w:r>
      <w:r>
        <w:fldChar w:fldCharType="begin" w:fldLock="1"/>
      </w:r>
      <w:r>
        <w:instrText xml:space="preserve"> PAGEREF _Toc46227463 \h </w:instrText>
      </w:r>
      <w:r>
        <w:fldChar w:fldCharType="separate"/>
      </w:r>
      <w:r>
        <w:t>153</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w:t>
      </w:r>
      <w:r w:rsidRPr="00190133">
        <w:rPr>
          <w:lang w:val="en-US" w:eastAsia="ko-KR"/>
        </w:rPr>
        <w:t>1.</w:t>
      </w:r>
      <w:r w:rsidRPr="00190133">
        <w:rPr>
          <w:lang w:val="en-US"/>
        </w:rPr>
        <w:t>7</w:t>
      </w:r>
      <w:r>
        <w:rPr>
          <w:rFonts w:asciiTheme="minorHAnsi" w:eastAsiaTheme="minorEastAsia" w:hAnsiTheme="minorHAnsi" w:cstheme="minorBidi"/>
          <w:sz w:val="22"/>
          <w:szCs w:val="22"/>
          <w:lang w:eastAsia="en-GB"/>
        </w:rPr>
        <w:tab/>
      </w:r>
      <w:r>
        <w:t>Co-existence studies</w:t>
      </w:r>
      <w:r>
        <w:rPr>
          <w:lang w:eastAsia="ko-KR"/>
        </w:rPr>
        <w:t xml:space="preserve"> for LTE-A inter-band UL CA band 2 and band 5 and DL CA</w:t>
      </w:r>
      <w:r>
        <w:rPr>
          <w:lang w:eastAsia="ja-JP"/>
        </w:rPr>
        <w:t xml:space="preserve"> band 2 and band 5 and band 48 and band 66</w:t>
      </w:r>
      <w:r>
        <w:tab/>
      </w:r>
      <w:r>
        <w:fldChar w:fldCharType="begin" w:fldLock="1"/>
      </w:r>
      <w:r>
        <w:instrText xml:space="preserve"> PAGEREF _Toc46227464 \h </w:instrText>
      </w:r>
      <w:r>
        <w:fldChar w:fldCharType="separate"/>
      </w:r>
      <w:r>
        <w:t>154</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.1.</w:t>
      </w:r>
      <w:r w:rsidRPr="00190133">
        <w:rPr>
          <w:lang w:val="en-US" w:eastAsia="ja-JP"/>
        </w:rPr>
        <w:t>8</w:t>
      </w:r>
      <w:r>
        <w:rPr>
          <w:rFonts w:asciiTheme="minorHAnsi" w:eastAsiaTheme="minorEastAsia" w:hAnsiTheme="minorHAnsi" w:cstheme="minorBidi"/>
          <w:sz w:val="22"/>
          <w:szCs w:val="22"/>
          <w:lang w:eastAsia="en-GB"/>
        </w:rPr>
        <w:tab/>
      </w:r>
      <w:r w:rsidRPr="00190133">
        <w:rPr>
          <w:lang w:val="en-US"/>
        </w:rPr>
        <w:t>MSD</w:t>
      </w:r>
      <w:r>
        <w:tab/>
      </w:r>
      <w:r>
        <w:fldChar w:fldCharType="begin" w:fldLock="1"/>
      </w:r>
      <w:r>
        <w:instrText xml:space="preserve"> PAGEREF _Toc46227465 \h </w:instrText>
      </w:r>
      <w:r>
        <w:fldChar w:fldCharType="separate"/>
      </w:r>
      <w:r>
        <w:t>155</w:t>
      </w:r>
      <w:r>
        <w:fldChar w:fldCharType="end"/>
      </w:r>
    </w:p>
    <w:p w:rsidR="00C62563" w:rsidRDefault="00C62563">
      <w:pPr>
        <w:pStyle w:val="TOC4"/>
        <w:rPr>
          <w:rFonts w:asciiTheme="minorHAnsi" w:eastAsiaTheme="minorEastAsia" w:hAnsiTheme="minorHAnsi" w:cstheme="minorBidi"/>
          <w:sz w:val="22"/>
          <w:szCs w:val="22"/>
          <w:lang w:eastAsia="en-GB"/>
        </w:rPr>
      </w:pPr>
      <w:r w:rsidRPr="00190133">
        <w:rPr>
          <w:lang w:val="en-US" w:eastAsia="ja-JP"/>
        </w:rPr>
        <w:t>7</w:t>
      </w:r>
      <w:r w:rsidRPr="00190133">
        <w:rPr>
          <w:lang w:val="en-US"/>
        </w:rPr>
        <w:t>.</w:t>
      </w:r>
      <w:r w:rsidRPr="00190133">
        <w:rPr>
          <w:lang w:val="en-US" w:eastAsia="ja-JP"/>
        </w:rPr>
        <w:t>10</w:t>
      </w:r>
      <w:r w:rsidRPr="00190133">
        <w:rPr>
          <w:lang w:val="en-US"/>
        </w:rPr>
        <w:t>.1.</w:t>
      </w:r>
      <w:r w:rsidRPr="00190133">
        <w:rPr>
          <w:lang w:val="en-US" w:eastAsia="ja-JP"/>
        </w:rPr>
        <w:t>9</w:t>
      </w:r>
      <w:r>
        <w:rPr>
          <w:rFonts w:asciiTheme="minorHAnsi" w:eastAsiaTheme="minorEastAsia" w:hAnsiTheme="minorHAnsi" w:cstheme="minorBidi"/>
          <w:sz w:val="22"/>
          <w:szCs w:val="22"/>
          <w:lang w:eastAsia="en-GB"/>
        </w:rPr>
        <w:tab/>
      </w:r>
      <w:r w:rsidRPr="00190133">
        <w:rPr>
          <w:lang w:val="en-US"/>
        </w:rPr>
        <w:t>∆TIB and ∆RIB values</w:t>
      </w:r>
      <w:r>
        <w:tab/>
      </w:r>
      <w:r>
        <w:fldChar w:fldCharType="begin" w:fldLock="1"/>
      </w:r>
      <w:r>
        <w:instrText xml:space="preserve"> PAGEREF _Toc46227466 \h </w:instrText>
      </w:r>
      <w:r>
        <w:fldChar w:fldCharType="separate"/>
      </w:r>
      <w:r>
        <w:t>155</w:t>
      </w:r>
      <w:r>
        <w:fldChar w:fldCharType="end"/>
      </w:r>
    </w:p>
    <w:p w:rsidR="00C62563" w:rsidRDefault="00C62563">
      <w:pPr>
        <w:pStyle w:val="TOC4"/>
        <w:rPr>
          <w:rFonts w:asciiTheme="minorHAnsi" w:eastAsiaTheme="minorEastAsia" w:hAnsiTheme="minorHAnsi" w:cstheme="minorBidi"/>
          <w:sz w:val="22"/>
          <w:szCs w:val="22"/>
          <w:lang w:eastAsia="en-GB"/>
        </w:rPr>
      </w:pPr>
      <w:r>
        <w:rPr>
          <w:lang w:eastAsia="zh-CN"/>
        </w:rPr>
        <w:t>7.11.1</w:t>
      </w:r>
      <w:r>
        <w:t>.4</w:t>
      </w:r>
      <w:r>
        <w:rPr>
          <w:rFonts w:asciiTheme="minorHAnsi" w:eastAsiaTheme="minorEastAsia" w:hAnsiTheme="minorHAnsi" w:cstheme="minorBidi"/>
          <w:sz w:val="22"/>
          <w:szCs w:val="22"/>
          <w:lang w:eastAsia="en-GB"/>
        </w:rPr>
        <w:tab/>
      </w:r>
      <w:r>
        <w:t>∆T</w:t>
      </w:r>
      <w:r w:rsidRPr="00190133">
        <w:rPr>
          <w:vertAlign w:val="subscript"/>
        </w:rPr>
        <w:t>IB</w:t>
      </w:r>
      <w:r>
        <w:t xml:space="preserve"> and ∆R</w:t>
      </w:r>
      <w:r w:rsidRPr="00190133">
        <w:rPr>
          <w:vertAlign w:val="subscript"/>
        </w:rPr>
        <w:t>IB</w:t>
      </w:r>
      <w:r>
        <w:t xml:space="preserve"> values</w:t>
      </w:r>
      <w:r>
        <w:tab/>
      </w:r>
      <w:r>
        <w:fldChar w:fldCharType="begin" w:fldLock="1"/>
      </w:r>
      <w:r>
        <w:instrText xml:space="preserve"> PAGEREF _Toc46227467 \h </w:instrText>
      </w:r>
      <w:r>
        <w:fldChar w:fldCharType="separate"/>
      </w:r>
      <w:r>
        <w:t>156</w:t>
      </w:r>
      <w:r>
        <w:fldChar w:fldCharType="end"/>
      </w:r>
    </w:p>
    <w:p w:rsidR="00C62563" w:rsidRDefault="00C62563">
      <w:pPr>
        <w:pStyle w:val="TOC1"/>
        <w:rPr>
          <w:rFonts w:asciiTheme="minorHAnsi" w:eastAsiaTheme="minorEastAsia" w:hAnsiTheme="minorHAnsi" w:cstheme="minorBidi"/>
          <w:szCs w:val="22"/>
          <w:lang w:eastAsia="en-GB"/>
        </w:rPr>
      </w:pPr>
      <w:r w:rsidRPr="00190133">
        <w:rPr>
          <w:lang w:val="en-US"/>
        </w:rPr>
        <w:t>8</w:t>
      </w:r>
      <w:r>
        <w:rPr>
          <w:rFonts w:asciiTheme="minorHAnsi" w:eastAsiaTheme="minorEastAsia" w:hAnsiTheme="minorHAnsi" w:cstheme="minorBidi"/>
          <w:szCs w:val="22"/>
          <w:lang w:eastAsia="en-GB"/>
        </w:rPr>
        <w:tab/>
      </w:r>
      <w:r w:rsidRPr="00190133">
        <w:rPr>
          <w:lang w:val="en-US"/>
        </w:rPr>
        <w:t xml:space="preserve"> LTE </w:t>
      </w:r>
      <w:r w:rsidRPr="00190133">
        <w:rPr>
          <w:rFonts w:eastAsia="Malgun Gothic"/>
          <w:lang w:val="en-US" w:eastAsia="ko-KR"/>
        </w:rPr>
        <w:t>5 bands DL/</w:t>
      </w:r>
      <w:r w:rsidRPr="00190133">
        <w:rPr>
          <w:lang w:val="en-US"/>
        </w:rPr>
        <w:t>2 bands UL Int</w:t>
      </w:r>
      <w:r w:rsidRPr="00190133">
        <w:rPr>
          <w:rFonts w:eastAsia="Malgun Gothic"/>
          <w:lang w:val="en-US" w:eastAsia="ko-KR"/>
        </w:rPr>
        <w:t>er</w:t>
      </w:r>
      <w:r w:rsidRPr="00190133">
        <w:rPr>
          <w:lang w:val="en-US"/>
        </w:rPr>
        <w:t>-Band Carrier Aggregation: Specific Band Combination Part</w:t>
      </w:r>
      <w:r>
        <w:tab/>
      </w:r>
      <w:r>
        <w:fldChar w:fldCharType="begin" w:fldLock="1"/>
      </w:r>
      <w:r>
        <w:instrText xml:space="preserve"> PAGEREF _Toc46227468 \h </w:instrText>
      </w:r>
      <w:r>
        <w:fldChar w:fldCharType="separate"/>
      </w:r>
      <w:r>
        <w:t>157</w:t>
      </w:r>
      <w:r>
        <w:fldChar w:fldCharType="end"/>
      </w:r>
    </w:p>
    <w:p w:rsidR="00C62563" w:rsidRDefault="00C62563">
      <w:pPr>
        <w:pStyle w:val="TOC2"/>
        <w:rPr>
          <w:rFonts w:asciiTheme="minorHAnsi" w:eastAsiaTheme="minorEastAsia" w:hAnsiTheme="minorHAnsi" w:cstheme="minorBidi"/>
          <w:sz w:val="22"/>
          <w:szCs w:val="22"/>
          <w:lang w:eastAsia="en-GB"/>
        </w:rPr>
      </w:pPr>
      <w:r w:rsidRPr="00190133">
        <w:rPr>
          <w:rFonts w:eastAsia="Malgun Gothic"/>
          <w:lang w:val="en-US" w:eastAsia="ko-KR"/>
        </w:rPr>
        <w:t>8</w:t>
      </w:r>
      <w:r>
        <w:t>.1</w:t>
      </w:r>
      <w:r>
        <w:rPr>
          <w:rFonts w:asciiTheme="minorHAnsi" w:eastAsiaTheme="minorEastAsia" w:hAnsiTheme="minorHAnsi" w:cstheme="minorBidi"/>
          <w:sz w:val="22"/>
          <w:szCs w:val="22"/>
          <w:lang w:eastAsia="en-GB"/>
        </w:rPr>
        <w:tab/>
      </w:r>
      <w:r>
        <w:t>LTE Advanced Carrier Aggregation</w:t>
      </w:r>
      <w:r w:rsidRPr="00190133">
        <w:rPr>
          <w:rFonts w:eastAsia="Malgun Gothic"/>
          <w:lang w:eastAsia="ko-KR"/>
        </w:rPr>
        <w:t xml:space="preserve">: </w:t>
      </w:r>
      <w:r>
        <w:t>Band</w:t>
      </w:r>
      <w:r w:rsidRPr="00190133">
        <w:rPr>
          <w:rFonts w:eastAsia="Malgun Gothic"/>
          <w:lang w:eastAsia="ko-KR"/>
        </w:rPr>
        <w:t xml:space="preserve"> V and Band W and</w:t>
      </w:r>
      <w:r>
        <w:t xml:space="preserve"> </w:t>
      </w:r>
      <w:r w:rsidRPr="00190133">
        <w:rPr>
          <w:rFonts w:eastAsia="Malgun Gothic"/>
          <w:lang w:eastAsia="ko-KR"/>
        </w:rPr>
        <w:t>Band X</w:t>
      </w:r>
      <w:r>
        <w:t xml:space="preserve"> and Band </w:t>
      </w:r>
      <w:r w:rsidRPr="00190133">
        <w:rPr>
          <w:rFonts w:eastAsia="Malgun Gothic"/>
          <w:lang w:eastAsia="ko-KR"/>
        </w:rPr>
        <w:t>Y</w:t>
      </w:r>
      <w:r>
        <w:t xml:space="preserve"> and Band </w:t>
      </w:r>
      <w:r w:rsidRPr="00190133">
        <w:rPr>
          <w:rFonts w:eastAsia="Malgun Gothic"/>
          <w:lang w:eastAsia="ko-KR"/>
        </w:rPr>
        <w:t>Z</w:t>
      </w:r>
      <w:r>
        <w:t xml:space="preserve"> DL </w:t>
      </w:r>
      <w:r w:rsidRPr="00190133">
        <w:rPr>
          <w:rFonts w:eastAsia="Malgun Gothic"/>
          <w:lang w:eastAsia="ko-KR"/>
        </w:rPr>
        <w:t>with 2</w:t>
      </w:r>
      <w:r>
        <w:t xml:space="preserve"> bands UL</w:t>
      </w:r>
      <w:r>
        <w:tab/>
      </w:r>
      <w:r>
        <w:fldChar w:fldCharType="begin" w:fldLock="1"/>
      </w:r>
      <w:r>
        <w:instrText xml:space="preserve"> PAGEREF _Toc46227469 \h </w:instrText>
      </w:r>
      <w:r>
        <w:fldChar w:fldCharType="separate"/>
      </w:r>
      <w:r>
        <w:t>157</w:t>
      </w:r>
      <w:r>
        <w:fldChar w:fldCharType="end"/>
      </w:r>
    </w:p>
    <w:p w:rsidR="00C62563" w:rsidRDefault="00C62563">
      <w:pPr>
        <w:pStyle w:val="TOC9"/>
        <w:rPr>
          <w:rFonts w:asciiTheme="minorHAnsi" w:eastAsiaTheme="minorEastAsia" w:hAnsiTheme="minorHAnsi" w:cstheme="minorBidi"/>
          <w:b w:val="0"/>
          <w:szCs w:val="22"/>
          <w:lang w:eastAsia="en-GB"/>
        </w:rPr>
      </w:pPr>
      <w:r>
        <w:t>Annex A:</w:t>
      </w:r>
      <w:r>
        <w:rPr>
          <w:rFonts w:asciiTheme="minorHAnsi" w:eastAsiaTheme="minorEastAsia" w:hAnsiTheme="minorHAnsi" w:cstheme="minorBidi"/>
          <w:b w:val="0"/>
          <w:szCs w:val="22"/>
          <w:lang w:eastAsia="en-GB"/>
        </w:rPr>
        <w:tab/>
      </w:r>
      <w:r>
        <w:t>Change history</w:t>
      </w:r>
      <w:r>
        <w:tab/>
      </w:r>
      <w:r>
        <w:fldChar w:fldCharType="begin" w:fldLock="1"/>
      </w:r>
      <w:r>
        <w:instrText xml:space="preserve"> PAGEREF _Toc46227470 \h </w:instrText>
      </w:r>
      <w:r>
        <w:fldChar w:fldCharType="separate"/>
      </w:r>
      <w:r>
        <w:t>158</w:t>
      </w:r>
      <w:r>
        <w:fldChar w:fldCharType="end"/>
      </w:r>
    </w:p>
    <w:p w:rsidR="00E8629F" w:rsidRDefault="00C62563">
      <w:pPr>
        <w:rPr>
          <w:lang w:eastAsia="zh-CN"/>
        </w:rPr>
      </w:pPr>
      <w:r>
        <w:rPr>
          <w:noProof/>
          <w:sz w:val="22"/>
        </w:rPr>
        <w:fldChar w:fldCharType="end"/>
      </w:r>
    </w:p>
    <w:p w:rsidR="00E8629F" w:rsidRDefault="00E8629F">
      <w:pPr>
        <w:pStyle w:val="Heading1"/>
      </w:pPr>
      <w:r>
        <w:br w:type="page"/>
      </w:r>
      <w:bookmarkStart w:id="3" w:name="_Toc449843117"/>
      <w:bookmarkStart w:id="4" w:name="_Toc450621037"/>
      <w:bookmarkStart w:id="5" w:name="_Toc451844168"/>
      <w:bookmarkStart w:id="6" w:name="_Toc466346612"/>
      <w:bookmarkStart w:id="7" w:name="_Toc466352929"/>
      <w:bookmarkStart w:id="8" w:name="_Toc496418244"/>
      <w:bookmarkStart w:id="9" w:name="_Toc378152245"/>
      <w:bookmarkStart w:id="10" w:name="_Toc424910889"/>
      <w:bookmarkStart w:id="11" w:name="_Toc455144979"/>
      <w:bookmarkStart w:id="12" w:name="_Toc455145512"/>
      <w:bookmarkStart w:id="13" w:name="_Toc455145707"/>
      <w:bookmarkStart w:id="14" w:name="_Toc468803061"/>
      <w:bookmarkStart w:id="15" w:name="_Toc476750937"/>
      <w:bookmarkStart w:id="16" w:name="_Toc9535551"/>
      <w:bookmarkStart w:id="17" w:name="_Toc19092980"/>
      <w:bookmarkStart w:id="18" w:name="_Toc42519349"/>
      <w:bookmarkStart w:id="19" w:name="_Toc42535380"/>
      <w:bookmarkStart w:id="20" w:name="_Toc443809557"/>
      <w:bookmarkStart w:id="21" w:name="_Toc46226911"/>
      <w:bookmarkStart w:id="22" w:name="_Toc46227191"/>
      <w:r>
        <w:lastRenderedPageBreak/>
        <w:t>Foreword</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1"/>
      <w:bookmarkEnd w:id="22"/>
    </w:p>
    <w:p w:rsidR="00E8629F" w:rsidRDefault="00E8629F">
      <w:r>
        <w:t>This Technical Report has been produced by the 3</w:t>
      </w:r>
      <w:r>
        <w:rPr>
          <w:vertAlign w:val="superscript"/>
        </w:rPr>
        <w:t>rd</w:t>
      </w:r>
      <w:r>
        <w:t xml:space="preserve"> Generation Partnership Project (3GPP).</w:t>
      </w:r>
    </w:p>
    <w:p w:rsidR="00E8629F" w:rsidRDefault="00E8629F">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Default="00E8629F">
      <w:pPr>
        <w:pStyle w:val="B10"/>
        <w:rPr>
          <w:lang w:val="fr-FR"/>
        </w:rPr>
      </w:pPr>
      <w:r>
        <w:rPr>
          <w:lang w:val="fr-FR"/>
        </w:rPr>
        <w:t>Version x.y.z</w:t>
      </w:r>
    </w:p>
    <w:p w:rsidR="00E8629F" w:rsidRDefault="00E8629F">
      <w:pPr>
        <w:pStyle w:val="B10"/>
      </w:pPr>
      <w:r>
        <w:t>where:</w:t>
      </w:r>
    </w:p>
    <w:p w:rsidR="00E8629F" w:rsidRDefault="00E8629F">
      <w:pPr>
        <w:pStyle w:val="B2"/>
      </w:pPr>
      <w:r>
        <w:t>x</w:t>
      </w:r>
      <w:r>
        <w:tab/>
        <w:t>the first digit:</w:t>
      </w:r>
    </w:p>
    <w:p w:rsidR="00E8629F" w:rsidRDefault="00E8629F">
      <w:pPr>
        <w:pStyle w:val="B3"/>
      </w:pPr>
      <w:r>
        <w:t>1</w:t>
      </w:r>
      <w:r>
        <w:tab/>
        <w:t>presented to TSG for information;</w:t>
      </w:r>
    </w:p>
    <w:p w:rsidR="00E8629F" w:rsidRDefault="00E8629F">
      <w:pPr>
        <w:pStyle w:val="B3"/>
      </w:pPr>
      <w:r>
        <w:t>2</w:t>
      </w:r>
      <w:r>
        <w:tab/>
        <w:t>presented to TSG for approval;</w:t>
      </w:r>
    </w:p>
    <w:p w:rsidR="00E8629F" w:rsidRDefault="00E8629F">
      <w:pPr>
        <w:pStyle w:val="B3"/>
      </w:pPr>
      <w:r>
        <w:t>3</w:t>
      </w:r>
      <w:r>
        <w:tab/>
        <w:t>or greater indicates TSG approved document under change control.</w:t>
      </w:r>
    </w:p>
    <w:p w:rsidR="00E8629F" w:rsidRDefault="00AD79DB">
      <w:pPr>
        <w:pStyle w:val="B2"/>
      </w:pPr>
      <w:r>
        <w:t>Y</w:t>
      </w:r>
      <w:r w:rsidR="00E8629F">
        <w:tab/>
        <w:t>the second digit is incremented for all changes of substance, i.e. technical enhancements, corrections, updates, etc.</w:t>
      </w:r>
    </w:p>
    <w:p w:rsidR="00E8629F" w:rsidRDefault="00E8629F">
      <w:pPr>
        <w:pStyle w:val="B2"/>
      </w:pPr>
      <w:r>
        <w:t>z</w:t>
      </w:r>
      <w:r>
        <w:tab/>
        <w:t>the third digit is incremented when editorial only changes have been incorporated in the document.</w:t>
      </w:r>
    </w:p>
    <w:bookmarkEnd w:id="20"/>
    <w:p w:rsidR="00E8629F" w:rsidRDefault="00E8629F">
      <w:pPr>
        <w:pStyle w:val="Heading1"/>
      </w:pPr>
      <w:r>
        <w:br w:type="page"/>
      </w:r>
      <w:bookmarkStart w:id="23" w:name="_Toc374930449"/>
      <w:bookmarkStart w:id="24" w:name="_Toc436619240"/>
      <w:bookmarkStart w:id="25" w:name="_Toc451844170"/>
      <w:bookmarkStart w:id="26" w:name="_Toc466346614"/>
      <w:bookmarkStart w:id="27" w:name="_Toc466348847"/>
      <w:bookmarkStart w:id="28" w:name="_Toc466352954"/>
      <w:bookmarkStart w:id="29" w:name="_Toc472222521"/>
      <w:bookmarkStart w:id="30" w:name="_Toc378152246"/>
      <w:bookmarkStart w:id="31" w:name="_Toc424910890"/>
      <w:bookmarkStart w:id="32" w:name="_Toc455144980"/>
      <w:bookmarkStart w:id="33" w:name="_Toc455145513"/>
      <w:bookmarkStart w:id="34" w:name="_Toc455145708"/>
      <w:bookmarkStart w:id="35" w:name="_Toc468803062"/>
      <w:bookmarkStart w:id="36" w:name="_Toc476750938"/>
      <w:bookmarkStart w:id="37" w:name="_Toc9535552"/>
      <w:bookmarkStart w:id="38" w:name="_Toc19092981"/>
      <w:bookmarkStart w:id="39" w:name="_Toc42519350"/>
      <w:bookmarkStart w:id="40" w:name="_Toc42535381"/>
      <w:bookmarkStart w:id="41" w:name="_Toc46226912"/>
      <w:bookmarkStart w:id="42" w:name="_Toc46227192"/>
      <w:r>
        <w:lastRenderedPageBreak/>
        <w:t>1</w:t>
      </w:r>
      <w:r>
        <w:tab/>
        <w:t>Scope</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3615B3" w:rsidRPr="00DB3DEB" w:rsidRDefault="003615B3" w:rsidP="003615B3">
      <w:pPr>
        <w:rPr>
          <w:rFonts w:eastAsia="Malgun Gothic"/>
          <w:lang w:val="en-US" w:eastAsia="ko-KR"/>
        </w:rPr>
      </w:pPr>
      <w:bookmarkStart w:id="43" w:name="_Toc374930450"/>
      <w:bookmarkStart w:id="44" w:name="_Toc436619241"/>
      <w:bookmarkStart w:id="45" w:name="_Toc451844171"/>
      <w:bookmarkStart w:id="46" w:name="_Toc466346615"/>
      <w:bookmarkStart w:id="47" w:name="_Toc466352932"/>
      <w:bookmarkStart w:id="48" w:name="_Toc496418247"/>
      <w:bookmarkStart w:id="49" w:name="_Toc345380207"/>
      <w:bookmarkStart w:id="50" w:name="_Toc345380386"/>
      <w:bookmarkStart w:id="51" w:name="_Toc345380471"/>
      <w:bookmarkStart w:id="52" w:name="_Toc345380556"/>
      <w:bookmarkStart w:id="53" w:name="_Toc345380641"/>
      <w:bookmarkStart w:id="54" w:name="_Toc345381581"/>
      <w:bookmarkStart w:id="55" w:name="_Toc345381745"/>
      <w:bookmarkStart w:id="56" w:name="_Toc345381882"/>
      <w:bookmarkStart w:id="57" w:name="_Toc345382327"/>
      <w:bookmarkStart w:id="58" w:name="_Toc345382412"/>
      <w:bookmarkStart w:id="59" w:name="_Toc345382518"/>
      <w:bookmarkStart w:id="60" w:name="_Toc345382679"/>
      <w:bookmarkStart w:id="61" w:name="_Toc345382764"/>
      <w:bookmarkStart w:id="62" w:name="_Toc345383038"/>
      <w:bookmarkStart w:id="63" w:name="_Toc345383210"/>
      <w:bookmarkStart w:id="64" w:name="_Toc345383881"/>
      <w:bookmarkStart w:id="65" w:name="_Toc345384166"/>
      <w:bookmarkStart w:id="66" w:name="_Toc345384747"/>
      <w:bookmarkStart w:id="67" w:name="_Toc345384951"/>
      <w:bookmarkStart w:id="68" w:name="_Toc345386032"/>
      <w:bookmarkStart w:id="69" w:name="_Toc345405368"/>
      <w:bookmarkStart w:id="70" w:name="_Toc345405529"/>
      <w:bookmarkStart w:id="71" w:name="_Toc345405614"/>
      <w:bookmarkStart w:id="72" w:name="_Toc345405699"/>
      <w:bookmarkStart w:id="73" w:name="_Toc345405784"/>
      <w:bookmarkStart w:id="74" w:name="_Toc345406134"/>
      <w:bookmarkStart w:id="75" w:name="_Toc345406482"/>
      <w:bookmarkStart w:id="76" w:name="_Toc345406567"/>
      <w:bookmarkStart w:id="77" w:name="_Toc345406652"/>
      <w:bookmarkStart w:id="78" w:name="_Toc345406737"/>
      <w:bookmarkStart w:id="79" w:name="_Toc345407059"/>
      <w:bookmarkStart w:id="80" w:name="_Toc345409493"/>
      <w:bookmarkStart w:id="81" w:name="_Toc345409603"/>
      <w:bookmarkStart w:id="82" w:name="_Toc345409688"/>
      <w:bookmarkStart w:id="83" w:name="_Toc345410484"/>
      <w:bookmarkStart w:id="84" w:name="_Toc345410569"/>
      <w:bookmarkStart w:id="85" w:name="_Toc345735801"/>
      <w:bookmarkStart w:id="86" w:name="_Toc345736120"/>
      <w:bookmarkStart w:id="87" w:name="_Toc345736205"/>
      <w:bookmarkStart w:id="88" w:name="_Toc351282503"/>
      <w:bookmarkStart w:id="89" w:name="_Toc374930453"/>
      <w:bookmarkStart w:id="90" w:name="_Toc436619244"/>
      <w:bookmarkStart w:id="91" w:name="_Toc451844174"/>
      <w:bookmarkStart w:id="92" w:name="_Toc466346616"/>
      <w:bookmarkStart w:id="93" w:name="_Toc466348849"/>
      <w:bookmarkStart w:id="94" w:name="_Toc466352956"/>
      <w:bookmarkStart w:id="95" w:name="_Toc472222523"/>
      <w:r w:rsidRPr="00865BF7">
        <w:rPr>
          <w:lang w:val="en-US"/>
        </w:rPr>
        <w:t xml:space="preserve">The present document is a technical report for </w:t>
      </w:r>
      <w:r w:rsidR="000D0A97">
        <w:t xml:space="preserve">LTE inter-band Carrier Aggregation for x bands </w:t>
      </w:r>
      <w:r w:rsidR="00755F03">
        <w:t xml:space="preserve">(x=3, 4, 5) </w:t>
      </w:r>
      <w:r w:rsidR="000D0A97">
        <w:t>DL with 2 bands UL</w:t>
      </w:r>
      <w:r w:rsidRPr="00865BF7">
        <w:rPr>
          <w:lang w:val="en-US"/>
        </w:rPr>
        <w:t xml:space="preserve"> under Rel-1</w:t>
      </w:r>
      <w:r w:rsidR="00C04C65">
        <w:rPr>
          <w:rFonts w:eastAsia="Malgun Gothic"/>
          <w:lang w:val="en-US" w:eastAsia="ko-KR"/>
        </w:rPr>
        <w:t>6</w:t>
      </w:r>
      <w:r w:rsidRPr="00865BF7">
        <w:rPr>
          <w:lang w:val="en-US"/>
        </w:rPr>
        <w:t xml:space="preserve"> time frame. The purpose is to gather the relevant background information </w:t>
      </w:r>
      <w:r w:rsidR="00203075">
        <w:rPr>
          <w:lang w:val="en-US"/>
        </w:rPr>
        <w:t xml:space="preserve">and studies in order to address </w:t>
      </w:r>
      <w:r w:rsidR="00107852">
        <w:rPr>
          <w:rFonts w:eastAsia="Malgun Gothic" w:hint="eastAsia"/>
          <w:lang w:val="en-US" w:eastAsia="ko-KR"/>
        </w:rPr>
        <w:t>x</w:t>
      </w:r>
      <w:r w:rsidR="00EC0AA9">
        <w:rPr>
          <w:rFonts w:eastAsia="Malgun Gothic"/>
          <w:lang w:val="en-US" w:eastAsia="ko-KR"/>
        </w:rPr>
        <w:t xml:space="preserve"> bands </w:t>
      </w:r>
      <w:r w:rsidR="00755F03">
        <w:rPr>
          <w:rFonts w:eastAsia="Malgun Gothic"/>
          <w:lang w:val="en-US" w:eastAsia="ko-KR"/>
        </w:rPr>
        <w:t xml:space="preserve">(x= 3, 4, 5) </w:t>
      </w:r>
      <w:r w:rsidR="00050ED9" w:rsidRPr="00DB3DEB">
        <w:rPr>
          <w:rFonts w:eastAsia="Malgun Gothic" w:hint="eastAsia"/>
          <w:lang w:val="en-US" w:eastAsia="ko-KR"/>
        </w:rPr>
        <w:t>DL</w:t>
      </w:r>
      <w:r w:rsidR="00203075">
        <w:rPr>
          <w:rFonts w:eastAsia="Malgun Gothic"/>
          <w:lang w:val="en-US" w:eastAsia="ko-KR"/>
        </w:rPr>
        <w:t xml:space="preserve"> and 2 bands UL</w:t>
      </w:r>
      <w:r w:rsidR="0044768B">
        <w:rPr>
          <w:rFonts w:hint="eastAsia"/>
          <w:lang w:val="en-US" w:eastAsia="zh-CN"/>
        </w:rPr>
        <w:t xml:space="preserve"> </w:t>
      </w:r>
      <w:r w:rsidRPr="00865BF7">
        <w:rPr>
          <w:lang w:val="en-US"/>
        </w:rPr>
        <w:t>Carrier Aggregation requirements.</w:t>
      </w:r>
    </w:p>
    <w:p w:rsidR="00107852" w:rsidRDefault="00050ED9" w:rsidP="00704CD9">
      <w:r>
        <w:t xml:space="preserve">This TR covers </w:t>
      </w:r>
      <w:r w:rsidR="00925B5D">
        <w:t xml:space="preserve">the </w:t>
      </w:r>
      <w:r>
        <w:t>relevant background information and studies</w:t>
      </w:r>
      <w:r w:rsidR="00D45ED3" w:rsidRPr="00DB3DEB">
        <w:rPr>
          <w:rFonts w:eastAsia="Malgun Gothic" w:hint="eastAsia"/>
          <w:lang w:eastAsia="ko-KR"/>
        </w:rPr>
        <w:t xml:space="preserve"> core </w:t>
      </w:r>
      <w:r w:rsidR="0012000C">
        <w:rPr>
          <w:rFonts w:eastAsia="Malgun Gothic"/>
          <w:lang w:eastAsia="ko-KR"/>
        </w:rPr>
        <w:t>and</w:t>
      </w:r>
      <w:r w:rsidR="00D45ED3" w:rsidRPr="00DB3DEB">
        <w:rPr>
          <w:rFonts w:eastAsia="Malgun Gothic" w:hint="eastAsia"/>
          <w:lang w:eastAsia="ko-KR"/>
        </w:rPr>
        <w:t xml:space="preserve"> performance requirements</w:t>
      </w:r>
      <w:r w:rsidR="00107852">
        <w:t xml:space="preserve"> for the Rel-1</w:t>
      </w:r>
      <w:r w:rsidR="00B32DC5">
        <w:rPr>
          <w:rFonts w:eastAsia="Malgun Gothic"/>
          <w:lang w:eastAsia="ko-KR"/>
        </w:rPr>
        <w:t>6</w:t>
      </w:r>
      <w:r w:rsidR="00107852">
        <w:t xml:space="preserve"> band combinations in Table 1</w:t>
      </w:r>
      <w:r w:rsidR="00107852" w:rsidRPr="00883E7C">
        <w:rPr>
          <w:rFonts w:eastAsia="Malgun Gothic" w:hint="eastAsia"/>
          <w:lang w:eastAsia="ko-KR"/>
        </w:rPr>
        <w:t xml:space="preserve">-1, </w:t>
      </w:r>
      <w:r w:rsidR="00CB5B58">
        <w:rPr>
          <w:rFonts w:eastAsia="Malgun Gothic"/>
          <w:lang w:eastAsia="ko-KR"/>
        </w:rPr>
        <w:t>1</w:t>
      </w:r>
      <w:r w:rsidR="004B4746">
        <w:rPr>
          <w:rFonts w:eastAsia="Malgun Gothic" w:hint="eastAsia"/>
          <w:lang w:eastAsia="ko-KR"/>
        </w:rPr>
        <w:t>-2</w:t>
      </w:r>
      <w:r w:rsidR="00107852" w:rsidRPr="00883E7C">
        <w:rPr>
          <w:rFonts w:eastAsia="Malgun Gothic" w:hint="eastAsia"/>
          <w:lang w:eastAsia="ko-KR"/>
        </w:rPr>
        <w:t xml:space="preserve"> </w:t>
      </w:r>
      <w:r w:rsidR="00C2783E" w:rsidRPr="009E2534">
        <w:rPr>
          <w:rFonts w:eastAsia="Malgun Gothic" w:hint="eastAsia"/>
          <w:lang w:eastAsia="ko-KR"/>
        </w:rPr>
        <w:t xml:space="preserve">and </w:t>
      </w:r>
      <w:r w:rsidR="00CB5B58">
        <w:rPr>
          <w:rFonts w:eastAsia="Malgun Gothic"/>
          <w:lang w:eastAsia="ko-KR"/>
        </w:rPr>
        <w:t>1</w:t>
      </w:r>
      <w:r w:rsidR="004B4746">
        <w:rPr>
          <w:rFonts w:eastAsia="Malgun Gothic" w:hint="eastAsia"/>
          <w:lang w:eastAsia="ko-KR"/>
        </w:rPr>
        <w:t>-3</w:t>
      </w:r>
      <w:r>
        <w:t>.</w:t>
      </w:r>
    </w:p>
    <w:p w:rsidR="00704CD9" w:rsidRPr="00A60041" w:rsidRDefault="00704CD9" w:rsidP="00704CD9">
      <w:pPr>
        <w:jc w:val="center"/>
        <w:rPr>
          <w:rFonts w:ascii="Arial" w:hAnsi="Arial" w:cs="Arial"/>
          <w:b/>
        </w:rPr>
      </w:pPr>
      <w:r w:rsidRPr="00A60041">
        <w:rPr>
          <w:rFonts w:ascii="Arial" w:hAnsi="Arial" w:cs="Arial"/>
          <w:b/>
        </w:rPr>
        <w:t xml:space="preserve">Table </w:t>
      </w:r>
      <w:r w:rsidRPr="00A60041">
        <w:rPr>
          <w:rFonts w:ascii="Arial" w:eastAsia="Malgun Gothic" w:hAnsi="Arial" w:cs="Arial"/>
          <w:b/>
          <w:lang w:eastAsia="ko-KR"/>
        </w:rPr>
        <w:t>1-1:</w:t>
      </w:r>
      <w:r w:rsidRPr="00A60041">
        <w:rPr>
          <w:rFonts w:ascii="Arial" w:hAnsi="Arial" w:cs="Arial"/>
          <w:b/>
        </w:rPr>
        <w:t xml:space="preserve"> </w:t>
      </w:r>
      <w:r w:rsidRPr="00A60041">
        <w:rPr>
          <w:rFonts w:ascii="Arial" w:eastAsia="Malgun Gothic" w:hAnsi="Arial" w:cs="Arial"/>
          <w:b/>
          <w:lang w:eastAsia="ko-KR"/>
        </w:rPr>
        <w:t xml:space="preserve">3 bands DL/2 bands UL </w:t>
      </w:r>
      <w:r w:rsidRPr="00A60041">
        <w:rPr>
          <w:rFonts w:ascii="Arial" w:hAnsi="Arial" w:cs="Arial"/>
          <w:b/>
        </w:rPr>
        <w:t>CA configurations part of the WI</w:t>
      </w:r>
    </w:p>
    <w:tbl>
      <w:tblPr>
        <w:tblpPr w:leftFromText="142" w:rightFromText="142"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6"/>
        <w:gridCol w:w="1407"/>
        <w:gridCol w:w="717"/>
        <w:gridCol w:w="568"/>
        <w:gridCol w:w="424"/>
        <w:gridCol w:w="148"/>
        <w:gridCol w:w="567"/>
        <w:gridCol w:w="568"/>
        <w:gridCol w:w="567"/>
        <w:gridCol w:w="568"/>
        <w:gridCol w:w="1276"/>
        <w:gridCol w:w="1399"/>
      </w:tblGrid>
      <w:tr w:rsidR="00883EB0" w:rsidRPr="00444CEE" w:rsidTr="005A4429">
        <w:trPr>
          <w:trHeight w:val="212"/>
        </w:trPr>
        <w:tc>
          <w:tcPr>
            <w:tcW w:w="5000" w:type="pct"/>
            <w:gridSpan w:val="12"/>
          </w:tcPr>
          <w:p w:rsidR="00883EB0" w:rsidRPr="00444CEE" w:rsidRDefault="00883EB0" w:rsidP="00063F7A">
            <w:pPr>
              <w:pStyle w:val="TAH"/>
              <w:rPr>
                <w:rFonts w:cs="Arial"/>
              </w:rPr>
            </w:pPr>
            <w:r w:rsidRPr="00444CEE">
              <w:rPr>
                <w:rFonts w:cs="Arial"/>
              </w:rPr>
              <w:t>E-UTRA CA configuration / Bandwidth combination set</w:t>
            </w:r>
          </w:p>
        </w:tc>
      </w:tr>
      <w:tr w:rsidR="0086258F" w:rsidRPr="00444CEE" w:rsidTr="005A4429">
        <w:trPr>
          <w:trHeight w:val="873"/>
        </w:trPr>
        <w:tc>
          <w:tcPr>
            <w:tcW w:w="740" w:type="pct"/>
            <w:vAlign w:val="center"/>
          </w:tcPr>
          <w:p w:rsidR="00883EB0" w:rsidRPr="00444CEE" w:rsidRDefault="00883EB0" w:rsidP="00063F7A">
            <w:pPr>
              <w:pStyle w:val="TAH"/>
              <w:rPr>
                <w:rFonts w:cs="Arial"/>
              </w:rPr>
            </w:pPr>
            <w:r w:rsidRPr="00444CEE">
              <w:rPr>
                <w:rFonts w:cs="Arial"/>
              </w:rPr>
              <w:t>E-UTRA CA Configuration</w:t>
            </w:r>
          </w:p>
        </w:tc>
        <w:tc>
          <w:tcPr>
            <w:tcW w:w="730" w:type="pct"/>
            <w:vAlign w:val="center"/>
          </w:tcPr>
          <w:p w:rsidR="00883EB0" w:rsidRPr="00447F46" w:rsidRDefault="00883EB0" w:rsidP="00063F7A">
            <w:pPr>
              <w:pStyle w:val="TAH"/>
              <w:rPr>
                <w:rFonts w:cs="Arial"/>
                <w:lang w:eastAsia="ko-KR"/>
              </w:rPr>
            </w:pPr>
            <w:r w:rsidRPr="00447F46">
              <w:rPr>
                <w:rFonts w:cs="Arial" w:hint="eastAsia"/>
                <w:lang w:eastAsia="ko-KR"/>
              </w:rPr>
              <w:t>Uplink CA configurations</w:t>
            </w:r>
          </w:p>
        </w:tc>
        <w:tc>
          <w:tcPr>
            <w:tcW w:w="372" w:type="pct"/>
            <w:vAlign w:val="center"/>
          </w:tcPr>
          <w:p w:rsidR="00883EB0" w:rsidRPr="00444CEE" w:rsidRDefault="00883EB0" w:rsidP="00063F7A">
            <w:pPr>
              <w:pStyle w:val="TAH"/>
              <w:rPr>
                <w:rFonts w:cs="Arial"/>
              </w:rPr>
            </w:pPr>
            <w:r w:rsidRPr="00444CEE">
              <w:rPr>
                <w:rFonts w:cs="Arial"/>
              </w:rPr>
              <w:t>E-UTRA Bands</w:t>
            </w:r>
          </w:p>
        </w:tc>
        <w:tc>
          <w:tcPr>
            <w:tcW w:w="295" w:type="pct"/>
            <w:vAlign w:val="center"/>
          </w:tcPr>
          <w:p w:rsidR="00883EB0" w:rsidRPr="00444CEE" w:rsidRDefault="00883EB0" w:rsidP="00063F7A">
            <w:pPr>
              <w:pStyle w:val="TAH"/>
              <w:rPr>
                <w:rFonts w:cs="Arial"/>
              </w:rPr>
            </w:pPr>
            <w:r w:rsidRPr="00444CEE">
              <w:rPr>
                <w:rFonts w:cs="Arial"/>
              </w:rPr>
              <w:t>1.4</w:t>
            </w:r>
            <w:r w:rsidRPr="00444CEE">
              <w:rPr>
                <w:rFonts w:cs="Arial"/>
              </w:rPr>
              <w:br/>
              <w:t>MHz</w:t>
            </w:r>
          </w:p>
        </w:tc>
        <w:tc>
          <w:tcPr>
            <w:tcW w:w="297" w:type="pct"/>
            <w:gridSpan w:val="2"/>
            <w:vAlign w:val="center"/>
          </w:tcPr>
          <w:p w:rsidR="00883EB0" w:rsidRPr="00444CEE" w:rsidRDefault="00883EB0" w:rsidP="00063F7A">
            <w:pPr>
              <w:pStyle w:val="TAH"/>
              <w:rPr>
                <w:rFonts w:cs="Arial"/>
              </w:rPr>
            </w:pPr>
            <w:r w:rsidRPr="00444CEE">
              <w:rPr>
                <w:rFonts w:cs="Arial"/>
              </w:rPr>
              <w:t>3</w:t>
            </w:r>
            <w:r w:rsidRPr="00444CEE">
              <w:rPr>
                <w:rFonts w:cs="Arial"/>
              </w:rPr>
              <w:br/>
              <w:t>MHz</w:t>
            </w:r>
          </w:p>
        </w:tc>
        <w:tc>
          <w:tcPr>
            <w:tcW w:w="294" w:type="pct"/>
            <w:vAlign w:val="center"/>
          </w:tcPr>
          <w:p w:rsidR="00883EB0" w:rsidRPr="00444CEE" w:rsidRDefault="00883EB0" w:rsidP="00063F7A">
            <w:pPr>
              <w:pStyle w:val="TAH"/>
              <w:rPr>
                <w:rFonts w:cs="Arial"/>
              </w:rPr>
            </w:pPr>
            <w:r w:rsidRPr="00444CEE">
              <w:rPr>
                <w:rFonts w:cs="Arial"/>
              </w:rPr>
              <w:t>5</w:t>
            </w:r>
            <w:r w:rsidRPr="00444CEE">
              <w:rPr>
                <w:rFonts w:cs="Arial"/>
              </w:rPr>
              <w:br/>
              <w:t>MHz</w:t>
            </w:r>
          </w:p>
        </w:tc>
        <w:tc>
          <w:tcPr>
            <w:tcW w:w="295" w:type="pct"/>
            <w:vAlign w:val="center"/>
          </w:tcPr>
          <w:p w:rsidR="00883EB0" w:rsidRPr="00444CEE" w:rsidRDefault="00883EB0" w:rsidP="00063F7A">
            <w:pPr>
              <w:pStyle w:val="TAH"/>
              <w:rPr>
                <w:rFonts w:cs="Arial"/>
              </w:rPr>
            </w:pPr>
            <w:r w:rsidRPr="00444CEE">
              <w:rPr>
                <w:rFonts w:cs="Arial"/>
              </w:rPr>
              <w:t>10</w:t>
            </w:r>
            <w:r w:rsidRPr="00444CEE">
              <w:rPr>
                <w:rFonts w:cs="Arial"/>
              </w:rPr>
              <w:br/>
              <w:t>MHz</w:t>
            </w:r>
          </w:p>
        </w:tc>
        <w:tc>
          <w:tcPr>
            <w:tcW w:w="294" w:type="pct"/>
            <w:vAlign w:val="center"/>
          </w:tcPr>
          <w:p w:rsidR="00883EB0" w:rsidRPr="00444CEE" w:rsidRDefault="00883EB0" w:rsidP="00063F7A">
            <w:pPr>
              <w:pStyle w:val="TAH"/>
              <w:rPr>
                <w:rFonts w:cs="Arial"/>
              </w:rPr>
            </w:pPr>
            <w:r w:rsidRPr="00444CEE">
              <w:rPr>
                <w:rFonts w:cs="Arial"/>
              </w:rPr>
              <w:t>15</w:t>
            </w:r>
            <w:r w:rsidRPr="00444CEE">
              <w:rPr>
                <w:rFonts w:cs="Arial"/>
              </w:rPr>
              <w:br/>
              <w:t>MHz</w:t>
            </w:r>
          </w:p>
        </w:tc>
        <w:tc>
          <w:tcPr>
            <w:tcW w:w="295" w:type="pct"/>
            <w:vAlign w:val="center"/>
          </w:tcPr>
          <w:p w:rsidR="00883EB0" w:rsidRPr="00444CEE" w:rsidRDefault="00883EB0" w:rsidP="00063F7A">
            <w:pPr>
              <w:pStyle w:val="TAH"/>
              <w:rPr>
                <w:rFonts w:cs="Arial"/>
              </w:rPr>
            </w:pPr>
            <w:r w:rsidRPr="00444CEE">
              <w:rPr>
                <w:rFonts w:cs="Arial"/>
              </w:rPr>
              <w:t>20</w:t>
            </w:r>
            <w:r w:rsidRPr="00444CEE">
              <w:rPr>
                <w:rFonts w:cs="Arial"/>
              </w:rPr>
              <w:br/>
              <w:t>MHz</w:t>
            </w:r>
          </w:p>
        </w:tc>
        <w:tc>
          <w:tcPr>
            <w:tcW w:w="662" w:type="pct"/>
            <w:vAlign w:val="center"/>
          </w:tcPr>
          <w:p w:rsidR="00883EB0" w:rsidRPr="00444CEE" w:rsidRDefault="00883EB0" w:rsidP="00063F7A">
            <w:pPr>
              <w:pStyle w:val="TAH"/>
              <w:rPr>
                <w:rFonts w:cs="Arial"/>
              </w:rPr>
            </w:pPr>
            <w:r w:rsidRPr="00444CEE">
              <w:rPr>
                <w:rFonts w:cs="Arial"/>
              </w:rPr>
              <w:t>Maximum aggregated bandwidth</w:t>
            </w:r>
          </w:p>
          <w:p w:rsidR="00883EB0" w:rsidRPr="00444CEE" w:rsidRDefault="00883EB0" w:rsidP="00063F7A">
            <w:pPr>
              <w:pStyle w:val="TAH"/>
              <w:rPr>
                <w:rFonts w:cs="Arial"/>
              </w:rPr>
            </w:pPr>
            <w:r w:rsidRPr="00444CEE">
              <w:rPr>
                <w:rFonts w:cs="Arial"/>
              </w:rPr>
              <w:t>[MHz]</w:t>
            </w:r>
          </w:p>
        </w:tc>
        <w:tc>
          <w:tcPr>
            <w:tcW w:w="726" w:type="pct"/>
            <w:vAlign w:val="center"/>
          </w:tcPr>
          <w:p w:rsidR="00883EB0" w:rsidRPr="00444CEE" w:rsidRDefault="00883EB0" w:rsidP="00063F7A">
            <w:pPr>
              <w:pStyle w:val="TAH"/>
              <w:rPr>
                <w:rFonts w:cs="Arial"/>
              </w:rPr>
            </w:pPr>
            <w:r w:rsidRPr="00444CEE">
              <w:rPr>
                <w:rFonts w:cs="Arial"/>
              </w:rPr>
              <w:t>Bandwidth combination set</w:t>
            </w:r>
          </w:p>
        </w:tc>
      </w:tr>
      <w:tr w:rsidR="0086258F" w:rsidRPr="00957F65" w:rsidTr="005A4429">
        <w:trPr>
          <w:trHeight w:val="210"/>
        </w:trPr>
        <w:tc>
          <w:tcPr>
            <w:tcW w:w="740" w:type="pct"/>
            <w:vMerge w:val="restart"/>
            <w:vAlign w:val="center"/>
          </w:tcPr>
          <w:p w:rsidR="00883EB0" w:rsidRPr="00F43E36" w:rsidRDefault="00883EB0" w:rsidP="00063F7A">
            <w:pPr>
              <w:pStyle w:val="TAH"/>
              <w:rPr>
                <w:rFonts w:cs="Arial"/>
                <w:b w:val="0"/>
              </w:rPr>
            </w:pPr>
            <w:r w:rsidRPr="00F43E36">
              <w:rPr>
                <w:rFonts w:eastAsia="MS Mincho" w:cs="Arial" w:hint="eastAsia"/>
                <w:b w:val="0"/>
                <w:lang w:eastAsia="ja-JP"/>
              </w:rPr>
              <w:t>CA_</w:t>
            </w:r>
            <w:r w:rsidRPr="00F43E36">
              <w:rPr>
                <w:rFonts w:eastAsia="MS Mincho" w:hint="eastAsia"/>
                <w:b w:val="0"/>
                <w:lang w:eastAsia="ja-JP"/>
              </w:rPr>
              <w:t>3</w:t>
            </w:r>
            <w:r w:rsidRPr="00F43E36">
              <w:rPr>
                <w:rFonts w:eastAsia="MS Mincho"/>
                <w:b w:val="0"/>
                <w:lang w:eastAsia="ja-JP"/>
              </w:rPr>
              <w:t>A-</w:t>
            </w:r>
            <w:r w:rsidRPr="00F43E36">
              <w:rPr>
                <w:rFonts w:eastAsia="MS Mincho" w:hint="eastAsia"/>
                <w:b w:val="0"/>
                <w:lang w:eastAsia="ja-JP"/>
              </w:rPr>
              <w:t>11</w:t>
            </w:r>
            <w:r w:rsidRPr="00F43E36">
              <w:rPr>
                <w:rFonts w:eastAsia="MS Mincho"/>
                <w:b w:val="0"/>
                <w:lang w:eastAsia="ja-JP"/>
              </w:rPr>
              <w:t>A-</w:t>
            </w:r>
            <w:r w:rsidRPr="00F43E36">
              <w:rPr>
                <w:rFonts w:eastAsia="MS Mincho" w:hint="eastAsia"/>
                <w:b w:val="0"/>
                <w:lang w:eastAsia="ja-JP"/>
              </w:rPr>
              <w:t>18</w:t>
            </w:r>
            <w:r w:rsidRPr="00F43E36">
              <w:rPr>
                <w:rFonts w:eastAsia="MS Mincho"/>
                <w:b w:val="0"/>
                <w:lang w:eastAsia="ja-JP"/>
              </w:rPr>
              <w:t>A</w:t>
            </w:r>
          </w:p>
        </w:tc>
        <w:tc>
          <w:tcPr>
            <w:tcW w:w="730" w:type="pct"/>
            <w:vMerge w:val="restart"/>
            <w:vAlign w:val="center"/>
          </w:tcPr>
          <w:p w:rsidR="00883EB0" w:rsidRPr="00957F65" w:rsidRDefault="00883EB0" w:rsidP="00063F7A">
            <w:pPr>
              <w:pStyle w:val="TAC"/>
              <w:rPr>
                <w:rFonts w:cs="Arial"/>
                <w:b/>
                <w:color w:val="000000"/>
                <w:lang w:eastAsia="ko-KR"/>
              </w:rPr>
            </w:pPr>
            <w:r w:rsidRPr="00957F65">
              <w:rPr>
                <w:rFonts w:eastAsia="MS Mincho" w:cs="Arial" w:hint="eastAsia"/>
                <w:color w:val="000000"/>
                <w:lang w:eastAsia="ja-JP"/>
              </w:rPr>
              <w:t>CA_</w:t>
            </w:r>
            <w:r w:rsidRPr="00957F65">
              <w:rPr>
                <w:rFonts w:eastAsia="MS Mincho" w:hint="eastAsia"/>
                <w:color w:val="000000"/>
                <w:lang w:eastAsia="ja-JP"/>
              </w:rPr>
              <w:t>3</w:t>
            </w:r>
            <w:r w:rsidRPr="00957F65">
              <w:rPr>
                <w:rFonts w:eastAsia="MS Mincho"/>
                <w:color w:val="000000"/>
                <w:lang w:eastAsia="ja-JP"/>
              </w:rPr>
              <w:t>A-</w:t>
            </w:r>
            <w:r w:rsidRPr="00957F65">
              <w:rPr>
                <w:rFonts w:eastAsia="MS Mincho" w:hint="eastAsia"/>
                <w:color w:val="000000"/>
                <w:lang w:eastAsia="ja-JP"/>
              </w:rPr>
              <w:t>11</w:t>
            </w:r>
            <w:r w:rsidRPr="00957F65">
              <w:rPr>
                <w:rFonts w:eastAsia="MS Mincho"/>
                <w:color w:val="000000"/>
                <w:lang w:eastAsia="ja-JP"/>
              </w:rPr>
              <w:t>A</w:t>
            </w:r>
          </w:p>
        </w:tc>
        <w:tc>
          <w:tcPr>
            <w:tcW w:w="372"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3</w:t>
            </w:r>
          </w:p>
        </w:tc>
        <w:tc>
          <w:tcPr>
            <w:tcW w:w="295" w:type="pct"/>
            <w:vAlign w:val="center"/>
          </w:tcPr>
          <w:p w:rsidR="00883EB0" w:rsidRPr="003E08D4" w:rsidRDefault="00883EB0" w:rsidP="00063F7A">
            <w:pPr>
              <w:pStyle w:val="TAH"/>
              <w:rPr>
                <w:rFonts w:cs="Arial"/>
                <w:b w:val="0"/>
              </w:rPr>
            </w:pPr>
          </w:p>
        </w:tc>
        <w:tc>
          <w:tcPr>
            <w:tcW w:w="297" w:type="pct"/>
            <w:gridSpan w:val="2"/>
            <w:vAlign w:val="center"/>
          </w:tcPr>
          <w:p w:rsidR="00883EB0" w:rsidRPr="003E08D4" w:rsidRDefault="00883EB0" w:rsidP="00063F7A">
            <w:pPr>
              <w:pStyle w:val="TAH"/>
              <w:rPr>
                <w:rFonts w:cs="Arial"/>
                <w:b w:val="0"/>
              </w:rPr>
            </w:pP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662" w:type="pct"/>
            <w:vMerge w:val="restart"/>
            <w:vAlign w:val="center"/>
          </w:tcPr>
          <w:p w:rsidR="00883EB0" w:rsidRPr="00957F65" w:rsidRDefault="00883EB0" w:rsidP="00063F7A">
            <w:pPr>
              <w:pStyle w:val="TAH"/>
              <w:rPr>
                <w:rFonts w:eastAsia="Malgun Gothic" w:cs="Arial"/>
                <w:b w:val="0"/>
                <w:lang w:eastAsia="ko-KR"/>
              </w:rPr>
            </w:pPr>
            <w:r w:rsidRPr="00957F65">
              <w:rPr>
                <w:rFonts w:eastAsia="Malgun Gothic" w:cs="Arial" w:hint="eastAsia"/>
                <w:b w:val="0"/>
                <w:lang w:eastAsia="ko-KR"/>
              </w:rPr>
              <w:t>45</w:t>
            </w:r>
          </w:p>
        </w:tc>
        <w:tc>
          <w:tcPr>
            <w:tcW w:w="726" w:type="pct"/>
            <w:vMerge w:val="restart"/>
            <w:vAlign w:val="center"/>
          </w:tcPr>
          <w:p w:rsidR="00883EB0" w:rsidRPr="00957F65" w:rsidRDefault="00883EB0" w:rsidP="00063F7A">
            <w:pPr>
              <w:pStyle w:val="TAH"/>
              <w:rPr>
                <w:rFonts w:eastAsia="Malgun Gothic" w:cs="Arial"/>
                <w:b w:val="0"/>
                <w:lang w:eastAsia="ko-KR"/>
              </w:rPr>
            </w:pPr>
            <w:r w:rsidRPr="00957F65">
              <w:rPr>
                <w:rFonts w:eastAsia="Malgun Gothic" w:cs="Arial" w:hint="eastAsia"/>
                <w:b w:val="0"/>
                <w:lang w:eastAsia="ko-KR"/>
              </w:rPr>
              <w:t>0</w:t>
            </w:r>
          </w:p>
        </w:tc>
      </w:tr>
      <w:tr w:rsidR="0086258F" w:rsidRPr="003E08D4" w:rsidTr="005A4429">
        <w:trPr>
          <w:trHeight w:val="210"/>
        </w:trPr>
        <w:tc>
          <w:tcPr>
            <w:tcW w:w="740" w:type="pct"/>
            <w:vMerge/>
            <w:vAlign w:val="center"/>
          </w:tcPr>
          <w:p w:rsidR="00883EB0" w:rsidRPr="001B40E0" w:rsidRDefault="00883EB0" w:rsidP="00063F7A">
            <w:pPr>
              <w:pStyle w:val="TAH"/>
              <w:rPr>
                <w:rFonts w:cs="Arial"/>
                <w:b w:val="0"/>
              </w:rPr>
            </w:pPr>
          </w:p>
        </w:tc>
        <w:tc>
          <w:tcPr>
            <w:tcW w:w="730" w:type="pct"/>
            <w:vMerge/>
            <w:vAlign w:val="center"/>
          </w:tcPr>
          <w:p w:rsidR="00883EB0" w:rsidRPr="001B40E0" w:rsidRDefault="00883EB0" w:rsidP="00063F7A">
            <w:pPr>
              <w:pStyle w:val="TAH"/>
              <w:rPr>
                <w:rFonts w:cs="Arial"/>
                <w:b w:val="0"/>
                <w:color w:val="000000"/>
                <w:lang w:eastAsia="ko-KR"/>
              </w:rPr>
            </w:pPr>
          </w:p>
        </w:tc>
        <w:tc>
          <w:tcPr>
            <w:tcW w:w="372"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11</w:t>
            </w:r>
          </w:p>
        </w:tc>
        <w:tc>
          <w:tcPr>
            <w:tcW w:w="295" w:type="pct"/>
            <w:vAlign w:val="center"/>
          </w:tcPr>
          <w:p w:rsidR="00883EB0" w:rsidRPr="003E08D4" w:rsidRDefault="00883EB0" w:rsidP="00063F7A">
            <w:pPr>
              <w:pStyle w:val="TAH"/>
              <w:rPr>
                <w:rFonts w:cs="Arial"/>
                <w:b w:val="0"/>
              </w:rPr>
            </w:pPr>
          </w:p>
        </w:tc>
        <w:tc>
          <w:tcPr>
            <w:tcW w:w="297" w:type="pct"/>
            <w:gridSpan w:val="2"/>
            <w:vAlign w:val="center"/>
          </w:tcPr>
          <w:p w:rsidR="00883EB0" w:rsidRPr="003E08D4" w:rsidRDefault="00883EB0" w:rsidP="00063F7A">
            <w:pPr>
              <w:pStyle w:val="TAH"/>
              <w:rPr>
                <w:rFonts w:cs="Arial"/>
                <w:b w:val="0"/>
              </w:rPr>
            </w:pP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4" w:type="pct"/>
            <w:vAlign w:val="center"/>
          </w:tcPr>
          <w:p w:rsidR="00883EB0" w:rsidRPr="00F43E36" w:rsidRDefault="00883EB0" w:rsidP="00063F7A">
            <w:pPr>
              <w:pStyle w:val="TAH"/>
              <w:rPr>
                <w:rFonts w:eastAsia="Malgun Gothic" w:cs="Arial"/>
                <w:b w:val="0"/>
                <w:lang w:eastAsia="ko-KR"/>
              </w:rPr>
            </w:pPr>
          </w:p>
        </w:tc>
        <w:tc>
          <w:tcPr>
            <w:tcW w:w="295" w:type="pct"/>
            <w:vAlign w:val="center"/>
          </w:tcPr>
          <w:p w:rsidR="00883EB0" w:rsidRPr="00F43E36" w:rsidRDefault="00883EB0" w:rsidP="00063F7A">
            <w:pPr>
              <w:pStyle w:val="TAH"/>
              <w:rPr>
                <w:rFonts w:eastAsia="Malgun Gothic" w:cs="Arial"/>
                <w:b w:val="0"/>
                <w:lang w:eastAsia="ko-KR"/>
              </w:rPr>
            </w:pPr>
          </w:p>
        </w:tc>
        <w:tc>
          <w:tcPr>
            <w:tcW w:w="662" w:type="pct"/>
            <w:vMerge/>
            <w:vAlign w:val="center"/>
          </w:tcPr>
          <w:p w:rsidR="00883EB0" w:rsidRPr="003E08D4" w:rsidRDefault="00883EB0" w:rsidP="00063F7A">
            <w:pPr>
              <w:pStyle w:val="TAH"/>
              <w:rPr>
                <w:rFonts w:cs="Arial"/>
                <w:b w:val="0"/>
              </w:rPr>
            </w:pPr>
          </w:p>
        </w:tc>
        <w:tc>
          <w:tcPr>
            <w:tcW w:w="726" w:type="pct"/>
            <w:vMerge/>
            <w:vAlign w:val="center"/>
          </w:tcPr>
          <w:p w:rsidR="00883EB0" w:rsidRPr="003E08D4" w:rsidRDefault="00883EB0" w:rsidP="00063F7A">
            <w:pPr>
              <w:pStyle w:val="TAH"/>
              <w:rPr>
                <w:rFonts w:cs="Arial"/>
                <w:b w:val="0"/>
              </w:rPr>
            </w:pPr>
          </w:p>
        </w:tc>
      </w:tr>
      <w:tr w:rsidR="0086258F" w:rsidRPr="003E08D4" w:rsidTr="005A4429">
        <w:trPr>
          <w:trHeight w:val="210"/>
        </w:trPr>
        <w:tc>
          <w:tcPr>
            <w:tcW w:w="740" w:type="pct"/>
            <w:vMerge/>
            <w:vAlign w:val="center"/>
          </w:tcPr>
          <w:p w:rsidR="00883EB0" w:rsidRPr="001B40E0" w:rsidRDefault="00883EB0" w:rsidP="00063F7A">
            <w:pPr>
              <w:pStyle w:val="TAH"/>
              <w:rPr>
                <w:rFonts w:cs="Arial"/>
                <w:b w:val="0"/>
              </w:rPr>
            </w:pPr>
          </w:p>
        </w:tc>
        <w:tc>
          <w:tcPr>
            <w:tcW w:w="730" w:type="pct"/>
            <w:vMerge/>
            <w:vAlign w:val="center"/>
          </w:tcPr>
          <w:p w:rsidR="00883EB0" w:rsidRPr="001B40E0" w:rsidRDefault="00883EB0" w:rsidP="00063F7A">
            <w:pPr>
              <w:pStyle w:val="TAH"/>
              <w:rPr>
                <w:rFonts w:cs="Arial"/>
                <w:b w:val="0"/>
                <w:color w:val="000000"/>
                <w:lang w:eastAsia="ko-KR"/>
              </w:rPr>
            </w:pPr>
          </w:p>
        </w:tc>
        <w:tc>
          <w:tcPr>
            <w:tcW w:w="372"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18</w:t>
            </w:r>
          </w:p>
        </w:tc>
        <w:tc>
          <w:tcPr>
            <w:tcW w:w="295" w:type="pct"/>
            <w:vAlign w:val="center"/>
          </w:tcPr>
          <w:p w:rsidR="00883EB0" w:rsidRPr="003E08D4" w:rsidRDefault="00883EB0" w:rsidP="00063F7A">
            <w:pPr>
              <w:pStyle w:val="TAH"/>
              <w:rPr>
                <w:rFonts w:cs="Arial"/>
                <w:b w:val="0"/>
              </w:rPr>
            </w:pPr>
          </w:p>
        </w:tc>
        <w:tc>
          <w:tcPr>
            <w:tcW w:w="297" w:type="pct"/>
            <w:gridSpan w:val="2"/>
            <w:vAlign w:val="center"/>
          </w:tcPr>
          <w:p w:rsidR="00883EB0" w:rsidRPr="003E08D4" w:rsidRDefault="00883EB0" w:rsidP="00063F7A">
            <w:pPr>
              <w:pStyle w:val="TAH"/>
              <w:rPr>
                <w:rFonts w:cs="Arial"/>
                <w:b w:val="0"/>
              </w:rPr>
            </w:pP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p>
        </w:tc>
        <w:tc>
          <w:tcPr>
            <w:tcW w:w="662" w:type="pct"/>
            <w:vMerge/>
            <w:vAlign w:val="center"/>
          </w:tcPr>
          <w:p w:rsidR="00883EB0" w:rsidRPr="003E08D4" w:rsidRDefault="00883EB0" w:rsidP="00063F7A">
            <w:pPr>
              <w:pStyle w:val="TAH"/>
              <w:rPr>
                <w:rFonts w:cs="Arial"/>
                <w:b w:val="0"/>
              </w:rPr>
            </w:pPr>
          </w:p>
        </w:tc>
        <w:tc>
          <w:tcPr>
            <w:tcW w:w="726" w:type="pct"/>
            <w:vMerge/>
            <w:vAlign w:val="center"/>
          </w:tcPr>
          <w:p w:rsidR="00883EB0" w:rsidRPr="003E08D4" w:rsidRDefault="00883EB0" w:rsidP="00063F7A">
            <w:pPr>
              <w:pStyle w:val="TAH"/>
              <w:rPr>
                <w:rFonts w:cs="Arial"/>
                <w:b w:val="0"/>
              </w:rPr>
            </w:pPr>
          </w:p>
        </w:tc>
      </w:tr>
      <w:tr w:rsidR="0086258F" w:rsidRPr="00957F65" w:rsidTr="005A4429">
        <w:trPr>
          <w:trHeight w:val="210"/>
        </w:trPr>
        <w:tc>
          <w:tcPr>
            <w:tcW w:w="740" w:type="pct"/>
            <w:vMerge w:val="restart"/>
            <w:vAlign w:val="center"/>
          </w:tcPr>
          <w:p w:rsidR="00883EB0" w:rsidRPr="00F43E36" w:rsidRDefault="00883EB0" w:rsidP="00063F7A">
            <w:pPr>
              <w:pStyle w:val="TAH"/>
              <w:rPr>
                <w:rFonts w:cs="Arial"/>
                <w:b w:val="0"/>
              </w:rPr>
            </w:pPr>
            <w:r w:rsidRPr="00F43E36">
              <w:rPr>
                <w:rFonts w:eastAsia="MS Mincho" w:cs="Arial" w:hint="eastAsia"/>
                <w:b w:val="0"/>
                <w:lang w:eastAsia="ja-JP"/>
              </w:rPr>
              <w:t>CA_</w:t>
            </w:r>
            <w:r w:rsidRPr="00F43E36">
              <w:rPr>
                <w:rFonts w:eastAsia="MS Mincho" w:hint="eastAsia"/>
                <w:b w:val="0"/>
                <w:lang w:eastAsia="ja-JP"/>
              </w:rPr>
              <w:t>3</w:t>
            </w:r>
            <w:r w:rsidRPr="00F43E36">
              <w:rPr>
                <w:rFonts w:eastAsia="MS Mincho"/>
                <w:b w:val="0"/>
                <w:lang w:eastAsia="ja-JP"/>
              </w:rPr>
              <w:t>A-</w:t>
            </w:r>
            <w:r w:rsidRPr="00F43E36">
              <w:rPr>
                <w:rFonts w:eastAsia="MS Mincho" w:hint="eastAsia"/>
                <w:b w:val="0"/>
                <w:lang w:eastAsia="ja-JP"/>
              </w:rPr>
              <w:t>11</w:t>
            </w:r>
            <w:r w:rsidRPr="00F43E36">
              <w:rPr>
                <w:rFonts w:eastAsia="MS Mincho"/>
                <w:b w:val="0"/>
                <w:lang w:eastAsia="ja-JP"/>
              </w:rPr>
              <w:t>A-</w:t>
            </w:r>
            <w:r w:rsidRPr="00F43E36">
              <w:rPr>
                <w:rFonts w:eastAsia="MS Mincho" w:hint="eastAsia"/>
                <w:b w:val="0"/>
                <w:lang w:eastAsia="ja-JP"/>
              </w:rPr>
              <w:t>26</w:t>
            </w:r>
            <w:r w:rsidRPr="00F43E36">
              <w:rPr>
                <w:rFonts w:eastAsia="MS Mincho"/>
                <w:b w:val="0"/>
                <w:lang w:eastAsia="ja-JP"/>
              </w:rPr>
              <w:t>A</w:t>
            </w:r>
          </w:p>
        </w:tc>
        <w:tc>
          <w:tcPr>
            <w:tcW w:w="730" w:type="pct"/>
            <w:vMerge w:val="restart"/>
            <w:vAlign w:val="center"/>
          </w:tcPr>
          <w:p w:rsidR="00883EB0" w:rsidRPr="00957F65" w:rsidRDefault="00883EB0" w:rsidP="00063F7A">
            <w:pPr>
              <w:pStyle w:val="TAC"/>
              <w:rPr>
                <w:rFonts w:cs="Arial"/>
                <w:b/>
                <w:color w:val="000000"/>
                <w:lang w:eastAsia="ko-KR"/>
              </w:rPr>
            </w:pPr>
            <w:r w:rsidRPr="00957F65">
              <w:rPr>
                <w:rFonts w:eastAsia="MS Mincho" w:cs="Arial" w:hint="eastAsia"/>
                <w:color w:val="000000"/>
                <w:lang w:eastAsia="ja-JP"/>
              </w:rPr>
              <w:t>CA_</w:t>
            </w:r>
            <w:r w:rsidRPr="00957F65">
              <w:rPr>
                <w:rFonts w:eastAsia="MS Mincho" w:hint="eastAsia"/>
                <w:color w:val="000000"/>
                <w:lang w:eastAsia="ja-JP"/>
              </w:rPr>
              <w:t>3</w:t>
            </w:r>
            <w:r w:rsidRPr="00957F65">
              <w:rPr>
                <w:rFonts w:eastAsia="MS Mincho"/>
                <w:color w:val="000000"/>
                <w:lang w:eastAsia="ja-JP"/>
              </w:rPr>
              <w:t>A-</w:t>
            </w:r>
            <w:r w:rsidRPr="00957F65">
              <w:rPr>
                <w:rFonts w:eastAsia="MS Mincho" w:hint="eastAsia"/>
                <w:color w:val="000000"/>
                <w:lang w:eastAsia="ja-JP"/>
              </w:rPr>
              <w:t>11</w:t>
            </w:r>
            <w:r w:rsidRPr="00957F65">
              <w:rPr>
                <w:rFonts w:eastAsia="MS Mincho"/>
                <w:color w:val="000000"/>
                <w:lang w:eastAsia="ja-JP"/>
              </w:rPr>
              <w:t>A</w:t>
            </w:r>
          </w:p>
        </w:tc>
        <w:tc>
          <w:tcPr>
            <w:tcW w:w="372"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3</w:t>
            </w:r>
          </w:p>
        </w:tc>
        <w:tc>
          <w:tcPr>
            <w:tcW w:w="295" w:type="pct"/>
            <w:vAlign w:val="center"/>
          </w:tcPr>
          <w:p w:rsidR="00883EB0" w:rsidRPr="003E08D4" w:rsidRDefault="00883EB0" w:rsidP="00063F7A">
            <w:pPr>
              <w:pStyle w:val="TAH"/>
              <w:rPr>
                <w:rFonts w:cs="Arial"/>
                <w:b w:val="0"/>
              </w:rPr>
            </w:pPr>
          </w:p>
        </w:tc>
        <w:tc>
          <w:tcPr>
            <w:tcW w:w="297" w:type="pct"/>
            <w:gridSpan w:val="2"/>
            <w:vAlign w:val="center"/>
          </w:tcPr>
          <w:p w:rsidR="00883EB0" w:rsidRPr="003E08D4" w:rsidRDefault="00883EB0" w:rsidP="00063F7A">
            <w:pPr>
              <w:pStyle w:val="TAH"/>
              <w:rPr>
                <w:rFonts w:cs="Arial"/>
                <w:b w:val="0"/>
              </w:rPr>
            </w:pP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662" w:type="pct"/>
            <w:vMerge w:val="restart"/>
            <w:vAlign w:val="center"/>
          </w:tcPr>
          <w:p w:rsidR="00883EB0" w:rsidRPr="00957F65" w:rsidRDefault="00883EB0" w:rsidP="00063F7A">
            <w:pPr>
              <w:pStyle w:val="TAH"/>
              <w:rPr>
                <w:rFonts w:eastAsia="Malgun Gothic" w:cs="Arial"/>
                <w:b w:val="0"/>
                <w:lang w:eastAsia="ko-KR"/>
              </w:rPr>
            </w:pPr>
            <w:r w:rsidRPr="00957F65">
              <w:rPr>
                <w:rFonts w:eastAsia="Malgun Gothic" w:cs="Arial" w:hint="eastAsia"/>
                <w:b w:val="0"/>
                <w:lang w:eastAsia="ko-KR"/>
              </w:rPr>
              <w:t>45</w:t>
            </w:r>
          </w:p>
        </w:tc>
        <w:tc>
          <w:tcPr>
            <w:tcW w:w="726" w:type="pct"/>
            <w:vMerge w:val="restart"/>
            <w:vAlign w:val="center"/>
          </w:tcPr>
          <w:p w:rsidR="00883EB0" w:rsidRPr="00957F65" w:rsidRDefault="00883EB0" w:rsidP="00063F7A">
            <w:pPr>
              <w:pStyle w:val="TAH"/>
              <w:rPr>
                <w:rFonts w:eastAsia="Malgun Gothic" w:cs="Arial"/>
                <w:b w:val="0"/>
                <w:lang w:eastAsia="ko-KR"/>
              </w:rPr>
            </w:pPr>
            <w:r w:rsidRPr="00957F65">
              <w:rPr>
                <w:rFonts w:eastAsia="Malgun Gothic" w:cs="Arial" w:hint="eastAsia"/>
                <w:b w:val="0"/>
                <w:lang w:eastAsia="ko-KR"/>
              </w:rPr>
              <w:t>0</w:t>
            </w:r>
          </w:p>
        </w:tc>
      </w:tr>
      <w:tr w:rsidR="0086258F" w:rsidRPr="003E08D4" w:rsidTr="005A4429">
        <w:trPr>
          <w:trHeight w:val="210"/>
        </w:trPr>
        <w:tc>
          <w:tcPr>
            <w:tcW w:w="740" w:type="pct"/>
            <w:vMerge/>
            <w:vAlign w:val="center"/>
          </w:tcPr>
          <w:p w:rsidR="00883EB0" w:rsidRPr="001B40E0" w:rsidRDefault="00883EB0" w:rsidP="00063F7A">
            <w:pPr>
              <w:pStyle w:val="TAH"/>
              <w:rPr>
                <w:rFonts w:cs="Arial"/>
                <w:b w:val="0"/>
              </w:rPr>
            </w:pPr>
          </w:p>
        </w:tc>
        <w:tc>
          <w:tcPr>
            <w:tcW w:w="730" w:type="pct"/>
            <w:vMerge/>
            <w:vAlign w:val="center"/>
          </w:tcPr>
          <w:p w:rsidR="00883EB0" w:rsidRPr="001B40E0" w:rsidRDefault="00883EB0" w:rsidP="00063F7A">
            <w:pPr>
              <w:pStyle w:val="TAH"/>
              <w:rPr>
                <w:rFonts w:cs="Arial"/>
                <w:b w:val="0"/>
                <w:lang w:eastAsia="ko-KR"/>
              </w:rPr>
            </w:pPr>
          </w:p>
        </w:tc>
        <w:tc>
          <w:tcPr>
            <w:tcW w:w="372"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11</w:t>
            </w:r>
          </w:p>
        </w:tc>
        <w:tc>
          <w:tcPr>
            <w:tcW w:w="295" w:type="pct"/>
            <w:vAlign w:val="center"/>
          </w:tcPr>
          <w:p w:rsidR="00883EB0" w:rsidRPr="003E08D4" w:rsidRDefault="00883EB0" w:rsidP="00063F7A">
            <w:pPr>
              <w:pStyle w:val="TAH"/>
              <w:rPr>
                <w:rFonts w:cs="Arial"/>
                <w:b w:val="0"/>
              </w:rPr>
            </w:pPr>
          </w:p>
        </w:tc>
        <w:tc>
          <w:tcPr>
            <w:tcW w:w="297" w:type="pct"/>
            <w:gridSpan w:val="2"/>
            <w:vAlign w:val="center"/>
          </w:tcPr>
          <w:p w:rsidR="00883EB0" w:rsidRPr="003E08D4" w:rsidRDefault="00883EB0" w:rsidP="00063F7A">
            <w:pPr>
              <w:pStyle w:val="TAH"/>
              <w:rPr>
                <w:rFonts w:cs="Arial"/>
                <w:b w:val="0"/>
              </w:rPr>
            </w:pP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4" w:type="pct"/>
            <w:vAlign w:val="center"/>
          </w:tcPr>
          <w:p w:rsidR="00883EB0" w:rsidRPr="00F43E36" w:rsidRDefault="00883EB0" w:rsidP="00063F7A">
            <w:pPr>
              <w:pStyle w:val="TAH"/>
              <w:rPr>
                <w:rFonts w:eastAsia="Malgun Gothic" w:cs="Arial"/>
                <w:b w:val="0"/>
                <w:lang w:eastAsia="ko-KR"/>
              </w:rPr>
            </w:pPr>
          </w:p>
        </w:tc>
        <w:tc>
          <w:tcPr>
            <w:tcW w:w="295" w:type="pct"/>
            <w:vAlign w:val="center"/>
          </w:tcPr>
          <w:p w:rsidR="00883EB0" w:rsidRPr="00F43E36" w:rsidRDefault="00883EB0" w:rsidP="00063F7A">
            <w:pPr>
              <w:pStyle w:val="TAH"/>
              <w:rPr>
                <w:rFonts w:eastAsia="Malgun Gothic" w:cs="Arial"/>
                <w:b w:val="0"/>
                <w:lang w:eastAsia="ko-KR"/>
              </w:rPr>
            </w:pPr>
          </w:p>
        </w:tc>
        <w:tc>
          <w:tcPr>
            <w:tcW w:w="662" w:type="pct"/>
            <w:vMerge/>
            <w:vAlign w:val="center"/>
          </w:tcPr>
          <w:p w:rsidR="00883EB0" w:rsidRPr="003E08D4" w:rsidRDefault="00883EB0" w:rsidP="00063F7A">
            <w:pPr>
              <w:pStyle w:val="TAH"/>
              <w:rPr>
                <w:rFonts w:cs="Arial"/>
                <w:b w:val="0"/>
              </w:rPr>
            </w:pPr>
          </w:p>
        </w:tc>
        <w:tc>
          <w:tcPr>
            <w:tcW w:w="726" w:type="pct"/>
            <w:vMerge/>
            <w:vAlign w:val="center"/>
          </w:tcPr>
          <w:p w:rsidR="00883EB0" w:rsidRPr="003E08D4" w:rsidRDefault="00883EB0" w:rsidP="00063F7A">
            <w:pPr>
              <w:pStyle w:val="TAH"/>
              <w:rPr>
                <w:rFonts w:cs="Arial"/>
                <w:b w:val="0"/>
              </w:rPr>
            </w:pPr>
          </w:p>
        </w:tc>
      </w:tr>
      <w:tr w:rsidR="0086258F" w:rsidRPr="003E08D4" w:rsidTr="005A4429">
        <w:trPr>
          <w:trHeight w:val="210"/>
        </w:trPr>
        <w:tc>
          <w:tcPr>
            <w:tcW w:w="740" w:type="pct"/>
            <w:vMerge/>
            <w:vAlign w:val="center"/>
          </w:tcPr>
          <w:p w:rsidR="00883EB0" w:rsidRPr="001B40E0" w:rsidRDefault="00883EB0" w:rsidP="00063F7A">
            <w:pPr>
              <w:pStyle w:val="TAH"/>
              <w:rPr>
                <w:rFonts w:cs="Arial"/>
                <w:b w:val="0"/>
              </w:rPr>
            </w:pPr>
          </w:p>
        </w:tc>
        <w:tc>
          <w:tcPr>
            <w:tcW w:w="730" w:type="pct"/>
            <w:vMerge/>
            <w:vAlign w:val="center"/>
          </w:tcPr>
          <w:p w:rsidR="00883EB0" w:rsidRPr="001B40E0" w:rsidRDefault="00883EB0" w:rsidP="00063F7A">
            <w:pPr>
              <w:pStyle w:val="TAH"/>
              <w:rPr>
                <w:rFonts w:cs="Arial"/>
                <w:b w:val="0"/>
                <w:lang w:eastAsia="ko-KR"/>
              </w:rPr>
            </w:pPr>
          </w:p>
        </w:tc>
        <w:tc>
          <w:tcPr>
            <w:tcW w:w="372"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26</w:t>
            </w:r>
          </w:p>
        </w:tc>
        <w:tc>
          <w:tcPr>
            <w:tcW w:w="295" w:type="pct"/>
            <w:vAlign w:val="center"/>
          </w:tcPr>
          <w:p w:rsidR="00883EB0" w:rsidRPr="003E08D4" w:rsidRDefault="00883EB0" w:rsidP="00063F7A">
            <w:pPr>
              <w:pStyle w:val="TAH"/>
              <w:rPr>
                <w:rFonts w:cs="Arial"/>
                <w:b w:val="0"/>
              </w:rPr>
            </w:pPr>
          </w:p>
        </w:tc>
        <w:tc>
          <w:tcPr>
            <w:tcW w:w="297" w:type="pct"/>
            <w:gridSpan w:val="2"/>
            <w:vAlign w:val="center"/>
          </w:tcPr>
          <w:p w:rsidR="00883EB0" w:rsidRPr="003E08D4" w:rsidRDefault="00883EB0" w:rsidP="00063F7A">
            <w:pPr>
              <w:pStyle w:val="TAH"/>
              <w:rPr>
                <w:rFonts w:cs="Arial"/>
                <w:b w:val="0"/>
              </w:rPr>
            </w:pP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295" w:type="pct"/>
            <w:vAlign w:val="center"/>
          </w:tcPr>
          <w:p w:rsidR="00883EB0" w:rsidRPr="00F43E36" w:rsidRDefault="00883EB0" w:rsidP="00063F7A">
            <w:pPr>
              <w:pStyle w:val="TAH"/>
              <w:rPr>
                <w:rFonts w:eastAsia="Malgun Gothic" w:cs="Arial"/>
                <w:b w:val="0"/>
                <w:lang w:eastAsia="ko-KR"/>
              </w:rPr>
            </w:pPr>
          </w:p>
        </w:tc>
        <w:tc>
          <w:tcPr>
            <w:tcW w:w="662" w:type="pct"/>
            <w:vMerge/>
            <w:vAlign w:val="center"/>
          </w:tcPr>
          <w:p w:rsidR="00883EB0" w:rsidRPr="003E08D4" w:rsidRDefault="00883EB0" w:rsidP="00063F7A">
            <w:pPr>
              <w:pStyle w:val="TAH"/>
              <w:rPr>
                <w:rFonts w:cs="Arial"/>
                <w:b w:val="0"/>
              </w:rPr>
            </w:pPr>
          </w:p>
        </w:tc>
        <w:tc>
          <w:tcPr>
            <w:tcW w:w="726" w:type="pct"/>
            <w:vMerge/>
            <w:vAlign w:val="center"/>
          </w:tcPr>
          <w:p w:rsidR="00883EB0" w:rsidRPr="003E08D4" w:rsidRDefault="00883EB0" w:rsidP="00063F7A">
            <w:pPr>
              <w:pStyle w:val="TAH"/>
              <w:rPr>
                <w:rFonts w:cs="Arial"/>
                <w:b w:val="0"/>
              </w:rPr>
            </w:pPr>
          </w:p>
        </w:tc>
      </w:tr>
      <w:tr w:rsidR="00640EDC" w:rsidRPr="00EB4288" w:rsidTr="005A4429">
        <w:trPr>
          <w:trHeight w:val="210"/>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CA_1A-3A-42C</w:t>
            </w:r>
          </w:p>
        </w:tc>
        <w:tc>
          <w:tcPr>
            <w:tcW w:w="730" w:type="pct"/>
            <w:vMerge w:val="restart"/>
            <w:vAlign w:val="center"/>
          </w:tcPr>
          <w:p w:rsidR="00640EDC" w:rsidRDefault="00640EDC" w:rsidP="00063F7A">
            <w:pPr>
              <w:pStyle w:val="TAH"/>
              <w:rPr>
                <w:rFonts w:eastAsia="MS Mincho" w:cs="Arial"/>
                <w:b w:val="0"/>
                <w:lang w:eastAsia="ja-JP"/>
              </w:rPr>
            </w:pPr>
            <w:r w:rsidRPr="00A24370">
              <w:rPr>
                <w:rFonts w:eastAsia="MS Mincho" w:cs="Arial"/>
                <w:b w:val="0"/>
                <w:lang w:eastAsia="ja-JP"/>
              </w:rPr>
              <w:t>CA_1A-42C</w:t>
            </w:r>
          </w:p>
          <w:p w:rsidR="00640EDC" w:rsidRPr="00A24370" w:rsidRDefault="00640EDC" w:rsidP="00063F7A">
            <w:pPr>
              <w:pStyle w:val="TAH"/>
              <w:rPr>
                <w:rFonts w:eastAsia="MS Mincho" w:cs="Arial"/>
                <w:b w:val="0"/>
                <w:lang w:eastAsia="ja-JP"/>
              </w:rPr>
            </w:pPr>
            <w:r>
              <w:rPr>
                <w:rFonts w:eastAsia="MS Mincho" w:cs="Arial"/>
                <w:b w:val="0"/>
                <w:lang w:eastAsia="ja-JP"/>
              </w:rPr>
              <w:t>CA_3A-42C</w:t>
            </w:r>
          </w:p>
        </w:tc>
        <w:tc>
          <w:tcPr>
            <w:tcW w:w="372" w:type="pct"/>
            <w:vAlign w:val="center"/>
          </w:tcPr>
          <w:p w:rsidR="00640EDC" w:rsidRPr="00F43E36" w:rsidRDefault="00640EDC" w:rsidP="00063F7A">
            <w:pPr>
              <w:pStyle w:val="TAH"/>
              <w:rPr>
                <w:rFonts w:eastAsia="MS Mincho" w:cs="Arial"/>
                <w:b w:val="0"/>
                <w:lang w:eastAsia="ja-JP"/>
              </w:rPr>
            </w:pPr>
            <w:r>
              <w:rPr>
                <w:rFonts w:eastAsia="MS Mincho" w:cs="Arial" w:hint="eastAsia"/>
                <w:b w:val="0"/>
                <w:lang w:eastAsia="ja-JP"/>
              </w:rPr>
              <w:t>1</w:t>
            </w:r>
          </w:p>
        </w:tc>
        <w:tc>
          <w:tcPr>
            <w:tcW w:w="295" w:type="pct"/>
            <w:vAlign w:val="center"/>
          </w:tcPr>
          <w:p w:rsidR="00640EDC" w:rsidRPr="00A24370" w:rsidRDefault="00640EDC" w:rsidP="00063F7A">
            <w:pPr>
              <w:pStyle w:val="TAH"/>
              <w:rPr>
                <w:rFonts w:eastAsia="MS Mincho" w:cs="Arial"/>
                <w:b w:val="0"/>
                <w:lang w:eastAsia="ja-JP"/>
              </w:rPr>
            </w:pPr>
          </w:p>
        </w:tc>
        <w:tc>
          <w:tcPr>
            <w:tcW w:w="297" w:type="pct"/>
            <w:gridSpan w:val="2"/>
            <w:vAlign w:val="center"/>
          </w:tcPr>
          <w:p w:rsidR="00640EDC" w:rsidRPr="00A24370" w:rsidRDefault="00640EDC" w:rsidP="00063F7A">
            <w:pPr>
              <w:pStyle w:val="TAH"/>
              <w:rPr>
                <w:rFonts w:eastAsia="MS Mincho" w:cs="Arial"/>
                <w:b w:val="0"/>
                <w:lang w:eastAsia="ja-JP"/>
              </w:rPr>
            </w:pPr>
          </w:p>
        </w:tc>
        <w:tc>
          <w:tcPr>
            <w:tcW w:w="294"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restart"/>
            <w:vAlign w:val="center"/>
          </w:tcPr>
          <w:p w:rsidR="00640EDC" w:rsidRPr="00EB4288" w:rsidRDefault="00640EDC" w:rsidP="00063F7A">
            <w:pPr>
              <w:pStyle w:val="TAH"/>
              <w:rPr>
                <w:rFonts w:eastAsia="MS Mincho" w:cs="Arial"/>
                <w:b w:val="0"/>
                <w:lang w:eastAsia="ja-JP"/>
              </w:rPr>
            </w:pPr>
            <w:r w:rsidRPr="00EB4288">
              <w:rPr>
                <w:rFonts w:eastAsia="MS Mincho" w:cs="Arial" w:hint="eastAsia"/>
                <w:b w:val="0"/>
                <w:lang w:eastAsia="ja-JP"/>
              </w:rPr>
              <w:t>80</w:t>
            </w:r>
          </w:p>
        </w:tc>
        <w:tc>
          <w:tcPr>
            <w:tcW w:w="726" w:type="pct"/>
            <w:vMerge w:val="restart"/>
            <w:vAlign w:val="center"/>
          </w:tcPr>
          <w:p w:rsidR="00640EDC" w:rsidRPr="00EB4288" w:rsidRDefault="00640EDC" w:rsidP="00063F7A">
            <w:pPr>
              <w:pStyle w:val="TAH"/>
              <w:rPr>
                <w:rFonts w:eastAsia="MS Mincho" w:cs="Arial"/>
                <w:b w:val="0"/>
                <w:lang w:eastAsia="ja-JP"/>
              </w:rPr>
            </w:pPr>
            <w:r w:rsidRPr="00EB4288">
              <w:rPr>
                <w:rFonts w:eastAsia="MS Mincho" w:cs="Arial" w:hint="eastAsia"/>
                <w:b w:val="0"/>
                <w:lang w:eastAsia="ja-JP"/>
              </w:rPr>
              <w:t>0</w:t>
            </w:r>
          </w:p>
        </w:tc>
      </w:tr>
      <w:tr w:rsidR="00640EDC" w:rsidRPr="00A24370" w:rsidTr="005A4429">
        <w:trPr>
          <w:trHeight w:val="210"/>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vAlign w:val="center"/>
          </w:tcPr>
          <w:p w:rsidR="00640EDC" w:rsidRPr="00F43E36" w:rsidRDefault="00640EDC" w:rsidP="00063F7A">
            <w:pPr>
              <w:pStyle w:val="TAH"/>
              <w:rPr>
                <w:rFonts w:eastAsia="MS Mincho" w:cs="Arial"/>
                <w:b w:val="0"/>
                <w:lang w:eastAsia="ja-JP"/>
              </w:rPr>
            </w:pPr>
            <w:r>
              <w:rPr>
                <w:rFonts w:eastAsia="MS Mincho" w:cs="Arial" w:hint="eastAsia"/>
                <w:b w:val="0"/>
                <w:lang w:eastAsia="ja-JP"/>
              </w:rPr>
              <w:t>3</w:t>
            </w:r>
          </w:p>
        </w:tc>
        <w:tc>
          <w:tcPr>
            <w:tcW w:w="295" w:type="pct"/>
            <w:vAlign w:val="center"/>
          </w:tcPr>
          <w:p w:rsidR="00640EDC" w:rsidRPr="00A24370" w:rsidRDefault="00640EDC" w:rsidP="00063F7A">
            <w:pPr>
              <w:pStyle w:val="TAH"/>
              <w:rPr>
                <w:rFonts w:eastAsia="MS Mincho" w:cs="Arial"/>
                <w:b w:val="0"/>
                <w:lang w:eastAsia="ja-JP"/>
              </w:rPr>
            </w:pPr>
          </w:p>
        </w:tc>
        <w:tc>
          <w:tcPr>
            <w:tcW w:w="297" w:type="pct"/>
            <w:gridSpan w:val="2"/>
            <w:vAlign w:val="center"/>
          </w:tcPr>
          <w:p w:rsidR="00640EDC" w:rsidRPr="00A24370" w:rsidRDefault="00640EDC" w:rsidP="00063F7A">
            <w:pPr>
              <w:pStyle w:val="TAH"/>
              <w:rPr>
                <w:rFonts w:eastAsia="MS Mincho" w:cs="Arial"/>
                <w:b w:val="0"/>
                <w:lang w:eastAsia="ja-JP"/>
              </w:rPr>
            </w:pPr>
          </w:p>
        </w:tc>
        <w:tc>
          <w:tcPr>
            <w:tcW w:w="294"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640EDC" w:rsidRPr="00A24370" w:rsidRDefault="00640EDC"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10"/>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vAlign w:val="center"/>
          </w:tcPr>
          <w:p w:rsidR="00640EDC" w:rsidRPr="00F43E36" w:rsidRDefault="00640EDC" w:rsidP="00063F7A">
            <w:pPr>
              <w:pStyle w:val="TAH"/>
              <w:rPr>
                <w:rFonts w:eastAsia="MS Mincho" w:cs="Arial"/>
                <w:b w:val="0"/>
                <w:lang w:eastAsia="ja-JP"/>
              </w:rPr>
            </w:pPr>
            <w:r>
              <w:rPr>
                <w:rFonts w:eastAsia="MS Mincho" w:cs="Arial" w:hint="eastAsia"/>
                <w:b w:val="0"/>
                <w:lang w:eastAsia="ja-JP"/>
              </w:rPr>
              <w:t>42</w:t>
            </w:r>
          </w:p>
        </w:tc>
        <w:tc>
          <w:tcPr>
            <w:tcW w:w="1770" w:type="pct"/>
            <w:gridSpan w:val="7"/>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CA_42C Bandwidth combination set 0 in Table 5.6A.1-1</w:t>
            </w:r>
            <w:r w:rsidRPr="0099353F">
              <w:rPr>
                <w:rFonts w:eastAsia="MS Mincho" w:cs="Arial" w:hint="eastAsia"/>
                <w:b w:val="0"/>
                <w:lang w:eastAsia="ja-JP"/>
              </w:rPr>
              <w:t xml:space="preserve"> in TS36.101</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86258F" w:rsidRPr="00A24370" w:rsidTr="005A4429">
        <w:trPr>
          <w:trHeight w:val="223"/>
        </w:trPr>
        <w:tc>
          <w:tcPr>
            <w:tcW w:w="740" w:type="pct"/>
            <w:vMerge w:val="restart"/>
            <w:vAlign w:val="center"/>
          </w:tcPr>
          <w:p w:rsidR="00883EB0" w:rsidRPr="00A1123D" w:rsidRDefault="00883EB0" w:rsidP="00063F7A">
            <w:pPr>
              <w:pStyle w:val="TAH"/>
              <w:rPr>
                <w:rFonts w:eastAsia="MS Mincho" w:cs="Arial"/>
                <w:b w:val="0"/>
                <w:lang w:eastAsia="ja-JP"/>
              </w:rPr>
            </w:pPr>
            <w:r w:rsidRPr="00A24370">
              <w:rPr>
                <w:rFonts w:eastAsia="MS Mincho" w:cs="Arial"/>
                <w:b w:val="0"/>
                <w:lang w:eastAsia="ja-JP"/>
              </w:rPr>
              <w:t>CA_2A-4A-13A</w:t>
            </w:r>
          </w:p>
        </w:tc>
        <w:tc>
          <w:tcPr>
            <w:tcW w:w="730" w:type="pct"/>
            <w:vMerge w:val="restart"/>
            <w:vAlign w:val="center"/>
          </w:tcPr>
          <w:p w:rsidR="00883EB0" w:rsidRDefault="00883EB0" w:rsidP="00063F7A">
            <w:pPr>
              <w:pStyle w:val="TAH"/>
              <w:rPr>
                <w:rFonts w:eastAsia="MS Mincho" w:cs="Arial"/>
                <w:b w:val="0"/>
                <w:lang w:eastAsia="ja-JP"/>
              </w:rPr>
            </w:pPr>
            <w:r w:rsidRPr="00A24370">
              <w:rPr>
                <w:rFonts w:eastAsia="MS Mincho" w:cs="Arial"/>
                <w:b w:val="0"/>
                <w:lang w:eastAsia="ja-JP"/>
              </w:rPr>
              <w:t>CA_2A-13A</w:t>
            </w:r>
          </w:p>
          <w:p w:rsidR="00883EB0" w:rsidRPr="00A24370" w:rsidRDefault="00883EB0" w:rsidP="00063F7A">
            <w:pPr>
              <w:pStyle w:val="TAH"/>
              <w:rPr>
                <w:rFonts w:eastAsia="MS Mincho" w:cs="Arial"/>
                <w:b w:val="0"/>
                <w:lang w:eastAsia="ja-JP"/>
              </w:rPr>
            </w:pPr>
            <w:r w:rsidRPr="00A24370">
              <w:rPr>
                <w:rFonts w:eastAsia="MS Mincho" w:cs="Arial"/>
                <w:b w:val="0"/>
                <w:lang w:eastAsia="ja-JP"/>
              </w:rPr>
              <w:t>CA_4A-13A</w:t>
            </w:r>
          </w:p>
        </w:tc>
        <w:tc>
          <w:tcPr>
            <w:tcW w:w="372" w:type="pct"/>
            <w:shd w:val="clear" w:color="auto" w:fill="auto"/>
          </w:tcPr>
          <w:p w:rsidR="00883EB0" w:rsidRPr="00A24370" w:rsidRDefault="00883EB0" w:rsidP="00063F7A">
            <w:pPr>
              <w:pStyle w:val="TAH"/>
              <w:rPr>
                <w:rFonts w:eastAsia="MS Mincho" w:cs="Arial"/>
                <w:b w:val="0"/>
                <w:lang w:eastAsia="ja-JP"/>
              </w:rPr>
            </w:pPr>
            <w:r w:rsidRPr="00A24370">
              <w:rPr>
                <w:rFonts w:eastAsia="MS Mincho" w:cs="Arial"/>
                <w:b w:val="0"/>
                <w:lang w:eastAsia="ja-JP"/>
              </w:rPr>
              <w:t>2</w:t>
            </w:r>
          </w:p>
        </w:tc>
        <w:tc>
          <w:tcPr>
            <w:tcW w:w="295" w:type="pct"/>
            <w:shd w:val="clear" w:color="auto" w:fill="auto"/>
          </w:tcPr>
          <w:p w:rsidR="00883EB0" w:rsidRPr="00A24370" w:rsidRDefault="00883EB0" w:rsidP="00063F7A">
            <w:pPr>
              <w:pStyle w:val="TAH"/>
              <w:rPr>
                <w:rFonts w:eastAsia="MS Mincho" w:cs="Arial"/>
                <w:b w:val="0"/>
                <w:lang w:eastAsia="ja-JP"/>
              </w:rPr>
            </w:pPr>
          </w:p>
        </w:tc>
        <w:tc>
          <w:tcPr>
            <w:tcW w:w="297" w:type="pct"/>
            <w:gridSpan w:val="2"/>
            <w:shd w:val="clear" w:color="auto" w:fill="auto"/>
          </w:tcPr>
          <w:p w:rsidR="00883EB0" w:rsidRPr="00A24370" w:rsidRDefault="00883EB0" w:rsidP="00063F7A">
            <w:pPr>
              <w:pStyle w:val="TAH"/>
              <w:rPr>
                <w:rFonts w:eastAsia="MS Mincho" w:cs="Arial"/>
                <w:b w:val="0"/>
                <w:lang w:eastAsia="ja-JP"/>
              </w:rPr>
            </w:pPr>
          </w:p>
        </w:tc>
        <w:tc>
          <w:tcPr>
            <w:tcW w:w="294"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662" w:type="pct"/>
            <w:vMerge w:val="restart"/>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50</w:t>
            </w:r>
          </w:p>
        </w:tc>
        <w:tc>
          <w:tcPr>
            <w:tcW w:w="726" w:type="pct"/>
            <w:vMerge w:val="restart"/>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0</w:t>
            </w:r>
          </w:p>
        </w:tc>
      </w:tr>
      <w:tr w:rsidR="0086258F" w:rsidRPr="00A24370" w:rsidTr="005A4429">
        <w:trPr>
          <w:trHeight w:val="223"/>
        </w:trPr>
        <w:tc>
          <w:tcPr>
            <w:tcW w:w="740" w:type="pct"/>
            <w:vMerge/>
            <w:vAlign w:val="center"/>
          </w:tcPr>
          <w:p w:rsidR="00883EB0" w:rsidRPr="00A24370" w:rsidRDefault="00883EB0" w:rsidP="00063F7A">
            <w:pPr>
              <w:pStyle w:val="TAH"/>
              <w:rPr>
                <w:rFonts w:eastAsia="MS Mincho" w:cs="Arial"/>
                <w:b w:val="0"/>
                <w:lang w:eastAsia="ja-JP"/>
              </w:rPr>
            </w:pPr>
          </w:p>
        </w:tc>
        <w:tc>
          <w:tcPr>
            <w:tcW w:w="730" w:type="pct"/>
            <w:vMerge/>
            <w:vAlign w:val="center"/>
          </w:tcPr>
          <w:p w:rsidR="00883EB0" w:rsidRPr="00A24370" w:rsidRDefault="00883EB0" w:rsidP="00063F7A">
            <w:pPr>
              <w:pStyle w:val="TAH"/>
              <w:rPr>
                <w:rFonts w:eastAsia="MS Mincho" w:cs="Arial"/>
                <w:b w:val="0"/>
                <w:lang w:eastAsia="ja-JP"/>
              </w:rPr>
            </w:pPr>
          </w:p>
        </w:tc>
        <w:tc>
          <w:tcPr>
            <w:tcW w:w="372" w:type="pct"/>
            <w:shd w:val="clear" w:color="auto" w:fill="auto"/>
          </w:tcPr>
          <w:p w:rsidR="00883EB0" w:rsidRPr="00A24370" w:rsidRDefault="00883EB0" w:rsidP="00063F7A">
            <w:pPr>
              <w:pStyle w:val="TAH"/>
              <w:rPr>
                <w:rFonts w:eastAsia="MS Mincho" w:cs="Arial"/>
                <w:b w:val="0"/>
                <w:lang w:eastAsia="ja-JP"/>
              </w:rPr>
            </w:pPr>
            <w:r w:rsidRPr="00A24370">
              <w:rPr>
                <w:rFonts w:eastAsia="MS Mincho" w:cs="Arial"/>
                <w:b w:val="0"/>
                <w:lang w:eastAsia="ja-JP"/>
              </w:rPr>
              <w:t>4</w:t>
            </w:r>
          </w:p>
        </w:tc>
        <w:tc>
          <w:tcPr>
            <w:tcW w:w="295" w:type="pct"/>
            <w:shd w:val="clear" w:color="auto" w:fill="auto"/>
            <w:vAlign w:val="center"/>
          </w:tcPr>
          <w:p w:rsidR="00883EB0" w:rsidRPr="00A24370" w:rsidRDefault="00883EB0" w:rsidP="00063F7A">
            <w:pPr>
              <w:pStyle w:val="TAH"/>
              <w:rPr>
                <w:rFonts w:eastAsia="MS Mincho" w:cs="Arial"/>
                <w:b w:val="0"/>
                <w:lang w:eastAsia="ja-JP"/>
              </w:rPr>
            </w:pPr>
          </w:p>
        </w:tc>
        <w:tc>
          <w:tcPr>
            <w:tcW w:w="297" w:type="pct"/>
            <w:gridSpan w:val="2"/>
            <w:shd w:val="clear" w:color="auto" w:fill="auto"/>
            <w:vAlign w:val="center"/>
          </w:tcPr>
          <w:p w:rsidR="00883EB0" w:rsidRPr="00A24370" w:rsidRDefault="00883EB0" w:rsidP="00063F7A">
            <w:pPr>
              <w:pStyle w:val="TAH"/>
              <w:rPr>
                <w:rFonts w:eastAsia="MS Mincho" w:cs="Arial"/>
                <w:b w:val="0"/>
                <w:lang w:eastAsia="ja-JP"/>
              </w:rPr>
            </w:pPr>
          </w:p>
        </w:tc>
        <w:tc>
          <w:tcPr>
            <w:tcW w:w="294"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662" w:type="pct"/>
            <w:vMerge/>
            <w:vAlign w:val="center"/>
          </w:tcPr>
          <w:p w:rsidR="00883EB0" w:rsidRPr="00A24370" w:rsidRDefault="00883EB0" w:rsidP="00063F7A">
            <w:pPr>
              <w:pStyle w:val="TAH"/>
              <w:rPr>
                <w:rFonts w:eastAsia="MS Mincho" w:cs="Arial"/>
                <w:b w:val="0"/>
                <w:lang w:eastAsia="ja-JP"/>
              </w:rPr>
            </w:pPr>
          </w:p>
        </w:tc>
        <w:tc>
          <w:tcPr>
            <w:tcW w:w="726" w:type="pct"/>
            <w:vMerge/>
            <w:vAlign w:val="center"/>
          </w:tcPr>
          <w:p w:rsidR="00883EB0" w:rsidRPr="00A24370" w:rsidRDefault="00883EB0" w:rsidP="00063F7A">
            <w:pPr>
              <w:pStyle w:val="TAH"/>
              <w:rPr>
                <w:rFonts w:eastAsia="MS Mincho" w:cs="Arial"/>
                <w:b w:val="0"/>
                <w:lang w:eastAsia="ja-JP"/>
              </w:rPr>
            </w:pPr>
          </w:p>
        </w:tc>
      </w:tr>
      <w:tr w:rsidR="0086258F" w:rsidRPr="00A24370" w:rsidTr="005A4429">
        <w:trPr>
          <w:trHeight w:val="223"/>
        </w:trPr>
        <w:tc>
          <w:tcPr>
            <w:tcW w:w="740" w:type="pct"/>
            <w:vMerge/>
            <w:vAlign w:val="center"/>
          </w:tcPr>
          <w:p w:rsidR="00883EB0" w:rsidRPr="00A24370" w:rsidRDefault="00883EB0" w:rsidP="00063F7A">
            <w:pPr>
              <w:pStyle w:val="TAH"/>
              <w:rPr>
                <w:rFonts w:eastAsia="MS Mincho" w:cs="Arial"/>
                <w:b w:val="0"/>
                <w:lang w:eastAsia="ja-JP"/>
              </w:rPr>
            </w:pPr>
          </w:p>
        </w:tc>
        <w:tc>
          <w:tcPr>
            <w:tcW w:w="730" w:type="pct"/>
            <w:vMerge/>
            <w:vAlign w:val="center"/>
          </w:tcPr>
          <w:p w:rsidR="00883EB0" w:rsidRPr="00A24370" w:rsidRDefault="00883EB0" w:rsidP="00063F7A">
            <w:pPr>
              <w:pStyle w:val="TAH"/>
              <w:rPr>
                <w:rFonts w:eastAsia="MS Mincho" w:cs="Arial"/>
                <w:b w:val="0"/>
                <w:lang w:eastAsia="ja-JP"/>
              </w:rPr>
            </w:pPr>
          </w:p>
        </w:tc>
        <w:tc>
          <w:tcPr>
            <w:tcW w:w="372" w:type="pct"/>
            <w:shd w:val="clear" w:color="auto" w:fill="auto"/>
          </w:tcPr>
          <w:p w:rsidR="00883EB0" w:rsidRPr="00A24370" w:rsidRDefault="00883EB0" w:rsidP="00063F7A">
            <w:pPr>
              <w:pStyle w:val="TAH"/>
              <w:rPr>
                <w:rFonts w:eastAsia="MS Mincho" w:cs="Arial"/>
                <w:b w:val="0"/>
                <w:lang w:eastAsia="ja-JP"/>
              </w:rPr>
            </w:pPr>
            <w:r w:rsidRPr="00A24370">
              <w:rPr>
                <w:rFonts w:eastAsia="MS Mincho" w:cs="Arial"/>
                <w:b w:val="0"/>
                <w:lang w:eastAsia="ja-JP"/>
              </w:rPr>
              <w:t>13</w:t>
            </w:r>
          </w:p>
        </w:tc>
        <w:tc>
          <w:tcPr>
            <w:tcW w:w="295" w:type="pct"/>
            <w:shd w:val="clear" w:color="auto" w:fill="auto"/>
          </w:tcPr>
          <w:p w:rsidR="00883EB0" w:rsidRPr="00A24370" w:rsidRDefault="00883EB0" w:rsidP="00063F7A">
            <w:pPr>
              <w:pStyle w:val="TAH"/>
              <w:rPr>
                <w:rFonts w:eastAsia="MS Mincho" w:cs="Arial"/>
                <w:b w:val="0"/>
                <w:lang w:eastAsia="ja-JP"/>
              </w:rPr>
            </w:pPr>
          </w:p>
        </w:tc>
        <w:tc>
          <w:tcPr>
            <w:tcW w:w="297" w:type="pct"/>
            <w:gridSpan w:val="2"/>
          </w:tcPr>
          <w:p w:rsidR="00883EB0" w:rsidRPr="00A24370" w:rsidRDefault="00883EB0" w:rsidP="00063F7A">
            <w:pPr>
              <w:pStyle w:val="TAH"/>
              <w:rPr>
                <w:rFonts w:eastAsia="MS Mincho" w:cs="Arial"/>
                <w:b w:val="0"/>
                <w:lang w:eastAsia="ja-JP"/>
              </w:rPr>
            </w:pPr>
          </w:p>
        </w:tc>
        <w:tc>
          <w:tcPr>
            <w:tcW w:w="294" w:type="pct"/>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5" w:type="pct"/>
            <w:vAlign w:val="center"/>
          </w:tcPr>
          <w:p w:rsidR="00883EB0" w:rsidRPr="00A24370" w:rsidRDefault="00883EB0" w:rsidP="00063F7A">
            <w:pPr>
              <w:pStyle w:val="TAH"/>
              <w:rPr>
                <w:rFonts w:eastAsia="MS Mincho" w:cs="Arial"/>
                <w:b w:val="0"/>
                <w:lang w:eastAsia="ja-JP"/>
              </w:rPr>
            </w:pPr>
            <w:r w:rsidRPr="00A24370">
              <w:rPr>
                <w:rFonts w:eastAsia="MS Mincho" w:cs="Arial"/>
                <w:b w:val="0"/>
                <w:lang w:eastAsia="ja-JP"/>
              </w:rPr>
              <w:t>Yes</w:t>
            </w:r>
          </w:p>
        </w:tc>
        <w:tc>
          <w:tcPr>
            <w:tcW w:w="294" w:type="pct"/>
            <w:vAlign w:val="center"/>
          </w:tcPr>
          <w:p w:rsidR="00883EB0" w:rsidRPr="00A24370" w:rsidRDefault="00883EB0" w:rsidP="00063F7A">
            <w:pPr>
              <w:pStyle w:val="TAH"/>
              <w:rPr>
                <w:rFonts w:eastAsia="MS Mincho" w:cs="Arial"/>
                <w:b w:val="0"/>
                <w:lang w:eastAsia="ja-JP"/>
              </w:rPr>
            </w:pPr>
          </w:p>
        </w:tc>
        <w:tc>
          <w:tcPr>
            <w:tcW w:w="295" w:type="pct"/>
            <w:vAlign w:val="center"/>
          </w:tcPr>
          <w:p w:rsidR="00883EB0" w:rsidRPr="00A24370" w:rsidRDefault="00883EB0" w:rsidP="00063F7A">
            <w:pPr>
              <w:pStyle w:val="TAH"/>
              <w:rPr>
                <w:rFonts w:eastAsia="MS Mincho" w:cs="Arial"/>
                <w:b w:val="0"/>
                <w:lang w:eastAsia="ja-JP"/>
              </w:rPr>
            </w:pPr>
          </w:p>
        </w:tc>
        <w:tc>
          <w:tcPr>
            <w:tcW w:w="662" w:type="pct"/>
            <w:vMerge/>
            <w:vAlign w:val="center"/>
          </w:tcPr>
          <w:p w:rsidR="00883EB0" w:rsidRPr="00A24370" w:rsidRDefault="00883EB0" w:rsidP="00063F7A">
            <w:pPr>
              <w:pStyle w:val="TAH"/>
              <w:rPr>
                <w:rFonts w:eastAsia="MS Mincho" w:cs="Arial"/>
                <w:b w:val="0"/>
                <w:lang w:eastAsia="ja-JP"/>
              </w:rPr>
            </w:pPr>
          </w:p>
        </w:tc>
        <w:tc>
          <w:tcPr>
            <w:tcW w:w="726" w:type="pct"/>
            <w:vMerge/>
            <w:vAlign w:val="center"/>
          </w:tcPr>
          <w:p w:rsidR="00883EB0" w:rsidRPr="00A24370" w:rsidRDefault="00883EB0" w:rsidP="00063F7A">
            <w:pPr>
              <w:pStyle w:val="TAH"/>
              <w:rPr>
                <w:rFonts w:eastAsia="MS Mincho" w:cs="Arial"/>
                <w:b w:val="0"/>
                <w:lang w:eastAsia="ja-JP"/>
              </w:rPr>
            </w:pPr>
          </w:p>
        </w:tc>
      </w:tr>
      <w:tr w:rsidR="00640EDC" w:rsidRPr="00A24370" w:rsidTr="005A4429">
        <w:trPr>
          <w:trHeight w:val="223"/>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CA_2A-2A-4A-5A</w:t>
            </w:r>
          </w:p>
        </w:tc>
        <w:tc>
          <w:tcPr>
            <w:tcW w:w="730" w:type="pct"/>
            <w:vMerge w:val="restart"/>
            <w:vAlign w:val="center"/>
          </w:tcPr>
          <w:p w:rsidR="00640EDC" w:rsidRDefault="00640EDC" w:rsidP="00063F7A">
            <w:pPr>
              <w:pStyle w:val="TAH"/>
              <w:rPr>
                <w:rFonts w:eastAsia="MS Mincho" w:cs="Arial"/>
                <w:b w:val="0"/>
                <w:lang w:eastAsia="ja-JP"/>
              </w:rPr>
            </w:pPr>
            <w:r w:rsidRPr="00A24370">
              <w:rPr>
                <w:rFonts w:eastAsia="MS Mincho" w:cs="Arial"/>
                <w:b w:val="0"/>
                <w:lang w:eastAsia="ja-JP"/>
              </w:rPr>
              <w:t>CA_2A-5A</w:t>
            </w:r>
          </w:p>
          <w:p w:rsidR="00640EDC" w:rsidRPr="00A24370" w:rsidRDefault="00640EDC" w:rsidP="00063F7A">
            <w:pPr>
              <w:pStyle w:val="TAH"/>
              <w:rPr>
                <w:rFonts w:eastAsia="MS Mincho" w:cs="Arial"/>
                <w:b w:val="0"/>
                <w:lang w:eastAsia="ja-JP"/>
              </w:rPr>
            </w:pPr>
            <w:r w:rsidRPr="00A24370">
              <w:rPr>
                <w:rFonts w:eastAsia="MS Mincho" w:cs="Arial"/>
                <w:b w:val="0"/>
                <w:lang w:eastAsia="ja-JP"/>
              </w:rPr>
              <w:t>CA_4A-5A</w:t>
            </w:r>
          </w:p>
        </w:tc>
        <w:tc>
          <w:tcPr>
            <w:tcW w:w="372"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2</w:t>
            </w:r>
          </w:p>
        </w:tc>
        <w:tc>
          <w:tcPr>
            <w:tcW w:w="1770" w:type="pct"/>
            <w:gridSpan w:val="7"/>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CA_2A-2A Bandwidth combination set 0 in Table 5.6A.1-3</w:t>
            </w:r>
          </w:p>
        </w:tc>
        <w:tc>
          <w:tcPr>
            <w:tcW w:w="662"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70</w:t>
            </w:r>
          </w:p>
        </w:tc>
        <w:tc>
          <w:tcPr>
            <w:tcW w:w="726"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2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4</w:t>
            </w: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shd w:val="clear" w:color="auto" w:fill="auto"/>
            <w:vAlign w:val="center"/>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5</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tcPr>
          <w:p w:rsidR="00640EDC" w:rsidRPr="00A24370" w:rsidRDefault="00640EDC" w:rsidP="00063F7A">
            <w:pPr>
              <w:pStyle w:val="TAH"/>
              <w:rPr>
                <w:rFonts w:eastAsia="MS Mincho" w:cs="Arial"/>
                <w:b w:val="0"/>
                <w:lang w:eastAsia="ja-JP"/>
              </w:rPr>
            </w:pPr>
          </w:p>
        </w:tc>
        <w:tc>
          <w:tcPr>
            <w:tcW w:w="294" w:type="pc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vAlign w:val="center"/>
          </w:tcPr>
          <w:p w:rsidR="00640EDC" w:rsidRPr="00A24370" w:rsidRDefault="00640EDC" w:rsidP="00063F7A">
            <w:pPr>
              <w:pStyle w:val="TAH"/>
              <w:rPr>
                <w:rFonts w:eastAsia="MS Mincho" w:cs="Arial"/>
                <w:b w:val="0"/>
                <w:lang w:eastAsia="ja-JP"/>
              </w:rPr>
            </w:pPr>
          </w:p>
        </w:tc>
        <w:tc>
          <w:tcPr>
            <w:tcW w:w="295" w:type="pct"/>
            <w:vAlign w:val="center"/>
          </w:tcPr>
          <w:p w:rsidR="00640EDC" w:rsidRPr="00A24370" w:rsidRDefault="00640EDC" w:rsidP="00063F7A">
            <w:pPr>
              <w:pStyle w:val="TAH"/>
              <w:rPr>
                <w:rFonts w:eastAsia="MS Mincho" w:cs="Arial"/>
                <w:b w:val="0"/>
                <w:lang w:eastAsia="ja-JP"/>
              </w:rPr>
            </w:pP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3"/>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CA_2A-2A-5A-66A-66A</w:t>
            </w:r>
          </w:p>
        </w:tc>
        <w:tc>
          <w:tcPr>
            <w:tcW w:w="73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CA_2A-5A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2</w:t>
            </w:r>
          </w:p>
        </w:tc>
        <w:tc>
          <w:tcPr>
            <w:tcW w:w="1770" w:type="pct"/>
            <w:gridSpan w:val="7"/>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CA_2A-2A Bandwidth Combination Set 0 in Table 5.6A.1-3</w:t>
            </w:r>
          </w:p>
        </w:tc>
        <w:tc>
          <w:tcPr>
            <w:tcW w:w="662" w:type="pct"/>
            <w:vMerge w:val="restart"/>
            <w:vAlign w:val="center"/>
          </w:tcPr>
          <w:p w:rsidR="00640EDC" w:rsidRPr="00A24370" w:rsidRDefault="00640EDC" w:rsidP="00AD0629">
            <w:pPr>
              <w:pStyle w:val="TAH"/>
              <w:rPr>
                <w:rFonts w:eastAsia="MS Mincho" w:cs="Arial"/>
                <w:b w:val="0"/>
                <w:lang w:eastAsia="ja-JP"/>
              </w:rPr>
            </w:pPr>
            <w:r w:rsidRPr="00A24370">
              <w:rPr>
                <w:rFonts w:eastAsia="MS Mincho" w:cs="Arial"/>
                <w:b w:val="0"/>
                <w:lang w:eastAsia="ja-JP"/>
              </w:rPr>
              <w:t>90</w:t>
            </w:r>
          </w:p>
        </w:tc>
        <w:tc>
          <w:tcPr>
            <w:tcW w:w="726" w:type="pct"/>
            <w:vMerge w:val="restart"/>
            <w:vAlign w:val="center"/>
          </w:tcPr>
          <w:p w:rsidR="00640EDC" w:rsidRPr="00A24370" w:rsidRDefault="00640EDC" w:rsidP="00AD0629">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2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5</w:t>
            </w:r>
          </w:p>
        </w:tc>
        <w:tc>
          <w:tcPr>
            <w:tcW w:w="295" w:type="pct"/>
            <w:tcBorders>
              <w:bottom w:val="single" w:sz="4" w:space="0" w:color="auto"/>
            </w:tcBorders>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tcBorders>
              <w:bottom w:val="single" w:sz="4" w:space="0" w:color="auto"/>
            </w:tcBorders>
            <w:shd w:val="clear" w:color="auto" w:fill="auto"/>
            <w:vAlign w:val="center"/>
          </w:tcPr>
          <w:p w:rsidR="00640EDC" w:rsidRPr="00A24370" w:rsidRDefault="00640EDC" w:rsidP="00063F7A">
            <w:pPr>
              <w:pStyle w:val="TAH"/>
              <w:rPr>
                <w:rFonts w:eastAsia="MS Mincho" w:cs="Arial"/>
                <w:b w:val="0"/>
                <w:lang w:eastAsia="ja-JP"/>
              </w:rPr>
            </w:pPr>
          </w:p>
        </w:tc>
        <w:tc>
          <w:tcPr>
            <w:tcW w:w="294" w:type="pct"/>
            <w:tcBorders>
              <w:bottom w:val="single" w:sz="4" w:space="0" w:color="auto"/>
            </w:tcBorders>
            <w:shd w:val="clear" w:color="auto" w:fill="auto"/>
            <w:vAlign w:val="center"/>
          </w:tcPr>
          <w:p w:rsidR="00640EDC" w:rsidRPr="00820E65" w:rsidRDefault="00640EDC" w:rsidP="00063F7A">
            <w:pPr>
              <w:pStyle w:val="TAH"/>
              <w:rPr>
                <w:rFonts w:eastAsia="Malgun Gothic" w:cs="Arial"/>
                <w:b w:val="0"/>
                <w:lang w:eastAsia="ko-KR"/>
              </w:rPr>
            </w:pPr>
            <w:r w:rsidRPr="00820E65">
              <w:rPr>
                <w:rFonts w:eastAsia="Malgun Gothic" w:cs="Arial" w:hint="eastAsia"/>
                <w:b w:val="0"/>
                <w:lang w:eastAsia="ko-KR"/>
              </w:rPr>
              <w:t>Yes</w:t>
            </w:r>
          </w:p>
        </w:tc>
        <w:tc>
          <w:tcPr>
            <w:tcW w:w="295" w:type="pct"/>
            <w:tcBorders>
              <w:bottom w:val="single" w:sz="4" w:space="0" w:color="auto"/>
            </w:tcBorders>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tcBorders>
              <w:bottom w:val="single" w:sz="4" w:space="0" w:color="auto"/>
            </w:tcBorders>
            <w:shd w:val="clear" w:color="auto" w:fill="auto"/>
            <w:vAlign w:val="center"/>
          </w:tcPr>
          <w:p w:rsidR="00640EDC" w:rsidRPr="00A24370" w:rsidRDefault="00640EDC" w:rsidP="00063F7A">
            <w:pPr>
              <w:pStyle w:val="TAH"/>
              <w:rPr>
                <w:rFonts w:eastAsia="MS Mincho" w:cs="Arial"/>
                <w:b w:val="0"/>
                <w:lang w:eastAsia="ja-JP"/>
              </w:rPr>
            </w:pPr>
          </w:p>
        </w:tc>
        <w:tc>
          <w:tcPr>
            <w:tcW w:w="295" w:type="pct"/>
            <w:tcBorders>
              <w:bottom w:val="single" w:sz="4" w:space="0" w:color="auto"/>
            </w:tcBorders>
            <w:shd w:val="clear" w:color="auto" w:fill="auto"/>
            <w:vAlign w:val="center"/>
          </w:tcPr>
          <w:p w:rsidR="00640EDC" w:rsidRPr="00A24370" w:rsidRDefault="00640EDC" w:rsidP="00063F7A">
            <w:pPr>
              <w:pStyle w:val="TAH"/>
              <w:rPr>
                <w:rFonts w:eastAsia="MS Mincho" w:cs="Arial"/>
                <w:b w:val="0"/>
                <w:lang w:eastAsia="ja-JP"/>
              </w:rPr>
            </w:pPr>
          </w:p>
        </w:tc>
        <w:tc>
          <w:tcPr>
            <w:tcW w:w="662" w:type="pct"/>
            <w:vMerge/>
          </w:tcPr>
          <w:p w:rsidR="00640EDC" w:rsidRPr="00A24370" w:rsidRDefault="00640EDC" w:rsidP="00063F7A">
            <w:pPr>
              <w:pStyle w:val="TAH"/>
              <w:rPr>
                <w:rFonts w:eastAsia="MS Mincho" w:cs="Arial"/>
                <w:b w:val="0"/>
                <w:lang w:eastAsia="ja-JP"/>
              </w:rPr>
            </w:pPr>
          </w:p>
        </w:tc>
        <w:tc>
          <w:tcPr>
            <w:tcW w:w="726" w:type="pct"/>
            <w:vMerge/>
          </w:tcPr>
          <w:p w:rsidR="00640EDC" w:rsidRPr="00A24370" w:rsidRDefault="00640EDC" w:rsidP="00063F7A">
            <w:pPr>
              <w:pStyle w:val="TAH"/>
              <w:rPr>
                <w:rFonts w:eastAsia="MS Mincho" w:cs="Arial"/>
                <w:b w:val="0"/>
                <w:lang w:eastAsia="ja-JP"/>
              </w:rPr>
            </w:pPr>
          </w:p>
        </w:tc>
      </w:tr>
      <w:tr w:rsidR="00640EDC" w:rsidRPr="00A24370" w:rsidTr="005A4429">
        <w:trPr>
          <w:trHeight w:val="2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66</w:t>
            </w:r>
          </w:p>
        </w:tc>
        <w:tc>
          <w:tcPr>
            <w:tcW w:w="1770" w:type="pct"/>
            <w:gridSpan w:val="7"/>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CA_66A-66A Bandwidth Combination Set 0 in Table 5.6A.1-3</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F02C83" w:rsidRPr="00A24370" w:rsidTr="005A4429">
        <w:trPr>
          <w:trHeight w:val="136"/>
        </w:trPr>
        <w:tc>
          <w:tcPr>
            <w:tcW w:w="740" w:type="pct"/>
            <w:vMerge w:val="restart"/>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CA_2A-5B-66A-66A</w:t>
            </w:r>
          </w:p>
        </w:tc>
        <w:tc>
          <w:tcPr>
            <w:tcW w:w="730" w:type="pct"/>
            <w:vMerge w:val="restart"/>
            <w:vAlign w:val="center"/>
          </w:tcPr>
          <w:p w:rsidR="00F02C83" w:rsidRDefault="00F02C83" w:rsidP="00063F7A">
            <w:pPr>
              <w:pStyle w:val="TAH"/>
              <w:rPr>
                <w:rFonts w:eastAsia="MS Mincho" w:cs="Arial"/>
                <w:b w:val="0"/>
                <w:lang w:eastAsia="ja-JP"/>
              </w:rPr>
            </w:pPr>
            <w:r w:rsidRPr="00A24370">
              <w:rPr>
                <w:rFonts w:eastAsia="MS Mincho" w:cs="Arial"/>
                <w:b w:val="0"/>
                <w:lang w:eastAsia="ja-JP"/>
              </w:rPr>
              <w:t>CA_2A-5A</w:t>
            </w:r>
          </w:p>
          <w:p w:rsidR="00F02C83" w:rsidRPr="00A24370" w:rsidRDefault="00F02C83" w:rsidP="00063F7A">
            <w:pPr>
              <w:pStyle w:val="TAH"/>
              <w:rPr>
                <w:rFonts w:eastAsia="MS Mincho" w:cs="Arial"/>
                <w:b w:val="0"/>
                <w:lang w:eastAsia="ja-JP"/>
              </w:rPr>
            </w:pPr>
            <w:r w:rsidRPr="00A24370">
              <w:rPr>
                <w:rFonts w:eastAsia="MS Mincho" w:cs="Arial"/>
                <w:b w:val="0"/>
                <w:lang w:eastAsia="ja-JP"/>
              </w:rPr>
              <w:t>CA_5A-66A</w:t>
            </w:r>
          </w:p>
        </w:tc>
        <w:tc>
          <w:tcPr>
            <w:tcW w:w="372" w:type="pct"/>
            <w:shd w:val="clear" w:color="auto" w:fill="auto"/>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2</w:t>
            </w:r>
          </w:p>
        </w:tc>
        <w:tc>
          <w:tcPr>
            <w:tcW w:w="295" w:type="pct"/>
            <w:shd w:val="clear" w:color="auto" w:fill="auto"/>
          </w:tcPr>
          <w:p w:rsidR="00F02C83" w:rsidRPr="00A24370" w:rsidRDefault="00F02C83" w:rsidP="00063F7A">
            <w:pPr>
              <w:pStyle w:val="TAH"/>
              <w:rPr>
                <w:rFonts w:eastAsia="MS Mincho" w:cs="Arial"/>
                <w:b w:val="0"/>
                <w:lang w:eastAsia="ja-JP"/>
              </w:rPr>
            </w:pPr>
          </w:p>
        </w:tc>
        <w:tc>
          <w:tcPr>
            <w:tcW w:w="297" w:type="pct"/>
            <w:gridSpan w:val="2"/>
          </w:tcPr>
          <w:p w:rsidR="00F02C83" w:rsidRPr="00A24370" w:rsidRDefault="00F02C83" w:rsidP="00063F7A">
            <w:pPr>
              <w:pStyle w:val="TAH"/>
              <w:rPr>
                <w:rFonts w:eastAsia="MS Mincho" w:cs="Arial"/>
                <w:b w:val="0"/>
                <w:lang w:eastAsia="ja-JP"/>
              </w:rPr>
            </w:pPr>
          </w:p>
        </w:tc>
        <w:tc>
          <w:tcPr>
            <w:tcW w:w="294" w:type="pct"/>
          </w:tcPr>
          <w:p w:rsidR="00F02C83" w:rsidRPr="00A24370" w:rsidRDefault="00F02C83" w:rsidP="00063F7A">
            <w:pPr>
              <w:pStyle w:val="TAH"/>
              <w:rPr>
                <w:rFonts w:eastAsia="MS Mincho" w:cs="Arial"/>
                <w:b w:val="0"/>
                <w:lang w:eastAsia="ja-JP"/>
              </w:rPr>
            </w:pPr>
            <w:r w:rsidRPr="00A24370">
              <w:rPr>
                <w:rFonts w:eastAsia="MS Mincho" w:cs="Arial"/>
                <w:b w:val="0"/>
                <w:lang w:eastAsia="ja-JP"/>
              </w:rPr>
              <w:t>Yes</w:t>
            </w:r>
          </w:p>
        </w:tc>
        <w:tc>
          <w:tcPr>
            <w:tcW w:w="295" w:type="pct"/>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Yes</w:t>
            </w:r>
          </w:p>
        </w:tc>
        <w:tc>
          <w:tcPr>
            <w:tcW w:w="294" w:type="pct"/>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Yes</w:t>
            </w:r>
          </w:p>
        </w:tc>
        <w:tc>
          <w:tcPr>
            <w:tcW w:w="295" w:type="pct"/>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Yes</w:t>
            </w:r>
          </w:p>
        </w:tc>
        <w:tc>
          <w:tcPr>
            <w:tcW w:w="662" w:type="pct"/>
            <w:vMerge w:val="restart"/>
            <w:vAlign w:val="center"/>
          </w:tcPr>
          <w:p w:rsidR="00F02C83" w:rsidRPr="00A24370" w:rsidRDefault="00F02C83" w:rsidP="005A70D5">
            <w:pPr>
              <w:pStyle w:val="TAH"/>
              <w:rPr>
                <w:rFonts w:eastAsia="MS Mincho" w:cs="Arial"/>
                <w:b w:val="0"/>
                <w:lang w:eastAsia="ja-JP"/>
              </w:rPr>
            </w:pPr>
            <w:r w:rsidRPr="00A24370">
              <w:rPr>
                <w:rFonts w:eastAsia="MS Mincho" w:cs="Arial"/>
                <w:b w:val="0"/>
                <w:lang w:eastAsia="ja-JP"/>
              </w:rPr>
              <w:t>80</w:t>
            </w:r>
          </w:p>
        </w:tc>
        <w:tc>
          <w:tcPr>
            <w:tcW w:w="726" w:type="pct"/>
            <w:vMerge w:val="restart"/>
            <w:vAlign w:val="center"/>
          </w:tcPr>
          <w:p w:rsidR="00F02C83" w:rsidRPr="00A24370" w:rsidRDefault="00F02C83" w:rsidP="005A70D5">
            <w:pPr>
              <w:pStyle w:val="TAH"/>
              <w:rPr>
                <w:rFonts w:eastAsia="MS Mincho" w:cs="Arial"/>
                <w:b w:val="0"/>
                <w:lang w:eastAsia="ja-JP"/>
              </w:rPr>
            </w:pPr>
            <w:r w:rsidRPr="00A24370">
              <w:rPr>
                <w:rFonts w:eastAsia="MS Mincho" w:cs="Arial"/>
                <w:b w:val="0"/>
                <w:lang w:eastAsia="ja-JP"/>
              </w:rPr>
              <w:t>0</w:t>
            </w:r>
          </w:p>
        </w:tc>
      </w:tr>
      <w:tr w:rsidR="00F02C83" w:rsidRPr="00A24370" w:rsidTr="005A4429">
        <w:trPr>
          <w:trHeight w:val="223"/>
        </w:trPr>
        <w:tc>
          <w:tcPr>
            <w:tcW w:w="740" w:type="pct"/>
            <w:vMerge/>
            <w:vAlign w:val="center"/>
          </w:tcPr>
          <w:p w:rsidR="00F02C83" w:rsidRPr="00A24370" w:rsidRDefault="00F02C83" w:rsidP="00063F7A">
            <w:pPr>
              <w:pStyle w:val="TAH"/>
              <w:rPr>
                <w:rFonts w:eastAsia="MS Mincho" w:cs="Arial"/>
                <w:b w:val="0"/>
                <w:lang w:eastAsia="ja-JP"/>
              </w:rPr>
            </w:pPr>
          </w:p>
        </w:tc>
        <w:tc>
          <w:tcPr>
            <w:tcW w:w="730" w:type="pct"/>
            <w:vMerge/>
            <w:vAlign w:val="center"/>
          </w:tcPr>
          <w:p w:rsidR="00F02C83" w:rsidRPr="00A24370" w:rsidRDefault="00F02C83" w:rsidP="00063F7A">
            <w:pPr>
              <w:pStyle w:val="TAH"/>
              <w:rPr>
                <w:rFonts w:eastAsia="MS Mincho" w:cs="Arial"/>
                <w:b w:val="0"/>
                <w:lang w:eastAsia="ja-JP"/>
              </w:rPr>
            </w:pPr>
          </w:p>
        </w:tc>
        <w:tc>
          <w:tcPr>
            <w:tcW w:w="372" w:type="pct"/>
            <w:shd w:val="clear" w:color="auto" w:fill="auto"/>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5</w:t>
            </w:r>
          </w:p>
        </w:tc>
        <w:tc>
          <w:tcPr>
            <w:tcW w:w="1770" w:type="pct"/>
            <w:gridSpan w:val="7"/>
            <w:tcBorders>
              <w:bottom w:val="single" w:sz="4" w:space="0" w:color="auto"/>
            </w:tcBorders>
            <w:shd w:val="clear" w:color="auto" w:fill="auto"/>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 xml:space="preserve">See CA_5B Bandwidth Combination Set </w:t>
            </w:r>
            <w:r w:rsidRPr="00A24370">
              <w:rPr>
                <w:rFonts w:eastAsia="MS Mincho" w:cs="Arial" w:hint="eastAsia"/>
                <w:b w:val="0"/>
                <w:lang w:eastAsia="ja-JP"/>
              </w:rPr>
              <w:t xml:space="preserve">0 </w:t>
            </w:r>
            <w:r w:rsidRPr="00A24370">
              <w:rPr>
                <w:rFonts w:eastAsia="MS Mincho" w:cs="Arial"/>
                <w:b w:val="0"/>
                <w:lang w:eastAsia="ja-JP"/>
              </w:rPr>
              <w:t>in Table 5.6A.1-1</w:t>
            </w:r>
          </w:p>
        </w:tc>
        <w:tc>
          <w:tcPr>
            <w:tcW w:w="662" w:type="pct"/>
            <w:vMerge/>
          </w:tcPr>
          <w:p w:rsidR="00F02C83" w:rsidRPr="00A24370" w:rsidRDefault="00F02C83" w:rsidP="00063F7A">
            <w:pPr>
              <w:pStyle w:val="TAH"/>
              <w:rPr>
                <w:rFonts w:eastAsia="MS Mincho" w:cs="Arial"/>
                <w:b w:val="0"/>
                <w:lang w:eastAsia="ja-JP"/>
              </w:rPr>
            </w:pPr>
          </w:p>
        </w:tc>
        <w:tc>
          <w:tcPr>
            <w:tcW w:w="726" w:type="pct"/>
            <w:vMerge/>
          </w:tcPr>
          <w:p w:rsidR="00F02C83" w:rsidRPr="00A24370" w:rsidRDefault="00F02C83" w:rsidP="00063F7A">
            <w:pPr>
              <w:pStyle w:val="TAH"/>
              <w:rPr>
                <w:rFonts w:eastAsia="MS Mincho" w:cs="Arial"/>
                <w:b w:val="0"/>
                <w:lang w:eastAsia="ja-JP"/>
              </w:rPr>
            </w:pPr>
          </w:p>
        </w:tc>
      </w:tr>
      <w:tr w:rsidR="00F02C83" w:rsidRPr="00A24370" w:rsidTr="005A4429">
        <w:trPr>
          <w:trHeight w:val="223"/>
        </w:trPr>
        <w:tc>
          <w:tcPr>
            <w:tcW w:w="740" w:type="pct"/>
            <w:vMerge/>
            <w:vAlign w:val="center"/>
          </w:tcPr>
          <w:p w:rsidR="00F02C83" w:rsidRPr="00A24370" w:rsidRDefault="00F02C83" w:rsidP="00063F7A">
            <w:pPr>
              <w:pStyle w:val="TAH"/>
              <w:rPr>
                <w:rFonts w:eastAsia="MS Mincho" w:cs="Arial"/>
                <w:b w:val="0"/>
                <w:lang w:eastAsia="ja-JP"/>
              </w:rPr>
            </w:pPr>
          </w:p>
        </w:tc>
        <w:tc>
          <w:tcPr>
            <w:tcW w:w="730" w:type="pct"/>
            <w:vMerge/>
            <w:vAlign w:val="center"/>
          </w:tcPr>
          <w:p w:rsidR="00F02C83" w:rsidRPr="00A24370" w:rsidRDefault="00F02C83" w:rsidP="00063F7A">
            <w:pPr>
              <w:pStyle w:val="TAH"/>
              <w:rPr>
                <w:rFonts w:eastAsia="MS Mincho" w:cs="Arial"/>
                <w:b w:val="0"/>
                <w:lang w:eastAsia="ja-JP"/>
              </w:rPr>
            </w:pPr>
          </w:p>
        </w:tc>
        <w:tc>
          <w:tcPr>
            <w:tcW w:w="372" w:type="pct"/>
            <w:shd w:val="clear" w:color="auto" w:fill="auto"/>
            <w:vAlign w:val="center"/>
          </w:tcPr>
          <w:p w:rsidR="00F02C83" w:rsidRPr="00A24370" w:rsidRDefault="00F02C83" w:rsidP="00063F7A">
            <w:pPr>
              <w:pStyle w:val="TAH"/>
              <w:rPr>
                <w:rFonts w:eastAsia="MS Mincho" w:cs="Arial"/>
                <w:b w:val="0"/>
                <w:lang w:eastAsia="ja-JP"/>
              </w:rPr>
            </w:pPr>
            <w:r w:rsidRPr="00A24370">
              <w:rPr>
                <w:rFonts w:eastAsia="MS Mincho" w:cs="Arial"/>
                <w:b w:val="0"/>
                <w:lang w:eastAsia="ja-JP"/>
              </w:rPr>
              <w:t>66</w:t>
            </w:r>
          </w:p>
        </w:tc>
        <w:tc>
          <w:tcPr>
            <w:tcW w:w="1770" w:type="pct"/>
            <w:gridSpan w:val="7"/>
            <w:shd w:val="clear" w:color="auto" w:fill="auto"/>
          </w:tcPr>
          <w:p w:rsidR="00F02C83" w:rsidRPr="00A24370" w:rsidRDefault="00F02C83" w:rsidP="00063F7A">
            <w:pPr>
              <w:pStyle w:val="TAH"/>
              <w:rPr>
                <w:rFonts w:eastAsia="MS Mincho" w:cs="Arial"/>
                <w:b w:val="0"/>
                <w:lang w:eastAsia="ja-JP"/>
              </w:rPr>
            </w:pPr>
            <w:r w:rsidRPr="00A24370">
              <w:rPr>
                <w:rFonts w:eastAsia="MS Mincho" w:cs="Arial"/>
                <w:b w:val="0"/>
                <w:lang w:eastAsia="ja-JP"/>
              </w:rPr>
              <w:t>See CA_66A-66A Bandwidth Combination Set 0 in Table 5.6A.1-3</w:t>
            </w:r>
          </w:p>
        </w:tc>
        <w:tc>
          <w:tcPr>
            <w:tcW w:w="662" w:type="pct"/>
            <w:vMerge/>
            <w:vAlign w:val="center"/>
          </w:tcPr>
          <w:p w:rsidR="00F02C83" w:rsidRPr="00A24370" w:rsidRDefault="00F02C83" w:rsidP="00063F7A">
            <w:pPr>
              <w:pStyle w:val="TAH"/>
              <w:rPr>
                <w:rFonts w:eastAsia="MS Mincho" w:cs="Arial"/>
                <w:b w:val="0"/>
                <w:lang w:eastAsia="ja-JP"/>
              </w:rPr>
            </w:pPr>
          </w:p>
        </w:tc>
        <w:tc>
          <w:tcPr>
            <w:tcW w:w="726" w:type="pct"/>
            <w:vMerge/>
            <w:vAlign w:val="center"/>
          </w:tcPr>
          <w:p w:rsidR="00F02C83" w:rsidRPr="00A24370" w:rsidRDefault="00F02C83" w:rsidP="00063F7A">
            <w:pPr>
              <w:pStyle w:val="TAH"/>
              <w:rPr>
                <w:rFonts w:eastAsia="MS Mincho" w:cs="Arial"/>
                <w:b w:val="0"/>
                <w:lang w:eastAsia="ja-JP"/>
              </w:rPr>
            </w:pPr>
          </w:p>
        </w:tc>
      </w:tr>
      <w:tr w:rsidR="00640EDC" w:rsidRPr="00A24370" w:rsidTr="005A4429">
        <w:trPr>
          <w:trHeight w:val="234"/>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CA_2A-5A-46D</w:t>
            </w:r>
          </w:p>
        </w:tc>
        <w:tc>
          <w:tcPr>
            <w:tcW w:w="73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CA_2A-5A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2</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90</w:t>
            </w:r>
          </w:p>
        </w:tc>
        <w:tc>
          <w:tcPr>
            <w:tcW w:w="726"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172"/>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5</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tcPr>
          <w:p w:rsidR="00640EDC" w:rsidRPr="00A24370" w:rsidRDefault="00640EDC" w:rsidP="00063F7A">
            <w:pPr>
              <w:pStyle w:val="TAH"/>
              <w:rPr>
                <w:rFonts w:eastAsia="MS Mincho" w:cs="Arial"/>
                <w:b w:val="0"/>
                <w:lang w:eastAsia="ja-JP"/>
              </w:rPr>
            </w:pPr>
          </w:p>
        </w:tc>
        <w:tc>
          <w:tcPr>
            <w:tcW w:w="295" w:type="pct"/>
            <w:shd w:val="clear" w:color="auto" w:fill="auto"/>
          </w:tcPr>
          <w:p w:rsidR="00640EDC" w:rsidRPr="00A24370" w:rsidRDefault="00640EDC" w:rsidP="00063F7A">
            <w:pPr>
              <w:pStyle w:val="TAH"/>
              <w:rPr>
                <w:rFonts w:eastAsia="MS Mincho" w:cs="Arial"/>
                <w:b w:val="0"/>
                <w:lang w:eastAsia="ja-JP"/>
              </w:rPr>
            </w:pP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46</w:t>
            </w:r>
          </w:p>
        </w:tc>
        <w:tc>
          <w:tcPr>
            <w:tcW w:w="1770" w:type="pct"/>
            <w:gridSpan w:val="7"/>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CA_46D Bandwidth Combination Set 0 in Table 5.6A.1-1</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83"/>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CA_5A-46D-66A</w:t>
            </w:r>
          </w:p>
        </w:tc>
        <w:tc>
          <w:tcPr>
            <w:tcW w:w="730" w:type="pct"/>
            <w:vMerge w:val="restart"/>
            <w:vAlign w:val="center"/>
          </w:tcPr>
          <w:p w:rsidR="00640EDC" w:rsidRDefault="00640EDC" w:rsidP="00063F7A">
            <w:pPr>
              <w:pStyle w:val="TAH"/>
              <w:rPr>
                <w:rFonts w:eastAsia="MS Mincho" w:cs="Arial"/>
                <w:b w:val="0"/>
                <w:lang w:eastAsia="ja-JP"/>
              </w:rPr>
            </w:pPr>
            <w:r w:rsidRPr="00A24370">
              <w:rPr>
                <w:rFonts w:eastAsia="MS Mincho" w:cs="Arial"/>
                <w:b w:val="0"/>
                <w:lang w:eastAsia="ja-JP"/>
              </w:rPr>
              <w:t>CA_5A_46A</w:t>
            </w:r>
          </w:p>
          <w:p w:rsidR="00640EDC" w:rsidRPr="00A24370" w:rsidRDefault="00640EDC" w:rsidP="00063F7A">
            <w:pPr>
              <w:pStyle w:val="TAH"/>
              <w:rPr>
                <w:rFonts w:eastAsia="MS Mincho" w:cs="Arial"/>
                <w:b w:val="0"/>
                <w:lang w:eastAsia="ja-JP"/>
              </w:rPr>
            </w:pPr>
            <w:r w:rsidRPr="00A24370">
              <w:rPr>
                <w:rFonts w:eastAsia="MS Mincho" w:cs="Arial"/>
                <w:b w:val="0"/>
                <w:lang w:eastAsia="ja-JP"/>
              </w:rPr>
              <w:t>CA_5A_66A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5</w:t>
            </w: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shd w:val="clear" w:color="auto" w:fill="auto"/>
            <w:vAlign w:val="center"/>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662"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90</w:t>
            </w:r>
          </w:p>
        </w:tc>
        <w:tc>
          <w:tcPr>
            <w:tcW w:w="726"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1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46</w:t>
            </w:r>
          </w:p>
        </w:tc>
        <w:tc>
          <w:tcPr>
            <w:tcW w:w="1770" w:type="pct"/>
            <w:gridSpan w:val="7"/>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CA_46D Bandwidth Combination Set 0 in Table 5.6A.1-1</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3"/>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66</w:t>
            </w: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shd w:val="clear" w:color="auto" w:fill="auto"/>
            <w:vAlign w:val="center"/>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195"/>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CA_2A-13A-66A-66B</w:t>
            </w:r>
          </w:p>
        </w:tc>
        <w:tc>
          <w:tcPr>
            <w:tcW w:w="730" w:type="pct"/>
            <w:vMerge w:val="restart"/>
            <w:vAlign w:val="center"/>
          </w:tcPr>
          <w:p w:rsidR="00640EDC" w:rsidRDefault="00640EDC" w:rsidP="00063F7A">
            <w:pPr>
              <w:pStyle w:val="TAH"/>
              <w:rPr>
                <w:rFonts w:eastAsia="MS Mincho" w:cs="Arial"/>
                <w:b w:val="0"/>
                <w:lang w:eastAsia="ja-JP"/>
              </w:rPr>
            </w:pPr>
            <w:r w:rsidRPr="00A24370">
              <w:rPr>
                <w:rFonts w:eastAsia="MS Mincho" w:cs="Arial"/>
                <w:b w:val="0"/>
                <w:lang w:eastAsia="ja-JP"/>
              </w:rPr>
              <w:t>CA_2A-13A</w:t>
            </w:r>
          </w:p>
          <w:p w:rsidR="00640EDC" w:rsidRPr="00A24370" w:rsidRDefault="00640EDC" w:rsidP="00063F7A">
            <w:pPr>
              <w:pStyle w:val="TAH"/>
              <w:rPr>
                <w:rFonts w:eastAsia="MS Mincho" w:cs="Arial"/>
                <w:b w:val="0"/>
                <w:lang w:eastAsia="ja-JP"/>
              </w:rPr>
            </w:pPr>
            <w:r w:rsidRPr="00A24370">
              <w:rPr>
                <w:rFonts w:eastAsia="MS Mincho" w:cs="Arial"/>
                <w:b w:val="0"/>
                <w:lang w:eastAsia="ja-JP"/>
              </w:rPr>
              <w:t>CA_13A-66A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2</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70</w:t>
            </w:r>
          </w:p>
        </w:tc>
        <w:tc>
          <w:tcPr>
            <w:tcW w:w="726"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207"/>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13</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15"/>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66</w:t>
            </w: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shd w:val="clear" w:color="auto" w:fill="auto"/>
            <w:vAlign w:val="center"/>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185"/>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66</w:t>
            </w:r>
          </w:p>
        </w:tc>
        <w:tc>
          <w:tcPr>
            <w:tcW w:w="1770" w:type="pct"/>
            <w:gridSpan w:val="7"/>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See CA_66B Bandwidth combination set 0 in Table 5.6A.1-1</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199"/>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CA_2A-13A-48A-48C</w:t>
            </w:r>
          </w:p>
        </w:tc>
        <w:tc>
          <w:tcPr>
            <w:tcW w:w="73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CA_2A-13A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2</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90</w:t>
            </w:r>
          </w:p>
        </w:tc>
        <w:tc>
          <w:tcPr>
            <w:tcW w:w="726"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211"/>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13</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0"/>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48</w:t>
            </w: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shd w:val="clear" w:color="auto" w:fill="auto"/>
            <w:vAlign w:val="center"/>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189"/>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48</w:t>
            </w:r>
          </w:p>
        </w:tc>
        <w:tc>
          <w:tcPr>
            <w:tcW w:w="1770" w:type="pct"/>
            <w:gridSpan w:val="7"/>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 xml:space="preserve">See CA_48C Bandwidth combination set 0 in Table 5.6A.1-1  </w:t>
            </w:r>
          </w:p>
        </w:tc>
        <w:tc>
          <w:tcPr>
            <w:tcW w:w="662" w:type="pct"/>
            <w:vMerge/>
            <w:tcBorders>
              <w:bottom w:val="single" w:sz="4" w:space="0" w:color="auto"/>
            </w:tcBorders>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327"/>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CA_13A-46D-66A</w:t>
            </w:r>
          </w:p>
        </w:tc>
        <w:tc>
          <w:tcPr>
            <w:tcW w:w="730" w:type="pct"/>
            <w:vMerge w:val="restart"/>
            <w:vAlign w:val="center"/>
          </w:tcPr>
          <w:p w:rsidR="00640EDC" w:rsidRPr="00A24370" w:rsidRDefault="00640EDC" w:rsidP="003D0272">
            <w:pPr>
              <w:pStyle w:val="TAH"/>
              <w:jc w:val="left"/>
              <w:rPr>
                <w:rFonts w:eastAsia="MS Mincho" w:cs="Arial"/>
                <w:b w:val="0"/>
                <w:lang w:eastAsia="ja-JP"/>
              </w:rPr>
            </w:pPr>
            <w:r w:rsidRPr="00A24370">
              <w:rPr>
                <w:rFonts w:eastAsia="MS Mincho" w:cs="Arial"/>
                <w:b w:val="0"/>
                <w:lang w:eastAsia="ja-JP"/>
              </w:rPr>
              <w:t>CA_13A-66A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13</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tcPr>
          <w:p w:rsidR="00640EDC" w:rsidRPr="00A24370" w:rsidRDefault="00640EDC" w:rsidP="00063F7A">
            <w:pPr>
              <w:pStyle w:val="TAH"/>
              <w:rPr>
                <w:rFonts w:eastAsia="MS Mincho" w:cs="Arial"/>
                <w:b w:val="0"/>
                <w:lang w:eastAsia="ja-JP"/>
              </w:rPr>
            </w:pPr>
          </w:p>
        </w:tc>
        <w:tc>
          <w:tcPr>
            <w:tcW w:w="295" w:type="pct"/>
            <w:shd w:val="clear" w:color="auto" w:fill="auto"/>
          </w:tcPr>
          <w:p w:rsidR="00640EDC" w:rsidRDefault="00640EDC" w:rsidP="00063F7A">
            <w:pPr>
              <w:pStyle w:val="TAH"/>
              <w:rPr>
                <w:rFonts w:eastAsia="MS Mincho" w:cs="Arial"/>
                <w:b w:val="0"/>
                <w:lang w:eastAsia="ja-JP"/>
              </w:rPr>
            </w:pPr>
          </w:p>
          <w:p w:rsidR="003D0272" w:rsidRPr="00A24370" w:rsidRDefault="003D0272" w:rsidP="00063F7A">
            <w:pPr>
              <w:pStyle w:val="TAH"/>
              <w:rPr>
                <w:rFonts w:eastAsia="MS Mincho" w:cs="Arial"/>
                <w:b w:val="0"/>
                <w:lang w:eastAsia="ja-JP"/>
              </w:rPr>
            </w:pPr>
          </w:p>
        </w:tc>
        <w:tc>
          <w:tcPr>
            <w:tcW w:w="662" w:type="pct"/>
            <w:vMerge w:val="restart"/>
            <w:vAlign w:val="center"/>
          </w:tcPr>
          <w:p w:rsidR="00640EDC" w:rsidRPr="00A24370" w:rsidRDefault="00640EDC" w:rsidP="00AD0629">
            <w:pPr>
              <w:pStyle w:val="TAH"/>
              <w:rPr>
                <w:rFonts w:eastAsia="MS Mincho" w:cs="Arial"/>
                <w:b w:val="0"/>
                <w:lang w:eastAsia="ja-JP"/>
              </w:rPr>
            </w:pPr>
            <w:r w:rsidRPr="00A24370">
              <w:rPr>
                <w:rFonts w:eastAsia="MS Mincho" w:cs="Arial"/>
                <w:b w:val="0"/>
                <w:lang w:eastAsia="ja-JP"/>
              </w:rPr>
              <w:t>90</w:t>
            </w:r>
          </w:p>
        </w:tc>
        <w:tc>
          <w:tcPr>
            <w:tcW w:w="726"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206"/>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46</w:t>
            </w:r>
          </w:p>
        </w:tc>
        <w:tc>
          <w:tcPr>
            <w:tcW w:w="1770" w:type="pct"/>
            <w:gridSpan w:val="7"/>
            <w:shd w:val="clear" w:color="auto" w:fill="auto"/>
          </w:tcPr>
          <w:p w:rsidR="00640EDC" w:rsidRPr="00A24370" w:rsidRDefault="003D0272" w:rsidP="00063F7A">
            <w:pPr>
              <w:pStyle w:val="TAH"/>
              <w:rPr>
                <w:rFonts w:eastAsia="MS Mincho" w:cs="Arial"/>
                <w:b w:val="0"/>
                <w:lang w:eastAsia="ja-JP"/>
              </w:rPr>
            </w:pPr>
            <w:r w:rsidRPr="00A24370">
              <w:rPr>
                <w:rFonts w:eastAsia="MS Mincho" w:cs="Arial"/>
                <w:b w:val="0"/>
                <w:lang w:eastAsia="ja-JP"/>
              </w:rPr>
              <w:t>See CA_48D Bandwidth combination set 0 in Table 5.6A.1-1</w:t>
            </w:r>
          </w:p>
        </w:tc>
        <w:tc>
          <w:tcPr>
            <w:tcW w:w="662" w:type="pct"/>
            <w:vMerge/>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0"/>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66</w:t>
            </w: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297" w:type="pct"/>
            <w:gridSpan w:val="2"/>
            <w:shd w:val="clear" w:color="auto" w:fill="auto"/>
            <w:vAlign w:val="center"/>
          </w:tcPr>
          <w:p w:rsidR="00640EDC" w:rsidRPr="00A24370" w:rsidRDefault="00640EDC" w:rsidP="00063F7A">
            <w:pPr>
              <w:pStyle w:val="TAH"/>
              <w:rPr>
                <w:rFonts w:eastAsia="MS Mincho" w:cs="Arial"/>
                <w:b w:val="0"/>
                <w:lang w:eastAsia="ja-JP"/>
              </w:rPr>
            </w:pP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193"/>
        </w:trPr>
        <w:tc>
          <w:tcPr>
            <w:tcW w:w="74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CA_2A-13A-46D</w:t>
            </w:r>
          </w:p>
        </w:tc>
        <w:tc>
          <w:tcPr>
            <w:tcW w:w="730" w:type="pct"/>
            <w:vMerge w:val="restart"/>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CA_2A-13A</w:t>
            </w: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2</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662" w:type="pct"/>
            <w:vMerge w:val="restart"/>
            <w:tcBorders>
              <w:top w:val="nil"/>
            </w:tcBorders>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90</w:t>
            </w:r>
          </w:p>
        </w:tc>
        <w:tc>
          <w:tcPr>
            <w:tcW w:w="726" w:type="pct"/>
            <w:vMerge w:val="restart"/>
            <w:tcBorders>
              <w:top w:val="nil"/>
            </w:tcBorders>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0</w:t>
            </w:r>
          </w:p>
        </w:tc>
      </w:tr>
      <w:tr w:rsidR="00640EDC" w:rsidRPr="00A24370" w:rsidTr="005A4429">
        <w:trPr>
          <w:trHeight w:val="206"/>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13</w:t>
            </w:r>
          </w:p>
        </w:tc>
        <w:tc>
          <w:tcPr>
            <w:tcW w:w="295" w:type="pct"/>
            <w:shd w:val="clear" w:color="auto" w:fill="auto"/>
          </w:tcPr>
          <w:p w:rsidR="00640EDC" w:rsidRPr="00A24370" w:rsidRDefault="00640EDC" w:rsidP="00063F7A">
            <w:pPr>
              <w:pStyle w:val="TAH"/>
              <w:rPr>
                <w:rFonts w:eastAsia="MS Mincho" w:cs="Arial"/>
                <w:b w:val="0"/>
                <w:lang w:eastAsia="ja-JP"/>
              </w:rPr>
            </w:pPr>
          </w:p>
        </w:tc>
        <w:tc>
          <w:tcPr>
            <w:tcW w:w="297" w:type="pct"/>
            <w:gridSpan w:val="2"/>
            <w:shd w:val="clear" w:color="auto" w:fill="auto"/>
          </w:tcPr>
          <w:p w:rsidR="00640EDC" w:rsidRPr="00A24370" w:rsidRDefault="00640EDC" w:rsidP="00063F7A">
            <w:pPr>
              <w:pStyle w:val="TAH"/>
              <w:rPr>
                <w:rFonts w:eastAsia="MS Mincho" w:cs="Arial"/>
                <w:b w:val="0"/>
                <w:lang w:eastAsia="ja-JP"/>
              </w:rPr>
            </w:pPr>
          </w:p>
        </w:tc>
        <w:tc>
          <w:tcPr>
            <w:tcW w:w="294" w:type="pct"/>
            <w:shd w:val="clear" w:color="auto" w:fill="auto"/>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5"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Yes</w:t>
            </w:r>
          </w:p>
        </w:tc>
        <w:tc>
          <w:tcPr>
            <w:tcW w:w="294" w:type="pct"/>
            <w:shd w:val="clear" w:color="auto" w:fill="auto"/>
            <w:vAlign w:val="center"/>
          </w:tcPr>
          <w:p w:rsidR="00640EDC" w:rsidRPr="00A24370" w:rsidRDefault="00640EDC" w:rsidP="00063F7A">
            <w:pPr>
              <w:pStyle w:val="TAH"/>
              <w:rPr>
                <w:rFonts w:eastAsia="MS Mincho" w:cs="Arial"/>
                <w:b w:val="0"/>
                <w:lang w:eastAsia="ja-JP"/>
              </w:rPr>
            </w:pPr>
          </w:p>
        </w:tc>
        <w:tc>
          <w:tcPr>
            <w:tcW w:w="295" w:type="pct"/>
            <w:shd w:val="clear" w:color="auto" w:fill="auto"/>
            <w:vAlign w:val="center"/>
          </w:tcPr>
          <w:p w:rsidR="00640EDC" w:rsidRPr="00A24370" w:rsidRDefault="00640EDC" w:rsidP="00063F7A">
            <w:pPr>
              <w:pStyle w:val="TAH"/>
              <w:rPr>
                <w:rFonts w:eastAsia="MS Mincho" w:cs="Arial"/>
                <w:b w:val="0"/>
                <w:lang w:eastAsia="ja-JP"/>
              </w:rPr>
            </w:pPr>
          </w:p>
        </w:tc>
        <w:tc>
          <w:tcPr>
            <w:tcW w:w="662" w:type="pct"/>
            <w:vMerge/>
            <w:vAlign w:val="center"/>
          </w:tcPr>
          <w:p w:rsidR="00640EDC" w:rsidRPr="00A24370" w:rsidRDefault="00640EDC" w:rsidP="00063F7A">
            <w:pPr>
              <w:pStyle w:val="TAH"/>
              <w:rPr>
                <w:rFonts w:eastAsia="MS Mincho" w:cs="Arial"/>
                <w:b w:val="0"/>
                <w:lang w:eastAsia="ja-JP"/>
              </w:rPr>
            </w:pPr>
          </w:p>
        </w:tc>
        <w:tc>
          <w:tcPr>
            <w:tcW w:w="726" w:type="pct"/>
            <w:vMerge/>
            <w:vAlign w:val="center"/>
          </w:tcPr>
          <w:p w:rsidR="00640EDC" w:rsidRPr="00A24370" w:rsidRDefault="00640EDC" w:rsidP="00063F7A">
            <w:pPr>
              <w:pStyle w:val="TAH"/>
              <w:rPr>
                <w:rFonts w:eastAsia="MS Mincho" w:cs="Arial"/>
                <w:b w:val="0"/>
                <w:lang w:eastAsia="ja-JP"/>
              </w:rPr>
            </w:pPr>
          </w:p>
        </w:tc>
      </w:tr>
      <w:tr w:rsidR="00640EDC" w:rsidRPr="00A24370" w:rsidTr="005A4429">
        <w:trPr>
          <w:trHeight w:val="220"/>
        </w:trPr>
        <w:tc>
          <w:tcPr>
            <w:tcW w:w="740" w:type="pct"/>
            <w:vMerge/>
            <w:vAlign w:val="center"/>
          </w:tcPr>
          <w:p w:rsidR="00640EDC" w:rsidRPr="00A24370" w:rsidRDefault="00640EDC" w:rsidP="00063F7A">
            <w:pPr>
              <w:pStyle w:val="TAH"/>
              <w:rPr>
                <w:rFonts w:eastAsia="MS Mincho" w:cs="Arial"/>
                <w:b w:val="0"/>
                <w:lang w:eastAsia="ja-JP"/>
              </w:rPr>
            </w:pPr>
          </w:p>
        </w:tc>
        <w:tc>
          <w:tcPr>
            <w:tcW w:w="730" w:type="pct"/>
            <w:vMerge/>
            <w:vAlign w:val="center"/>
          </w:tcPr>
          <w:p w:rsidR="00640EDC" w:rsidRPr="00A24370" w:rsidRDefault="00640EDC" w:rsidP="00063F7A">
            <w:pPr>
              <w:pStyle w:val="TAH"/>
              <w:rPr>
                <w:rFonts w:eastAsia="MS Mincho" w:cs="Arial"/>
                <w:b w:val="0"/>
                <w:lang w:eastAsia="ja-JP"/>
              </w:rPr>
            </w:pPr>
          </w:p>
        </w:tc>
        <w:tc>
          <w:tcPr>
            <w:tcW w:w="372" w:type="pct"/>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46</w:t>
            </w:r>
          </w:p>
        </w:tc>
        <w:tc>
          <w:tcPr>
            <w:tcW w:w="1770" w:type="pct"/>
            <w:gridSpan w:val="7"/>
            <w:shd w:val="clear" w:color="auto" w:fill="auto"/>
            <w:vAlign w:val="center"/>
          </w:tcPr>
          <w:p w:rsidR="00640EDC" w:rsidRPr="00A24370" w:rsidRDefault="00640EDC" w:rsidP="00063F7A">
            <w:pPr>
              <w:pStyle w:val="TAH"/>
              <w:rPr>
                <w:rFonts w:eastAsia="MS Mincho" w:cs="Arial"/>
                <w:b w:val="0"/>
                <w:lang w:eastAsia="ja-JP"/>
              </w:rPr>
            </w:pPr>
            <w:r w:rsidRPr="00A24370">
              <w:rPr>
                <w:rFonts w:eastAsia="MS Mincho" w:cs="Arial"/>
                <w:b w:val="0"/>
                <w:lang w:eastAsia="ja-JP"/>
              </w:rPr>
              <w:t xml:space="preserve">See CA_48D Bandwidth combination set 0 in Table 5.6A.1-1  </w:t>
            </w:r>
          </w:p>
        </w:tc>
        <w:tc>
          <w:tcPr>
            <w:tcW w:w="662" w:type="pct"/>
            <w:vMerge/>
          </w:tcPr>
          <w:p w:rsidR="00640EDC" w:rsidRPr="00A24370" w:rsidRDefault="00640EDC" w:rsidP="00063F7A">
            <w:pPr>
              <w:pStyle w:val="TAH"/>
              <w:rPr>
                <w:rFonts w:eastAsia="MS Mincho" w:cs="Arial"/>
                <w:b w:val="0"/>
                <w:lang w:eastAsia="ja-JP"/>
              </w:rPr>
            </w:pPr>
          </w:p>
        </w:tc>
        <w:tc>
          <w:tcPr>
            <w:tcW w:w="726" w:type="pct"/>
            <w:vMerge/>
          </w:tcPr>
          <w:p w:rsidR="00640EDC" w:rsidRPr="00A24370" w:rsidRDefault="00640EDC"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CA_</w:t>
            </w:r>
            <w:r w:rsidRPr="00DE4CFF">
              <w:rPr>
                <w:rFonts w:eastAsia="MS Mincho" w:cs="Arial"/>
                <w:b w:val="0"/>
                <w:lang w:eastAsia="ja-JP"/>
              </w:rPr>
              <w:t>1A-3A-3</w:t>
            </w:r>
            <w:r w:rsidRPr="00DE4CFF">
              <w:rPr>
                <w:rFonts w:eastAsia="MS Mincho" w:cs="Arial" w:hint="eastAsia"/>
                <w:b w:val="0"/>
                <w:lang w:eastAsia="ja-JP"/>
              </w:rPr>
              <w:t>8</w:t>
            </w:r>
            <w:r w:rsidRPr="00DE4CFF">
              <w:rPr>
                <w:rFonts w:eastAsia="MS Mincho" w:cs="Arial"/>
                <w:b w:val="0"/>
                <w:lang w:eastAsia="ja-JP"/>
              </w:rPr>
              <w:t>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hint="eastAsia"/>
                <w:b w:val="0"/>
                <w:lang w:eastAsia="ja-JP"/>
              </w:rPr>
              <w:t>CA_</w:t>
            </w:r>
            <w:r w:rsidRPr="00DE4CFF">
              <w:rPr>
                <w:rFonts w:eastAsia="MS Mincho" w:cs="Arial"/>
                <w:b w:val="0"/>
                <w:lang w:eastAsia="ja-JP"/>
              </w:rPr>
              <w:t>1A-3A</w:t>
            </w:r>
          </w:p>
        </w:tc>
        <w:tc>
          <w:tcPr>
            <w:tcW w:w="372" w:type="pct"/>
            <w:vAlign w:val="center"/>
          </w:tcPr>
          <w:p w:rsidR="00883EB0" w:rsidRPr="00DE4CFF" w:rsidRDefault="00883EB0" w:rsidP="00063F7A">
            <w:pPr>
              <w:pStyle w:val="TAH"/>
              <w:rPr>
                <w:rFonts w:eastAsia="MS Mincho" w:cs="Arial"/>
                <w:b w:val="0"/>
                <w:lang w:eastAsia="ja-JP"/>
              </w:rPr>
            </w:pPr>
            <w:r>
              <w:rPr>
                <w:rFonts w:eastAsia="MS Mincho" w:cs="Arial"/>
                <w:b w:val="0"/>
                <w:lang w:eastAsia="ja-JP"/>
              </w:rPr>
              <w:t>1</w:t>
            </w:r>
          </w:p>
        </w:tc>
        <w:tc>
          <w:tcPr>
            <w:tcW w:w="295" w:type="pct"/>
            <w:vAlign w:val="center"/>
          </w:tcPr>
          <w:p w:rsidR="00883EB0" w:rsidRPr="00DE4CFF" w:rsidRDefault="00883EB0" w:rsidP="00063F7A">
            <w:pPr>
              <w:pStyle w:val="TAH"/>
              <w:rPr>
                <w:rFonts w:eastAsia="MS Mincho" w:cs="Arial"/>
                <w:b w:val="0"/>
                <w:lang w:eastAsia="ja-JP"/>
              </w:rPr>
            </w:pPr>
          </w:p>
        </w:tc>
        <w:tc>
          <w:tcPr>
            <w:tcW w:w="297" w:type="pct"/>
            <w:gridSpan w:val="2"/>
            <w:vAlign w:val="center"/>
          </w:tcPr>
          <w:p w:rsidR="00883EB0" w:rsidRPr="00DE4CFF" w:rsidRDefault="00883EB0" w:rsidP="00063F7A">
            <w:pPr>
              <w:pStyle w:val="TAH"/>
              <w:rPr>
                <w:rFonts w:eastAsia="MS Mincho" w:cs="Arial"/>
                <w:b w:val="0"/>
                <w:lang w:eastAsia="ja-JP"/>
              </w:rPr>
            </w:pP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60</w:t>
            </w:r>
          </w:p>
        </w:tc>
        <w:tc>
          <w:tcPr>
            <w:tcW w:w="726"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hint="eastAsia"/>
                <w:b w:val="0"/>
                <w:lang w:eastAsia="ja-JP"/>
              </w:rPr>
              <w:t>0</w:t>
            </w:r>
          </w:p>
        </w:tc>
      </w:tr>
      <w:tr w:rsidR="0086258F" w:rsidRPr="00DE4CFF" w:rsidTr="005A4429">
        <w:trPr>
          <w:trHeight w:val="210"/>
        </w:trPr>
        <w:tc>
          <w:tcPr>
            <w:tcW w:w="740" w:type="pct"/>
            <w:vMerge/>
            <w:vAlign w:val="center"/>
          </w:tcPr>
          <w:p w:rsidR="00883EB0" w:rsidRPr="00F43E36" w:rsidRDefault="00883EB0" w:rsidP="00063F7A">
            <w:pPr>
              <w:pStyle w:val="TAH"/>
              <w:rPr>
                <w:rFonts w:eastAsia="MS Mincho" w:cs="Arial"/>
                <w:b w:val="0"/>
                <w:lang w:eastAsia="ja-JP"/>
              </w:rPr>
            </w:pPr>
          </w:p>
        </w:tc>
        <w:tc>
          <w:tcPr>
            <w:tcW w:w="730" w:type="pct"/>
            <w:vMerge/>
            <w:vAlign w:val="center"/>
          </w:tcPr>
          <w:p w:rsidR="00883EB0" w:rsidRPr="00DE4CFF" w:rsidRDefault="00883EB0" w:rsidP="00063F7A">
            <w:pPr>
              <w:pStyle w:val="TAH"/>
              <w:rPr>
                <w:rFonts w:eastAsia="MS Mincho" w:cs="Arial"/>
                <w:b w:val="0"/>
                <w:lang w:eastAsia="ja-JP"/>
              </w:rPr>
            </w:pPr>
          </w:p>
        </w:tc>
        <w:tc>
          <w:tcPr>
            <w:tcW w:w="372" w:type="pct"/>
            <w:vAlign w:val="center"/>
          </w:tcPr>
          <w:p w:rsidR="00883EB0" w:rsidRDefault="00883EB0" w:rsidP="00063F7A">
            <w:pPr>
              <w:pStyle w:val="TAH"/>
              <w:rPr>
                <w:rFonts w:eastAsia="MS Mincho" w:cs="Arial"/>
                <w:b w:val="0"/>
                <w:lang w:eastAsia="ja-JP"/>
              </w:rPr>
            </w:pPr>
            <w:r>
              <w:rPr>
                <w:rFonts w:eastAsia="MS Mincho" w:cs="Arial" w:hint="eastAsia"/>
                <w:b w:val="0"/>
                <w:lang w:eastAsia="ja-JP"/>
              </w:rPr>
              <w:t>3</w:t>
            </w:r>
          </w:p>
        </w:tc>
        <w:tc>
          <w:tcPr>
            <w:tcW w:w="295" w:type="pct"/>
            <w:vAlign w:val="center"/>
          </w:tcPr>
          <w:p w:rsidR="00883EB0" w:rsidRPr="00DE4CFF" w:rsidRDefault="00883EB0" w:rsidP="00063F7A">
            <w:pPr>
              <w:pStyle w:val="TAH"/>
              <w:rPr>
                <w:rFonts w:eastAsia="MS Mincho" w:cs="Arial"/>
                <w:b w:val="0"/>
                <w:lang w:eastAsia="ja-JP"/>
              </w:rPr>
            </w:pPr>
          </w:p>
        </w:tc>
        <w:tc>
          <w:tcPr>
            <w:tcW w:w="297" w:type="pct"/>
            <w:gridSpan w:val="2"/>
            <w:vAlign w:val="center"/>
          </w:tcPr>
          <w:p w:rsidR="00883EB0" w:rsidRPr="00DE4CFF" w:rsidRDefault="00883EB0" w:rsidP="00063F7A">
            <w:pPr>
              <w:pStyle w:val="TAH"/>
              <w:rPr>
                <w:rFonts w:eastAsia="MS Mincho" w:cs="Arial"/>
                <w:b w:val="0"/>
                <w:lang w:eastAsia="ja-JP"/>
              </w:rPr>
            </w:pP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ign w:val="center"/>
          </w:tcPr>
          <w:p w:rsidR="00883EB0" w:rsidRPr="00DE4CFF" w:rsidRDefault="00883EB0" w:rsidP="00063F7A">
            <w:pPr>
              <w:pStyle w:val="TAH"/>
              <w:rPr>
                <w:rFonts w:eastAsia="MS Mincho" w:cs="Arial"/>
                <w:b w:val="0"/>
                <w:lang w:eastAsia="ja-JP"/>
              </w:rPr>
            </w:pPr>
          </w:p>
        </w:tc>
        <w:tc>
          <w:tcPr>
            <w:tcW w:w="726" w:type="pct"/>
            <w:vMerge/>
            <w:vAlign w:val="center"/>
          </w:tcPr>
          <w:p w:rsidR="00883EB0" w:rsidRPr="00DE4CFF"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F43E36" w:rsidRDefault="00883EB0" w:rsidP="00063F7A">
            <w:pPr>
              <w:pStyle w:val="TAH"/>
              <w:rPr>
                <w:rFonts w:eastAsia="MS Mincho" w:cs="Arial"/>
                <w:b w:val="0"/>
                <w:lang w:eastAsia="ja-JP"/>
              </w:rPr>
            </w:pPr>
          </w:p>
        </w:tc>
        <w:tc>
          <w:tcPr>
            <w:tcW w:w="730" w:type="pct"/>
            <w:vMerge/>
            <w:vAlign w:val="center"/>
          </w:tcPr>
          <w:p w:rsidR="00883EB0" w:rsidRPr="00DE4CFF" w:rsidRDefault="00883EB0" w:rsidP="00063F7A">
            <w:pPr>
              <w:pStyle w:val="TAH"/>
              <w:rPr>
                <w:rFonts w:eastAsia="MS Mincho" w:cs="Arial"/>
                <w:b w:val="0"/>
                <w:lang w:eastAsia="ja-JP"/>
              </w:rPr>
            </w:pPr>
          </w:p>
        </w:tc>
        <w:tc>
          <w:tcPr>
            <w:tcW w:w="372" w:type="pct"/>
            <w:vAlign w:val="center"/>
          </w:tcPr>
          <w:p w:rsidR="00883EB0" w:rsidRDefault="00883EB0" w:rsidP="00063F7A">
            <w:pPr>
              <w:pStyle w:val="TAH"/>
              <w:rPr>
                <w:rFonts w:eastAsia="MS Mincho" w:cs="Arial"/>
                <w:b w:val="0"/>
                <w:lang w:eastAsia="ja-JP"/>
              </w:rPr>
            </w:pPr>
            <w:r>
              <w:rPr>
                <w:rFonts w:eastAsia="MS Mincho" w:cs="Arial" w:hint="eastAsia"/>
                <w:b w:val="0"/>
                <w:lang w:eastAsia="ja-JP"/>
              </w:rPr>
              <w:t>38</w:t>
            </w:r>
          </w:p>
        </w:tc>
        <w:tc>
          <w:tcPr>
            <w:tcW w:w="295" w:type="pct"/>
            <w:vAlign w:val="center"/>
          </w:tcPr>
          <w:p w:rsidR="00883EB0" w:rsidRPr="00DE4CFF" w:rsidRDefault="00883EB0" w:rsidP="00063F7A">
            <w:pPr>
              <w:pStyle w:val="TAH"/>
              <w:rPr>
                <w:rFonts w:eastAsia="MS Mincho" w:cs="Arial"/>
                <w:b w:val="0"/>
                <w:lang w:eastAsia="ja-JP"/>
              </w:rPr>
            </w:pPr>
          </w:p>
        </w:tc>
        <w:tc>
          <w:tcPr>
            <w:tcW w:w="297" w:type="pct"/>
            <w:gridSpan w:val="2"/>
            <w:vAlign w:val="center"/>
          </w:tcPr>
          <w:p w:rsidR="00883EB0" w:rsidRPr="00DE4CFF" w:rsidRDefault="00883EB0" w:rsidP="00063F7A">
            <w:pPr>
              <w:pStyle w:val="TAH"/>
              <w:rPr>
                <w:rFonts w:eastAsia="MS Mincho" w:cs="Arial"/>
                <w:b w:val="0"/>
                <w:lang w:eastAsia="ja-JP"/>
              </w:rPr>
            </w:pP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ign w:val="center"/>
          </w:tcPr>
          <w:p w:rsidR="00883EB0" w:rsidRPr="00DE4CFF" w:rsidRDefault="00883EB0" w:rsidP="00063F7A">
            <w:pPr>
              <w:pStyle w:val="TAH"/>
              <w:rPr>
                <w:rFonts w:eastAsia="MS Mincho" w:cs="Arial"/>
                <w:b w:val="0"/>
                <w:lang w:eastAsia="ja-JP"/>
              </w:rPr>
            </w:pPr>
          </w:p>
        </w:tc>
        <w:tc>
          <w:tcPr>
            <w:tcW w:w="726" w:type="pct"/>
            <w:vMerge/>
            <w:vAlign w:val="center"/>
          </w:tcPr>
          <w:p w:rsidR="00883EB0" w:rsidRPr="00DE4CFF" w:rsidRDefault="00883EB0" w:rsidP="00063F7A">
            <w:pPr>
              <w:pStyle w:val="TAH"/>
              <w:rPr>
                <w:rFonts w:eastAsia="MS Mincho" w:cs="Arial"/>
                <w:b w:val="0"/>
                <w:lang w:eastAsia="ja-JP"/>
              </w:rPr>
            </w:pPr>
          </w:p>
        </w:tc>
      </w:tr>
      <w:tr w:rsidR="0086258F" w:rsidRPr="00DE4CFF" w:rsidTr="005A4429">
        <w:trPr>
          <w:trHeight w:val="387"/>
        </w:trPr>
        <w:tc>
          <w:tcPr>
            <w:tcW w:w="740" w:type="pct"/>
            <w:vMerge/>
            <w:shd w:val="clear" w:color="auto" w:fill="auto"/>
            <w:vAlign w:val="center"/>
          </w:tcPr>
          <w:p w:rsidR="00883EB0" w:rsidRPr="00DE4CFF" w:rsidRDefault="00883EB0" w:rsidP="00063F7A">
            <w:pPr>
              <w:pStyle w:val="TAH"/>
              <w:rPr>
                <w:rFonts w:eastAsia="MS Mincho" w:cs="Arial"/>
                <w:b w:val="0"/>
                <w:lang w:eastAsia="ja-JP"/>
              </w:rPr>
            </w:pPr>
          </w:p>
        </w:tc>
        <w:tc>
          <w:tcPr>
            <w:tcW w:w="730" w:type="pct"/>
            <w:vMerge/>
            <w:shd w:val="clear" w:color="auto" w:fill="auto"/>
            <w:noWrap/>
            <w:vAlign w:val="center"/>
          </w:tcPr>
          <w:p w:rsidR="00883EB0" w:rsidRPr="00DE4CFF" w:rsidRDefault="00883EB0" w:rsidP="00063F7A">
            <w:pPr>
              <w:pStyle w:val="TAH"/>
              <w:rPr>
                <w:rFonts w:eastAsia="MS Mincho" w:cs="Arial"/>
                <w:b w:val="0"/>
                <w:lang w:eastAsia="ja-JP"/>
              </w:rPr>
            </w:pPr>
          </w:p>
        </w:tc>
        <w:tc>
          <w:tcPr>
            <w:tcW w:w="372" w:type="pct"/>
            <w:shd w:val="clear" w:color="auto" w:fill="auto"/>
            <w:vAlign w:val="center"/>
          </w:tcPr>
          <w:p w:rsidR="00883EB0" w:rsidRPr="00DE4CFF" w:rsidRDefault="00883EB0" w:rsidP="00063F7A">
            <w:pPr>
              <w:pStyle w:val="TAH"/>
              <w:rPr>
                <w:rFonts w:eastAsia="MS Mincho" w:cs="Arial"/>
                <w:b w:val="0"/>
                <w:lang w:eastAsia="ja-JP"/>
              </w:rPr>
            </w:pPr>
            <w:r w:rsidRPr="00DE4CFF">
              <w:rPr>
                <w:rFonts w:eastAsia="MS Mincho" w:cs="Arial" w:hint="eastAsia"/>
                <w:b w:val="0"/>
                <w:lang w:eastAsia="ja-JP"/>
              </w:rPr>
              <w:t>3</w:t>
            </w:r>
          </w:p>
        </w:tc>
        <w:tc>
          <w:tcPr>
            <w:tcW w:w="295" w:type="pct"/>
            <w:shd w:val="clear" w:color="auto" w:fill="auto"/>
            <w:vAlign w:val="center"/>
          </w:tcPr>
          <w:p w:rsidR="00883EB0" w:rsidRPr="00DE4CFF" w:rsidRDefault="00883EB0" w:rsidP="00063F7A">
            <w:pPr>
              <w:pStyle w:val="TAH"/>
              <w:rPr>
                <w:rFonts w:eastAsia="MS Mincho" w:cs="Arial"/>
                <w:b w:val="0"/>
                <w:lang w:eastAsia="ja-JP"/>
              </w:rPr>
            </w:pPr>
          </w:p>
        </w:tc>
        <w:tc>
          <w:tcPr>
            <w:tcW w:w="297" w:type="pct"/>
            <w:gridSpan w:val="2"/>
            <w:shd w:val="clear" w:color="auto" w:fill="auto"/>
            <w:vAlign w:val="center"/>
          </w:tcPr>
          <w:p w:rsidR="00883EB0" w:rsidRPr="00DE4CFF" w:rsidRDefault="00883EB0" w:rsidP="00063F7A">
            <w:pPr>
              <w:pStyle w:val="TAH"/>
              <w:rPr>
                <w:rFonts w:eastAsia="MS Mincho" w:cs="Arial"/>
                <w:b w:val="0"/>
                <w:lang w:eastAsia="ja-JP"/>
              </w:rPr>
            </w:pPr>
          </w:p>
        </w:tc>
        <w:tc>
          <w:tcPr>
            <w:tcW w:w="294" w:type="pct"/>
            <w:shd w:val="clear" w:color="auto" w:fill="auto"/>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shd w:val="clear" w:color="auto" w:fill="auto"/>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shd w:val="clear" w:color="auto" w:fill="auto"/>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shd w:val="clear" w:color="auto" w:fill="auto"/>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shd w:val="clear" w:color="auto" w:fill="auto"/>
            <w:vAlign w:val="center"/>
          </w:tcPr>
          <w:p w:rsidR="00883EB0" w:rsidRPr="00DE4CFF" w:rsidRDefault="00883EB0" w:rsidP="00063F7A">
            <w:pPr>
              <w:pStyle w:val="TAH"/>
              <w:rPr>
                <w:rFonts w:eastAsia="MS Mincho" w:cs="Arial"/>
                <w:b w:val="0"/>
                <w:lang w:eastAsia="ja-JP"/>
              </w:rPr>
            </w:pPr>
          </w:p>
        </w:tc>
        <w:tc>
          <w:tcPr>
            <w:tcW w:w="726" w:type="pct"/>
            <w:vMerge/>
            <w:shd w:val="clear" w:color="auto" w:fill="auto"/>
            <w:noWrap/>
            <w:vAlign w:val="center"/>
          </w:tcPr>
          <w:p w:rsidR="00883EB0" w:rsidRPr="00DE4CFF"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CA_</w:t>
            </w:r>
            <w:r w:rsidRPr="00A564E7">
              <w:rPr>
                <w:rFonts w:eastAsia="MS Mincho" w:cs="Arial"/>
                <w:b w:val="0"/>
                <w:lang w:eastAsia="ja-JP"/>
              </w:rPr>
              <w:t>2A-12A-66A</w:t>
            </w:r>
          </w:p>
        </w:tc>
        <w:tc>
          <w:tcPr>
            <w:tcW w:w="730"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CA_</w:t>
            </w:r>
            <w:r w:rsidRPr="00A564E7">
              <w:rPr>
                <w:rFonts w:eastAsia="MS Mincho" w:cs="Arial"/>
                <w:b w:val="0"/>
                <w:lang w:eastAsia="ja-JP"/>
              </w:rPr>
              <w:t>2A-12A</w:t>
            </w:r>
          </w:p>
          <w:p w:rsidR="00883EB0" w:rsidRPr="00A564E7" w:rsidRDefault="00883EB0" w:rsidP="00063F7A">
            <w:pPr>
              <w:pStyle w:val="TAH"/>
              <w:rPr>
                <w:rFonts w:eastAsia="MS Mincho" w:cs="Arial"/>
                <w:b w:val="0"/>
                <w:lang w:eastAsia="ja-JP"/>
              </w:rPr>
            </w:pPr>
            <w:r w:rsidRPr="00A564E7">
              <w:rPr>
                <w:rFonts w:eastAsia="MS Mincho" w:cs="Arial"/>
                <w:b w:val="0"/>
                <w:lang w:eastAsia="ja-JP"/>
              </w:rPr>
              <w:t>CA_2A-66A</w:t>
            </w:r>
          </w:p>
          <w:p w:rsidR="00883EB0" w:rsidRPr="00A564E7" w:rsidRDefault="00883EB0" w:rsidP="00063F7A">
            <w:pPr>
              <w:pStyle w:val="TAH"/>
              <w:rPr>
                <w:rFonts w:eastAsia="MS Mincho" w:cs="Arial"/>
                <w:b w:val="0"/>
                <w:lang w:eastAsia="ja-JP"/>
              </w:rPr>
            </w:pPr>
            <w:r w:rsidRPr="00A564E7">
              <w:rPr>
                <w:rFonts w:eastAsia="MS Mincho" w:cs="Arial"/>
                <w:b w:val="0"/>
                <w:lang w:eastAsia="ja-JP"/>
              </w:rPr>
              <w:t>CA_12A-66A</w:t>
            </w:r>
          </w:p>
        </w:tc>
        <w:tc>
          <w:tcPr>
            <w:tcW w:w="372"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97" w:type="pct"/>
            <w:gridSpan w:val="2"/>
            <w:vAlign w:val="center"/>
          </w:tcPr>
          <w:p w:rsidR="00883EB0" w:rsidRPr="00A564E7" w:rsidRDefault="00883EB0" w:rsidP="00063F7A">
            <w:pPr>
              <w:pStyle w:val="TAH"/>
              <w:rPr>
                <w:rFonts w:eastAsia="MS Mincho" w:cs="Arial"/>
                <w:b w:val="0"/>
                <w:lang w:eastAsia="ja-JP"/>
              </w:rPr>
            </w:pP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50</w:t>
            </w:r>
          </w:p>
        </w:tc>
        <w:tc>
          <w:tcPr>
            <w:tcW w:w="726"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12</w:t>
            </w:r>
          </w:p>
        </w:tc>
        <w:tc>
          <w:tcPr>
            <w:tcW w:w="295" w:type="pct"/>
            <w:vAlign w:val="center"/>
          </w:tcPr>
          <w:p w:rsidR="00883EB0" w:rsidRPr="00A564E7" w:rsidRDefault="00883EB0" w:rsidP="00063F7A">
            <w:pPr>
              <w:pStyle w:val="TAH"/>
              <w:rPr>
                <w:rFonts w:eastAsia="MS Mincho" w:cs="Arial"/>
                <w:b w:val="0"/>
                <w:lang w:eastAsia="ja-JP"/>
              </w:rPr>
            </w:pPr>
          </w:p>
        </w:tc>
        <w:tc>
          <w:tcPr>
            <w:tcW w:w="297" w:type="pct"/>
            <w:gridSpan w:val="2"/>
            <w:vAlign w:val="center"/>
          </w:tcPr>
          <w:p w:rsidR="00883EB0" w:rsidRPr="00A564E7" w:rsidRDefault="00883EB0" w:rsidP="00063F7A">
            <w:pPr>
              <w:pStyle w:val="TAH"/>
              <w:rPr>
                <w:rFonts w:eastAsia="MS Mincho" w:cs="Arial"/>
                <w:b w:val="0"/>
                <w:lang w:eastAsia="ja-JP"/>
              </w:rPr>
            </w:pP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66</w:t>
            </w:r>
          </w:p>
        </w:tc>
        <w:tc>
          <w:tcPr>
            <w:tcW w:w="295" w:type="pct"/>
            <w:vAlign w:val="center"/>
          </w:tcPr>
          <w:p w:rsidR="00883EB0" w:rsidRPr="00A564E7" w:rsidRDefault="00883EB0" w:rsidP="00063F7A">
            <w:pPr>
              <w:pStyle w:val="TAH"/>
              <w:rPr>
                <w:rFonts w:eastAsia="MS Mincho" w:cs="Arial"/>
                <w:b w:val="0"/>
                <w:lang w:eastAsia="ja-JP"/>
              </w:rPr>
            </w:pPr>
          </w:p>
        </w:tc>
        <w:tc>
          <w:tcPr>
            <w:tcW w:w="297" w:type="pct"/>
            <w:gridSpan w:val="2"/>
            <w:vAlign w:val="center"/>
          </w:tcPr>
          <w:p w:rsidR="00883EB0" w:rsidRPr="00A564E7" w:rsidRDefault="00883EB0" w:rsidP="00063F7A">
            <w:pPr>
              <w:pStyle w:val="TAH"/>
              <w:rPr>
                <w:rFonts w:eastAsia="MS Mincho" w:cs="Arial"/>
                <w:b w:val="0"/>
                <w:lang w:eastAsia="ja-JP"/>
              </w:rPr>
            </w:pP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CA_</w:t>
            </w:r>
            <w:r w:rsidRPr="00A564E7">
              <w:rPr>
                <w:rFonts w:eastAsia="MS Mincho" w:cs="Arial"/>
                <w:b w:val="0"/>
                <w:lang w:eastAsia="ja-JP"/>
              </w:rPr>
              <w:t>1A-3A-42D</w:t>
            </w:r>
          </w:p>
        </w:tc>
        <w:tc>
          <w:tcPr>
            <w:tcW w:w="730" w:type="pct"/>
            <w:vMerge w:val="restart"/>
            <w:vAlign w:val="center"/>
          </w:tcPr>
          <w:p w:rsidR="00883EB0" w:rsidRDefault="00883EB0" w:rsidP="00063F7A">
            <w:pPr>
              <w:pStyle w:val="TAH"/>
              <w:rPr>
                <w:rFonts w:eastAsia="MS Mincho" w:cs="Arial"/>
                <w:b w:val="0"/>
                <w:lang w:eastAsia="ja-JP"/>
              </w:rPr>
            </w:pPr>
            <w:r w:rsidRPr="00A564E7">
              <w:rPr>
                <w:rFonts w:eastAsia="MS Mincho" w:cs="Arial" w:hint="eastAsia"/>
                <w:b w:val="0"/>
                <w:lang w:eastAsia="ja-JP"/>
              </w:rPr>
              <w:t>CA_</w:t>
            </w:r>
            <w:r w:rsidRPr="00A564E7">
              <w:rPr>
                <w:rFonts w:eastAsia="MS Mincho" w:cs="Arial"/>
                <w:b w:val="0"/>
                <w:lang w:eastAsia="ja-JP"/>
              </w:rPr>
              <w:t>1A-3A</w:t>
            </w:r>
            <w:r>
              <w:rPr>
                <w:rFonts w:eastAsia="MS Mincho" w:cs="Arial"/>
                <w:b w:val="0"/>
                <w:lang w:eastAsia="ja-JP"/>
              </w:rPr>
              <w:t>,</w:t>
            </w:r>
          </w:p>
          <w:p w:rsidR="00883EB0" w:rsidRDefault="00883EB0" w:rsidP="00063F7A">
            <w:pPr>
              <w:pStyle w:val="TAH"/>
              <w:rPr>
                <w:rFonts w:eastAsia="MS Mincho" w:cs="Arial"/>
                <w:b w:val="0"/>
                <w:lang w:eastAsia="ja-JP"/>
              </w:rPr>
            </w:pPr>
            <w:r>
              <w:rPr>
                <w:rFonts w:eastAsia="MS Mincho" w:cs="Arial"/>
                <w:b w:val="0"/>
                <w:lang w:eastAsia="ja-JP"/>
              </w:rPr>
              <w:t>CA_1A-42A</w:t>
            </w:r>
          </w:p>
          <w:p w:rsidR="00883EB0" w:rsidRDefault="00883EB0" w:rsidP="00063F7A">
            <w:pPr>
              <w:pStyle w:val="TAH"/>
              <w:rPr>
                <w:rFonts w:eastAsia="MS Mincho" w:cs="Arial"/>
                <w:b w:val="0"/>
                <w:lang w:eastAsia="ja-JP"/>
              </w:rPr>
            </w:pPr>
            <w:r>
              <w:rPr>
                <w:rFonts w:eastAsia="MS Mincho" w:cs="Arial"/>
                <w:b w:val="0"/>
                <w:lang w:eastAsia="ja-JP"/>
              </w:rPr>
              <w:t>CA_3A-42A,</w:t>
            </w:r>
          </w:p>
          <w:p w:rsidR="00883EB0" w:rsidRDefault="00883EB0" w:rsidP="00063F7A">
            <w:pPr>
              <w:pStyle w:val="TAH"/>
              <w:rPr>
                <w:rFonts w:eastAsia="MS Mincho" w:cs="Arial"/>
                <w:b w:val="0"/>
                <w:lang w:eastAsia="ja-JP"/>
              </w:rPr>
            </w:pPr>
            <w:r>
              <w:rPr>
                <w:rFonts w:eastAsia="MS Mincho" w:cs="Arial"/>
                <w:b w:val="0"/>
                <w:lang w:eastAsia="ja-JP"/>
              </w:rPr>
              <w:t>CA_1A-42C</w:t>
            </w:r>
          </w:p>
          <w:p w:rsidR="00883EB0" w:rsidRPr="00A564E7" w:rsidRDefault="00883EB0" w:rsidP="00063F7A">
            <w:pPr>
              <w:pStyle w:val="TAH"/>
              <w:rPr>
                <w:rFonts w:eastAsia="MS Mincho" w:cs="Arial"/>
                <w:b w:val="0"/>
                <w:lang w:eastAsia="ja-JP"/>
              </w:rPr>
            </w:pPr>
            <w:r>
              <w:rPr>
                <w:rFonts w:eastAsia="MS Mincho" w:cs="Arial"/>
                <w:b w:val="0"/>
                <w:lang w:eastAsia="ja-JP"/>
              </w:rPr>
              <w:t>CA_3A-42C</w:t>
            </w:r>
          </w:p>
        </w:tc>
        <w:tc>
          <w:tcPr>
            <w:tcW w:w="372" w:type="pc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1</w:t>
            </w:r>
          </w:p>
        </w:tc>
        <w:tc>
          <w:tcPr>
            <w:tcW w:w="295" w:type="pct"/>
            <w:vAlign w:val="center"/>
          </w:tcPr>
          <w:p w:rsidR="00883EB0" w:rsidRPr="00A564E7" w:rsidRDefault="00883EB0" w:rsidP="00063F7A">
            <w:pPr>
              <w:pStyle w:val="TAH"/>
              <w:rPr>
                <w:rFonts w:eastAsia="MS Mincho" w:cs="Arial"/>
                <w:b w:val="0"/>
                <w:lang w:eastAsia="ja-JP"/>
              </w:rPr>
            </w:pPr>
          </w:p>
        </w:tc>
        <w:tc>
          <w:tcPr>
            <w:tcW w:w="297" w:type="pct"/>
            <w:gridSpan w:val="2"/>
            <w:vAlign w:val="center"/>
          </w:tcPr>
          <w:p w:rsidR="00883EB0" w:rsidRPr="00A564E7" w:rsidRDefault="00883EB0" w:rsidP="00063F7A">
            <w:pPr>
              <w:pStyle w:val="TAH"/>
              <w:rPr>
                <w:rFonts w:eastAsia="MS Mincho" w:cs="Arial"/>
                <w:b w:val="0"/>
                <w:lang w:eastAsia="ja-JP"/>
              </w:rPr>
            </w:pP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100</w:t>
            </w:r>
          </w:p>
        </w:tc>
        <w:tc>
          <w:tcPr>
            <w:tcW w:w="726" w:type="pct"/>
            <w:vMerge w:val="restar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3</w:t>
            </w:r>
          </w:p>
        </w:tc>
        <w:tc>
          <w:tcPr>
            <w:tcW w:w="295" w:type="pct"/>
            <w:vAlign w:val="center"/>
          </w:tcPr>
          <w:p w:rsidR="00883EB0" w:rsidRPr="00A564E7" w:rsidRDefault="00883EB0" w:rsidP="00063F7A">
            <w:pPr>
              <w:pStyle w:val="TAH"/>
              <w:rPr>
                <w:rFonts w:eastAsia="MS Mincho" w:cs="Arial"/>
                <w:b w:val="0"/>
                <w:lang w:eastAsia="ja-JP"/>
              </w:rPr>
            </w:pPr>
          </w:p>
        </w:tc>
        <w:tc>
          <w:tcPr>
            <w:tcW w:w="297" w:type="pct"/>
            <w:gridSpan w:val="2"/>
            <w:vAlign w:val="center"/>
          </w:tcPr>
          <w:p w:rsidR="00883EB0" w:rsidRPr="00A564E7" w:rsidRDefault="00883EB0" w:rsidP="00063F7A">
            <w:pPr>
              <w:pStyle w:val="TAH"/>
              <w:rPr>
                <w:rFonts w:eastAsia="MS Mincho" w:cs="Arial"/>
                <w:b w:val="0"/>
                <w:lang w:eastAsia="ja-JP"/>
              </w:rPr>
            </w:pP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A564E7">
              <w:rPr>
                <w:rFonts w:eastAsia="MS Mincho" w:cs="Arial" w:hint="eastAsia"/>
                <w:b w:val="0"/>
                <w:lang w:eastAsia="ja-JP"/>
              </w:rPr>
              <w:t>42</w:t>
            </w:r>
          </w:p>
        </w:tc>
        <w:tc>
          <w:tcPr>
            <w:tcW w:w="1770" w:type="pct"/>
            <w:gridSpan w:val="7"/>
            <w:vAlign w:val="center"/>
          </w:tcPr>
          <w:p w:rsidR="00883EB0" w:rsidRPr="00A564E7" w:rsidRDefault="00883EB0" w:rsidP="00063F7A">
            <w:pPr>
              <w:pStyle w:val="TAH"/>
              <w:rPr>
                <w:rFonts w:eastAsia="MS Mincho" w:cs="Arial"/>
                <w:b w:val="0"/>
                <w:lang w:eastAsia="ja-JP"/>
              </w:rPr>
            </w:pPr>
            <w:r w:rsidRPr="00A564E7">
              <w:rPr>
                <w:rFonts w:eastAsia="MS Mincho" w:cs="Arial"/>
                <w:b w:val="0"/>
                <w:lang w:eastAsia="ja-JP"/>
              </w:rPr>
              <w:t>See CA_42D Bandwidth combination set 0 in Table 5.6A.1-1</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CA_2A-5A-66A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CA_5A-66A,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CA_2A-5A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CA_2A-13A-66A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CA_2A-13A,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CA_13A-66A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13</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CA_2A-48A-66A</w:t>
            </w:r>
          </w:p>
        </w:tc>
        <w:tc>
          <w:tcPr>
            <w:tcW w:w="73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CA_48A-66A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48</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CA_2A-2A-5A-66A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CA_2A-2A Bandwidth Combination Set 0 in Table 5.6A.1-3 of [1]</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70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CA_2A-5A-66A-66A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70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CA_66A-66A Bandwidth combination set 0 in Table 5.6A.1-3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CA_2A-5A-66B</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6C524C" w:rsidP="00063F7A">
            <w:pPr>
              <w:pStyle w:val="TAH"/>
              <w:rPr>
                <w:rFonts w:eastAsia="MS Mincho" w:cs="Arial"/>
                <w:b w:val="0"/>
                <w:lang w:eastAsia="ja-JP"/>
              </w:rPr>
            </w:pPr>
            <w:r>
              <w:rPr>
                <w:rFonts w:eastAsia="MS Mincho" w:cs="Arial"/>
                <w:b w:val="0"/>
                <w:lang w:eastAsia="ja-JP"/>
              </w:rPr>
              <w:t>5</w:t>
            </w:r>
            <w:r w:rsidR="00883EB0" w:rsidRPr="00DE4CFF">
              <w:rPr>
                <w:rFonts w:eastAsia="MS Mincho" w:cs="Arial"/>
                <w:b w:val="0"/>
                <w:lang w:eastAsia="ja-JP"/>
              </w:rPr>
              <w:t>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CA_66B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CA_2A-5A-66C</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D117D8" w:rsidP="00063F7A">
            <w:pPr>
              <w:pStyle w:val="TAH"/>
              <w:rPr>
                <w:rFonts w:eastAsia="MS Mincho" w:cs="Arial"/>
                <w:b w:val="0"/>
                <w:lang w:eastAsia="ja-JP"/>
              </w:rPr>
            </w:pPr>
            <w:r>
              <w:rPr>
                <w:rFonts w:eastAsia="MS Mincho" w:cs="Arial"/>
                <w:b w:val="0"/>
                <w:lang w:eastAsia="ja-JP"/>
              </w:rPr>
              <w:t>7</w:t>
            </w:r>
            <w:r w:rsidR="00883EB0" w:rsidRPr="00DE4CFF">
              <w:rPr>
                <w:rFonts w:eastAsia="MS Mincho" w:cs="Arial"/>
                <w:b w:val="0"/>
                <w:lang w:eastAsia="ja-JP"/>
              </w:rPr>
              <w:t>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CA_66C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640EDC" w:rsidRPr="00DE4CFF" w:rsidTr="005A4429">
        <w:trPr>
          <w:trHeight w:val="210"/>
        </w:trPr>
        <w:tc>
          <w:tcPr>
            <w:tcW w:w="740" w:type="pct"/>
            <w:vMerge w:val="restar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CA_2A-5B-66A</w:t>
            </w:r>
          </w:p>
        </w:tc>
        <w:tc>
          <w:tcPr>
            <w:tcW w:w="730" w:type="pct"/>
            <w:vMerge w:val="restart"/>
            <w:vAlign w:val="center"/>
          </w:tcPr>
          <w:p w:rsidR="00640EDC" w:rsidRPr="00DE4CFF" w:rsidRDefault="00640EDC" w:rsidP="00640EDC">
            <w:pPr>
              <w:pStyle w:val="TAH"/>
              <w:rPr>
                <w:rFonts w:eastAsia="MS Mincho" w:cs="Arial"/>
                <w:b w:val="0"/>
                <w:lang w:eastAsia="ja-JP"/>
              </w:rPr>
            </w:pPr>
            <w:r w:rsidRPr="00DE4CFF">
              <w:rPr>
                <w:rFonts w:eastAsia="MS Mincho" w:cs="Arial"/>
                <w:b w:val="0"/>
                <w:lang w:eastAsia="ja-JP"/>
              </w:rPr>
              <w:t>CA_2A-5A,</w:t>
            </w:r>
          </w:p>
          <w:p w:rsidR="00640EDC" w:rsidRPr="00A564E7" w:rsidRDefault="00640EDC" w:rsidP="00640EDC">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2</w:t>
            </w:r>
          </w:p>
        </w:tc>
        <w:tc>
          <w:tcPr>
            <w:tcW w:w="295" w:type="pct"/>
          </w:tcPr>
          <w:p w:rsidR="00640EDC" w:rsidRPr="00A564E7" w:rsidRDefault="00640EDC" w:rsidP="00640EDC">
            <w:pPr>
              <w:pStyle w:val="TAH"/>
              <w:rPr>
                <w:rFonts w:eastAsia="MS Mincho" w:cs="Arial"/>
                <w:b w:val="0"/>
                <w:lang w:eastAsia="ja-JP"/>
              </w:rPr>
            </w:pPr>
          </w:p>
        </w:tc>
        <w:tc>
          <w:tcPr>
            <w:tcW w:w="220" w:type="pct"/>
          </w:tcPr>
          <w:p w:rsidR="00640EDC" w:rsidRPr="00A564E7" w:rsidRDefault="00640EDC" w:rsidP="00640EDC">
            <w:pPr>
              <w:pStyle w:val="TAH"/>
              <w:rPr>
                <w:rFonts w:eastAsia="MS Mincho" w:cs="Arial"/>
                <w:b w:val="0"/>
                <w:lang w:eastAsia="ja-JP"/>
              </w:rPr>
            </w:pPr>
          </w:p>
        </w:tc>
        <w:tc>
          <w:tcPr>
            <w:tcW w:w="371" w:type="pct"/>
            <w:gridSpan w:val="2"/>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640EDC" w:rsidRPr="002D2A38" w:rsidRDefault="00640EDC" w:rsidP="00640EDC">
            <w:pPr>
              <w:pStyle w:val="TAH"/>
              <w:rPr>
                <w:rFonts w:eastAsiaTheme="minorEastAsia" w:cs="Arial"/>
                <w:b w:val="0"/>
                <w:lang w:eastAsia="ko-KR"/>
              </w:rPr>
            </w:pPr>
            <w:r>
              <w:rPr>
                <w:rFonts w:eastAsiaTheme="minorEastAsia" w:cs="Arial" w:hint="eastAsia"/>
                <w:b w:val="0"/>
                <w:lang w:eastAsia="ko-KR"/>
              </w:rPr>
              <w:t>60</w:t>
            </w:r>
          </w:p>
        </w:tc>
        <w:tc>
          <w:tcPr>
            <w:tcW w:w="726" w:type="pct"/>
            <w:vMerge w:val="restart"/>
            <w:vAlign w:val="center"/>
          </w:tcPr>
          <w:p w:rsidR="00640EDC" w:rsidRPr="002D2A38" w:rsidRDefault="00640EDC" w:rsidP="00640EDC">
            <w:pPr>
              <w:pStyle w:val="TAH"/>
              <w:rPr>
                <w:rFonts w:eastAsiaTheme="minorEastAsia" w:cs="Arial"/>
                <w:b w:val="0"/>
                <w:lang w:eastAsia="ko-KR"/>
              </w:rPr>
            </w:pPr>
            <w:r>
              <w:rPr>
                <w:rFonts w:eastAsiaTheme="minorEastAsia" w:cs="Arial" w:hint="eastAsia"/>
                <w:b w:val="0"/>
                <w:lang w:eastAsia="ko-KR"/>
              </w:rPr>
              <w:t>0</w:t>
            </w:r>
          </w:p>
        </w:tc>
      </w:tr>
      <w:tr w:rsidR="00640EDC" w:rsidRPr="00DE4CFF" w:rsidTr="005A4429">
        <w:trPr>
          <w:trHeight w:val="210"/>
        </w:trPr>
        <w:tc>
          <w:tcPr>
            <w:tcW w:w="740" w:type="pct"/>
            <w:vMerge/>
            <w:vAlign w:val="center"/>
          </w:tcPr>
          <w:p w:rsidR="00640EDC" w:rsidRPr="00A564E7" w:rsidRDefault="00640EDC" w:rsidP="00640EDC">
            <w:pPr>
              <w:pStyle w:val="TAH"/>
              <w:rPr>
                <w:rFonts w:eastAsia="MS Mincho" w:cs="Arial"/>
                <w:b w:val="0"/>
                <w:lang w:eastAsia="ja-JP"/>
              </w:rPr>
            </w:pPr>
          </w:p>
        </w:tc>
        <w:tc>
          <w:tcPr>
            <w:tcW w:w="730" w:type="pct"/>
            <w:vMerge/>
            <w:vAlign w:val="center"/>
          </w:tcPr>
          <w:p w:rsidR="00640EDC" w:rsidRPr="00A564E7" w:rsidRDefault="00640EDC" w:rsidP="00640EDC">
            <w:pPr>
              <w:pStyle w:val="TAH"/>
              <w:rPr>
                <w:rFonts w:eastAsia="MS Mincho" w:cs="Arial"/>
                <w:b w:val="0"/>
                <w:lang w:eastAsia="ja-JP"/>
              </w:rPr>
            </w:pPr>
          </w:p>
        </w:tc>
        <w:tc>
          <w:tcPr>
            <w:tcW w:w="372"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5</w:t>
            </w:r>
          </w:p>
        </w:tc>
        <w:tc>
          <w:tcPr>
            <w:tcW w:w="295" w:type="pct"/>
          </w:tcPr>
          <w:p w:rsidR="00640EDC" w:rsidRPr="00A564E7" w:rsidRDefault="00640EDC" w:rsidP="00640EDC">
            <w:pPr>
              <w:pStyle w:val="TAH"/>
              <w:rPr>
                <w:rFonts w:eastAsia="MS Mincho" w:cs="Arial"/>
                <w:b w:val="0"/>
                <w:lang w:eastAsia="ja-JP"/>
              </w:rPr>
            </w:pPr>
          </w:p>
        </w:tc>
        <w:tc>
          <w:tcPr>
            <w:tcW w:w="220" w:type="pct"/>
          </w:tcPr>
          <w:p w:rsidR="00640EDC" w:rsidRPr="00A564E7" w:rsidRDefault="00640EDC" w:rsidP="00640EDC">
            <w:pPr>
              <w:pStyle w:val="TAH"/>
              <w:rPr>
                <w:rFonts w:eastAsia="MS Mincho" w:cs="Arial"/>
                <w:b w:val="0"/>
                <w:lang w:eastAsia="ja-JP"/>
              </w:rPr>
            </w:pPr>
          </w:p>
        </w:tc>
        <w:tc>
          <w:tcPr>
            <w:tcW w:w="371" w:type="pct"/>
            <w:gridSpan w:val="2"/>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640EDC" w:rsidRPr="00A564E7" w:rsidRDefault="00640EDC" w:rsidP="00640EDC">
            <w:pPr>
              <w:pStyle w:val="TAH"/>
              <w:rPr>
                <w:rFonts w:eastAsia="MS Mincho" w:cs="Arial"/>
                <w:b w:val="0"/>
                <w:lang w:eastAsia="ja-JP"/>
              </w:rPr>
            </w:pPr>
          </w:p>
        </w:tc>
        <w:tc>
          <w:tcPr>
            <w:tcW w:w="295" w:type="pct"/>
            <w:vAlign w:val="center"/>
          </w:tcPr>
          <w:p w:rsidR="00640EDC" w:rsidRPr="00A564E7" w:rsidRDefault="00640EDC" w:rsidP="00640EDC">
            <w:pPr>
              <w:pStyle w:val="TAH"/>
              <w:rPr>
                <w:rFonts w:eastAsia="MS Mincho" w:cs="Arial"/>
                <w:b w:val="0"/>
                <w:lang w:eastAsia="ja-JP"/>
              </w:rPr>
            </w:pPr>
          </w:p>
        </w:tc>
        <w:tc>
          <w:tcPr>
            <w:tcW w:w="662" w:type="pct"/>
            <w:vMerge/>
            <w:vAlign w:val="center"/>
          </w:tcPr>
          <w:p w:rsidR="00640EDC" w:rsidRPr="00A564E7" w:rsidRDefault="00640EDC" w:rsidP="00640EDC">
            <w:pPr>
              <w:pStyle w:val="TAH"/>
              <w:rPr>
                <w:rFonts w:eastAsia="MS Mincho" w:cs="Arial"/>
                <w:b w:val="0"/>
                <w:lang w:eastAsia="ja-JP"/>
              </w:rPr>
            </w:pPr>
          </w:p>
        </w:tc>
        <w:tc>
          <w:tcPr>
            <w:tcW w:w="726" w:type="pct"/>
            <w:vMerge/>
            <w:vAlign w:val="center"/>
          </w:tcPr>
          <w:p w:rsidR="00640EDC" w:rsidRPr="00A564E7" w:rsidRDefault="00640EDC" w:rsidP="00640EDC">
            <w:pPr>
              <w:pStyle w:val="TAH"/>
              <w:rPr>
                <w:rFonts w:eastAsia="MS Mincho" w:cs="Arial"/>
                <w:b w:val="0"/>
                <w:lang w:eastAsia="ja-JP"/>
              </w:rPr>
            </w:pPr>
          </w:p>
        </w:tc>
      </w:tr>
      <w:tr w:rsidR="00640EDC" w:rsidRPr="00DE4CFF" w:rsidTr="005A4429">
        <w:trPr>
          <w:trHeight w:val="210"/>
        </w:trPr>
        <w:tc>
          <w:tcPr>
            <w:tcW w:w="740" w:type="pct"/>
            <w:vMerge/>
            <w:vAlign w:val="center"/>
          </w:tcPr>
          <w:p w:rsidR="00640EDC" w:rsidRPr="00A564E7" w:rsidRDefault="00640EDC" w:rsidP="00640EDC">
            <w:pPr>
              <w:pStyle w:val="TAH"/>
              <w:rPr>
                <w:rFonts w:eastAsia="MS Mincho" w:cs="Arial"/>
                <w:b w:val="0"/>
                <w:lang w:eastAsia="ja-JP"/>
              </w:rPr>
            </w:pPr>
          </w:p>
        </w:tc>
        <w:tc>
          <w:tcPr>
            <w:tcW w:w="730" w:type="pct"/>
            <w:vMerge/>
            <w:vAlign w:val="center"/>
          </w:tcPr>
          <w:p w:rsidR="00640EDC" w:rsidRPr="00A564E7" w:rsidRDefault="00640EDC" w:rsidP="00640EDC">
            <w:pPr>
              <w:pStyle w:val="TAH"/>
              <w:rPr>
                <w:rFonts w:eastAsia="MS Mincho" w:cs="Arial"/>
                <w:b w:val="0"/>
                <w:lang w:eastAsia="ja-JP"/>
              </w:rPr>
            </w:pPr>
          </w:p>
        </w:tc>
        <w:tc>
          <w:tcPr>
            <w:tcW w:w="372"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66</w:t>
            </w:r>
          </w:p>
        </w:tc>
        <w:tc>
          <w:tcPr>
            <w:tcW w:w="295" w:type="pct"/>
          </w:tcPr>
          <w:p w:rsidR="00640EDC" w:rsidRPr="00A564E7" w:rsidRDefault="00640EDC" w:rsidP="00640EDC">
            <w:pPr>
              <w:pStyle w:val="TAH"/>
              <w:rPr>
                <w:rFonts w:eastAsia="MS Mincho" w:cs="Arial"/>
                <w:b w:val="0"/>
                <w:lang w:eastAsia="ja-JP"/>
              </w:rPr>
            </w:pPr>
          </w:p>
        </w:tc>
        <w:tc>
          <w:tcPr>
            <w:tcW w:w="220" w:type="pct"/>
          </w:tcPr>
          <w:p w:rsidR="00640EDC" w:rsidRPr="00A564E7" w:rsidRDefault="00640EDC" w:rsidP="00640EDC">
            <w:pPr>
              <w:pStyle w:val="TAH"/>
              <w:rPr>
                <w:rFonts w:eastAsia="MS Mincho" w:cs="Arial"/>
                <w:b w:val="0"/>
                <w:lang w:eastAsia="ja-JP"/>
              </w:rPr>
            </w:pPr>
          </w:p>
        </w:tc>
        <w:tc>
          <w:tcPr>
            <w:tcW w:w="371" w:type="pct"/>
            <w:gridSpan w:val="2"/>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640EDC" w:rsidRPr="00A564E7" w:rsidRDefault="00640EDC" w:rsidP="00640EDC">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640EDC" w:rsidRPr="00A564E7" w:rsidRDefault="00640EDC" w:rsidP="00640EDC">
            <w:pPr>
              <w:pStyle w:val="TAH"/>
              <w:rPr>
                <w:rFonts w:eastAsia="MS Mincho" w:cs="Arial"/>
                <w:b w:val="0"/>
                <w:lang w:eastAsia="ja-JP"/>
              </w:rPr>
            </w:pPr>
          </w:p>
        </w:tc>
        <w:tc>
          <w:tcPr>
            <w:tcW w:w="726" w:type="pct"/>
            <w:vMerge/>
            <w:vAlign w:val="center"/>
          </w:tcPr>
          <w:p w:rsidR="00640EDC" w:rsidRPr="00A564E7" w:rsidRDefault="00640EDC" w:rsidP="00640EDC">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CA_2A-2A-13A-66A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CA_2A-13A,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CA_13A-66A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CA_2A-2A Bandwidth Combination Set 0 in Table 5.6A.1-3 of [1]</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70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2D2A38" w:rsidRDefault="00D117D8" w:rsidP="00063F7A">
            <w:pPr>
              <w:pStyle w:val="TAH"/>
              <w:rPr>
                <w:rFonts w:eastAsiaTheme="minorEastAsia" w:cs="Arial"/>
                <w:b w:val="0"/>
                <w:lang w:eastAsia="ko-KR"/>
              </w:rPr>
            </w:pPr>
            <w:r>
              <w:rPr>
                <w:rFonts w:eastAsiaTheme="minorEastAsia" w:cs="Arial" w:hint="eastAsia"/>
                <w:b w:val="0"/>
                <w:lang w:eastAsia="ko-KR"/>
              </w:rPr>
              <w:t>13</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D117D8"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2D2A38" w:rsidRDefault="00D117D8" w:rsidP="00063F7A">
            <w:pPr>
              <w:pStyle w:val="TAH"/>
              <w:rPr>
                <w:rFonts w:eastAsiaTheme="minorEastAsia" w:cs="Arial"/>
                <w:b w:val="0"/>
                <w:lang w:eastAsia="ko-KR"/>
              </w:rPr>
            </w:pPr>
            <w:r>
              <w:rPr>
                <w:rFonts w:eastAsiaTheme="minorEastAsia" w:cs="Arial" w:hint="eastAsia"/>
                <w:b w:val="0"/>
                <w:lang w:eastAsia="ko-KR"/>
              </w:rPr>
              <w:t>66</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D117D8"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CA_2A-13A-66A-66A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CA_2A-13A,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CA_13A-66A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70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13</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CA_66A-66A Bandwidth combination set 0 in Table 5.6A.1-3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CA_2A-13A-66B</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CA_2A-13A,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CA_13A-66A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90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13</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CA_66B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CA_2A-13A-66C</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CA_2A-13A,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CA_13A-66A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90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13</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CA_66C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lastRenderedPageBreak/>
              <w:t>CA_2A-2A-5A-66A-66A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CA_2A-2A Bandwidth Combination Set 0 in Table 5.6A.1-3 of [1]</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90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CA_66A-66A Bandwidth combination set 0 in Table 5.6A.1-3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CA_2A-2A-5A-66B</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CA_2A-2A Bandwidth Combination Set 0 in Table 5.6A.1-3 of [1]</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90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CA_66B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CA_2A-2A-5A-66C</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CA_2A-2A Bandwidth Combination Set 0 in Table 5.6A.1-3 of [1]</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110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p>
        </w:tc>
        <w:tc>
          <w:tcPr>
            <w:tcW w:w="295" w:type="pct"/>
            <w:vAlign w:val="center"/>
          </w:tcPr>
          <w:p w:rsidR="00883EB0" w:rsidRPr="00A564E7"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CA_66C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CA_2A-5B-66B</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80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CA_5B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CA_66B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CA_2A-5B-66C</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CA_2A-5A,</w:t>
            </w:r>
          </w:p>
          <w:p w:rsidR="00883EB0" w:rsidRPr="00A564E7" w:rsidRDefault="00883EB0" w:rsidP="00063F7A">
            <w:pPr>
              <w:pStyle w:val="TAH"/>
              <w:rPr>
                <w:rFonts w:eastAsia="MS Mincho" w:cs="Arial"/>
                <w:b w:val="0"/>
                <w:lang w:eastAsia="ja-JP"/>
              </w:rPr>
            </w:pPr>
            <w:r w:rsidRPr="00DE4CFF">
              <w:rPr>
                <w:rFonts w:eastAsia="MS Mincho" w:cs="Arial"/>
                <w:b w:val="0"/>
                <w:lang w:eastAsia="ja-JP"/>
              </w:rPr>
              <w:t>CA_5A-66A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100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CA_5B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66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CA_66C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CA_2A-46D-48A</w:t>
            </w:r>
          </w:p>
        </w:tc>
        <w:tc>
          <w:tcPr>
            <w:tcW w:w="73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CA_2A-48A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100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46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the CA_46D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48</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CA_2A-46E-48A</w:t>
            </w:r>
          </w:p>
        </w:tc>
        <w:tc>
          <w:tcPr>
            <w:tcW w:w="73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CA_2A-48A</w:t>
            </w: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2</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120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46</w:t>
            </w:r>
          </w:p>
        </w:tc>
        <w:tc>
          <w:tcPr>
            <w:tcW w:w="1770" w:type="pct"/>
            <w:gridSpan w:val="7"/>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See the CA_46E Bandwidth combination set 0 in Table 5.6A.1-1 of [1]</w:t>
            </w:r>
          </w:p>
        </w:tc>
        <w:tc>
          <w:tcPr>
            <w:tcW w:w="662" w:type="pct"/>
            <w:vMerge/>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48</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F43E36">
              <w:rPr>
                <w:rFonts w:eastAsia="MS Mincho" w:cs="Arial" w:hint="eastAsia"/>
                <w:b w:val="0"/>
                <w:lang w:eastAsia="ja-JP"/>
              </w:rPr>
              <w:t>CA_</w:t>
            </w:r>
            <w:r w:rsidRPr="00DE4CFF">
              <w:rPr>
                <w:rFonts w:eastAsia="MS Mincho" w:cs="Arial"/>
                <w:b w:val="0"/>
                <w:lang w:eastAsia="ja-JP"/>
              </w:rPr>
              <w:t>3A-8A-3</w:t>
            </w:r>
            <w:r w:rsidRPr="00DE4CFF">
              <w:rPr>
                <w:rFonts w:eastAsia="MS Mincho" w:cs="Arial" w:hint="eastAsia"/>
                <w:b w:val="0"/>
                <w:lang w:eastAsia="ja-JP"/>
              </w:rPr>
              <w:t>8</w:t>
            </w:r>
            <w:r w:rsidRPr="00DE4CFF">
              <w:rPr>
                <w:rFonts w:eastAsia="MS Mincho" w:cs="Arial"/>
                <w:b w:val="0"/>
                <w:lang w:eastAsia="ja-JP"/>
              </w:rPr>
              <w:t>A</w:t>
            </w:r>
          </w:p>
        </w:tc>
        <w:tc>
          <w:tcPr>
            <w:tcW w:w="73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hint="eastAsia"/>
                <w:b w:val="0"/>
                <w:lang w:eastAsia="ja-JP"/>
              </w:rPr>
              <w:t>CA_</w:t>
            </w:r>
            <w:r w:rsidRPr="00DE4CFF">
              <w:rPr>
                <w:rFonts w:eastAsia="MS Mincho" w:cs="Arial"/>
                <w:b w:val="0"/>
                <w:lang w:eastAsia="ja-JP"/>
              </w:rPr>
              <w:t>3A-8A</w:t>
            </w:r>
          </w:p>
        </w:tc>
        <w:tc>
          <w:tcPr>
            <w:tcW w:w="372" w:type="pct"/>
            <w:vAlign w:val="center"/>
          </w:tcPr>
          <w:p w:rsidR="00883EB0" w:rsidRPr="00DE4CFF" w:rsidRDefault="00883EB0" w:rsidP="00063F7A">
            <w:pPr>
              <w:pStyle w:val="TAH"/>
              <w:rPr>
                <w:rFonts w:eastAsia="MS Mincho" w:cs="Arial"/>
                <w:b w:val="0"/>
                <w:lang w:eastAsia="ja-JP"/>
              </w:rPr>
            </w:pPr>
            <w:r>
              <w:rPr>
                <w:rFonts w:eastAsia="MS Mincho" w:cs="Arial"/>
                <w:b w:val="0"/>
                <w:lang w:eastAsia="ja-JP"/>
              </w:rPr>
              <w:t>1</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50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hint="eastAsia"/>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Pr>
                <w:rFonts w:eastAsia="MS Mincho" w:cs="Arial" w:hint="eastAsia"/>
                <w:b w:val="0"/>
                <w:lang w:eastAsia="ja-JP"/>
              </w:rPr>
              <w:t>3</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p>
        </w:tc>
        <w:tc>
          <w:tcPr>
            <w:tcW w:w="295" w:type="pct"/>
            <w:vAlign w:val="center"/>
          </w:tcPr>
          <w:p w:rsidR="00883EB0" w:rsidRPr="00DE4CFF"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Pr>
                <w:rFonts w:eastAsia="MS Mincho" w:cs="Arial" w:hint="eastAsia"/>
                <w:b w:val="0"/>
                <w:lang w:eastAsia="ja-JP"/>
              </w:rPr>
              <w:t>38</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CA_1A-1A-3C-5A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CA_1A-3A,</w:t>
            </w:r>
          </w:p>
          <w:p w:rsidR="00883EB0" w:rsidRDefault="00883EB0" w:rsidP="00063F7A">
            <w:pPr>
              <w:pStyle w:val="TAH"/>
              <w:rPr>
                <w:rFonts w:eastAsia="MS Mincho" w:cs="Arial"/>
                <w:b w:val="0"/>
                <w:lang w:eastAsia="ja-JP"/>
              </w:rPr>
            </w:pPr>
            <w:r w:rsidRPr="00DE4CFF">
              <w:rPr>
                <w:rFonts w:eastAsia="MS Mincho" w:cs="Arial"/>
                <w:b w:val="0"/>
                <w:lang w:eastAsia="ja-JP"/>
              </w:rPr>
              <w:t>CA_1A-5A</w:t>
            </w:r>
          </w:p>
          <w:p w:rsidR="00883EB0" w:rsidRPr="00A564E7" w:rsidRDefault="00883EB0" w:rsidP="00063F7A">
            <w:pPr>
              <w:pStyle w:val="TAH"/>
              <w:rPr>
                <w:rFonts w:eastAsia="MS Mincho" w:cs="Arial"/>
                <w:b w:val="0"/>
                <w:lang w:eastAsia="ja-JP"/>
              </w:rPr>
            </w:pPr>
            <w:r>
              <w:rPr>
                <w:rFonts w:eastAsia="MS Mincho" w:cs="Arial"/>
                <w:b w:val="0"/>
                <w:lang w:eastAsia="ja-JP"/>
              </w:rPr>
              <w:t>CA_3</w:t>
            </w:r>
            <w:r w:rsidRPr="00DE4CFF">
              <w:rPr>
                <w:rFonts w:eastAsia="MS Mincho" w:cs="Arial"/>
                <w:b w:val="0"/>
                <w:lang w:eastAsia="ja-JP"/>
              </w:rPr>
              <w:t>A-5A</w:t>
            </w: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1</w:t>
            </w:r>
          </w:p>
        </w:tc>
        <w:tc>
          <w:tcPr>
            <w:tcW w:w="1770" w:type="pct"/>
            <w:gridSpan w:val="7"/>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See CA_1A-1A Bandwidth Combination Set 0 in Table 5.6A.1-3</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hint="eastAsia"/>
                <w:b w:val="0"/>
                <w:lang w:eastAsia="ja-JP"/>
              </w:rPr>
              <w:t>90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hint="eastAsia"/>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3</w:t>
            </w:r>
          </w:p>
        </w:tc>
        <w:tc>
          <w:tcPr>
            <w:tcW w:w="1770" w:type="pct"/>
            <w:gridSpan w:val="7"/>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See CA_3C Bandwidth combination set 0 in table 5.6A.1-1</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5</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p>
        </w:tc>
        <w:tc>
          <w:tcPr>
            <w:tcW w:w="295" w:type="pct"/>
            <w:vAlign w:val="center"/>
          </w:tcPr>
          <w:p w:rsidR="00883EB0" w:rsidRPr="00DE4CFF" w:rsidRDefault="00883EB0" w:rsidP="00063F7A">
            <w:pPr>
              <w:pStyle w:val="TAH"/>
              <w:rPr>
                <w:rFonts w:eastAsia="MS Mincho" w:cs="Arial"/>
                <w:b w:val="0"/>
                <w:lang w:eastAsia="ja-JP"/>
              </w:rPr>
            </w:pP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CA_1A-1A-3C-28A</w:t>
            </w:r>
          </w:p>
        </w:tc>
        <w:tc>
          <w:tcPr>
            <w:tcW w:w="730" w:type="pct"/>
            <w:vMerge w:val="restar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CA_1A-3A,</w:t>
            </w:r>
          </w:p>
          <w:p w:rsidR="00883EB0" w:rsidRDefault="00883EB0" w:rsidP="00063F7A">
            <w:pPr>
              <w:pStyle w:val="TAH"/>
              <w:rPr>
                <w:rFonts w:eastAsia="MS Mincho" w:cs="Arial"/>
                <w:b w:val="0"/>
                <w:lang w:eastAsia="ja-JP"/>
              </w:rPr>
            </w:pPr>
            <w:r w:rsidRPr="00DE4CFF">
              <w:rPr>
                <w:rFonts w:eastAsia="MS Mincho" w:cs="Arial"/>
                <w:b w:val="0"/>
                <w:lang w:eastAsia="ja-JP"/>
              </w:rPr>
              <w:t>CA_1A-28A</w:t>
            </w:r>
          </w:p>
          <w:p w:rsidR="00883EB0" w:rsidRPr="00A564E7" w:rsidRDefault="00883EB0" w:rsidP="00063F7A">
            <w:pPr>
              <w:pStyle w:val="TAH"/>
              <w:rPr>
                <w:rFonts w:eastAsia="MS Mincho" w:cs="Arial"/>
                <w:b w:val="0"/>
                <w:lang w:eastAsia="ja-JP"/>
              </w:rPr>
            </w:pPr>
            <w:r>
              <w:rPr>
                <w:rFonts w:eastAsia="MS Mincho" w:cs="Arial"/>
                <w:b w:val="0"/>
                <w:lang w:eastAsia="ja-JP"/>
              </w:rPr>
              <w:t>CA_3A-28</w:t>
            </w:r>
            <w:r w:rsidRPr="00DE4CFF">
              <w:rPr>
                <w:rFonts w:eastAsia="MS Mincho" w:cs="Arial"/>
                <w:b w:val="0"/>
                <w:lang w:eastAsia="ja-JP"/>
              </w:rPr>
              <w:t>A</w:t>
            </w: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1</w:t>
            </w:r>
          </w:p>
        </w:tc>
        <w:tc>
          <w:tcPr>
            <w:tcW w:w="1770" w:type="pct"/>
            <w:gridSpan w:val="7"/>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See CA_1A-1A Bandwidth Combination Set 0 in Table 5.6A.1-3</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hint="eastAsia"/>
                <w:b w:val="0"/>
                <w:lang w:eastAsia="ja-JP"/>
              </w:rPr>
              <w:t>100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hint="eastAsia"/>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3</w:t>
            </w:r>
          </w:p>
        </w:tc>
        <w:tc>
          <w:tcPr>
            <w:tcW w:w="1770" w:type="pct"/>
            <w:gridSpan w:val="7"/>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See CA_3C Bandwidth combination set 0 in table 5.6A.1-1</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28</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4"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295" w:type="pct"/>
            <w:vAlign w:val="center"/>
          </w:tcPr>
          <w:p w:rsidR="00883EB0" w:rsidRPr="00DE4CFF"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CA_1A-3A-3A-7A</w:t>
            </w:r>
          </w:p>
        </w:tc>
        <w:tc>
          <w:tcPr>
            <w:tcW w:w="73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CA_1A-3A,</w:t>
            </w:r>
            <w:r w:rsidRPr="00DE4CFF">
              <w:rPr>
                <w:rFonts w:eastAsia="MS Mincho" w:cs="Arial"/>
                <w:b w:val="0"/>
                <w:lang w:eastAsia="ja-JP"/>
              </w:rPr>
              <w:br/>
              <w:t>CA_1A-7A,</w:t>
            </w:r>
            <w:r w:rsidRPr="00DE4CFF">
              <w:rPr>
                <w:rFonts w:eastAsia="MS Mincho" w:cs="Arial"/>
                <w:b w:val="0"/>
                <w:lang w:eastAsia="ja-JP"/>
              </w:rPr>
              <w:br/>
              <w:t>CA_3A-7A</w:t>
            </w: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1</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80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3</w:t>
            </w:r>
          </w:p>
        </w:tc>
        <w:tc>
          <w:tcPr>
            <w:tcW w:w="1770" w:type="pct"/>
            <w:gridSpan w:val="7"/>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See the CA_3A-3A Bandwidth combination set 0 in the Table 5.6A.1-3</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vAlign w:val="center"/>
          </w:tcPr>
          <w:p w:rsidR="00883EB0" w:rsidRPr="00DE4CFF" w:rsidRDefault="00883EB0" w:rsidP="00063F7A">
            <w:pPr>
              <w:pStyle w:val="TAH"/>
              <w:rPr>
                <w:rFonts w:eastAsia="MS Mincho" w:cs="Arial"/>
                <w:b w:val="0"/>
                <w:lang w:eastAsia="ja-JP"/>
              </w:rPr>
            </w:pPr>
            <w:r w:rsidRPr="00DE4CFF">
              <w:rPr>
                <w:rFonts w:eastAsia="MS Mincho" w:cs="Arial"/>
                <w:b w:val="0"/>
                <w:lang w:eastAsia="ja-JP"/>
              </w:rPr>
              <w:t>7</w:t>
            </w:r>
          </w:p>
        </w:tc>
        <w:tc>
          <w:tcPr>
            <w:tcW w:w="295" w:type="pct"/>
            <w:vAlign w:val="center"/>
          </w:tcPr>
          <w:p w:rsidR="00883EB0" w:rsidRPr="00A564E7" w:rsidRDefault="00883EB0" w:rsidP="00063F7A">
            <w:pPr>
              <w:pStyle w:val="TAH"/>
              <w:rPr>
                <w:rFonts w:eastAsia="MS Mincho" w:cs="Arial"/>
                <w:b w:val="0"/>
                <w:lang w:eastAsia="ja-JP"/>
              </w:rPr>
            </w:pPr>
          </w:p>
        </w:tc>
        <w:tc>
          <w:tcPr>
            <w:tcW w:w="220" w:type="pct"/>
            <w:vAlign w:val="center"/>
          </w:tcPr>
          <w:p w:rsidR="00883EB0" w:rsidRPr="00A564E7" w:rsidRDefault="00883EB0" w:rsidP="00063F7A">
            <w:pPr>
              <w:pStyle w:val="TAH"/>
              <w:rPr>
                <w:rFonts w:eastAsia="MS Mincho" w:cs="Arial"/>
                <w:b w:val="0"/>
                <w:lang w:eastAsia="ja-JP"/>
              </w:rPr>
            </w:pPr>
          </w:p>
        </w:tc>
        <w:tc>
          <w:tcPr>
            <w:tcW w:w="371" w:type="pct"/>
            <w:gridSpan w:val="2"/>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vAlign w:val="center"/>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CA_1A-3A-3A-7A-7A</w:t>
            </w:r>
          </w:p>
        </w:tc>
        <w:tc>
          <w:tcPr>
            <w:tcW w:w="730"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CA_1A-3A,</w:t>
            </w:r>
            <w:r w:rsidRPr="00DE4CFF">
              <w:rPr>
                <w:rFonts w:eastAsia="MS Mincho" w:cs="Arial"/>
                <w:b w:val="0"/>
                <w:lang w:eastAsia="ja-JP"/>
              </w:rPr>
              <w:br/>
              <w:t>CA_1A-7A,</w:t>
            </w:r>
            <w:r w:rsidRPr="00DE4CFF">
              <w:rPr>
                <w:rFonts w:eastAsia="MS Mincho" w:cs="Arial"/>
                <w:b w:val="0"/>
                <w:lang w:eastAsia="ja-JP"/>
              </w:rPr>
              <w:br/>
              <w:t>CA_3A-7A</w:t>
            </w:r>
          </w:p>
        </w:tc>
        <w:tc>
          <w:tcPr>
            <w:tcW w:w="372" w:type="pct"/>
          </w:tcPr>
          <w:p w:rsidR="00883EB0" w:rsidRPr="00DE4CFF" w:rsidRDefault="00883EB0" w:rsidP="00063F7A">
            <w:pPr>
              <w:pStyle w:val="TAH"/>
              <w:rPr>
                <w:rFonts w:eastAsia="MS Mincho" w:cs="Arial"/>
                <w:b w:val="0"/>
                <w:lang w:eastAsia="ja-JP"/>
              </w:rPr>
            </w:pPr>
            <w:r w:rsidRPr="00DE4CFF">
              <w:rPr>
                <w:rFonts w:eastAsia="MS Mincho" w:cs="Arial"/>
                <w:b w:val="0"/>
                <w:lang w:eastAsia="ja-JP"/>
              </w:rPr>
              <w:t>1</w:t>
            </w:r>
          </w:p>
        </w:tc>
        <w:tc>
          <w:tcPr>
            <w:tcW w:w="295" w:type="pct"/>
          </w:tcPr>
          <w:p w:rsidR="00883EB0" w:rsidRPr="00A564E7" w:rsidRDefault="00883EB0" w:rsidP="00063F7A">
            <w:pPr>
              <w:pStyle w:val="TAH"/>
              <w:rPr>
                <w:rFonts w:eastAsia="MS Mincho" w:cs="Arial"/>
                <w:b w:val="0"/>
                <w:lang w:eastAsia="ja-JP"/>
              </w:rPr>
            </w:pPr>
          </w:p>
        </w:tc>
        <w:tc>
          <w:tcPr>
            <w:tcW w:w="220" w:type="pct"/>
          </w:tcPr>
          <w:p w:rsidR="00883EB0" w:rsidRPr="00A564E7" w:rsidRDefault="00883EB0" w:rsidP="00063F7A">
            <w:pPr>
              <w:pStyle w:val="TAH"/>
              <w:rPr>
                <w:rFonts w:eastAsia="MS Mincho" w:cs="Arial"/>
                <w:b w:val="0"/>
                <w:lang w:eastAsia="ja-JP"/>
              </w:rPr>
            </w:pPr>
          </w:p>
        </w:tc>
        <w:tc>
          <w:tcPr>
            <w:tcW w:w="371" w:type="pct"/>
            <w:gridSpan w:val="2"/>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4" w:type="pct"/>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295" w:type="pct"/>
          </w:tcPr>
          <w:p w:rsidR="00883EB0" w:rsidRPr="00F43E36" w:rsidRDefault="00883EB0" w:rsidP="00063F7A">
            <w:pPr>
              <w:pStyle w:val="TAH"/>
              <w:rPr>
                <w:rFonts w:eastAsia="MS Mincho" w:cs="Arial"/>
                <w:b w:val="0"/>
                <w:lang w:eastAsia="ja-JP"/>
              </w:rPr>
            </w:pPr>
            <w:r w:rsidRPr="00DE4CFF">
              <w:rPr>
                <w:rFonts w:eastAsia="MS Mincho" w:cs="Arial"/>
                <w:b w:val="0"/>
                <w:lang w:eastAsia="ja-JP"/>
              </w:rPr>
              <w:t>Yes</w:t>
            </w:r>
          </w:p>
        </w:tc>
        <w:tc>
          <w:tcPr>
            <w:tcW w:w="662"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100</w:t>
            </w:r>
          </w:p>
        </w:tc>
        <w:tc>
          <w:tcPr>
            <w:tcW w:w="726" w:type="pct"/>
            <w:vMerge w:val="restart"/>
            <w:vAlign w:val="center"/>
          </w:tcPr>
          <w:p w:rsidR="00883EB0" w:rsidRPr="00A564E7" w:rsidRDefault="00883EB0" w:rsidP="00063F7A">
            <w:pPr>
              <w:pStyle w:val="TAH"/>
              <w:rPr>
                <w:rFonts w:eastAsia="MS Mincho" w:cs="Arial"/>
                <w:b w:val="0"/>
                <w:lang w:eastAsia="ja-JP"/>
              </w:rPr>
            </w:pPr>
            <w:r w:rsidRPr="00DE4CFF">
              <w:rPr>
                <w:rFonts w:eastAsia="MS Mincho" w:cs="Arial"/>
                <w:b w:val="0"/>
                <w:lang w:eastAsia="ja-JP"/>
              </w:rPr>
              <w:t>0</w:t>
            </w: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tcPr>
          <w:p w:rsidR="00883EB0" w:rsidRPr="00DE4CFF" w:rsidRDefault="00883EB0" w:rsidP="00063F7A">
            <w:pPr>
              <w:pStyle w:val="TAH"/>
              <w:rPr>
                <w:rFonts w:eastAsia="MS Mincho" w:cs="Arial"/>
                <w:b w:val="0"/>
                <w:lang w:eastAsia="ja-JP"/>
              </w:rPr>
            </w:pPr>
            <w:r w:rsidRPr="00DE4CFF">
              <w:rPr>
                <w:rFonts w:eastAsia="MS Mincho" w:cs="Arial"/>
                <w:b w:val="0"/>
                <w:lang w:eastAsia="ja-JP"/>
              </w:rPr>
              <w:t>3</w:t>
            </w:r>
          </w:p>
        </w:tc>
        <w:tc>
          <w:tcPr>
            <w:tcW w:w="1770" w:type="pct"/>
            <w:gridSpan w:val="7"/>
          </w:tcPr>
          <w:p w:rsidR="00883EB0" w:rsidRPr="00F43E36" w:rsidRDefault="00883EB0" w:rsidP="00063F7A">
            <w:pPr>
              <w:pStyle w:val="TAH"/>
              <w:rPr>
                <w:rFonts w:eastAsia="MS Mincho" w:cs="Arial"/>
                <w:b w:val="0"/>
                <w:lang w:eastAsia="ja-JP"/>
              </w:rPr>
            </w:pPr>
            <w:r w:rsidRPr="00DE4CFF">
              <w:rPr>
                <w:rFonts w:eastAsia="MS Mincho" w:cs="Arial"/>
                <w:b w:val="0"/>
                <w:lang w:eastAsia="ja-JP"/>
              </w:rPr>
              <w:t>See the CA_3A-3A Bandwidth combination set 0 in Table below</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r w:rsidR="0086258F" w:rsidRPr="00DE4CFF" w:rsidTr="005A4429">
        <w:trPr>
          <w:trHeight w:val="210"/>
        </w:trPr>
        <w:tc>
          <w:tcPr>
            <w:tcW w:w="740" w:type="pct"/>
            <w:vMerge/>
            <w:vAlign w:val="center"/>
          </w:tcPr>
          <w:p w:rsidR="00883EB0" w:rsidRPr="00A564E7" w:rsidRDefault="00883EB0" w:rsidP="00063F7A">
            <w:pPr>
              <w:pStyle w:val="TAH"/>
              <w:rPr>
                <w:rFonts w:eastAsia="MS Mincho" w:cs="Arial"/>
                <w:b w:val="0"/>
                <w:lang w:eastAsia="ja-JP"/>
              </w:rPr>
            </w:pPr>
          </w:p>
        </w:tc>
        <w:tc>
          <w:tcPr>
            <w:tcW w:w="730" w:type="pct"/>
            <w:vMerge/>
            <w:vAlign w:val="center"/>
          </w:tcPr>
          <w:p w:rsidR="00883EB0" w:rsidRPr="00A564E7" w:rsidRDefault="00883EB0" w:rsidP="00063F7A">
            <w:pPr>
              <w:pStyle w:val="TAH"/>
              <w:rPr>
                <w:rFonts w:eastAsia="MS Mincho" w:cs="Arial"/>
                <w:b w:val="0"/>
                <w:lang w:eastAsia="ja-JP"/>
              </w:rPr>
            </w:pPr>
          </w:p>
        </w:tc>
        <w:tc>
          <w:tcPr>
            <w:tcW w:w="372" w:type="pct"/>
          </w:tcPr>
          <w:p w:rsidR="00883EB0" w:rsidRPr="00DE4CFF" w:rsidRDefault="00883EB0" w:rsidP="00063F7A">
            <w:pPr>
              <w:pStyle w:val="TAH"/>
              <w:rPr>
                <w:rFonts w:eastAsia="MS Mincho" w:cs="Arial"/>
                <w:b w:val="0"/>
                <w:lang w:eastAsia="ja-JP"/>
              </w:rPr>
            </w:pPr>
            <w:r w:rsidRPr="00DE4CFF">
              <w:rPr>
                <w:rFonts w:eastAsia="MS Mincho" w:cs="Arial"/>
                <w:b w:val="0"/>
                <w:lang w:eastAsia="ja-JP"/>
              </w:rPr>
              <w:t>7</w:t>
            </w:r>
          </w:p>
        </w:tc>
        <w:tc>
          <w:tcPr>
            <w:tcW w:w="1770" w:type="pct"/>
            <w:gridSpan w:val="7"/>
          </w:tcPr>
          <w:p w:rsidR="00883EB0" w:rsidRPr="00F43E36" w:rsidRDefault="00883EB0" w:rsidP="00063F7A">
            <w:pPr>
              <w:pStyle w:val="TAH"/>
              <w:rPr>
                <w:rFonts w:eastAsia="MS Mincho" w:cs="Arial"/>
                <w:b w:val="0"/>
                <w:lang w:eastAsia="ja-JP"/>
              </w:rPr>
            </w:pPr>
            <w:r w:rsidRPr="00DE4CFF">
              <w:rPr>
                <w:rFonts w:eastAsia="MS Mincho" w:cs="Arial"/>
                <w:b w:val="0"/>
                <w:lang w:eastAsia="ja-JP"/>
              </w:rPr>
              <w:t>See the CA_7A-7A Bandwidth combination set 1 in Table below</w:t>
            </w:r>
          </w:p>
        </w:tc>
        <w:tc>
          <w:tcPr>
            <w:tcW w:w="662" w:type="pct"/>
            <w:vMerge/>
            <w:vAlign w:val="center"/>
          </w:tcPr>
          <w:p w:rsidR="00883EB0" w:rsidRPr="00A564E7" w:rsidRDefault="00883EB0" w:rsidP="00063F7A">
            <w:pPr>
              <w:pStyle w:val="TAH"/>
              <w:rPr>
                <w:rFonts w:eastAsia="MS Mincho" w:cs="Arial"/>
                <w:b w:val="0"/>
                <w:lang w:eastAsia="ja-JP"/>
              </w:rPr>
            </w:pPr>
          </w:p>
        </w:tc>
        <w:tc>
          <w:tcPr>
            <w:tcW w:w="726" w:type="pct"/>
            <w:vMerge/>
            <w:vAlign w:val="center"/>
          </w:tcPr>
          <w:p w:rsidR="00883EB0" w:rsidRPr="00A564E7" w:rsidRDefault="00883EB0" w:rsidP="00063F7A">
            <w:pPr>
              <w:pStyle w:val="TAH"/>
              <w:rPr>
                <w:rFonts w:eastAsia="MS Mincho" w:cs="Arial"/>
                <w:b w:val="0"/>
                <w:lang w:eastAsia="ja-JP"/>
              </w:rPr>
            </w:pPr>
          </w:p>
        </w:tc>
      </w:tr>
    </w:tbl>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417"/>
        <w:gridCol w:w="709"/>
        <w:gridCol w:w="566"/>
        <w:gridCol w:w="566"/>
        <w:gridCol w:w="568"/>
        <w:gridCol w:w="566"/>
        <w:gridCol w:w="568"/>
        <w:gridCol w:w="566"/>
        <w:gridCol w:w="1275"/>
        <w:gridCol w:w="1409"/>
      </w:tblGrid>
      <w:tr w:rsidR="005A4429" w:rsidRPr="001E5CF5" w:rsidTr="005A4429">
        <w:trPr>
          <w:trHeight w:val="210"/>
          <w:jc w:val="center"/>
        </w:trPr>
        <w:tc>
          <w:tcPr>
            <w:tcW w:w="736" w:type="pct"/>
            <w:vMerge w:val="restart"/>
            <w:tcBorders>
              <w:top w:val="nil"/>
            </w:tcBorders>
            <w:vAlign w:val="center"/>
          </w:tcPr>
          <w:p w:rsidR="005A4429" w:rsidRPr="004851FA" w:rsidRDefault="005A4429" w:rsidP="00C4391D">
            <w:pPr>
              <w:pStyle w:val="Caption"/>
              <w:jc w:val="center"/>
              <w:rPr>
                <w:rFonts w:ascii="Arial" w:hAnsi="Arial" w:cs="Arial"/>
                <w:b w:val="0"/>
                <w:lang w:eastAsia="ja-JP"/>
              </w:rPr>
            </w:pPr>
            <w:r w:rsidRPr="004851FA">
              <w:rPr>
                <w:rFonts w:ascii="Arial" w:hAnsi="Arial" w:cs="Arial"/>
                <w:b w:val="0"/>
                <w:sz w:val="18"/>
                <w:lang w:eastAsia="ja-JP"/>
              </w:rPr>
              <w:t>CA_2A-14A-30A</w:t>
            </w:r>
          </w:p>
        </w:tc>
        <w:tc>
          <w:tcPr>
            <w:tcW w:w="736" w:type="pct"/>
            <w:vMerge w:val="restart"/>
            <w:tcBorders>
              <w:top w:val="nil"/>
            </w:tcBorders>
            <w:vAlign w:val="center"/>
          </w:tcPr>
          <w:p w:rsidR="005A4429" w:rsidRPr="001E5CF5" w:rsidRDefault="005A4429" w:rsidP="00C4391D">
            <w:pPr>
              <w:pStyle w:val="TAH"/>
              <w:rPr>
                <w:rFonts w:cs="Arial"/>
                <w:b w:val="0"/>
                <w:lang w:eastAsia="ja-JP"/>
              </w:rPr>
            </w:pPr>
            <w:r w:rsidRPr="001E5CF5">
              <w:rPr>
                <w:rFonts w:cs="Arial" w:hint="eastAsia"/>
                <w:b w:val="0"/>
                <w:lang w:eastAsia="ja-JP"/>
              </w:rPr>
              <w:t>CA</w:t>
            </w:r>
            <w:r w:rsidRPr="001E5CF5">
              <w:rPr>
                <w:rFonts w:cs="Arial"/>
                <w:b w:val="0"/>
                <w:lang w:eastAsia="ja-JP"/>
              </w:rPr>
              <w:t>_2A-14A</w:t>
            </w:r>
          </w:p>
          <w:p w:rsidR="005A4429" w:rsidRPr="001E5CF5" w:rsidRDefault="005A4429" w:rsidP="00C4391D">
            <w:pPr>
              <w:pStyle w:val="TAH"/>
              <w:rPr>
                <w:rFonts w:cs="Arial"/>
                <w:b w:val="0"/>
                <w:lang w:eastAsia="ja-JP"/>
              </w:rPr>
            </w:pPr>
            <w:r w:rsidRPr="001E5CF5">
              <w:rPr>
                <w:rFonts w:cs="Arial"/>
                <w:b w:val="0"/>
                <w:lang w:eastAsia="ja-JP"/>
              </w:rPr>
              <w:t>CA_14A-30A</w:t>
            </w:r>
          </w:p>
        </w:tc>
        <w:tc>
          <w:tcPr>
            <w:tcW w:w="368" w:type="pct"/>
            <w:tcBorders>
              <w:top w:val="nil"/>
            </w:tcBorders>
            <w:vAlign w:val="center"/>
          </w:tcPr>
          <w:p w:rsidR="005A4429" w:rsidRPr="00DE4CFF" w:rsidRDefault="005A4429" w:rsidP="00C4391D">
            <w:pPr>
              <w:pStyle w:val="TAH"/>
              <w:rPr>
                <w:rFonts w:cs="Arial"/>
                <w:b w:val="0"/>
                <w:lang w:eastAsia="ja-JP"/>
              </w:rPr>
            </w:pPr>
            <w:r w:rsidRPr="001E5CF5">
              <w:rPr>
                <w:rFonts w:cs="Arial" w:hint="eastAsia"/>
                <w:b w:val="0"/>
                <w:lang w:eastAsia="ja-JP"/>
              </w:rPr>
              <w:t>2</w:t>
            </w:r>
          </w:p>
        </w:tc>
        <w:tc>
          <w:tcPr>
            <w:tcW w:w="294" w:type="pct"/>
            <w:tcBorders>
              <w:top w:val="nil"/>
            </w:tcBorders>
            <w:vAlign w:val="center"/>
          </w:tcPr>
          <w:p w:rsidR="005A4429" w:rsidRPr="00DE4CFF" w:rsidRDefault="005A4429" w:rsidP="00C4391D">
            <w:pPr>
              <w:pStyle w:val="TAH"/>
              <w:rPr>
                <w:rFonts w:cs="Arial"/>
                <w:b w:val="0"/>
                <w:lang w:eastAsia="ja-JP"/>
              </w:rPr>
            </w:pPr>
          </w:p>
        </w:tc>
        <w:tc>
          <w:tcPr>
            <w:tcW w:w="294" w:type="pct"/>
            <w:tcBorders>
              <w:top w:val="nil"/>
            </w:tcBorders>
            <w:vAlign w:val="center"/>
          </w:tcPr>
          <w:p w:rsidR="005A4429" w:rsidRPr="00DE4CFF" w:rsidRDefault="005A4429" w:rsidP="00C4391D">
            <w:pPr>
              <w:pStyle w:val="TAH"/>
              <w:rPr>
                <w:rFonts w:cs="Arial"/>
                <w:b w:val="0"/>
                <w:lang w:eastAsia="ja-JP"/>
              </w:rPr>
            </w:pPr>
          </w:p>
        </w:tc>
        <w:tc>
          <w:tcPr>
            <w:tcW w:w="295" w:type="pct"/>
            <w:tcBorders>
              <w:top w:val="nil"/>
            </w:tcBorders>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4" w:type="pct"/>
            <w:tcBorders>
              <w:top w:val="nil"/>
            </w:tcBorders>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5" w:type="pct"/>
            <w:tcBorders>
              <w:top w:val="nil"/>
            </w:tcBorders>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4" w:type="pct"/>
            <w:tcBorders>
              <w:top w:val="nil"/>
            </w:tcBorders>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662" w:type="pct"/>
            <w:vMerge w:val="restart"/>
            <w:tcBorders>
              <w:top w:val="nil"/>
            </w:tcBorders>
            <w:vAlign w:val="center"/>
          </w:tcPr>
          <w:p w:rsidR="005A4429" w:rsidRPr="001E5CF5" w:rsidRDefault="005A4429" w:rsidP="00C4391D">
            <w:pPr>
              <w:pStyle w:val="TAH"/>
              <w:rPr>
                <w:rFonts w:cs="Arial"/>
                <w:b w:val="0"/>
                <w:lang w:eastAsia="ja-JP"/>
              </w:rPr>
            </w:pPr>
            <w:r w:rsidRPr="001E5CF5">
              <w:rPr>
                <w:rFonts w:cs="Arial" w:hint="eastAsia"/>
                <w:b w:val="0"/>
                <w:lang w:eastAsia="ja-JP"/>
              </w:rPr>
              <w:t>40</w:t>
            </w:r>
          </w:p>
        </w:tc>
        <w:tc>
          <w:tcPr>
            <w:tcW w:w="732" w:type="pct"/>
            <w:vMerge w:val="restart"/>
            <w:tcBorders>
              <w:top w:val="nil"/>
            </w:tcBorders>
            <w:vAlign w:val="center"/>
          </w:tcPr>
          <w:p w:rsidR="005A4429" w:rsidRPr="001E5CF5" w:rsidRDefault="005A4429" w:rsidP="00C4391D">
            <w:pPr>
              <w:pStyle w:val="TAH"/>
              <w:rPr>
                <w:rFonts w:cs="Arial"/>
                <w:b w:val="0"/>
                <w:lang w:eastAsia="ja-JP"/>
              </w:rPr>
            </w:pPr>
            <w:r w:rsidRPr="001E5CF5">
              <w:rPr>
                <w:rFonts w:cs="Arial" w:hint="eastAsia"/>
                <w:b w:val="0"/>
                <w:lang w:eastAsia="ja-JP"/>
              </w:rPr>
              <w:t>0</w:t>
            </w:r>
          </w:p>
        </w:tc>
      </w:tr>
      <w:tr w:rsidR="005A4429" w:rsidRPr="00A564E7" w:rsidTr="005A4429">
        <w:trPr>
          <w:trHeight w:val="210"/>
          <w:jc w:val="center"/>
        </w:trPr>
        <w:tc>
          <w:tcPr>
            <w:tcW w:w="736" w:type="pct"/>
            <w:vMerge/>
            <w:vAlign w:val="center"/>
          </w:tcPr>
          <w:p w:rsidR="005A4429" w:rsidRPr="004851FA" w:rsidRDefault="005A4429" w:rsidP="00C4391D">
            <w:pPr>
              <w:pStyle w:val="TAH"/>
              <w:rPr>
                <w:rFonts w:eastAsia="MS Mincho" w:cs="Arial"/>
                <w:b w:val="0"/>
                <w:lang w:eastAsia="ja-JP"/>
              </w:rPr>
            </w:pPr>
          </w:p>
        </w:tc>
        <w:tc>
          <w:tcPr>
            <w:tcW w:w="736" w:type="pct"/>
            <w:vMerge/>
            <w:vAlign w:val="center"/>
          </w:tcPr>
          <w:p w:rsidR="005A4429" w:rsidRPr="00A564E7" w:rsidRDefault="005A4429" w:rsidP="00C4391D">
            <w:pPr>
              <w:pStyle w:val="TAH"/>
              <w:rPr>
                <w:rFonts w:cs="Arial"/>
                <w:b w:val="0"/>
                <w:lang w:eastAsia="ja-JP"/>
              </w:rPr>
            </w:pPr>
          </w:p>
        </w:tc>
        <w:tc>
          <w:tcPr>
            <w:tcW w:w="368" w:type="pct"/>
            <w:vAlign w:val="center"/>
          </w:tcPr>
          <w:p w:rsidR="005A4429" w:rsidRPr="00DE4CFF" w:rsidRDefault="005A4429" w:rsidP="00C4391D">
            <w:pPr>
              <w:pStyle w:val="TAH"/>
              <w:rPr>
                <w:rFonts w:cs="Arial"/>
                <w:b w:val="0"/>
                <w:lang w:eastAsia="ja-JP"/>
              </w:rPr>
            </w:pPr>
            <w:r w:rsidRPr="001E5CF5">
              <w:rPr>
                <w:rFonts w:cs="Arial" w:hint="eastAsia"/>
                <w:b w:val="0"/>
                <w:lang w:eastAsia="ja-JP"/>
              </w:rPr>
              <w:t>14</w:t>
            </w:r>
          </w:p>
        </w:tc>
        <w:tc>
          <w:tcPr>
            <w:tcW w:w="294" w:type="pct"/>
            <w:vAlign w:val="center"/>
          </w:tcPr>
          <w:p w:rsidR="005A4429" w:rsidRPr="00DE4CFF" w:rsidRDefault="005A4429" w:rsidP="00C4391D">
            <w:pPr>
              <w:pStyle w:val="TAH"/>
              <w:rPr>
                <w:rFonts w:cs="Arial"/>
                <w:b w:val="0"/>
                <w:lang w:eastAsia="ja-JP"/>
              </w:rPr>
            </w:pPr>
          </w:p>
        </w:tc>
        <w:tc>
          <w:tcPr>
            <w:tcW w:w="294" w:type="pct"/>
            <w:vAlign w:val="center"/>
          </w:tcPr>
          <w:p w:rsidR="005A4429" w:rsidRPr="00DE4CFF" w:rsidRDefault="005A4429" w:rsidP="00C4391D">
            <w:pPr>
              <w:pStyle w:val="TAH"/>
              <w:rPr>
                <w:rFonts w:cs="Arial"/>
                <w:b w:val="0"/>
                <w:lang w:eastAsia="ja-JP"/>
              </w:rPr>
            </w:pPr>
          </w:p>
        </w:tc>
        <w:tc>
          <w:tcPr>
            <w:tcW w:w="295" w:type="pct"/>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5" w:type="pct"/>
            <w:vAlign w:val="center"/>
          </w:tcPr>
          <w:p w:rsidR="005A4429" w:rsidRPr="00DE4CFF" w:rsidRDefault="005A4429" w:rsidP="00C4391D">
            <w:pPr>
              <w:pStyle w:val="TAH"/>
              <w:rPr>
                <w:rFonts w:cs="Arial"/>
                <w:b w:val="0"/>
                <w:lang w:eastAsia="ja-JP"/>
              </w:rPr>
            </w:pPr>
          </w:p>
        </w:tc>
        <w:tc>
          <w:tcPr>
            <w:tcW w:w="294" w:type="pct"/>
            <w:vAlign w:val="center"/>
          </w:tcPr>
          <w:p w:rsidR="005A4429" w:rsidRPr="00DE4CFF" w:rsidRDefault="005A4429" w:rsidP="00C4391D">
            <w:pPr>
              <w:pStyle w:val="TAH"/>
              <w:rPr>
                <w:rFonts w:cs="Arial"/>
                <w:b w:val="0"/>
                <w:lang w:eastAsia="ja-JP"/>
              </w:rPr>
            </w:pPr>
          </w:p>
        </w:tc>
        <w:tc>
          <w:tcPr>
            <w:tcW w:w="662" w:type="pct"/>
            <w:vMerge/>
            <w:vAlign w:val="center"/>
          </w:tcPr>
          <w:p w:rsidR="005A4429" w:rsidRPr="00A564E7" w:rsidRDefault="005A4429" w:rsidP="00C4391D">
            <w:pPr>
              <w:pStyle w:val="TAH"/>
              <w:rPr>
                <w:rFonts w:cs="Arial"/>
                <w:b w:val="0"/>
                <w:lang w:eastAsia="ja-JP"/>
              </w:rPr>
            </w:pPr>
          </w:p>
        </w:tc>
        <w:tc>
          <w:tcPr>
            <w:tcW w:w="732" w:type="pct"/>
            <w:vMerge/>
            <w:vAlign w:val="center"/>
          </w:tcPr>
          <w:p w:rsidR="005A4429" w:rsidRPr="00A564E7" w:rsidRDefault="005A4429" w:rsidP="00C4391D">
            <w:pPr>
              <w:pStyle w:val="TAH"/>
              <w:rPr>
                <w:rFonts w:cs="Arial"/>
                <w:b w:val="0"/>
                <w:lang w:eastAsia="ja-JP"/>
              </w:rPr>
            </w:pPr>
          </w:p>
        </w:tc>
      </w:tr>
      <w:tr w:rsidR="005A4429" w:rsidRPr="00A564E7" w:rsidTr="005A4429">
        <w:trPr>
          <w:trHeight w:val="210"/>
          <w:jc w:val="center"/>
        </w:trPr>
        <w:tc>
          <w:tcPr>
            <w:tcW w:w="736" w:type="pct"/>
            <w:vMerge/>
            <w:vAlign w:val="center"/>
          </w:tcPr>
          <w:p w:rsidR="005A4429" w:rsidRPr="004851FA" w:rsidRDefault="005A4429" w:rsidP="00C4391D">
            <w:pPr>
              <w:pStyle w:val="TAH"/>
              <w:rPr>
                <w:rFonts w:eastAsia="MS Mincho" w:cs="Arial"/>
                <w:b w:val="0"/>
                <w:lang w:eastAsia="ja-JP"/>
              </w:rPr>
            </w:pPr>
          </w:p>
        </w:tc>
        <w:tc>
          <w:tcPr>
            <w:tcW w:w="736" w:type="pct"/>
            <w:vMerge/>
            <w:vAlign w:val="center"/>
          </w:tcPr>
          <w:p w:rsidR="005A4429" w:rsidRPr="00A564E7" w:rsidRDefault="005A4429" w:rsidP="00C4391D">
            <w:pPr>
              <w:pStyle w:val="TAH"/>
              <w:rPr>
                <w:rFonts w:cs="Arial"/>
                <w:b w:val="0"/>
                <w:lang w:eastAsia="ja-JP"/>
              </w:rPr>
            </w:pPr>
          </w:p>
        </w:tc>
        <w:tc>
          <w:tcPr>
            <w:tcW w:w="368" w:type="pct"/>
            <w:vAlign w:val="center"/>
          </w:tcPr>
          <w:p w:rsidR="005A4429" w:rsidRPr="00DE4CFF" w:rsidRDefault="005A4429" w:rsidP="00C4391D">
            <w:pPr>
              <w:pStyle w:val="TAH"/>
              <w:rPr>
                <w:rFonts w:cs="Arial"/>
                <w:b w:val="0"/>
                <w:lang w:eastAsia="ja-JP"/>
              </w:rPr>
            </w:pPr>
            <w:r w:rsidRPr="001E5CF5">
              <w:rPr>
                <w:rFonts w:cs="Arial" w:hint="eastAsia"/>
                <w:b w:val="0"/>
                <w:lang w:eastAsia="ja-JP"/>
              </w:rPr>
              <w:t>30</w:t>
            </w:r>
          </w:p>
        </w:tc>
        <w:tc>
          <w:tcPr>
            <w:tcW w:w="294" w:type="pct"/>
            <w:vAlign w:val="center"/>
          </w:tcPr>
          <w:p w:rsidR="005A4429" w:rsidRPr="00DE4CFF" w:rsidRDefault="005A4429" w:rsidP="00C4391D">
            <w:pPr>
              <w:pStyle w:val="TAH"/>
              <w:rPr>
                <w:rFonts w:cs="Arial"/>
                <w:b w:val="0"/>
                <w:lang w:eastAsia="ja-JP"/>
              </w:rPr>
            </w:pPr>
          </w:p>
        </w:tc>
        <w:tc>
          <w:tcPr>
            <w:tcW w:w="294" w:type="pct"/>
            <w:vAlign w:val="center"/>
          </w:tcPr>
          <w:p w:rsidR="005A4429" w:rsidRPr="00DE4CFF" w:rsidRDefault="005A4429" w:rsidP="00C4391D">
            <w:pPr>
              <w:pStyle w:val="TAH"/>
              <w:rPr>
                <w:rFonts w:cs="Arial"/>
                <w:b w:val="0"/>
                <w:lang w:eastAsia="ja-JP"/>
              </w:rPr>
            </w:pPr>
          </w:p>
        </w:tc>
        <w:tc>
          <w:tcPr>
            <w:tcW w:w="295" w:type="pct"/>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DE4CFF" w:rsidRDefault="005A4429" w:rsidP="00C4391D">
            <w:pPr>
              <w:pStyle w:val="TAH"/>
              <w:rPr>
                <w:rFonts w:cs="Arial"/>
                <w:b w:val="0"/>
                <w:lang w:eastAsia="ja-JP"/>
              </w:rPr>
            </w:pPr>
            <w:r w:rsidRPr="001E5CF5">
              <w:rPr>
                <w:rFonts w:cs="Arial" w:hint="eastAsia"/>
                <w:b w:val="0"/>
                <w:lang w:eastAsia="ja-JP"/>
              </w:rPr>
              <w:t>Yes</w:t>
            </w:r>
          </w:p>
        </w:tc>
        <w:tc>
          <w:tcPr>
            <w:tcW w:w="295" w:type="pct"/>
            <w:vAlign w:val="center"/>
          </w:tcPr>
          <w:p w:rsidR="005A4429" w:rsidRPr="00DE4CFF" w:rsidRDefault="005A4429" w:rsidP="00C4391D">
            <w:pPr>
              <w:pStyle w:val="TAH"/>
              <w:rPr>
                <w:rFonts w:cs="Arial"/>
                <w:b w:val="0"/>
                <w:lang w:eastAsia="ja-JP"/>
              </w:rPr>
            </w:pPr>
          </w:p>
        </w:tc>
        <w:tc>
          <w:tcPr>
            <w:tcW w:w="294" w:type="pct"/>
            <w:vAlign w:val="center"/>
          </w:tcPr>
          <w:p w:rsidR="005A4429" w:rsidRPr="00DE4CFF" w:rsidRDefault="005A4429" w:rsidP="00C4391D">
            <w:pPr>
              <w:pStyle w:val="TAH"/>
              <w:rPr>
                <w:rFonts w:cs="Arial"/>
                <w:b w:val="0"/>
                <w:lang w:eastAsia="ja-JP"/>
              </w:rPr>
            </w:pPr>
          </w:p>
        </w:tc>
        <w:tc>
          <w:tcPr>
            <w:tcW w:w="662" w:type="pct"/>
            <w:vMerge/>
            <w:vAlign w:val="center"/>
          </w:tcPr>
          <w:p w:rsidR="005A4429" w:rsidRPr="00A564E7" w:rsidRDefault="005A4429" w:rsidP="00C4391D">
            <w:pPr>
              <w:pStyle w:val="TAH"/>
              <w:rPr>
                <w:rFonts w:cs="Arial"/>
                <w:b w:val="0"/>
                <w:lang w:eastAsia="ja-JP"/>
              </w:rPr>
            </w:pPr>
          </w:p>
        </w:tc>
        <w:tc>
          <w:tcPr>
            <w:tcW w:w="732" w:type="pct"/>
            <w:vMerge/>
            <w:vAlign w:val="center"/>
          </w:tcPr>
          <w:p w:rsidR="005A4429" w:rsidRPr="00A564E7" w:rsidRDefault="005A4429" w:rsidP="00C4391D">
            <w:pPr>
              <w:pStyle w:val="TAH"/>
              <w:rPr>
                <w:rFonts w:cs="Arial"/>
                <w:b w:val="0"/>
                <w:lang w:eastAsia="ja-JP"/>
              </w:rPr>
            </w:pPr>
          </w:p>
        </w:tc>
      </w:tr>
      <w:tr w:rsidR="005A4429" w:rsidRPr="001E5CF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hint="eastAsia"/>
                <w:b w:val="0"/>
                <w:sz w:val="18"/>
                <w:lang w:eastAsia="ja-JP"/>
              </w:rPr>
              <w:t>CA_2A-14A-66A</w:t>
            </w:r>
          </w:p>
        </w:tc>
        <w:tc>
          <w:tcPr>
            <w:tcW w:w="736"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CA</w:t>
            </w:r>
            <w:r w:rsidRPr="001E5CF5">
              <w:rPr>
                <w:rFonts w:cs="Arial"/>
                <w:b w:val="0"/>
                <w:lang w:eastAsia="ja-JP"/>
              </w:rPr>
              <w:t>_2A-14A</w:t>
            </w:r>
          </w:p>
          <w:p w:rsidR="005A4429" w:rsidRPr="005C4FD5" w:rsidRDefault="005A4429" w:rsidP="00C4391D">
            <w:pPr>
              <w:pStyle w:val="TAH"/>
              <w:rPr>
                <w:rFonts w:cs="Arial"/>
                <w:b w:val="0"/>
                <w:lang w:eastAsia="ja-JP"/>
              </w:rPr>
            </w:pPr>
            <w:r w:rsidRPr="001E5CF5">
              <w:rPr>
                <w:rFonts w:cs="Arial"/>
                <w:b w:val="0"/>
                <w:lang w:eastAsia="ja-JP"/>
              </w:rPr>
              <w:t>CA_14A-66A</w:t>
            </w:r>
          </w:p>
        </w:tc>
        <w:tc>
          <w:tcPr>
            <w:tcW w:w="368"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2</w:t>
            </w:r>
          </w:p>
        </w:tc>
        <w:tc>
          <w:tcPr>
            <w:tcW w:w="294"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5"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66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50</w:t>
            </w:r>
          </w:p>
        </w:tc>
        <w:tc>
          <w:tcPr>
            <w:tcW w:w="73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14</w:t>
            </w:r>
          </w:p>
        </w:tc>
        <w:tc>
          <w:tcPr>
            <w:tcW w:w="294"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5"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66</w:t>
            </w:r>
          </w:p>
        </w:tc>
        <w:tc>
          <w:tcPr>
            <w:tcW w:w="294"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5"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1E5CF5" w:rsidTr="00003A29">
        <w:trPr>
          <w:trHeight w:val="557"/>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hint="eastAsia"/>
                <w:b w:val="0"/>
                <w:sz w:val="18"/>
                <w:lang w:eastAsia="ja-JP"/>
              </w:rPr>
              <w:lastRenderedPageBreak/>
              <w:t>CA</w:t>
            </w:r>
            <w:r w:rsidRPr="004851FA">
              <w:rPr>
                <w:rFonts w:ascii="Arial" w:hAnsi="Arial" w:cs="Arial"/>
                <w:b w:val="0"/>
                <w:sz w:val="18"/>
                <w:lang w:eastAsia="ja-JP"/>
              </w:rPr>
              <w:t>_14A-30A-66A</w:t>
            </w:r>
          </w:p>
        </w:tc>
        <w:tc>
          <w:tcPr>
            <w:tcW w:w="736" w:type="pct"/>
            <w:vMerge w:val="restart"/>
            <w:vAlign w:val="center"/>
          </w:tcPr>
          <w:p w:rsidR="005A4429" w:rsidRPr="001E5CF5" w:rsidRDefault="005A4429" w:rsidP="00003A29">
            <w:pPr>
              <w:pStyle w:val="TAH"/>
              <w:rPr>
                <w:rFonts w:cs="Arial"/>
                <w:b w:val="0"/>
                <w:lang w:eastAsia="ja-JP"/>
              </w:rPr>
            </w:pPr>
            <w:r w:rsidRPr="001E5CF5">
              <w:rPr>
                <w:rFonts w:cs="Arial"/>
                <w:b w:val="0"/>
                <w:lang w:eastAsia="ja-JP"/>
              </w:rPr>
              <w:t>CA_14A-30A</w:t>
            </w:r>
          </w:p>
          <w:p w:rsidR="005A4429" w:rsidRPr="001E5CF5" w:rsidRDefault="005A4429" w:rsidP="00003A29">
            <w:pPr>
              <w:pStyle w:val="TAH"/>
              <w:rPr>
                <w:rFonts w:cs="Arial"/>
                <w:b w:val="0"/>
                <w:lang w:eastAsia="ja-JP"/>
              </w:rPr>
            </w:pPr>
            <w:r w:rsidRPr="001E5CF5">
              <w:rPr>
                <w:rFonts w:cs="Arial"/>
                <w:b w:val="0"/>
                <w:lang w:eastAsia="ja-JP"/>
              </w:rPr>
              <w:t>CA_14A-66A</w:t>
            </w:r>
          </w:p>
        </w:tc>
        <w:tc>
          <w:tcPr>
            <w:tcW w:w="368" w:type="pct"/>
            <w:vAlign w:val="center"/>
          </w:tcPr>
          <w:p w:rsidR="005A4429" w:rsidRPr="001E5CF5" w:rsidRDefault="005A4429" w:rsidP="00003A29">
            <w:pPr>
              <w:pStyle w:val="TAH"/>
              <w:rPr>
                <w:rFonts w:cs="Arial"/>
                <w:b w:val="0"/>
                <w:lang w:eastAsia="ja-JP"/>
              </w:rPr>
            </w:pPr>
            <w:r w:rsidRPr="001E5CF5">
              <w:rPr>
                <w:rFonts w:cs="Arial" w:hint="eastAsia"/>
                <w:b w:val="0"/>
                <w:lang w:eastAsia="ja-JP"/>
              </w:rPr>
              <w:t>14</w:t>
            </w:r>
          </w:p>
        </w:tc>
        <w:tc>
          <w:tcPr>
            <w:tcW w:w="294" w:type="pct"/>
            <w:vAlign w:val="center"/>
          </w:tcPr>
          <w:p w:rsidR="005A4429" w:rsidRPr="005C4FD5" w:rsidRDefault="005A4429" w:rsidP="00003A29">
            <w:pPr>
              <w:pStyle w:val="TAH"/>
              <w:rPr>
                <w:rFonts w:cs="Arial"/>
                <w:b w:val="0"/>
                <w:lang w:eastAsia="ja-JP"/>
              </w:rPr>
            </w:pPr>
          </w:p>
        </w:tc>
        <w:tc>
          <w:tcPr>
            <w:tcW w:w="294" w:type="pct"/>
            <w:vAlign w:val="center"/>
          </w:tcPr>
          <w:p w:rsidR="005A4429" w:rsidRPr="005C4FD5" w:rsidRDefault="005A4429" w:rsidP="00003A29">
            <w:pPr>
              <w:pStyle w:val="TAH"/>
              <w:rPr>
                <w:rFonts w:cs="Arial"/>
                <w:b w:val="0"/>
                <w:lang w:eastAsia="ja-JP"/>
              </w:rPr>
            </w:pPr>
          </w:p>
        </w:tc>
        <w:tc>
          <w:tcPr>
            <w:tcW w:w="295" w:type="pct"/>
            <w:vAlign w:val="center"/>
          </w:tcPr>
          <w:p w:rsidR="005A4429" w:rsidRPr="005C4FD5" w:rsidRDefault="005A4429" w:rsidP="00003A29">
            <w:pPr>
              <w:pStyle w:val="TAH"/>
              <w:rPr>
                <w:rFonts w:cs="Arial"/>
                <w:b w:val="0"/>
                <w:lang w:eastAsia="ja-JP"/>
              </w:rPr>
            </w:pPr>
          </w:p>
        </w:tc>
        <w:tc>
          <w:tcPr>
            <w:tcW w:w="294" w:type="pct"/>
            <w:vAlign w:val="center"/>
          </w:tcPr>
          <w:p w:rsidR="005A4429" w:rsidRPr="005C4FD5" w:rsidRDefault="005A4429" w:rsidP="00003A29">
            <w:pPr>
              <w:pStyle w:val="TAH"/>
              <w:rPr>
                <w:rFonts w:cs="Arial"/>
                <w:b w:val="0"/>
                <w:lang w:eastAsia="ja-JP"/>
              </w:rPr>
            </w:pPr>
            <w:r w:rsidRPr="001E5CF5">
              <w:rPr>
                <w:rFonts w:cs="Arial"/>
                <w:b w:val="0"/>
                <w:lang w:eastAsia="ja-JP"/>
              </w:rPr>
              <w:t>Yes</w:t>
            </w:r>
          </w:p>
        </w:tc>
        <w:tc>
          <w:tcPr>
            <w:tcW w:w="295" w:type="pct"/>
            <w:vAlign w:val="center"/>
          </w:tcPr>
          <w:p w:rsidR="005A4429" w:rsidRPr="005C4FD5" w:rsidRDefault="005A4429" w:rsidP="00003A29">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003A29">
            <w:pPr>
              <w:pStyle w:val="TAH"/>
              <w:rPr>
                <w:rFonts w:cs="Arial"/>
                <w:b w:val="0"/>
                <w:lang w:eastAsia="ja-JP"/>
              </w:rPr>
            </w:pPr>
          </w:p>
        </w:tc>
        <w:tc>
          <w:tcPr>
            <w:tcW w:w="66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40</w:t>
            </w:r>
          </w:p>
        </w:tc>
        <w:tc>
          <w:tcPr>
            <w:tcW w:w="73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tcPr>
          <w:p w:rsidR="005A4429" w:rsidRPr="001E5CF5" w:rsidRDefault="005A4429" w:rsidP="00C4391D">
            <w:pPr>
              <w:pStyle w:val="TAH"/>
              <w:rPr>
                <w:rFonts w:cs="Arial"/>
                <w:b w:val="0"/>
                <w:lang w:eastAsia="ja-JP"/>
              </w:rPr>
            </w:pPr>
            <w:r w:rsidRPr="001E5CF5">
              <w:rPr>
                <w:rFonts w:cs="Arial" w:hint="eastAsia"/>
                <w:b w:val="0"/>
                <w:lang w:eastAsia="ja-JP"/>
              </w:rPr>
              <w:t>30</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tcPr>
          <w:p w:rsidR="005A4429" w:rsidRPr="001E5CF5" w:rsidRDefault="005A4429" w:rsidP="00C4391D">
            <w:pPr>
              <w:pStyle w:val="TAH"/>
              <w:rPr>
                <w:rFonts w:cs="Arial"/>
                <w:b w:val="0"/>
                <w:lang w:eastAsia="ja-JP"/>
              </w:rPr>
            </w:pPr>
            <w:r w:rsidRPr="001E5CF5">
              <w:rPr>
                <w:rFonts w:cs="Arial" w:hint="eastAsia"/>
                <w:b w:val="0"/>
                <w:lang w:eastAsia="ja-JP"/>
              </w:rPr>
              <w:t>66</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CA_2A-2A-14A-66A</w:t>
            </w:r>
          </w:p>
        </w:tc>
        <w:tc>
          <w:tcPr>
            <w:tcW w:w="736"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CA_2A-14</w:t>
            </w:r>
            <w:r w:rsidRPr="001E5CF5">
              <w:rPr>
                <w:rFonts w:cs="Arial"/>
                <w:b w:val="0"/>
                <w:lang w:eastAsia="ja-JP"/>
              </w:rPr>
              <w:t>A</w:t>
            </w:r>
          </w:p>
          <w:p w:rsidR="005A4429" w:rsidRPr="001E5CF5" w:rsidRDefault="005A4429" w:rsidP="00C4391D">
            <w:pPr>
              <w:pStyle w:val="TAH"/>
              <w:rPr>
                <w:rFonts w:cs="Arial"/>
                <w:b w:val="0"/>
                <w:lang w:eastAsia="ja-JP"/>
              </w:rPr>
            </w:pPr>
            <w:r w:rsidRPr="001E5CF5">
              <w:rPr>
                <w:rFonts w:cs="Arial"/>
                <w:b w:val="0"/>
                <w:lang w:eastAsia="ja-JP"/>
              </w:rPr>
              <w:t>CA_14A-66A</w:t>
            </w: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2</w:t>
            </w:r>
          </w:p>
        </w:tc>
        <w:tc>
          <w:tcPr>
            <w:tcW w:w="1766" w:type="pct"/>
            <w:gridSpan w:val="6"/>
          </w:tcPr>
          <w:p w:rsidR="005A4429" w:rsidRPr="005C4FD5" w:rsidRDefault="005A4429" w:rsidP="00C4391D">
            <w:pPr>
              <w:pStyle w:val="TAH"/>
              <w:rPr>
                <w:rFonts w:cs="Arial"/>
                <w:b w:val="0"/>
                <w:lang w:eastAsia="ja-JP"/>
              </w:rPr>
            </w:pPr>
            <w:r w:rsidRPr="001E5CF5">
              <w:rPr>
                <w:rFonts w:cs="Arial"/>
                <w:b w:val="0"/>
                <w:lang w:eastAsia="ja-JP"/>
              </w:rPr>
              <w:t>See CA_2A-2A Bandwidth Combination Set 0 in Table 5.6A.1-3</w:t>
            </w:r>
          </w:p>
        </w:tc>
        <w:tc>
          <w:tcPr>
            <w:tcW w:w="66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70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14</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66</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1E5CF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CA_14A-30A-66A-66A</w:t>
            </w:r>
          </w:p>
        </w:tc>
        <w:tc>
          <w:tcPr>
            <w:tcW w:w="736"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CA_14A-30A</w:t>
            </w:r>
          </w:p>
          <w:p w:rsidR="005A4429" w:rsidRPr="001E5CF5" w:rsidRDefault="005A4429" w:rsidP="00C4391D">
            <w:pPr>
              <w:pStyle w:val="TAH"/>
              <w:rPr>
                <w:rFonts w:cs="Arial"/>
                <w:b w:val="0"/>
                <w:lang w:eastAsia="ja-JP"/>
              </w:rPr>
            </w:pPr>
            <w:r w:rsidRPr="001E5CF5">
              <w:rPr>
                <w:rFonts w:cs="Arial"/>
                <w:b w:val="0"/>
                <w:lang w:eastAsia="ja-JP"/>
              </w:rPr>
              <w:t>CA_14A-66A</w:t>
            </w:r>
          </w:p>
        </w:tc>
        <w:tc>
          <w:tcPr>
            <w:tcW w:w="368" w:type="pct"/>
          </w:tcPr>
          <w:p w:rsidR="005A4429" w:rsidRPr="005C4FD5" w:rsidRDefault="005A4429" w:rsidP="00C4391D">
            <w:pPr>
              <w:pStyle w:val="TAH"/>
              <w:rPr>
                <w:rFonts w:cs="Arial"/>
                <w:b w:val="0"/>
                <w:lang w:eastAsia="ja-JP"/>
              </w:rPr>
            </w:pPr>
            <w:r w:rsidRPr="001E5CF5">
              <w:rPr>
                <w:rFonts w:cs="Arial"/>
                <w:b w:val="0"/>
                <w:lang w:eastAsia="ja-JP"/>
              </w:rPr>
              <w:t>14</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66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60</w:t>
            </w:r>
          </w:p>
        </w:tc>
        <w:tc>
          <w:tcPr>
            <w:tcW w:w="73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tcPr>
          <w:p w:rsidR="005A4429" w:rsidRPr="005C4FD5" w:rsidRDefault="005A4429" w:rsidP="00C4391D">
            <w:pPr>
              <w:pStyle w:val="TAH"/>
              <w:rPr>
                <w:rFonts w:cs="Arial"/>
                <w:b w:val="0"/>
                <w:lang w:eastAsia="ja-JP"/>
              </w:rPr>
            </w:pPr>
            <w:r w:rsidRPr="001E5CF5">
              <w:rPr>
                <w:rFonts w:cs="Arial"/>
                <w:b w:val="0"/>
                <w:lang w:eastAsia="ja-JP"/>
              </w:rPr>
              <w:t>30</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tcPr>
          <w:p w:rsidR="005A4429" w:rsidRPr="005C4FD5" w:rsidRDefault="005A4429" w:rsidP="00C4391D">
            <w:pPr>
              <w:pStyle w:val="TAH"/>
              <w:rPr>
                <w:rFonts w:cs="Arial"/>
                <w:b w:val="0"/>
                <w:lang w:eastAsia="ja-JP"/>
              </w:rPr>
            </w:pPr>
            <w:r w:rsidRPr="001E5CF5">
              <w:rPr>
                <w:rFonts w:cs="Arial"/>
                <w:b w:val="0"/>
                <w:lang w:eastAsia="ja-JP"/>
              </w:rPr>
              <w:t>66</w:t>
            </w:r>
          </w:p>
        </w:tc>
        <w:tc>
          <w:tcPr>
            <w:tcW w:w="1766" w:type="pct"/>
            <w:gridSpan w:val="6"/>
          </w:tcPr>
          <w:p w:rsidR="005A4429" w:rsidRPr="005C4FD5" w:rsidRDefault="005A4429" w:rsidP="00C4391D">
            <w:pPr>
              <w:pStyle w:val="TAH"/>
              <w:rPr>
                <w:rFonts w:cs="Arial"/>
                <w:b w:val="0"/>
                <w:lang w:eastAsia="ja-JP"/>
              </w:rPr>
            </w:pPr>
            <w:r w:rsidRPr="001E5CF5">
              <w:rPr>
                <w:rFonts w:cs="Arial"/>
                <w:b w:val="0"/>
                <w:lang w:eastAsia="ja-JP"/>
              </w:rPr>
              <w:t>See CA_66A-66A Bandwidth combination set 0 in Table 5.6A.1-3</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1E5CF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CA_2A-14A-66A-66A</w:t>
            </w:r>
          </w:p>
        </w:tc>
        <w:tc>
          <w:tcPr>
            <w:tcW w:w="736"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CA_2A</w:t>
            </w:r>
            <w:r w:rsidRPr="001E5CF5">
              <w:rPr>
                <w:rFonts w:cs="Arial"/>
                <w:b w:val="0"/>
                <w:lang w:eastAsia="ja-JP"/>
              </w:rPr>
              <w:t>-14A</w:t>
            </w:r>
          </w:p>
          <w:p w:rsidR="005A4429" w:rsidRPr="001E5CF5" w:rsidRDefault="005A4429" w:rsidP="00C4391D">
            <w:pPr>
              <w:pStyle w:val="TAH"/>
              <w:rPr>
                <w:rFonts w:cs="Arial"/>
                <w:b w:val="0"/>
                <w:lang w:eastAsia="ja-JP"/>
              </w:rPr>
            </w:pPr>
            <w:r w:rsidRPr="001E5CF5">
              <w:rPr>
                <w:rFonts w:cs="Arial"/>
                <w:b w:val="0"/>
                <w:lang w:eastAsia="ja-JP"/>
              </w:rPr>
              <w:t>CA_14A-66A</w:t>
            </w:r>
          </w:p>
        </w:tc>
        <w:tc>
          <w:tcPr>
            <w:tcW w:w="368"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2</w:t>
            </w:r>
          </w:p>
        </w:tc>
        <w:tc>
          <w:tcPr>
            <w:tcW w:w="294"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70</w:t>
            </w:r>
          </w:p>
        </w:tc>
        <w:tc>
          <w:tcPr>
            <w:tcW w:w="73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hint="eastAsia"/>
                <w:b w:val="0"/>
                <w:lang w:eastAsia="ja-JP"/>
              </w:rPr>
              <w:t>14</w:t>
            </w:r>
          </w:p>
        </w:tc>
        <w:tc>
          <w:tcPr>
            <w:tcW w:w="294"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295"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vAlign w:val="center"/>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hint="eastAsia"/>
                <w:b w:val="0"/>
                <w:lang w:eastAsia="ja-JP"/>
              </w:rPr>
              <w:t>66</w:t>
            </w:r>
          </w:p>
        </w:tc>
        <w:tc>
          <w:tcPr>
            <w:tcW w:w="1766" w:type="pct"/>
            <w:gridSpan w:val="6"/>
            <w:vAlign w:val="center"/>
          </w:tcPr>
          <w:p w:rsidR="005A4429" w:rsidRPr="005C4FD5" w:rsidRDefault="005A4429" w:rsidP="00C4391D">
            <w:pPr>
              <w:pStyle w:val="TAH"/>
              <w:rPr>
                <w:rFonts w:cs="Arial"/>
                <w:b w:val="0"/>
                <w:lang w:eastAsia="ja-JP"/>
              </w:rPr>
            </w:pPr>
            <w:r w:rsidRPr="001E5CF5">
              <w:rPr>
                <w:rFonts w:cs="Arial"/>
                <w:b w:val="0"/>
                <w:lang w:eastAsia="ja-JP"/>
              </w:rPr>
              <w:t>See CA_6</w:t>
            </w:r>
            <w:r>
              <w:rPr>
                <w:rFonts w:cs="Arial"/>
                <w:b w:val="0"/>
                <w:lang w:eastAsia="ja-JP"/>
              </w:rPr>
              <w:t>`</w:t>
            </w:r>
            <w:r w:rsidRPr="001E5CF5">
              <w:rPr>
                <w:rFonts w:cs="Arial"/>
                <w:b w:val="0"/>
                <w:lang w:eastAsia="ja-JP"/>
              </w:rPr>
              <w:t>6A-66A Bandwidth combination set 0 in Table 5.6A.1-3</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hint="eastAsia"/>
                <w:b w:val="0"/>
                <w:sz w:val="18"/>
                <w:lang w:eastAsia="ja-JP"/>
              </w:rPr>
              <w:t>CA_2A-2A-14A</w:t>
            </w:r>
            <w:r w:rsidRPr="004851FA">
              <w:rPr>
                <w:rFonts w:ascii="Arial" w:hAnsi="Arial" w:cs="Arial"/>
                <w:b w:val="0"/>
                <w:sz w:val="18"/>
                <w:lang w:eastAsia="ja-JP"/>
              </w:rPr>
              <w:t>-66A-66A</w:t>
            </w:r>
          </w:p>
        </w:tc>
        <w:tc>
          <w:tcPr>
            <w:tcW w:w="736"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CA_2A-14A</w:t>
            </w:r>
          </w:p>
          <w:p w:rsidR="005A4429" w:rsidRPr="001E5CF5" w:rsidRDefault="005A4429" w:rsidP="00C4391D">
            <w:pPr>
              <w:pStyle w:val="TAH"/>
              <w:rPr>
                <w:rFonts w:cs="Arial"/>
                <w:b w:val="0"/>
                <w:lang w:eastAsia="ja-JP"/>
              </w:rPr>
            </w:pPr>
            <w:r w:rsidRPr="001E5CF5">
              <w:rPr>
                <w:rFonts w:cs="Arial"/>
                <w:b w:val="0"/>
                <w:lang w:eastAsia="ja-JP"/>
              </w:rPr>
              <w:t>CA_14A-66A</w:t>
            </w: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2</w:t>
            </w:r>
          </w:p>
        </w:tc>
        <w:tc>
          <w:tcPr>
            <w:tcW w:w="1766" w:type="pct"/>
            <w:gridSpan w:val="6"/>
            <w:vAlign w:val="center"/>
          </w:tcPr>
          <w:p w:rsidR="005A4429" w:rsidRPr="005C4FD5" w:rsidRDefault="005A4429" w:rsidP="00C4391D">
            <w:pPr>
              <w:pStyle w:val="TAH"/>
              <w:rPr>
                <w:rFonts w:cs="Arial"/>
                <w:b w:val="0"/>
                <w:lang w:eastAsia="ja-JP"/>
              </w:rPr>
            </w:pPr>
            <w:r w:rsidRPr="001E5CF5">
              <w:rPr>
                <w:rFonts w:cs="Arial"/>
                <w:b w:val="0"/>
                <w:lang w:eastAsia="ja-JP"/>
              </w:rPr>
              <w:t>See CA_2A-2A Bandwidth Combination Set 0 in Table 5.6A.1-3</w:t>
            </w:r>
          </w:p>
        </w:tc>
        <w:tc>
          <w:tcPr>
            <w:tcW w:w="66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90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14</w:t>
            </w:r>
          </w:p>
        </w:tc>
        <w:tc>
          <w:tcPr>
            <w:tcW w:w="294" w:type="pct"/>
            <w:vAlign w:val="center"/>
          </w:tcPr>
          <w:p w:rsidR="005A4429" w:rsidRPr="005C4FD5" w:rsidRDefault="005A4429" w:rsidP="00C4391D">
            <w:pPr>
              <w:pStyle w:val="TAH"/>
              <w:rPr>
                <w:rFonts w:cs="Arial"/>
                <w:b w:val="0"/>
                <w:lang w:eastAsia="ja-JP"/>
              </w:rPr>
            </w:pPr>
          </w:p>
        </w:tc>
        <w:tc>
          <w:tcPr>
            <w:tcW w:w="294" w:type="pct"/>
            <w:vAlign w:val="center"/>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66</w:t>
            </w:r>
          </w:p>
        </w:tc>
        <w:tc>
          <w:tcPr>
            <w:tcW w:w="1766" w:type="pct"/>
            <w:gridSpan w:val="6"/>
            <w:vAlign w:val="center"/>
          </w:tcPr>
          <w:p w:rsidR="005A4429" w:rsidRPr="005C4FD5" w:rsidRDefault="005A4429" w:rsidP="00C4391D">
            <w:pPr>
              <w:pStyle w:val="TAH"/>
              <w:rPr>
                <w:rFonts w:cs="Arial"/>
                <w:b w:val="0"/>
                <w:lang w:eastAsia="ja-JP"/>
              </w:rPr>
            </w:pPr>
            <w:r w:rsidRPr="001E5CF5">
              <w:rPr>
                <w:rFonts w:cs="Arial"/>
                <w:b w:val="0"/>
                <w:lang w:eastAsia="ja-JP"/>
              </w:rPr>
              <w:t>See CA_66A-66A Bandwidth Combination Set 0 in Table 5.6A.1-3</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1E5CF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CA_2A-14A-66A-66A-66A</w:t>
            </w:r>
          </w:p>
        </w:tc>
        <w:tc>
          <w:tcPr>
            <w:tcW w:w="736"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CA_2A</w:t>
            </w:r>
            <w:r w:rsidRPr="001E5CF5">
              <w:rPr>
                <w:rFonts w:cs="Arial"/>
                <w:b w:val="0"/>
                <w:lang w:eastAsia="ja-JP"/>
              </w:rPr>
              <w:t>-14A</w:t>
            </w:r>
          </w:p>
          <w:p w:rsidR="005A4429" w:rsidRPr="001E5CF5" w:rsidRDefault="005A4429" w:rsidP="00C4391D">
            <w:pPr>
              <w:pStyle w:val="TAH"/>
              <w:rPr>
                <w:rFonts w:cs="Arial"/>
                <w:b w:val="0"/>
                <w:lang w:eastAsia="ja-JP"/>
              </w:rPr>
            </w:pPr>
            <w:r w:rsidRPr="001E5CF5">
              <w:rPr>
                <w:rFonts w:cs="Arial"/>
                <w:b w:val="0"/>
                <w:lang w:eastAsia="ja-JP"/>
              </w:rPr>
              <w:t>CA_14A-66A</w:t>
            </w: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2</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90</w:t>
            </w:r>
          </w:p>
        </w:tc>
        <w:tc>
          <w:tcPr>
            <w:tcW w:w="732" w:type="pct"/>
            <w:vMerge w:val="restart"/>
            <w:vAlign w:val="center"/>
          </w:tcPr>
          <w:p w:rsidR="005A4429" w:rsidRPr="001E5CF5" w:rsidRDefault="005A4429" w:rsidP="00C4391D">
            <w:pPr>
              <w:pStyle w:val="TAH"/>
              <w:rPr>
                <w:rFonts w:cs="Arial"/>
                <w:b w:val="0"/>
                <w:lang w:eastAsia="ja-JP"/>
              </w:rPr>
            </w:pPr>
            <w:r w:rsidRPr="001E5CF5">
              <w:rPr>
                <w:rFonts w:cs="Arial" w:hint="eastAsia"/>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14</w:t>
            </w:r>
          </w:p>
        </w:tc>
        <w:tc>
          <w:tcPr>
            <w:tcW w:w="294"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295"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4" w:type="pct"/>
          </w:tcPr>
          <w:p w:rsidR="005A4429" w:rsidRPr="005C4FD5" w:rsidRDefault="005A4429" w:rsidP="00C4391D">
            <w:pPr>
              <w:pStyle w:val="TAH"/>
              <w:rPr>
                <w:rFonts w:cs="Arial"/>
                <w:b w:val="0"/>
                <w:lang w:eastAsia="ja-JP"/>
              </w:rPr>
            </w:pPr>
            <w:r w:rsidRPr="001E5CF5">
              <w:rPr>
                <w:rFonts w:cs="Arial"/>
                <w:b w:val="0"/>
                <w:lang w:eastAsia="ja-JP"/>
              </w:rPr>
              <w:t>Yes</w:t>
            </w:r>
          </w:p>
        </w:tc>
        <w:tc>
          <w:tcPr>
            <w:tcW w:w="295" w:type="pct"/>
          </w:tcPr>
          <w:p w:rsidR="005A4429" w:rsidRPr="005C4FD5" w:rsidRDefault="005A4429" w:rsidP="00C4391D">
            <w:pPr>
              <w:pStyle w:val="TAH"/>
              <w:rPr>
                <w:rFonts w:cs="Arial"/>
                <w:b w:val="0"/>
                <w:lang w:eastAsia="ja-JP"/>
              </w:rPr>
            </w:pPr>
          </w:p>
        </w:tc>
        <w:tc>
          <w:tcPr>
            <w:tcW w:w="294" w:type="pct"/>
          </w:tcPr>
          <w:p w:rsidR="005A4429" w:rsidRPr="005C4FD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5C4FD5" w:rsidRDefault="005A4429" w:rsidP="00C4391D">
            <w:pPr>
              <w:pStyle w:val="TAH"/>
              <w:rPr>
                <w:rFonts w:cs="Arial"/>
                <w:b w:val="0"/>
                <w:lang w:eastAsia="ja-JP"/>
              </w:rPr>
            </w:pPr>
            <w:r w:rsidRPr="001E5CF5">
              <w:rPr>
                <w:rFonts w:cs="Arial"/>
                <w:b w:val="0"/>
                <w:lang w:eastAsia="ja-JP"/>
              </w:rPr>
              <w:t>66</w:t>
            </w:r>
          </w:p>
        </w:tc>
        <w:tc>
          <w:tcPr>
            <w:tcW w:w="1766" w:type="pct"/>
            <w:gridSpan w:val="6"/>
          </w:tcPr>
          <w:p w:rsidR="005A4429" w:rsidRPr="005C4FD5" w:rsidRDefault="005A4429" w:rsidP="00C4391D">
            <w:pPr>
              <w:pStyle w:val="TAH"/>
              <w:rPr>
                <w:rFonts w:cs="Arial"/>
                <w:b w:val="0"/>
                <w:lang w:eastAsia="ja-JP"/>
              </w:rPr>
            </w:pPr>
            <w:r w:rsidRPr="001E5CF5">
              <w:rPr>
                <w:rFonts w:cs="Arial"/>
                <w:b w:val="0"/>
                <w:lang w:eastAsia="ja-JP"/>
              </w:rPr>
              <w:t>See CA_66A-66A-66A Bandwidth Combination Set 0 in Table 5.6A.1-4</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CA_2A-13A-46A-46D</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110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sidRPr="001E5CF5">
              <w:rPr>
                <w:rFonts w:cs="Arial"/>
                <w:b w:val="0"/>
                <w:lang w:eastAsia="ja-JP"/>
              </w:rPr>
              <w:t>See CA_46A-46D Bandwidth Combination Set 0 in Table 5.6A.1-3</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CA_2A-13A-46D</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9</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CA_</w:t>
            </w:r>
            <w:r w:rsidRPr="001E5CF5">
              <w:rPr>
                <w:rFonts w:cs="Arial"/>
                <w:b w:val="0"/>
                <w:lang w:eastAsia="ja-JP"/>
              </w:rPr>
              <w:t>46D Bandwidth Com</w:t>
            </w:r>
            <w:r>
              <w:rPr>
                <w:rFonts w:cs="Arial"/>
                <w:b w:val="0"/>
                <w:lang w:eastAsia="ja-JP"/>
              </w:rPr>
              <w:t>bination Set 0 in Table 5.6A.1-1</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CA_2A-13A-46A-46C</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9</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CA_46A-46C</w:t>
            </w:r>
            <w:r w:rsidRPr="001E5CF5">
              <w:rPr>
                <w:rFonts w:cs="Arial"/>
                <w:b w:val="0"/>
                <w:lang w:eastAsia="ja-JP"/>
              </w:rPr>
              <w:t xml:space="preserve"> Bandwidth Com</w:t>
            </w:r>
            <w:r>
              <w:rPr>
                <w:rFonts w:cs="Arial"/>
                <w:b w:val="0"/>
                <w:lang w:eastAsia="ja-JP"/>
              </w:rPr>
              <w:t>bination Set 0 in Table 5.6A.1-3</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CA_2A-13A-46C</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7</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CA_46C</w:t>
            </w:r>
            <w:r w:rsidRPr="001E5CF5">
              <w:rPr>
                <w:rFonts w:cs="Arial"/>
                <w:b w:val="0"/>
                <w:lang w:eastAsia="ja-JP"/>
              </w:rPr>
              <w:t xml:space="preserve"> Bandwidth Com</w:t>
            </w:r>
            <w:r>
              <w:rPr>
                <w:rFonts w:cs="Arial"/>
                <w:b w:val="0"/>
                <w:lang w:eastAsia="ja-JP"/>
              </w:rPr>
              <w:t>bination Set 0 in Table 5.6A.1-1</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CA_2A-13A-46A-46A</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7</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CA_46A-46A</w:t>
            </w:r>
            <w:r w:rsidRPr="001E5CF5">
              <w:rPr>
                <w:rFonts w:cs="Arial"/>
                <w:b w:val="0"/>
                <w:lang w:eastAsia="ja-JP"/>
              </w:rPr>
              <w:t xml:space="preserve"> Bandwidth Com</w:t>
            </w:r>
            <w:r>
              <w:rPr>
                <w:rFonts w:cs="Arial"/>
                <w:b w:val="0"/>
                <w:lang w:eastAsia="ja-JP"/>
              </w:rPr>
              <w:t>bination Set 0 in Table 5.6A.1-3</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CA_2A-13A-46A</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5</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CA_2A-13A-46E</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CA_2A-13A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11</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13</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CA_46E</w:t>
            </w:r>
            <w:r w:rsidRPr="001E5CF5">
              <w:rPr>
                <w:rFonts w:cs="Arial"/>
                <w:b w:val="0"/>
                <w:lang w:eastAsia="ja-JP"/>
              </w:rPr>
              <w:t xml:space="preserve"> Bandwidth Com</w:t>
            </w:r>
            <w:r>
              <w:rPr>
                <w:rFonts w:cs="Arial"/>
                <w:b w:val="0"/>
                <w:lang w:eastAsia="ja-JP"/>
              </w:rPr>
              <w:t>bination Set 0 in Table 5.6A.1-1</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CA_2A-46E-66A</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w:t>
            </w:r>
            <w:r>
              <w:rPr>
                <w:rFonts w:cs="Arial"/>
                <w:b w:val="0"/>
                <w:lang w:eastAsia="ja-JP"/>
              </w:rPr>
              <w:t>A_2A-66</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120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sidRPr="001E5CF5">
              <w:rPr>
                <w:rFonts w:cs="Arial"/>
                <w:b w:val="0"/>
                <w:lang w:eastAsia="ja-JP"/>
              </w:rPr>
              <w:t>See the CA_46E Bandwidth combination set 0 in the Table 5.6A.1</w:t>
            </w:r>
            <w:r>
              <w:rPr>
                <w:rFonts w:cs="Arial"/>
                <w:b w:val="0"/>
                <w:lang w:eastAsia="ja-JP"/>
              </w:rPr>
              <w:t>-1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CA_2A-46D-66A</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w:t>
            </w:r>
            <w:r>
              <w:rPr>
                <w:rFonts w:cs="Arial"/>
                <w:b w:val="0"/>
                <w:lang w:eastAsia="ja-JP"/>
              </w:rPr>
              <w:t>A_2A-66</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10</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the CA_46D</w:t>
            </w:r>
            <w:r w:rsidRPr="001E5CF5">
              <w:rPr>
                <w:rFonts w:cs="Arial"/>
                <w:b w:val="0"/>
                <w:lang w:eastAsia="ja-JP"/>
              </w:rPr>
              <w:t xml:space="preserve"> Bandwidth combination set 0 in the Table 5.6A.1</w:t>
            </w:r>
            <w:r>
              <w:rPr>
                <w:rFonts w:cs="Arial"/>
                <w:b w:val="0"/>
                <w:lang w:eastAsia="ja-JP"/>
              </w:rPr>
              <w:t>-1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CA_2A-46C-66A</w:t>
            </w:r>
          </w:p>
        </w:tc>
        <w:tc>
          <w:tcPr>
            <w:tcW w:w="736"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C</w:t>
            </w:r>
            <w:r>
              <w:rPr>
                <w:rFonts w:cs="Arial"/>
                <w:b w:val="0"/>
                <w:lang w:eastAsia="ja-JP"/>
              </w:rPr>
              <w:t>A_2A-66</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8</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Pr>
                <w:rFonts w:cs="Arial"/>
                <w:b w:val="0"/>
                <w:lang w:eastAsia="ja-JP"/>
              </w:rPr>
              <w:t>See the CA_46C</w:t>
            </w:r>
            <w:r w:rsidRPr="001E5CF5">
              <w:rPr>
                <w:rFonts w:cs="Arial"/>
                <w:b w:val="0"/>
                <w:lang w:eastAsia="ja-JP"/>
              </w:rPr>
              <w:t xml:space="preserve"> Bandwidth combination set 0 in the Table 5.6A.1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003A29">
        <w:trPr>
          <w:trHeight w:val="409"/>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lastRenderedPageBreak/>
              <w:t>CA_2A-46A-66A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CA_2A-66</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6</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CA_2A-48A-66A</w:t>
            </w:r>
          </w:p>
        </w:tc>
        <w:tc>
          <w:tcPr>
            <w:tcW w:w="736" w:type="pct"/>
            <w:vMerge w:val="restart"/>
            <w:vAlign w:val="center"/>
          </w:tcPr>
          <w:p w:rsidR="005A4429" w:rsidRPr="00FF3D24" w:rsidRDefault="005A4429" w:rsidP="00C4391D">
            <w:pPr>
              <w:pStyle w:val="TAH"/>
              <w:rPr>
                <w:rFonts w:eastAsia="MS Mincho"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6</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CA_13A-48A-66A</w:t>
            </w:r>
          </w:p>
        </w:tc>
        <w:tc>
          <w:tcPr>
            <w:tcW w:w="736" w:type="pct"/>
            <w:vMerge w:val="restart"/>
            <w:vAlign w:val="center"/>
          </w:tcPr>
          <w:p w:rsidR="005A4429" w:rsidRDefault="005A4429" w:rsidP="00C4391D">
            <w:pPr>
              <w:pStyle w:val="TAH"/>
              <w:rPr>
                <w:rFonts w:cs="Arial"/>
                <w:b w:val="0"/>
                <w:lang w:eastAsia="ja-JP"/>
              </w:rPr>
            </w:pPr>
            <w:r>
              <w:rPr>
                <w:rFonts w:cs="Arial"/>
                <w:b w:val="0"/>
                <w:lang w:eastAsia="ja-JP"/>
              </w:rPr>
              <w:t>CA_13A-48</w:t>
            </w:r>
            <w:r w:rsidRPr="001E5CF5">
              <w:rPr>
                <w:rFonts w:cs="Arial"/>
                <w:b w:val="0"/>
                <w:lang w:eastAsia="ja-JP"/>
              </w:rPr>
              <w:t>A</w:t>
            </w:r>
          </w:p>
          <w:p w:rsidR="005A4429" w:rsidRDefault="005A4429" w:rsidP="00C4391D">
            <w:pPr>
              <w:pStyle w:val="TAH"/>
              <w:rPr>
                <w:rFonts w:cs="Arial"/>
                <w:b w:val="0"/>
                <w:lang w:eastAsia="ja-JP"/>
              </w:rPr>
            </w:pPr>
            <w:r>
              <w:rPr>
                <w:rFonts w:cs="Arial"/>
                <w:b w:val="0"/>
                <w:lang w:eastAsia="ja-JP"/>
              </w:rPr>
              <w:t>CA_13A-66A</w:t>
            </w:r>
          </w:p>
          <w:p w:rsidR="005A4429" w:rsidRPr="005C4FD5" w:rsidRDefault="005A4429" w:rsidP="00C4391D">
            <w:pPr>
              <w:pStyle w:val="TAH"/>
              <w:rPr>
                <w:rFonts w:cs="Arial"/>
                <w:b w:val="0"/>
                <w:lang w:eastAsia="ja-JP"/>
              </w:rPr>
            </w:pPr>
            <w:r>
              <w:rPr>
                <w:rFonts w:cs="Arial"/>
                <w:b w:val="0"/>
                <w:lang w:eastAsia="ja-JP"/>
              </w:rPr>
              <w:t>CA_48A-66A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13</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5</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CA_2A-46D-48C</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12</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CA_46D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vAlign w:val="center"/>
          </w:tcPr>
          <w:p w:rsidR="005A4429" w:rsidRPr="0059512D"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CA_46D-48C-66A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CA_48A-66</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tcPr>
          <w:p w:rsidR="005A4429" w:rsidRPr="001E5CF5" w:rsidRDefault="005A4429" w:rsidP="00C4391D">
            <w:pPr>
              <w:pStyle w:val="TAH"/>
              <w:rPr>
                <w:rFonts w:cs="Arial"/>
                <w:b w:val="0"/>
                <w:lang w:eastAsia="ja-JP"/>
              </w:rPr>
            </w:pPr>
            <w:r w:rsidRPr="001E5CF5">
              <w:rPr>
                <w:rFonts w:cs="Arial"/>
                <w:b w:val="0"/>
                <w:lang w:eastAsia="ja-JP"/>
              </w:rPr>
              <w:t>See CA_46D Bandwidth Combination Set 0 in Table 5.6A.1-1</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12</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tcPr>
          <w:p w:rsidR="005A4429" w:rsidRPr="00603386"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CA_2A-46C-48C</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10</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CA_46C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vAlign w:val="center"/>
          </w:tcPr>
          <w:p w:rsidR="005A4429" w:rsidRPr="0059512D"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CA_2A-46D-48A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10</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CA_46D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603386" w:rsidRDefault="005A4429" w:rsidP="00C4391D">
            <w:pPr>
              <w:pStyle w:val="TAH"/>
              <w:rPr>
                <w:rFonts w:eastAsiaTheme="minorEastAsia" w:cs="Arial"/>
                <w:b w:val="0"/>
                <w:lang w:eastAsia="ko-KR"/>
              </w:rPr>
            </w:pPr>
          </w:p>
        </w:tc>
        <w:tc>
          <w:tcPr>
            <w:tcW w:w="294" w:type="pct"/>
            <w:vAlign w:val="center"/>
          </w:tcPr>
          <w:p w:rsidR="005A4429" w:rsidRPr="00603386" w:rsidRDefault="005A4429" w:rsidP="00C4391D">
            <w:pPr>
              <w:pStyle w:val="TAH"/>
              <w:rPr>
                <w:rFonts w:eastAsiaTheme="minorEastAsia" w:cs="Arial"/>
                <w:b w:val="0"/>
                <w:lang w:eastAsia="ko-KR"/>
              </w:rPr>
            </w:pP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CA_46C-48C-66A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CA_48A-66A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1E5CF5" w:rsidRDefault="005A4429" w:rsidP="00C4391D">
            <w:pPr>
              <w:pStyle w:val="TAH"/>
              <w:rPr>
                <w:rFonts w:cs="Arial"/>
                <w:b w:val="0"/>
                <w:lang w:eastAsia="ja-JP"/>
              </w:rPr>
            </w:pPr>
            <w:r w:rsidRPr="001E5CF5">
              <w:rPr>
                <w:rFonts w:cs="Arial"/>
                <w:b w:val="0"/>
                <w:lang w:eastAsia="ja-JP"/>
              </w:rPr>
              <w:t>See CA_46C Bandwidth Combination Set 0 in Table 5.6A.1-1</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10</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CA_46A-48C-66A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CA_48A-66</w:t>
            </w:r>
            <w:r w:rsidRPr="001E5CF5">
              <w:rPr>
                <w:rFonts w:cs="Arial"/>
                <w:b w:val="0"/>
                <w:lang w:eastAsia="ja-JP"/>
              </w:rPr>
              <w:t>A</w:t>
            </w:r>
          </w:p>
        </w:tc>
        <w:tc>
          <w:tcPr>
            <w:tcW w:w="368" w:type="pct"/>
            <w:vAlign w:val="center"/>
          </w:tcPr>
          <w:p w:rsidR="005A4429" w:rsidRPr="00365FB0" w:rsidRDefault="005A4429" w:rsidP="00C4391D">
            <w:pPr>
              <w:pStyle w:val="TAH"/>
              <w:rPr>
                <w:rFonts w:eastAsiaTheme="minorEastAsia" w:cs="Arial"/>
                <w:b w:val="0"/>
                <w:lang w:eastAsia="ko-KR"/>
              </w:rPr>
            </w:pPr>
            <w:r>
              <w:rPr>
                <w:rFonts w:eastAsiaTheme="minorEastAsia" w:cs="Arial" w:hint="eastAsia"/>
                <w:b w:val="0"/>
                <w:lang w:eastAsia="ko-KR"/>
              </w:rPr>
              <w:t>46</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8</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CA_46D-48A-66A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CA_48A-66A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tcPr>
          <w:p w:rsidR="005A4429" w:rsidRPr="001E5CF5" w:rsidRDefault="005A4429" w:rsidP="00C4391D">
            <w:pPr>
              <w:pStyle w:val="TAH"/>
              <w:rPr>
                <w:rFonts w:cs="Arial"/>
                <w:b w:val="0"/>
                <w:lang w:eastAsia="ja-JP"/>
              </w:rPr>
            </w:pPr>
            <w:r w:rsidRPr="001E5CF5">
              <w:rPr>
                <w:rFonts w:cs="Arial"/>
                <w:b w:val="0"/>
                <w:lang w:eastAsia="ja-JP"/>
              </w:rPr>
              <w:t>See CA_46D Bandwidth Combination Set 0 in Table 5.6A.1-1</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10</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CA_2A-48C-66A</w:t>
            </w:r>
          </w:p>
        </w:tc>
        <w:tc>
          <w:tcPr>
            <w:tcW w:w="736" w:type="pct"/>
            <w:vMerge w:val="restart"/>
            <w:vAlign w:val="center"/>
          </w:tcPr>
          <w:p w:rsidR="005A4429"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p w:rsidR="005A4429" w:rsidRPr="005C4FD5" w:rsidRDefault="005A4429" w:rsidP="00C4391D">
            <w:pPr>
              <w:pStyle w:val="TAH"/>
              <w:rPr>
                <w:rFonts w:cs="Arial"/>
                <w:b w:val="0"/>
                <w:lang w:eastAsia="ja-JP"/>
              </w:rPr>
            </w:pPr>
            <w:r>
              <w:rPr>
                <w:rFonts w:cs="Arial"/>
                <w:b w:val="0"/>
                <w:lang w:eastAsia="ja-JP"/>
              </w:rPr>
              <w:t>CA_48A-66A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8</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CA_2A-46A-48C</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8</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1766" w:type="pct"/>
            <w:gridSpan w:val="6"/>
            <w:vAlign w:val="center"/>
          </w:tcPr>
          <w:p w:rsidR="005A4429" w:rsidRPr="0059512D" w:rsidRDefault="005A4429" w:rsidP="00C4391D">
            <w:pPr>
              <w:pStyle w:val="TAH"/>
              <w:rPr>
                <w:rFonts w:eastAsiaTheme="minorEastAsia" w:cs="Arial"/>
                <w:b w:val="0"/>
                <w:lang w:eastAsia="ko-KR"/>
              </w:rPr>
            </w:pPr>
            <w:r w:rsidRPr="001E5CF5">
              <w:rPr>
                <w:rFonts w:cs="Arial"/>
                <w:b w:val="0"/>
                <w:lang w:eastAsia="ja-JP"/>
              </w:rPr>
              <w:t>See CA_48C Bandwidth combination set 0 in Table 5.6A.1-1</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CA_2A-46C-48A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8</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vAlign w:val="center"/>
          </w:tcPr>
          <w:p w:rsidR="005A4429" w:rsidRPr="00603386" w:rsidRDefault="005A4429" w:rsidP="00C4391D">
            <w:pPr>
              <w:pStyle w:val="TAH"/>
              <w:rPr>
                <w:rFonts w:eastAsiaTheme="minorEastAsia" w:cs="Arial"/>
                <w:b w:val="0"/>
                <w:lang w:eastAsia="ko-KR"/>
              </w:rPr>
            </w:pPr>
            <w:r w:rsidRPr="001E5CF5">
              <w:rPr>
                <w:rFonts w:cs="Arial"/>
                <w:b w:val="0"/>
                <w:lang w:eastAsia="ja-JP"/>
              </w:rPr>
              <w:t>See CA_46C Bandwidth Combination Set 0 in Table 5.6A.1-1</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603386" w:rsidRDefault="005A4429" w:rsidP="00C4391D">
            <w:pPr>
              <w:pStyle w:val="TAH"/>
              <w:rPr>
                <w:rFonts w:eastAsiaTheme="minorEastAsia" w:cs="Arial"/>
                <w:b w:val="0"/>
                <w:lang w:eastAsia="ko-KR"/>
              </w:rPr>
            </w:pPr>
          </w:p>
        </w:tc>
        <w:tc>
          <w:tcPr>
            <w:tcW w:w="294" w:type="pct"/>
            <w:vAlign w:val="center"/>
          </w:tcPr>
          <w:p w:rsidR="005A4429" w:rsidRPr="00603386" w:rsidRDefault="005A4429" w:rsidP="00C4391D">
            <w:pPr>
              <w:pStyle w:val="TAH"/>
              <w:rPr>
                <w:rFonts w:eastAsiaTheme="minorEastAsia" w:cs="Arial"/>
                <w:b w:val="0"/>
                <w:lang w:eastAsia="ko-KR"/>
              </w:rPr>
            </w:pP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CA_2A-46A-48A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CA_2A-48</w:t>
            </w:r>
            <w:r w:rsidRPr="001E5CF5">
              <w:rPr>
                <w:rFonts w:cs="Arial"/>
                <w:b w:val="0"/>
                <w:lang w:eastAsia="ja-JP"/>
              </w:rPr>
              <w:t>A</w:t>
            </w:r>
          </w:p>
        </w:tc>
        <w:tc>
          <w:tcPr>
            <w:tcW w:w="368" w:type="pct"/>
            <w:vAlign w:val="center"/>
          </w:tcPr>
          <w:p w:rsidR="005A4429" w:rsidRPr="001E5CF5" w:rsidRDefault="005A4429" w:rsidP="00C4391D">
            <w:pPr>
              <w:pStyle w:val="TAH"/>
              <w:rPr>
                <w:rFonts w:cs="Arial"/>
                <w:b w:val="0"/>
                <w:lang w:eastAsia="ja-JP"/>
              </w:rPr>
            </w:pPr>
            <w:r w:rsidRPr="001E5CF5">
              <w:rPr>
                <w:rFonts w:cs="Arial"/>
                <w:b w:val="0"/>
                <w:lang w:eastAsia="ja-JP"/>
              </w:rPr>
              <w:t>2</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6</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603386" w:rsidRDefault="005A4429" w:rsidP="00C4391D">
            <w:pPr>
              <w:pStyle w:val="TAH"/>
              <w:rPr>
                <w:rFonts w:eastAsiaTheme="minorEastAsia" w:cs="Arial"/>
                <w:b w:val="0"/>
                <w:lang w:eastAsia="ko-KR"/>
              </w:rPr>
            </w:pPr>
          </w:p>
        </w:tc>
        <w:tc>
          <w:tcPr>
            <w:tcW w:w="294" w:type="pct"/>
            <w:vAlign w:val="center"/>
          </w:tcPr>
          <w:p w:rsidR="005A4429" w:rsidRPr="00603386" w:rsidRDefault="005A4429" w:rsidP="00C4391D">
            <w:pPr>
              <w:pStyle w:val="TAH"/>
              <w:rPr>
                <w:rFonts w:eastAsiaTheme="minorEastAsia" w:cs="Arial"/>
                <w:b w:val="0"/>
                <w:lang w:eastAsia="ko-KR"/>
              </w:rPr>
            </w:pP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CA_46C-48A-66A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CA_48A-66A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1766" w:type="pct"/>
            <w:gridSpan w:val="6"/>
          </w:tcPr>
          <w:p w:rsidR="005A4429" w:rsidRPr="001E5CF5" w:rsidRDefault="005A4429" w:rsidP="00C4391D">
            <w:pPr>
              <w:pStyle w:val="TAH"/>
              <w:rPr>
                <w:rFonts w:cs="Arial"/>
                <w:b w:val="0"/>
                <w:lang w:eastAsia="ja-JP"/>
              </w:rPr>
            </w:pPr>
            <w:r>
              <w:rPr>
                <w:rFonts w:cs="Arial"/>
                <w:b w:val="0"/>
                <w:lang w:eastAsia="ja-JP"/>
              </w:rPr>
              <w:t>See CA_46C</w:t>
            </w:r>
            <w:r w:rsidRPr="001E5CF5">
              <w:rPr>
                <w:rFonts w:cs="Arial"/>
                <w:b w:val="0"/>
                <w:lang w:eastAsia="ja-JP"/>
              </w:rPr>
              <w:t xml:space="preserve"> Bandwidth Combination Set 0 in Table 5.6A.1-1</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80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CA_46A-48A-66A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CA_48A-66A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46</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6</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48</w:t>
            </w:r>
          </w:p>
        </w:tc>
        <w:tc>
          <w:tcPr>
            <w:tcW w:w="294" w:type="pct"/>
            <w:vAlign w:val="center"/>
          </w:tcPr>
          <w:p w:rsidR="005A4429" w:rsidRPr="001E5CF5" w:rsidRDefault="005A4429" w:rsidP="00C4391D">
            <w:pPr>
              <w:pStyle w:val="TAH"/>
              <w:rPr>
                <w:rFonts w:cs="Arial"/>
                <w:b w:val="0"/>
                <w:lang w:eastAsia="ja-JP"/>
              </w:rPr>
            </w:pPr>
          </w:p>
        </w:tc>
        <w:tc>
          <w:tcPr>
            <w:tcW w:w="294" w:type="pct"/>
            <w:vAlign w:val="center"/>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tcPr>
          <w:p w:rsidR="005A4429" w:rsidRPr="001E5CF5" w:rsidRDefault="005A4429" w:rsidP="00C4391D">
            <w:pPr>
              <w:pStyle w:val="TAH"/>
              <w:rPr>
                <w:rFonts w:cs="Arial"/>
                <w:b w:val="0"/>
                <w:lang w:eastAsia="ja-JP"/>
              </w:rPr>
            </w:pPr>
            <w:r w:rsidRPr="001E5CF5">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003A29">
        <w:trPr>
          <w:trHeight w:val="745"/>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6</w:t>
            </w:r>
            <w:r w:rsidRPr="001E5CF5">
              <w:rPr>
                <w:rFonts w:cs="Arial"/>
                <w:b w:val="0"/>
                <w:lang w:eastAsia="ja-JP"/>
              </w:rPr>
              <w:t>6</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5" w:type="pct"/>
            <w:vAlign w:val="center"/>
          </w:tcPr>
          <w:p w:rsidR="005A4429" w:rsidRPr="00603386"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294" w:type="pct"/>
            <w:vAlign w:val="center"/>
          </w:tcPr>
          <w:p w:rsidR="005A4429" w:rsidRPr="0059512D" w:rsidRDefault="005A4429" w:rsidP="00C4391D">
            <w:pPr>
              <w:pStyle w:val="TAH"/>
              <w:rPr>
                <w:rFonts w:eastAsiaTheme="minorEastAsia" w:cs="Arial"/>
                <w:b w:val="0"/>
                <w:lang w:eastAsia="ko-KR"/>
              </w:rPr>
            </w:pPr>
            <w:r>
              <w:rPr>
                <w:rFonts w:eastAsiaTheme="minorEastAsia" w:cs="Arial" w:hint="eastAsia"/>
                <w:b w:val="0"/>
                <w:lang w:eastAsia="ko-KR"/>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lastRenderedPageBreak/>
              <w:t>CA_1A-7A-20A</w:t>
            </w:r>
          </w:p>
        </w:tc>
        <w:tc>
          <w:tcPr>
            <w:tcW w:w="736" w:type="pct"/>
            <w:vMerge w:val="restart"/>
            <w:vAlign w:val="center"/>
          </w:tcPr>
          <w:p w:rsidR="005A4429" w:rsidRDefault="005A4429" w:rsidP="00C4391D">
            <w:pPr>
              <w:pStyle w:val="TAH"/>
              <w:rPr>
                <w:rFonts w:cs="Arial"/>
                <w:b w:val="0"/>
                <w:lang w:eastAsia="ja-JP"/>
              </w:rPr>
            </w:pPr>
            <w:r>
              <w:rPr>
                <w:rFonts w:cs="Arial"/>
                <w:b w:val="0"/>
                <w:lang w:eastAsia="ja-JP"/>
              </w:rPr>
              <w:t>CA_1A-7A</w:t>
            </w:r>
          </w:p>
          <w:p w:rsidR="005A4429" w:rsidRDefault="005A4429" w:rsidP="00C4391D">
            <w:pPr>
              <w:pStyle w:val="TAH"/>
              <w:rPr>
                <w:rFonts w:cs="Arial"/>
                <w:b w:val="0"/>
                <w:lang w:eastAsia="ja-JP"/>
              </w:rPr>
            </w:pPr>
            <w:r>
              <w:rPr>
                <w:rFonts w:cs="Arial"/>
                <w:b w:val="0"/>
                <w:lang w:eastAsia="ja-JP"/>
              </w:rPr>
              <w:t>CA_1A-20A</w:t>
            </w:r>
          </w:p>
          <w:p w:rsidR="005A4429" w:rsidRPr="005C4FD5" w:rsidRDefault="005A4429" w:rsidP="00C4391D">
            <w:pPr>
              <w:pStyle w:val="TAH"/>
              <w:rPr>
                <w:rFonts w:cs="Arial"/>
                <w:b w:val="0"/>
                <w:lang w:eastAsia="ja-JP"/>
              </w:rPr>
            </w:pPr>
            <w:r>
              <w:rPr>
                <w:rFonts w:cs="Arial"/>
                <w:b w:val="0"/>
                <w:lang w:eastAsia="ja-JP"/>
              </w:rPr>
              <w:t>CA_7A-20A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1</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4"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5"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4"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6</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7</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tcPr>
          <w:p w:rsidR="005A4429" w:rsidRPr="00603386" w:rsidRDefault="005A4429" w:rsidP="00C4391D">
            <w:pPr>
              <w:pStyle w:val="TAH"/>
              <w:rPr>
                <w:rFonts w:eastAsiaTheme="minorEastAsia" w:cs="Arial"/>
                <w:b w:val="0"/>
                <w:lang w:eastAsia="ko-KR"/>
              </w:rPr>
            </w:pPr>
          </w:p>
        </w:tc>
        <w:tc>
          <w:tcPr>
            <w:tcW w:w="294"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5" w:type="pct"/>
          </w:tcPr>
          <w:p w:rsidR="005A4429" w:rsidRPr="00603386" w:rsidRDefault="005A4429" w:rsidP="00C4391D">
            <w:pPr>
              <w:pStyle w:val="TAH"/>
              <w:rPr>
                <w:rFonts w:eastAsiaTheme="minorEastAsia" w:cs="Arial"/>
                <w:b w:val="0"/>
                <w:lang w:eastAsia="ko-KR"/>
              </w:rPr>
            </w:pPr>
            <w:r w:rsidRPr="003A5C30">
              <w:rPr>
                <w:rFonts w:cs="Arial"/>
                <w:b w:val="0"/>
                <w:lang w:eastAsia="ja-JP"/>
              </w:rPr>
              <w:t>Yes</w:t>
            </w:r>
          </w:p>
        </w:tc>
        <w:tc>
          <w:tcPr>
            <w:tcW w:w="294" w:type="pct"/>
          </w:tcPr>
          <w:p w:rsidR="005A4429" w:rsidRPr="00603386" w:rsidRDefault="005A4429" w:rsidP="00C4391D">
            <w:pPr>
              <w:pStyle w:val="TAH"/>
              <w:rPr>
                <w:rFonts w:eastAsiaTheme="minorEastAsia" w:cs="Arial"/>
                <w:b w:val="0"/>
                <w:lang w:eastAsia="ko-KR"/>
              </w:rPr>
            </w:pPr>
            <w:r w:rsidRPr="003A5C30">
              <w:rPr>
                <w:rFonts w:cs="Arial"/>
                <w:b w:val="0"/>
                <w:lang w:eastAsia="ja-JP"/>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20</w:t>
            </w:r>
          </w:p>
        </w:tc>
        <w:tc>
          <w:tcPr>
            <w:tcW w:w="294" w:type="pct"/>
          </w:tcPr>
          <w:p w:rsidR="005A4429" w:rsidRPr="00603386" w:rsidRDefault="005A4429" w:rsidP="00C4391D">
            <w:pPr>
              <w:pStyle w:val="TAH"/>
              <w:rPr>
                <w:rFonts w:eastAsiaTheme="minorEastAsia" w:cs="Arial"/>
                <w:b w:val="0"/>
                <w:lang w:eastAsia="ko-KR"/>
              </w:rPr>
            </w:pPr>
          </w:p>
        </w:tc>
        <w:tc>
          <w:tcPr>
            <w:tcW w:w="294" w:type="pct"/>
          </w:tcPr>
          <w:p w:rsidR="005A4429" w:rsidRPr="00603386" w:rsidRDefault="005A4429" w:rsidP="00C4391D">
            <w:pPr>
              <w:pStyle w:val="TAH"/>
              <w:rPr>
                <w:rFonts w:eastAsiaTheme="minorEastAsia" w:cs="Arial"/>
                <w:b w:val="0"/>
                <w:lang w:eastAsia="ko-KR"/>
              </w:rPr>
            </w:pPr>
          </w:p>
        </w:tc>
        <w:tc>
          <w:tcPr>
            <w:tcW w:w="295" w:type="pct"/>
          </w:tcPr>
          <w:p w:rsidR="005A4429" w:rsidRPr="00603386" w:rsidRDefault="005A4429" w:rsidP="00C4391D">
            <w:pPr>
              <w:pStyle w:val="TAH"/>
              <w:rPr>
                <w:rFonts w:eastAsiaTheme="minorEastAsia" w:cs="Arial"/>
                <w:b w:val="0"/>
                <w:lang w:eastAsia="ko-KR"/>
              </w:rPr>
            </w:pPr>
            <w:r w:rsidRPr="003A5C30">
              <w:rPr>
                <w:rFonts w:cs="Arial"/>
                <w:b w:val="0"/>
                <w:lang w:eastAsia="ja-JP"/>
              </w:rPr>
              <w:t>Yes</w:t>
            </w:r>
          </w:p>
        </w:tc>
        <w:tc>
          <w:tcPr>
            <w:tcW w:w="294" w:type="pct"/>
          </w:tcPr>
          <w:p w:rsidR="005A4429" w:rsidRPr="0059512D" w:rsidRDefault="005A4429" w:rsidP="00C4391D">
            <w:pPr>
              <w:pStyle w:val="TAH"/>
              <w:rPr>
                <w:rFonts w:eastAsiaTheme="minorEastAsia" w:cs="Arial"/>
                <w:b w:val="0"/>
                <w:lang w:eastAsia="ko-KR"/>
              </w:rPr>
            </w:pPr>
            <w:r w:rsidRPr="003A5C30">
              <w:rPr>
                <w:rFonts w:cs="Arial"/>
                <w:b w:val="0"/>
                <w:lang w:eastAsia="ja-JP"/>
              </w:rPr>
              <w:t>Yes</w:t>
            </w:r>
          </w:p>
        </w:tc>
        <w:tc>
          <w:tcPr>
            <w:tcW w:w="295" w:type="pct"/>
          </w:tcPr>
          <w:p w:rsidR="005A4429" w:rsidRPr="00603386" w:rsidRDefault="005A4429" w:rsidP="00C4391D">
            <w:pPr>
              <w:pStyle w:val="TAH"/>
              <w:rPr>
                <w:rFonts w:eastAsiaTheme="minorEastAsia" w:cs="Arial"/>
                <w:b w:val="0"/>
                <w:lang w:eastAsia="ko-KR"/>
              </w:rPr>
            </w:pPr>
            <w:r w:rsidRPr="003A5C30">
              <w:rPr>
                <w:rFonts w:cs="Arial"/>
                <w:b w:val="0"/>
                <w:lang w:eastAsia="ja-JP"/>
              </w:rPr>
              <w:t>Yes</w:t>
            </w:r>
          </w:p>
        </w:tc>
        <w:tc>
          <w:tcPr>
            <w:tcW w:w="294" w:type="pct"/>
          </w:tcPr>
          <w:p w:rsidR="005A4429" w:rsidRPr="0059512D" w:rsidRDefault="005A4429" w:rsidP="00C4391D">
            <w:pPr>
              <w:pStyle w:val="TAH"/>
              <w:rPr>
                <w:rFonts w:eastAsiaTheme="minorEastAsia" w:cs="Arial"/>
                <w:b w:val="0"/>
                <w:lang w:eastAsia="ko-KR"/>
              </w:rPr>
            </w:pPr>
            <w:r w:rsidRPr="003A5C30">
              <w:rPr>
                <w:rFonts w:cs="Arial"/>
                <w:b w:val="0"/>
                <w:lang w:eastAsia="ja-JP"/>
              </w:rPr>
              <w:t>Yes</w:t>
            </w: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CA_1A-3A-3A-8A</w:t>
            </w:r>
          </w:p>
        </w:tc>
        <w:tc>
          <w:tcPr>
            <w:tcW w:w="736" w:type="pct"/>
            <w:vMerge w:val="restart"/>
            <w:vAlign w:val="center"/>
          </w:tcPr>
          <w:p w:rsidR="005A4429" w:rsidRDefault="005A4429" w:rsidP="00C4391D">
            <w:pPr>
              <w:pStyle w:val="TAH"/>
              <w:rPr>
                <w:rFonts w:cs="Arial"/>
                <w:b w:val="0"/>
                <w:lang w:eastAsia="ja-JP"/>
              </w:rPr>
            </w:pPr>
            <w:r>
              <w:rPr>
                <w:rFonts w:cs="Arial"/>
                <w:b w:val="0"/>
                <w:lang w:eastAsia="ja-JP"/>
              </w:rPr>
              <w:t>CA_1A-3A</w:t>
            </w:r>
          </w:p>
          <w:p w:rsidR="005A4429" w:rsidRDefault="005A4429" w:rsidP="00C4391D">
            <w:pPr>
              <w:pStyle w:val="TAH"/>
              <w:rPr>
                <w:rFonts w:cs="Arial"/>
                <w:b w:val="0"/>
                <w:lang w:eastAsia="ja-JP"/>
              </w:rPr>
            </w:pPr>
            <w:r>
              <w:rPr>
                <w:rFonts w:cs="Arial"/>
                <w:b w:val="0"/>
                <w:lang w:eastAsia="ja-JP"/>
              </w:rPr>
              <w:t>CA_1A-8A</w:t>
            </w:r>
          </w:p>
          <w:p w:rsidR="005A4429" w:rsidRPr="005C4FD5" w:rsidRDefault="005A4429" w:rsidP="00C4391D">
            <w:pPr>
              <w:pStyle w:val="TAH"/>
              <w:rPr>
                <w:rFonts w:cs="Arial"/>
                <w:b w:val="0"/>
                <w:lang w:eastAsia="ja-JP"/>
              </w:rPr>
            </w:pPr>
            <w:r>
              <w:rPr>
                <w:rFonts w:cs="Arial"/>
                <w:b w:val="0"/>
                <w:lang w:eastAsia="ja-JP"/>
              </w:rPr>
              <w:t>CA_3A-8A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1</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4"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5"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294" w:type="pct"/>
          </w:tcPr>
          <w:p w:rsidR="005A4429" w:rsidRPr="001E5CF5" w:rsidRDefault="005A4429" w:rsidP="00C4391D">
            <w:pPr>
              <w:pStyle w:val="TAH"/>
              <w:rPr>
                <w:rFonts w:cs="Arial"/>
                <w:b w:val="0"/>
                <w:lang w:eastAsia="ja-JP"/>
              </w:rPr>
            </w:pPr>
            <w:r w:rsidRPr="003A5C30">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7</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3</w:t>
            </w:r>
          </w:p>
        </w:tc>
        <w:tc>
          <w:tcPr>
            <w:tcW w:w="1766" w:type="pct"/>
            <w:gridSpan w:val="6"/>
          </w:tcPr>
          <w:p w:rsidR="005A4429" w:rsidRPr="00603386" w:rsidRDefault="005A4429" w:rsidP="00C4391D">
            <w:pPr>
              <w:pStyle w:val="TAH"/>
              <w:rPr>
                <w:rFonts w:eastAsiaTheme="minorEastAsia" w:cs="Arial"/>
                <w:b w:val="0"/>
                <w:lang w:eastAsia="ko-KR"/>
              </w:rPr>
            </w:pPr>
            <w:r w:rsidRPr="00B43FB8">
              <w:rPr>
                <w:rFonts w:cs="Arial"/>
                <w:b w:val="0"/>
                <w:lang w:eastAsia="ja-JP"/>
              </w:rPr>
              <w:t>See CA_3A-3A Bandwidth Combination Set 0 in Table 5.6A.1-3</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8</w:t>
            </w:r>
          </w:p>
        </w:tc>
        <w:tc>
          <w:tcPr>
            <w:tcW w:w="294" w:type="pct"/>
          </w:tcPr>
          <w:p w:rsidR="005A4429" w:rsidRPr="00603386" w:rsidRDefault="005A4429" w:rsidP="00C4391D">
            <w:pPr>
              <w:pStyle w:val="TAH"/>
              <w:rPr>
                <w:rFonts w:eastAsiaTheme="minorEastAsia" w:cs="Arial"/>
                <w:b w:val="0"/>
                <w:lang w:eastAsia="ko-KR"/>
              </w:rPr>
            </w:pPr>
          </w:p>
        </w:tc>
        <w:tc>
          <w:tcPr>
            <w:tcW w:w="294" w:type="pct"/>
          </w:tcPr>
          <w:p w:rsidR="005A4429" w:rsidRPr="00603386" w:rsidRDefault="005A4429" w:rsidP="00C4391D">
            <w:pPr>
              <w:pStyle w:val="TAH"/>
              <w:rPr>
                <w:rFonts w:eastAsiaTheme="minorEastAsia" w:cs="Arial"/>
                <w:b w:val="0"/>
                <w:lang w:eastAsia="ko-KR"/>
              </w:rPr>
            </w:pPr>
          </w:p>
        </w:tc>
        <w:tc>
          <w:tcPr>
            <w:tcW w:w="295" w:type="pct"/>
          </w:tcPr>
          <w:p w:rsidR="005A4429" w:rsidRPr="00603386" w:rsidRDefault="005A4429" w:rsidP="00C4391D">
            <w:pPr>
              <w:pStyle w:val="TAH"/>
              <w:rPr>
                <w:rFonts w:eastAsiaTheme="minorEastAsia" w:cs="Arial"/>
                <w:b w:val="0"/>
                <w:lang w:eastAsia="ko-KR"/>
              </w:rPr>
            </w:pPr>
            <w:r w:rsidRPr="003A5C30">
              <w:rPr>
                <w:rFonts w:cs="Arial"/>
                <w:b w:val="0"/>
                <w:lang w:eastAsia="ja-JP"/>
              </w:rPr>
              <w:t>Yes</w:t>
            </w:r>
          </w:p>
        </w:tc>
        <w:tc>
          <w:tcPr>
            <w:tcW w:w="294" w:type="pct"/>
          </w:tcPr>
          <w:p w:rsidR="005A4429" w:rsidRPr="0059512D" w:rsidRDefault="005A4429" w:rsidP="00C4391D">
            <w:pPr>
              <w:pStyle w:val="TAH"/>
              <w:rPr>
                <w:rFonts w:eastAsiaTheme="minorEastAsia" w:cs="Arial"/>
                <w:b w:val="0"/>
                <w:lang w:eastAsia="ko-KR"/>
              </w:rPr>
            </w:pPr>
            <w:r w:rsidRPr="003A5C30">
              <w:rPr>
                <w:rFonts w:cs="Arial"/>
                <w:b w:val="0"/>
                <w:lang w:eastAsia="ja-JP"/>
              </w:rPr>
              <w:t>Yes</w:t>
            </w:r>
          </w:p>
        </w:tc>
        <w:tc>
          <w:tcPr>
            <w:tcW w:w="295" w:type="pct"/>
          </w:tcPr>
          <w:p w:rsidR="005A4429" w:rsidRPr="00603386" w:rsidRDefault="005A4429" w:rsidP="00C4391D">
            <w:pPr>
              <w:pStyle w:val="TAH"/>
              <w:rPr>
                <w:rFonts w:eastAsiaTheme="minorEastAsia" w:cs="Arial"/>
                <w:b w:val="0"/>
                <w:lang w:eastAsia="ko-KR"/>
              </w:rPr>
            </w:pPr>
          </w:p>
        </w:tc>
        <w:tc>
          <w:tcPr>
            <w:tcW w:w="294" w:type="pct"/>
          </w:tcPr>
          <w:p w:rsidR="005A4429" w:rsidRPr="0059512D" w:rsidRDefault="005A4429" w:rsidP="00C4391D">
            <w:pPr>
              <w:pStyle w:val="TAH"/>
              <w:rPr>
                <w:rFonts w:eastAsiaTheme="minorEastAsia" w:cs="Arial"/>
                <w:b w:val="0"/>
                <w:lang w:eastAsia="ko-KR"/>
              </w:rPr>
            </w:pPr>
          </w:p>
        </w:tc>
        <w:tc>
          <w:tcPr>
            <w:tcW w:w="662" w:type="pct"/>
            <w:vMerge/>
          </w:tcPr>
          <w:p w:rsidR="005A4429" w:rsidRPr="005C4FD5" w:rsidRDefault="005A4429" w:rsidP="00C4391D">
            <w:pPr>
              <w:pStyle w:val="TAH"/>
              <w:rPr>
                <w:rFonts w:cs="Arial"/>
                <w:b w:val="0"/>
                <w:lang w:eastAsia="ja-JP"/>
              </w:rPr>
            </w:pPr>
          </w:p>
        </w:tc>
        <w:tc>
          <w:tcPr>
            <w:tcW w:w="732" w:type="pct"/>
            <w:vMerge/>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CA_1A-7A-8A</w:t>
            </w:r>
          </w:p>
        </w:tc>
        <w:tc>
          <w:tcPr>
            <w:tcW w:w="736" w:type="pct"/>
            <w:vMerge w:val="restart"/>
            <w:vAlign w:val="center"/>
          </w:tcPr>
          <w:p w:rsidR="005A4429" w:rsidRPr="005C4FD5" w:rsidRDefault="005A4429" w:rsidP="00C4391D">
            <w:pPr>
              <w:pStyle w:val="TAH"/>
              <w:rPr>
                <w:rFonts w:cs="Arial"/>
                <w:b w:val="0"/>
                <w:lang w:eastAsia="ja-JP"/>
              </w:rPr>
            </w:pPr>
            <w:r>
              <w:rPr>
                <w:rFonts w:cs="Arial"/>
                <w:b w:val="0"/>
                <w:lang w:eastAsia="ja-JP"/>
              </w:rPr>
              <w:t>CA_7A-8A</w:t>
            </w:r>
          </w:p>
        </w:tc>
        <w:tc>
          <w:tcPr>
            <w:tcW w:w="368" w:type="pct"/>
            <w:vAlign w:val="center"/>
          </w:tcPr>
          <w:p w:rsidR="005A4429" w:rsidRPr="001E5CF5" w:rsidRDefault="005A4429" w:rsidP="00C4391D">
            <w:pPr>
              <w:pStyle w:val="TAH"/>
              <w:rPr>
                <w:rFonts w:cs="Arial"/>
                <w:b w:val="0"/>
                <w:lang w:eastAsia="ja-JP"/>
              </w:rPr>
            </w:pPr>
            <w:r>
              <w:rPr>
                <w:rFonts w:cs="Arial"/>
                <w:b w:val="0"/>
                <w:lang w:eastAsia="ja-JP"/>
              </w:rPr>
              <w:t>1</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vAlign w:val="center"/>
          </w:tcPr>
          <w:p w:rsidR="005A4429" w:rsidRPr="001E5CF5" w:rsidRDefault="005A4429" w:rsidP="00C4391D">
            <w:pPr>
              <w:pStyle w:val="TAH"/>
              <w:rPr>
                <w:rFonts w:cs="Arial"/>
                <w:b w:val="0"/>
                <w:lang w:eastAsia="ja-JP"/>
              </w:rPr>
            </w:pPr>
            <w:r w:rsidRPr="00B43FB8">
              <w:rPr>
                <w:rFonts w:cs="Arial"/>
                <w:b w:val="0"/>
                <w:lang w:eastAsia="ja-JP"/>
              </w:rPr>
              <w:t>Yes</w:t>
            </w:r>
          </w:p>
        </w:tc>
        <w:tc>
          <w:tcPr>
            <w:tcW w:w="294" w:type="pct"/>
            <w:vAlign w:val="center"/>
          </w:tcPr>
          <w:p w:rsidR="005A4429" w:rsidRPr="001E5CF5" w:rsidRDefault="005A4429" w:rsidP="00C4391D">
            <w:pPr>
              <w:pStyle w:val="TAH"/>
              <w:rPr>
                <w:rFonts w:cs="Arial"/>
                <w:b w:val="0"/>
                <w:lang w:eastAsia="ja-JP"/>
              </w:rPr>
            </w:pPr>
            <w:r w:rsidRPr="00B43FB8">
              <w:rPr>
                <w:rFonts w:cs="Arial"/>
                <w:b w:val="0"/>
                <w:lang w:eastAsia="ja-JP"/>
              </w:rPr>
              <w:t>Yes</w:t>
            </w:r>
          </w:p>
        </w:tc>
        <w:tc>
          <w:tcPr>
            <w:tcW w:w="295" w:type="pct"/>
            <w:vAlign w:val="center"/>
          </w:tcPr>
          <w:p w:rsidR="005A4429" w:rsidRPr="001E5CF5" w:rsidRDefault="005A4429" w:rsidP="00C4391D">
            <w:pPr>
              <w:pStyle w:val="TAH"/>
              <w:rPr>
                <w:rFonts w:cs="Arial"/>
                <w:b w:val="0"/>
                <w:lang w:eastAsia="ja-JP"/>
              </w:rPr>
            </w:pPr>
            <w:r w:rsidRPr="00B43FB8">
              <w:rPr>
                <w:rFonts w:cs="Arial"/>
                <w:b w:val="0"/>
                <w:lang w:eastAsia="ja-JP"/>
              </w:rPr>
              <w:t>Yes</w:t>
            </w:r>
          </w:p>
        </w:tc>
        <w:tc>
          <w:tcPr>
            <w:tcW w:w="294" w:type="pct"/>
            <w:vAlign w:val="center"/>
          </w:tcPr>
          <w:p w:rsidR="005A4429" w:rsidRPr="001E5CF5" w:rsidRDefault="005A4429" w:rsidP="00C4391D">
            <w:pPr>
              <w:pStyle w:val="TAH"/>
              <w:rPr>
                <w:rFonts w:cs="Arial"/>
                <w:b w:val="0"/>
                <w:lang w:eastAsia="ja-JP"/>
              </w:rPr>
            </w:pPr>
            <w:r w:rsidRPr="00B43FB8">
              <w:rPr>
                <w:rFonts w:cs="Arial"/>
                <w:b w:val="0"/>
                <w:lang w:eastAsia="ja-JP"/>
              </w:rPr>
              <w:t>Yes</w:t>
            </w:r>
          </w:p>
        </w:tc>
        <w:tc>
          <w:tcPr>
            <w:tcW w:w="662" w:type="pct"/>
            <w:vMerge w:val="restart"/>
            <w:vAlign w:val="center"/>
          </w:tcPr>
          <w:p w:rsidR="005A4429" w:rsidRPr="005C4FD5" w:rsidRDefault="005A4429" w:rsidP="00C4391D">
            <w:pPr>
              <w:pStyle w:val="TAH"/>
              <w:rPr>
                <w:rFonts w:cs="Arial"/>
                <w:b w:val="0"/>
                <w:lang w:eastAsia="ja-JP"/>
              </w:rPr>
            </w:pPr>
            <w:r>
              <w:rPr>
                <w:rFonts w:cs="Arial"/>
                <w:b w:val="0"/>
                <w:lang w:eastAsia="ja-JP"/>
              </w:rPr>
              <w:t>5</w:t>
            </w:r>
            <w:r w:rsidRPr="001E5CF5">
              <w:rPr>
                <w:rFonts w:cs="Arial"/>
                <w:b w:val="0"/>
                <w:lang w:eastAsia="ja-JP"/>
              </w:rPr>
              <w:t>0</w:t>
            </w:r>
          </w:p>
        </w:tc>
        <w:tc>
          <w:tcPr>
            <w:tcW w:w="732" w:type="pct"/>
            <w:vMerge w:val="restart"/>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vAlign w:val="center"/>
          </w:tcPr>
          <w:p w:rsidR="005A4429" w:rsidRPr="005C4FD5" w:rsidRDefault="005A4429" w:rsidP="00C4391D">
            <w:pPr>
              <w:pStyle w:val="TAH"/>
              <w:rPr>
                <w:rFonts w:cs="Arial"/>
                <w:b w:val="0"/>
                <w:lang w:eastAsia="ja-JP"/>
              </w:rPr>
            </w:pPr>
          </w:p>
        </w:tc>
        <w:tc>
          <w:tcPr>
            <w:tcW w:w="368" w:type="pct"/>
            <w:vAlign w:val="center"/>
          </w:tcPr>
          <w:p w:rsidR="005A4429" w:rsidRPr="001E5CF5" w:rsidRDefault="005A4429" w:rsidP="00C4391D">
            <w:pPr>
              <w:pStyle w:val="TAH"/>
              <w:rPr>
                <w:rFonts w:cs="Arial"/>
                <w:b w:val="0"/>
                <w:lang w:eastAsia="ja-JP"/>
              </w:rPr>
            </w:pPr>
            <w:r>
              <w:rPr>
                <w:rFonts w:cs="Arial"/>
                <w:b w:val="0"/>
                <w:lang w:eastAsia="ja-JP"/>
              </w:rPr>
              <w:t>7</w:t>
            </w:r>
          </w:p>
        </w:tc>
        <w:tc>
          <w:tcPr>
            <w:tcW w:w="294" w:type="pct"/>
          </w:tcPr>
          <w:p w:rsidR="005A4429" w:rsidRPr="001E5CF5" w:rsidRDefault="005A4429" w:rsidP="00C4391D">
            <w:pPr>
              <w:pStyle w:val="TAH"/>
              <w:rPr>
                <w:rFonts w:cs="Arial"/>
                <w:b w:val="0"/>
                <w:lang w:eastAsia="ja-JP"/>
              </w:rPr>
            </w:pPr>
          </w:p>
        </w:tc>
        <w:tc>
          <w:tcPr>
            <w:tcW w:w="294" w:type="pct"/>
          </w:tcPr>
          <w:p w:rsidR="005A4429" w:rsidRPr="001E5CF5" w:rsidRDefault="005A4429" w:rsidP="00C4391D">
            <w:pPr>
              <w:pStyle w:val="TAH"/>
              <w:rPr>
                <w:rFonts w:cs="Arial"/>
                <w:b w:val="0"/>
                <w:lang w:eastAsia="ja-JP"/>
              </w:rPr>
            </w:pPr>
          </w:p>
        </w:tc>
        <w:tc>
          <w:tcPr>
            <w:tcW w:w="295" w:type="pct"/>
            <w:vAlign w:val="center"/>
          </w:tcPr>
          <w:p w:rsidR="005A4429" w:rsidRPr="00603386" w:rsidRDefault="005A4429" w:rsidP="00C4391D">
            <w:pPr>
              <w:pStyle w:val="TAH"/>
              <w:rPr>
                <w:rFonts w:eastAsiaTheme="minorEastAsia" w:cs="Arial"/>
                <w:b w:val="0"/>
                <w:lang w:eastAsia="ko-KR"/>
              </w:rPr>
            </w:pPr>
          </w:p>
        </w:tc>
        <w:tc>
          <w:tcPr>
            <w:tcW w:w="294" w:type="pct"/>
            <w:vAlign w:val="center"/>
          </w:tcPr>
          <w:p w:rsidR="005A4429" w:rsidRPr="001E5CF5" w:rsidRDefault="005A4429" w:rsidP="00C4391D">
            <w:pPr>
              <w:pStyle w:val="TAH"/>
              <w:rPr>
                <w:rFonts w:cs="Arial"/>
                <w:b w:val="0"/>
                <w:lang w:eastAsia="ja-JP"/>
              </w:rPr>
            </w:pPr>
            <w:r w:rsidRPr="00B43FB8">
              <w:rPr>
                <w:rFonts w:cs="Arial"/>
                <w:b w:val="0"/>
                <w:lang w:eastAsia="ja-JP"/>
              </w:rPr>
              <w:t>Yes</w:t>
            </w:r>
          </w:p>
        </w:tc>
        <w:tc>
          <w:tcPr>
            <w:tcW w:w="295" w:type="pct"/>
            <w:vAlign w:val="center"/>
          </w:tcPr>
          <w:p w:rsidR="005A4429" w:rsidRPr="00603386" w:rsidRDefault="005A4429" w:rsidP="00C4391D">
            <w:pPr>
              <w:pStyle w:val="TAH"/>
              <w:rPr>
                <w:rFonts w:eastAsiaTheme="minorEastAsia" w:cs="Arial"/>
                <w:b w:val="0"/>
                <w:lang w:eastAsia="ko-KR"/>
              </w:rPr>
            </w:pPr>
            <w:r w:rsidRPr="00B43FB8">
              <w:rPr>
                <w:rFonts w:cs="Arial"/>
                <w:b w:val="0"/>
                <w:lang w:eastAsia="ja-JP"/>
              </w:rPr>
              <w:t>Yes</w:t>
            </w:r>
          </w:p>
        </w:tc>
        <w:tc>
          <w:tcPr>
            <w:tcW w:w="294" w:type="pct"/>
            <w:vAlign w:val="center"/>
          </w:tcPr>
          <w:p w:rsidR="005A4429" w:rsidRPr="00603386" w:rsidRDefault="005A4429" w:rsidP="00C4391D">
            <w:pPr>
              <w:pStyle w:val="TAH"/>
              <w:rPr>
                <w:rFonts w:eastAsiaTheme="minorEastAsia" w:cs="Arial"/>
                <w:b w:val="0"/>
                <w:lang w:eastAsia="ko-KR"/>
              </w:rPr>
            </w:pPr>
            <w:r w:rsidRPr="00B43FB8">
              <w:rPr>
                <w:rFonts w:cs="Arial"/>
                <w:b w:val="0"/>
                <w:lang w:eastAsia="ja-JP"/>
              </w:rPr>
              <w:t>Yes</w:t>
            </w:r>
          </w:p>
        </w:tc>
        <w:tc>
          <w:tcPr>
            <w:tcW w:w="662" w:type="pct"/>
            <w:vMerge/>
            <w:vAlign w:val="center"/>
          </w:tcPr>
          <w:p w:rsidR="005A4429" w:rsidRPr="005C4FD5" w:rsidRDefault="005A4429" w:rsidP="00C4391D">
            <w:pPr>
              <w:pStyle w:val="TAH"/>
              <w:rPr>
                <w:rFonts w:cs="Arial"/>
                <w:b w:val="0"/>
                <w:lang w:eastAsia="ja-JP"/>
              </w:rPr>
            </w:pPr>
          </w:p>
        </w:tc>
        <w:tc>
          <w:tcPr>
            <w:tcW w:w="732" w:type="pct"/>
            <w:vMerge/>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tcBorders>
              <w:bottom w:val="single" w:sz="4" w:space="0" w:color="auto"/>
            </w:tcBorders>
            <w:vAlign w:val="center"/>
          </w:tcPr>
          <w:p w:rsidR="005A4429" w:rsidRPr="004851FA" w:rsidRDefault="005A4429" w:rsidP="00C4391D">
            <w:pPr>
              <w:pStyle w:val="Caption"/>
              <w:jc w:val="center"/>
              <w:rPr>
                <w:rFonts w:ascii="Arial" w:hAnsi="Arial" w:cs="Arial"/>
                <w:b w:val="0"/>
                <w:sz w:val="18"/>
                <w:lang w:eastAsia="ja-JP"/>
              </w:rPr>
            </w:pPr>
          </w:p>
        </w:tc>
        <w:tc>
          <w:tcPr>
            <w:tcW w:w="736" w:type="pct"/>
            <w:vMerge/>
            <w:tcBorders>
              <w:bottom w:val="single" w:sz="4" w:space="0" w:color="auto"/>
            </w:tcBorders>
            <w:vAlign w:val="center"/>
          </w:tcPr>
          <w:p w:rsidR="005A4429" w:rsidRPr="005C4FD5" w:rsidRDefault="005A4429" w:rsidP="00C4391D">
            <w:pPr>
              <w:pStyle w:val="TAH"/>
              <w:rPr>
                <w:rFonts w:cs="Arial"/>
                <w:b w:val="0"/>
                <w:lang w:eastAsia="ja-JP"/>
              </w:rPr>
            </w:pPr>
          </w:p>
        </w:tc>
        <w:tc>
          <w:tcPr>
            <w:tcW w:w="368" w:type="pct"/>
            <w:tcBorders>
              <w:bottom w:val="single" w:sz="4" w:space="0" w:color="auto"/>
            </w:tcBorders>
            <w:vAlign w:val="center"/>
          </w:tcPr>
          <w:p w:rsidR="005A4429" w:rsidRPr="001E5CF5" w:rsidRDefault="005A4429" w:rsidP="00C4391D">
            <w:pPr>
              <w:pStyle w:val="TAH"/>
              <w:rPr>
                <w:rFonts w:cs="Arial"/>
                <w:b w:val="0"/>
                <w:lang w:eastAsia="ja-JP"/>
              </w:rPr>
            </w:pPr>
            <w:r>
              <w:rPr>
                <w:rFonts w:cs="Arial"/>
                <w:b w:val="0"/>
                <w:lang w:eastAsia="ja-JP"/>
              </w:rPr>
              <w:t>8</w:t>
            </w:r>
          </w:p>
        </w:tc>
        <w:tc>
          <w:tcPr>
            <w:tcW w:w="294" w:type="pct"/>
            <w:tcBorders>
              <w:bottom w:val="single" w:sz="4" w:space="0" w:color="auto"/>
            </w:tcBorders>
          </w:tcPr>
          <w:p w:rsidR="005A4429" w:rsidRPr="00603386" w:rsidRDefault="005A4429" w:rsidP="00C4391D">
            <w:pPr>
              <w:pStyle w:val="TAH"/>
              <w:rPr>
                <w:rFonts w:eastAsiaTheme="minorEastAsia" w:cs="Arial"/>
                <w:b w:val="0"/>
                <w:lang w:eastAsia="ko-KR"/>
              </w:rPr>
            </w:pPr>
          </w:p>
        </w:tc>
        <w:tc>
          <w:tcPr>
            <w:tcW w:w="294" w:type="pct"/>
            <w:tcBorders>
              <w:bottom w:val="single" w:sz="4" w:space="0" w:color="auto"/>
            </w:tcBorders>
          </w:tcPr>
          <w:p w:rsidR="005A4429" w:rsidRPr="00603386" w:rsidRDefault="005A4429" w:rsidP="00C4391D">
            <w:pPr>
              <w:pStyle w:val="TAH"/>
              <w:rPr>
                <w:rFonts w:eastAsiaTheme="minorEastAsia" w:cs="Arial"/>
                <w:b w:val="0"/>
                <w:lang w:eastAsia="ko-KR"/>
              </w:rPr>
            </w:pPr>
          </w:p>
        </w:tc>
        <w:tc>
          <w:tcPr>
            <w:tcW w:w="295" w:type="pct"/>
            <w:tcBorders>
              <w:bottom w:val="single" w:sz="4" w:space="0" w:color="auto"/>
            </w:tcBorders>
            <w:vAlign w:val="center"/>
          </w:tcPr>
          <w:p w:rsidR="005A4429" w:rsidRPr="00603386" w:rsidRDefault="005A4429" w:rsidP="00C4391D">
            <w:pPr>
              <w:pStyle w:val="TAH"/>
              <w:rPr>
                <w:rFonts w:eastAsiaTheme="minorEastAsia" w:cs="Arial"/>
                <w:b w:val="0"/>
                <w:lang w:eastAsia="ko-KR"/>
              </w:rPr>
            </w:pPr>
            <w:r w:rsidRPr="00B43FB8">
              <w:rPr>
                <w:rFonts w:cs="Arial"/>
                <w:b w:val="0"/>
                <w:lang w:eastAsia="ja-JP"/>
              </w:rPr>
              <w:t>Yes</w:t>
            </w:r>
          </w:p>
        </w:tc>
        <w:tc>
          <w:tcPr>
            <w:tcW w:w="294" w:type="pct"/>
            <w:tcBorders>
              <w:bottom w:val="single" w:sz="4" w:space="0" w:color="auto"/>
            </w:tcBorders>
            <w:vAlign w:val="center"/>
          </w:tcPr>
          <w:p w:rsidR="005A4429" w:rsidRPr="0059512D" w:rsidRDefault="005A4429" w:rsidP="00C4391D">
            <w:pPr>
              <w:pStyle w:val="TAH"/>
              <w:rPr>
                <w:rFonts w:eastAsiaTheme="minorEastAsia" w:cs="Arial"/>
                <w:b w:val="0"/>
                <w:lang w:eastAsia="ko-KR"/>
              </w:rPr>
            </w:pPr>
            <w:r w:rsidRPr="00B43FB8">
              <w:rPr>
                <w:rFonts w:cs="Arial"/>
                <w:b w:val="0"/>
                <w:lang w:eastAsia="ja-JP"/>
              </w:rPr>
              <w:t>Yes</w:t>
            </w:r>
          </w:p>
        </w:tc>
        <w:tc>
          <w:tcPr>
            <w:tcW w:w="295" w:type="pct"/>
            <w:tcBorders>
              <w:bottom w:val="single" w:sz="4" w:space="0" w:color="auto"/>
            </w:tcBorders>
            <w:vAlign w:val="center"/>
          </w:tcPr>
          <w:p w:rsidR="005A4429" w:rsidRPr="00603386" w:rsidRDefault="005A4429" w:rsidP="00C4391D">
            <w:pPr>
              <w:pStyle w:val="TAH"/>
              <w:rPr>
                <w:rFonts w:eastAsiaTheme="minorEastAsia" w:cs="Arial"/>
                <w:b w:val="0"/>
                <w:lang w:eastAsia="ko-KR"/>
              </w:rPr>
            </w:pPr>
          </w:p>
        </w:tc>
        <w:tc>
          <w:tcPr>
            <w:tcW w:w="294" w:type="pct"/>
            <w:tcBorders>
              <w:bottom w:val="single" w:sz="4" w:space="0" w:color="auto"/>
            </w:tcBorders>
            <w:vAlign w:val="center"/>
          </w:tcPr>
          <w:p w:rsidR="005A4429" w:rsidRPr="0059512D" w:rsidRDefault="005A4429" w:rsidP="00C4391D">
            <w:pPr>
              <w:pStyle w:val="TAH"/>
              <w:rPr>
                <w:rFonts w:eastAsiaTheme="minorEastAsia" w:cs="Arial"/>
                <w:b w:val="0"/>
                <w:lang w:eastAsia="ko-KR"/>
              </w:rPr>
            </w:pPr>
          </w:p>
        </w:tc>
        <w:tc>
          <w:tcPr>
            <w:tcW w:w="662" w:type="pct"/>
            <w:vMerge/>
            <w:tcBorders>
              <w:bottom w:val="single" w:sz="4" w:space="0" w:color="auto"/>
            </w:tcBorders>
          </w:tcPr>
          <w:p w:rsidR="005A4429" w:rsidRPr="005C4FD5" w:rsidRDefault="005A4429" w:rsidP="00C4391D">
            <w:pPr>
              <w:pStyle w:val="TAH"/>
              <w:rPr>
                <w:rFonts w:cs="Arial"/>
                <w:b w:val="0"/>
                <w:lang w:eastAsia="ja-JP"/>
              </w:rPr>
            </w:pPr>
          </w:p>
        </w:tc>
        <w:tc>
          <w:tcPr>
            <w:tcW w:w="732" w:type="pct"/>
            <w:vMerge/>
            <w:tcBorders>
              <w:bottom w:val="single" w:sz="4" w:space="0" w:color="auto"/>
            </w:tcBorders>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val="restart"/>
            <w:tcBorders>
              <w:top w:val="single" w:sz="4" w:space="0" w:color="auto"/>
              <w:left w:val="single" w:sz="4" w:space="0" w:color="auto"/>
              <w:bottom w:val="single" w:sz="4" w:space="0" w:color="auto"/>
              <w:right w:val="single" w:sz="4" w:space="0" w:color="auto"/>
            </w:tcBorders>
            <w:vAlign w:val="center"/>
          </w:tcPr>
          <w:p w:rsidR="005A4429" w:rsidRPr="004851FA" w:rsidRDefault="005A4429" w:rsidP="00C4391D">
            <w:pPr>
              <w:pStyle w:val="Caption"/>
              <w:jc w:val="center"/>
              <w:rPr>
                <w:rFonts w:ascii="Arial" w:hAnsi="Arial" w:cs="Arial"/>
                <w:b w:val="0"/>
                <w:sz w:val="18"/>
                <w:lang w:eastAsia="ja-JP"/>
              </w:rPr>
            </w:pPr>
            <w:r w:rsidRPr="004851FA">
              <w:rPr>
                <w:rFonts w:ascii="Arial" w:hAnsi="Arial" w:cs="Arial"/>
                <w:b w:val="0"/>
                <w:sz w:val="18"/>
                <w:lang w:eastAsia="ja-JP"/>
              </w:rPr>
              <w:t>CA_1A-7A-7A-8A</w:t>
            </w:r>
          </w:p>
        </w:tc>
        <w:tc>
          <w:tcPr>
            <w:tcW w:w="736" w:type="pct"/>
            <w:vMerge w:val="restart"/>
            <w:tcBorders>
              <w:top w:val="single" w:sz="4" w:space="0" w:color="auto"/>
              <w:left w:val="single" w:sz="4" w:space="0" w:color="auto"/>
              <w:bottom w:val="single" w:sz="4" w:space="0" w:color="auto"/>
              <w:right w:val="single" w:sz="4" w:space="0" w:color="auto"/>
            </w:tcBorders>
            <w:vAlign w:val="center"/>
          </w:tcPr>
          <w:p w:rsidR="005A4429" w:rsidRDefault="005A4429" w:rsidP="00C4391D">
            <w:pPr>
              <w:pStyle w:val="TAH"/>
              <w:rPr>
                <w:rFonts w:cs="Arial"/>
                <w:b w:val="0"/>
                <w:lang w:eastAsia="ja-JP"/>
              </w:rPr>
            </w:pPr>
            <w:r>
              <w:rPr>
                <w:rFonts w:cs="Arial"/>
                <w:b w:val="0"/>
                <w:lang w:eastAsia="ja-JP"/>
              </w:rPr>
              <w:t>CA_1A-7A</w:t>
            </w:r>
          </w:p>
          <w:p w:rsidR="005A4429" w:rsidRDefault="005A4429" w:rsidP="00C4391D">
            <w:pPr>
              <w:pStyle w:val="TAH"/>
              <w:rPr>
                <w:rFonts w:cs="Arial"/>
                <w:b w:val="0"/>
                <w:lang w:eastAsia="ja-JP"/>
              </w:rPr>
            </w:pPr>
            <w:r>
              <w:rPr>
                <w:rFonts w:cs="Arial"/>
                <w:b w:val="0"/>
                <w:lang w:eastAsia="ja-JP"/>
              </w:rPr>
              <w:t>CA_1A-8A</w:t>
            </w:r>
          </w:p>
          <w:p w:rsidR="005A4429" w:rsidRPr="005C4FD5" w:rsidRDefault="005A4429" w:rsidP="00C4391D">
            <w:pPr>
              <w:pStyle w:val="TAH"/>
              <w:rPr>
                <w:rFonts w:cs="Arial"/>
                <w:b w:val="0"/>
                <w:lang w:eastAsia="ja-JP"/>
              </w:rPr>
            </w:pPr>
            <w:r>
              <w:rPr>
                <w:rFonts w:cs="Arial"/>
                <w:b w:val="0"/>
                <w:lang w:eastAsia="ja-JP"/>
              </w:rPr>
              <w:t>CA_7A-8A</w:t>
            </w:r>
          </w:p>
        </w:tc>
        <w:tc>
          <w:tcPr>
            <w:tcW w:w="368" w:type="pct"/>
            <w:tcBorders>
              <w:top w:val="single" w:sz="4" w:space="0" w:color="auto"/>
              <w:left w:val="single" w:sz="4" w:space="0" w:color="auto"/>
              <w:bottom w:val="single" w:sz="4" w:space="0" w:color="auto"/>
              <w:right w:val="single" w:sz="4" w:space="0" w:color="auto"/>
            </w:tcBorders>
            <w:vAlign w:val="center"/>
          </w:tcPr>
          <w:p w:rsidR="005A4429" w:rsidRPr="001E5CF5" w:rsidRDefault="005A4429" w:rsidP="00C4391D">
            <w:pPr>
              <w:pStyle w:val="TAH"/>
              <w:rPr>
                <w:rFonts w:cs="Arial"/>
                <w:b w:val="0"/>
                <w:lang w:eastAsia="ja-JP"/>
              </w:rPr>
            </w:pPr>
            <w:r>
              <w:rPr>
                <w:rFonts w:cs="Arial"/>
                <w:b w:val="0"/>
                <w:lang w:eastAsia="ja-JP"/>
              </w:rPr>
              <w:t>1</w:t>
            </w:r>
          </w:p>
        </w:tc>
        <w:tc>
          <w:tcPr>
            <w:tcW w:w="294" w:type="pct"/>
            <w:tcBorders>
              <w:top w:val="single" w:sz="4" w:space="0" w:color="auto"/>
              <w:left w:val="single" w:sz="4" w:space="0" w:color="auto"/>
              <w:bottom w:val="single" w:sz="4" w:space="0" w:color="auto"/>
              <w:right w:val="single" w:sz="4" w:space="0" w:color="auto"/>
            </w:tcBorders>
          </w:tcPr>
          <w:p w:rsidR="005A4429" w:rsidRPr="001E5CF5" w:rsidRDefault="005A4429" w:rsidP="00C4391D">
            <w:pPr>
              <w:pStyle w:val="TAH"/>
              <w:rPr>
                <w:rFonts w:cs="Arial"/>
                <w:b w:val="0"/>
                <w:lang w:eastAsia="ja-JP"/>
              </w:rPr>
            </w:pPr>
          </w:p>
        </w:tc>
        <w:tc>
          <w:tcPr>
            <w:tcW w:w="294" w:type="pct"/>
            <w:tcBorders>
              <w:top w:val="single" w:sz="4" w:space="0" w:color="auto"/>
              <w:left w:val="single" w:sz="4" w:space="0" w:color="auto"/>
              <w:bottom w:val="single" w:sz="4" w:space="0" w:color="auto"/>
              <w:right w:val="single" w:sz="4" w:space="0" w:color="auto"/>
            </w:tcBorders>
          </w:tcPr>
          <w:p w:rsidR="005A4429" w:rsidRPr="001E5CF5" w:rsidRDefault="005A4429" w:rsidP="00C4391D">
            <w:pPr>
              <w:pStyle w:val="TAH"/>
              <w:rPr>
                <w:rFonts w:cs="Arial"/>
                <w:b w:val="0"/>
                <w:lang w:eastAsia="ja-JP"/>
              </w:rPr>
            </w:pPr>
          </w:p>
        </w:tc>
        <w:tc>
          <w:tcPr>
            <w:tcW w:w="295" w:type="pct"/>
            <w:tcBorders>
              <w:top w:val="single" w:sz="4" w:space="0" w:color="auto"/>
              <w:left w:val="single" w:sz="4" w:space="0" w:color="auto"/>
              <w:bottom w:val="single" w:sz="4" w:space="0" w:color="auto"/>
              <w:right w:val="single" w:sz="4" w:space="0" w:color="auto"/>
            </w:tcBorders>
          </w:tcPr>
          <w:p w:rsidR="005A4429" w:rsidRPr="001E5CF5" w:rsidRDefault="005A4429" w:rsidP="00C4391D">
            <w:pPr>
              <w:pStyle w:val="TAH"/>
              <w:rPr>
                <w:rFonts w:cs="Arial"/>
                <w:b w:val="0"/>
                <w:lang w:eastAsia="ja-JP"/>
              </w:rPr>
            </w:pPr>
            <w:r w:rsidRPr="003A5C30">
              <w:rPr>
                <w:rFonts w:cs="Arial"/>
                <w:b w:val="0"/>
                <w:lang w:eastAsia="ja-JP"/>
              </w:rPr>
              <w:t>Yes</w:t>
            </w:r>
          </w:p>
        </w:tc>
        <w:tc>
          <w:tcPr>
            <w:tcW w:w="294" w:type="pct"/>
            <w:tcBorders>
              <w:top w:val="single" w:sz="4" w:space="0" w:color="auto"/>
              <w:left w:val="single" w:sz="4" w:space="0" w:color="auto"/>
              <w:bottom w:val="single" w:sz="4" w:space="0" w:color="auto"/>
              <w:right w:val="single" w:sz="4" w:space="0" w:color="auto"/>
            </w:tcBorders>
          </w:tcPr>
          <w:p w:rsidR="005A4429" w:rsidRPr="001E5CF5" w:rsidRDefault="005A4429" w:rsidP="00C4391D">
            <w:pPr>
              <w:pStyle w:val="TAH"/>
              <w:rPr>
                <w:rFonts w:cs="Arial"/>
                <w:b w:val="0"/>
                <w:lang w:eastAsia="ja-JP"/>
              </w:rPr>
            </w:pPr>
            <w:r w:rsidRPr="003A5C30">
              <w:rPr>
                <w:rFonts w:cs="Arial"/>
                <w:b w:val="0"/>
                <w:lang w:eastAsia="ja-JP"/>
              </w:rPr>
              <w:t>Yes</w:t>
            </w:r>
          </w:p>
        </w:tc>
        <w:tc>
          <w:tcPr>
            <w:tcW w:w="295" w:type="pct"/>
            <w:tcBorders>
              <w:top w:val="single" w:sz="4" w:space="0" w:color="auto"/>
              <w:left w:val="single" w:sz="4" w:space="0" w:color="auto"/>
              <w:bottom w:val="single" w:sz="4" w:space="0" w:color="auto"/>
              <w:right w:val="single" w:sz="4" w:space="0" w:color="auto"/>
            </w:tcBorders>
          </w:tcPr>
          <w:p w:rsidR="005A4429" w:rsidRPr="001E5CF5" w:rsidRDefault="005A4429" w:rsidP="00C4391D">
            <w:pPr>
              <w:pStyle w:val="TAH"/>
              <w:rPr>
                <w:rFonts w:cs="Arial"/>
                <w:b w:val="0"/>
                <w:lang w:eastAsia="ja-JP"/>
              </w:rPr>
            </w:pPr>
            <w:r w:rsidRPr="003A5C30">
              <w:rPr>
                <w:rFonts w:cs="Arial"/>
                <w:b w:val="0"/>
                <w:lang w:eastAsia="ja-JP"/>
              </w:rPr>
              <w:t>Yes</w:t>
            </w:r>
          </w:p>
        </w:tc>
        <w:tc>
          <w:tcPr>
            <w:tcW w:w="294" w:type="pct"/>
            <w:tcBorders>
              <w:top w:val="single" w:sz="4" w:space="0" w:color="auto"/>
              <w:left w:val="single" w:sz="4" w:space="0" w:color="auto"/>
              <w:bottom w:val="single" w:sz="4" w:space="0" w:color="auto"/>
              <w:right w:val="single" w:sz="4" w:space="0" w:color="auto"/>
            </w:tcBorders>
          </w:tcPr>
          <w:p w:rsidR="005A4429" w:rsidRPr="001E5CF5" w:rsidRDefault="005A4429" w:rsidP="00C4391D">
            <w:pPr>
              <w:pStyle w:val="TAH"/>
              <w:rPr>
                <w:rFonts w:cs="Arial"/>
                <w:b w:val="0"/>
                <w:lang w:eastAsia="ja-JP"/>
              </w:rPr>
            </w:pPr>
            <w:r w:rsidRPr="003A5C30">
              <w:rPr>
                <w:rFonts w:cs="Arial"/>
                <w:b w:val="0"/>
                <w:lang w:eastAsia="ja-JP"/>
              </w:rPr>
              <w:t>Yes</w:t>
            </w:r>
          </w:p>
        </w:tc>
        <w:tc>
          <w:tcPr>
            <w:tcW w:w="662" w:type="pct"/>
            <w:vMerge w:val="restart"/>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r>
              <w:rPr>
                <w:rFonts w:cs="Arial"/>
                <w:b w:val="0"/>
                <w:lang w:eastAsia="ja-JP"/>
              </w:rPr>
              <w:t>7</w:t>
            </w:r>
            <w:r w:rsidRPr="001E5CF5">
              <w:rPr>
                <w:rFonts w:cs="Arial"/>
                <w:b w:val="0"/>
                <w:lang w:eastAsia="ja-JP"/>
              </w:rPr>
              <w:t>0</w:t>
            </w:r>
          </w:p>
        </w:tc>
        <w:tc>
          <w:tcPr>
            <w:tcW w:w="732" w:type="pct"/>
            <w:vMerge w:val="restart"/>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r w:rsidRPr="001E5CF5">
              <w:rPr>
                <w:rFonts w:cs="Arial"/>
                <w:b w:val="0"/>
                <w:lang w:eastAsia="ja-JP"/>
              </w:rPr>
              <w:t>0</w:t>
            </w:r>
          </w:p>
        </w:tc>
      </w:tr>
      <w:tr w:rsidR="005A4429" w:rsidRPr="005C4FD5" w:rsidTr="005A4429">
        <w:trPr>
          <w:trHeight w:val="210"/>
          <w:jc w:val="center"/>
        </w:trPr>
        <w:tc>
          <w:tcPr>
            <w:tcW w:w="736" w:type="pct"/>
            <w:vMerge/>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p>
        </w:tc>
        <w:tc>
          <w:tcPr>
            <w:tcW w:w="736" w:type="pct"/>
            <w:vMerge/>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p>
        </w:tc>
        <w:tc>
          <w:tcPr>
            <w:tcW w:w="368" w:type="pct"/>
            <w:tcBorders>
              <w:top w:val="single" w:sz="4" w:space="0" w:color="auto"/>
              <w:left w:val="single" w:sz="4" w:space="0" w:color="auto"/>
              <w:bottom w:val="single" w:sz="4" w:space="0" w:color="auto"/>
              <w:right w:val="single" w:sz="4" w:space="0" w:color="auto"/>
            </w:tcBorders>
            <w:vAlign w:val="center"/>
          </w:tcPr>
          <w:p w:rsidR="005A4429" w:rsidRPr="001E5CF5" w:rsidRDefault="005A4429" w:rsidP="00C4391D">
            <w:pPr>
              <w:pStyle w:val="TAH"/>
              <w:rPr>
                <w:rFonts w:cs="Arial"/>
                <w:b w:val="0"/>
                <w:lang w:eastAsia="ja-JP"/>
              </w:rPr>
            </w:pPr>
            <w:r>
              <w:rPr>
                <w:rFonts w:cs="Arial"/>
                <w:b w:val="0"/>
                <w:lang w:eastAsia="ja-JP"/>
              </w:rPr>
              <w:t>7</w:t>
            </w:r>
          </w:p>
        </w:tc>
        <w:tc>
          <w:tcPr>
            <w:tcW w:w="1766" w:type="pct"/>
            <w:gridSpan w:val="6"/>
            <w:tcBorders>
              <w:top w:val="single" w:sz="4" w:space="0" w:color="auto"/>
              <w:left w:val="single" w:sz="4" w:space="0" w:color="auto"/>
              <w:bottom w:val="single" w:sz="4" w:space="0" w:color="auto"/>
              <w:right w:val="single" w:sz="4" w:space="0" w:color="auto"/>
            </w:tcBorders>
          </w:tcPr>
          <w:p w:rsidR="005A4429" w:rsidRPr="00603386" w:rsidRDefault="005A4429" w:rsidP="00C4391D">
            <w:pPr>
              <w:pStyle w:val="TAH"/>
              <w:rPr>
                <w:rFonts w:eastAsiaTheme="minorEastAsia" w:cs="Arial"/>
                <w:b w:val="0"/>
                <w:lang w:eastAsia="ko-KR"/>
              </w:rPr>
            </w:pPr>
            <w:r w:rsidRPr="00B43FB8">
              <w:rPr>
                <w:rFonts w:cs="Arial"/>
                <w:b w:val="0"/>
                <w:lang w:eastAsia="ja-JP"/>
              </w:rPr>
              <w:t>See CA_7A-7A Bandwidth combination set 1 in Table 5.6A.1-3</w:t>
            </w:r>
          </w:p>
        </w:tc>
        <w:tc>
          <w:tcPr>
            <w:tcW w:w="662" w:type="pct"/>
            <w:vMerge/>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p>
        </w:tc>
        <w:tc>
          <w:tcPr>
            <w:tcW w:w="732" w:type="pct"/>
            <w:vMerge/>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p>
        </w:tc>
      </w:tr>
      <w:tr w:rsidR="005A4429" w:rsidRPr="005C4FD5" w:rsidTr="005A4429">
        <w:trPr>
          <w:trHeight w:val="210"/>
          <w:jc w:val="center"/>
        </w:trPr>
        <w:tc>
          <w:tcPr>
            <w:tcW w:w="736" w:type="pct"/>
            <w:vMerge/>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p>
        </w:tc>
        <w:tc>
          <w:tcPr>
            <w:tcW w:w="736" w:type="pct"/>
            <w:vMerge/>
            <w:tcBorders>
              <w:top w:val="single" w:sz="4" w:space="0" w:color="auto"/>
              <w:left w:val="single" w:sz="4" w:space="0" w:color="auto"/>
              <w:bottom w:val="single" w:sz="4" w:space="0" w:color="auto"/>
              <w:right w:val="single" w:sz="4" w:space="0" w:color="auto"/>
            </w:tcBorders>
            <w:vAlign w:val="center"/>
          </w:tcPr>
          <w:p w:rsidR="005A4429" w:rsidRPr="005C4FD5" w:rsidRDefault="005A4429" w:rsidP="00C4391D">
            <w:pPr>
              <w:pStyle w:val="TAH"/>
              <w:rPr>
                <w:rFonts w:cs="Arial"/>
                <w:b w:val="0"/>
                <w:lang w:eastAsia="ja-JP"/>
              </w:rPr>
            </w:pPr>
          </w:p>
        </w:tc>
        <w:tc>
          <w:tcPr>
            <w:tcW w:w="368" w:type="pct"/>
            <w:tcBorders>
              <w:top w:val="single" w:sz="4" w:space="0" w:color="auto"/>
              <w:left w:val="single" w:sz="4" w:space="0" w:color="auto"/>
              <w:bottom w:val="single" w:sz="4" w:space="0" w:color="auto"/>
              <w:right w:val="single" w:sz="4" w:space="0" w:color="auto"/>
            </w:tcBorders>
            <w:vAlign w:val="center"/>
          </w:tcPr>
          <w:p w:rsidR="005A4429" w:rsidRPr="001E5CF5" w:rsidRDefault="005A4429" w:rsidP="00C4391D">
            <w:pPr>
              <w:pStyle w:val="TAH"/>
              <w:rPr>
                <w:rFonts w:cs="Arial"/>
                <w:b w:val="0"/>
                <w:lang w:eastAsia="ja-JP"/>
              </w:rPr>
            </w:pPr>
            <w:r>
              <w:rPr>
                <w:rFonts w:cs="Arial"/>
                <w:b w:val="0"/>
                <w:lang w:eastAsia="ja-JP"/>
              </w:rPr>
              <w:t>8</w:t>
            </w:r>
          </w:p>
        </w:tc>
        <w:tc>
          <w:tcPr>
            <w:tcW w:w="294" w:type="pct"/>
            <w:tcBorders>
              <w:top w:val="single" w:sz="4" w:space="0" w:color="auto"/>
              <w:left w:val="single" w:sz="4" w:space="0" w:color="auto"/>
              <w:bottom w:val="single" w:sz="4" w:space="0" w:color="auto"/>
              <w:right w:val="single" w:sz="4" w:space="0" w:color="auto"/>
            </w:tcBorders>
          </w:tcPr>
          <w:p w:rsidR="005A4429" w:rsidRPr="00603386" w:rsidRDefault="005A4429" w:rsidP="00C4391D">
            <w:pPr>
              <w:pStyle w:val="TAH"/>
              <w:rPr>
                <w:rFonts w:eastAsiaTheme="minorEastAsia" w:cs="Arial"/>
                <w:b w:val="0"/>
                <w:lang w:eastAsia="ko-KR"/>
              </w:rPr>
            </w:pPr>
          </w:p>
        </w:tc>
        <w:tc>
          <w:tcPr>
            <w:tcW w:w="294" w:type="pct"/>
            <w:tcBorders>
              <w:top w:val="single" w:sz="4" w:space="0" w:color="auto"/>
              <w:left w:val="single" w:sz="4" w:space="0" w:color="auto"/>
              <w:bottom w:val="single" w:sz="4" w:space="0" w:color="auto"/>
              <w:right w:val="single" w:sz="4" w:space="0" w:color="auto"/>
            </w:tcBorders>
          </w:tcPr>
          <w:p w:rsidR="005A4429" w:rsidRPr="00603386" w:rsidRDefault="005A4429" w:rsidP="00C4391D">
            <w:pPr>
              <w:pStyle w:val="TAH"/>
              <w:rPr>
                <w:rFonts w:eastAsiaTheme="minorEastAsia" w:cs="Arial"/>
                <w:b w:val="0"/>
                <w:lang w:eastAsia="ko-KR"/>
              </w:rPr>
            </w:pPr>
          </w:p>
        </w:tc>
        <w:tc>
          <w:tcPr>
            <w:tcW w:w="295" w:type="pct"/>
            <w:tcBorders>
              <w:top w:val="single" w:sz="4" w:space="0" w:color="auto"/>
              <w:left w:val="single" w:sz="4" w:space="0" w:color="auto"/>
              <w:bottom w:val="single" w:sz="4" w:space="0" w:color="auto"/>
              <w:right w:val="single" w:sz="4" w:space="0" w:color="auto"/>
            </w:tcBorders>
          </w:tcPr>
          <w:p w:rsidR="005A4429" w:rsidRPr="00603386" w:rsidRDefault="005A4429" w:rsidP="00C4391D">
            <w:pPr>
              <w:pStyle w:val="TAH"/>
              <w:rPr>
                <w:rFonts w:eastAsiaTheme="minorEastAsia" w:cs="Arial"/>
                <w:b w:val="0"/>
                <w:lang w:eastAsia="ko-KR"/>
              </w:rPr>
            </w:pPr>
            <w:r w:rsidRPr="003A5C30">
              <w:rPr>
                <w:rFonts w:cs="Arial"/>
                <w:b w:val="0"/>
                <w:lang w:eastAsia="ja-JP"/>
              </w:rPr>
              <w:t>Yes</w:t>
            </w:r>
          </w:p>
        </w:tc>
        <w:tc>
          <w:tcPr>
            <w:tcW w:w="294" w:type="pct"/>
            <w:tcBorders>
              <w:top w:val="single" w:sz="4" w:space="0" w:color="auto"/>
              <w:left w:val="single" w:sz="4" w:space="0" w:color="auto"/>
              <w:bottom w:val="single" w:sz="4" w:space="0" w:color="auto"/>
              <w:right w:val="single" w:sz="4" w:space="0" w:color="auto"/>
            </w:tcBorders>
          </w:tcPr>
          <w:p w:rsidR="005A4429" w:rsidRPr="0059512D" w:rsidRDefault="005A4429" w:rsidP="00C4391D">
            <w:pPr>
              <w:pStyle w:val="TAH"/>
              <w:rPr>
                <w:rFonts w:eastAsiaTheme="minorEastAsia" w:cs="Arial"/>
                <w:b w:val="0"/>
                <w:lang w:eastAsia="ko-KR"/>
              </w:rPr>
            </w:pPr>
            <w:r w:rsidRPr="003A5C30">
              <w:rPr>
                <w:rFonts w:cs="Arial"/>
                <w:b w:val="0"/>
                <w:lang w:eastAsia="ja-JP"/>
              </w:rPr>
              <w:t>Yes</w:t>
            </w:r>
          </w:p>
        </w:tc>
        <w:tc>
          <w:tcPr>
            <w:tcW w:w="295" w:type="pct"/>
            <w:tcBorders>
              <w:top w:val="single" w:sz="4" w:space="0" w:color="auto"/>
              <w:left w:val="single" w:sz="4" w:space="0" w:color="auto"/>
              <w:bottom w:val="single" w:sz="4" w:space="0" w:color="auto"/>
              <w:right w:val="single" w:sz="4" w:space="0" w:color="auto"/>
            </w:tcBorders>
          </w:tcPr>
          <w:p w:rsidR="005A4429" w:rsidRPr="00603386" w:rsidRDefault="005A4429" w:rsidP="00C4391D">
            <w:pPr>
              <w:pStyle w:val="TAH"/>
              <w:rPr>
                <w:rFonts w:eastAsiaTheme="minorEastAsia" w:cs="Arial"/>
                <w:b w:val="0"/>
                <w:lang w:eastAsia="ko-KR"/>
              </w:rPr>
            </w:pPr>
          </w:p>
        </w:tc>
        <w:tc>
          <w:tcPr>
            <w:tcW w:w="294" w:type="pct"/>
            <w:tcBorders>
              <w:top w:val="single" w:sz="4" w:space="0" w:color="auto"/>
              <w:left w:val="single" w:sz="4" w:space="0" w:color="auto"/>
              <w:bottom w:val="single" w:sz="4" w:space="0" w:color="auto"/>
              <w:right w:val="single" w:sz="4" w:space="0" w:color="auto"/>
            </w:tcBorders>
          </w:tcPr>
          <w:p w:rsidR="005A4429" w:rsidRPr="0059512D" w:rsidRDefault="005A4429" w:rsidP="00C4391D">
            <w:pPr>
              <w:pStyle w:val="TAH"/>
              <w:rPr>
                <w:rFonts w:eastAsiaTheme="minorEastAsia" w:cs="Arial"/>
                <w:b w:val="0"/>
                <w:lang w:eastAsia="ko-KR"/>
              </w:rPr>
            </w:pPr>
          </w:p>
        </w:tc>
        <w:tc>
          <w:tcPr>
            <w:tcW w:w="662" w:type="pct"/>
            <w:vMerge/>
            <w:tcBorders>
              <w:top w:val="single" w:sz="4" w:space="0" w:color="auto"/>
              <w:left w:val="single" w:sz="4" w:space="0" w:color="auto"/>
              <w:bottom w:val="single" w:sz="4" w:space="0" w:color="auto"/>
              <w:right w:val="single" w:sz="4" w:space="0" w:color="auto"/>
            </w:tcBorders>
          </w:tcPr>
          <w:p w:rsidR="005A4429" w:rsidRPr="005C4FD5" w:rsidRDefault="005A4429" w:rsidP="00C4391D">
            <w:pPr>
              <w:pStyle w:val="TAH"/>
              <w:rPr>
                <w:rFonts w:cs="Arial"/>
                <w:b w:val="0"/>
                <w:lang w:eastAsia="ja-JP"/>
              </w:rPr>
            </w:pPr>
          </w:p>
        </w:tc>
        <w:tc>
          <w:tcPr>
            <w:tcW w:w="732" w:type="pct"/>
            <w:vMerge/>
            <w:tcBorders>
              <w:top w:val="single" w:sz="4" w:space="0" w:color="auto"/>
              <w:left w:val="single" w:sz="4" w:space="0" w:color="auto"/>
              <w:bottom w:val="single" w:sz="4" w:space="0" w:color="auto"/>
              <w:right w:val="single" w:sz="4" w:space="0" w:color="auto"/>
            </w:tcBorders>
          </w:tcPr>
          <w:p w:rsidR="005A4429" w:rsidRPr="005C4FD5" w:rsidRDefault="005A4429" w:rsidP="00C4391D">
            <w:pPr>
              <w:pStyle w:val="TAH"/>
              <w:rPr>
                <w:rFonts w:cs="Arial"/>
                <w:b w:val="0"/>
                <w:lang w:eastAsia="ja-JP"/>
              </w:rPr>
            </w:pPr>
          </w:p>
        </w:tc>
      </w:tr>
    </w:tbl>
    <w:tbl>
      <w:tblPr>
        <w:tblpPr w:leftFromText="142" w:rightFromText="142" w:vertAnchor="text" w:tblpY="1"/>
        <w:tblOverlap w:val="neve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1418"/>
        <w:gridCol w:w="707"/>
        <w:gridCol w:w="567"/>
        <w:gridCol w:w="569"/>
        <w:gridCol w:w="567"/>
        <w:gridCol w:w="567"/>
        <w:gridCol w:w="567"/>
        <w:gridCol w:w="572"/>
        <w:gridCol w:w="1278"/>
        <w:gridCol w:w="1413"/>
      </w:tblGrid>
      <w:tr w:rsidR="005A4429" w:rsidRPr="005C4FD5" w:rsidTr="00731BEC">
        <w:trPr>
          <w:trHeight w:val="210"/>
        </w:trPr>
        <w:tc>
          <w:tcPr>
            <w:tcW w:w="733" w:type="pct"/>
            <w:vMerge w:val="restart"/>
            <w:tcBorders>
              <w:top w:val="nil"/>
            </w:tcBorders>
            <w:vAlign w:val="center"/>
          </w:tcPr>
          <w:p w:rsidR="005A4429" w:rsidRPr="005C4FD5" w:rsidRDefault="005A4429" w:rsidP="00C4391D">
            <w:pPr>
              <w:pStyle w:val="TAH"/>
              <w:rPr>
                <w:rFonts w:eastAsia="MS Mincho" w:cs="Arial"/>
                <w:b w:val="0"/>
                <w:lang w:eastAsia="ja-JP"/>
              </w:rPr>
            </w:pPr>
            <w:r>
              <w:rPr>
                <w:rFonts w:ascii="Times New Roman" w:hAnsi="Times New Roman"/>
                <w:b w:val="0"/>
                <w:sz w:val="20"/>
              </w:rPr>
              <w:br w:type="page"/>
            </w:r>
            <w:r w:rsidRPr="00396D5C">
              <w:rPr>
                <w:rFonts w:eastAsia="MS Mincho" w:cs="Arial"/>
                <w:b w:val="0"/>
                <w:lang w:eastAsia="ja-JP"/>
              </w:rPr>
              <w:t>CA_2A-</w:t>
            </w:r>
            <w:r>
              <w:rPr>
                <w:rFonts w:eastAsia="MS Mincho" w:cs="Arial"/>
                <w:b w:val="0"/>
                <w:lang w:eastAsia="ja-JP"/>
              </w:rPr>
              <w:t>5</w:t>
            </w:r>
            <w:r w:rsidRPr="00396D5C">
              <w:rPr>
                <w:rFonts w:eastAsia="MS Mincho" w:cs="Arial"/>
                <w:b w:val="0"/>
                <w:lang w:eastAsia="ja-JP"/>
              </w:rPr>
              <w:t>A-48A</w:t>
            </w:r>
          </w:p>
        </w:tc>
        <w:tc>
          <w:tcPr>
            <w:tcW w:w="736" w:type="pct"/>
            <w:vMerge w:val="restart"/>
            <w:tcBorders>
              <w:top w:val="nil"/>
            </w:tcBorders>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Pr="005C4FD5" w:rsidRDefault="005A4429" w:rsidP="00C4391D">
            <w:pPr>
              <w:pStyle w:val="TAH"/>
              <w:rPr>
                <w:rFonts w:eastAsia="MS Mincho" w:cs="Arial"/>
                <w:b w:val="0"/>
                <w:lang w:eastAsia="ja-JP"/>
              </w:rPr>
            </w:pPr>
            <w:r>
              <w:rPr>
                <w:rFonts w:cs="Arial"/>
                <w:b w:val="0"/>
                <w:color w:val="000000"/>
                <w:szCs w:val="18"/>
              </w:rPr>
              <w:t>CA_5</w:t>
            </w:r>
            <w:r w:rsidRPr="00396D5C">
              <w:rPr>
                <w:rFonts w:cs="Arial"/>
                <w:b w:val="0"/>
                <w:color w:val="000000"/>
                <w:szCs w:val="18"/>
              </w:rPr>
              <w:t>A-48A</w:t>
            </w:r>
          </w:p>
        </w:tc>
        <w:tc>
          <w:tcPr>
            <w:tcW w:w="367" w:type="pct"/>
            <w:tcBorders>
              <w:top w:val="nil"/>
            </w:tcBorders>
            <w:vAlign w:val="center"/>
          </w:tcPr>
          <w:p w:rsidR="005A4429" w:rsidRPr="00B43FB8"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Borders>
              <w:top w:val="nil"/>
            </w:tcBorders>
          </w:tcPr>
          <w:p w:rsidR="005A4429" w:rsidRPr="001E5CF5"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Borders>
              <w:top w:val="nil"/>
            </w:tcBorders>
          </w:tcPr>
          <w:p w:rsidR="005A4429" w:rsidRPr="001E5CF5"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Borders>
              <w:top w:val="nil"/>
            </w:tcBorders>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Borders>
              <w:top w:val="nil"/>
            </w:tcBorders>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Borders>
              <w:top w:val="nil"/>
            </w:tcBorders>
          </w:tcPr>
          <w:p w:rsidR="005A4429" w:rsidRPr="003A5C30"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Borders>
              <w:top w:val="nil"/>
            </w:tcBorders>
          </w:tcPr>
          <w:p w:rsidR="005A4429" w:rsidRPr="003A5C30"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tcBorders>
              <w:top w:val="nil"/>
            </w:tcBorders>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50</w:t>
            </w:r>
          </w:p>
        </w:tc>
        <w:tc>
          <w:tcPr>
            <w:tcW w:w="733" w:type="pct"/>
            <w:vMerge w:val="restart"/>
            <w:tcBorders>
              <w:top w:val="nil"/>
            </w:tcBorders>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B43FB8" w:rsidRDefault="005A4429" w:rsidP="00C4391D">
            <w:pPr>
              <w:pStyle w:val="TAH"/>
              <w:rPr>
                <w:rFonts w:eastAsia="MS Mincho" w:cs="Arial"/>
                <w:b w:val="0"/>
                <w:lang w:eastAsia="ja-JP"/>
              </w:rPr>
            </w:pPr>
            <w:r>
              <w:rPr>
                <w:rFonts w:eastAsia="MS Mincho" w:cs="Arial"/>
                <w:b w:val="0"/>
                <w:lang w:eastAsia="ja-JP"/>
              </w:rPr>
              <w:t>5</w:t>
            </w:r>
          </w:p>
        </w:tc>
        <w:tc>
          <w:tcPr>
            <w:tcW w:w="294" w:type="pct"/>
            <w:vAlign w:val="center"/>
          </w:tcPr>
          <w:p w:rsidR="005A4429" w:rsidRPr="001E5CF5" w:rsidRDefault="005A4429" w:rsidP="00C4391D">
            <w:pPr>
              <w:pStyle w:val="TAH"/>
              <w:rPr>
                <w:rFonts w:eastAsia="MS Mincho" w:cs="Arial"/>
                <w:b w:val="0"/>
                <w:lang w:eastAsia="ja-JP"/>
              </w:rPr>
            </w:pPr>
          </w:p>
        </w:tc>
        <w:tc>
          <w:tcPr>
            <w:tcW w:w="295" w:type="pct"/>
            <w:vAlign w:val="center"/>
          </w:tcPr>
          <w:p w:rsidR="005A4429" w:rsidRPr="001E5CF5" w:rsidRDefault="005A4429" w:rsidP="00C4391D">
            <w:pPr>
              <w:pStyle w:val="TAH"/>
              <w:rPr>
                <w:rFonts w:eastAsia="MS Mincho" w:cs="Arial"/>
                <w:b w:val="0"/>
                <w:lang w:eastAsia="ja-JP"/>
              </w:rPr>
            </w:pP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A5C30" w:rsidRDefault="005A4429" w:rsidP="00C4391D">
            <w:pPr>
              <w:pStyle w:val="TAH"/>
              <w:rPr>
                <w:rFonts w:eastAsia="MS Mincho" w:cs="Arial"/>
                <w:b w:val="0"/>
                <w:lang w:eastAsia="ja-JP"/>
              </w:rPr>
            </w:pPr>
          </w:p>
        </w:tc>
        <w:tc>
          <w:tcPr>
            <w:tcW w:w="296" w:type="pct"/>
          </w:tcPr>
          <w:p w:rsidR="005A4429" w:rsidRPr="003A5C30"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vAlign w:val="center"/>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B43FB8" w:rsidRDefault="005A4429" w:rsidP="00C4391D">
            <w:pPr>
              <w:pStyle w:val="TAH"/>
              <w:rPr>
                <w:rFonts w:eastAsia="MS Mincho" w:cs="Arial"/>
                <w:b w:val="0"/>
                <w:lang w:eastAsia="ja-JP"/>
              </w:rPr>
            </w:pPr>
            <w:r w:rsidRPr="00396D5C">
              <w:rPr>
                <w:rFonts w:eastAsia="MS Mincho" w:cs="Arial"/>
                <w:b w:val="0"/>
                <w:lang w:eastAsia="ja-JP"/>
              </w:rPr>
              <w:t>48</w:t>
            </w:r>
          </w:p>
        </w:tc>
        <w:tc>
          <w:tcPr>
            <w:tcW w:w="294" w:type="pct"/>
          </w:tcPr>
          <w:p w:rsidR="005A4429" w:rsidRPr="001E5CF5" w:rsidRDefault="005A4429" w:rsidP="00C4391D">
            <w:pPr>
              <w:pStyle w:val="TAH"/>
              <w:rPr>
                <w:rFonts w:eastAsia="MS Mincho" w:cs="Arial"/>
                <w:b w:val="0"/>
                <w:lang w:eastAsia="ja-JP"/>
              </w:rPr>
            </w:pPr>
          </w:p>
        </w:tc>
        <w:tc>
          <w:tcPr>
            <w:tcW w:w="295" w:type="pct"/>
          </w:tcPr>
          <w:p w:rsidR="005A4429" w:rsidRPr="001E5CF5" w:rsidRDefault="005A4429" w:rsidP="00C4391D">
            <w:pPr>
              <w:pStyle w:val="TAH"/>
              <w:rPr>
                <w:rFonts w:eastAsia="MS Mincho" w:cs="Arial"/>
                <w:b w:val="0"/>
                <w:lang w:eastAsia="ja-JP"/>
              </w:rPr>
            </w:pP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A5C30"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A5C30"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vAlign w:val="center"/>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w:t>
            </w:r>
            <w:r>
              <w:rPr>
                <w:rFonts w:eastAsia="MS Mincho" w:cs="Arial"/>
                <w:b w:val="0"/>
                <w:lang w:eastAsia="ja-JP"/>
              </w:rPr>
              <w:t>5</w:t>
            </w:r>
            <w:r w:rsidRPr="00396D5C">
              <w:rPr>
                <w:rFonts w:eastAsia="MS Mincho" w:cs="Arial"/>
                <w:b w:val="0"/>
                <w:lang w:eastAsia="ja-JP"/>
              </w:rPr>
              <w:t>A-48</w:t>
            </w:r>
            <w:r>
              <w:rPr>
                <w:rFonts w:eastAsia="MS Mincho" w:cs="Arial"/>
                <w:b w:val="0"/>
                <w:lang w:eastAsia="ja-JP"/>
              </w:rPr>
              <w:t>C</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Default="005A4429" w:rsidP="00C4391D">
            <w:pPr>
              <w:pStyle w:val="TAH"/>
              <w:rPr>
                <w:rFonts w:cs="Arial"/>
                <w:b w:val="0"/>
                <w:color w:val="000000"/>
                <w:szCs w:val="18"/>
              </w:rPr>
            </w:pPr>
            <w:r>
              <w:rPr>
                <w:rFonts w:cs="Arial"/>
                <w:b w:val="0"/>
                <w:color w:val="000000"/>
                <w:szCs w:val="18"/>
              </w:rPr>
              <w:t>CA_5</w:t>
            </w:r>
            <w:r w:rsidRPr="00396D5C">
              <w:rPr>
                <w:rFonts w:cs="Arial"/>
                <w:b w:val="0"/>
                <w:color w:val="000000"/>
                <w:szCs w:val="18"/>
              </w:rPr>
              <w:t>A-48A</w:t>
            </w:r>
          </w:p>
          <w:p w:rsidR="005A4429" w:rsidRPr="005C4FD5" w:rsidRDefault="005A4429" w:rsidP="00C4391D">
            <w:pPr>
              <w:pStyle w:val="TAH"/>
              <w:rPr>
                <w:rFonts w:eastAsia="MS Mincho" w:cs="Arial"/>
                <w:b w:val="0"/>
                <w:lang w:eastAsia="ja-JP"/>
              </w:rPr>
            </w:pPr>
            <w:r>
              <w:rPr>
                <w:rFonts w:cs="Arial"/>
                <w:b w:val="0"/>
                <w:color w:val="000000"/>
                <w:szCs w:val="18"/>
              </w:rPr>
              <w:t>CA_2A-5A</w:t>
            </w:r>
          </w:p>
        </w:tc>
        <w:tc>
          <w:tcPr>
            <w:tcW w:w="367" w:type="pct"/>
            <w:vAlign w:val="center"/>
          </w:tcPr>
          <w:p w:rsidR="005A4429" w:rsidRPr="00B43FB8"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1E5CF5"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1E5CF5"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A5C30"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A5C30"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7</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B43FB8" w:rsidRDefault="005A4429" w:rsidP="00C4391D">
            <w:pPr>
              <w:pStyle w:val="TAH"/>
              <w:rPr>
                <w:rFonts w:eastAsia="MS Mincho" w:cs="Arial"/>
                <w:b w:val="0"/>
                <w:lang w:eastAsia="ja-JP"/>
              </w:rPr>
            </w:pPr>
            <w:r>
              <w:rPr>
                <w:rFonts w:eastAsia="MS Mincho" w:cs="Arial"/>
                <w:b w:val="0"/>
                <w:lang w:eastAsia="ja-JP"/>
              </w:rPr>
              <w:t>5</w:t>
            </w:r>
          </w:p>
        </w:tc>
        <w:tc>
          <w:tcPr>
            <w:tcW w:w="294" w:type="pct"/>
            <w:vAlign w:val="center"/>
          </w:tcPr>
          <w:p w:rsidR="005A4429" w:rsidRPr="001E5CF5" w:rsidRDefault="005A4429" w:rsidP="00C4391D">
            <w:pPr>
              <w:pStyle w:val="TAH"/>
              <w:rPr>
                <w:rFonts w:eastAsia="MS Mincho" w:cs="Arial"/>
                <w:b w:val="0"/>
                <w:lang w:eastAsia="ja-JP"/>
              </w:rPr>
            </w:pPr>
          </w:p>
        </w:tc>
        <w:tc>
          <w:tcPr>
            <w:tcW w:w="295" w:type="pct"/>
            <w:vAlign w:val="center"/>
          </w:tcPr>
          <w:p w:rsidR="005A4429" w:rsidRPr="001E5CF5" w:rsidRDefault="005A4429" w:rsidP="00C4391D">
            <w:pPr>
              <w:pStyle w:val="TAH"/>
              <w:rPr>
                <w:rFonts w:eastAsia="MS Mincho" w:cs="Arial"/>
                <w:b w:val="0"/>
                <w:lang w:eastAsia="ja-JP"/>
              </w:rPr>
            </w:pP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B43FB8"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A5C30" w:rsidRDefault="005A4429" w:rsidP="00C4391D">
            <w:pPr>
              <w:pStyle w:val="TAH"/>
              <w:rPr>
                <w:rFonts w:eastAsia="MS Mincho" w:cs="Arial"/>
                <w:b w:val="0"/>
                <w:lang w:eastAsia="ja-JP"/>
              </w:rPr>
            </w:pPr>
          </w:p>
        </w:tc>
        <w:tc>
          <w:tcPr>
            <w:tcW w:w="296" w:type="pct"/>
          </w:tcPr>
          <w:p w:rsidR="005A4429" w:rsidRPr="003A5C30"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vAlign w:val="center"/>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B43FB8"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A5C30" w:rsidRDefault="005A4429" w:rsidP="00C4391D">
            <w:pPr>
              <w:pStyle w:val="TAH"/>
              <w:rPr>
                <w:rFonts w:eastAsia="MS Mincho" w:cs="Arial"/>
                <w:b w:val="0"/>
                <w:lang w:eastAsia="ja-JP"/>
              </w:rPr>
            </w:pPr>
            <w:r>
              <w:rPr>
                <w:rFonts w:eastAsia="MS Mincho" w:cs="Arial"/>
                <w:b w:val="0"/>
                <w:lang w:eastAsia="ja-JP"/>
              </w:rPr>
              <w:t>See CA_48C</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w:t>
            </w:r>
            <w:r>
              <w:rPr>
                <w:rFonts w:eastAsia="MS Mincho" w:cs="Arial"/>
                <w:b w:val="0"/>
                <w:lang w:eastAsia="ja-JP"/>
              </w:rPr>
              <w:t>5</w:t>
            </w:r>
            <w:r w:rsidRPr="00396D5C">
              <w:rPr>
                <w:rFonts w:eastAsia="MS Mincho" w:cs="Arial"/>
                <w:b w:val="0"/>
                <w:lang w:eastAsia="ja-JP"/>
              </w:rPr>
              <w:t>A-48</w:t>
            </w:r>
            <w:r>
              <w:rPr>
                <w:rFonts w:eastAsia="MS Mincho" w:cs="Arial"/>
                <w:b w:val="0"/>
                <w:lang w:eastAsia="ja-JP"/>
              </w:rPr>
              <w:t>D</w:t>
            </w:r>
          </w:p>
        </w:tc>
        <w:tc>
          <w:tcPr>
            <w:tcW w:w="736" w:type="pct"/>
            <w:vMerge w:val="restart"/>
            <w:vAlign w:val="center"/>
          </w:tcPr>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2A-5A</w:t>
            </w:r>
          </w:p>
          <w:p w:rsidR="005A4429" w:rsidRPr="00396D5C" w:rsidRDefault="005A4429" w:rsidP="00C4391D">
            <w:pPr>
              <w:pStyle w:val="TAH"/>
              <w:rPr>
                <w:rFonts w:cs="Arial"/>
                <w:b w:val="0"/>
                <w:color w:val="000000"/>
                <w:szCs w:val="18"/>
              </w:rPr>
            </w:pPr>
            <w:r>
              <w:rPr>
                <w:rFonts w:cs="Arial"/>
                <w:b w:val="0"/>
                <w:color w:val="000000"/>
                <w:szCs w:val="18"/>
              </w:rPr>
              <w:t>CA_5</w:t>
            </w:r>
            <w:r w:rsidRPr="00396D5C">
              <w:rPr>
                <w:rFonts w:cs="Arial"/>
                <w:b w:val="0"/>
                <w:color w:val="000000"/>
                <w:szCs w:val="18"/>
              </w:rPr>
              <w:t>A-48A</w:t>
            </w:r>
          </w:p>
          <w:p w:rsidR="005A4429" w:rsidRPr="005C4FD5" w:rsidRDefault="005A4429" w:rsidP="00C4391D">
            <w:pPr>
              <w:pStyle w:val="TAH"/>
              <w:rPr>
                <w:rFonts w:eastAsia="MS Mincho" w:cs="Arial"/>
                <w:b w:val="0"/>
                <w:lang w:eastAsia="ja-JP"/>
              </w:rPr>
            </w:pPr>
            <w:r w:rsidRPr="00396D5C">
              <w:rPr>
                <w:rFonts w:cs="Arial"/>
                <w:b w:val="0"/>
                <w:color w:val="000000"/>
                <w:szCs w:val="18"/>
              </w:rPr>
              <w:t>CA_</w:t>
            </w:r>
            <w:r>
              <w:rPr>
                <w:rFonts w:cs="Arial"/>
                <w:b w:val="0"/>
                <w:color w:val="000000"/>
                <w:szCs w:val="18"/>
              </w:rPr>
              <w:t>2</w:t>
            </w:r>
            <w:r w:rsidRPr="00396D5C">
              <w:rPr>
                <w:rFonts w:cs="Arial"/>
                <w:b w:val="0"/>
                <w:color w:val="000000"/>
                <w:szCs w:val="18"/>
              </w:rPr>
              <w:t>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9</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vAlign w:val="center"/>
          </w:tcPr>
          <w:p w:rsidR="005A4429" w:rsidRDefault="005A4429" w:rsidP="00C4391D">
            <w:pPr>
              <w:pStyle w:val="TAH"/>
              <w:rPr>
                <w:rFonts w:eastAsia="MS Mincho" w:cs="Arial"/>
                <w:b w:val="0"/>
                <w:lang w:eastAsia="ja-JP"/>
              </w:rPr>
            </w:pPr>
          </w:p>
        </w:tc>
        <w:tc>
          <w:tcPr>
            <w:tcW w:w="295" w:type="pct"/>
            <w:vAlign w:val="center"/>
          </w:tcPr>
          <w:p w:rsidR="005A4429" w:rsidRDefault="005A4429" w:rsidP="00C4391D">
            <w:pPr>
              <w:pStyle w:val="TAH"/>
              <w:rPr>
                <w:rFonts w:eastAsia="MS Mincho" w:cs="Arial"/>
                <w:b w:val="0"/>
                <w:lang w:eastAsia="ja-JP"/>
              </w:rPr>
            </w:pP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p>
        </w:tc>
        <w:tc>
          <w:tcPr>
            <w:tcW w:w="296" w:type="pct"/>
          </w:tcPr>
          <w:p w:rsidR="005A4429"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Default="005A4429" w:rsidP="00C4391D">
            <w:pPr>
              <w:pStyle w:val="TAH"/>
              <w:rPr>
                <w:rFonts w:eastAsia="MS Mincho" w:cs="Arial"/>
                <w:b w:val="0"/>
                <w:lang w:eastAsia="ja-JP"/>
              </w:rPr>
            </w:pPr>
            <w:r>
              <w:rPr>
                <w:rFonts w:eastAsia="MS Mincho" w:cs="Arial"/>
                <w:b w:val="0"/>
                <w:lang w:eastAsia="ja-JP"/>
              </w:rPr>
              <w:t>See CA_48D</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CA_2A-48A-66A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Pr="005C4FD5" w:rsidRDefault="005A4429" w:rsidP="00C4391D">
            <w:pPr>
              <w:pStyle w:val="TAH"/>
              <w:rPr>
                <w:rFonts w:eastAsia="MS Mincho" w:cs="Arial"/>
                <w:b w:val="0"/>
                <w:lang w:eastAsia="ja-JP"/>
              </w:rPr>
            </w:pPr>
            <w:r w:rsidRPr="00396D5C">
              <w:rPr>
                <w:rFonts w:cs="Arial"/>
                <w:b w:val="0"/>
                <w:color w:val="000000"/>
                <w:szCs w:val="18"/>
              </w:rPr>
              <w:t>CA_2A-66A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60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294" w:type="pct"/>
            <w:vAlign w:val="center"/>
          </w:tcPr>
          <w:p w:rsidR="005A4429" w:rsidRDefault="005A4429" w:rsidP="00C4391D">
            <w:pPr>
              <w:pStyle w:val="TAH"/>
              <w:rPr>
                <w:rFonts w:eastAsia="MS Mincho" w:cs="Arial"/>
                <w:b w:val="0"/>
                <w:lang w:eastAsia="ja-JP"/>
              </w:rPr>
            </w:pPr>
          </w:p>
        </w:tc>
        <w:tc>
          <w:tcPr>
            <w:tcW w:w="295" w:type="pct"/>
            <w:vAlign w:val="center"/>
          </w:tcPr>
          <w:p w:rsidR="005A4429" w:rsidRDefault="005A4429" w:rsidP="00C4391D">
            <w:pPr>
              <w:pStyle w:val="TAH"/>
              <w:rPr>
                <w:rFonts w:eastAsia="MS Mincho" w:cs="Arial"/>
                <w:b w:val="0"/>
                <w:lang w:eastAsia="ja-JP"/>
              </w:rPr>
            </w:pP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CA_2A-48A-66A-66A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CA_48A-66A</w:t>
            </w:r>
          </w:p>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Pr="005C4FD5" w:rsidRDefault="005A4429" w:rsidP="00C4391D">
            <w:pPr>
              <w:pStyle w:val="TAH"/>
              <w:rPr>
                <w:rFonts w:eastAsia="MS Mincho" w:cs="Arial"/>
                <w:b w:val="0"/>
                <w:lang w:eastAsia="ja-JP"/>
              </w:rPr>
            </w:pPr>
            <w:r w:rsidRPr="00396D5C">
              <w:rPr>
                <w:rFonts w:cs="Arial"/>
                <w:b w:val="0"/>
                <w:color w:val="000000"/>
                <w:szCs w:val="18"/>
              </w:rPr>
              <w:t>CA_2A-66A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80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294" w:type="pct"/>
            <w:vAlign w:val="center"/>
          </w:tcPr>
          <w:p w:rsidR="005A4429" w:rsidRDefault="005A4429" w:rsidP="00C4391D">
            <w:pPr>
              <w:pStyle w:val="TAH"/>
              <w:rPr>
                <w:rFonts w:eastAsia="MS Mincho" w:cs="Arial"/>
                <w:b w:val="0"/>
                <w:lang w:eastAsia="ja-JP"/>
              </w:rPr>
            </w:pPr>
          </w:p>
        </w:tc>
        <w:tc>
          <w:tcPr>
            <w:tcW w:w="295" w:type="pct"/>
            <w:vAlign w:val="center"/>
          </w:tcPr>
          <w:p w:rsidR="005A4429" w:rsidRDefault="005A4429" w:rsidP="00C4391D">
            <w:pPr>
              <w:pStyle w:val="TAH"/>
              <w:rPr>
                <w:rFonts w:eastAsia="MS Mincho" w:cs="Arial"/>
                <w:b w:val="0"/>
                <w:lang w:eastAsia="ja-JP"/>
              </w:rPr>
            </w:pP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2A-48D-66A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100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Default="005A4429" w:rsidP="00C4391D">
            <w:pPr>
              <w:pStyle w:val="TAH"/>
              <w:rPr>
                <w:rFonts w:eastAsia="MS Mincho" w:cs="Arial"/>
                <w:b w:val="0"/>
                <w:lang w:eastAsia="ja-JP"/>
              </w:rPr>
            </w:pPr>
            <w:r w:rsidRPr="00396D5C">
              <w:rPr>
                <w:rFonts w:eastAsia="MS Mincho" w:cs="Arial"/>
                <w:b w:val="0"/>
                <w:lang w:eastAsia="ja-JP"/>
              </w:rPr>
              <w:t>See CA_48D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CA_2A-48C-66A-66A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 xml:space="preserve">CA_48A-66A </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100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Default="005A4429" w:rsidP="00C4391D">
            <w:pPr>
              <w:pStyle w:val="TAH"/>
              <w:rPr>
                <w:rFonts w:eastAsia="MS Mincho" w:cs="Arial"/>
                <w:b w:val="0"/>
                <w:lang w:eastAsia="ja-JP"/>
              </w:rPr>
            </w:pPr>
            <w:r w:rsidRPr="00396D5C">
              <w:rPr>
                <w:rFonts w:eastAsia="MS Mincho" w:cs="Arial"/>
                <w:b w:val="0"/>
                <w:lang w:eastAsia="ja-JP"/>
              </w:rPr>
              <w:t>See CA_48C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CA_2A-48D-66A-66A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 xml:space="preserve">CA_48A-66A </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120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Default="005A4429" w:rsidP="00C4391D">
            <w:pPr>
              <w:pStyle w:val="TAH"/>
              <w:rPr>
                <w:rFonts w:eastAsia="MS Mincho" w:cs="Arial"/>
                <w:b w:val="0"/>
                <w:lang w:eastAsia="ja-JP"/>
              </w:rPr>
            </w:pPr>
            <w:r w:rsidRPr="00396D5C">
              <w:rPr>
                <w:rFonts w:eastAsia="MS Mincho" w:cs="Arial"/>
                <w:b w:val="0"/>
                <w:lang w:eastAsia="ja-JP"/>
              </w:rPr>
              <w:t>See CA_48D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2A-48E-66A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100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Default="005A4429" w:rsidP="00C4391D">
            <w:pPr>
              <w:pStyle w:val="TAH"/>
              <w:rPr>
                <w:rFonts w:eastAsia="MS Mincho" w:cs="Arial"/>
                <w:b w:val="0"/>
                <w:lang w:eastAsia="ja-JP"/>
              </w:rPr>
            </w:pPr>
            <w:r w:rsidRPr="00396D5C">
              <w:rPr>
                <w:rFonts w:eastAsia="MS Mincho" w:cs="Arial"/>
                <w:b w:val="0"/>
                <w:lang w:eastAsia="ja-JP"/>
              </w:rPr>
              <w:t>See CA_48E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CA_2A-48E-66A-66A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 xml:space="preserve">CA_48A-66A </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sidRPr="00396D5C">
              <w:rPr>
                <w:rFonts w:cs="Arial"/>
                <w:b w:val="0"/>
                <w:color w:val="000000"/>
                <w:szCs w:val="18"/>
              </w:rPr>
              <w:t>2A-48A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120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See CA_48D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CA_2A-13A-66A</w:t>
            </w:r>
          </w:p>
        </w:tc>
        <w:tc>
          <w:tcPr>
            <w:tcW w:w="736"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CA_2A-66A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50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13</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CA_2A-13A-66A-66A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CA_13A-66A</w:t>
            </w:r>
          </w:p>
          <w:p w:rsidR="005A4429" w:rsidRPr="00396D5C" w:rsidRDefault="005A4429" w:rsidP="00C4391D">
            <w:pPr>
              <w:pStyle w:val="TAH"/>
              <w:rPr>
                <w:rFonts w:cs="Arial"/>
                <w:b w:val="0"/>
                <w:color w:val="000000"/>
                <w:szCs w:val="18"/>
              </w:rPr>
            </w:pPr>
            <w:r w:rsidRPr="00396D5C">
              <w:rPr>
                <w:rFonts w:cs="Arial"/>
                <w:b w:val="0"/>
                <w:color w:val="000000"/>
                <w:szCs w:val="18"/>
              </w:rPr>
              <w:t>CA_2A-13A</w:t>
            </w:r>
          </w:p>
          <w:p w:rsidR="005A4429" w:rsidRPr="005C4FD5" w:rsidRDefault="005A4429" w:rsidP="00C4391D">
            <w:pPr>
              <w:pStyle w:val="TAH"/>
              <w:rPr>
                <w:rFonts w:eastAsia="MS Mincho" w:cs="Arial"/>
                <w:b w:val="0"/>
                <w:lang w:eastAsia="ja-JP"/>
              </w:rPr>
            </w:pPr>
            <w:r w:rsidRPr="00396D5C">
              <w:rPr>
                <w:rFonts w:cs="Arial"/>
                <w:b w:val="0"/>
                <w:color w:val="000000"/>
                <w:szCs w:val="18"/>
              </w:rPr>
              <w:t>CA_2A-66A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70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13</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CA_2A-13A-48A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Pr="005C4FD5" w:rsidRDefault="005A4429" w:rsidP="00C4391D">
            <w:pPr>
              <w:pStyle w:val="TAH"/>
              <w:rPr>
                <w:rFonts w:eastAsia="MS Mincho" w:cs="Arial"/>
                <w:b w:val="0"/>
                <w:lang w:eastAsia="ja-JP"/>
              </w:rPr>
            </w:pPr>
            <w:r w:rsidRPr="00396D5C">
              <w:rPr>
                <w:rFonts w:cs="Arial"/>
                <w:b w:val="0"/>
                <w:color w:val="000000"/>
                <w:szCs w:val="18"/>
              </w:rPr>
              <w:t>CA_13A-48A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50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13</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lastRenderedPageBreak/>
              <w:t>CA_2A-13A-48</w:t>
            </w:r>
            <w:r>
              <w:rPr>
                <w:rFonts w:eastAsia="MS Mincho" w:cs="Arial"/>
                <w:b w:val="0"/>
                <w:lang w:eastAsia="ja-JP"/>
              </w:rPr>
              <w:t>C</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Default="005A4429" w:rsidP="00C4391D">
            <w:pPr>
              <w:pStyle w:val="TAH"/>
              <w:rPr>
                <w:rFonts w:cs="Arial"/>
                <w:b w:val="0"/>
                <w:color w:val="000000"/>
                <w:szCs w:val="18"/>
              </w:rPr>
            </w:pPr>
            <w:r w:rsidRPr="00396D5C">
              <w:rPr>
                <w:rFonts w:cs="Arial"/>
                <w:b w:val="0"/>
                <w:color w:val="000000"/>
                <w:szCs w:val="18"/>
              </w:rPr>
              <w:t>CA_13A-48A</w:t>
            </w:r>
          </w:p>
          <w:p w:rsidR="005A4429" w:rsidRPr="005C4FD5" w:rsidRDefault="005A4429" w:rsidP="00C4391D">
            <w:pPr>
              <w:pStyle w:val="TAH"/>
              <w:rPr>
                <w:rFonts w:eastAsia="MS Mincho" w:cs="Arial"/>
                <w:b w:val="0"/>
                <w:lang w:eastAsia="ja-JP"/>
              </w:rPr>
            </w:pPr>
            <w:r>
              <w:rPr>
                <w:rFonts w:cs="Arial"/>
                <w:b w:val="0"/>
                <w:color w:val="000000"/>
                <w:szCs w:val="18"/>
              </w:rPr>
              <w:t>CA_2A-13A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7</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13</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96D5C" w:rsidRDefault="005A4429" w:rsidP="00C4391D">
            <w:pPr>
              <w:pStyle w:val="TAH"/>
              <w:rPr>
                <w:rFonts w:eastAsia="MS Mincho" w:cs="Arial"/>
                <w:b w:val="0"/>
                <w:lang w:eastAsia="ja-JP"/>
              </w:rPr>
            </w:pPr>
            <w:r>
              <w:rPr>
                <w:rFonts w:eastAsia="MS Mincho" w:cs="Arial"/>
                <w:b w:val="0"/>
                <w:lang w:eastAsia="ja-JP"/>
              </w:rPr>
              <w:t>See CA_48C</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CA_2A-13A-48</w:t>
            </w:r>
            <w:r>
              <w:rPr>
                <w:rFonts w:eastAsia="MS Mincho" w:cs="Arial"/>
                <w:b w:val="0"/>
                <w:lang w:eastAsia="ja-JP"/>
              </w:rPr>
              <w:t>D</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CA_2A-48A</w:t>
            </w:r>
          </w:p>
          <w:p w:rsidR="005A4429" w:rsidRPr="005C4FD5" w:rsidRDefault="005A4429" w:rsidP="00C4391D">
            <w:pPr>
              <w:pStyle w:val="TAH"/>
              <w:rPr>
                <w:rFonts w:eastAsia="MS Mincho" w:cs="Arial"/>
                <w:b w:val="0"/>
                <w:lang w:eastAsia="ja-JP"/>
              </w:rPr>
            </w:pPr>
            <w:r w:rsidRPr="00396D5C">
              <w:rPr>
                <w:rFonts w:cs="Arial"/>
                <w:b w:val="0"/>
                <w:color w:val="000000"/>
                <w:szCs w:val="18"/>
              </w:rPr>
              <w:t>CA_13A-48A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9</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13</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96D5C" w:rsidRDefault="005A4429" w:rsidP="00C4391D">
            <w:pPr>
              <w:pStyle w:val="TAH"/>
              <w:rPr>
                <w:rFonts w:eastAsia="MS Mincho" w:cs="Arial"/>
                <w:b w:val="0"/>
                <w:lang w:eastAsia="ja-JP"/>
              </w:rPr>
            </w:pPr>
            <w:r>
              <w:rPr>
                <w:rFonts w:eastAsia="MS Mincho" w:cs="Arial"/>
                <w:b w:val="0"/>
                <w:lang w:eastAsia="ja-JP"/>
              </w:rPr>
              <w:t>See CA_48D</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eastAsia="MS Mincho" w:cs="Arial"/>
                <w:b w:val="0"/>
                <w:lang w:eastAsia="ja-JP"/>
              </w:rPr>
              <w:t>5</w:t>
            </w:r>
            <w:r w:rsidRPr="00396D5C">
              <w:rPr>
                <w:rFonts w:eastAsia="MS Mincho" w:cs="Arial"/>
                <w:b w:val="0"/>
                <w:lang w:eastAsia="ja-JP"/>
              </w:rPr>
              <w:t>A-48A-66A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CA_48A</w:t>
            </w:r>
            <w:r>
              <w:rPr>
                <w:rFonts w:cs="Arial"/>
                <w:b w:val="0"/>
                <w:color w:val="000000"/>
                <w:szCs w:val="18"/>
              </w:rPr>
              <w:t>-66A</w:t>
            </w:r>
          </w:p>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5</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Pr>
                <w:rFonts w:cs="Arial"/>
                <w:b w:val="0"/>
                <w:color w:val="000000"/>
                <w:szCs w:val="18"/>
              </w:rPr>
              <w:t>CA_5A-48A</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5</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CA_5</w:t>
            </w:r>
            <w:r w:rsidRPr="00396D5C">
              <w:rPr>
                <w:rFonts w:eastAsia="MS Mincho" w:cs="Arial"/>
                <w:b w:val="0"/>
                <w:lang w:eastAsia="ja-JP"/>
              </w:rPr>
              <w:t>A-</w:t>
            </w:r>
            <w:r>
              <w:rPr>
                <w:rFonts w:eastAsia="MS Mincho" w:cs="Arial"/>
                <w:b w:val="0"/>
                <w:lang w:eastAsia="ja-JP"/>
              </w:rPr>
              <w:t>48A-</w:t>
            </w:r>
            <w:r w:rsidRPr="00396D5C">
              <w:rPr>
                <w:rFonts w:eastAsia="MS Mincho" w:cs="Arial"/>
                <w:b w:val="0"/>
                <w:lang w:eastAsia="ja-JP"/>
              </w:rPr>
              <w:t>66A-66A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CA_48A</w:t>
            </w:r>
            <w:r>
              <w:rPr>
                <w:rFonts w:cs="Arial"/>
                <w:b w:val="0"/>
                <w:color w:val="000000"/>
                <w:szCs w:val="18"/>
              </w:rPr>
              <w:t>-66A</w:t>
            </w:r>
          </w:p>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5</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Pr>
                <w:rFonts w:cs="Arial"/>
                <w:b w:val="0"/>
                <w:color w:val="000000"/>
                <w:szCs w:val="18"/>
              </w:rPr>
              <w:t>CA_5A-48A</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70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48</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eastAsia="MS Mincho" w:cs="Arial"/>
                <w:b w:val="0"/>
                <w:lang w:eastAsia="ja-JP"/>
              </w:rPr>
              <w:t>5</w:t>
            </w:r>
            <w:r w:rsidRPr="00396D5C">
              <w:rPr>
                <w:rFonts w:cs="Arial"/>
                <w:b w:val="0"/>
                <w:color w:val="000000"/>
                <w:szCs w:val="18"/>
              </w:rPr>
              <w:t>A-48</w:t>
            </w:r>
            <w:r>
              <w:rPr>
                <w:rFonts w:cs="Arial"/>
                <w:b w:val="0"/>
                <w:color w:val="000000"/>
                <w:szCs w:val="18"/>
              </w:rPr>
              <w:t>C</w:t>
            </w:r>
            <w:r w:rsidRPr="00396D5C">
              <w:rPr>
                <w:rFonts w:cs="Arial"/>
                <w:b w:val="0"/>
                <w:color w:val="000000"/>
                <w:szCs w:val="18"/>
              </w:rPr>
              <w:t>-66A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CA_48A</w:t>
            </w:r>
            <w:r>
              <w:rPr>
                <w:rFonts w:cs="Arial"/>
                <w:b w:val="0"/>
                <w:color w:val="000000"/>
                <w:szCs w:val="18"/>
              </w:rPr>
              <w:t>-66A</w:t>
            </w:r>
          </w:p>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5</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Pr>
                <w:rFonts w:cs="Arial"/>
                <w:b w:val="0"/>
                <w:color w:val="000000"/>
                <w:szCs w:val="18"/>
              </w:rPr>
              <w:t>CA_5A-48A</w:t>
            </w:r>
            <w:r w:rsidRPr="00396D5C">
              <w:rPr>
                <w:rFonts w:eastAsia="MS Mincho" w:cs="Arial"/>
                <w:b w:val="0"/>
                <w:lang w:eastAsia="ja-JP"/>
              </w:rPr>
              <w:t xml:space="preserve"> </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7</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96D5C" w:rsidRDefault="005A4429" w:rsidP="00C4391D">
            <w:pPr>
              <w:pStyle w:val="TAH"/>
              <w:rPr>
                <w:rFonts w:eastAsia="MS Mincho" w:cs="Arial"/>
                <w:b w:val="0"/>
                <w:lang w:eastAsia="ja-JP"/>
              </w:rPr>
            </w:pPr>
            <w:r>
              <w:rPr>
                <w:rFonts w:eastAsia="MS Mincho" w:cs="Arial"/>
                <w:b w:val="0"/>
                <w:lang w:eastAsia="ja-JP"/>
              </w:rPr>
              <w:t>See CA_48C</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w:t>
            </w:r>
            <w:r>
              <w:rPr>
                <w:rFonts w:cs="Arial"/>
                <w:b w:val="0"/>
                <w:color w:val="000000"/>
                <w:szCs w:val="18"/>
              </w:rPr>
              <w:t>5</w:t>
            </w:r>
            <w:r w:rsidRPr="00396D5C">
              <w:rPr>
                <w:rFonts w:cs="Arial"/>
                <w:b w:val="0"/>
                <w:color w:val="000000"/>
                <w:szCs w:val="18"/>
              </w:rPr>
              <w:t>A-48</w:t>
            </w:r>
            <w:r>
              <w:rPr>
                <w:rFonts w:cs="Arial"/>
                <w:b w:val="0"/>
                <w:color w:val="000000"/>
                <w:szCs w:val="18"/>
              </w:rPr>
              <w:t>C</w:t>
            </w:r>
            <w:r w:rsidRPr="00396D5C">
              <w:rPr>
                <w:rFonts w:cs="Arial"/>
                <w:b w:val="0"/>
                <w:color w:val="000000"/>
                <w:szCs w:val="18"/>
              </w:rPr>
              <w:t>-66A-66A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CA_48A</w:t>
            </w:r>
            <w:r>
              <w:rPr>
                <w:rFonts w:cs="Arial"/>
                <w:b w:val="0"/>
                <w:color w:val="000000"/>
                <w:szCs w:val="18"/>
              </w:rPr>
              <w:t>-66A</w:t>
            </w:r>
          </w:p>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5</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Pr>
                <w:rFonts w:cs="Arial"/>
                <w:b w:val="0"/>
                <w:color w:val="000000"/>
                <w:szCs w:val="18"/>
              </w:rPr>
              <w:t>CA_5A-48A</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9</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Pr="00396D5C" w:rsidRDefault="005A4429" w:rsidP="00C4391D">
            <w:pPr>
              <w:pStyle w:val="TAH"/>
              <w:rPr>
                <w:rFonts w:eastAsia="MS Mincho" w:cs="Arial"/>
                <w:b w:val="0"/>
                <w:lang w:eastAsia="ja-JP"/>
              </w:rPr>
            </w:pPr>
            <w:r>
              <w:rPr>
                <w:rFonts w:eastAsia="MS Mincho" w:cs="Arial"/>
                <w:b w:val="0"/>
                <w:lang w:eastAsia="ja-JP"/>
              </w:rPr>
              <w:t>See CA_48C</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5</w:t>
            </w:r>
            <w:r w:rsidRPr="00396D5C">
              <w:rPr>
                <w:rFonts w:cs="Arial"/>
                <w:b w:val="0"/>
                <w:color w:val="000000"/>
                <w:szCs w:val="18"/>
              </w:rPr>
              <w:t>A-48</w:t>
            </w:r>
            <w:r>
              <w:rPr>
                <w:rFonts w:cs="Arial"/>
                <w:b w:val="0"/>
                <w:color w:val="000000"/>
                <w:szCs w:val="18"/>
              </w:rPr>
              <w:t>D</w:t>
            </w:r>
            <w:r w:rsidRPr="00396D5C">
              <w:rPr>
                <w:rFonts w:cs="Arial"/>
                <w:b w:val="0"/>
                <w:color w:val="000000"/>
                <w:szCs w:val="18"/>
              </w:rPr>
              <w:t>-66A</w:t>
            </w:r>
          </w:p>
        </w:tc>
        <w:tc>
          <w:tcPr>
            <w:tcW w:w="736" w:type="pct"/>
            <w:vMerge w:val="restart"/>
            <w:vAlign w:val="center"/>
          </w:tcPr>
          <w:p w:rsidR="005A4429" w:rsidRDefault="005A4429" w:rsidP="00C4391D">
            <w:pPr>
              <w:pStyle w:val="TAH"/>
              <w:rPr>
                <w:rFonts w:cs="Arial"/>
                <w:b w:val="0"/>
                <w:color w:val="000000"/>
                <w:szCs w:val="18"/>
              </w:rPr>
            </w:pPr>
            <w:r w:rsidRPr="00396D5C">
              <w:rPr>
                <w:rFonts w:cs="Arial"/>
                <w:b w:val="0"/>
                <w:color w:val="000000"/>
                <w:szCs w:val="18"/>
              </w:rPr>
              <w:t>CA_48A</w:t>
            </w:r>
            <w:r>
              <w:rPr>
                <w:rFonts w:cs="Arial"/>
                <w:b w:val="0"/>
                <w:color w:val="000000"/>
                <w:szCs w:val="18"/>
              </w:rPr>
              <w:t>-66A</w:t>
            </w:r>
          </w:p>
          <w:p w:rsidR="005A4429" w:rsidRPr="005C4FD5" w:rsidRDefault="005A4429" w:rsidP="00C4391D">
            <w:pPr>
              <w:pStyle w:val="TAH"/>
              <w:rPr>
                <w:rFonts w:eastAsia="MS Mincho" w:cs="Arial"/>
                <w:b w:val="0"/>
                <w:lang w:eastAsia="ja-JP"/>
              </w:rPr>
            </w:pPr>
            <w:r>
              <w:rPr>
                <w:rFonts w:cs="Arial"/>
                <w:b w:val="0"/>
                <w:color w:val="000000"/>
                <w:szCs w:val="18"/>
              </w:rPr>
              <w:t>CA_5A-48A</w:t>
            </w:r>
            <w:r w:rsidRPr="00396D5C">
              <w:rPr>
                <w:rFonts w:eastAsia="MS Mincho" w:cs="Arial"/>
                <w:b w:val="0"/>
                <w:lang w:eastAsia="ja-JP"/>
              </w:rPr>
              <w:t xml:space="preserve"> </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9</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96D5C" w:rsidRDefault="005A4429" w:rsidP="00C4391D">
            <w:pPr>
              <w:pStyle w:val="TAH"/>
              <w:rPr>
                <w:rFonts w:eastAsia="MS Mincho" w:cs="Arial"/>
                <w:b w:val="0"/>
                <w:lang w:eastAsia="ja-JP"/>
              </w:rPr>
            </w:pPr>
            <w:r>
              <w:rPr>
                <w:rFonts w:eastAsia="MS Mincho" w:cs="Arial"/>
                <w:b w:val="0"/>
                <w:lang w:eastAsia="ja-JP"/>
              </w:rPr>
              <w:t>See CA_48D</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w:t>
            </w:r>
            <w:r>
              <w:rPr>
                <w:rFonts w:cs="Arial"/>
                <w:b w:val="0"/>
                <w:color w:val="000000"/>
                <w:szCs w:val="18"/>
              </w:rPr>
              <w:t>5</w:t>
            </w:r>
            <w:r w:rsidRPr="00396D5C">
              <w:rPr>
                <w:rFonts w:cs="Arial"/>
                <w:b w:val="0"/>
                <w:color w:val="000000"/>
                <w:szCs w:val="18"/>
              </w:rPr>
              <w:t>A-48</w:t>
            </w:r>
            <w:r>
              <w:rPr>
                <w:rFonts w:cs="Arial"/>
                <w:b w:val="0"/>
                <w:color w:val="000000"/>
                <w:szCs w:val="18"/>
              </w:rPr>
              <w:t>D</w:t>
            </w:r>
            <w:r w:rsidRPr="00396D5C">
              <w:rPr>
                <w:rFonts w:cs="Arial"/>
                <w:b w:val="0"/>
                <w:color w:val="000000"/>
                <w:szCs w:val="18"/>
              </w:rPr>
              <w:t>-66A-66A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5</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5</w:t>
            </w:r>
            <w:r w:rsidRPr="00396D5C">
              <w:rPr>
                <w:rFonts w:cs="Arial"/>
                <w:b w:val="0"/>
                <w:color w:val="000000"/>
                <w:szCs w:val="18"/>
              </w:rPr>
              <w:t>A-48A</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11</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Pr="00396D5C" w:rsidRDefault="005A4429" w:rsidP="00C4391D">
            <w:pPr>
              <w:pStyle w:val="TAH"/>
              <w:rPr>
                <w:rFonts w:eastAsia="MS Mincho" w:cs="Arial"/>
                <w:b w:val="0"/>
                <w:lang w:eastAsia="ja-JP"/>
              </w:rPr>
            </w:pPr>
            <w:r>
              <w:rPr>
                <w:rFonts w:eastAsia="MS Mincho" w:cs="Arial"/>
                <w:b w:val="0"/>
                <w:lang w:eastAsia="ja-JP"/>
              </w:rPr>
              <w:t>See CA_48D</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CA_13A-48A</w:t>
            </w:r>
            <w:r>
              <w:rPr>
                <w:rFonts w:eastAsia="MS Mincho" w:cs="Arial"/>
                <w:b w:val="0"/>
                <w:lang w:eastAsia="ja-JP"/>
              </w:rPr>
              <w:t>-66A</w:t>
            </w:r>
          </w:p>
        </w:tc>
        <w:tc>
          <w:tcPr>
            <w:tcW w:w="736" w:type="pct"/>
            <w:vMerge w:val="restart"/>
            <w:vAlign w:val="center"/>
          </w:tcPr>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48A-66A</w:t>
            </w:r>
          </w:p>
          <w:p w:rsidR="005A4429"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13A-66A</w:t>
            </w:r>
          </w:p>
          <w:p w:rsidR="005A4429" w:rsidRPr="005C4FD5" w:rsidRDefault="005A4429" w:rsidP="00C4391D">
            <w:pPr>
              <w:pStyle w:val="TAH"/>
              <w:rPr>
                <w:rFonts w:eastAsia="MS Mincho" w:cs="Arial"/>
                <w:b w:val="0"/>
                <w:lang w:eastAsia="ja-JP"/>
              </w:rPr>
            </w:pPr>
            <w:r>
              <w:rPr>
                <w:rFonts w:cs="Arial"/>
                <w:b w:val="0"/>
                <w:color w:val="000000"/>
                <w:szCs w:val="18"/>
              </w:rPr>
              <w:t>CA_13A-48A</w:t>
            </w: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13</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50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48</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CA_13A-</w:t>
            </w:r>
            <w:r>
              <w:rPr>
                <w:rFonts w:eastAsia="MS Mincho" w:cs="Arial"/>
                <w:b w:val="0"/>
                <w:lang w:eastAsia="ja-JP"/>
              </w:rPr>
              <w:t>48A-</w:t>
            </w:r>
            <w:r w:rsidRPr="00396D5C">
              <w:rPr>
                <w:rFonts w:eastAsia="MS Mincho" w:cs="Arial"/>
                <w:b w:val="0"/>
                <w:lang w:eastAsia="ja-JP"/>
              </w:rPr>
              <w:t>66A-66A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48A-66A</w:t>
            </w:r>
          </w:p>
          <w:p w:rsidR="005A4429" w:rsidRPr="00396D5C" w:rsidRDefault="005A4429" w:rsidP="00C4391D">
            <w:pPr>
              <w:pStyle w:val="TAH"/>
              <w:rPr>
                <w:rFonts w:cs="Arial"/>
                <w:b w:val="0"/>
                <w:color w:val="000000"/>
                <w:szCs w:val="18"/>
              </w:rPr>
            </w:pPr>
            <w:r w:rsidRPr="00396D5C">
              <w:rPr>
                <w:rFonts w:cs="Arial"/>
                <w:b w:val="0"/>
                <w:color w:val="000000"/>
                <w:szCs w:val="18"/>
              </w:rPr>
              <w:t>CA_13A</w:t>
            </w:r>
            <w:r>
              <w:rPr>
                <w:rFonts w:cs="Arial"/>
                <w:b w:val="0"/>
                <w:color w:val="000000"/>
                <w:szCs w:val="18"/>
              </w:rPr>
              <w:t>-66A</w:t>
            </w:r>
          </w:p>
          <w:p w:rsidR="005A4429" w:rsidRPr="005C4FD5" w:rsidRDefault="005A4429" w:rsidP="00C4391D">
            <w:pPr>
              <w:pStyle w:val="TAH"/>
              <w:rPr>
                <w:rFonts w:eastAsia="MS Mincho" w:cs="Arial"/>
                <w:b w:val="0"/>
                <w:lang w:eastAsia="ja-JP"/>
              </w:rPr>
            </w:pPr>
            <w:r w:rsidRPr="00396D5C">
              <w:rPr>
                <w:rFonts w:cs="Arial"/>
                <w:b w:val="0"/>
                <w:color w:val="000000"/>
                <w:szCs w:val="18"/>
              </w:rPr>
              <w:t>CA_</w:t>
            </w:r>
            <w:r>
              <w:rPr>
                <w:rFonts w:cs="Arial"/>
                <w:b w:val="0"/>
                <w:color w:val="000000"/>
                <w:szCs w:val="18"/>
              </w:rPr>
              <w:t>13</w:t>
            </w:r>
            <w:r w:rsidRPr="00396D5C">
              <w:rPr>
                <w:rFonts w:cs="Arial"/>
                <w:b w:val="0"/>
                <w:color w:val="000000"/>
                <w:szCs w:val="18"/>
              </w:rPr>
              <w:t>A</w:t>
            </w:r>
            <w:r>
              <w:rPr>
                <w:rFonts w:cs="Arial"/>
                <w:b w:val="0"/>
                <w:color w:val="000000"/>
                <w:szCs w:val="18"/>
              </w:rPr>
              <w:t>-48A</w:t>
            </w:r>
          </w:p>
        </w:tc>
        <w:tc>
          <w:tcPr>
            <w:tcW w:w="367" w:type="pct"/>
            <w:vAlign w:val="center"/>
          </w:tcPr>
          <w:p w:rsidR="005A4429" w:rsidRDefault="005A4429" w:rsidP="00C4391D">
            <w:pPr>
              <w:pStyle w:val="TAH"/>
              <w:rPr>
                <w:rFonts w:eastAsia="MS Mincho" w:cs="Arial"/>
                <w:b w:val="0"/>
                <w:lang w:eastAsia="ja-JP"/>
              </w:rPr>
            </w:pPr>
            <w:r>
              <w:rPr>
                <w:rFonts w:eastAsia="MS Mincho" w:cs="Arial"/>
                <w:b w:val="0"/>
                <w:lang w:eastAsia="ja-JP"/>
              </w:rPr>
              <w:t>13</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70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Pr>
                <w:rFonts w:eastAsia="MS Mincho" w:cs="Arial"/>
                <w:b w:val="0"/>
                <w:lang w:eastAsia="ja-JP"/>
              </w:rPr>
              <w:t>48</w:t>
            </w:r>
          </w:p>
        </w:tc>
        <w:tc>
          <w:tcPr>
            <w:tcW w:w="294" w:type="pct"/>
            <w:vAlign w:val="center"/>
          </w:tcPr>
          <w:p w:rsidR="005A4429" w:rsidRPr="00396D5C" w:rsidRDefault="005A4429" w:rsidP="00C4391D">
            <w:pPr>
              <w:pStyle w:val="TAH"/>
              <w:rPr>
                <w:rFonts w:eastAsia="MS Mincho" w:cs="Arial"/>
                <w:b w:val="0"/>
                <w:lang w:eastAsia="ja-JP"/>
              </w:rPr>
            </w:pPr>
          </w:p>
        </w:tc>
        <w:tc>
          <w:tcPr>
            <w:tcW w:w="295" w:type="pct"/>
            <w:vAlign w:val="center"/>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A-48</w:t>
            </w:r>
            <w:r>
              <w:rPr>
                <w:rFonts w:cs="Arial"/>
                <w:b w:val="0"/>
                <w:color w:val="000000"/>
                <w:szCs w:val="18"/>
              </w:rPr>
              <w:t>C</w:t>
            </w:r>
            <w:r w:rsidRPr="00396D5C">
              <w:rPr>
                <w:rFonts w:cs="Arial"/>
                <w:b w:val="0"/>
                <w:color w:val="000000"/>
                <w:szCs w:val="18"/>
              </w:rPr>
              <w:t>-66A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A-48A</w:t>
            </w:r>
          </w:p>
        </w:tc>
        <w:tc>
          <w:tcPr>
            <w:tcW w:w="367" w:type="pct"/>
            <w:vAlign w:val="center"/>
          </w:tcPr>
          <w:p w:rsidR="005A4429" w:rsidRDefault="005A4429" w:rsidP="00C4391D">
            <w:pPr>
              <w:pStyle w:val="TAH"/>
              <w:rPr>
                <w:rFonts w:eastAsia="MS Mincho" w:cs="Arial"/>
                <w:b w:val="0"/>
                <w:lang w:eastAsia="ja-JP"/>
              </w:rPr>
            </w:pPr>
            <w:r>
              <w:rPr>
                <w:rFonts w:eastAsia="MS Mincho" w:cs="Arial"/>
                <w:b w:val="0"/>
                <w:lang w:eastAsia="ja-JP"/>
              </w:rPr>
              <w:t>13</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7</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96D5C" w:rsidRDefault="005A4429" w:rsidP="00C4391D">
            <w:pPr>
              <w:pStyle w:val="TAH"/>
              <w:rPr>
                <w:rFonts w:eastAsia="MS Mincho" w:cs="Arial"/>
                <w:b w:val="0"/>
                <w:lang w:eastAsia="ja-JP"/>
              </w:rPr>
            </w:pPr>
            <w:r>
              <w:rPr>
                <w:rFonts w:eastAsia="MS Mincho" w:cs="Arial"/>
                <w:b w:val="0"/>
                <w:lang w:eastAsia="ja-JP"/>
              </w:rPr>
              <w:t>See CA_48C</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w:t>
            </w:r>
            <w:r>
              <w:rPr>
                <w:rFonts w:cs="Arial"/>
                <w:b w:val="0"/>
                <w:color w:val="000000"/>
                <w:szCs w:val="18"/>
              </w:rPr>
              <w:t>13</w:t>
            </w:r>
            <w:r w:rsidRPr="00396D5C">
              <w:rPr>
                <w:rFonts w:cs="Arial"/>
                <w:b w:val="0"/>
                <w:color w:val="000000"/>
                <w:szCs w:val="18"/>
              </w:rPr>
              <w:t>A-48</w:t>
            </w:r>
            <w:r>
              <w:rPr>
                <w:rFonts w:cs="Arial"/>
                <w:b w:val="0"/>
                <w:color w:val="000000"/>
                <w:szCs w:val="18"/>
              </w:rPr>
              <w:t>C</w:t>
            </w:r>
            <w:r w:rsidRPr="00396D5C">
              <w:rPr>
                <w:rFonts w:cs="Arial"/>
                <w:b w:val="0"/>
                <w:color w:val="000000"/>
                <w:szCs w:val="18"/>
              </w:rPr>
              <w:t>-66A-66A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A-48A</w:t>
            </w:r>
          </w:p>
        </w:tc>
        <w:tc>
          <w:tcPr>
            <w:tcW w:w="367" w:type="pct"/>
            <w:vAlign w:val="center"/>
          </w:tcPr>
          <w:p w:rsidR="005A4429" w:rsidRDefault="005A4429" w:rsidP="00C4391D">
            <w:pPr>
              <w:pStyle w:val="TAH"/>
              <w:rPr>
                <w:rFonts w:eastAsia="MS Mincho" w:cs="Arial"/>
                <w:b w:val="0"/>
                <w:lang w:eastAsia="ja-JP"/>
              </w:rPr>
            </w:pPr>
            <w:r>
              <w:rPr>
                <w:rFonts w:eastAsia="MS Mincho" w:cs="Arial"/>
                <w:b w:val="0"/>
                <w:lang w:eastAsia="ja-JP"/>
              </w:rPr>
              <w:t>13</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120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Pr="00396D5C" w:rsidRDefault="005A4429" w:rsidP="00C4391D">
            <w:pPr>
              <w:pStyle w:val="TAH"/>
              <w:rPr>
                <w:rFonts w:eastAsia="MS Mincho" w:cs="Arial"/>
                <w:b w:val="0"/>
                <w:lang w:eastAsia="ja-JP"/>
              </w:rPr>
            </w:pPr>
            <w:r>
              <w:rPr>
                <w:rFonts w:eastAsia="MS Mincho" w:cs="Arial"/>
                <w:b w:val="0"/>
                <w:lang w:eastAsia="ja-JP"/>
              </w:rPr>
              <w:t>See CA_48C</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A-48</w:t>
            </w:r>
            <w:r>
              <w:rPr>
                <w:rFonts w:cs="Arial"/>
                <w:b w:val="0"/>
                <w:color w:val="000000"/>
                <w:szCs w:val="18"/>
              </w:rPr>
              <w:t>D</w:t>
            </w:r>
            <w:r w:rsidRPr="00396D5C">
              <w:rPr>
                <w:rFonts w:cs="Arial"/>
                <w:b w:val="0"/>
                <w:color w:val="000000"/>
                <w:szCs w:val="18"/>
              </w:rPr>
              <w:t>-66A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A-48A</w:t>
            </w:r>
          </w:p>
        </w:tc>
        <w:tc>
          <w:tcPr>
            <w:tcW w:w="367" w:type="pct"/>
            <w:vAlign w:val="center"/>
          </w:tcPr>
          <w:p w:rsidR="005A4429" w:rsidRDefault="005A4429" w:rsidP="00C4391D">
            <w:pPr>
              <w:pStyle w:val="TAH"/>
              <w:rPr>
                <w:rFonts w:eastAsia="MS Mincho" w:cs="Arial"/>
                <w:b w:val="0"/>
                <w:lang w:eastAsia="ja-JP"/>
              </w:rPr>
            </w:pPr>
            <w:r>
              <w:rPr>
                <w:rFonts w:eastAsia="MS Mincho" w:cs="Arial"/>
                <w:b w:val="0"/>
                <w:lang w:eastAsia="ja-JP"/>
              </w:rPr>
              <w:t>13</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9</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tcPr>
          <w:p w:rsidR="005A4429" w:rsidRPr="00396D5C" w:rsidRDefault="005A4429" w:rsidP="00C4391D">
            <w:pPr>
              <w:pStyle w:val="TAH"/>
              <w:rPr>
                <w:rFonts w:eastAsia="MS Mincho" w:cs="Arial"/>
                <w:b w:val="0"/>
                <w:lang w:eastAsia="ja-JP"/>
              </w:rPr>
            </w:pPr>
            <w:r>
              <w:rPr>
                <w:rFonts w:eastAsia="MS Mincho" w:cs="Arial"/>
                <w:b w:val="0"/>
                <w:lang w:eastAsia="ja-JP"/>
              </w:rPr>
              <w:t>See CA_48D</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66</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5"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6"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cs="Arial"/>
                <w:b w:val="0"/>
                <w:color w:val="000000"/>
                <w:szCs w:val="18"/>
              </w:rPr>
              <w:t>CA_</w:t>
            </w:r>
            <w:r>
              <w:rPr>
                <w:rFonts w:cs="Arial"/>
                <w:b w:val="0"/>
                <w:color w:val="000000"/>
                <w:szCs w:val="18"/>
              </w:rPr>
              <w:t>13</w:t>
            </w:r>
            <w:r w:rsidRPr="00396D5C">
              <w:rPr>
                <w:rFonts w:cs="Arial"/>
                <w:b w:val="0"/>
                <w:color w:val="000000"/>
                <w:szCs w:val="18"/>
              </w:rPr>
              <w:t>A-48</w:t>
            </w:r>
            <w:r>
              <w:rPr>
                <w:rFonts w:cs="Arial"/>
                <w:b w:val="0"/>
                <w:color w:val="000000"/>
                <w:szCs w:val="18"/>
              </w:rPr>
              <w:t>D</w:t>
            </w:r>
            <w:r w:rsidRPr="00396D5C">
              <w:rPr>
                <w:rFonts w:cs="Arial"/>
                <w:b w:val="0"/>
                <w:color w:val="000000"/>
                <w:szCs w:val="18"/>
              </w:rPr>
              <w:t>-66A-66A</w:t>
            </w:r>
          </w:p>
        </w:tc>
        <w:tc>
          <w:tcPr>
            <w:tcW w:w="736" w:type="pct"/>
            <w:vMerge w:val="restar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CA_48A-66A</w:t>
            </w:r>
          </w:p>
          <w:p w:rsidR="005A4429" w:rsidRPr="00396D5C"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sidRPr="00396D5C">
              <w:rPr>
                <w:rFonts w:eastAsia="MS Mincho" w:cs="Arial"/>
                <w:b w:val="0"/>
                <w:lang w:eastAsia="ja-JP"/>
              </w:rPr>
              <w:t>CA_</w:t>
            </w:r>
            <w:r>
              <w:rPr>
                <w:rFonts w:cs="Arial"/>
                <w:b w:val="0"/>
                <w:color w:val="000000"/>
                <w:szCs w:val="18"/>
              </w:rPr>
              <w:t>13</w:t>
            </w:r>
            <w:r w:rsidRPr="00396D5C">
              <w:rPr>
                <w:rFonts w:cs="Arial"/>
                <w:b w:val="0"/>
                <w:color w:val="000000"/>
                <w:szCs w:val="18"/>
              </w:rPr>
              <w:t>A-48A</w:t>
            </w:r>
          </w:p>
        </w:tc>
        <w:tc>
          <w:tcPr>
            <w:tcW w:w="367" w:type="pct"/>
            <w:vAlign w:val="center"/>
          </w:tcPr>
          <w:p w:rsidR="005A4429" w:rsidRDefault="005A4429" w:rsidP="00C4391D">
            <w:pPr>
              <w:pStyle w:val="TAH"/>
              <w:rPr>
                <w:rFonts w:eastAsia="MS Mincho" w:cs="Arial"/>
                <w:b w:val="0"/>
                <w:lang w:eastAsia="ja-JP"/>
              </w:rPr>
            </w:pPr>
            <w:r>
              <w:rPr>
                <w:rFonts w:eastAsia="MS Mincho" w:cs="Arial"/>
                <w:b w:val="0"/>
                <w:lang w:eastAsia="ja-JP"/>
              </w:rPr>
              <w:t>13</w:t>
            </w:r>
          </w:p>
        </w:tc>
        <w:tc>
          <w:tcPr>
            <w:tcW w:w="294" w:type="pct"/>
          </w:tcPr>
          <w:p w:rsidR="005A4429" w:rsidRPr="00396D5C" w:rsidRDefault="005A4429" w:rsidP="00C4391D">
            <w:pPr>
              <w:pStyle w:val="TAH"/>
              <w:rPr>
                <w:rFonts w:eastAsia="MS Mincho" w:cs="Arial"/>
                <w:b w:val="0"/>
                <w:lang w:eastAsia="ja-JP"/>
              </w:rPr>
            </w:pPr>
          </w:p>
        </w:tc>
        <w:tc>
          <w:tcPr>
            <w:tcW w:w="295" w:type="pct"/>
          </w:tcPr>
          <w:p w:rsidR="005A4429" w:rsidRPr="00396D5C" w:rsidRDefault="005A4429" w:rsidP="00C4391D">
            <w:pPr>
              <w:pStyle w:val="TAH"/>
              <w:rPr>
                <w:rFonts w:eastAsia="MS Mincho" w:cs="Arial"/>
                <w:b w:val="0"/>
                <w:lang w:eastAsia="ja-JP"/>
              </w:rPr>
            </w:pP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r w:rsidRPr="00396D5C">
              <w:rPr>
                <w:rFonts w:eastAsia="MS Mincho" w:cs="Arial"/>
                <w:b w:val="0"/>
                <w:lang w:eastAsia="ja-JP"/>
              </w:rPr>
              <w:t>Yes</w:t>
            </w:r>
          </w:p>
        </w:tc>
        <w:tc>
          <w:tcPr>
            <w:tcW w:w="294" w:type="pct"/>
          </w:tcPr>
          <w:p w:rsidR="005A4429" w:rsidRPr="00396D5C" w:rsidRDefault="005A4429" w:rsidP="00C4391D">
            <w:pPr>
              <w:pStyle w:val="TAH"/>
              <w:rPr>
                <w:rFonts w:eastAsia="MS Mincho" w:cs="Arial"/>
                <w:b w:val="0"/>
                <w:lang w:eastAsia="ja-JP"/>
              </w:rPr>
            </w:pPr>
          </w:p>
        </w:tc>
        <w:tc>
          <w:tcPr>
            <w:tcW w:w="296" w:type="pct"/>
          </w:tcPr>
          <w:p w:rsidR="005A4429" w:rsidRPr="00396D5C" w:rsidRDefault="005A4429" w:rsidP="00C4391D">
            <w:pPr>
              <w:pStyle w:val="TAH"/>
              <w:rPr>
                <w:rFonts w:eastAsia="MS Mincho" w:cs="Arial"/>
                <w:b w:val="0"/>
                <w:lang w:eastAsia="ja-JP"/>
              </w:rPr>
            </w:pPr>
          </w:p>
        </w:tc>
        <w:tc>
          <w:tcPr>
            <w:tcW w:w="66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11</w:t>
            </w:r>
            <w:r w:rsidRPr="00396D5C">
              <w:rPr>
                <w:rFonts w:eastAsia="MS Mincho" w:cs="Arial"/>
                <w:b w:val="0"/>
                <w:lang w:eastAsia="ja-JP"/>
              </w:rPr>
              <w:t>0</w:t>
            </w:r>
          </w:p>
        </w:tc>
        <w:tc>
          <w:tcPr>
            <w:tcW w:w="733" w:type="pct"/>
            <w:vMerge w:val="restart"/>
            <w:vAlign w:val="center"/>
          </w:tcPr>
          <w:p w:rsidR="005A4429" w:rsidRPr="005C4FD5" w:rsidRDefault="005A4429" w:rsidP="00C4391D">
            <w:pPr>
              <w:pStyle w:val="TAH"/>
              <w:rPr>
                <w:rFonts w:eastAsia="MS Mincho" w:cs="Arial"/>
                <w:b w:val="0"/>
                <w:lang w:eastAsia="ja-JP"/>
              </w:rPr>
            </w:pPr>
            <w:r w:rsidRPr="00396D5C">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48</w:t>
            </w:r>
          </w:p>
        </w:tc>
        <w:tc>
          <w:tcPr>
            <w:tcW w:w="1768" w:type="pct"/>
            <w:gridSpan w:val="6"/>
            <w:vAlign w:val="center"/>
          </w:tcPr>
          <w:p w:rsidR="005A4429" w:rsidRPr="00396D5C" w:rsidRDefault="005A4429" w:rsidP="00C4391D">
            <w:pPr>
              <w:pStyle w:val="TAH"/>
              <w:rPr>
                <w:rFonts w:eastAsia="MS Mincho" w:cs="Arial"/>
                <w:b w:val="0"/>
                <w:lang w:eastAsia="ja-JP"/>
              </w:rPr>
            </w:pPr>
            <w:r>
              <w:rPr>
                <w:rFonts w:eastAsia="MS Mincho" w:cs="Arial"/>
                <w:b w:val="0"/>
                <w:lang w:eastAsia="ja-JP"/>
              </w:rPr>
              <w:t>See CA_48D</w:t>
            </w:r>
            <w:r w:rsidRPr="00396D5C">
              <w:rPr>
                <w:rFonts w:eastAsia="MS Mincho" w:cs="Arial"/>
                <w:b w:val="0"/>
                <w:lang w:eastAsia="ja-JP"/>
              </w:rPr>
              <w:t xml:space="preserve"> Bandwidth combination set 0 in Table 5.6A.1-1</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eastAsia="MS Mincho" w:cs="Arial"/>
                <w:b w:val="0"/>
                <w:lang w:eastAsia="ja-JP"/>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6924CE" w:rsidTr="00731BEC">
        <w:trPr>
          <w:trHeight w:val="210"/>
        </w:trPr>
        <w:tc>
          <w:tcPr>
            <w:tcW w:w="733" w:type="pct"/>
            <w:vMerge w:val="restart"/>
            <w:vAlign w:val="center"/>
          </w:tcPr>
          <w:p w:rsidR="005A4429" w:rsidRPr="005C4FD5" w:rsidRDefault="005A4429" w:rsidP="00C4391D">
            <w:pPr>
              <w:pStyle w:val="TAH"/>
              <w:rPr>
                <w:rFonts w:eastAsia="MS Mincho" w:cs="Arial"/>
                <w:b w:val="0"/>
                <w:lang w:eastAsia="ja-JP"/>
              </w:rPr>
            </w:pPr>
            <w:r>
              <w:rPr>
                <w:rFonts w:eastAsia="MS Mincho" w:cs="Arial"/>
                <w:b w:val="0"/>
                <w:lang w:eastAsia="ja-JP"/>
              </w:rPr>
              <w:t>CA_2A-5</w:t>
            </w:r>
            <w:r w:rsidRPr="00396D5C">
              <w:rPr>
                <w:rFonts w:eastAsia="MS Mincho" w:cs="Arial"/>
                <w:b w:val="0"/>
                <w:lang w:eastAsia="ja-JP"/>
              </w:rPr>
              <w:t>A-66A-66A</w:t>
            </w:r>
          </w:p>
        </w:tc>
        <w:tc>
          <w:tcPr>
            <w:tcW w:w="736" w:type="pct"/>
            <w:vMerge w:val="restart"/>
            <w:vAlign w:val="center"/>
          </w:tcPr>
          <w:p w:rsidR="005A4429" w:rsidRPr="00396D5C" w:rsidRDefault="005A4429" w:rsidP="00C4391D">
            <w:pPr>
              <w:pStyle w:val="TAH"/>
              <w:rPr>
                <w:rFonts w:cs="Arial"/>
                <w:b w:val="0"/>
                <w:color w:val="000000"/>
                <w:szCs w:val="18"/>
              </w:rPr>
            </w:pPr>
            <w:r w:rsidRPr="00396D5C">
              <w:rPr>
                <w:rFonts w:cs="Arial"/>
                <w:b w:val="0"/>
                <w:color w:val="000000"/>
                <w:szCs w:val="18"/>
              </w:rPr>
              <w:t>CA_</w:t>
            </w:r>
            <w:r>
              <w:rPr>
                <w:rFonts w:cs="Arial"/>
                <w:b w:val="0"/>
                <w:color w:val="000000"/>
                <w:szCs w:val="18"/>
              </w:rPr>
              <w:t>2</w:t>
            </w:r>
            <w:r w:rsidRPr="00396D5C">
              <w:rPr>
                <w:rFonts w:cs="Arial"/>
                <w:b w:val="0"/>
                <w:color w:val="000000"/>
                <w:szCs w:val="18"/>
              </w:rPr>
              <w:t>A-66A</w:t>
            </w:r>
          </w:p>
          <w:p w:rsidR="005A4429" w:rsidRPr="005C4FD5" w:rsidRDefault="005A4429" w:rsidP="00C4391D">
            <w:pPr>
              <w:pStyle w:val="TAH"/>
              <w:rPr>
                <w:rFonts w:eastAsia="MS Mincho" w:cs="Arial"/>
                <w:b w:val="0"/>
                <w:lang w:eastAsia="ja-JP"/>
              </w:rPr>
            </w:pPr>
            <w:r w:rsidRPr="00396D5C">
              <w:rPr>
                <w:rFonts w:cs="Arial"/>
                <w:b w:val="0"/>
                <w:color w:val="000000"/>
                <w:szCs w:val="18"/>
              </w:rPr>
              <w:t>C</w:t>
            </w:r>
            <w:r>
              <w:rPr>
                <w:rFonts w:cs="Arial"/>
                <w:b w:val="0"/>
                <w:color w:val="000000"/>
                <w:szCs w:val="18"/>
              </w:rPr>
              <w:t>A_5A</w:t>
            </w:r>
            <w:r w:rsidRPr="00396D5C">
              <w:rPr>
                <w:rFonts w:cs="Arial"/>
                <w:b w:val="0"/>
                <w:color w:val="000000"/>
                <w:szCs w:val="18"/>
              </w:rPr>
              <w:t>-66A</w:t>
            </w: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2</w:t>
            </w:r>
          </w:p>
        </w:tc>
        <w:tc>
          <w:tcPr>
            <w:tcW w:w="294"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5"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4"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4"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4"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6"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663" w:type="pct"/>
            <w:vMerge w:val="restart"/>
            <w:vAlign w:val="center"/>
          </w:tcPr>
          <w:p w:rsidR="005A4429" w:rsidRPr="006924CE" w:rsidRDefault="005A4429" w:rsidP="00C4391D">
            <w:pPr>
              <w:pStyle w:val="TAH"/>
              <w:rPr>
                <w:rFonts w:eastAsia="MS Mincho" w:cs="Arial"/>
                <w:b w:val="0"/>
                <w:lang w:eastAsia="ja-JP"/>
              </w:rPr>
            </w:pPr>
            <w:r w:rsidRPr="00396D5C">
              <w:rPr>
                <w:rFonts w:eastAsia="MS Mincho" w:cs="Arial"/>
                <w:b w:val="0"/>
                <w:lang w:eastAsia="ja-JP"/>
              </w:rPr>
              <w:t>80</w:t>
            </w:r>
          </w:p>
        </w:tc>
        <w:tc>
          <w:tcPr>
            <w:tcW w:w="733" w:type="pct"/>
            <w:vMerge w:val="restart"/>
            <w:vAlign w:val="center"/>
          </w:tcPr>
          <w:p w:rsidR="005A4429" w:rsidRPr="006924CE" w:rsidRDefault="005A4429" w:rsidP="00C4391D">
            <w:pPr>
              <w:pStyle w:val="TAH"/>
              <w:rPr>
                <w:rFonts w:eastAsia="MS Mincho" w:cs="Arial"/>
                <w:b w:val="0"/>
                <w:lang w:eastAsia="ja-JP"/>
              </w:rPr>
            </w:pPr>
            <w:r w:rsidRPr="006924CE">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Pr>
                <w:rFonts w:eastAsia="MS Mincho" w:cs="Arial"/>
                <w:b w:val="0"/>
                <w:lang w:eastAsia="ja-JP"/>
              </w:rPr>
              <w:t>5</w:t>
            </w:r>
          </w:p>
        </w:tc>
        <w:tc>
          <w:tcPr>
            <w:tcW w:w="294" w:type="pct"/>
            <w:vAlign w:val="center"/>
          </w:tcPr>
          <w:p w:rsidR="005A4429" w:rsidRPr="00396D5C" w:rsidRDefault="005A4429" w:rsidP="00C4391D">
            <w:pPr>
              <w:pStyle w:val="TAH"/>
              <w:rPr>
                <w:rFonts w:cs="Arial"/>
                <w:b w:val="0"/>
                <w:szCs w:val="18"/>
              </w:rPr>
            </w:pPr>
          </w:p>
        </w:tc>
        <w:tc>
          <w:tcPr>
            <w:tcW w:w="295" w:type="pct"/>
            <w:vAlign w:val="center"/>
          </w:tcPr>
          <w:p w:rsidR="005A4429" w:rsidRPr="00396D5C" w:rsidRDefault="005A4429" w:rsidP="00C4391D">
            <w:pPr>
              <w:pStyle w:val="TAH"/>
              <w:rPr>
                <w:rFonts w:cs="Arial"/>
                <w:b w:val="0"/>
                <w:szCs w:val="18"/>
              </w:rPr>
            </w:pPr>
          </w:p>
        </w:tc>
        <w:tc>
          <w:tcPr>
            <w:tcW w:w="294"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4" w:type="pct"/>
          </w:tcPr>
          <w:p w:rsidR="005A4429" w:rsidRPr="00396D5C" w:rsidRDefault="005A4429" w:rsidP="00C4391D">
            <w:pPr>
              <w:pStyle w:val="TAH"/>
              <w:rPr>
                <w:rFonts w:cs="Arial"/>
                <w:b w:val="0"/>
                <w:szCs w:val="18"/>
              </w:rPr>
            </w:pPr>
            <w:r w:rsidRPr="00396D5C">
              <w:rPr>
                <w:rFonts w:eastAsia="MS Mincho" w:cs="Arial"/>
                <w:b w:val="0"/>
                <w:lang w:eastAsia="ja-JP"/>
              </w:rPr>
              <w:t>Yes</w:t>
            </w:r>
          </w:p>
        </w:tc>
        <w:tc>
          <w:tcPr>
            <w:tcW w:w="294" w:type="pct"/>
          </w:tcPr>
          <w:p w:rsidR="005A4429" w:rsidRPr="00396D5C" w:rsidRDefault="005A4429" w:rsidP="00C4391D">
            <w:pPr>
              <w:pStyle w:val="TAH"/>
              <w:rPr>
                <w:rFonts w:cs="Arial"/>
                <w:b w:val="0"/>
                <w:szCs w:val="18"/>
              </w:rPr>
            </w:pPr>
          </w:p>
        </w:tc>
        <w:tc>
          <w:tcPr>
            <w:tcW w:w="296" w:type="pct"/>
          </w:tcPr>
          <w:p w:rsidR="005A4429" w:rsidRPr="00396D5C" w:rsidRDefault="005A4429" w:rsidP="00C4391D">
            <w:pPr>
              <w:pStyle w:val="TAH"/>
              <w:rPr>
                <w:rFonts w:cs="Arial"/>
                <w:b w:val="0"/>
                <w:szCs w:val="18"/>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5C4FD5" w:rsidRDefault="005A4429" w:rsidP="00C4391D">
            <w:pPr>
              <w:pStyle w:val="TAH"/>
              <w:rPr>
                <w:rFonts w:eastAsia="MS Mincho" w:cs="Arial"/>
                <w:b w:val="0"/>
                <w:lang w:eastAsia="ja-JP"/>
              </w:rPr>
            </w:pPr>
          </w:p>
        </w:tc>
        <w:tc>
          <w:tcPr>
            <w:tcW w:w="736" w:type="pct"/>
            <w:vMerge/>
            <w:vAlign w:val="center"/>
          </w:tcPr>
          <w:p w:rsidR="005A4429" w:rsidRPr="005C4FD5" w:rsidRDefault="005A4429" w:rsidP="00C4391D">
            <w:pPr>
              <w:pStyle w:val="TAH"/>
              <w:rPr>
                <w:rFonts w:eastAsia="MS Mincho" w:cs="Arial"/>
                <w:b w:val="0"/>
                <w:lang w:eastAsia="ja-JP"/>
              </w:rPr>
            </w:pPr>
          </w:p>
        </w:tc>
        <w:tc>
          <w:tcPr>
            <w:tcW w:w="367" w:type="pct"/>
            <w:vAlign w:val="center"/>
          </w:tcPr>
          <w:p w:rsidR="005A4429" w:rsidRPr="00396D5C" w:rsidRDefault="005A4429" w:rsidP="00C4391D">
            <w:pPr>
              <w:pStyle w:val="TAH"/>
              <w:rPr>
                <w:rFonts w:eastAsia="MS Mincho" w:cs="Arial"/>
                <w:b w:val="0"/>
                <w:lang w:eastAsia="ja-JP"/>
              </w:rPr>
            </w:pPr>
            <w:r w:rsidRPr="00396D5C">
              <w:rPr>
                <w:rFonts w:eastAsia="MS Mincho" w:cs="Arial"/>
                <w:b w:val="0"/>
                <w:lang w:eastAsia="ja-JP"/>
              </w:rPr>
              <w:t>66</w:t>
            </w:r>
          </w:p>
        </w:tc>
        <w:tc>
          <w:tcPr>
            <w:tcW w:w="1768" w:type="pct"/>
            <w:gridSpan w:val="6"/>
          </w:tcPr>
          <w:p w:rsidR="005A4429" w:rsidRPr="00396D5C" w:rsidRDefault="005A4429" w:rsidP="00C4391D">
            <w:pPr>
              <w:pStyle w:val="TAH"/>
              <w:rPr>
                <w:rFonts w:cs="Arial"/>
                <w:b w:val="0"/>
                <w:szCs w:val="18"/>
              </w:rPr>
            </w:pPr>
            <w:r w:rsidRPr="00396D5C">
              <w:rPr>
                <w:rFonts w:cs="Arial"/>
                <w:b w:val="0"/>
                <w:szCs w:val="18"/>
              </w:rPr>
              <w:t>See CA_66A-66A Bandwidth Combination Set 0 in Table 5.6A.1-3</w:t>
            </w: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0715CA" w:rsidTr="00731BEC">
        <w:trPr>
          <w:trHeight w:val="210"/>
        </w:trPr>
        <w:tc>
          <w:tcPr>
            <w:tcW w:w="733" w:type="pct"/>
            <w:vMerge w:val="restar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CA_1</w:t>
            </w:r>
            <w:r w:rsidRPr="000715CA">
              <w:rPr>
                <w:rFonts w:eastAsia="MS Mincho" w:cs="Arial"/>
                <w:b w:val="0"/>
                <w:lang w:eastAsia="ja-JP"/>
              </w:rPr>
              <w:t>A-</w:t>
            </w:r>
            <w:r w:rsidRPr="000715CA">
              <w:rPr>
                <w:rFonts w:eastAsia="MS Mincho" w:cs="Arial" w:hint="eastAsia"/>
                <w:b w:val="0"/>
                <w:lang w:eastAsia="ja-JP"/>
              </w:rPr>
              <w:t>18</w:t>
            </w:r>
            <w:r w:rsidRPr="000715CA">
              <w:rPr>
                <w:rFonts w:eastAsia="MS Mincho" w:cs="Arial"/>
                <w:b w:val="0"/>
                <w:lang w:eastAsia="ja-JP"/>
              </w:rPr>
              <w:t>A-</w:t>
            </w:r>
            <w:r w:rsidRPr="000715CA">
              <w:rPr>
                <w:rFonts w:eastAsia="MS Mincho" w:cs="Arial" w:hint="eastAsia"/>
                <w:b w:val="0"/>
                <w:lang w:eastAsia="ja-JP"/>
              </w:rPr>
              <w:t>41</w:t>
            </w:r>
            <w:r w:rsidRPr="000715CA">
              <w:rPr>
                <w:rFonts w:eastAsia="MS Mincho" w:cs="Arial"/>
                <w:b w:val="0"/>
                <w:lang w:eastAsia="ja-JP"/>
              </w:rPr>
              <w:t>A</w:t>
            </w:r>
          </w:p>
        </w:tc>
        <w:tc>
          <w:tcPr>
            <w:tcW w:w="736" w:type="pct"/>
            <w:vMerge w:val="restart"/>
            <w:vAlign w:val="center"/>
          </w:tcPr>
          <w:p w:rsidR="005A4429" w:rsidRPr="000715CA" w:rsidRDefault="005A4429" w:rsidP="00C4391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18</w:t>
            </w:r>
            <w:r w:rsidRPr="000715CA">
              <w:rPr>
                <w:rFonts w:eastAsia="MS Mincho" w:cs="Arial"/>
                <w:lang w:eastAsia="ja-JP"/>
              </w:rPr>
              <w:t>A</w:t>
            </w:r>
          </w:p>
          <w:p w:rsidR="005A4429" w:rsidRPr="000715CA" w:rsidRDefault="005A4429" w:rsidP="00C4391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41</w:t>
            </w:r>
            <w:r w:rsidRPr="000715CA">
              <w:rPr>
                <w:rFonts w:eastAsia="MS Mincho" w:cs="Arial"/>
                <w:lang w:eastAsia="ja-JP"/>
              </w:rPr>
              <w:t>A</w:t>
            </w:r>
          </w:p>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CA_18</w:t>
            </w:r>
            <w:r w:rsidRPr="000715CA">
              <w:rPr>
                <w:rFonts w:eastAsia="MS Mincho" w:cs="Arial"/>
                <w:b w:val="0"/>
                <w:lang w:eastAsia="ja-JP"/>
              </w:rPr>
              <w:t>A-</w:t>
            </w:r>
            <w:r w:rsidRPr="000715CA">
              <w:rPr>
                <w:rFonts w:eastAsia="MS Mincho" w:cs="Arial" w:hint="eastAsia"/>
                <w:b w:val="0"/>
                <w:lang w:eastAsia="ja-JP"/>
              </w:rPr>
              <w:t>41</w:t>
            </w:r>
            <w:r w:rsidRPr="000715CA">
              <w:rPr>
                <w:rFonts w:eastAsia="MS Mincho" w:cs="Arial"/>
                <w:b w:val="0"/>
                <w:lang w:eastAsia="ja-JP"/>
              </w:rPr>
              <w:t>A</w:t>
            </w:r>
          </w:p>
        </w:tc>
        <w:tc>
          <w:tcPr>
            <w:tcW w:w="367"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1</w:t>
            </w:r>
          </w:p>
        </w:tc>
        <w:tc>
          <w:tcPr>
            <w:tcW w:w="294" w:type="pct"/>
            <w:vAlign w:val="center"/>
          </w:tcPr>
          <w:p w:rsidR="005A4429" w:rsidRPr="000715CA" w:rsidRDefault="005A4429" w:rsidP="00C4391D">
            <w:pPr>
              <w:pStyle w:val="TAH"/>
              <w:rPr>
                <w:rFonts w:eastAsia="MS Mincho" w:cs="Arial"/>
                <w:b w:val="0"/>
                <w:lang w:eastAsia="ja-JP"/>
              </w:rPr>
            </w:pPr>
          </w:p>
        </w:tc>
        <w:tc>
          <w:tcPr>
            <w:tcW w:w="295" w:type="pct"/>
            <w:vAlign w:val="center"/>
          </w:tcPr>
          <w:p w:rsidR="005A4429" w:rsidRPr="000715CA" w:rsidRDefault="005A4429" w:rsidP="00C4391D">
            <w:pPr>
              <w:pStyle w:val="TAH"/>
              <w:rPr>
                <w:rFonts w:eastAsia="MS Mincho" w:cs="Arial"/>
                <w:b w:val="0"/>
                <w:lang w:eastAsia="ja-JP"/>
              </w:rPr>
            </w:pP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6"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663" w:type="pct"/>
            <w:vMerge w:val="restar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55</w:t>
            </w:r>
          </w:p>
        </w:tc>
        <w:tc>
          <w:tcPr>
            <w:tcW w:w="733" w:type="pct"/>
            <w:vMerge w:val="restar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0</w:t>
            </w:r>
          </w:p>
        </w:tc>
      </w:tr>
      <w:tr w:rsidR="005A4429" w:rsidRPr="000715CA" w:rsidTr="00731BEC">
        <w:trPr>
          <w:trHeight w:val="210"/>
        </w:trPr>
        <w:tc>
          <w:tcPr>
            <w:tcW w:w="733" w:type="pct"/>
            <w:vMerge/>
            <w:vAlign w:val="center"/>
          </w:tcPr>
          <w:p w:rsidR="005A4429" w:rsidRPr="000715CA" w:rsidRDefault="005A4429" w:rsidP="00C4391D">
            <w:pPr>
              <w:pStyle w:val="TAH"/>
              <w:rPr>
                <w:rFonts w:eastAsia="MS Mincho" w:cs="Arial"/>
                <w:b w:val="0"/>
                <w:lang w:eastAsia="ja-JP"/>
              </w:rPr>
            </w:pPr>
          </w:p>
        </w:tc>
        <w:tc>
          <w:tcPr>
            <w:tcW w:w="736" w:type="pct"/>
            <w:vMerge/>
            <w:vAlign w:val="center"/>
          </w:tcPr>
          <w:p w:rsidR="005A4429" w:rsidRPr="000715CA" w:rsidRDefault="005A4429" w:rsidP="00C4391D">
            <w:pPr>
              <w:pStyle w:val="TAH"/>
              <w:rPr>
                <w:rFonts w:eastAsia="MS Mincho" w:cs="Arial"/>
                <w:b w:val="0"/>
                <w:lang w:eastAsia="ja-JP"/>
              </w:rPr>
            </w:pPr>
          </w:p>
        </w:tc>
        <w:tc>
          <w:tcPr>
            <w:tcW w:w="367"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18</w:t>
            </w:r>
          </w:p>
        </w:tc>
        <w:tc>
          <w:tcPr>
            <w:tcW w:w="294" w:type="pct"/>
            <w:vAlign w:val="center"/>
          </w:tcPr>
          <w:p w:rsidR="005A4429" w:rsidRPr="000715CA" w:rsidRDefault="005A4429" w:rsidP="00C4391D">
            <w:pPr>
              <w:pStyle w:val="TAH"/>
              <w:rPr>
                <w:rFonts w:eastAsia="MS Mincho" w:cs="Arial"/>
                <w:b w:val="0"/>
                <w:lang w:eastAsia="ja-JP"/>
              </w:rPr>
            </w:pPr>
          </w:p>
        </w:tc>
        <w:tc>
          <w:tcPr>
            <w:tcW w:w="295" w:type="pct"/>
            <w:vAlign w:val="center"/>
          </w:tcPr>
          <w:p w:rsidR="005A4429" w:rsidRPr="000715CA" w:rsidRDefault="005A4429" w:rsidP="00C4391D">
            <w:pPr>
              <w:pStyle w:val="TAH"/>
              <w:rPr>
                <w:rFonts w:eastAsia="MS Mincho" w:cs="Arial"/>
                <w:b w:val="0"/>
                <w:lang w:eastAsia="ja-JP"/>
              </w:rPr>
            </w:pP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6" w:type="pct"/>
            <w:vAlign w:val="center"/>
          </w:tcPr>
          <w:p w:rsidR="005A4429" w:rsidRPr="000715CA" w:rsidRDefault="005A4429" w:rsidP="00C4391D">
            <w:pPr>
              <w:pStyle w:val="TAH"/>
              <w:rPr>
                <w:rFonts w:eastAsia="MS Mincho" w:cs="Arial"/>
                <w:b w:val="0"/>
                <w:lang w:eastAsia="ja-JP"/>
              </w:rPr>
            </w:pPr>
          </w:p>
        </w:tc>
        <w:tc>
          <w:tcPr>
            <w:tcW w:w="663" w:type="pct"/>
            <w:vMerge/>
          </w:tcPr>
          <w:p w:rsidR="005A4429" w:rsidRPr="000715CA" w:rsidRDefault="005A4429" w:rsidP="00C4391D">
            <w:pPr>
              <w:pStyle w:val="TAH"/>
              <w:rPr>
                <w:rFonts w:eastAsia="MS Mincho" w:cs="Arial"/>
                <w:b w:val="0"/>
                <w:lang w:eastAsia="ja-JP"/>
              </w:rPr>
            </w:pPr>
          </w:p>
        </w:tc>
        <w:tc>
          <w:tcPr>
            <w:tcW w:w="733" w:type="pct"/>
            <w:vMerge/>
          </w:tcPr>
          <w:p w:rsidR="005A4429" w:rsidRPr="000715CA" w:rsidRDefault="005A4429" w:rsidP="00C4391D">
            <w:pPr>
              <w:pStyle w:val="TAH"/>
              <w:rPr>
                <w:rFonts w:eastAsia="MS Mincho" w:cs="Arial"/>
                <w:b w:val="0"/>
                <w:lang w:eastAsia="ja-JP"/>
              </w:rPr>
            </w:pPr>
          </w:p>
        </w:tc>
      </w:tr>
      <w:tr w:rsidR="005A4429" w:rsidRPr="000715CA" w:rsidTr="00731BEC">
        <w:trPr>
          <w:trHeight w:val="210"/>
        </w:trPr>
        <w:tc>
          <w:tcPr>
            <w:tcW w:w="733" w:type="pct"/>
            <w:vMerge/>
            <w:vAlign w:val="center"/>
          </w:tcPr>
          <w:p w:rsidR="005A4429" w:rsidRPr="000715CA" w:rsidRDefault="005A4429" w:rsidP="00C4391D">
            <w:pPr>
              <w:pStyle w:val="TAH"/>
              <w:rPr>
                <w:rFonts w:eastAsia="MS Mincho" w:cs="Arial"/>
                <w:b w:val="0"/>
                <w:lang w:eastAsia="ja-JP"/>
              </w:rPr>
            </w:pPr>
          </w:p>
        </w:tc>
        <w:tc>
          <w:tcPr>
            <w:tcW w:w="736" w:type="pct"/>
            <w:vMerge/>
            <w:vAlign w:val="center"/>
          </w:tcPr>
          <w:p w:rsidR="005A4429" w:rsidRPr="000715CA" w:rsidRDefault="005A4429" w:rsidP="00C4391D">
            <w:pPr>
              <w:pStyle w:val="TAH"/>
              <w:rPr>
                <w:rFonts w:eastAsia="MS Mincho" w:cs="Arial"/>
                <w:b w:val="0"/>
                <w:lang w:eastAsia="ja-JP"/>
              </w:rPr>
            </w:pPr>
          </w:p>
        </w:tc>
        <w:tc>
          <w:tcPr>
            <w:tcW w:w="367"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41</w:t>
            </w:r>
          </w:p>
        </w:tc>
        <w:tc>
          <w:tcPr>
            <w:tcW w:w="294" w:type="pct"/>
            <w:vAlign w:val="center"/>
          </w:tcPr>
          <w:p w:rsidR="005A4429" w:rsidRPr="000715CA" w:rsidRDefault="005A4429" w:rsidP="00C4391D">
            <w:pPr>
              <w:pStyle w:val="TAH"/>
              <w:rPr>
                <w:rFonts w:eastAsia="MS Mincho" w:cs="Arial"/>
                <w:b w:val="0"/>
                <w:lang w:eastAsia="ja-JP"/>
              </w:rPr>
            </w:pPr>
          </w:p>
        </w:tc>
        <w:tc>
          <w:tcPr>
            <w:tcW w:w="295" w:type="pct"/>
            <w:vAlign w:val="center"/>
          </w:tcPr>
          <w:p w:rsidR="005A4429" w:rsidRPr="000715CA" w:rsidRDefault="005A4429" w:rsidP="00C4391D">
            <w:pPr>
              <w:pStyle w:val="TAH"/>
              <w:rPr>
                <w:rFonts w:eastAsia="MS Mincho" w:cs="Arial"/>
                <w:b w:val="0"/>
                <w:lang w:eastAsia="ja-JP"/>
              </w:rPr>
            </w:pP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6"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663" w:type="pct"/>
            <w:vMerge/>
          </w:tcPr>
          <w:p w:rsidR="005A4429" w:rsidRPr="000715CA" w:rsidRDefault="005A4429" w:rsidP="00C4391D">
            <w:pPr>
              <w:pStyle w:val="TAH"/>
              <w:rPr>
                <w:rFonts w:eastAsia="MS Mincho" w:cs="Arial"/>
                <w:b w:val="0"/>
                <w:lang w:eastAsia="ja-JP"/>
              </w:rPr>
            </w:pPr>
          </w:p>
        </w:tc>
        <w:tc>
          <w:tcPr>
            <w:tcW w:w="733" w:type="pct"/>
            <w:vMerge/>
          </w:tcPr>
          <w:p w:rsidR="005A4429" w:rsidRPr="000715CA" w:rsidRDefault="005A4429" w:rsidP="00C4391D">
            <w:pPr>
              <w:pStyle w:val="TAH"/>
              <w:rPr>
                <w:rFonts w:eastAsia="MS Mincho" w:cs="Arial"/>
                <w:b w:val="0"/>
                <w:lang w:eastAsia="ja-JP"/>
              </w:rPr>
            </w:pPr>
          </w:p>
        </w:tc>
      </w:tr>
      <w:tr w:rsidR="005A4429" w:rsidRPr="000715CA" w:rsidTr="00731BEC">
        <w:trPr>
          <w:trHeight w:val="210"/>
        </w:trPr>
        <w:tc>
          <w:tcPr>
            <w:tcW w:w="733" w:type="pct"/>
            <w:vMerge w:val="restar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CA_1</w:t>
            </w:r>
            <w:r w:rsidRPr="000715CA">
              <w:rPr>
                <w:rFonts w:eastAsia="MS Mincho" w:cs="Arial"/>
                <w:b w:val="0"/>
                <w:lang w:eastAsia="ja-JP"/>
              </w:rPr>
              <w:t>A-</w:t>
            </w:r>
            <w:r w:rsidRPr="000715CA">
              <w:rPr>
                <w:rFonts w:eastAsia="MS Mincho" w:cs="Arial" w:hint="eastAsia"/>
                <w:b w:val="0"/>
                <w:lang w:eastAsia="ja-JP"/>
              </w:rPr>
              <w:t>18</w:t>
            </w:r>
            <w:r w:rsidRPr="000715CA">
              <w:rPr>
                <w:rFonts w:eastAsia="MS Mincho" w:cs="Arial"/>
                <w:b w:val="0"/>
                <w:lang w:eastAsia="ja-JP"/>
              </w:rPr>
              <w:t>A-</w:t>
            </w:r>
            <w:r w:rsidRPr="000715CA">
              <w:rPr>
                <w:rFonts w:eastAsia="MS Mincho" w:cs="Arial" w:hint="eastAsia"/>
                <w:b w:val="0"/>
                <w:lang w:eastAsia="ja-JP"/>
              </w:rPr>
              <w:t>41C</w:t>
            </w:r>
          </w:p>
        </w:tc>
        <w:tc>
          <w:tcPr>
            <w:tcW w:w="736" w:type="pct"/>
            <w:vMerge w:val="restart"/>
            <w:vAlign w:val="center"/>
          </w:tcPr>
          <w:p w:rsidR="005A4429" w:rsidRPr="000715CA" w:rsidRDefault="005A4429" w:rsidP="00C4391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18</w:t>
            </w:r>
            <w:r w:rsidRPr="000715CA">
              <w:rPr>
                <w:rFonts w:eastAsia="MS Mincho" w:cs="Arial"/>
                <w:lang w:eastAsia="ja-JP"/>
              </w:rPr>
              <w:t>A</w:t>
            </w:r>
          </w:p>
          <w:p w:rsidR="005A4429" w:rsidRPr="000715CA" w:rsidRDefault="005A4429" w:rsidP="00C4391D">
            <w:pPr>
              <w:pStyle w:val="TAC"/>
              <w:rPr>
                <w:rFonts w:eastAsia="MS Mincho" w:cs="Arial"/>
                <w:lang w:eastAsia="ja-JP"/>
              </w:rPr>
            </w:pPr>
            <w:r w:rsidRPr="000715CA">
              <w:rPr>
                <w:rFonts w:eastAsia="MS Mincho" w:cs="Arial" w:hint="eastAsia"/>
                <w:lang w:eastAsia="ja-JP"/>
              </w:rPr>
              <w:lastRenderedPageBreak/>
              <w:t>CA_1</w:t>
            </w:r>
            <w:r w:rsidRPr="000715CA">
              <w:rPr>
                <w:rFonts w:eastAsia="MS Mincho" w:cs="Arial"/>
                <w:lang w:eastAsia="ja-JP"/>
              </w:rPr>
              <w:t>A-</w:t>
            </w:r>
            <w:r w:rsidRPr="000715CA">
              <w:rPr>
                <w:rFonts w:eastAsia="MS Mincho" w:cs="Arial" w:hint="eastAsia"/>
                <w:lang w:eastAsia="ja-JP"/>
              </w:rPr>
              <w:t>41</w:t>
            </w:r>
            <w:r w:rsidRPr="000715CA">
              <w:rPr>
                <w:rFonts w:eastAsia="MS Mincho" w:cs="Arial"/>
                <w:lang w:eastAsia="ja-JP"/>
              </w:rPr>
              <w:t>A</w:t>
            </w:r>
          </w:p>
          <w:p w:rsidR="005A4429" w:rsidRPr="000715CA" w:rsidRDefault="005A4429" w:rsidP="00C4391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41C</w:t>
            </w:r>
          </w:p>
          <w:p w:rsidR="005A4429" w:rsidRPr="000715CA" w:rsidRDefault="005A4429" w:rsidP="00C4391D">
            <w:pPr>
              <w:pStyle w:val="TAC"/>
              <w:rPr>
                <w:rFonts w:eastAsia="MS Mincho" w:cs="Arial"/>
                <w:lang w:eastAsia="ja-JP"/>
              </w:rPr>
            </w:pPr>
            <w:r w:rsidRPr="000715CA">
              <w:rPr>
                <w:rFonts w:eastAsia="MS Mincho" w:cs="Arial" w:hint="eastAsia"/>
                <w:lang w:eastAsia="ja-JP"/>
              </w:rPr>
              <w:t>CA_18</w:t>
            </w:r>
            <w:r w:rsidRPr="000715CA">
              <w:rPr>
                <w:rFonts w:eastAsia="MS Mincho" w:cs="Arial"/>
                <w:lang w:eastAsia="ja-JP"/>
              </w:rPr>
              <w:t>A-</w:t>
            </w:r>
            <w:r w:rsidRPr="000715CA">
              <w:rPr>
                <w:rFonts w:eastAsia="MS Mincho" w:cs="Arial" w:hint="eastAsia"/>
                <w:lang w:eastAsia="ja-JP"/>
              </w:rPr>
              <w:t>41</w:t>
            </w:r>
            <w:r w:rsidRPr="000715CA">
              <w:rPr>
                <w:rFonts w:eastAsia="MS Mincho" w:cs="Arial"/>
                <w:lang w:eastAsia="ja-JP"/>
              </w:rPr>
              <w:t>A</w:t>
            </w:r>
          </w:p>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CA_18</w:t>
            </w:r>
            <w:r w:rsidRPr="000715CA">
              <w:rPr>
                <w:rFonts w:eastAsia="MS Mincho" w:cs="Arial"/>
                <w:b w:val="0"/>
                <w:lang w:eastAsia="ja-JP"/>
              </w:rPr>
              <w:t>A-</w:t>
            </w:r>
            <w:r w:rsidRPr="000715CA">
              <w:rPr>
                <w:rFonts w:eastAsia="MS Mincho" w:cs="Arial" w:hint="eastAsia"/>
                <w:b w:val="0"/>
                <w:lang w:eastAsia="ja-JP"/>
              </w:rPr>
              <w:t>41C</w:t>
            </w:r>
          </w:p>
        </w:tc>
        <w:tc>
          <w:tcPr>
            <w:tcW w:w="367"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lastRenderedPageBreak/>
              <w:t>1</w:t>
            </w:r>
          </w:p>
        </w:tc>
        <w:tc>
          <w:tcPr>
            <w:tcW w:w="294" w:type="pct"/>
            <w:vAlign w:val="center"/>
          </w:tcPr>
          <w:p w:rsidR="005A4429" w:rsidRPr="000715CA" w:rsidRDefault="005A4429" w:rsidP="00C4391D">
            <w:pPr>
              <w:pStyle w:val="TAH"/>
              <w:rPr>
                <w:rFonts w:eastAsia="MS Mincho" w:cs="Arial"/>
                <w:b w:val="0"/>
                <w:lang w:eastAsia="ja-JP"/>
              </w:rPr>
            </w:pPr>
          </w:p>
        </w:tc>
        <w:tc>
          <w:tcPr>
            <w:tcW w:w="295" w:type="pct"/>
            <w:vAlign w:val="center"/>
          </w:tcPr>
          <w:p w:rsidR="005A4429" w:rsidRPr="000715CA" w:rsidRDefault="005A4429" w:rsidP="00C4391D">
            <w:pPr>
              <w:pStyle w:val="TAH"/>
              <w:rPr>
                <w:rFonts w:eastAsia="MS Mincho" w:cs="Arial"/>
                <w:b w:val="0"/>
                <w:lang w:eastAsia="ja-JP"/>
              </w:rPr>
            </w:pP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6"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663" w:type="pct"/>
            <w:vMerge w:val="restar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75</w:t>
            </w:r>
          </w:p>
        </w:tc>
        <w:tc>
          <w:tcPr>
            <w:tcW w:w="733" w:type="pct"/>
            <w:vMerge w:val="restar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0</w:t>
            </w:r>
          </w:p>
        </w:tc>
      </w:tr>
      <w:tr w:rsidR="005A4429" w:rsidRPr="005C4FD5" w:rsidTr="00731BEC">
        <w:trPr>
          <w:trHeight w:val="210"/>
        </w:trPr>
        <w:tc>
          <w:tcPr>
            <w:tcW w:w="733" w:type="pct"/>
            <w:vMerge/>
            <w:vAlign w:val="center"/>
          </w:tcPr>
          <w:p w:rsidR="005A4429" w:rsidRPr="000715CA" w:rsidRDefault="005A4429" w:rsidP="00C4391D">
            <w:pPr>
              <w:pStyle w:val="TAH"/>
              <w:rPr>
                <w:rFonts w:eastAsia="MS Mincho" w:cs="Arial"/>
                <w:b w:val="0"/>
                <w:lang w:eastAsia="ja-JP"/>
              </w:rPr>
            </w:pPr>
          </w:p>
        </w:tc>
        <w:tc>
          <w:tcPr>
            <w:tcW w:w="736" w:type="pct"/>
            <w:vMerge/>
            <w:vAlign w:val="center"/>
          </w:tcPr>
          <w:p w:rsidR="005A4429" w:rsidRPr="000715CA" w:rsidRDefault="005A4429" w:rsidP="00C4391D">
            <w:pPr>
              <w:pStyle w:val="TAH"/>
              <w:rPr>
                <w:rFonts w:eastAsia="MS Mincho" w:cs="Arial"/>
                <w:b w:val="0"/>
                <w:lang w:eastAsia="ja-JP"/>
              </w:rPr>
            </w:pPr>
          </w:p>
        </w:tc>
        <w:tc>
          <w:tcPr>
            <w:tcW w:w="367"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18</w:t>
            </w:r>
          </w:p>
        </w:tc>
        <w:tc>
          <w:tcPr>
            <w:tcW w:w="294" w:type="pct"/>
            <w:vAlign w:val="center"/>
          </w:tcPr>
          <w:p w:rsidR="005A4429" w:rsidRPr="000715CA" w:rsidRDefault="005A4429" w:rsidP="00C4391D">
            <w:pPr>
              <w:pStyle w:val="TAH"/>
              <w:rPr>
                <w:rFonts w:eastAsia="MS Mincho" w:cs="Arial"/>
                <w:b w:val="0"/>
                <w:lang w:eastAsia="ja-JP"/>
              </w:rPr>
            </w:pPr>
          </w:p>
        </w:tc>
        <w:tc>
          <w:tcPr>
            <w:tcW w:w="295" w:type="pct"/>
            <w:vAlign w:val="center"/>
          </w:tcPr>
          <w:p w:rsidR="005A4429" w:rsidRPr="000715CA" w:rsidRDefault="005A4429" w:rsidP="00C4391D">
            <w:pPr>
              <w:pStyle w:val="TAH"/>
              <w:rPr>
                <w:rFonts w:eastAsia="MS Mincho" w:cs="Arial"/>
                <w:b w:val="0"/>
                <w:lang w:eastAsia="ja-JP"/>
              </w:rPr>
            </w:pP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4"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Yes</w:t>
            </w:r>
          </w:p>
        </w:tc>
        <w:tc>
          <w:tcPr>
            <w:tcW w:w="296" w:type="pct"/>
            <w:vAlign w:val="center"/>
          </w:tcPr>
          <w:p w:rsidR="005A4429" w:rsidRPr="000715CA" w:rsidRDefault="005A4429" w:rsidP="00C4391D">
            <w:pPr>
              <w:pStyle w:val="TAH"/>
              <w:rPr>
                <w:rFonts w:eastAsia="MS Mincho" w:cs="Arial"/>
                <w:b w:val="0"/>
                <w:lang w:eastAsia="ja-JP"/>
              </w:rPr>
            </w:pPr>
          </w:p>
        </w:tc>
        <w:tc>
          <w:tcPr>
            <w:tcW w:w="663" w:type="pct"/>
            <w:vMerge/>
          </w:tcPr>
          <w:p w:rsidR="005A4429" w:rsidRPr="005C4FD5" w:rsidRDefault="005A4429" w:rsidP="00C4391D">
            <w:pPr>
              <w:pStyle w:val="TAH"/>
              <w:rPr>
                <w:rFonts w:eastAsia="MS Mincho" w:cs="Arial"/>
                <w:b w:val="0"/>
                <w:lang w:eastAsia="ja-JP"/>
              </w:rPr>
            </w:pPr>
          </w:p>
        </w:tc>
        <w:tc>
          <w:tcPr>
            <w:tcW w:w="733" w:type="pct"/>
            <w:vMerge/>
          </w:tcPr>
          <w:p w:rsidR="005A4429" w:rsidRPr="005C4FD5" w:rsidRDefault="005A4429" w:rsidP="00C4391D">
            <w:pPr>
              <w:pStyle w:val="TAH"/>
              <w:rPr>
                <w:rFonts w:eastAsia="MS Mincho" w:cs="Arial"/>
                <w:b w:val="0"/>
                <w:lang w:eastAsia="ja-JP"/>
              </w:rPr>
            </w:pPr>
          </w:p>
        </w:tc>
      </w:tr>
      <w:tr w:rsidR="005A4429" w:rsidRPr="005C4FD5" w:rsidTr="00731BEC">
        <w:trPr>
          <w:trHeight w:val="210"/>
        </w:trPr>
        <w:tc>
          <w:tcPr>
            <w:tcW w:w="733" w:type="pct"/>
            <w:vMerge/>
            <w:vAlign w:val="center"/>
          </w:tcPr>
          <w:p w:rsidR="005A4429" w:rsidRPr="000715CA" w:rsidRDefault="005A4429" w:rsidP="00C4391D">
            <w:pPr>
              <w:pStyle w:val="TAH"/>
              <w:rPr>
                <w:rFonts w:eastAsia="MS Mincho" w:cs="Arial"/>
                <w:b w:val="0"/>
                <w:lang w:eastAsia="ja-JP"/>
              </w:rPr>
            </w:pPr>
          </w:p>
        </w:tc>
        <w:tc>
          <w:tcPr>
            <w:tcW w:w="736" w:type="pct"/>
            <w:vMerge/>
            <w:vAlign w:val="center"/>
          </w:tcPr>
          <w:p w:rsidR="005A4429" w:rsidRPr="000715CA" w:rsidRDefault="005A4429" w:rsidP="00C4391D">
            <w:pPr>
              <w:pStyle w:val="TAH"/>
              <w:rPr>
                <w:rFonts w:eastAsia="MS Mincho" w:cs="Arial"/>
                <w:b w:val="0"/>
                <w:lang w:eastAsia="ja-JP"/>
              </w:rPr>
            </w:pPr>
          </w:p>
        </w:tc>
        <w:tc>
          <w:tcPr>
            <w:tcW w:w="367" w:type="pct"/>
            <w:vAlign w:val="center"/>
          </w:tcPr>
          <w:p w:rsidR="005A4429" w:rsidRPr="000715CA" w:rsidRDefault="005A4429" w:rsidP="00C4391D">
            <w:pPr>
              <w:pStyle w:val="TAH"/>
              <w:rPr>
                <w:rFonts w:eastAsia="MS Mincho" w:cs="Arial"/>
                <w:b w:val="0"/>
                <w:lang w:eastAsia="ja-JP"/>
              </w:rPr>
            </w:pPr>
            <w:r w:rsidRPr="000715CA">
              <w:rPr>
                <w:rFonts w:eastAsia="MS Mincho" w:cs="Arial" w:hint="eastAsia"/>
                <w:b w:val="0"/>
                <w:lang w:eastAsia="ja-JP"/>
              </w:rPr>
              <w:t>41</w:t>
            </w:r>
          </w:p>
        </w:tc>
        <w:tc>
          <w:tcPr>
            <w:tcW w:w="1768" w:type="pct"/>
            <w:gridSpan w:val="6"/>
            <w:vAlign w:val="center"/>
          </w:tcPr>
          <w:p w:rsidR="005A4429" w:rsidRPr="000715CA" w:rsidRDefault="005A4429" w:rsidP="00C4391D">
            <w:pPr>
              <w:pStyle w:val="TAH"/>
              <w:rPr>
                <w:rFonts w:eastAsia="MS Mincho" w:cs="Arial"/>
                <w:b w:val="0"/>
                <w:lang w:eastAsia="ja-JP"/>
              </w:rPr>
            </w:pPr>
            <w:r w:rsidRPr="000715CA">
              <w:rPr>
                <w:rFonts w:eastAsia="MS Mincho" w:cs="Arial"/>
                <w:b w:val="0"/>
                <w:lang w:eastAsia="ja-JP"/>
              </w:rPr>
              <w:t>See CA_4</w:t>
            </w:r>
            <w:r w:rsidRPr="000715CA">
              <w:rPr>
                <w:rFonts w:eastAsia="MS Mincho" w:cs="Arial" w:hint="eastAsia"/>
                <w:b w:val="0"/>
                <w:lang w:eastAsia="ja-JP"/>
              </w:rPr>
              <w:t>1</w:t>
            </w:r>
            <w:r w:rsidRPr="000715CA">
              <w:rPr>
                <w:rFonts w:eastAsia="MS Mincho" w:cs="Arial"/>
                <w:b w:val="0"/>
                <w:lang w:eastAsia="ja-JP"/>
              </w:rPr>
              <w:t>C Bandwidth combination set 0 in Table 5.6A.1-1</w:t>
            </w:r>
            <w:r w:rsidRPr="000715CA">
              <w:rPr>
                <w:rFonts w:eastAsia="MS Mincho" w:cs="Arial" w:hint="eastAsia"/>
                <w:b w:val="0"/>
                <w:lang w:eastAsia="ja-JP"/>
              </w:rPr>
              <w:t xml:space="preserve"> in TS36.101</w:t>
            </w:r>
          </w:p>
        </w:tc>
        <w:tc>
          <w:tcPr>
            <w:tcW w:w="663" w:type="pct"/>
            <w:vMerge/>
          </w:tcPr>
          <w:p w:rsidR="005A4429" w:rsidRPr="005C4FD5" w:rsidRDefault="005A4429" w:rsidP="00C4391D">
            <w:pPr>
              <w:pStyle w:val="TAH"/>
              <w:rPr>
                <w:rFonts w:eastAsia="MS Mincho" w:cs="Arial"/>
                <w:b w:val="0"/>
                <w:lang w:eastAsia="ja-JP"/>
              </w:rPr>
            </w:pPr>
          </w:p>
        </w:tc>
        <w:tc>
          <w:tcPr>
            <w:tcW w:w="733" w:type="pct"/>
            <w:vMerge/>
            <w:vAlign w:val="center"/>
          </w:tcPr>
          <w:p w:rsidR="005A4429" w:rsidRPr="005C4FD5" w:rsidRDefault="005A4429" w:rsidP="00C4391D">
            <w:pPr>
              <w:pStyle w:val="TAH"/>
              <w:rPr>
                <w:rFonts w:eastAsia="MS Mincho" w:cs="Arial"/>
                <w:b w:val="0"/>
                <w:lang w:eastAsia="ja-JP"/>
              </w:rPr>
            </w:pPr>
          </w:p>
        </w:tc>
      </w:tr>
    </w:tbl>
    <w:p w:rsidR="005A4429" w:rsidRDefault="005A4429" w:rsidP="005A4429">
      <w:pPr>
        <w:pStyle w:val="Caption"/>
        <w:rPr>
          <w:rFonts w:ascii="Arial" w:hAnsi="Arial" w:cs="Arial"/>
        </w:rPr>
      </w:pPr>
    </w:p>
    <w:p w:rsidR="00107852" w:rsidRPr="00F435C8" w:rsidRDefault="00107852" w:rsidP="00F435C8">
      <w:pPr>
        <w:pStyle w:val="Caption"/>
        <w:jc w:val="center"/>
        <w:rPr>
          <w:rFonts w:ascii="Arial" w:hAnsi="Arial" w:cs="Arial"/>
        </w:rPr>
      </w:pPr>
      <w:r w:rsidRPr="00F435C8">
        <w:rPr>
          <w:rFonts w:ascii="Arial" w:hAnsi="Arial" w:cs="Arial"/>
        </w:rPr>
        <w:t>Table 1-</w:t>
      </w:r>
      <w:r w:rsidR="004B4746" w:rsidRPr="00F435C8">
        <w:rPr>
          <w:rFonts w:ascii="Arial" w:hAnsi="Arial" w:cs="Arial"/>
        </w:rPr>
        <w:t>2</w:t>
      </w:r>
      <w:r w:rsidRPr="00F435C8">
        <w:rPr>
          <w:rFonts w:ascii="Arial" w:hAnsi="Arial" w:cs="Arial"/>
        </w:rPr>
        <w:t>: 4</w:t>
      </w:r>
      <w:r w:rsidR="002136F9" w:rsidRPr="00F435C8">
        <w:rPr>
          <w:rFonts w:ascii="Arial" w:hAnsi="Arial" w:cs="Arial"/>
        </w:rPr>
        <w:t xml:space="preserve"> bands </w:t>
      </w:r>
      <w:r w:rsidRPr="00F435C8">
        <w:rPr>
          <w:rFonts w:ascii="Arial" w:hAnsi="Arial" w:cs="Arial"/>
        </w:rPr>
        <w:t>DL/2</w:t>
      </w:r>
      <w:r w:rsidR="002136F9" w:rsidRPr="00F435C8">
        <w:rPr>
          <w:rFonts w:ascii="Arial" w:hAnsi="Arial" w:cs="Arial"/>
        </w:rPr>
        <w:t xml:space="preserve"> bands </w:t>
      </w:r>
      <w:r w:rsidRPr="00F435C8">
        <w:rPr>
          <w:rFonts w:ascii="Arial" w:hAnsi="Arial" w:cs="Arial"/>
        </w:rPr>
        <w:t>UL CA configurations part of the WI</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96"/>
        <w:gridCol w:w="586"/>
        <w:gridCol w:w="586"/>
        <w:gridCol w:w="586"/>
        <w:gridCol w:w="586"/>
        <w:gridCol w:w="588"/>
        <w:gridCol w:w="1187"/>
        <w:gridCol w:w="1287"/>
      </w:tblGrid>
      <w:tr w:rsidR="0012286A" w:rsidRPr="00E76EB6" w:rsidTr="0012286A">
        <w:tc>
          <w:tcPr>
            <w:tcW w:w="5000" w:type="pct"/>
            <w:gridSpan w:val="11"/>
            <w:vAlign w:val="center"/>
          </w:tcPr>
          <w:p w:rsidR="0012286A" w:rsidRPr="00E76EB6" w:rsidRDefault="0012286A" w:rsidP="00883EB0">
            <w:pPr>
              <w:pStyle w:val="TAH"/>
              <w:rPr>
                <w:rFonts w:cs="Arial"/>
              </w:rPr>
            </w:pPr>
            <w:r>
              <w:rPr>
                <w:rFonts w:cs="Arial"/>
              </w:rPr>
              <w:t>E</w:t>
            </w:r>
            <w:r w:rsidRPr="00E76EB6">
              <w:rPr>
                <w:rFonts w:cs="Arial"/>
              </w:rPr>
              <w:t>-UTRA CA configuration / Bandwidth combination set</w:t>
            </w:r>
          </w:p>
        </w:tc>
      </w:tr>
      <w:tr w:rsidR="0012286A" w:rsidRPr="00E76EB6" w:rsidTr="00731BEC">
        <w:tc>
          <w:tcPr>
            <w:tcW w:w="725" w:type="pct"/>
            <w:vAlign w:val="center"/>
          </w:tcPr>
          <w:p w:rsidR="00883EB0" w:rsidRPr="00E76EB6" w:rsidRDefault="00883EB0" w:rsidP="00883EB0">
            <w:pPr>
              <w:pStyle w:val="TAH"/>
              <w:rPr>
                <w:rFonts w:cs="Arial"/>
              </w:rPr>
            </w:pPr>
            <w:r w:rsidRPr="00E76EB6">
              <w:rPr>
                <w:rFonts w:cs="Arial"/>
              </w:rPr>
              <w:t>E-UTRA CA Configuration</w:t>
            </w:r>
          </w:p>
        </w:tc>
        <w:tc>
          <w:tcPr>
            <w:tcW w:w="761" w:type="pct"/>
            <w:vAlign w:val="center"/>
          </w:tcPr>
          <w:p w:rsidR="00883EB0" w:rsidRPr="00E76EB6" w:rsidRDefault="00883EB0" w:rsidP="00883EB0">
            <w:pPr>
              <w:pStyle w:val="TAH"/>
              <w:rPr>
                <w:rFonts w:cs="Arial"/>
              </w:rPr>
            </w:pPr>
            <w:r w:rsidRPr="00E76EB6">
              <w:rPr>
                <w:rFonts w:cs="Arial" w:hint="eastAsia"/>
                <w:lang w:val="en-US" w:eastAsia="ja-JP"/>
              </w:rPr>
              <w:t>Uplink CA configurations (NOTE 4)</w:t>
            </w:r>
          </w:p>
        </w:tc>
        <w:tc>
          <w:tcPr>
            <w:tcW w:w="398" w:type="pct"/>
            <w:vAlign w:val="center"/>
          </w:tcPr>
          <w:p w:rsidR="00883EB0" w:rsidRPr="00E76EB6" w:rsidRDefault="00883EB0" w:rsidP="00883EB0">
            <w:pPr>
              <w:pStyle w:val="TAH"/>
              <w:rPr>
                <w:rFonts w:cs="Arial"/>
              </w:rPr>
            </w:pPr>
            <w:r w:rsidRPr="00E76EB6">
              <w:rPr>
                <w:rFonts w:cs="Arial"/>
              </w:rPr>
              <w:t>E-UTRA Bands</w:t>
            </w:r>
          </w:p>
        </w:tc>
        <w:tc>
          <w:tcPr>
            <w:tcW w:w="310" w:type="pct"/>
            <w:vAlign w:val="center"/>
          </w:tcPr>
          <w:p w:rsidR="00883EB0" w:rsidRPr="00E76EB6" w:rsidRDefault="00883EB0" w:rsidP="00883EB0">
            <w:pPr>
              <w:pStyle w:val="TAH"/>
              <w:rPr>
                <w:rFonts w:cs="Arial"/>
              </w:rPr>
            </w:pPr>
            <w:r w:rsidRPr="00E76EB6">
              <w:rPr>
                <w:rFonts w:cs="Arial"/>
              </w:rPr>
              <w:t>1.4</w:t>
            </w:r>
            <w:r w:rsidRPr="00E76EB6">
              <w:rPr>
                <w:rFonts w:cs="Arial"/>
              </w:rPr>
              <w:br/>
              <w:t>MHz</w:t>
            </w:r>
          </w:p>
        </w:tc>
        <w:tc>
          <w:tcPr>
            <w:tcW w:w="304" w:type="pct"/>
            <w:vAlign w:val="center"/>
          </w:tcPr>
          <w:p w:rsidR="00883EB0" w:rsidRPr="00E76EB6" w:rsidRDefault="00883EB0" w:rsidP="00883EB0">
            <w:pPr>
              <w:pStyle w:val="TAH"/>
              <w:rPr>
                <w:rFonts w:cs="Arial"/>
              </w:rPr>
            </w:pPr>
            <w:r w:rsidRPr="00E76EB6">
              <w:rPr>
                <w:rFonts w:cs="Arial"/>
              </w:rPr>
              <w:t>3</w:t>
            </w:r>
            <w:r w:rsidRPr="00E76EB6">
              <w:rPr>
                <w:rFonts w:cs="Arial"/>
              </w:rPr>
              <w:br/>
              <w:t>MHz</w:t>
            </w:r>
          </w:p>
        </w:tc>
        <w:tc>
          <w:tcPr>
            <w:tcW w:w="304" w:type="pct"/>
            <w:vAlign w:val="center"/>
          </w:tcPr>
          <w:p w:rsidR="00883EB0" w:rsidRPr="00E76EB6" w:rsidRDefault="00883EB0" w:rsidP="00883EB0">
            <w:pPr>
              <w:pStyle w:val="TAH"/>
              <w:rPr>
                <w:rFonts w:cs="Arial"/>
              </w:rPr>
            </w:pPr>
            <w:r w:rsidRPr="00E76EB6">
              <w:rPr>
                <w:rFonts w:cs="Arial"/>
              </w:rPr>
              <w:t>5</w:t>
            </w:r>
            <w:r w:rsidRPr="00E76EB6">
              <w:rPr>
                <w:rFonts w:cs="Arial"/>
              </w:rPr>
              <w:br/>
              <w:t>MHz</w:t>
            </w:r>
          </w:p>
        </w:tc>
        <w:tc>
          <w:tcPr>
            <w:tcW w:w="304" w:type="pct"/>
            <w:vAlign w:val="center"/>
          </w:tcPr>
          <w:p w:rsidR="00883EB0" w:rsidRPr="00E76EB6" w:rsidRDefault="00883EB0" w:rsidP="00883EB0">
            <w:pPr>
              <w:pStyle w:val="TAH"/>
              <w:rPr>
                <w:rFonts w:cs="Arial"/>
              </w:rPr>
            </w:pPr>
            <w:r w:rsidRPr="00E76EB6">
              <w:rPr>
                <w:rFonts w:cs="Arial"/>
              </w:rPr>
              <w:t>10</w:t>
            </w:r>
            <w:r w:rsidRPr="00E76EB6">
              <w:rPr>
                <w:rFonts w:cs="Arial"/>
              </w:rPr>
              <w:br/>
              <w:t>MHz</w:t>
            </w:r>
          </w:p>
        </w:tc>
        <w:tc>
          <w:tcPr>
            <w:tcW w:w="304" w:type="pct"/>
            <w:vAlign w:val="center"/>
          </w:tcPr>
          <w:p w:rsidR="00883EB0" w:rsidRPr="00E76EB6" w:rsidRDefault="00883EB0" w:rsidP="00883EB0">
            <w:pPr>
              <w:pStyle w:val="TAH"/>
              <w:rPr>
                <w:rFonts w:cs="Arial"/>
              </w:rPr>
            </w:pPr>
            <w:r w:rsidRPr="00E76EB6">
              <w:rPr>
                <w:rFonts w:cs="Arial"/>
              </w:rPr>
              <w:t>15</w:t>
            </w:r>
            <w:r w:rsidRPr="00E76EB6">
              <w:rPr>
                <w:rFonts w:cs="Arial"/>
              </w:rPr>
              <w:br/>
              <w:t>MHz</w:t>
            </w:r>
          </w:p>
        </w:tc>
        <w:tc>
          <w:tcPr>
            <w:tcW w:w="304" w:type="pct"/>
            <w:vAlign w:val="center"/>
          </w:tcPr>
          <w:p w:rsidR="00883EB0" w:rsidRPr="00E76EB6" w:rsidRDefault="00883EB0" w:rsidP="00883EB0">
            <w:pPr>
              <w:pStyle w:val="TAH"/>
              <w:rPr>
                <w:rFonts w:cs="Arial"/>
              </w:rPr>
            </w:pPr>
            <w:r w:rsidRPr="00E76EB6">
              <w:rPr>
                <w:rFonts w:cs="Arial"/>
              </w:rPr>
              <w:t>20</w:t>
            </w:r>
            <w:r w:rsidRPr="00E76EB6">
              <w:rPr>
                <w:rFonts w:cs="Arial"/>
              </w:rPr>
              <w:br/>
              <w:t>MHz</w:t>
            </w:r>
          </w:p>
        </w:tc>
        <w:tc>
          <w:tcPr>
            <w:tcW w:w="616" w:type="pct"/>
            <w:vAlign w:val="center"/>
          </w:tcPr>
          <w:p w:rsidR="00883EB0" w:rsidRPr="00E76EB6" w:rsidRDefault="00883EB0" w:rsidP="00883EB0">
            <w:pPr>
              <w:pStyle w:val="TAH"/>
              <w:rPr>
                <w:rFonts w:cs="Arial"/>
              </w:rPr>
            </w:pPr>
            <w:r w:rsidRPr="00E76EB6">
              <w:rPr>
                <w:rFonts w:cs="Arial"/>
              </w:rPr>
              <w:t>Maximum aggregated bandwidth</w:t>
            </w:r>
          </w:p>
          <w:p w:rsidR="00883EB0" w:rsidRPr="00E76EB6" w:rsidRDefault="00883EB0" w:rsidP="00883EB0">
            <w:pPr>
              <w:pStyle w:val="TAH"/>
              <w:rPr>
                <w:rFonts w:cs="Arial"/>
              </w:rPr>
            </w:pPr>
            <w:r w:rsidRPr="00E76EB6">
              <w:rPr>
                <w:rFonts w:cs="Arial"/>
              </w:rPr>
              <w:t>[MHz]</w:t>
            </w:r>
          </w:p>
        </w:tc>
        <w:tc>
          <w:tcPr>
            <w:tcW w:w="668" w:type="pct"/>
            <w:vAlign w:val="center"/>
          </w:tcPr>
          <w:p w:rsidR="00883EB0" w:rsidRPr="00E76EB6" w:rsidRDefault="00883EB0" w:rsidP="00883EB0">
            <w:pPr>
              <w:pStyle w:val="TAH"/>
              <w:rPr>
                <w:rFonts w:cs="Arial"/>
              </w:rPr>
            </w:pPr>
            <w:r w:rsidRPr="00E76EB6">
              <w:rPr>
                <w:rFonts w:cs="Arial"/>
              </w:rPr>
              <w:t>Bandwidth combination set</w:t>
            </w:r>
          </w:p>
        </w:tc>
      </w:tr>
      <w:tr w:rsidR="0012286A" w:rsidRPr="00B617C3" w:rsidTr="00731BEC">
        <w:trPr>
          <w:trHeight w:val="197"/>
        </w:trPr>
        <w:tc>
          <w:tcPr>
            <w:tcW w:w="725" w:type="pct"/>
            <w:vMerge w:val="restart"/>
            <w:vAlign w:val="center"/>
          </w:tcPr>
          <w:p w:rsidR="00883EB0" w:rsidRPr="00B617C3" w:rsidRDefault="00883EB0" w:rsidP="00063F7A">
            <w:pPr>
              <w:pStyle w:val="TAC"/>
              <w:rPr>
                <w:rFonts w:cs="Arial"/>
                <w:szCs w:val="18"/>
              </w:rPr>
            </w:pPr>
            <w:r w:rsidRPr="00B617C3">
              <w:rPr>
                <w:rFonts w:cs="Arial"/>
                <w:color w:val="000000"/>
                <w:szCs w:val="18"/>
              </w:rPr>
              <w:t>CA_2A-13A-48C-66A</w:t>
            </w:r>
          </w:p>
        </w:tc>
        <w:tc>
          <w:tcPr>
            <w:tcW w:w="761" w:type="pct"/>
            <w:vMerge w:val="restart"/>
            <w:vAlign w:val="center"/>
          </w:tcPr>
          <w:p w:rsidR="00883EB0" w:rsidRDefault="00883EB0" w:rsidP="00063F7A">
            <w:pPr>
              <w:pStyle w:val="TAC"/>
              <w:rPr>
                <w:rFonts w:cs="Arial"/>
                <w:color w:val="000000"/>
                <w:szCs w:val="18"/>
              </w:rPr>
            </w:pPr>
            <w:r w:rsidRPr="00B617C3">
              <w:rPr>
                <w:rFonts w:cs="Arial"/>
                <w:color w:val="000000"/>
                <w:szCs w:val="18"/>
              </w:rPr>
              <w:t>CA_2A-13A</w:t>
            </w:r>
          </w:p>
          <w:p w:rsidR="00883EB0" w:rsidRPr="00B617C3" w:rsidRDefault="00883EB0" w:rsidP="00063F7A">
            <w:pPr>
              <w:pStyle w:val="TAC"/>
              <w:rPr>
                <w:rFonts w:cs="Arial"/>
                <w:szCs w:val="18"/>
                <w:lang w:eastAsia="zh-CN"/>
              </w:rPr>
            </w:pPr>
            <w:r w:rsidRPr="00B617C3">
              <w:rPr>
                <w:rFonts w:cs="Arial"/>
                <w:color w:val="000000"/>
                <w:szCs w:val="18"/>
              </w:rPr>
              <w:t>CA_13A-66A</w:t>
            </w: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2</w:t>
            </w:r>
          </w:p>
        </w:tc>
        <w:tc>
          <w:tcPr>
            <w:tcW w:w="310" w:type="pct"/>
            <w:shd w:val="clear" w:color="auto" w:fill="auto"/>
          </w:tcPr>
          <w:p w:rsidR="00883EB0" w:rsidRPr="00B617C3" w:rsidRDefault="00883EB0" w:rsidP="00063F7A">
            <w:pPr>
              <w:pStyle w:val="TAC"/>
              <w:rPr>
                <w:rFonts w:cs="Arial"/>
                <w:szCs w:val="18"/>
              </w:rPr>
            </w:pPr>
          </w:p>
        </w:tc>
        <w:tc>
          <w:tcPr>
            <w:tcW w:w="304" w:type="pct"/>
            <w:shd w:val="clear" w:color="auto" w:fill="auto"/>
          </w:tcPr>
          <w:p w:rsidR="00883EB0" w:rsidRPr="00B617C3" w:rsidRDefault="00883EB0" w:rsidP="00063F7A">
            <w:pPr>
              <w:pStyle w:val="TAC"/>
              <w:rPr>
                <w:rFonts w:cs="Arial"/>
                <w:szCs w:val="18"/>
              </w:rPr>
            </w:pP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616" w:type="pct"/>
            <w:vMerge w:val="restart"/>
            <w:vAlign w:val="center"/>
          </w:tcPr>
          <w:p w:rsidR="00883EB0" w:rsidRPr="00B617C3" w:rsidRDefault="00883EB0" w:rsidP="00063F7A">
            <w:pPr>
              <w:pStyle w:val="TAC"/>
              <w:rPr>
                <w:rFonts w:cs="Arial"/>
                <w:szCs w:val="18"/>
              </w:rPr>
            </w:pPr>
            <w:r>
              <w:rPr>
                <w:rFonts w:cs="Arial"/>
                <w:szCs w:val="18"/>
              </w:rPr>
              <w:t>9</w:t>
            </w:r>
            <w:r w:rsidRPr="00B617C3">
              <w:rPr>
                <w:rFonts w:cs="Arial"/>
                <w:szCs w:val="18"/>
              </w:rPr>
              <w:t>0</w:t>
            </w:r>
          </w:p>
        </w:tc>
        <w:tc>
          <w:tcPr>
            <w:tcW w:w="668" w:type="pct"/>
            <w:vMerge w:val="restart"/>
            <w:vAlign w:val="center"/>
          </w:tcPr>
          <w:p w:rsidR="00883EB0" w:rsidRPr="00B617C3" w:rsidRDefault="00883EB0" w:rsidP="00063F7A">
            <w:pPr>
              <w:pStyle w:val="TAC"/>
              <w:rPr>
                <w:rFonts w:cs="Arial"/>
                <w:szCs w:val="18"/>
              </w:rPr>
            </w:pPr>
            <w:r w:rsidRPr="00B617C3">
              <w:rPr>
                <w:rFonts w:cs="Arial"/>
                <w:szCs w:val="18"/>
              </w:rPr>
              <w:t>0</w:t>
            </w:r>
          </w:p>
        </w:tc>
      </w:tr>
      <w:tr w:rsidR="0012286A" w:rsidRPr="00B617C3" w:rsidTr="00731BEC">
        <w:trPr>
          <w:trHeight w:val="209"/>
        </w:trPr>
        <w:tc>
          <w:tcPr>
            <w:tcW w:w="725" w:type="pct"/>
            <w:vMerge/>
            <w:vAlign w:val="center"/>
          </w:tcPr>
          <w:p w:rsidR="00883EB0" w:rsidRPr="00B617C3" w:rsidRDefault="00883EB0" w:rsidP="00063F7A">
            <w:pPr>
              <w:pStyle w:val="TAC"/>
              <w:rPr>
                <w:rFonts w:cs="Arial"/>
                <w:color w:val="000000"/>
                <w:szCs w:val="18"/>
              </w:rPr>
            </w:pPr>
          </w:p>
        </w:tc>
        <w:tc>
          <w:tcPr>
            <w:tcW w:w="761" w:type="pct"/>
            <w:vMerge/>
            <w:vAlign w:val="center"/>
          </w:tcPr>
          <w:p w:rsidR="00883EB0" w:rsidRPr="00B617C3" w:rsidRDefault="00883EB0" w:rsidP="00063F7A">
            <w:pPr>
              <w:pStyle w:val="TAC"/>
              <w:rPr>
                <w:rFonts w:cs="Arial"/>
                <w:color w:val="000000"/>
                <w:szCs w:val="18"/>
              </w:rPr>
            </w:pP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13</w:t>
            </w:r>
          </w:p>
        </w:tc>
        <w:tc>
          <w:tcPr>
            <w:tcW w:w="310" w:type="pct"/>
            <w:shd w:val="clear" w:color="auto" w:fill="auto"/>
          </w:tcPr>
          <w:p w:rsidR="00883EB0" w:rsidRPr="00B617C3" w:rsidRDefault="00883EB0" w:rsidP="00063F7A">
            <w:pPr>
              <w:pStyle w:val="TAC"/>
              <w:rPr>
                <w:rFonts w:cs="Arial"/>
                <w:szCs w:val="18"/>
              </w:rPr>
            </w:pPr>
          </w:p>
        </w:tc>
        <w:tc>
          <w:tcPr>
            <w:tcW w:w="304" w:type="pct"/>
            <w:shd w:val="clear" w:color="auto" w:fill="auto"/>
          </w:tcPr>
          <w:p w:rsidR="00883EB0" w:rsidRPr="00B617C3" w:rsidRDefault="00883EB0" w:rsidP="00063F7A">
            <w:pPr>
              <w:pStyle w:val="TAC"/>
              <w:rPr>
                <w:rFonts w:cs="Arial"/>
                <w:szCs w:val="18"/>
              </w:rPr>
            </w:pPr>
          </w:p>
        </w:tc>
        <w:tc>
          <w:tcPr>
            <w:tcW w:w="304" w:type="pct"/>
            <w:shd w:val="clear" w:color="auto" w:fill="auto"/>
            <w:vAlign w:val="center"/>
          </w:tcPr>
          <w:p w:rsidR="00883EB0" w:rsidRPr="00B26E06" w:rsidRDefault="00883EB0" w:rsidP="00063F7A">
            <w:pPr>
              <w:pStyle w:val="TAC"/>
              <w:rPr>
                <w:rFonts w:cs="Arial"/>
                <w:szCs w:val="18"/>
              </w:rPr>
            </w:pPr>
            <w:r w:rsidRPr="00B26E06">
              <w:rPr>
                <w:rFonts w:cs="Arial"/>
                <w:szCs w:val="18"/>
              </w:rPr>
              <w:t>Yes</w:t>
            </w:r>
          </w:p>
        </w:tc>
        <w:tc>
          <w:tcPr>
            <w:tcW w:w="304" w:type="pct"/>
            <w:shd w:val="clear" w:color="auto" w:fill="auto"/>
            <w:vAlign w:val="center"/>
          </w:tcPr>
          <w:p w:rsidR="00883EB0" w:rsidRPr="00B26E06" w:rsidRDefault="00883EB0" w:rsidP="00063F7A">
            <w:pPr>
              <w:pStyle w:val="TAC"/>
              <w:rPr>
                <w:rFonts w:cs="Arial"/>
                <w:szCs w:val="18"/>
              </w:rPr>
            </w:pPr>
            <w:r w:rsidRPr="00B26E06">
              <w:rPr>
                <w:rFonts w:cs="Arial"/>
                <w:szCs w:val="18"/>
              </w:rPr>
              <w:t>Yes</w:t>
            </w:r>
          </w:p>
        </w:tc>
        <w:tc>
          <w:tcPr>
            <w:tcW w:w="304" w:type="pct"/>
            <w:shd w:val="clear" w:color="auto" w:fill="auto"/>
            <w:vAlign w:val="center"/>
          </w:tcPr>
          <w:p w:rsidR="00883EB0" w:rsidRPr="00B26E06" w:rsidRDefault="00883EB0" w:rsidP="00063F7A">
            <w:pPr>
              <w:pStyle w:val="TAC"/>
              <w:rPr>
                <w:rFonts w:cs="Arial"/>
                <w:szCs w:val="18"/>
              </w:rPr>
            </w:pPr>
          </w:p>
        </w:tc>
        <w:tc>
          <w:tcPr>
            <w:tcW w:w="304" w:type="pct"/>
            <w:shd w:val="clear" w:color="auto" w:fill="auto"/>
            <w:vAlign w:val="center"/>
          </w:tcPr>
          <w:p w:rsidR="00883EB0" w:rsidRPr="00B26E06" w:rsidRDefault="00883EB0" w:rsidP="00063F7A">
            <w:pPr>
              <w:pStyle w:val="TAC"/>
              <w:rPr>
                <w:rFonts w:cs="Arial"/>
                <w:szCs w:val="18"/>
              </w:rPr>
            </w:pPr>
          </w:p>
        </w:tc>
        <w:tc>
          <w:tcPr>
            <w:tcW w:w="616" w:type="pct"/>
            <w:vMerge/>
            <w:vAlign w:val="center"/>
          </w:tcPr>
          <w:p w:rsidR="00883EB0" w:rsidRPr="00B617C3" w:rsidRDefault="00883EB0" w:rsidP="00063F7A">
            <w:pPr>
              <w:pStyle w:val="TAC"/>
              <w:rPr>
                <w:rFonts w:cs="Arial"/>
                <w:szCs w:val="18"/>
              </w:rPr>
            </w:pPr>
          </w:p>
        </w:tc>
        <w:tc>
          <w:tcPr>
            <w:tcW w:w="668" w:type="pct"/>
            <w:vMerge/>
            <w:vAlign w:val="center"/>
          </w:tcPr>
          <w:p w:rsidR="00883EB0" w:rsidRPr="00B617C3" w:rsidRDefault="00883EB0" w:rsidP="00063F7A">
            <w:pPr>
              <w:pStyle w:val="TAC"/>
              <w:rPr>
                <w:rFonts w:cs="Arial"/>
                <w:szCs w:val="18"/>
              </w:rPr>
            </w:pPr>
          </w:p>
        </w:tc>
      </w:tr>
      <w:tr w:rsidR="0012286A" w:rsidRPr="00B617C3" w:rsidTr="00B22EF1">
        <w:trPr>
          <w:trHeight w:val="217"/>
        </w:trPr>
        <w:tc>
          <w:tcPr>
            <w:tcW w:w="725" w:type="pct"/>
            <w:vMerge/>
            <w:vAlign w:val="center"/>
          </w:tcPr>
          <w:p w:rsidR="00883EB0" w:rsidRPr="00B617C3" w:rsidRDefault="00883EB0" w:rsidP="00063F7A">
            <w:pPr>
              <w:pStyle w:val="TAC"/>
              <w:rPr>
                <w:rFonts w:cs="Arial"/>
                <w:szCs w:val="18"/>
                <w:lang w:eastAsia="zh-CN"/>
              </w:rPr>
            </w:pPr>
          </w:p>
        </w:tc>
        <w:tc>
          <w:tcPr>
            <w:tcW w:w="761" w:type="pct"/>
            <w:vMerge/>
            <w:vAlign w:val="center"/>
          </w:tcPr>
          <w:p w:rsidR="00883EB0" w:rsidRPr="00B617C3" w:rsidRDefault="00883EB0" w:rsidP="00063F7A">
            <w:pPr>
              <w:pStyle w:val="TAC"/>
              <w:rPr>
                <w:rFonts w:cs="Arial"/>
                <w:szCs w:val="18"/>
                <w:lang w:eastAsia="zh-CN"/>
              </w:rPr>
            </w:pP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48</w:t>
            </w:r>
          </w:p>
        </w:tc>
        <w:tc>
          <w:tcPr>
            <w:tcW w:w="1832" w:type="pct"/>
            <w:gridSpan w:val="6"/>
            <w:shd w:val="clear" w:color="auto" w:fill="auto"/>
            <w:vAlign w:val="center"/>
          </w:tcPr>
          <w:p w:rsidR="00883EB0" w:rsidRPr="00B617C3" w:rsidRDefault="00883EB0" w:rsidP="00063F7A">
            <w:pPr>
              <w:pStyle w:val="TAC"/>
              <w:rPr>
                <w:rFonts w:cs="Arial"/>
                <w:szCs w:val="18"/>
              </w:rPr>
            </w:pPr>
            <w:r w:rsidRPr="00505539">
              <w:rPr>
                <w:rFonts w:cs="Arial"/>
              </w:rPr>
              <w:t>See CA_</w:t>
            </w:r>
            <w:r>
              <w:rPr>
                <w:rFonts w:cs="Arial"/>
              </w:rPr>
              <w:t>48C</w:t>
            </w:r>
            <w:r w:rsidRPr="00505539">
              <w:rPr>
                <w:rFonts w:cs="Arial"/>
              </w:rPr>
              <w:t xml:space="preserve"> Bandwidth combination set 0 in Table 5.6A.1-1</w:t>
            </w:r>
            <w:r>
              <w:rPr>
                <w:rFonts w:cs="Arial"/>
              </w:rPr>
              <w:t xml:space="preserve">  </w:t>
            </w:r>
          </w:p>
        </w:tc>
        <w:tc>
          <w:tcPr>
            <w:tcW w:w="616" w:type="pct"/>
            <w:vMerge/>
            <w:vAlign w:val="center"/>
          </w:tcPr>
          <w:p w:rsidR="00883EB0" w:rsidRPr="00B617C3" w:rsidRDefault="00883EB0" w:rsidP="00063F7A">
            <w:pPr>
              <w:pStyle w:val="TAC"/>
              <w:rPr>
                <w:rFonts w:cs="Arial"/>
                <w:szCs w:val="18"/>
              </w:rPr>
            </w:pPr>
          </w:p>
        </w:tc>
        <w:tc>
          <w:tcPr>
            <w:tcW w:w="668" w:type="pct"/>
            <w:vMerge/>
            <w:vAlign w:val="center"/>
          </w:tcPr>
          <w:p w:rsidR="00883EB0" w:rsidRPr="00B617C3" w:rsidRDefault="00883EB0" w:rsidP="00063F7A">
            <w:pPr>
              <w:spacing w:after="200" w:line="276" w:lineRule="auto"/>
              <w:rPr>
                <w:rFonts w:ascii="Arial" w:hAnsi="Arial" w:cs="Arial"/>
                <w:sz w:val="18"/>
                <w:szCs w:val="18"/>
              </w:rPr>
            </w:pPr>
          </w:p>
        </w:tc>
      </w:tr>
      <w:tr w:rsidR="0012286A" w:rsidRPr="00B617C3" w:rsidTr="00731BEC">
        <w:trPr>
          <w:trHeight w:val="187"/>
        </w:trPr>
        <w:tc>
          <w:tcPr>
            <w:tcW w:w="725" w:type="pct"/>
            <w:vMerge/>
            <w:vAlign w:val="center"/>
          </w:tcPr>
          <w:p w:rsidR="00883EB0" w:rsidRPr="00B617C3" w:rsidRDefault="00883EB0" w:rsidP="00063F7A">
            <w:pPr>
              <w:pStyle w:val="TAC"/>
              <w:rPr>
                <w:rFonts w:cs="Arial"/>
                <w:szCs w:val="18"/>
                <w:lang w:eastAsia="zh-CN"/>
              </w:rPr>
            </w:pPr>
          </w:p>
        </w:tc>
        <w:tc>
          <w:tcPr>
            <w:tcW w:w="761" w:type="pct"/>
            <w:vMerge/>
            <w:vAlign w:val="center"/>
          </w:tcPr>
          <w:p w:rsidR="00883EB0" w:rsidRPr="00B617C3" w:rsidRDefault="00883EB0" w:rsidP="00063F7A">
            <w:pPr>
              <w:pStyle w:val="TAC"/>
              <w:rPr>
                <w:rFonts w:cs="Arial"/>
                <w:szCs w:val="18"/>
                <w:lang w:eastAsia="zh-CN"/>
              </w:rPr>
            </w:pP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66</w:t>
            </w:r>
          </w:p>
        </w:tc>
        <w:tc>
          <w:tcPr>
            <w:tcW w:w="310" w:type="pct"/>
            <w:shd w:val="clear" w:color="auto" w:fill="auto"/>
            <w:vAlign w:val="center"/>
          </w:tcPr>
          <w:p w:rsidR="00883EB0" w:rsidRPr="00B617C3" w:rsidRDefault="00883EB0" w:rsidP="00063F7A">
            <w:pPr>
              <w:pStyle w:val="TAC"/>
              <w:rPr>
                <w:rFonts w:cs="Arial"/>
                <w:szCs w:val="18"/>
              </w:rPr>
            </w:pPr>
          </w:p>
        </w:tc>
        <w:tc>
          <w:tcPr>
            <w:tcW w:w="304" w:type="pct"/>
            <w:shd w:val="clear" w:color="auto" w:fill="auto"/>
            <w:vAlign w:val="center"/>
          </w:tcPr>
          <w:p w:rsidR="00883EB0" w:rsidRPr="00B617C3" w:rsidRDefault="00883EB0" w:rsidP="00063F7A">
            <w:pPr>
              <w:pStyle w:val="TAC"/>
              <w:rPr>
                <w:rFonts w:cs="Arial"/>
                <w:szCs w:val="18"/>
              </w:rPr>
            </w:pP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616" w:type="pct"/>
            <w:vMerge/>
            <w:vAlign w:val="center"/>
          </w:tcPr>
          <w:p w:rsidR="00883EB0" w:rsidRPr="00B617C3" w:rsidRDefault="00883EB0" w:rsidP="00063F7A">
            <w:pPr>
              <w:pStyle w:val="TAC"/>
              <w:rPr>
                <w:rFonts w:cs="Arial"/>
                <w:szCs w:val="18"/>
              </w:rPr>
            </w:pPr>
          </w:p>
        </w:tc>
        <w:tc>
          <w:tcPr>
            <w:tcW w:w="668" w:type="pct"/>
            <w:vMerge/>
            <w:vAlign w:val="center"/>
          </w:tcPr>
          <w:p w:rsidR="00883EB0" w:rsidRPr="00B617C3" w:rsidRDefault="00883EB0" w:rsidP="00063F7A">
            <w:pPr>
              <w:spacing w:after="200" w:line="276" w:lineRule="auto"/>
              <w:rPr>
                <w:rFonts w:ascii="Arial" w:hAnsi="Arial" w:cs="Arial"/>
                <w:sz w:val="18"/>
                <w:szCs w:val="18"/>
              </w:rPr>
            </w:pPr>
          </w:p>
        </w:tc>
      </w:tr>
      <w:tr w:rsidR="0012286A" w:rsidRPr="00B617C3" w:rsidTr="00731BEC">
        <w:trPr>
          <w:trHeight w:val="197"/>
        </w:trPr>
        <w:tc>
          <w:tcPr>
            <w:tcW w:w="725" w:type="pct"/>
            <w:vMerge w:val="restart"/>
            <w:vAlign w:val="center"/>
          </w:tcPr>
          <w:p w:rsidR="00883EB0" w:rsidRPr="00B617C3" w:rsidRDefault="00883EB0" w:rsidP="00063F7A">
            <w:pPr>
              <w:pStyle w:val="TAC"/>
              <w:rPr>
                <w:rFonts w:cs="Arial"/>
                <w:szCs w:val="18"/>
              </w:rPr>
            </w:pPr>
            <w:r w:rsidRPr="007720B9">
              <w:rPr>
                <w:rFonts w:cs="Arial"/>
                <w:color w:val="000000"/>
                <w:szCs w:val="18"/>
              </w:rPr>
              <w:t>CA_2A-13A-48A-48A-66A</w:t>
            </w:r>
          </w:p>
        </w:tc>
        <w:tc>
          <w:tcPr>
            <w:tcW w:w="761" w:type="pct"/>
            <w:vMerge w:val="restart"/>
            <w:vAlign w:val="center"/>
          </w:tcPr>
          <w:p w:rsidR="00883EB0" w:rsidRDefault="00883EB0" w:rsidP="00063F7A">
            <w:pPr>
              <w:pStyle w:val="TAC"/>
              <w:rPr>
                <w:rFonts w:cs="Arial"/>
                <w:color w:val="000000"/>
                <w:szCs w:val="18"/>
              </w:rPr>
            </w:pPr>
            <w:r w:rsidRPr="00B617C3">
              <w:rPr>
                <w:rFonts w:cs="Arial"/>
                <w:color w:val="000000"/>
                <w:szCs w:val="18"/>
              </w:rPr>
              <w:t>CA_2A-13A</w:t>
            </w:r>
          </w:p>
          <w:p w:rsidR="00883EB0" w:rsidRPr="00B617C3" w:rsidRDefault="00883EB0" w:rsidP="00063F7A">
            <w:pPr>
              <w:pStyle w:val="TAC"/>
              <w:rPr>
                <w:rFonts w:cs="Arial"/>
                <w:szCs w:val="18"/>
                <w:lang w:eastAsia="zh-CN"/>
              </w:rPr>
            </w:pPr>
            <w:r w:rsidRPr="007720B9">
              <w:rPr>
                <w:rFonts w:cs="Arial"/>
                <w:color w:val="000000"/>
                <w:szCs w:val="18"/>
              </w:rPr>
              <w:t>CA_13A-66A</w:t>
            </w: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2</w:t>
            </w:r>
          </w:p>
        </w:tc>
        <w:tc>
          <w:tcPr>
            <w:tcW w:w="310" w:type="pct"/>
            <w:shd w:val="clear" w:color="auto" w:fill="auto"/>
          </w:tcPr>
          <w:p w:rsidR="00883EB0" w:rsidRPr="00B617C3" w:rsidRDefault="00883EB0" w:rsidP="00063F7A">
            <w:pPr>
              <w:pStyle w:val="TAC"/>
              <w:rPr>
                <w:rFonts w:cs="Arial"/>
                <w:szCs w:val="18"/>
              </w:rPr>
            </w:pPr>
          </w:p>
        </w:tc>
        <w:tc>
          <w:tcPr>
            <w:tcW w:w="304" w:type="pct"/>
            <w:shd w:val="clear" w:color="auto" w:fill="auto"/>
          </w:tcPr>
          <w:p w:rsidR="00883EB0" w:rsidRPr="00B617C3" w:rsidRDefault="00883EB0" w:rsidP="00063F7A">
            <w:pPr>
              <w:pStyle w:val="TAC"/>
              <w:rPr>
                <w:rFonts w:cs="Arial"/>
                <w:szCs w:val="18"/>
              </w:rPr>
            </w:pP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616" w:type="pct"/>
            <w:vMerge w:val="restart"/>
            <w:vAlign w:val="center"/>
          </w:tcPr>
          <w:p w:rsidR="00883EB0" w:rsidRPr="00B617C3" w:rsidRDefault="00883EB0" w:rsidP="00063F7A">
            <w:pPr>
              <w:pStyle w:val="TAC"/>
              <w:rPr>
                <w:rFonts w:cs="Arial"/>
                <w:szCs w:val="18"/>
              </w:rPr>
            </w:pPr>
            <w:r>
              <w:rPr>
                <w:rFonts w:cs="Arial"/>
                <w:szCs w:val="18"/>
              </w:rPr>
              <w:t>9</w:t>
            </w:r>
            <w:r w:rsidRPr="00B617C3">
              <w:rPr>
                <w:rFonts w:cs="Arial"/>
                <w:szCs w:val="18"/>
              </w:rPr>
              <w:t>0</w:t>
            </w:r>
          </w:p>
        </w:tc>
        <w:tc>
          <w:tcPr>
            <w:tcW w:w="668" w:type="pct"/>
            <w:vMerge w:val="restart"/>
            <w:vAlign w:val="center"/>
          </w:tcPr>
          <w:p w:rsidR="00883EB0" w:rsidRPr="00B617C3" w:rsidRDefault="00883EB0" w:rsidP="00063F7A">
            <w:pPr>
              <w:pStyle w:val="TAC"/>
              <w:rPr>
                <w:rFonts w:cs="Arial"/>
                <w:szCs w:val="18"/>
              </w:rPr>
            </w:pPr>
            <w:r w:rsidRPr="00B617C3">
              <w:rPr>
                <w:rFonts w:cs="Arial"/>
                <w:szCs w:val="18"/>
              </w:rPr>
              <w:t>0</w:t>
            </w:r>
          </w:p>
        </w:tc>
      </w:tr>
      <w:tr w:rsidR="0012286A" w:rsidRPr="00B617C3" w:rsidTr="00731BEC">
        <w:trPr>
          <w:trHeight w:val="209"/>
        </w:trPr>
        <w:tc>
          <w:tcPr>
            <w:tcW w:w="725" w:type="pct"/>
            <w:vMerge/>
            <w:vAlign w:val="center"/>
          </w:tcPr>
          <w:p w:rsidR="00883EB0" w:rsidRPr="00B617C3" w:rsidRDefault="00883EB0" w:rsidP="00063F7A">
            <w:pPr>
              <w:pStyle w:val="TAC"/>
              <w:rPr>
                <w:rFonts w:cs="Arial"/>
                <w:color w:val="000000"/>
                <w:szCs w:val="18"/>
              </w:rPr>
            </w:pPr>
          </w:p>
        </w:tc>
        <w:tc>
          <w:tcPr>
            <w:tcW w:w="761" w:type="pct"/>
            <w:vMerge/>
            <w:vAlign w:val="center"/>
          </w:tcPr>
          <w:p w:rsidR="00883EB0" w:rsidRPr="00B617C3" w:rsidRDefault="00883EB0" w:rsidP="00063F7A">
            <w:pPr>
              <w:pStyle w:val="TAC"/>
              <w:rPr>
                <w:rFonts w:cs="Arial"/>
                <w:color w:val="000000"/>
                <w:szCs w:val="18"/>
              </w:rPr>
            </w:pP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13</w:t>
            </w:r>
          </w:p>
        </w:tc>
        <w:tc>
          <w:tcPr>
            <w:tcW w:w="310" w:type="pct"/>
            <w:shd w:val="clear" w:color="auto" w:fill="auto"/>
          </w:tcPr>
          <w:p w:rsidR="00883EB0" w:rsidRPr="00B617C3" w:rsidRDefault="00883EB0" w:rsidP="00063F7A">
            <w:pPr>
              <w:pStyle w:val="TAC"/>
              <w:rPr>
                <w:rFonts w:cs="Arial"/>
                <w:szCs w:val="18"/>
              </w:rPr>
            </w:pPr>
          </w:p>
        </w:tc>
        <w:tc>
          <w:tcPr>
            <w:tcW w:w="304" w:type="pct"/>
            <w:shd w:val="clear" w:color="auto" w:fill="auto"/>
          </w:tcPr>
          <w:p w:rsidR="00883EB0" w:rsidRPr="00B617C3" w:rsidRDefault="00883EB0" w:rsidP="00063F7A">
            <w:pPr>
              <w:pStyle w:val="TAC"/>
              <w:rPr>
                <w:rFonts w:cs="Arial"/>
                <w:szCs w:val="18"/>
              </w:rPr>
            </w:pPr>
          </w:p>
        </w:tc>
        <w:tc>
          <w:tcPr>
            <w:tcW w:w="304" w:type="pct"/>
            <w:shd w:val="clear" w:color="auto" w:fill="auto"/>
            <w:vAlign w:val="center"/>
          </w:tcPr>
          <w:p w:rsidR="00883EB0" w:rsidRPr="00B26E06" w:rsidRDefault="00883EB0" w:rsidP="00063F7A">
            <w:pPr>
              <w:pStyle w:val="TAC"/>
              <w:rPr>
                <w:rFonts w:cs="Arial"/>
                <w:szCs w:val="18"/>
              </w:rPr>
            </w:pPr>
            <w:r w:rsidRPr="00B26E06">
              <w:rPr>
                <w:rFonts w:cs="Arial"/>
                <w:szCs w:val="18"/>
              </w:rPr>
              <w:t>Yes</w:t>
            </w:r>
          </w:p>
        </w:tc>
        <w:tc>
          <w:tcPr>
            <w:tcW w:w="304" w:type="pct"/>
            <w:shd w:val="clear" w:color="auto" w:fill="auto"/>
            <w:vAlign w:val="center"/>
          </w:tcPr>
          <w:p w:rsidR="00883EB0" w:rsidRPr="00B26E06" w:rsidRDefault="00883EB0" w:rsidP="00063F7A">
            <w:pPr>
              <w:pStyle w:val="TAC"/>
              <w:rPr>
                <w:rFonts w:cs="Arial"/>
                <w:szCs w:val="18"/>
              </w:rPr>
            </w:pPr>
            <w:r w:rsidRPr="00B26E06">
              <w:rPr>
                <w:rFonts w:cs="Arial"/>
                <w:szCs w:val="18"/>
              </w:rPr>
              <w:t>Yes</w:t>
            </w:r>
          </w:p>
        </w:tc>
        <w:tc>
          <w:tcPr>
            <w:tcW w:w="304" w:type="pct"/>
            <w:shd w:val="clear" w:color="auto" w:fill="auto"/>
            <w:vAlign w:val="center"/>
          </w:tcPr>
          <w:p w:rsidR="00883EB0" w:rsidRPr="00B26E06" w:rsidRDefault="00883EB0" w:rsidP="00063F7A">
            <w:pPr>
              <w:pStyle w:val="TAC"/>
              <w:rPr>
                <w:rFonts w:cs="Arial"/>
                <w:szCs w:val="18"/>
              </w:rPr>
            </w:pPr>
          </w:p>
        </w:tc>
        <w:tc>
          <w:tcPr>
            <w:tcW w:w="304" w:type="pct"/>
            <w:shd w:val="clear" w:color="auto" w:fill="auto"/>
            <w:vAlign w:val="center"/>
          </w:tcPr>
          <w:p w:rsidR="00883EB0" w:rsidRPr="00B26E06" w:rsidRDefault="00883EB0" w:rsidP="00063F7A">
            <w:pPr>
              <w:pStyle w:val="TAC"/>
              <w:rPr>
                <w:rFonts w:cs="Arial"/>
                <w:szCs w:val="18"/>
              </w:rPr>
            </w:pPr>
          </w:p>
        </w:tc>
        <w:tc>
          <w:tcPr>
            <w:tcW w:w="616" w:type="pct"/>
            <w:vMerge/>
            <w:vAlign w:val="center"/>
          </w:tcPr>
          <w:p w:rsidR="00883EB0" w:rsidRPr="00B617C3" w:rsidRDefault="00883EB0" w:rsidP="00063F7A">
            <w:pPr>
              <w:pStyle w:val="TAC"/>
              <w:rPr>
                <w:rFonts w:cs="Arial"/>
                <w:szCs w:val="18"/>
              </w:rPr>
            </w:pPr>
          </w:p>
        </w:tc>
        <w:tc>
          <w:tcPr>
            <w:tcW w:w="668" w:type="pct"/>
            <w:vMerge/>
            <w:vAlign w:val="center"/>
          </w:tcPr>
          <w:p w:rsidR="00883EB0" w:rsidRPr="00B617C3" w:rsidRDefault="00883EB0" w:rsidP="00063F7A">
            <w:pPr>
              <w:pStyle w:val="TAC"/>
              <w:rPr>
                <w:rFonts w:cs="Arial"/>
                <w:szCs w:val="18"/>
              </w:rPr>
            </w:pPr>
          </w:p>
        </w:tc>
      </w:tr>
      <w:tr w:rsidR="0012286A" w:rsidRPr="00B617C3" w:rsidTr="00B22EF1">
        <w:trPr>
          <w:trHeight w:val="217"/>
        </w:trPr>
        <w:tc>
          <w:tcPr>
            <w:tcW w:w="725" w:type="pct"/>
            <w:vMerge/>
            <w:vAlign w:val="center"/>
          </w:tcPr>
          <w:p w:rsidR="00883EB0" w:rsidRPr="00B617C3" w:rsidRDefault="00883EB0" w:rsidP="00063F7A">
            <w:pPr>
              <w:pStyle w:val="TAC"/>
              <w:rPr>
                <w:rFonts w:cs="Arial"/>
                <w:szCs w:val="18"/>
                <w:lang w:eastAsia="zh-CN"/>
              </w:rPr>
            </w:pPr>
          </w:p>
        </w:tc>
        <w:tc>
          <w:tcPr>
            <w:tcW w:w="761" w:type="pct"/>
            <w:vMerge/>
            <w:vAlign w:val="center"/>
          </w:tcPr>
          <w:p w:rsidR="00883EB0" w:rsidRPr="00B617C3" w:rsidRDefault="00883EB0" w:rsidP="00063F7A">
            <w:pPr>
              <w:pStyle w:val="TAC"/>
              <w:rPr>
                <w:rFonts w:cs="Arial"/>
                <w:szCs w:val="18"/>
                <w:lang w:eastAsia="zh-CN"/>
              </w:rPr>
            </w:pP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48</w:t>
            </w:r>
          </w:p>
        </w:tc>
        <w:tc>
          <w:tcPr>
            <w:tcW w:w="1832" w:type="pct"/>
            <w:gridSpan w:val="6"/>
            <w:shd w:val="clear" w:color="auto" w:fill="auto"/>
            <w:vAlign w:val="center"/>
          </w:tcPr>
          <w:p w:rsidR="00883EB0" w:rsidRPr="00B617C3" w:rsidRDefault="00883EB0" w:rsidP="00063F7A">
            <w:pPr>
              <w:pStyle w:val="TAC"/>
              <w:rPr>
                <w:rFonts w:cs="Arial"/>
                <w:szCs w:val="18"/>
              </w:rPr>
            </w:pPr>
            <w:r w:rsidRPr="00505539">
              <w:rPr>
                <w:rFonts w:cs="Arial"/>
                <w:lang w:val="en-US" w:eastAsia="ja-JP"/>
              </w:rPr>
              <w:t>See CA_</w:t>
            </w:r>
            <w:r w:rsidRPr="00505539">
              <w:rPr>
                <w:rFonts w:cs="Arial" w:hint="eastAsia"/>
                <w:lang w:val="en-US" w:eastAsia="zh-CN"/>
              </w:rPr>
              <w:t>48A-48A</w:t>
            </w:r>
            <w:r w:rsidRPr="00505539">
              <w:rPr>
                <w:rFonts w:cs="Arial"/>
                <w:lang w:val="en-US" w:eastAsia="ja-JP"/>
              </w:rPr>
              <w:t xml:space="preserve"> </w:t>
            </w:r>
            <w:r w:rsidRPr="00505539">
              <w:rPr>
                <w:rFonts w:cs="Arial"/>
                <w:lang w:eastAsia="ja-JP"/>
              </w:rPr>
              <w:t xml:space="preserve">Bandwidth </w:t>
            </w:r>
            <w:r w:rsidRPr="00505539">
              <w:rPr>
                <w:rFonts w:cs="Arial" w:hint="eastAsia"/>
                <w:lang w:eastAsia="zh-CN"/>
              </w:rPr>
              <w:t>c</w:t>
            </w:r>
            <w:r w:rsidRPr="00505539">
              <w:rPr>
                <w:rFonts w:cs="Arial"/>
                <w:lang w:eastAsia="ja-JP"/>
              </w:rPr>
              <w:t xml:space="preserve">ombination </w:t>
            </w:r>
            <w:r w:rsidRPr="00505539">
              <w:rPr>
                <w:rFonts w:cs="Arial" w:hint="eastAsia"/>
                <w:lang w:eastAsia="zh-CN"/>
              </w:rPr>
              <w:t>s</w:t>
            </w:r>
            <w:r w:rsidRPr="00505539">
              <w:rPr>
                <w:rFonts w:cs="Arial"/>
                <w:lang w:eastAsia="ja-JP"/>
              </w:rPr>
              <w:t xml:space="preserve">et </w:t>
            </w:r>
            <w:r w:rsidRPr="00505539">
              <w:rPr>
                <w:rFonts w:cs="Arial" w:hint="eastAsia"/>
                <w:lang w:eastAsia="ja-JP"/>
              </w:rPr>
              <w:t xml:space="preserve">0 in </w:t>
            </w:r>
            <w:r w:rsidRPr="00505539">
              <w:rPr>
                <w:rFonts w:cs="Arial"/>
                <w:lang w:val="en-US" w:eastAsia="ja-JP"/>
              </w:rPr>
              <w:t>Table 5.6A.1-3</w:t>
            </w:r>
            <w:r>
              <w:rPr>
                <w:rFonts w:cs="Arial"/>
                <w:lang w:val="en-US" w:eastAsia="ja-JP"/>
              </w:rPr>
              <w:t xml:space="preserve"> </w:t>
            </w:r>
          </w:p>
        </w:tc>
        <w:tc>
          <w:tcPr>
            <w:tcW w:w="616" w:type="pct"/>
            <w:vMerge/>
            <w:vAlign w:val="center"/>
          </w:tcPr>
          <w:p w:rsidR="00883EB0" w:rsidRPr="00B617C3" w:rsidRDefault="00883EB0" w:rsidP="00063F7A">
            <w:pPr>
              <w:pStyle w:val="TAC"/>
              <w:rPr>
                <w:rFonts w:cs="Arial"/>
                <w:szCs w:val="18"/>
              </w:rPr>
            </w:pPr>
          </w:p>
        </w:tc>
        <w:tc>
          <w:tcPr>
            <w:tcW w:w="668" w:type="pct"/>
            <w:vMerge/>
            <w:vAlign w:val="center"/>
          </w:tcPr>
          <w:p w:rsidR="00883EB0" w:rsidRPr="00B617C3" w:rsidRDefault="00883EB0" w:rsidP="00063F7A">
            <w:pPr>
              <w:spacing w:after="200" w:line="276" w:lineRule="auto"/>
              <w:rPr>
                <w:rFonts w:ascii="Arial" w:hAnsi="Arial" w:cs="Arial"/>
                <w:sz w:val="18"/>
                <w:szCs w:val="18"/>
              </w:rPr>
            </w:pPr>
          </w:p>
        </w:tc>
      </w:tr>
      <w:tr w:rsidR="0012286A" w:rsidRPr="00B617C3" w:rsidTr="00731BEC">
        <w:trPr>
          <w:trHeight w:val="187"/>
        </w:trPr>
        <w:tc>
          <w:tcPr>
            <w:tcW w:w="725" w:type="pct"/>
            <w:vMerge/>
            <w:vAlign w:val="center"/>
          </w:tcPr>
          <w:p w:rsidR="00883EB0" w:rsidRPr="00B617C3" w:rsidRDefault="00883EB0" w:rsidP="00063F7A">
            <w:pPr>
              <w:pStyle w:val="TAC"/>
              <w:rPr>
                <w:rFonts w:cs="Arial"/>
                <w:szCs w:val="18"/>
                <w:lang w:eastAsia="zh-CN"/>
              </w:rPr>
            </w:pPr>
          </w:p>
        </w:tc>
        <w:tc>
          <w:tcPr>
            <w:tcW w:w="761" w:type="pct"/>
            <w:vMerge/>
            <w:vAlign w:val="center"/>
          </w:tcPr>
          <w:p w:rsidR="00883EB0" w:rsidRPr="00B617C3" w:rsidRDefault="00883EB0" w:rsidP="00063F7A">
            <w:pPr>
              <w:pStyle w:val="TAC"/>
              <w:rPr>
                <w:rFonts w:cs="Arial"/>
                <w:szCs w:val="18"/>
                <w:lang w:eastAsia="zh-CN"/>
              </w:rPr>
            </w:pPr>
          </w:p>
        </w:tc>
        <w:tc>
          <w:tcPr>
            <w:tcW w:w="398" w:type="pct"/>
            <w:shd w:val="clear" w:color="auto" w:fill="auto"/>
            <w:vAlign w:val="center"/>
          </w:tcPr>
          <w:p w:rsidR="00883EB0" w:rsidRPr="00B617C3" w:rsidRDefault="00883EB0" w:rsidP="00063F7A">
            <w:pPr>
              <w:pStyle w:val="TAC"/>
              <w:rPr>
                <w:rFonts w:cs="Arial"/>
                <w:szCs w:val="18"/>
              </w:rPr>
            </w:pPr>
            <w:r>
              <w:rPr>
                <w:rFonts w:cs="Arial"/>
                <w:szCs w:val="18"/>
              </w:rPr>
              <w:t>66</w:t>
            </w:r>
          </w:p>
        </w:tc>
        <w:tc>
          <w:tcPr>
            <w:tcW w:w="310" w:type="pct"/>
            <w:shd w:val="clear" w:color="auto" w:fill="auto"/>
            <w:vAlign w:val="center"/>
          </w:tcPr>
          <w:p w:rsidR="00883EB0" w:rsidRPr="00B617C3" w:rsidRDefault="00883EB0" w:rsidP="00063F7A">
            <w:pPr>
              <w:pStyle w:val="TAC"/>
              <w:rPr>
                <w:rFonts w:cs="Arial"/>
                <w:szCs w:val="18"/>
              </w:rPr>
            </w:pPr>
          </w:p>
        </w:tc>
        <w:tc>
          <w:tcPr>
            <w:tcW w:w="304" w:type="pct"/>
            <w:shd w:val="clear" w:color="auto" w:fill="auto"/>
            <w:vAlign w:val="center"/>
          </w:tcPr>
          <w:p w:rsidR="00883EB0" w:rsidRPr="00B617C3" w:rsidRDefault="00883EB0" w:rsidP="00063F7A">
            <w:pPr>
              <w:pStyle w:val="TAC"/>
              <w:rPr>
                <w:rFonts w:cs="Arial"/>
                <w:szCs w:val="18"/>
              </w:rPr>
            </w:pP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304" w:type="pct"/>
            <w:shd w:val="clear" w:color="auto" w:fill="auto"/>
            <w:vAlign w:val="center"/>
          </w:tcPr>
          <w:p w:rsidR="00883EB0" w:rsidRPr="00B617C3" w:rsidRDefault="00883EB0" w:rsidP="00063F7A">
            <w:pPr>
              <w:pStyle w:val="TAC"/>
              <w:rPr>
                <w:rFonts w:cs="Arial"/>
                <w:szCs w:val="18"/>
              </w:rPr>
            </w:pPr>
            <w:r w:rsidRPr="00B617C3">
              <w:rPr>
                <w:rFonts w:cs="Arial"/>
                <w:szCs w:val="18"/>
              </w:rPr>
              <w:t>Yes</w:t>
            </w:r>
          </w:p>
        </w:tc>
        <w:tc>
          <w:tcPr>
            <w:tcW w:w="616" w:type="pct"/>
            <w:vMerge/>
            <w:vAlign w:val="center"/>
          </w:tcPr>
          <w:p w:rsidR="00883EB0" w:rsidRPr="00B617C3" w:rsidRDefault="00883EB0" w:rsidP="00063F7A">
            <w:pPr>
              <w:pStyle w:val="TAC"/>
              <w:rPr>
                <w:rFonts w:cs="Arial"/>
                <w:szCs w:val="18"/>
              </w:rPr>
            </w:pPr>
          </w:p>
        </w:tc>
        <w:tc>
          <w:tcPr>
            <w:tcW w:w="668" w:type="pct"/>
            <w:vMerge/>
            <w:vAlign w:val="center"/>
          </w:tcPr>
          <w:p w:rsidR="00883EB0" w:rsidRPr="00B617C3" w:rsidRDefault="00883EB0" w:rsidP="00063F7A">
            <w:pPr>
              <w:spacing w:after="200" w:line="276" w:lineRule="auto"/>
              <w:rPr>
                <w:rFonts w:ascii="Arial" w:hAnsi="Arial" w:cs="Arial"/>
                <w:sz w:val="18"/>
                <w:szCs w:val="18"/>
              </w:rPr>
            </w:pPr>
          </w:p>
        </w:tc>
      </w:tr>
      <w:tr w:rsidR="0012286A" w:rsidRPr="003E08D4" w:rsidTr="00731BEC">
        <w:trPr>
          <w:trHeight w:val="210"/>
        </w:trPr>
        <w:tc>
          <w:tcPr>
            <w:tcW w:w="725" w:type="pct"/>
            <w:vMerge w:val="restart"/>
            <w:vAlign w:val="center"/>
          </w:tcPr>
          <w:p w:rsidR="00883EB0" w:rsidRPr="00F43E36" w:rsidRDefault="00883EB0" w:rsidP="00063F7A">
            <w:pPr>
              <w:pStyle w:val="TAH"/>
              <w:rPr>
                <w:rFonts w:cs="Arial"/>
                <w:b w:val="0"/>
              </w:rPr>
            </w:pPr>
            <w:r w:rsidRPr="00F43E36">
              <w:rPr>
                <w:rFonts w:eastAsia="MS Mincho" w:cs="Arial" w:hint="eastAsia"/>
                <w:b w:val="0"/>
                <w:lang w:eastAsia="ja-JP"/>
              </w:rPr>
              <w:t>CA_</w:t>
            </w:r>
            <w:r>
              <w:rPr>
                <w:rFonts w:eastAsia="MS Mincho"/>
                <w:b w:val="0"/>
                <w:lang w:eastAsia="ja-JP"/>
              </w:rPr>
              <w:t>1</w:t>
            </w:r>
            <w:r w:rsidRPr="00F43E36">
              <w:rPr>
                <w:rFonts w:eastAsia="MS Mincho"/>
                <w:b w:val="0"/>
                <w:lang w:eastAsia="ja-JP"/>
              </w:rPr>
              <w:t>A-</w:t>
            </w:r>
            <w:r>
              <w:rPr>
                <w:rFonts w:eastAsia="MS Mincho"/>
                <w:b w:val="0"/>
                <w:lang w:eastAsia="ja-JP"/>
              </w:rPr>
              <w:t>3</w:t>
            </w:r>
            <w:r w:rsidRPr="00F43E36">
              <w:rPr>
                <w:rFonts w:eastAsia="MS Mincho"/>
                <w:b w:val="0"/>
                <w:lang w:eastAsia="ja-JP"/>
              </w:rPr>
              <w:t>A-</w:t>
            </w:r>
            <w:r>
              <w:rPr>
                <w:rFonts w:eastAsia="MS Mincho"/>
                <w:b w:val="0"/>
                <w:lang w:eastAsia="ja-JP"/>
              </w:rPr>
              <w:t>8</w:t>
            </w:r>
            <w:r w:rsidRPr="00F43E36">
              <w:rPr>
                <w:rFonts w:eastAsia="MS Mincho"/>
                <w:b w:val="0"/>
                <w:lang w:eastAsia="ja-JP"/>
              </w:rPr>
              <w:t>A-</w:t>
            </w:r>
            <w:r>
              <w:rPr>
                <w:rFonts w:eastAsia="MS Mincho"/>
                <w:b w:val="0"/>
                <w:lang w:eastAsia="ja-JP"/>
              </w:rPr>
              <w:t>3</w:t>
            </w:r>
            <w:r>
              <w:rPr>
                <w:rFonts w:eastAsia="MS Mincho" w:hint="eastAsia"/>
                <w:b w:val="0"/>
                <w:lang w:eastAsia="ja-JP"/>
              </w:rPr>
              <w:t>8</w:t>
            </w:r>
            <w:r w:rsidRPr="00F43E36">
              <w:rPr>
                <w:rFonts w:eastAsia="MS Mincho"/>
                <w:b w:val="0"/>
                <w:lang w:eastAsia="ja-JP"/>
              </w:rPr>
              <w:t>A</w:t>
            </w:r>
          </w:p>
        </w:tc>
        <w:tc>
          <w:tcPr>
            <w:tcW w:w="761" w:type="pct"/>
            <w:vMerge w:val="restart"/>
            <w:vAlign w:val="center"/>
          </w:tcPr>
          <w:p w:rsidR="00883EB0" w:rsidRDefault="00883EB0" w:rsidP="00063F7A">
            <w:pPr>
              <w:pStyle w:val="TAC"/>
              <w:rPr>
                <w:rFonts w:eastAsia="MS Mincho"/>
                <w:color w:val="000000"/>
                <w:lang w:eastAsia="ja-JP"/>
              </w:rPr>
            </w:pPr>
            <w:r w:rsidRPr="00957F65">
              <w:rPr>
                <w:rFonts w:eastAsia="MS Mincho" w:cs="Arial" w:hint="eastAsia"/>
                <w:color w:val="000000"/>
                <w:lang w:eastAsia="ja-JP"/>
              </w:rPr>
              <w:t>CA_</w:t>
            </w:r>
            <w:r>
              <w:rPr>
                <w:rFonts w:eastAsia="MS Mincho"/>
                <w:color w:val="000000"/>
                <w:lang w:eastAsia="ja-JP"/>
              </w:rPr>
              <w:t>1</w:t>
            </w:r>
            <w:r w:rsidRPr="00957F65">
              <w:rPr>
                <w:rFonts w:eastAsia="MS Mincho"/>
                <w:color w:val="000000"/>
                <w:lang w:eastAsia="ja-JP"/>
              </w:rPr>
              <w:t>A-</w:t>
            </w:r>
            <w:r>
              <w:rPr>
                <w:rFonts w:eastAsia="MS Mincho"/>
                <w:color w:val="000000"/>
                <w:lang w:eastAsia="ja-JP"/>
              </w:rPr>
              <w:t>3</w:t>
            </w:r>
            <w:r w:rsidRPr="00957F65">
              <w:rPr>
                <w:rFonts w:eastAsia="MS Mincho"/>
                <w:color w:val="000000"/>
                <w:lang w:eastAsia="ja-JP"/>
              </w:rPr>
              <w:t>A</w:t>
            </w:r>
          </w:p>
          <w:p w:rsidR="00883EB0" w:rsidRDefault="00883EB0" w:rsidP="00063F7A">
            <w:pPr>
              <w:pStyle w:val="TAC"/>
              <w:rPr>
                <w:rFonts w:eastAsia="MS Mincho"/>
                <w:color w:val="000000"/>
                <w:lang w:eastAsia="ja-JP"/>
              </w:rPr>
            </w:pPr>
            <w:r w:rsidRPr="00957F65">
              <w:rPr>
                <w:rFonts w:eastAsia="MS Mincho" w:cs="Arial" w:hint="eastAsia"/>
                <w:color w:val="000000"/>
                <w:lang w:eastAsia="ja-JP"/>
              </w:rPr>
              <w:t>CA_</w:t>
            </w:r>
            <w:r>
              <w:rPr>
                <w:rFonts w:eastAsia="MS Mincho"/>
                <w:color w:val="000000"/>
                <w:lang w:eastAsia="ja-JP"/>
              </w:rPr>
              <w:t>1</w:t>
            </w:r>
            <w:r w:rsidRPr="00957F65">
              <w:rPr>
                <w:rFonts w:eastAsia="MS Mincho"/>
                <w:color w:val="000000"/>
                <w:lang w:eastAsia="ja-JP"/>
              </w:rPr>
              <w:t>A-</w:t>
            </w:r>
            <w:r>
              <w:rPr>
                <w:rFonts w:eastAsia="MS Mincho"/>
                <w:color w:val="000000"/>
                <w:lang w:eastAsia="ja-JP"/>
              </w:rPr>
              <w:t>8</w:t>
            </w:r>
            <w:r w:rsidRPr="00957F65">
              <w:rPr>
                <w:rFonts w:eastAsia="MS Mincho"/>
                <w:color w:val="000000"/>
                <w:lang w:eastAsia="ja-JP"/>
              </w:rPr>
              <w:t>A</w:t>
            </w:r>
          </w:p>
          <w:p w:rsidR="00883EB0" w:rsidRPr="00957F65" w:rsidRDefault="00883EB0" w:rsidP="00063F7A">
            <w:pPr>
              <w:pStyle w:val="TAC"/>
              <w:rPr>
                <w:rFonts w:cs="Arial"/>
                <w:b/>
                <w:color w:val="000000"/>
                <w:lang w:eastAsia="ko-KR"/>
              </w:rPr>
            </w:pPr>
            <w:r w:rsidRPr="00957F65">
              <w:rPr>
                <w:rFonts w:eastAsia="MS Mincho" w:cs="Arial" w:hint="eastAsia"/>
                <w:color w:val="000000"/>
                <w:lang w:eastAsia="ja-JP"/>
              </w:rPr>
              <w:t>CA_</w:t>
            </w:r>
            <w:r>
              <w:rPr>
                <w:rFonts w:eastAsia="MS Mincho"/>
                <w:color w:val="000000"/>
                <w:lang w:eastAsia="ja-JP"/>
              </w:rPr>
              <w:t>3</w:t>
            </w:r>
            <w:r w:rsidRPr="00957F65">
              <w:rPr>
                <w:rFonts w:eastAsia="MS Mincho"/>
                <w:color w:val="000000"/>
                <w:lang w:eastAsia="ja-JP"/>
              </w:rPr>
              <w:t>A-</w:t>
            </w:r>
            <w:r>
              <w:rPr>
                <w:rFonts w:eastAsia="MS Mincho"/>
                <w:color w:val="000000"/>
                <w:lang w:eastAsia="ja-JP"/>
              </w:rPr>
              <w:t>8</w:t>
            </w:r>
            <w:r w:rsidRPr="00957F65">
              <w:rPr>
                <w:rFonts w:eastAsia="MS Mincho"/>
                <w:color w:val="000000"/>
                <w:lang w:eastAsia="ja-JP"/>
              </w:rPr>
              <w:t>A</w:t>
            </w:r>
          </w:p>
        </w:tc>
        <w:tc>
          <w:tcPr>
            <w:tcW w:w="398" w:type="pct"/>
            <w:vAlign w:val="center"/>
          </w:tcPr>
          <w:p w:rsidR="00883EB0" w:rsidRPr="00F43E36" w:rsidRDefault="00883EB0" w:rsidP="00063F7A">
            <w:pPr>
              <w:pStyle w:val="TAH"/>
              <w:rPr>
                <w:rFonts w:eastAsia="Malgun Gothic" w:cs="Arial"/>
                <w:b w:val="0"/>
                <w:lang w:eastAsia="ko-KR"/>
              </w:rPr>
            </w:pPr>
            <w:r>
              <w:rPr>
                <w:rFonts w:eastAsia="MS Mincho" w:cs="Arial"/>
                <w:b w:val="0"/>
                <w:lang w:eastAsia="ja-JP"/>
              </w:rPr>
              <w:t>1</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Pr="003E08D4" w:rsidRDefault="00883EB0" w:rsidP="00063F7A">
            <w:pPr>
              <w:pStyle w:val="TAH"/>
              <w:rPr>
                <w:rFonts w:cs="Arial"/>
                <w:b w:val="0"/>
              </w:rPr>
            </w:pP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616" w:type="pct"/>
            <w:vMerge w:val="restart"/>
            <w:vAlign w:val="center"/>
          </w:tcPr>
          <w:p w:rsidR="00883EB0" w:rsidRPr="00957F65" w:rsidRDefault="00883EB0" w:rsidP="00063F7A">
            <w:pPr>
              <w:pStyle w:val="TAH"/>
              <w:rPr>
                <w:rFonts w:eastAsia="Malgun Gothic" w:cs="Arial"/>
                <w:b w:val="0"/>
                <w:lang w:eastAsia="ko-KR"/>
              </w:rPr>
            </w:pPr>
            <w:r>
              <w:rPr>
                <w:rFonts w:eastAsia="Malgun Gothic" w:cs="Arial"/>
                <w:b w:val="0"/>
                <w:lang w:eastAsia="ko-KR"/>
              </w:rPr>
              <w:t>70</w:t>
            </w:r>
          </w:p>
        </w:tc>
        <w:tc>
          <w:tcPr>
            <w:tcW w:w="668" w:type="pct"/>
            <w:vMerge w:val="restart"/>
            <w:vAlign w:val="center"/>
          </w:tcPr>
          <w:p w:rsidR="00883EB0" w:rsidRPr="00957F65" w:rsidRDefault="00883EB0" w:rsidP="00063F7A">
            <w:pPr>
              <w:pStyle w:val="TAH"/>
              <w:rPr>
                <w:rFonts w:eastAsia="Malgun Gothic" w:cs="Arial"/>
                <w:b w:val="0"/>
                <w:lang w:eastAsia="ko-KR"/>
              </w:rPr>
            </w:pPr>
            <w:r w:rsidRPr="00957F65">
              <w:rPr>
                <w:rFonts w:eastAsia="Malgun Gothic" w:cs="Arial" w:hint="eastAsia"/>
                <w:b w:val="0"/>
                <w:lang w:eastAsia="ko-KR"/>
              </w:rPr>
              <w:t>0</w:t>
            </w:r>
          </w:p>
        </w:tc>
      </w:tr>
      <w:tr w:rsidR="0012286A" w:rsidRPr="003E08D4" w:rsidTr="00731BEC">
        <w:trPr>
          <w:trHeight w:val="210"/>
        </w:trPr>
        <w:tc>
          <w:tcPr>
            <w:tcW w:w="725" w:type="pct"/>
            <w:vMerge/>
            <w:vAlign w:val="center"/>
          </w:tcPr>
          <w:p w:rsidR="00883EB0" w:rsidRPr="00F43E36" w:rsidRDefault="00883EB0" w:rsidP="00063F7A">
            <w:pPr>
              <w:pStyle w:val="TAH"/>
              <w:rPr>
                <w:rFonts w:eastAsia="MS Mincho" w:cs="Arial"/>
                <w:b w:val="0"/>
                <w:lang w:eastAsia="ja-JP"/>
              </w:rPr>
            </w:pPr>
          </w:p>
        </w:tc>
        <w:tc>
          <w:tcPr>
            <w:tcW w:w="761" w:type="pct"/>
            <w:vMerge/>
            <w:vAlign w:val="center"/>
          </w:tcPr>
          <w:p w:rsidR="00883EB0" w:rsidRPr="00957F65" w:rsidRDefault="00883EB0" w:rsidP="00063F7A">
            <w:pPr>
              <w:pStyle w:val="TAC"/>
              <w:rPr>
                <w:rFonts w:eastAsia="MS Mincho" w:cs="Arial"/>
                <w:color w:val="000000"/>
                <w:lang w:eastAsia="ja-JP"/>
              </w:rPr>
            </w:pPr>
          </w:p>
        </w:tc>
        <w:tc>
          <w:tcPr>
            <w:tcW w:w="398" w:type="pct"/>
            <w:vAlign w:val="center"/>
          </w:tcPr>
          <w:p w:rsidR="00883EB0" w:rsidRDefault="00883EB0" w:rsidP="00063F7A">
            <w:pPr>
              <w:pStyle w:val="TAH"/>
              <w:rPr>
                <w:rFonts w:eastAsia="MS Mincho" w:cs="Arial"/>
                <w:b w:val="0"/>
                <w:lang w:eastAsia="ja-JP"/>
              </w:rPr>
            </w:pPr>
            <w:r>
              <w:rPr>
                <w:rFonts w:eastAsia="MS Mincho" w:cs="Arial" w:hint="eastAsia"/>
                <w:b w:val="0"/>
                <w:lang w:eastAsia="ja-JP"/>
              </w:rPr>
              <w:t>3</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Default="00883EB0" w:rsidP="00063F7A">
            <w:pPr>
              <w:pStyle w:val="TAH"/>
              <w:rPr>
                <w:rFonts w:cs="Arial"/>
                <w:b w:val="0"/>
              </w:rPr>
            </w:pP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616" w:type="pct"/>
            <w:vMerge/>
            <w:vAlign w:val="center"/>
          </w:tcPr>
          <w:p w:rsidR="00883EB0" w:rsidRDefault="00883EB0" w:rsidP="00063F7A">
            <w:pPr>
              <w:pStyle w:val="TAH"/>
              <w:rPr>
                <w:rFonts w:eastAsia="Malgun Gothic" w:cs="Arial"/>
                <w:b w:val="0"/>
                <w:lang w:eastAsia="ko-KR"/>
              </w:rPr>
            </w:pPr>
          </w:p>
        </w:tc>
        <w:tc>
          <w:tcPr>
            <w:tcW w:w="668" w:type="pct"/>
            <w:vMerge/>
            <w:vAlign w:val="center"/>
          </w:tcPr>
          <w:p w:rsidR="00883EB0" w:rsidRPr="00957F65" w:rsidRDefault="00883EB0" w:rsidP="00063F7A">
            <w:pPr>
              <w:pStyle w:val="TAH"/>
              <w:rPr>
                <w:rFonts w:eastAsia="Malgun Gothic" w:cs="Arial"/>
                <w:b w:val="0"/>
                <w:lang w:eastAsia="ko-KR"/>
              </w:rPr>
            </w:pPr>
          </w:p>
        </w:tc>
      </w:tr>
      <w:tr w:rsidR="0012286A" w:rsidRPr="003E08D4" w:rsidTr="00731BEC">
        <w:trPr>
          <w:trHeight w:val="210"/>
        </w:trPr>
        <w:tc>
          <w:tcPr>
            <w:tcW w:w="725" w:type="pct"/>
            <w:vMerge/>
            <w:vAlign w:val="center"/>
          </w:tcPr>
          <w:p w:rsidR="00883EB0" w:rsidRPr="00F43E36" w:rsidRDefault="00883EB0" w:rsidP="00063F7A">
            <w:pPr>
              <w:pStyle w:val="TAH"/>
              <w:rPr>
                <w:rFonts w:eastAsia="MS Mincho" w:cs="Arial"/>
                <w:b w:val="0"/>
                <w:lang w:eastAsia="ja-JP"/>
              </w:rPr>
            </w:pPr>
          </w:p>
        </w:tc>
        <w:tc>
          <w:tcPr>
            <w:tcW w:w="761" w:type="pct"/>
            <w:vMerge/>
            <w:vAlign w:val="center"/>
          </w:tcPr>
          <w:p w:rsidR="00883EB0" w:rsidRPr="00957F65" w:rsidRDefault="00883EB0" w:rsidP="00063F7A">
            <w:pPr>
              <w:pStyle w:val="TAC"/>
              <w:rPr>
                <w:rFonts w:eastAsia="MS Mincho" w:cs="Arial"/>
                <w:color w:val="000000"/>
                <w:lang w:eastAsia="ja-JP"/>
              </w:rPr>
            </w:pPr>
          </w:p>
        </w:tc>
        <w:tc>
          <w:tcPr>
            <w:tcW w:w="398" w:type="pct"/>
            <w:vAlign w:val="center"/>
          </w:tcPr>
          <w:p w:rsidR="00883EB0" w:rsidRDefault="00883EB0" w:rsidP="00063F7A">
            <w:pPr>
              <w:pStyle w:val="TAH"/>
              <w:rPr>
                <w:rFonts w:eastAsia="MS Mincho" w:cs="Arial"/>
                <w:b w:val="0"/>
                <w:lang w:eastAsia="ja-JP"/>
              </w:rPr>
            </w:pPr>
            <w:r>
              <w:rPr>
                <w:rFonts w:eastAsia="MS Mincho" w:cs="Arial" w:hint="eastAsia"/>
                <w:b w:val="0"/>
                <w:lang w:eastAsia="ja-JP"/>
              </w:rPr>
              <w:t>8</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Default="00883EB0" w:rsidP="00063F7A">
            <w:pPr>
              <w:pStyle w:val="TAH"/>
              <w:rPr>
                <w:rFonts w:cs="Arial"/>
                <w:b w:val="0"/>
              </w:rPr>
            </w:pP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p>
        </w:tc>
        <w:tc>
          <w:tcPr>
            <w:tcW w:w="304" w:type="pct"/>
            <w:vAlign w:val="center"/>
          </w:tcPr>
          <w:p w:rsidR="00883EB0" w:rsidRPr="00F43E36" w:rsidRDefault="00883EB0" w:rsidP="00063F7A">
            <w:pPr>
              <w:pStyle w:val="TAH"/>
              <w:rPr>
                <w:rFonts w:eastAsia="Malgun Gothic" w:cs="Arial"/>
                <w:b w:val="0"/>
                <w:lang w:eastAsia="ko-KR"/>
              </w:rPr>
            </w:pPr>
          </w:p>
        </w:tc>
        <w:tc>
          <w:tcPr>
            <w:tcW w:w="616" w:type="pct"/>
            <w:vMerge/>
            <w:vAlign w:val="center"/>
          </w:tcPr>
          <w:p w:rsidR="00883EB0" w:rsidRDefault="00883EB0" w:rsidP="00063F7A">
            <w:pPr>
              <w:pStyle w:val="TAH"/>
              <w:rPr>
                <w:rFonts w:eastAsia="Malgun Gothic" w:cs="Arial"/>
                <w:b w:val="0"/>
                <w:lang w:eastAsia="ko-KR"/>
              </w:rPr>
            </w:pPr>
          </w:p>
        </w:tc>
        <w:tc>
          <w:tcPr>
            <w:tcW w:w="668" w:type="pct"/>
            <w:vMerge/>
            <w:vAlign w:val="center"/>
          </w:tcPr>
          <w:p w:rsidR="00883EB0" w:rsidRPr="00957F65" w:rsidRDefault="00883EB0" w:rsidP="00063F7A">
            <w:pPr>
              <w:pStyle w:val="TAH"/>
              <w:rPr>
                <w:rFonts w:eastAsia="Malgun Gothic" w:cs="Arial"/>
                <w:b w:val="0"/>
                <w:lang w:eastAsia="ko-KR"/>
              </w:rPr>
            </w:pPr>
          </w:p>
        </w:tc>
      </w:tr>
      <w:tr w:rsidR="0012286A" w:rsidRPr="003E08D4" w:rsidTr="00731BEC">
        <w:trPr>
          <w:trHeight w:val="511"/>
        </w:trPr>
        <w:tc>
          <w:tcPr>
            <w:tcW w:w="725" w:type="pct"/>
            <w:vMerge/>
            <w:vAlign w:val="center"/>
          </w:tcPr>
          <w:p w:rsidR="00883EB0" w:rsidRPr="00F43E36" w:rsidRDefault="00883EB0" w:rsidP="00063F7A">
            <w:pPr>
              <w:pStyle w:val="TAH"/>
              <w:rPr>
                <w:rFonts w:eastAsia="MS Mincho" w:cs="Arial"/>
                <w:b w:val="0"/>
                <w:lang w:eastAsia="ja-JP"/>
              </w:rPr>
            </w:pPr>
          </w:p>
        </w:tc>
        <w:tc>
          <w:tcPr>
            <w:tcW w:w="761" w:type="pct"/>
            <w:vMerge/>
            <w:vAlign w:val="center"/>
          </w:tcPr>
          <w:p w:rsidR="00883EB0" w:rsidRPr="00957F65" w:rsidRDefault="00883EB0" w:rsidP="00063F7A">
            <w:pPr>
              <w:pStyle w:val="TAC"/>
              <w:rPr>
                <w:rFonts w:eastAsia="MS Mincho" w:cs="Arial"/>
                <w:color w:val="000000"/>
                <w:lang w:eastAsia="ja-JP"/>
              </w:rPr>
            </w:pPr>
          </w:p>
        </w:tc>
        <w:tc>
          <w:tcPr>
            <w:tcW w:w="398" w:type="pct"/>
            <w:vAlign w:val="center"/>
          </w:tcPr>
          <w:p w:rsidR="00883EB0" w:rsidRDefault="00883EB0" w:rsidP="00063F7A">
            <w:pPr>
              <w:pStyle w:val="TAH"/>
              <w:rPr>
                <w:rFonts w:eastAsia="MS Mincho" w:cs="Arial"/>
                <w:b w:val="0"/>
                <w:lang w:eastAsia="ja-JP"/>
              </w:rPr>
            </w:pPr>
            <w:r>
              <w:rPr>
                <w:rFonts w:eastAsia="MS Mincho" w:cs="Arial" w:hint="eastAsia"/>
                <w:b w:val="0"/>
                <w:lang w:eastAsia="ja-JP"/>
              </w:rPr>
              <w:t>38</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Default="00883EB0" w:rsidP="00063F7A">
            <w:pPr>
              <w:pStyle w:val="TAH"/>
              <w:rPr>
                <w:rFonts w:cs="Arial"/>
                <w:b w:val="0"/>
              </w:rPr>
            </w:pP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algun Gothic" w:cs="Arial"/>
                <w:b w:val="0"/>
                <w:lang w:eastAsia="ko-KR"/>
              </w:rPr>
            </w:pPr>
            <w:r w:rsidRPr="00F43E36">
              <w:rPr>
                <w:rFonts w:eastAsia="MS Mincho" w:cs="Arial" w:hint="eastAsia"/>
                <w:b w:val="0"/>
                <w:lang w:eastAsia="ja-JP"/>
              </w:rPr>
              <w:t>Yes</w:t>
            </w:r>
          </w:p>
        </w:tc>
        <w:tc>
          <w:tcPr>
            <w:tcW w:w="616" w:type="pct"/>
            <w:vMerge/>
            <w:vAlign w:val="center"/>
          </w:tcPr>
          <w:p w:rsidR="00883EB0" w:rsidRDefault="00883EB0" w:rsidP="00063F7A">
            <w:pPr>
              <w:pStyle w:val="TAH"/>
              <w:rPr>
                <w:rFonts w:eastAsia="Malgun Gothic" w:cs="Arial"/>
                <w:b w:val="0"/>
                <w:lang w:eastAsia="ko-KR"/>
              </w:rPr>
            </w:pPr>
          </w:p>
        </w:tc>
        <w:tc>
          <w:tcPr>
            <w:tcW w:w="668" w:type="pct"/>
            <w:vMerge/>
            <w:vAlign w:val="center"/>
          </w:tcPr>
          <w:p w:rsidR="00883EB0" w:rsidRPr="00957F65" w:rsidRDefault="00883EB0" w:rsidP="00063F7A">
            <w:pPr>
              <w:pStyle w:val="TAH"/>
              <w:rPr>
                <w:rFonts w:eastAsia="Malgun Gothic" w:cs="Arial"/>
                <w:b w:val="0"/>
                <w:lang w:eastAsia="ko-KR"/>
              </w:rPr>
            </w:pPr>
          </w:p>
        </w:tc>
      </w:tr>
      <w:tr w:rsidR="0012286A" w:rsidRPr="003E08D4" w:rsidTr="00731BEC">
        <w:trPr>
          <w:trHeight w:val="210"/>
        </w:trPr>
        <w:tc>
          <w:tcPr>
            <w:tcW w:w="725" w:type="pct"/>
            <w:vMerge w:val="restart"/>
            <w:vAlign w:val="center"/>
          </w:tcPr>
          <w:p w:rsidR="00883EB0" w:rsidRPr="000113A3" w:rsidRDefault="00883EB0" w:rsidP="00063F7A">
            <w:pPr>
              <w:pStyle w:val="TAL"/>
              <w:jc w:val="center"/>
              <w:rPr>
                <w:rFonts w:cs="Arial"/>
                <w:szCs w:val="18"/>
              </w:rPr>
            </w:pPr>
            <w:r w:rsidRPr="000113A3">
              <w:rPr>
                <w:rFonts w:cs="Arial"/>
                <w:szCs w:val="18"/>
              </w:rPr>
              <w:t>CA_2A-46E-48A-66A</w:t>
            </w:r>
          </w:p>
        </w:tc>
        <w:tc>
          <w:tcPr>
            <w:tcW w:w="761" w:type="pct"/>
            <w:vMerge w:val="restart"/>
            <w:vAlign w:val="center"/>
          </w:tcPr>
          <w:p w:rsidR="00883EB0" w:rsidRDefault="00883EB0" w:rsidP="00063F7A">
            <w:pPr>
              <w:pStyle w:val="TAL"/>
              <w:jc w:val="center"/>
              <w:rPr>
                <w:rFonts w:eastAsia="Times New Roman" w:cs="Arial"/>
                <w:color w:val="000000"/>
                <w:szCs w:val="18"/>
                <w:lang w:val="en-US"/>
              </w:rPr>
            </w:pPr>
            <w:r w:rsidRPr="000113A3">
              <w:rPr>
                <w:rFonts w:cs="Arial"/>
                <w:szCs w:val="18"/>
              </w:rPr>
              <w:t>CA_</w:t>
            </w:r>
            <w:r w:rsidRPr="000113A3">
              <w:rPr>
                <w:rFonts w:eastAsia="Times New Roman" w:cs="Arial"/>
                <w:color w:val="000000"/>
                <w:szCs w:val="18"/>
                <w:lang w:val="en-US"/>
              </w:rPr>
              <w:t>2A-48A</w:t>
            </w:r>
          </w:p>
          <w:p w:rsidR="00883EB0" w:rsidRPr="000113A3" w:rsidRDefault="00883EB0" w:rsidP="00063F7A">
            <w:pPr>
              <w:pStyle w:val="TAL"/>
              <w:jc w:val="center"/>
              <w:rPr>
                <w:rFonts w:cs="Arial"/>
                <w:szCs w:val="18"/>
              </w:rPr>
            </w:pPr>
            <w:r w:rsidRPr="000113A3">
              <w:rPr>
                <w:rFonts w:cs="Arial"/>
                <w:szCs w:val="18"/>
              </w:rPr>
              <w:t>CA_</w:t>
            </w:r>
            <w:r w:rsidRPr="000113A3">
              <w:rPr>
                <w:rFonts w:eastAsia="Times New Roman" w:cs="Arial"/>
                <w:color w:val="000000"/>
                <w:szCs w:val="18"/>
                <w:lang w:val="en-US"/>
              </w:rPr>
              <w:t>66A-48A</w:t>
            </w:r>
          </w:p>
        </w:tc>
        <w:tc>
          <w:tcPr>
            <w:tcW w:w="398" w:type="pct"/>
            <w:vAlign w:val="center"/>
          </w:tcPr>
          <w:p w:rsidR="00883EB0" w:rsidRDefault="00883EB0" w:rsidP="00063F7A">
            <w:pPr>
              <w:pStyle w:val="TAH"/>
              <w:rPr>
                <w:rFonts w:eastAsia="MS Mincho" w:cs="Arial"/>
                <w:b w:val="0"/>
                <w:lang w:eastAsia="ja-JP"/>
              </w:rPr>
            </w:pPr>
            <w:r>
              <w:rPr>
                <w:rFonts w:eastAsia="MS Mincho" w:cs="Arial"/>
                <w:b w:val="0"/>
                <w:lang w:eastAsia="ja-JP"/>
              </w:rPr>
              <w:t>2</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Default="00883EB0" w:rsidP="00063F7A">
            <w:pPr>
              <w:pStyle w:val="TAH"/>
              <w:rPr>
                <w:rFonts w:cs="Arial"/>
                <w:b w:val="0"/>
              </w:rPr>
            </w:pP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16" w:type="pct"/>
            <w:vMerge w:val="restart"/>
            <w:vAlign w:val="center"/>
          </w:tcPr>
          <w:p w:rsidR="00883EB0" w:rsidRDefault="00883EB0" w:rsidP="00063F7A">
            <w:pPr>
              <w:pStyle w:val="TAH"/>
              <w:rPr>
                <w:rFonts w:eastAsia="Malgun Gothic" w:cs="Arial"/>
                <w:b w:val="0"/>
                <w:lang w:eastAsia="ko-KR"/>
              </w:rPr>
            </w:pPr>
            <w:r>
              <w:rPr>
                <w:rFonts w:eastAsia="Malgun Gothic" w:cs="Arial"/>
                <w:b w:val="0"/>
                <w:lang w:eastAsia="ko-KR"/>
              </w:rPr>
              <w:t>140</w:t>
            </w:r>
          </w:p>
        </w:tc>
        <w:tc>
          <w:tcPr>
            <w:tcW w:w="668" w:type="pct"/>
            <w:vMerge w:val="restart"/>
            <w:vAlign w:val="center"/>
          </w:tcPr>
          <w:p w:rsidR="00883EB0" w:rsidRPr="00957F65" w:rsidRDefault="00883EB0" w:rsidP="00063F7A">
            <w:pPr>
              <w:pStyle w:val="TAH"/>
              <w:rPr>
                <w:rFonts w:eastAsia="Malgun Gothic" w:cs="Arial"/>
                <w:b w:val="0"/>
                <w:lang w:eastAsia="ko-KR"/>
              </w:rPr>
            </w:pPr>
            <w:r>
              <w:rPr>
                <w:rFonts w:eastAsia="Malgun Gothic" w:cs="Arial"/>
                <w:b w:val="0"/>
                <w:lang w:eastAsia="ko-KR"/>
              </w:rPr>
              <w:t>0</w:t>
            </w:r>
          </w:p>
        </w:tc>
      </w:tr>
      <w:tr w:rsidR="0012286A" w:rsidRPr="003E08D4" w:rsidTr="00B22EF1">
        <w:trPr>
          <w:trHeight w:val="210"/>
        </w:trPr>
        <w:tc>
          <w:tcPr>
            <w:tcW w:w="725" w:type="pct"/>
            <w:vMerge/>
            <w:vAlign w:val="center"/>
          </w:tcPr>
          <w:p w:rsidR="00883EB0" w:rsidRPr="00F43E36" w:rsidRDefault="00883EB0" w:rsidP="00063F7A">
            <w:pPr>
              <w:pStyle w:val="TAH"/>
              <w:jc w:val="left"/>
              <w:rPr>
                <w:rFonts w:eastAsia="MS Mincho" w:cs="Arial"/>
                <w:b w:val="0"/>
                <w:lang w:eastAsia="ja-JP"/>
              </w:rPr>
            </w:pPr>
          </w:p>
        </w:tc>
        <w:tc>
          <w:tcPr>
            <w:tcW w:w="761" w:type="pct"/>
            <w:vMerge/>
            <w:vAlign w:val="center"/>
          </w:tcPr>
          <w:p w:rsidR="00883EB0" w:rsidRPr="00957F65" w:rsidRDefault="00883EB0" w:rsidP="00063F7A">
            <w:pPr>
              <w:pStyle w:val="TAC"/>
              <w:rPr>
                <w:rFonts w:eastAsia="MS Mincho" w:cs="Arial"/>
                <w:color w:val="000000"/>
                <w:lang w:eastAsia="ja-JP"/>
              </w:rPr>
            </w:pPr>
          </w:p>
        </w:tc>
        <w:tc>
          <w:tcPr>
            <w:tcW w:w="398" w:type="pct"/>
            <w:vAlign w:val="center"/>
          </w:tcPr>
          <w:p w:rsidR="00883EB0" w:rsidRDefault="00883EB0" w:rsidP="00063F7A">
            <w:pPr>
              <w:pStyle w:val="TAH"/>
              <w:rPr>
                <w:rFonts w:eastAsia="MS Mincho" w:cs="Arial"/>
                <w:b w:val="0"/>
                <w:lang w:eastAsia="ja-JP"/>
              </w:rPr>
            </w:pPr>
            <w:r>
              <w:rPr>
                <w:rFonts w:eastAsia="MS Mincho" w:cs="Arial"/>
                <w:b w:val="0"/>
                <w:lang w:eastAsia="ja-JP"/>
              </w:rPr>
              <w:t>46</w:t>
            </w:r>
          </w:p>
        </w:tc>
        <w:tc>
          <w:tcPr>
            <w:tcW w:w="1832" w:type="pct"/>
            <w:gridSpan w:val="6"/>
            <w:vAlign w:val="center"/>
          </w:tcPr>
          <w:p w:rsidR="00883EB0" w:rsidRPr="005B07BB" w:rsidRDefault="00883EB0" w:rsidP="00063F7A">
            <w:pPr>
              <w:pStyle w:val="TAC"/>
              <w:rPr>
                <w:rFonts w:cs="Arial"/>
                <w:color w:val="000000"/>
                <w:szCs w:val="18"/>
                <w:lang w:val="en-US" w:eastAsia="zh-CN"/>
              </w:rPr>
            </w:pPr>
            <w:r w:rsidRPr="005B07BB">
              <w:rPr>
                <w:rFonts w:cs="Arial"/>
                <w:color w:val="000000"/>
              </w:rPr>
              <w:t>See CA_</w:t>
            </w:r>
            <w:r>
              <w:rPr>
                <w:rFonts w:cs="Arial"/>
                <w:szCs w:val="18"/>
              </w:rPr>
              <w:t>46E</w:t>
            </w:r>
            <w:r>
              <w:rPr>
                <w:rFonts w:cs="Arial"/>
                <w:color w:val="000000"/>
              </w:rPr>
              <w:t xml:space="preserve"> Bandwidth combination set 0</w:t>
            </w:r>
            <w:r w:rsidRPr="005B07BB">
              <w:rPr>
                <w:rFonts w:cs="Arial"/>
                <w:color w:val="000000"/>
              </w:rPr>
              <w:t xml:space="preserve"> in </w:t>
            </w:r>
          </w:p>
          <w:p w:rsidR="00883EB0" w:rsidRPr="00F43E36" w:rsidRDefault="00883EB0" w:rsidP="00063F7A">
            <w:pPr>
              <w:pStyle w:val="TAH"/>
              <w:rPr>
                <w:rFonts w:eastAsia="MS Mincho" w:cs="Arial"/>
                <w:b w:val="0"/>
                <w:lang w:eastAsia="ja-JP"/>
              </w:rPr>
            </w:pPr>
            <w:r w:rsidRPr="005B07BB">
              <w:rPr>
                <w:b w:val="0"/>
                <w:color w:val="000000"/>
              </w:rPr>
              <w:t>Table 5.6A.1-1</w:t>
            </w:r>
            <w:r w:rsidRPr="005B07BB">
              <w:rPr>
                <w:rFonts w:cs="Arial"/>
                <w:b w:val="0"/>
                <w:color w:val="000000"/>
                <w:szCs w:val="18"/>
                <w:lang w:val="en-US" w:eastAsia="zh-CN"/>
              </w:rPr>
              <w:t xml:space="preserve"> of 36.101</w:t>
            </w:r>
          </w:p>
        </w:tc>
        <w:tc>
          <w:tcPr>
            <w:tcW w:w="616" w:type="pct"/>
            <w:vMerge/>
            <w:vAlign w:val="center"/>
          </w:tcPr>
          <w:p w:rsidR="00883EB0" w:rsidRDefault="00883EB0" w:rsidP="00063F7A">
            <w:pPr>
              <w:pStyle w:val="TAH"/>
              <w:rPr>
                <w:rFonts w:eastAsia="Malgun Gothic" w:cs="Arial"/>
                <w:b w:val="0"/>
                <w:lang w:eastAsia="ko-KR"/>
              </w:rPr>
            </w:pPr>
          </w:p>
        </w:tc>
        <w:tc>
          <w:tcPr>
            <w:tcW w:w="668" w:type="pct"/>
            <w:vMerge/>
            <w:vAlign w:val="center"/>
          </w:tcPr>
          <w:p w:rsidR="00883EB0" w:rsidRPr="00957F65" w:rsidRDefault="00883EB0" w:rsidP="00063F7A">
            <w:pPr>
              <w:pStyle w:val="TAH"/>
              <w:rPr>
                <w:rFonts w:eastAsia="Malgun Gothic" w:cs="Arial"/>
                <w:b w:val="0"/>
                <w:lang w:eastAsia="ko-KR"/>
              </w:rPr>
            </w:pPr>
          </w:p>
        </w:tc>
      </w:tr>
      <w:tr w:rsidR="0012286A" w:rsidRPr="003E08D4" w:rsidTr="00731BEC">
        <w:trPr>
          <w:trHeight w:val="210"/>
        </w:trPr>
        <w:tc>
          <w:tcPr>
            <w:tcW w:w="725" w:type="pct"/>
            <w:vMerge/>
            <w:vAlign w:val="center"/>
          </w:tcPr>
          <w:p w:rsidR="00883EB0" w:rsidRPr="00F43E36" w:rsidRDefault="00883EB0" w:rsidP="00063F7A">
            <w:pPr>
              <w:pStyle w:val="TAH"/>
              <w:jc w:val="left"/>
              <w:rPr>
                <w:rFonts w:eastAsia="MS Mincho" w:cs="Arial"/>
                <w:b w:val="0"/>
                <w:lang w:eastAsia="ja-JP"/>
              </w:rPr>
            </w:pPr>
          </w:p>
        </w:tc>
        <w:tc>
          <w:tcPr>
            <w:tcW w:w="761" w:type="pct"/>
            <w:vMerge/>
            <w:vAlign w:val="center"/>
          </w:tcPr>
          <w:p w:rsidR="00883EB0" w:rsidRPr="00957F65" w:rsidRDefault="00883EB0" w:rsidP="00063F7A">
            <w:pPr>
              <w:pStyle w:val="TAC"/>
              <w:rPr>
                <w:rFonts w:eastAsia="MS Mincho" w:cs="Arial"/>
                <w:color w:val="000000"/>
                <w:lang w:eastAsia="ja-JP"/>
              </w:rPr>
            </w:pPr>
          </w:p>
        </w:tc>
        <w:tc>
          <w:tcPr>
            <w:tcW w:w="398" w:type="pct"/>
            <w:vAlign w:val="center"/>
          </w:tcPr>
          <w:p w:rsidR="00883EB0" w:rsidRDefault="00883EB0" w:rsidP="00063F7A">
            <w:pPr>
              <w:pStyle w:val="TAH"/>
              <w:rPr>
                <w:rFonts w:eastAsia="MS Mincho" w:cs="Arial"/>
                <w:b w:val="0"/>
                <w:lang w:eastAsia="ja-JP"/>
              </w:rPr>
            </w:pPr>
            <w:r>
              <w:rPr>
                <w:rFonts w:eastAsia="MS Mincho" w:cs="Arial"/>
                <w:b w:val="0"/>
                <w:lang w:eastAsia="ja-JP"/>
              </w:rPr>
              <w:t>48</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Default="00883EB0" w:rsidP="00063F7A">
            <w:pPr>
              <w:pStyle w:val="TAH"/>
              <w:rPr>
                <w:rFonts w:cs="Arial"/>
                <w:b w:val="0"/>
              </w:rPr>
            </w:pP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16" w:type="pct"/>
            <w:vMerge/>
            <w:vAlign w:val="center"/>
          </w:tcPr>
          <w:p w:rsidR="00883EB0" w:rsidRDefault="00883EB0" w:rsidP="00063F7A">
            <w:pPr>
              <w:pStyle w:val="TAH"/>
              <w:rPr>
                <w:rFonts w:eastAsia="Malgun Gothic" w:cs="Arial"/>
                <w:b w:val="0"/>
                <w:lang w:eastAsia="ko-KR"/>
              </w:rPr>
            </w:pPr>
          </w:p>
        </w:tc>
        <w:tc>
          <w:tcPr>
            <w:tcW w:w="668" w:type="pct"/>
            <w:vMerge/>
            <w:vAlign w:val="center"/>
          </w:tcPr>
          <w:p w:rsidR="00883EB0" w:rsidRPr="00957F65" w:rsidRDefault="00883EB0" w:rsidP="00063F7A">
            <w:pPr>
              <w:pStyle w:val="TAH"/>
              <w:rPr>
                <w:rFonts w:eastAsia="Malgun Gothic" w:cs="Arial"/>
                <w:b w:val="0"/>
                <w:lang w:eastAsia="ko-KR"/>
              </w:rPr>
            </w:pPr>
          </w:p>
        </w:tc>
      </w:tr>
      <w:tr w:rsidR="0012286A" w:rsidRPr="003E08D4" w:rsidTr="00731BEC">
        <w:trPr>
          <w:trHeight w:val="210"/>
        </w:trPr>
        <w:tc>
          <w:tcPr>
            <w:tcW w:w="725" w:type="pct"/>
            <w:vMerge/>
            <w:vAlign w:val="center"/>
          </w:tcPr>
          <w:p w:rsidR="00883EB0" w:rsidRPr="00F43E36" w:rsidRDefault="00883EB0" w:rsidP="00063F7A">
            <w:pPr>
              <w:pStyle w:val="TAH"/>
              <w:jc w:val="left"/>
              <w:rPr>
                <w:rFonts w:eastAsia="MS Mincho" w:cs="Arial"/>
                <w:b w:val="0"/>
                <w:lang w:eastAsia="ja-JP"/>
              </w:rPr>
            </w:pPr>
          </w:p>
        </w:tc>
        <w:tc>
          <w:tcPr>
            <w:tcW w:w="761" w:type="pct"/>
            <w:vMerge/>
            <w:vAlign w:val="center"/>
          </w:tcPr>
          <w:p w:rsidR="00883EB0" w:rsidRPr="00957F65" w:rsidRDefault="00883EB0" w:rsidP="00063F7A">
            <w:pPr>
              <w:pStyle w:val="TAC"/>
              <w:rPr>
                <w:rFonts w:eastAsia="MS Mincho" w:cs="Arial"/>
                <w:color w:val="000000"/>
                <w:lang w:eastAsia="ja-JP"/>
              </w:rPr>
            </w:pPr>
          </w:p>
        </w:tc>
        <w:tc>
          <w:tcPr>
            <w:tcW w:w="398" w:type="pct"/>
            <w:vAlign w:val="center"/>
          </w:tcPr>
          <w:p w:rsidR="00883EB0" w:rsidRDefault="00883EB0" w:rsidP="00063F7A">
            <w:pPr>
              <w:pStyle w:val="TAH"/>
              <w:rPr>
                <w:rFonts w:eastAsia="MS Mincho" w:cs="Arial"/>
                <w:b w:val="0"/>
                <w:lang w:eastAsia="ja-JP"/>
              </w:rPr>
            </w:pPr>
            <w:r>
              <w:rPr>
                <w:rFonts w:eastAsia="MS Mincho" w:cs="Arial"/>
                <w:b w:val="0"/>
                <w:lang w:eastAsia="ja-JP"/>
              </w:rPr>
              <w:t>66</w:t>
            </w:r>
          </w:p>
        </w:tc>
        <w:tc>
          <w:tcPr>
            <w:tcW w:w="310" w:type="pct"/>
            <w:vAlign w:val="center"/>
          </w:tcPr>
          <w:p w:rsidR="00883EB0" w:rsidRPr="003E08D4" w:rsidRDefault="00883EB0" w:rsidP="00063F7A">
            <w:pPr>
              <w:pStyle w:val="TAH"/>
              <w:rPr>
                <w:rFonts w:cs="Arial"/>
                <w:b w:val="0"/>
              </w:rPr>
            </w:pPr>
          </w:p>
        </w:tc>
        <w:tc>
          <w:tcPr>
            <w:tcW w:w="304" w:type="pct"/>
            <w:vAlign w:val="center"/>
          </w:tcPr>
          <w:p w:rsidR="00883EB0" w:rsidRDefault="00883EB0" w:rsidP="00063F7A">
            <w:pPr>
              <w:pStyle w:val="TAH"/>
              <w:rPr>
                <w:rFonts w:cs="Arial"/>
                <w:b w:val="0"/>
              </w:rPr>
            </w:pP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304" w:type="pct"/>
            <w:vAlign w:val="center"/>
          </w:tcPr>
          <w:p w:rsidR="00883EB0" w:rsidRPr="00F43E36" w:rsidRDefault="00883EB0" w:rsidP="00063F7A">
            <w:pPr>
              <w:pStyle w:val="TAH"/>
              <w:rPr>
                <w:rFonts w:eastAsia="MS Mincho" w:cs="Arial"/>
                <w:b w:val="0"/>
                <w:lang w:eastAsia="ja-JP"/>
              </w:rPr>
            </w:pPr>
            <w:r w:rsidRPr="00F43E36">
              <w:rPr>
                <w:rFonts w:eastAsia="MS Mincho" w:cs="Arial" w:hint="eastAsia"/>
                <w:b w:val="0"/>
                <w:lang w:eastAsia="ja-JP"/>
              </w:rPr>
              <w:t>Yes</w:t>
            </w:r>
          </w:p>
        </w:tc>
        <w:tc>
          <w:tcPr>
            <w:tcW w:w="616" w:type="pct"/>
            <w:vMerge/>
            <w:vAlign w:val="center"/>
          </w:tcPr>
          <w:p w:rsidR="00883EB0" w:rsidRDefault="00883EB0" w:rsidP="00063F7A">
            <w:pPr>
              <w:pStyle w:val="TAH"/>
              <w:rPr>
                <w:rFonts w:eastAsia="Malgun Gothic" w:cs="Arial"/>
                <w:b w:val="0"/>
                <w:lang w:eastAsia="ko-KR"/>
              </w:rPr>
            </w:pPr>
          </w:p>
        </w:tc>
        <w:tc>
          <w:tcPr>
            <w:tcW w:w="668" w:type="pct"/>
            <w:vMerge/>
            <w:vAlign w:val="center"/>
          </w:tcPr>
          <w:p w:rsidR="00883EB0" w:rsidRPr="00957F65" w:rsidRDefault="00883EB0" w:rsidP="00063F7A">
            <w:pPr>
              <w:pStyle w:val="TAH"/>
              <w:rPr>
                <w:rFonts w:eastAsia="Malgun Gothic" w:cs="Arial"/>
                <w:b w:val="0"/>
                <w:lang w:eastAsia="ko-KR"/>
              </w:rPr>
            </w:pPr>
          </w:p>
        </w:tc>
      </w:tr>
      <w:tr w:rsidR="0012286A" w:rsidRPr="00DB0514" w:rsidTr="00731BEC">
        <w:trPr>
          <w:trHeight w:val="210"/>
        </w:trPr>
        <w:tc>
          <w:tcPr>
            <w:tcW w:w="725" w:type="pct"/>
            <w:vMerge w:val="restart"/>
            <w:vAlign w:val="center"/>
          </w:tcPr>
          <w:p w:rsidR="00883EB0" w:rsidRPr="000113A3" w:rsidRDefault="00883EB0" w:rsidP="00063F7A">
            <w:pPr>
              <w:pStyle w:val="TAL"/>
              <w:jc w:val="center"/>
              <w:rPr>
                <w:rFonts w:cs="Arial"/>
                <w:szCs w:val="18"/>
              </w:rPr>
            </w:pPr>
            <w:r w:rsidRPr="000113A3">
              <w:rPr>
                <w:rFonts w:cs="Arial"/>
                <w:szCs w:val="18"/>
              </w:rPr>
              <w:t>CA_1A-3A-41C-42C</w:t>
            </w:r>
          </w:p>
        </w:tc>
        <w:tc>
          <w:tcPr>
            <w:tcW w:w="761" w:type="pct"/>
            <w:vMerge w:val="restart"/>
            <w:vAlign w:val="center"/>
          </w:tcPr>
          <w:p w:rsidR="00883EB0" w:rsidRDefault="00883EB0" w:rsidP="00063F7A">
            <w:pPr>
              <w:pStyle w:val="TAL"/>
              <w:jc w:val="center"/>
              <w:rPr>
                <w:rFonts w:cs="Arial"/>
                <w:szCs w:val="18"/>
              </w:rPr>
            </w:pPr>
            <w:r w:rsidRPr="000113A3">
              <w:rPr>
                <w:rFonts w:cs="Arial"/>
                <w:szCs w:val="18"/>
              </w:rPr>
              <w:t xml:space="preserve">CA_1A-3A, </w:t>
            </w:r>
          </w:p>
          <w:p w:rsidR="00883EB0" w:rsidRDefault="00883EB0" w:rsidP="00063F7A">
            <w:pPr>
              <w:pStyle w:val="TAL"/>
              <w:jc w:val="center"/>
              <w:rPr>
                <w:rFonts w:cs="Arial"/>
                <w:szCs w:val="18"/>
              </w:rPr>
            </w:pPr>
            <w:r w:rsidRPr="000113A3">
              <w:rPr>
                <w:rFonts w:cs="Arial"/>
                <w:szCs w:val="18"/>
              </w:rPr>
              <w:t xml:space="preserve">CA_1A-42A, </w:t>
            </w:r>
          </w:p>
          <w:p w:rsidR="00883EB0" w:rsidRDefault="00883EB0" w:rsidP="00063F7A">
            <w:pPr>
              <w:pStyle w:val="TAL"/>
              <w:jc w:val="center"/>
              <w:rPr>
                <w:rFonts w:cs="Arial"/>
                <w:szCs w:val="18"/>
              </w:rPr>
            </w:pPr>
            <w:r w:rsidRPr="000113A3">
              <w:rPr>
                <w:rFonts w:cs="Arial"/>
                <w:szCs w:val="18"/>
              </w:rPr>
              <w:t xml:space="preserve">CA_1A-42C, </w:t>
            </w:r>
          </w:p>
          <w:p w:rsidR="00883EB0" w:rsidRDefault="00883EB0" w:rsidP="00063F7A">
            <w:pPr>
              <w:pStyle w:val="TAL"/>
              <w:jc w:val="center"/>
              <w:rPr>
                <w:rFonts w:cs="Arial"/>
                <w:szCs w:val="18"/>
              </w:rPr>
            </w:pPr>
            <w:r w:rsidRPr="000113A3">
              <w:rPr>
                <w:rFonts w:cs="Arial"/>
                <w:szCs w:val="18"/>
              </w:rPr>
              <w:t xml:space="preserve">CA_3A-42A, </w:t>
            </w:r>
          </w:p>
          <w:p w:rsidR="00883EB0" w:rsidRPr="000113A3" w:rsidRDefault="00883EB0" w:rsidP="00063F7A">
            <w:pPr>
              <w:pStyle w:val="TAL"/>
              <w:jc w:val="center"/>
              <w:rPr>
                <w:rFonts w:cs="Arial"/>
                <w:szCs w:val="18"/>
              </w:rPr>
            </w:pPr>
            <w:r w:rsidRPr="000113A3">
              <w:rPr>
                <w:rFonts w:cs="Arial"/>
                <w:szCs w:val="18"/>
              </w:rPr>
              <w:t>CA_3A-42C</w:t>
            </w:r>
          </w:p>
        </w:tc>
        <w:tc>
          <w:tcPr>
            <w:tcW w:w="398" w:type="pct"/>
            <w:vAlign w:val="center"/>
          </w:tcPr>
          <w:p w:rsidR="00883EB0" w:rsidRPr="000113A3" w:rsidRDefault="00883EB0" w:rsidP="00063F7A">
            <w:pPr>
              <w:pStyle w:val="TAL"/>
              <w:jc w:val="center"/>
              <w:rPr>
                <w:rFonts w:cs="Arial"/>
                <w:szCs w:val="18"/>
              </w:rPr>
            </w:pPr>
            <w:r w:rsidRPr="000113A3">
              <w:rPr>
                <w:rFonts w:cs="Arial"/>
                <w:szCs w:val="18"/>
              </w:rPr>
              <w:t>1</w:t>
            </w:r>
          </w:p>
        </w:tc>
        <w:tc>
          <w:tcPr>
            <w:tcW w:w="310"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616" w:type="pct"/>
            <w:vMerge w:val="restart"/>
            <w:vAlign w:val="center"/>
          </w:tcPr>
          <w:p w:rsidR="00883EB0" w:rsidRPr="000113A3" w:rsidRDefault="00883EB0" w:rsidP="00063F7A">
            <w:pPr>
              <w:pStyle w:val="TAL"/>
              <w:jc w:val="center"/>
              <w:rPr>
                <w:rFonts w:cs="Arial"/>
                <w:szCs w:val="18"/>
              </w:rPr>
            </w:pPr>
            <w:r w:rsidRPr="000113A3">
              <w:rPr>
                <w:rFonts w:cs="Arial"/>
                <w:szCs w:val="18"/>
              </w:rPr>
              <w:t>120</w:t>
            </w:r>
          </w:p>
        </w:tc>
        <w:tc>
          <w:tcPr>
            <w:tcW w:w="668" w:type="pct"/>
            <w:vMerge w:val="restart"/>
            <w:vAlign w:val="center"/>
          </w:tcPr>
          <w:p w:rsidR="00883EB0" w:rsidRPr="000113A3" w:rsidRDefault="00883EB0" w:rsidP="00063F7A">
            <w:pPr>
              <w:pStyle w:val="TAL"/>
              <w:jc w:val="center"/>
              <w:rPr>
                <w:rFonts w:cs="Arial"/>
                <w:szCs w:val="18"/>
              </w:rPr>
            </w:pPr>
            <w:r w:rsidRPr="000113A3">
              <w:rPr>
                <w:rFonts w:cs="Arial"/>
                <w:szCs w:val="18"/>
              </w:rPr>
              <w:t>0</w:t>
            </w:r>
          </w:p>
        </w:tc>
      </w:tr>
      <w:tr w:rsidR="0012286A" w:rsidRPr="00DB0514" w:rsidTr="00731BEC">
        <w:trPr>
          <w:trHeight w:val="210"/>
        </w:trPr>
        <w:tc>
          <w:tcPr>
            <w:tcW w:w="725" w:type="pct"/>
            <w:vMerge/>
            <w:vAlign w:val="center"/>
          </w:tcPr>
          <w:p w:rsidR="00883EB0" w:rsidRPr="000113A3" w:rsidRDefault="00883EB0" w:rsidP="00063F7A">
            <w:pPr>
              <w:pStyle w:val="TAL"/>
              <w:jc w:val="center"/>
              <w:rPr>
                <w:rFonts w:cs="Arial"/>
                <w:szCs w:val="18"/>
              </w:rPr>
            </w:pPr>
          </w:p>
        </w:tc>
        <w:tc>
          <w:tcPr>
            <w:tcW w:w="761" w:type="pct"/>
            <w:vMerge/>
            <w:vAlign w:val="center"/>
          </w:tcPr>
          <w:p w:rsidR="00883EB0" w:rsidRPr="000113A3" w:rsidRDefault="00883EB0" w:rsidP="00063F7A">
            <w:pPr>
              <w:pStyle w:val="TAL"/>
              <w:jc w:val="center"/>
              <w:rPr>
                <w:rFonts w:cs="Arial"/>
                <w:szCs w:val="18"/>
              </w:rPr>
            </w:pPr>
          </w:p>
        </w:tc>
        <w:tc>
          <w:tcPr>
            <w:tcW w:w="398" w:type="pct"/>
            <w:vAlign w:val="center"/>
          </w:tcPr>
          <w:p w:rsidR="00883EB0" w:rsidRPr="000113A3" w:rsidRDefault="00883EB0" w:rsidP="00063F7A">
            <w:pPr>
              <w:pStyle w:val="TAL"/>
              <w:jc w:val="center"/>
              <w:rPr>
                <w:rFonts w:cs="Arial"/>
                <w:szCs w:val="18"/>
              </w:rPr>
            </w:pPr>
            <w:r w:rsidRPr="000113A3">
              <w:rPr>
                <w:rFonts w:cs="Arial"/>
                <w:szCs w:val="18"/>
              </w:rPr>
              <w:t>3</w:t>
            </w:r>
          </w:p>
        </w:tc>
        <w:tc>
          <w:tcPr>
            <w:tcW w:w="310"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616" w:type="pct"/>
            <w:vMerge/>
            <w:vAlign w:val="center"/>
          </w:tcPr>
          <w:p w:rsidR="00883EB0" w:rsidRPr="000113A3" w:rsidRDefault="00883EB0" w:rsidP="00063F7A">
            <w:pPr>
              <w:pStyle w:val="TAL"/>
              <w:jc w:val="center"/>
              <w:rPr>
                <w:rFonts w:cs="Arial"/>
                <w:szCs w:val="18"/>
              </w:rPr>
            </w:pPr>
          </w:p>
        </w:tc>
        <w:tc>
          <w:tcPr>
            <w:tcW w:w="668" w:type="pct"/>
            <w:vMerge/>
            <w:vAlign w:val="center"/>
          </w:tcPr>
          <w:p w:rsidR="00883EB0" w:rsidRPr="000113A3" w:rsidRDefault="00883EB0" w:rsidP="00063F7A">
            <w:pPr>
              <w:pStyle w:val="TAL"/>
              <w:jc w:val="center"/>
              <w:rPr>
                <w:rFonts w:cs="Arial"/>
                <w:szCs w:val="18"/>
              </w:rPr>
            </w:pPr>
          </w:p>
        </w:tc>
      </w:tr>
      <w:tr w:rsidR="0012286A" w:rsidRPr="00DB0514" w:rsidTr="00B22EF1">
        <w:trPr>
          <w:trHeight w:val="210"/>
        </w:trPr>
        <w:tc>
          <w:tcPr>
            <w:tcW w:w="725" w:type="pct"/>
            <w:vMerge/>
            <w:vAlign w:val="center"/>
          </w:tcPr>
          <w:p w:rsidR="00883EB0" w:rsidRPr="000113A3" w:rsidRDefault="00883EB0" w:rsidP="00063F7A">
            <w:pPr>
              <w:pStyle w:val="TAL"/>
              <w:jc w:val="center"/>
              <w:rPr>
                <w:rFonts w:cs="Arial"/>
                <w:szCs w:val="18"/>
              </w:rPr>
            </w:pPr>
          </w:p>
        </w:tc>
        <w:tc>
          <w:tcPr>
            <w:tcW w:w="761" w:type="pct"/>
            <w:vMerge/>
            <w:vAlign w:val="center"/>
          </w:tcPr>
          <w:p w:rsidR="00883EB0" w:rsidRPr="000113A3" w:rsidRDefault="00883EB0" w:rsidP="00063F7A">
            <w:pPr>
              <w:pStyle w:val="TAL"/>
              <w:jc w:val="center"/>
              <w:rPr>
                <w:rFonts w:cs="Arial"/>
                <w:szCs w:val="18"/>
              </w:rPr>
            </w:pPr>
          </w:p>
        </w:tc>
        <w:tc>
          <w:tcPr>
            <w:tcW w:w="398" w:type="pct"/>
            <w:vAlign w:val="center"/>
          </w:tcPr>
          <w:p w:rsidR="00883EB0" w:rsidRPr="000113A3" w:rsidRDefault="00883EB0" w:rsidP="00063F7A">
            <w:pPr>
              <w:pStyle w:val="TAL"/>
              <w:jc w:val="center"/>
              <w:rPr>
                <w:rFonts w:cs="Arial"/>
                <w:szCs w:val="18"/>
              </w:rPr>
            </w:pPr>
            <w:r w:rsidRPr="000113A3">
              <w:rPr>
                <w:rFonts w:cs="Arial"/>
                <w:szCs w:val="18"/>
              </w:rPr>
              <w:t>41</w:t>
            </w:r>
          </w:p>
        </w:tc>
        <w:tc>
          <w:tcPr>
            <w:tcW w:w="1832" w:type="pct"/>
            <w:gridSpan w:val="6"/>
            <w:vAlign w:val="center"/>
          </w:tcPr>
          <w:p w:rsidR="00883EB0" w:rsidRPr="000113A3" w:rsidRDefault="00883EB0" w:rsidP="00063F7A">
            <w:pPr>
              <w:pStyle w:val="TAL"/>
              <w:jc w:val="center"/>
              <w:rPr>
                <w:rFonts w:cs="Arial"/>
                <w:szCs w:val="18"/>
              </w:rPr>
            </w:pPr>
            <w:r w:rsidRPr="000113A3">
              <w:rPr>
                <w:rFonts w:cs="Arial"/>
                <w:szCs w:val="18"/>
              </w:rPr>
              <w:t>See CA_41C Bandwidth Combination Set 0 in Table 5.6A.1-1 of TS36.101</w:t>
            </w:r>
          </w:p>
        </w:tc>
        <w:tc>
          <w:tcPr>
            <w:tcW w:w="616" w:type="pct"/>
            <w:vMerge/>
          </w:tcPr>
          <w:p w:rsidR="00883EB0" w:rsidRPr="000113A3" w:rsidRDefault="00883EB0" w:rsidP="00063F7A">
            <w:pPr>
              <w:pStyle w:val="TAL"/>
              <w:jc w:val="center"/>
              <w:rPr>
                <w:rFonts w:cs="Arial"/>
                <w:szCs w:val="18"/>
              </w:rPr>
            </w:pPr>
          </w:p>
        </w:tc>
        <w:tc>
          <w:tcPr>
            <w:tcW w:w="668" w:type="pct"/>
            <w:vMerge/>
            <w:vAlign w:val="center"/>
          </w:tcPr>
          <w:p w:rsidR="00883EB0" w:rsidRPr="000113A3" w:rsidRDefault="00883EB0" w:rsidP="00063F7A">
            <w:pPr>
              <w:pStyle w:val="TAL"/>
              <w:jc w:val="center"/>
              <w:rPr>
                <w:rFonts w:cs="Arial"/>
                <w:szCs w:val="18"/>
              </w:rPr>
            </w:pPr>
          </w:p>
        </w:tc>
      </w:tr>
      <w:tr w:rsidR="0012286A" w:rsidRPr="00DB0514" w:rsidTr="00B22EF1">
        <w:trPr>
          <w:trHeight w:val="210"/>
        </w:trPr>
        <w:tc>
          <w:tcPr>
            <w:tcW w:w="725" w:type="pct"/>
            <w:vMerge/>
            <w:vAlign w:val="center"/>
          </w:tcPr>
          <w:p w:rsidR="00883EB0" w:rsidRPr="000113A3" w:rsidRDefault="00883EB0" w:rsidP="00063F7A">
            <w:pPr>
              <w:pStyle w:val="TAL"/>
              <w:jc w:val="center"/>
              <w:rPr>
                <w:rFonts w:cs="Arial"/>
                <w:szCs w:val="18"/>
              </w:rPr>
            </w:pPr>
          </w:p>
        </w:tc>
        <w:tc>
          <w:tcPr>
            <w:tcW w:w="761" w:type="pct"/>
            <w:vMerge/>
            <w:vAlign w:val="center"/>
          </w:tcPr>
          <w:p w:rsidR="00883EB0" w:rsidRPr="000113A3" w:rsidRDefault="00883EB0" w:rsidP="00063F7A">
            <w:pPr>
              <w:pStyle w:val="TAL"/>
              <w:jc w:val="center"/>
              <w:rPr>
                <w:rFonts w:cs="Arial"/>
                <w:szCs w:val="18"/>
              </w:rPr>
            </w:pPr>
          </w:p>
        </w:tc>
        <w:tc>
          <w:tcPr>
            <w:tcW w:w="398" w:type="pct"/>
            <w:vAlign w:val="center"/>
          </w:tcPr>
          <w:p w:rsidR="00883EB0" w:rsidRPr="000113A3" w:rsidRDefault="00883EB0" w:rsidP="00063F7A">
            <w:pPr>
              <w:pStyle w:val="TAL"/>
              <w:jc w:val="center"/>
              <w:rPr>
                <w:rFonts w:cs="Arial"/>
                <w:szCs w:val="18"/>
              </w:rPr>
            </w:pPr>
            <w:r w:rsidRPr="000113A3">
              <w:rPr>
                <w:rFonts w:cs="Arial"/>
                <w:szCs w:val="18"/>
              </w:rPr>
              <w:t>42</w:t>
            </w:r>
          </w:p>
        </w:tc>
        <w:tc>
          <w:tcPr>
            <w:tcW w:w="1832" w:type="pct"/>
            <w:gridSpan w:val="6"/>
            <w:vAlign w:val="center"/>
          </w:tcPr>
          <w:p w:rsidR="00883EB0" w:rsidRPr="000113A3" w:rsidRDefault="00883EB0" w:rsidP="00063F7A">
            <w:pPr>
              <w:pStyle w:val="TAL"/>
              <w:jc w:val="center"/>
              <w:rPr>
                <w:rFonts w:cs="Arial"/>
                <w:szCs w:val="18"/>
              </w:rPr>
            </w:pPr>
            <w:r w:rsidRPr="000113A3">
              <w:rPr>
                <w:rFonts w:cs="Arial"/>
                <w:szCs w:val="18"/>
              </w:rPr>
              <w:t>See CA_42C Bandwidth combination set 1 in Table 5.6A.1-1 of TS36.101</w:t>
            </w:r>
          </w:p>
        </w:tc>
        <w:tc>
          <w:tcPr>
            <w:tcW w:w="616" w:type="pct"/>
            <w:vMerge/>
          </w:tcPr>
          <w:p w:rsidR="00883EB0" w:rsidRPr="000113A3" w:rsidRDefault="00883EB0" w:rsidP="00063F7A">
            <w:pPr>
              <w:pStyle w:val="TAL"/>
              <w:jc w:val="center"/>
              <w:rPr>
                <w:rFonts w:cs="Arial"/>
                <w:szCs w:val="18"/>
              </w:rPr>
            </w:pPr>
          </w:p>
        </w:tc>
        <w:tc>
          <w:tcPr>
            <w:tcW w:w="668" w:type="pct"/>
            <w:vMerge/>
            <w:vAlign w:val="center"/>
          </w:tcPr>
          <w:p w:rsidR="00883EB0" w:rsidRPr="000113A3" w:rsidRDefault="00883EB0" w:rsidP="00063F7A">
            <w:pPr>
              <w:pStyle w:val="TAL"/>
              <w:jc w:val="center"/>
              <w:rPr>
                <w:rFonts w:cs="Arial"/>
                <w:szCs w:val="18"/>
              </w:rPr>
            </w:pPr>
          </w:p>
        </w:tc>
      </w:tr>
      <w:tr w:rsidR="0012286A" w:rsidRPr="00DB0514" w:rsidTr="00731BEC">
        <w:trPr>
          <w:trHeight w:val="210"/>
        </w:trPr>
        <w:tc>
          <w:tcPr>
            <w:tcW w:w="725" w:type="pct"/>
            <w:vMerge w:val="restart"/>
            <w:vAlign w:val="center"/>
          </w:tcPr>
          <w:p w:rsidR="00CD3739" w:rsidRPr="000113A3" w:rsidRDefault="00CD3739" w:rsidP="00063F7A">
            <w:pPr>
              <w:pStyle w:val="TAL"/>
              <w:jc w:val="center"/>
              <w:rPr>
                <w:rFonts w:cs="Arial"/>
                <w:szCs w:val="18"/>
              </w:rPr>
            </w:pPr>
            <w:r w:rsidRPr="000113A3">
              <w:rPr>
                <w:rFonts w:cs="Arial"/>
                <w:szCs w:val="18"/>
              </w:rPr>
              <w:t>CA_1A-3A-41C-42A</w:t>
            </w:r>
          </w:p>
        </w:tc>
        <w:tc>
          <w:tcPr>
            <w:tcW w:w="761" w:type="pct"/>
            <w:vMerge w:val="restart"/>
            <w:vAlign w:val="center"/>
          </w:tcPr>
          <w:p w:rsidR="00CD3739" w:rsidRDefault="00CD3739" w:rsidP="00063F7A">
            <w:pPr>
              <w:pStyle w:val="TAL"/>
              <w:jc w:val="center"/>
              <w:rPr>
                <w:rFonts w:cs="Arial"/>
                <w:szCs w:val="18"/>
              </w:rPr>
            </w:pPr>
            <w:r w:rsidRPr="000113A3">
              <w:rPr>
                <w:rFonts w:cs="Arial"/>
                <w:szCs w:val="18"/>
              </w:rPr>
              <w:t>CA_1A-3A,</w:t>
            </w:r>
          </w:p>
          <w:p w:rsidR="00CD3739" w:rsidRDefault="00CD3739" w:rsidP="00063F7A">
            <w:pPr>
              <w:pStyle w:val="TAL"/>
              <w:jc w:val="center"/>
              <w:rPr>
                <w:rFonts w:cs="Arial"/>
                <w:szCs w:val="18"/>
              </w:rPr>
            </w:pPr>
            <w:r w:rsidRPr="000113A3">
              <w:rPr>
                <w:rFonts w:cs="Arial"/>
                <w:szCs w:val="18"/>
              </w:rPr>
              <w:t>CA_1A-42A</w:t>
            </w:r>
            <w:r>
              <w:rPr>
                <w:rFonts w:cs="Arial"/>
                <w:szCs w:val="18"/>
              </w:rPr>
              <w:t>,</w:t>
            </w:r>
          </w:p>
          <w:p w:rsidR="00CD3739" w:rsidRPr="000113A3" w:rsidRDefault="00CD3739" w:rsidP="00063F7A">
            <w:pPr>
              <w:pStyle w:val="TAL"/>
              <w:jc w:val="center"/>
              <w:rPr>
                <w:rFonts w:cs="Arial"/>
                <w:szCs w:val="18"/>
              </w:rPr>
            </w:pPr>
            <w:r w:rsidRPr="000113A3">
              <w:rPr>
                <w:rFonts w:cs="Arial"/>
                <w:szCs w:val="18"/>
              </w:rPr>
              <w:t>CA_3A-42A</w:t>
            </w:r>
          </w:p>
        </w:tc>
        <w:tc>
          <w:tcPr>
            <w:tcW w:w="398" w:type="pct"/>
            <w:vAlign w:val="center"/>
          </w:tcPr>
          <w:p w:rsidR="00CD3739" w:rsidRPr="000113A3" w:rsidRDefault="00CD3739" w:rsidP="00063F7A">
            <w:pPr>
              <w:pStyle w:val="TAL"/>
              <w:jc w:val="center"/>
              <w:rPr>
                <w:rFonts w:cs="Arial"/>
                <w:szCs w:val="18"/>
              </w:rPr>
            </w:pPr>
            <w:r w:rsidRPr="000113A3">
              <w:rPr>
                <w:rFonts w:cs="Arial"/>
                <w:szCs w:val="18"/>
              </w:rPr>
              <w:t>1</w:t>
            </w:r>
          </w:p>
        </w:tc>
        <w:tc>
          <w:tcPr>
            <w:tcW w:w="310" w:type="pct"/>
            <w:vAlign w:val="center"/>
          </w:tcPr>
          <w:p w:rsidR="00CD3739" w:rsidRPr="000113A3" w:rsidRDefault="00CD3739" w:rsidP="00063F7A">
            <w:pPr>
              <w:pStyle w:val="TAL"/>
              <w:jc w:val="center"/>
              <w:rPr>
                <w:rFonts w:cs="Arial"/>
                <w:szCs w:val="18"/>
              </w:rPr>
            </w:pPr>
          </w:p>
        </w:tc>
        <w:tc>
          <w:tcPr>
            <w:tcW w:w="304" w:type="pct"/>
            <w:vAlign w:val="center"/>
          </w:tcPr>
          <w:p w:rsidR="00CD3739" w:rsidRPr="000113A3" w:rsidRDefault="00CD3739" w:rsidP="00063F7A">
            <w:pPr>
              <w:pStyle w:val="TAL"/>
              <w:jc w:val="center"/>
              <w:rPr>
                <w:rFonts w:cs="Arial"/>
                <w:szCs w:val="18"/>
              </w:rPr>
            </w:pP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616" w:type="pct"/>
            <w:vMerge w:val="restart"/>
            <w:vAlign w:val="center"/>
          </w:tcPr>
          <w:p w:rsidR="00CD3739" w:rsidRPr="000113A3" w:rsidRDefault="00CD3739" w:rsidP="00063F7A">
            <w:pPr>
              <w:pStyle w:val="TAL"/>
              <w:jc w:val="center"/>
              <w:rPr>
                <w:rFonts w:cs="Arial"/>
                <w:szCs w:val="18"/>
              </w:rPr>
            </w:pPr>
            <w:r w:rsidRPr="000113A3">
              <w:rPr>
                <w:rFonts w:cs="Arial"/>
                <w:szCs w:val="18"/>
              </w:rPr>
              <w:t>100</w:t>
            </w:r>
          </w:p>
        </w:tc>
        <w:tc>
          <w:tcPr>
            <w:tcW w:w="668" w:type="pct"/>
            <w:vMerge w:val="restart"/>
            <w:vAlign w:val="center"/>
          </w:tcPr>
          <w:p w:rsidR="00CD3739" w:rsidRPr="000113A3" w:rsidRDefault="00CD3739" w:rsidP="00063F7A">
            <w:pPr>
              <w:pStyle w:val="TAL"/>
              <w:jc w:val="center"/>
              <w:rPr>
                <w:rFonts w:cs="Arial"/>
                <w:szCs w:val="18"/>
              </w:rPr>
            </w:pPr>
            <w:r w:rsidRPr="000113A3">
              <w:rPr>
                <w:rFonts w:cs="Arial"/>
                <w:szCs w:val="18"/>
              </w:rPr>
              <w:t>0</w:t>
            </w:r>
          </w:p>
        </w:tc>
      </w:tr>
      <w:tr w:rsidR="0012286A" w:rsidRPr="00DB0514" w:rsidTr="00731BEC">
        <w:trPr>
          <w:trHeight w:val="210"/>
        </w:trPr>
        <w:tc>
          <w:tcPr>
            <w:tcW w:w="725" w:type="pct"/>
            <w:vMerge/>
            <w:vAlign w:val="center"/>
          </w:tcPr>
          <w:p w:rsidR="00CD3739" w:rsidRPr="000113A3" w:rsidRDefault="00CD3739" w:rsidP="00063F7A">
            <w:pPr>
              <w:pStyle w:val="TAL"/>
              <w:jc w:val="center"/>
              <w:rPr>
                <w:rFonts w:cs="Arial"/>
                <w:szCs w:val="18"/>
              </w:rPr>
            </w:pPr>
          </w:p>
        </w:tc>
        <w:tc>
          <w:tcPr>
            <w:tcW w:w="761" w:type="pct"/>
            <w:vMerge/>
            <w:vAlign w:val="center"/>
          </w:tcPr>
          <w:p w:rsidR="00CD3739" w:rsidRPr="000113A3" w:rsidRDefault="00CD3739" w:rsidP="00063F7A">
            <w:pPr>
              <w:pStyle w:val="TAL"/>
              <w:jc w:val="center"/>
              <w:rPr>
                <w:rFonts w:cs="Arial"/>
                <w:szCs w:val="18"/>
              </w:rPr>
            </w:pPr>
          </w:p>
        </w:tc>
        <w:tc>
          <w:tcPr>
            <w:tcW w:w="398" w:type="pct"/>
            <w:vAlign w:val="center"/>
          </w:tcPr>
          <w:p w:rsidR="00CD3739" w:rsidRPr="000113A3" w:rsidRDefault="00CD3739" w:rsidP="00063F7A">
            <w:pPr>
              <w:pStyle w:val="TAL"/>
              <w:jc w:val="center"/>
              <w:rPr>
                <w:rFonts w:cs="Arial"/>
                <w:szCs w:val="18"/>
              </w:rPr>
            </w:pPr>
            <w:r w:rsidRPr="000113A3">
              <w:rPr>
                <w:rFonts w:cs="Arial"/>
                <w:szCs w:val="18"/>
              </w:rPr>
              <w:t>3</w:t>
            </w:r>
          </w:p>
        </w:tc>
        <w:tc>
          <w:tcPr>
            <w:tcW w:w="310" w:type="pct"/>
            <w:vAlign w:val="center"/>
          </w:tcPr>
          <w:p w:rsidR="00CD3739" w:rsidRPr="000113A3" w:rsidRDefault="00CD3739" w:rsidP="00063F7A">
            <w:pPr>
              <w:pStyle w:val="TAL"/>
              <w:jc w:val="center"/>
              <w:rPr>
                <w:rFonts w:cs="Arial"/>
                <w:szCs w:val="18"/>
              </w:rPr>
            </w:pPr>
          </w:p>
        </w:tc>
        <w:tc>
          <w:tcPr>
            <w:tcW w:w="304" w:type="pct"/>
            <w:vAlign w:val="center"/>
          </w:tcPr>
          <w:p w:rsidR="00CD3739" w:rsidRPr="000113A3" w:rsidRDefault="00CD3739" w:rsidP="00063F7A">
            <w:pPr>
              <w:pStyle w:val="TAL"/>
              <w:jc w:val="center"/>
              <w:rPr>
                <w:rFonts w:cs="Arial"/>
                <w:szCs w:val="18"/>
              </w:rPr>
            </w:pP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616" w:type="pct"/>
            <w:vMerge/>
          </w:tcPr>
          <w:p w:rsidR="00CD3739" w:rsidRPr="000113A3" w:rsidRDefault="00CD3739" w:rsidP="00063F7A">
            <w:pPr>
              <w:pStyle w:val="TAL"/>
              <w:jc w:val="center"/>
              <w:rPr>
                <w:rFonts w:cs="Arial"/>
                <w:szCs w:val="18"/>
              </w:rPr>
            </w:pPr>
          </w:p>
        </w:tc>
        <w:tc>
          <w:tcPr>
            <w:tcW w:w="668" w:type="pct"/>
            <w:vMerge/>
            <w:vAlign w:val="center"/>
          </w:tcPr>
          <w:p w:rsidR="00CD3739" w:rsidRPr="000113A3" w:rsidRDefault="00CD3739" w:rsidP="00063F7A">
            <w:pPr>
              <w:pStyle w:val="TAL"/>
              <w:jc w:val="center"/>
              <w:rPr>
                <w:rFonts w:cs="Arial"/>
                <w:szCs w:val="18"/>
              </w:rPr>
            </w:pPr>
          </w:p>
        </w:tc>
      </w:tr>
      <w:tr w:rsidR="0012286A" w:rsidRPr="00DB0514" w:rsidTr="00B22EF1">
        <w:trPr>
          <w:trHeight w:val="210"/>
        </w:trPr>
        <w:tc>
          <w:tcPr>
            <w:tcW w:w="725" w:type="pct"/>
            <w:vMerge/>
            <w:vAlign w:val="center"/>
          </w:tcPr>
          <w:p w:rsidR="00CD3739" w:rsidRPr="000113A3" w:rsidRDefault="00CD3739" w:rsidP="00063F7A">
            <w:pPr>
              <w:pStyle w:val="TAL"/>
              <w:jc w:val="center"/>
              <w:rPr>
                <w:rFonts w:cs="Arial"/>
                <w:szCs w:val="18"/>
              </w:rPr>
            </w:pPr>
          </w:p>
        </w:tc>
        <w:tc>
          <w:tcPr>
            <w:tcW w:w="761" w:type="pct"/>
            <w:vMerge/>
            <w:vAlign w:val="center"/>
          </w:tcPr>
          <w:p w:rsidR="00CD3739" w:rsidRPr="000113A3" w:rsidRDefault="00CD3739" w:rsidP="00063F7A">
            <w:pPr>
              <w:pStyle w:val="TAL"/>
              <w:jc w:val="center"/>
              <w:rPr>
                <w:rFonts w:cs="Arial"/>
                <w:szCs w:val="18"/>
              </w:rPr>
            </w:pPr>
          </w:p>
        </w:tc>
        <w:tc>
          <w:tcPr>
            <w:tcW w:w="398" w:type="pct"/>
            <w:vAlign w:val="center"/>
          </w:tcPr>
          <w:p w:rsidR="00CD3739" w:rsidRPr="000113A3" w:rsidRDefault="00CD3739" w:rsidP="00063F7A">
            <w:pPr>
              <w:pStyle w:val="TAL"/>
              <w:jc w:val="center"/>
              <w:rPr>
                <w:rFonts w:cs="Arial"/>
                <w:szCs w:val="18"/>
              </w:rPr>
            </w:pPr>
            <w:r w:rsidRPr="000113A3">
              <w:rPr>
                <w:rFonts w:cs="Arial"/>
                <w:szCs w:val="18"/>
              </w:rPr>
              <w:t>41</w:t>
            </w:r>
          </w:p>
        </w:tc>
        <w:tc>
          <w:tcPr>
            <w:tcW w:w="1832" w:type="pct"/>
            <w:gridSpan w:val="6"/>
            <w:vAlign w:val="center"/>
          </w:tcPr>
          <w:p w:rsidR="00CD3739" w:rsidRPr="000113A3" w:rsidRDefault="00CD3739" w:rsidP="00063F7A">
            <w:pPr>
              <w:pStyle w:val="TAL"/>
              <w:jc w:val="center"/>
              <w:rPr>
                <w:rFonts w:cs="Arial"/>
                <w:szCs w:val="18"/>
              </w:rPr>
            </w:pPr>
            <w:r w:rsidRPr="000113A3">
              <w:rPr>
                <w:rFonts w:cs="Arial"/>
                <w:szCs w:val="18"/>
              </w:rPr>
              <w:t>See CA_41C Bandwidth Combination Set 0 in Table 5.6A.1-1 of TS36.101</w:t>
            </w:r>
          </w:p>
        </w:tc>
        <w:tc>
          <w:tcPr>
            <w:tcW w:w="616" w:type="pct"/>
            <w:vMerge/>
          </w:tcPr>
          <w:p w:rsidR="00CD3739" w:rsidRPr="000113A3" w:rsidRDefault="00CD3739" w:rsidP="00063F7A">
            <w:pPr>
              <w:pStyle w:val="TAL"/>
              <w:jc w:val="center"/>
              <w:rPr>
                <w:rFonts w:cs="Arial"/>
                <w:szCs w:val="18"/>
              </w:rPr>
            </w:pPr>
          </w:p>
        </w:tc>
        <w:tc>
          <w:tcPr>
            <w:tcW w:w="668" w:type="pct"/>
            <w:vMerge/>
            <w:vAlign w:val="center"/>
          </w:tcPr>
          <w:p w:rsidR="00CD3739" w:rsidRPr="000113A3" w:rsidRDefault="00CD3739" w:rsidP="00063F7A">
            <w:pPr>
              <w:pStyle w:val="TAL"/>
              <w:jc w:val="center"/>
              <w:rPr>
                <w:rFonts w:cs="Arial"/>
                <w:szCs w:val="18"/>
              </w:rPr>
            </w:pPr>
          </w:p>
        </w:tc>
      </w:tr>
      <w:tr w:rsidR="0012286A" w:rsidRPr="00DB0514" w:rsidTr="00731BEC">
        <w:trPr>
          <w:trHeight w:val="210"/>
        </w:trPr>
        <w:tc>
          <w:tcPr>
            <w:tcW w:w="725" w:type="pct"/>
            <w:vMerge/>
            <w:vAlign w:val="center"/>
          </w:tcPr>
          <w:p w:rsidR="00CD3739" w:rsidRPr="000113A3" w:rsidRDefault="00CD3739" w:rsidP="00063F7A">
            <w:pPr>
              <w:pStyle w:val="TAL"/>
              <w:jc w:val="center"/>
              <w:rPr>
                <w:rFonts w:cs="Arial"/>
                <w:szCs w:val="18"/>
              </w:rPr>
            </w:pPr>
          </w:p>
        </w:tc>
        <w:tc>
          <w:tcPr>
            <w:tcW w:w="761" w:type="pct"/>
            <w:vMerge/>
            <w:vAlign w:val="center"/>
          </w:tcPr>
          <w:p w:rsidR="00CD3739" w:rsidRPr="000113A3" w:rsidRDefault="00CD3739" w:rsidP="00063F7A">
            <w:pPr>
              <w:pStyle w:val="TAL"/>
              <w:jc w:val="center"/>
              <w:rPr>
                <w:rFonts w:cs="Arial"/>
                <w:szCs w:val="18"/>
              </w:rPr>
            </w:pPr>
          </w:p>
        </w:tc>
        <w:tc>
          <w:tcPr>
            <w:tcW w:w="398" w:type="pct"/>
            <w:vAlign w:val="center"/>
          </w:tcPr>
          <w:p w:rsidR="00CD3739" w:rsidRPr="000113A3" w:rsidRDefault="00CD3739" w:rsidP="00063F7A">
            <w:pPr>
              <w:pStyle w:val="TAL"/>
              <w:jc w:val="center"/>
              <w:rPr>
                <w:rFonts w:cs="Arial"/>
                <w:szCs w:val="18"/>
              </w:rPr>
            </w:pPr>
            <w:r w:rsidRPr="000113A3">
              <w:rPr>
                <w:rFonts w:cs="Arial"/>
                <w:szCs w:val="18"/>
              </w:rPr>
              <w:t>42</w:t>
            </w:r>
          </w:p>
        </w:tc>
        <w:tc>
          <w:tcPr>
            <w:tcW w:w="310" w:type="pct"/>
            <w:vAlign w:val="center"/>
          </w:tcPr>
          <w:p w:rsidR="00CD3739" w:rsidRPr="000113A3" w:rsidRDefault="00CD3739" w:rsidP="00063F7A">
            <w:pPr>
              <w:pStyle w:val="TAL"/>
              <w:jc w:val="center"/>
              <w:rPr>
                <w:rFonts w:cs="Arial"/>
                <w:szCs w:val="18"/>
              </w:rPr>
            </w:pPr>
          </w:p>
        </w:tc>
        <w:tc>
          <w:tcPr>
            <w:tcW w:w="304" w:type="pct"/>
            <w:vAlign w:val="center"/>
          </w:tcPr>
          <w:p w:rsidR="00CD3739" w:rsidRPr="000113A3" w:rsidRDefault="00CD3739" w:rsidP="00063F7A">
            <w:pPr>
              <w:pStyle w:val="TAL"/>
              <w:jc w:val="center"/>
              <w:rPr>
                <w:rFonts w:cs="Arial"/>
                <w:szCs w:val="18"/>
              </w:rPr>
            </w:pP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304" w:type="pct"/>
            <w:vAlign w:val="center"/>
          </w:tcPr>
          <w:p w:rsidR="00CD3739" w:rsidRPr="000113A3" w:rsidRDefault="00CD3739" w:rsidP="00063F7A">
            <w:pPr>
              <w:pStyle w:val="TAL"/>
              <w:jc w:val="center"/>
              <w:rPr>
                <w:rFonts w:cs="Arial"/>
                <w:szCs w:val="18"/>
              </w:rPr>
            </w:pPr>
            <w:r w:rsidRPr="000113A3">
              <w:rPr>
                <w:rFonts w:cs="Arial"/>
                <w:szCs w:val="18"/>
              </w:rPr>
              <w:t>Yes</w:t>
            </w:r>
          </w:p>
        </w:tc>
        <w:tc>
          <w:tcPr>
            <w:tcW w:w="616" w:type="pct"/>
            <w:vMerge/>
          </w:tcPr>
          <w:p w:rsidR="00CD3739" w:rsidRPr="000113A3" w:rsidRDefault="00CD3739" w:rsidP="00063F7A">
            <w:pPr>
              <w:pStyle w:val="TAL"/>
              <w:jc w:val="center"/>
              <w:rPr>
                <w:rFonts w:cs="Arial"/>
                <w:szCs w:val="18"/>
              </w:rPr>
            </w:pPr>
          </w:p>
        </w:tc>
        <w:tc>
          <w:tcPr>
            <w:tcW w:w="668" w:type="pct"/>
            <w:vMerge/>
            <w:vAlign w:val="center"/>
          </w:tcPr>
          <w:p w:rsidR="00CD3739" w:rsidRPr="000113A3" w:rsidRDefault="00CD3739" w:rsidP="00063F7A">
            <w:pPr>
              <w:pStyle w:val="TAL"/>
              <w:jc w:val="center"/>
              <w:rPr>
                <w:rFonts w:cs="Arial"/>
                <w:szCs w:val="18"/>
              </w:rPr>
            </w:pPr>
          </w:p>
        </w:tc>
      </w:tr>
      <w:tr w:rsidR="0012286A" w:rsidRPr="00DB0514" w:rsidTr="00731BEC">
        <w:trPr>
          <w:trHeight w:val="210"/>
        </w:trPr>
        <w:tc>
          <w:tcPr>
            <w:tcW w:w="725" w:type="pct"/>
            <w:vMerge w:val="restart"/>
            <w:vAlign w:val="center"/>
          </w:tcPr>
          <w:p w:rsidR="00832C14" w:rsidRPr="000113A3" w:rsidRDefault="00832C14" w:rsidP="00063F7A">
            <w:pPr>
              <w:pStyle w:val="TAL"/>
              <w:jc w:val="center"/>
              <w:rPr>
                <w:rFonts w:cs="Arial"/>
                <w:szCs w:val="18"/>
              </w:rPr>
            </w:pPr>
            <w:r w:rsidRPr="000113A3">
              <w:rPr>
                <w:rFonts w:cs="Arial"/>
                <w:szCs w:val="18"/>
              </w:rPr>
              <w:t>CA_1A-3A-41A-42C</w:t>
            </w:r>
          </w:p>
        </w:tc>
        <w:tc>
          <w:tcPr>
            <w:tcW w:w="761" w:type="pct"/>
            <w:vMerge w:val="restart"/>
            <w:vAlign w:val="center"/>
          </w:tcPr>
          <w:p w:rsidR="00832C14" w:rsidRDefault="00832C14" w:rsidP="00063F7A">
            <w:pPr>
              <w:pStyle w:val="TAL"/>
              <w:jc w:val="center"/>
              <w:rPr>
                <w:rFonts w:cs="Arial"/>
                <w:szCs w:val="18"/>
              </w:rPr>
            </w:pPr>
            <w:r>
              <w:rPr>
                <w:rFonts w:cs="Arial"/>
                <w:szCs w:val="18"/>
              </w:rPr>
              <w:t>CA_1A-3A,</w:t>
            </w:r>
          </w:p>
          <w:p w:rsidR="00832C14" w:rsidRDefault="00832C14" w:rsidP="00063F7A">
            <w:pPr>
              <w:pStyle w:val="TAL"/>
              <w:jc w:val="center"/>
              <w:rPr>
                <w:rFonts w:cs="Arial"/>
                <w:szCs w:val="18"/>
              </w:rPr>
            </w:pPr>
            <w:r w:rsidRPr="000113A3">
              <w:rPr>
                <w:rFonts w:cs="Arial"/>
                <w:szCs w:val="18"/>
              </w:rPr>
              <w:t>CA_1A-42A,</w:t>
            </w:r>
          </w:p>
          <w:p w:rsidR="00832C14" w:rsidRDefault="00832C14" w:rsidP="00063F7A">
            <w:pPr>
              <w:pStyle w:val="TAL"/>
              <w:jc w:val="center"/>
              <w:rPr>
                <w:rFonts w:cs="Arial"/>
                <w:szCs w:val="18"/>
              </w:rPr>
            </w:pPr>
            <w:r>
              <w:rPr>
                <w:rFonts w:cs="Arial"/>
                <w:szCs w:val="18"/>
              </w:rPr>
              <w:t>CA_1A-42C,</w:t>
            </w:r>
          </w:p>
          <w:p w:rsidR="00832C14" w:rsidRDefault="00832C14" w:rsidP="00063F7A">
            <w:pPr>
              <w:pStyle w:val="TAL"/>
              <w:jc w:val="center"/>
              <w:rPr>
                <w:rFonts w:cs="Arial"/>
                <w:szCs w:val="18"/>
              </w:rPr>
            </w:pPr>
            <w:r w:rsidRPr="000113A3">
              <w:rPr>
                <w:rFonts w:cs="Arial"/>
                <w:szCs w:val="18"/>
              </w:rPr>
              <w:t>CA_3A-42A,</w:t>
            </w:r>
          </w:p>
          <w:p w:rsidR="00832C14" w:rsidRPr="000113A3" w:rsidRDefault="00832C14" w:rsidP="00063F7A">
            <w:pPr>
              <w:pStyle w:val="TAL"/>
              <w:jc w:val="center"/>
              <w:rPr>
                <w:rFonts w:cs="Arial"/>
                <w:szCs w:val="18"/>
              </w:rPr>
            </w:pPr>
            <w:r>
              <w:rPr>
                <w:rFonts w:cs="Arial"/>
                <w:szCs w:val="18"/>
              </w:rPr>
              <w:t>CA_3A-42C</w:t>
            </w:r>
          </w:p>
        </w:tc>
        <w:tc>
          <w:tcPr>
            <w:tcW w:w="398" w:type="pct"/>
            <w:vAlign w:val="center"/>
          </w:tcPr>
          <w:p w:rsidR="00832C14" w:rsidRPr="000113A3" w:rsidRDefault="00832C14" w:rsidP="00063F7A">
            <w:pPr>
              <w:pStyle w:val="TAL"/>
              <w:jc w:val="center"/>
              <w:rPr>
                <w:rFonts w:cs="Arial"/>
                <w:szCs w:val="18"/>
              </w:rPr>
            </w:pPr>
            <w:r w:rsidRPr="000113A3">
              <w:rPr>
                <w:rFonts w:cs="Arial"/>
                <w:szCs w:val="18"/>
              </w:rPr>
              <w:t>1</w:t>
            </w:r>
          </w:p>
        </w:tc>
        <w:tc>
          <w:tcPr>
            <w:tcW w:w="310" w:type="pct"/>
            <w:vAlign w:val="center"/>
          </w:tcPr>
          <w:p w:rsidR="00832C14" w:rsidRPr="000113A3" w:rsidRDefault="00832C14" w:rsidP="00063F7A">
            <w:pPr>
              <w:pStyle w:val="TAL"/>
              <w:jc w:val="center"/>
              <w:rPr>
                <w:rFonts w:cs="Arial"/>
                <w:szCs w:val="18"/>
              </w:rPr>
            </w:pPr>
          </w:p>
        </w:tc>
        <w:tc>
          <w:tcPr>
            <w:tcW w:w="304" w:type="pct"/>
            <w:vAlign w:val="center"/>
          </w:tcPr>
          <w:p w:rsidR="00832C14" w:rsidRPr="000113A3" w:rsidRDefault="00832C14" w:rsidP="00063F7A">
            <w:pPr>
              <w:pStyle w:val="TAL"/>
              <w:jc w:val="center"/>
              <w:rPr>
                <w:rFonts w:cs="Arial"/>
                <w:szCs w:val="18"/>
              </w:rPr>
            </w:pP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616" w:type="pct"/>
            <w:vMerge w:val="restart"/>
            <w:vAlign w:val="center"/>
          </w:tcPr>
          <w:p w:rsidR="00832C14" w:rsidRPr="000113A3" w:rsidRDefault="00832C14" w:rsidP="00063F7A">
            <w:pPr>
              <w:pStyle w:val="TAL"/>
              <w:jc w:val="center"/>
              <w:rPr>
                <w:rFonts w:cs="Arial"/>
                <w:szCs w:val="18"/>
              </w:rPr>
            </w:pPr>
            <w:r w:rsidRPr="000113A3">
              <w:rPr>
                <w:rFonts w:cs="Arial"/>
                <w:szCs w:val="18"/>
              </w:rPr>
              <w:t>100</w:t>
            </w:r>
          </w:p>
        </w:tc>
        <w:tc>
          <w:tcPr>
            <w:tcW w:w="668" w:type="pct"/>
            <w:vMerge w:val="restart"/>
            <w:vAlign w:val="center"/>
          </w:tcPr>
          <w:p w:rsidR="00832C14" w:rsidRPr="000113A3" w:rsidRDefault="00832C14" w:rsidP="00063F7A">
            <w:pPr>
              <w:pStyle w:val="TAL"/>
              <w:jc w:val="center"/>
              <w:rPr>
                <w:rFonts w:cs="Arial"/>
                <w:szCs w:val="18"/>
              </w:rPr>
            </w:pPr>
            <w:r w:rsidRPr="000113A3">
              <w:rPr>
                <w:rFonts w:cs="Arial"/>
                <w:szCs w:val="18"/>
              </w:rPr>
              <w:t>0</w:t>
            </w:r>
          </w:p>
        </w:tc>
      </w:tr>
      <w:tr w:rsidR="0012286A" w:rsidRPr="00DB0514" w:rsidTr="00731BEC">
        <w:trPr>
          <w:trHeight w:val="210"/>
        </w:trPr>
        <w:tc>
          <w:tcPr>
            <w:tcW w:w="725" w:type="pct"/>
            <w:vMerge/>
            <w:vAlign w:val="center"/>
          </w:tcPr>
          <w:p w:rsidR="00832C14" w:rsidRPr="000113A3" w:rsidRDefault="00832C14" w:rsidP="00063F7A">
            <w:pPr>
              <w:pStyle w:val="TAL"/>
              <w:jc w:val="center"/>
              <w:rPr>
                <w:rFonts w:cs="Arial"/>
                <w:szCs w:val="18"/>
              </w:rPr>
            </w:pPr>
          </w:p>
        </w:tc>
        <w:tc>
          <w:tcPr>
            <w:tcW w:w="761" w:type="pct"/>
            <w:vMerge/>
            <w:vAlign w:val="center"/>
          </w:tcPr>
          <w:p w:rsidR="00832C14" w:rsidRPr="000113A3" w:rsidRDefault="00832C14" w:rsidP="00063F7A">
            <w:pPr>
              <w:pStyle w:val="TAL"/>
              <w:jc w:val="center"/>
              <w:rPr>
                <w:rFonts w:cs="Arial"/>
                <w:szCs w:val="18"/>
              </w:rPr>
            </w:pPr>
          </w:p>
        </w:tc>
        <w:tc>
          <w:tcPr>
            <w:tcW w:w="398" w:type="pct"/>
            <w:vAlign w:val="center"/>
          </w:tcPr>
          <w:p w:rsidR="00832C14" w:rsidRPr="000113A3" w:rsidRDefault="00832C14" w:rsidP="00063F7A">
            <w:pPr>
              <w:pStyle w:val="TAL"/>
              <w:jc w:val="center"/>
              <w:rPr>
                <w:rFonts w:cs="Arial"/>
                <w:szCs w:val="18"/>
              </w:rPr>
            </w:pPr>
            <w:r w:rsidRPr="000113A3">
              <w:rPr>
                <w:rFonts w:cs="Arial"/>
                <w:szCs w:val="18"/>
              </w:rPr>
              <w:t>3</w:t>
            </w:r>
          </w:p>
        </w:tc>
        <w:tc>
          <w:tcPr>
            <w:tcW w:w="310" w:type="pct"/>
            <w:vAlign w:val="center"/>
          </w:tcPr>
          <w:p w:rsidR="00832C14" w:rsidRPr="000113A3" w:rsidRDefault="00832C14" w:rsidP="00063F7A">
            <w:pPr>
              <w:pStyle w:val="TAL"/>
              <w:jc w:val="center"/>
              <w:rPr>
                <w:rFonts w:cs="Arial"/>
                <w:szCs w:val="18"/>
              </w:rPr>
            </w:pPr>
          </w:p>
        </w:tc>
        <w:tc>
          <w:tcPr>
            <w:tcW w:w="304" w:type="pct"/>
            <w:vAlign w:val="center"/>
          </w:tcPr>
          <w:p w:rsidR="00832C14" w:rsidRPr="000113A3" w:rsidRDefault="00832C14" w:rsidP="00063F7A">
            <w:pPr>
              <w:pStyle w:val="TAL"/>
              <w:jc w:val="center"/>
              <w:rPr>
                <w:rFonts w:cs="Arial"/>
                <w:szCs w:val="18"/>
              </w:rPr>
            </w:pP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616" w:type="pct"/>
            <w:vMerge/>
          </w:tcPr>
          <w:p w:rsidR="00832C14" w:rsidRPr="000113A3" w:rsidRDefault="00832C14" w:rsidP="00063F7A">
            <w:pPr>
              <w:pStyle w:val="TAL"/>
              <w:jc w:val="center"/>
              <w:rPr>
                <w:rFonts w:cs="Arial"/>
                <w:szCs w:val="18"/>
              </w:rPr>
            </w:pPr>
          </w:p>
        </w:tc>
        <w:tc>
          <w:tcPr>
            <w:tcW w:w="668" w:type="pct"/>
            <w:vMerge/>
            <w:vAlign w:val="center"/>
          </w:tcPr>
          <w:p w:rsidR="00832C14" w:rsidRPr="000113A3" w:rsidRDefault="00832C14" w:rsidP="00063F7A">
            <w:pPr>
              <w:pStyle w:val="TAL"/>
              <w:jc w:val="center"/>
              <w:rPr>
                <w:rFonts w:cs="Arial"/>
                <w:szCs w:val="18"/>
              </w:rPr>
            </w:pPr>
          </w:p>
        </w:tc>
      </w:tr>
      <w:tr w:rsidR="0012286A" w:rsidRPr="00DB0514" w:rsidTr="00731BEC">
        <w:trPr>
          <w:trHeight w:val="210"/>
        </w:trPr>
        <w:tc>
          <w:tcPr>
            <w:tcW w:w="725" w:type="pct"/>
            <w:vMerge/>
            <w:vAlign w:val="center"/>
          </w:tcPr>
          <w:p w:rsidR="00832C14" w:rsidRPr="000113A3" w:rsidRDefault="00832C14" w:rsidP="00063F7A">
            <w:pPr>
              <w:pStyle w:val="TAL"/>
              <w:jc w:val="center"/>
              <w:rPr>
                <w:rFonts w:cs="Arial"/>
                <w:szCs w:val="18"/>
              </w:rPr>
            </w:pPr>
          </w:p>
        </w:tc>
        <w:tc>
          <w:tcPr>
            <w:tcW w:w="761" w:type="pct"/>
            <w:vMerge/>
            <w:vAlign w:val="center"/>
          </w:tcPr>
          <w:p w:rsidR="00832C14" w:rsidRPr="000113A3" w:rsidRDefault="00832C14" w:rsidP="00063F7A">
            <w:pPr>
              <w:pStyle w:val="TAL"/>
              <w:jc w:val="center"/>
              <w:rPr>
                <w:rFonts w:cs="Arial"/>
                <w:szCs w:val="18"/>
              </w:rPr>
            </w:pPr>
          </w:p>
        </w:tc>
        <w:tc>
          <w:tcPr>
            <w:tcW w:w="398" w:type="pct"/>
            <w:vAlign w:val="center"/>
          </w:tcPr>
          <w:p w:rsidR="00832C14" w:rsidRPr="000113A3" w:rsidRDefault="00832C14" w:rsidP="00063F7A">
            <w:pPr>
              <w:pStyle w:val="TAL"/>
              <w:jc w:val="center"/>
              <w:rPr>
                <w:rFonts w:cs="Arial"/>
                <w:szCs w:val="18"/>
              </w:rPr>
            </w:pPr>
            <w:r w:rsidRPr="000113A3">
              <w:rPr>
                <w:rFonts w:cs="Arial"/>
                <w:szCs w:val="18"/>
              </w:rPr>
              <w:t>41</w:t>
            </w:r>
          </w:p>
        </w:tc>
        <w:tc>
          <w:tcPr>
            <w:tcW w:w="310" w:type="pct"/>
            <w:vAlign w:val="center"/>
          </w:tcPr>
          <w:p w:rsidR="00832C14" w:rsidRPr="000113A3" w:rsidRDefault="00832C14" w:rsidP="00063F7A">
            <w:pPr>
              <w:pStyle w:val="TAL"/>
              <w:jc w:val="center"/>
              <w:rPr>
                <w:rFonts w:cs="Arial"/>
                <w:szCs w:val="18"/>
              </w:rPr>
            </w:pPr>
          </w:p>
        </w:tc>
        <w:tc>
          <w:tcPr>
            <w:tcW w:w="304" w:type="pct"/>
            <w:vAlign w:val="center"/>
          </w:tcPr>
          <w:p w:rsidR="00832C14" w:rsidRPr="000113A3" w:rsidRDefault="00832C14" w:rsidP="00063F7A">
            <w:pPr>
              <w:pStyle w:val="TAL"/>
              <w:jc w:val="center"/>
              <w:rPr>
                <w:rFonts w:cs="Arial"/>
                <w:szCs w:val="18"/>
              </w:rPr>
            </w:pP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304" w:type="pct"/>
            <w:vAlign w:val="center"/>
          </w:tcPr>
          <w:p w:rsidR="00832C14" w:rsidRPr="000113A3" w:rsidRDefault="00832C14" w:rsidP="00063F7A">
            <w:pPr>
              <w:pStyle w:val="TAL"/>
              <w:jc w:val="center"/>
              <w:rPr>
                <w:rFonts w:cs="Arial"/>
                <w:szCs w:val="18"/>
              </w:rPr>
            </w:pPr>
            <w:r w:rsidRPr="000113A3">
              <w:rPr>
                <w:rFonts w:cs="Arial"/>
                <w:szCs w:val="18"/>
              </w:rPr>
              <w:t>Yes</w:t>
            </w:r>
          </w:p>
        </w:tc>
        <w:tc>
          <w:tcPr>
            <w:tcW w:w="616" w:type="pct"/>
            <w:vMerge/>
          </w:tcPr>
          <w:p w:rsidR="00832C14" w:rsidRPr="000113A3" w:rsidRDefault="00832C14" w:rsidP="00063F7A">
            <w:pPr>
              <w:pStyle w:val="TAL"/>
              <w:jc w:val="center"/>
              <w:rPr>
                <w:rFonts w:cs="Arial"/>
                <w:szCs w:val="18"/>
              </w:rPr>
            </w:pPr>
          </w:p>
        </w:tc>
        <w:tc>
          <w:tcPr>
            <w:tcW w:w="668" w:type="pct"/>
            <w:vMerge/>
            <w:vAlign w:val="center"/>
          </w:tcPr>
          <w:p w:rsidR="00832C14" w:rsidRPr="000113A3" w:rsidRDefault="00832C14" w:rsidP="00063F7A">
            <w:pPr>
              <w:pStyle w:val="TAL"/>
              <w:jc w:val="center"/>
              <w:rPr>
                <w:rFonts w:cs="Arial"/>
                <w:szCs w:val="18"/>
              </w:rPr>
            </w:pPr>
          </w:p>
        </w:tc>
      </w:tr>
      <w:tr w:rsidR="0012286A" w:rsidRPr="00DB0514" w:rsidTr="00B22EF1">
        <w:trPr>
          <w:trHeight w:val="210"/>
        </w:trPr>
        <w:tc>
          <w:tcPr>
            <w:tcW w:w="725" w:type="pct"/>
            <w:vMerge/>
            <w:vAlign w:val="center"/>
          </w:tcPr>
          <w:p w:rsidR="00832C14" w:rsidRPr="000113A3" w:rsidRDefault="00832C14" w:rsidP="00063F7A">
            <w:pPr>
              <w:pStyle w:val="TAL"/>
              <w:jc w:val="center"/>
              <w:rPr>
                <w:rFonts w:cs="Arial"/>
                <w:szCs w:val="18"/>
              </w:rPr>
            </w:pPr>
          </w:p>
        </w:tc>
        <w:tc>
          <w:tcPr>
            <w:tcW w:w="761" w:type="pct"/>
            <w:vMerge/>
            <w:vAlign w:val="center"/>
          </w:tcPr>
          <w:p w:rsidR="00832C14" w:rsidRPr="000113A3" w:rsidRDefault="00832C14" w:rsidP="00063F7A">
            <w:pPr>
              <w:pStyle w:val="TAL"/>
              <w:jc w:val="center"/>
              <w:rPr>
                <w:rFonts w:cs="Arial"/>
                <w:szCs w:val="18"/>
              </w:rPr>
            </w:pPr>
          </w:p>
        </w:tc>
        <w:tc>
          <w:tcPr>
            <w:tcW w:w="398" w:type="pct"/>
            <w:vAlign w:val="center"/>
          </w:tcPr>
          <w:p w:rsidR="00832C14" w:rsidRPr="000113A3" w:rsidRDefault="00832C14" w:rsidP="00063F7A">
            <w:pPr>
              <w:pStyle w:val="TAL"/>
              <w:jc w:val="center"/>
              <w:rPr>
                <w:rFonts w:cs="Arial"/>
                <w:szCs w:val="18"/>
              </w:rPr>
            </w:pPr>
            <w:r w:rsidRPr="000113A3">
              <w:rPr>
                <w:rFonts w:cs="Arial"/>
                <w:szCs w:val="18"/>
              </w:rPr>
              <w:t>42</w:t>
            </w:r>
          </w:p>
        </w:tc>
        <w:tc>
          <w:tcPr>
            <w:tcW w:w="1832" w:type="pct"/>
            <w:gridSpan w:val="6"/>
            <w:vAlign w:val="center"/>
          </w:tcPr>
          <w:p w:rsidR="00832C14" w:rsidRPr="000113A3" w:rsidRDefault="00832C14" w:rsidP="00063F7A">
            <w:pPr>
              <w:pStyle w:val="TAL"/>
              <w:jc w:val="center"/>
              <w:rPr>
                <w:rFonts w:cs="Arial"/>
                <w:szCs w:val="18"/>
              </w:rPr>
            </w:pPr>
            <w:r w:rsidRPr="000113A3">
              <w:rPr>
                <w:rFonts w:cs="Arial"/>
                <w:szCs w:val="18"/>
              </w:rPr>
              <w:t>See CA_42C Bandwidth combination set 1 in Table 5.6A.1-1 of TS36.101</w:t>
            </w:r>
          </w:p>
        </w:tc>
        <w:tc>
          <w:tcPr>
            <w:tcW w:w="616" w:type="pct"/>
            <w:vMerge/>
          </w:tcPr>
          <w:p w:rsidR="00832C14" w:rsidRPr="000113A3" w:rsidRDefault="00832C14" w:rsidP="00063F7A">
            <w:pPr>
              <w:pStyle w:val="TAL"/>
              <w:jc w:val="center"/>
              <w:rPr>
                <w:rFonts w:cs="Arial"/>
                <w:szCs w:val="18"/>
              </w:rPr>
            </w:pPr>
          </w:p>
        </w:tc>
        <w:tc>
          <w:tcPr>
            <w:tcW w:w="668" w:type="pct"/>
            <w:vMerge/>
            <w:vAlign w:val="center"/>
          </w:tcPr>
          <w:p w:rsidR="00832C14" w:rsidRPr="000113A3" w:rsidRDefault="00832C14" w:rsidP="00063F7A">
            <w:pPr>
              <w:pStyle w:val="TAL"/>
              <w:jc w:val="center"/>
              <w:rPr>
                <w:rFonts w:cs="Arial"/>
                <w:szCs w:val="18"/>
              </w:rPr>
            </w:pPr>
          </w:p>
        </w:tc>
      </w:tr>
      <w:tr w:rsidR="0012286A" w:rsidRPr="00DB0514" w:rsidTr="00731BEC">
        <w:trPr>
          <w:trHeight w:val="210"/>
        </w:trPr>
        <w:tc>
          <w:tcPr>
            <w:tcW w:w="725" w:type="pct"/>
            <w:vMerge w:val="restart"/>
            <w:vAlign w:val="center"/>
          </w:tcPr>
          <w:p w:rsidR="00883EB0" w:rsidRPr="000113A3" w:rsidRDefault="00883EB0" w:rsidP="00063F7A">
            <w:pPr>
              <w:pStyle w:val="TAL"/>
              <w:jc w:val="center"/>
              <w:rPr>
                <w:rFonts w:cs="Arial"/>
                <w:szCs w:val="18"/>
              </w:rPr>
            </w:pPr>
            <w:r w:rsidRPr="000113A3">
              <w:rPr>
                <w:rFonts w:cs="Arial"/>
                <w:szCs w:val="18"/>
              </w:rPr>
              <w:t>CA_1A-3A-41A-42A</w:t>
            </w:r>
          </w:p>
        </w:tc>
        <w:tc>
          <w:tcPr>
            <w:tcW w:w="761" w:type="pct"/>
            <w:vMerge w:val="restart"/>
            <w:vAlign w:val="center"/>
          </w:tcPr>
          <w:p w:rsidR="00883EB0" w:rsidRDefault="00883EB0" w:rsidP="00063F7A">
            <w:pPr>
              <w:pStyle w:val="TAL"/>
              <w:jc w:val="center"/>
              <w:rPr>
                <w:rFonts w:cs="Arial"/>
                <w:szCs w:val="18"/>
              </w:rPr>
            </w:pPr>
            <w:r w:rsidRPr="000113A3">
              <w:rPr>
                <w:rFonts w:cs="Arial"/>
                <w:szCs w:val="18"/>
              </w:rPr>
              <w:t>CA_1A-3A,</w:t>
            </w:r>
          </w:p>
          <w:p w:rsidR="00883EB0" w:rsidRDefault="00883EB0" w:rsidP="00063F7A">
            <w:pPr>
              <w:pStyle w:val="TAL"/>
              <w:jc w:val="center"/>
              <w:rPr>
                <w:rFonts w:cs="Arial"/>
                <w:szCs w:val="18"/>
              </w:rPr>
            </w:pPr>
            <w:r w:rsidRPr="000113A3">
              <w:rPr>
                <w:rFonts w:cs="Arial"/>
                <w:szCs w:val="18"/>
              </w:rPr>
              <w:t>CA_1A-42A,</w:t>
            </w:r>
          </w:p>
          <w:p w:rsidR="00883EB0" w:rsidRPr="000113A3" w:rsidRDefault="00883EB0" w:rsidP="00063F7A">
            <w:pPr>
              <w:pStyle w:val="TAL"/>
              <w:jc w:val="center"/>
              <w:rPr>
                <w:rFonts w:cs="Arial"/>
                <w:szCs w:val="18"/>
              </w:rPr>
            </w:pPr>
            <w:r w:rsidRPr="000113A3">
              <w:rPr>
                <w:rFonts w:cs="Arial"/>
                <w:szCs w:val="18"/>
              </w:rPr>
              <w:t>CA_3A-42A</w:t>
            </w:r>
          </w:p>
        </w:tc>
        <w:tc>
          <w:tcPr>
            <w:tcW w:w="398" w:type="pct"/>
            <w:vAlign w:val="center"/>
          </w:tcPr>
          <w:p w:rsidR="00883EB0" w:rsidRPr="000113A3" w:rsidRDefault="00883EB0" w:rsidP="00063F7A">
            <w:pPr>
              <w:pStyle w:val="TAL"/>
              <w:jc w:val="center"/>
              <w:rPr>
                <w:rFonts w:cs="Arial"/>
                <w:szCs w:val="18"/>
              </w:rPr>
            </w:pPr>
            <w:r w:rsidRPr="000113A3">
              <w:rPr>
                <w:rFonts w:cs="Arial"/>
                <w:szCs w:val="18"/>
              </w:rPr>
              <w:t>1</w:t>
            </w:r>
          </w:p>
        </w:tc>
        <w:tc>
          <w:tcPr>
            <w:tcW w:w="310"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616" w:type="pct"/>
            <w:vMerge w:val="restart"/>
            <w:vAlign w:val="center"/>
          </w:tcPr>
          <w:p w:rsidR="00883EB0" w:rsidRPr="000113A3" w:rsidRDefault="00883EB0" w:rsidP="00063F7A">
            <w:pPr>
              <w:pStyle w:val="TAL"/>
              <w:jc w:val="center"/>
              <w:rPr>
                <w:rFonts w:cs="Arial"/>
                <w:szCs w:val="18"/>
              </w:rPr>
            </w:pPr>
            <w:r w:rsidRPr="000113A3">
              <w:rPr>
                <w:rFonts w:cs="Arial"/>
                <w:szCs w:val="18"/>
              </w:rPr>
              <w:t>100</w:t>
            </w:r>
          </w:p>
        </w:tc>
        <w:tc>
          <w:tcPr>
            <w:tcW w:w="668" w:type="pct"/>
            <w:vMerge w:val="restart"/>
            <w:vAlign w:val="center"/>
          </w:tcPr>
          <w:p w:rsidR="00883EB0" w:rsidRPr="000113A3" w:rsidRDefault="00883EB0" w:rsidP="00063F7A">
            <w:pPr>
              <w:pStyle w:val="TAL"/>
              <w:jc w:val="center"/>
              <w:rPr>
                <w:rFonts w:cs="Arial"/>
                <w:szCs w:val="18"/>
              </w:rPr>
            </w:pPr>
            <w:r w:rsidRPr="000113A3">
              <w:rPr>
                <w:rFonts w:cs="Arial"/>
                <w:szCs w:val="18"/>
              </w:rPr>
              <w:t>0</w:t>
            </w:r>
          </w:p>
        </w:tc>
      </w:tr>
      <w:tr w:rsidR="0012286A" w:rsidRPr="00DB0514" w:rsidTr="00731BEC">
        <w:trPr>
          <w:trHeight w:val="210"/>
        </w:trPr>
        <w:tc>
          <w:tcPr>
            <w:tcW w:w="725" w:type="pct"/>
            <w:vMerge/>
            <w:vAlign w:val="center"/>
          </w:tcPr>
          <w:p w:rsidR="00883EB0" w:rsidRPr="00DB0514" w:rsidRDefault="00883EB0" w:rsidP="00063F7A">
            <w:pPr>
              <w:pStyle w:val="TAL"/>
              <w:jc w:val="center"/>
              <w:rPr>
                <w:rFonts w:ascii="Calibri" w:hAnsi="Calibri" w:cs="Calibri"/>
                <w:szCs w:val="18"/>
              </w:rPr>
            </w:pPr>
          </w:p>
        </w:tc>
        <w:tc>
          <w:tcPr>
            <w:tcW w:w="761" w:type="pct"/>
            <w:vMerge/>
            <w:vAlign w:val="center"/>
          </w:tcPr>
          <w:p w:rsidR="00883EB0" w:rsidRPr="00DB0514" w:rsidRDefault="00883EB0" w:rsidP="00063F7A">
            <w:pPr>
              <w:pStyle w:val="TAL"/>
              <w:jc w:val="center"/>
              <w:rPr>
                <w:rFonts w:ascii="Calibri" w:hAnsi="Calibri" w:cs="Calibri"/>
                <w:szCs w:val="18"/>
              </w:rPr>
            </w:pPr>
          </w:p>
        </w:tc>
        <w:tc>
          <w:tcPr>
            <w:tcW w:w="398" w:type="pct"/>
            <w:vAlign w:val="center"/>
          </w:tcPr>
          <w:p w:rsidR="00883EB0" w:rsidRPr="000113A3" w:rsidRDefault="00883EB0" w:rsidP="00063F7A">
            <w:pPr>
              <w:pStyle w:val="TAL"/>
              <w:jc w:val="center"/>
              <w:rPr>
                <w:rFonts w:cs="Arial"/>
                <w:szCs w:val="18"/>
              </w:rPr>
            </w:pPr>
            <w:r w:rsidRPr="000113A3">
              <w:rPr>
                <w:rFonts w:cs="Arial"/>
                <w:szCs w:val="18"/>
              </w:rPr>
              <w:t>3</w:t>
            </w:r>
          </w:p>
        </w:tc>
        <w:tc>
          <w:tcPr>
            <w:tcW w:w="310"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616" w:type="pct"/>
            <w:vMerge/>
          </w:tcPr>
          <w:p w:rsidR="00883EB0" w:rsidRPr="00DB0514" w:rsidRDefault="00883EB0" w:rsidP="00063F7A">
            <w:pPr>
              <w:pStyle w:val="TAL"/>
              <w:jc w:val="center"/>
              <w:rPr>
                <w:rFonts w:ascii="Calibri" w:hAnsi="Calibri" w:cs="Calibri"/>
                <w:szCs w:val="18"/>
              </w:rPr>
            </w:pPr>
          </w:p>
        </w:tc>
        <w:tc>
          <w:tcPr>
            <w:tcW w:w="668" w:type="pct"/>
            <w:vMerge/>
            <w:vAlign w:val="center"/>
          </w:tcPr>
          <w:p w:rsidR="00883EB0" w:rsidRPr="00DB0514" w:rsidRDefault="00883EB0" w:rsidP="00063F7A">
            <w:pPr>
              <w:pStyle w:val="TAL"/>
              <w:jc w:val="center"/>
              <w:rPr>
                <w:rFonts w:ascii="Calibri" w:hAnsi="Calibri" w:cs="Calibri"/>
                <w:szCs w:val="18"/>
              </w:rPr>
            </w:pPr>
          </w:p>
        </w:tc>
      </w:tr>
      <w:tr w:rsidR="0012286A" w:rsidRPr="00DB0514" w:rsidTr="00731BEC">
        <w:trPr>
          <w:trHeight w:val="210"/>
        </w:trPr>
        <w:tc>
          <w:tcPr>
            <w:tcW w:w="725" w:type="pct"/>
            <w:vMerge/>
            <w:vAlign w:val="center"/>
          </w:tcPr>
          <w:p w:rsidR="00883EB0" w:rsidRPr="00DB0514" w:rsidRDefault="00883EB0" w:rsidP="00063F7A">
            <w:pPr>
              <w:pStyle w:val="TAL"/>
              <w:jc w:val="center"/>
              <w:rPr>
                <w:rFonts w:ascii="Calibri" w:hAnsi="Calibri" w:cs="Calibri"/>
                <w:szCs w:val="18"/>
              </w:rPr>
            </w:pPr>
          </w:p>
        </w:tc>
        <w:tc>
          <w:tcPr>
            <w:tcW w:w="761" w:type="pct"/>
            <w:vMerge/>
            <w:vAlign w:val="center"/>
          </w:tcPr>
          <w:p w:rsidR="00883EB0" w:rsidRPr="00DB0514" w:rsidRDefault="00883EB0" w:rsidP="00063F7A">
            <w:pPr>
              <w:pStyle w:val="TAL"/>
              <w:jc w:val="center"/>
              <w:rPr>
                <w:rFonts w:ascii="Calibri" w:hAnsi="Calibri" w:cs="Calibri"/>
                <w:szCs w:val="18"/>
              </w:rPr>
            </w:pPr>
          </w:p>
        </w:tc>
        <w:tc>
          <w:tcPr>
            <w:tcW w:w="398" w:type="pct"/>
            <w:vAlign w:val="center"/>
          </w:tcPr>
          <w:p w:rsidR="00883EB0" w:rsidRPr="000113A3" w:rsidRDefault="00883EB0" w:rsidP="00063F7A">
            <w:pPr>
              <w:pStyle w:val="TAL"/>
              <w:jc w:val="center"/>
              <w:rPr>
                <w:rFonts w:cs="Arial"/>
                <w:szCs w:val="18"/>
              </w:rPr>
            </w:pPr>
            <w:r w:rsidRPr="000113A3">
              <w:rPr>
                <w:rFonts w:cs="Arial"/>
                <w:szCs w:val="18"/>
              </w:rPr>
              <w:t>41</w:t>
            </w:r>
          </w:p>
        </w:tc>
        <w:tc>
          <w:tcPr>
            <w:tcW w:w="310"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616" w:type="pct"/>
            <w:vMerge/>
          </w:tcPr>
          <w:p w:rsidR="00883EB0" w:rsidRPr="00DB0514" w:rsidRDefault="00883EB0" w:rsidP="00063F7A">
            <w:pPr>
              <w:pStyle w:val="TAL"/>
              <w:jc w:val="center"/>
              <w:rPr>
                <w:rFonts w:ascii="Calibri" w:hAnsi="Calibri" w:cs="Calibri"/>
                <w:szCs w:val="18"/>
              </w:rPr>
            </w:pPr>
          </w:p>
        </w:tc>
        <w:tc>
          <w:tcPr>
            <w:tcW w:w="668" w:type="pct"/>
            <w:vMerge/>
            <w:vAlign w:val="center"/>
          </w:tcPr>
          <w:p w:rsidR="00883EB0" w:rsidRPr="00DB0514" w:rsidRDefault="00883EB0" w:rsidP="00063F7A">
            <w:pPr>
              <w:pStyle w:val="TAL"/>
              <w:jc w:val="center"/>
              <w:rPr>
                <w:rFonts w:ascii="Calibri" w:hAnsi="Calibri" w:cs="Calibri"/>
                <w:szCs w:val="18"/>
              </w:rPr>
            </w:pPr>
          </w:p>
        </w:tc>
      </w:tr>
      <w:tr w:rsidR="0012286A" w:rsidRPr="00DB0514" w:rsidTr="00731BEC">
        <w:trPr>
          <w:trHeight w:val="210"/>
        </w:trPr>
        <w:tc>
          <w:tcPr>
            <w:tcW w:w="725" w:type="pct"/>
            <w:vMerge/>
            <w:vAlign w:val="center"/>
          </w:tcPr>
          <w:p w:rsidR="00883EB0" w:rsidRPr="00DB0514" w:rsidRDefault="00883EB0" w:rsidP="00063F7A">
            <w:pPr>
              <w:pStyle w:val="TAL"/>
              <w:jc w:val="center"/>
              <w:rPr>
                <w:rFonts w:ascii="Calibri" w:hAnsi="Calibri" w:cs="Calibri"/>
                <w:szCs w:val="18"/>
              </w:rPr>
            </w:pPr>
          </w:p>
        </w:tc>
        <w:tc>
          <w:tcPr>
            <w:tcW w:w="761" w:type="pct"/>
            <w:vMerge/>
            <w:vAlign w:val="center"/>
          </w:tcPr>
          <w:p w:rsidR="00883EB0" w:rsidRPr="00DB0514" w:rsidRDefault="00883EB0" w:rsidP="00063F7A">
            <w:pPr>
              <w:pStyle w:val="TAL"/>
              <w:jc w:val="center"/>
              <w:rPr>
                <w:rFonts w:ascii="Calibri" w:hAnsi="Calibri" w:cs="Calibri"/>
                <w:szCs w:val="18"/>
              </w:rPr>
            </w:pPr>
          </w:p>
        </w:tc>
        <w:tc>
          <w:tcPr>
            <w:tcW w:w="398" w:type="pct"/>
            <w:vAlign w:val="center"/>
          </w:tcPr>
          <w:p w:rsidR="00883EB0" w:rsidRPr="000113A3" w:rsidRDefault="00883EB0" w:rsidP="00063F7A">
            <w:pPr>
              <w:pStyle w:val="TAL"/>
              <w:jc w:val="center"/>
              <w:rPr>
                <w:rFonts w:cs="Arial"/>
                <w:szCs w:val="18"/>
              </w:rPr>
            </w:pPr>
            <w:r w:rsidRPr="000113A3">
              <w:rPr>
                <w:rFonts w:cs="Arial"/>
                <w:szCs w:val="18"/>
              </w:rPr>
              <w:t>42</w:t>
            </w:r>
          </w:p>
        </w:tc>
        <w:tc>
          <w:tcPr>
            <w:tcW w:w="310"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304" w:type="pct"/>
            <w:vAlign w:val="center"/>
          </w:tcPr>
          <w:p w:rsidR="00883EB0" w:rsidRPr="000113A3" w:rsidRDefault="00883EB0" w:rsidP="00063F7A">
            <w:pPr>
              <w:pStyle w:val="TAL"/>
              <w:jc w:val="center"/>
              <w:rPr>
                <w:rFonts w:cs="Arial"/>
                <w:szCs w:val="18"/>
              </w:rPr>
            </w:pPr>
            <w:r w:rsidRPr="000113A3">
              <w:rPr>
                <w:rFonts w:cs="Arial"/>
                <w:szCs w:val="18"/>
              </w:rPr>
              <w:t>Yes</w:t>
            </w:r>
          </w:p>
        </w:tc>
        <w:tc>
          <w:tcPr>
            <w:tcW w:w="616" w:type="pct"/>
            <w:vMerge/>
          </w:tcPr>
          <w:p w:rsidR="00883EB0" w:rsidRPr="00DB0514" w:rsidRDefault="00883EB0" w:rsidP="00063F7A">
            <w:pPr>
              <w:pStyle w:val="TAL"/>
              <w:jc w:val="center"/>
              <w:rPr>
                <w:rFonts w:ascii="Calibri" w:hAnsi="Calibri" w:cs="Calibri"/>
                <w:szCs w:val="18"/>
              </w:rPr>
            </w:pPr>
          </w:p>
        </w:tc>
        <w:tc>
          <w:tcPr>
            <w:tcW w:w="668" w:type="pct"/>
            <w:vMerge/>
            <w:vAlign w:val="center"/>
          </w:tcPr>
          <w:p w:rsidR="00883EB0" w:rsidRPr="00DB0514" w:rsidRDefault="00883EB0" w:rsidP="00063F7A">
            <w:pPr>
              <w:pStyle w:val="TAL"/>
              <w:jc w:val="center"/>
              <w:rPr>
                <w:rFonts w:ascii="Calibri" w:hAnsi="Calibri" w:cs="Calibri"/>
                <w:szCs w:val="18"/>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sidRPr="001E5CF5">
              <w:rPr>
                <w:rFonts w:cs="Arial" w:hint="eastAsia"/>
                <w:b w:val="0"/>
                <w:lang w:eastAsia="ja-JP"/>
              </w:rPr>
              <w:t>CA_2A-14A-30A</w:t>
            </w:r>
            <w:r>
              <w:rPr>
                <w:rFonts w:cs="Arial"/>
                <w:b w:val="0"/>
                <w:lang w:eastAsia="ja-JP"/>
              </w:rPr>
              <w:t>-66A</w:t>
            </w:r>
          </w:p>
        </w:tc>
        <w:tc>
          <w:tcPr>
            <w:tcW w:w="761"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CA</w:t>
            </w:r>
            <w:r w:rsidRPr="001E5CF5">
              <w:rPr>
                <w:rFonts w:cs="Arial"/>
                <w:b w:val="0"/>
                <w:lang w:eastAsia="ja-JP"/>
              </w:rPr>
              <w:t>_2A-14A</w:t>
            </w:r>
          </w:p>
          <w:p w:rsidR="009E4060" w:rsidRPr="001E5CF5" w:rsidRDefault="009E4060" w:rsidP="009E4060">
            <w:pPr>
              <w:pStyle w:val="TAH"/>
              <w:rPr>
                <w:rFonts w:cs="Arial"/>
                <w:b w:val="0"/>
                <w:lang w:eastAsia="ja-JP"/>
              </w:rPr>
            </w:pPr>
            <w:r>
              <w:rPr>
                <w:rFonts w:cs="Arial"/>
                <w:b w:val="0"/>
                <w:lang w:eastAsia="ja-JP"/>
              </w:rPr>
              <w:t>CA_14A-66</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6</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14</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30</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B22EF1">
        <w:trPr>
          <w:trHeight w:val="210"/>
        </w:trPr>
        <w:tc>
          <w:tcPr>
            <w:tcW w:w="725" w:type="pct"/>
            <w:vMerge w:val="restart"/>
            <w:vAlign w:val="center"/>
          </w:tcPr>
          <w:p w:rsidR="009E4060" w:rsidRPr="00271F68" w:rsidRDefault="009E4060" w:rsidP="009E4060">
            <w:pPr>
              <w:pStyle w:val="TAH"/>
              <w:rPr>
                <w:rFonts w:cs="Arial"/>
                <w:b w:val="0"/>
                <w:lang w:eastAsia="ja-JP"/>
              </w:rPr>
            </w:pPr>
            <w:r w:rsidRPr="001E5CF5">
              <w:rPr>
                <w:rFonts w:cs="Arial" w:hint="eastAsia"/>
                <w:b w:val="0"/>
                <w:lang w:eastAsia="ja-JP"/>
              </w:rPr>
              <w:t>CA_2A-</w:t>
            </w:r>
            <w:r>
              <w:rPr>
                <w:rFonts w:cs="Arial"/>
                <w:b w:val="0"/>
                <w:lang w:eastAsia="ja-JP"/>
              </w:rPr>
              <w:t>2A-</w:t>
            </w:r>
            <w:r w:rsidRPr="001E5CF5">
              <w:rPr>
                <w:rFonts w:cs="Arial" w:hint="eastAsia"/>
                <w:b w:val="0"/>
                <w:lang w:eastAsia="ja-JP"/>
              </w:rPr>
              <w:t>14A-30A</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sidRPr="001E5CF5">
              <w:rPr>
                <w:rFonts w:cs="Arial"/>
                <w:b w:val="0"/>
                <w:lang w:eastAsia="ja-JP"/>
              </w:rPr>
              <w:t>_2A-14A</w:t>
            </w:r>
          </w:p>
          <w:p w:rsidR="009E4060" w:rsidRPr="001E5CF5" w:rsidRDefault="009E4060" w:rsidP="009E4060">
            <w:pPr>
              <w:pStyle w:val="TAH"/>
              <w:rPr>
                <w:rFonts w:cs="Arial"/>
                <w:b w:val="0"/>
                <w:lang w:eastAsia="ja-JP"/>
              </w:rPr>
            </w:pPr>
            <w:r>
              <w:rPr>
                <w:rFonts w:cs="Arial"/>
                <w:b w:val="0"/>
                <w:lang w:eastAsia="ja-JP"/>
              </w:rPr>
              <w:t>CA_14A-30</w:t>
            </w:r>
            <w:r w:rsidRPr="001E5CF5">
              <w:rPr>
                <w:rFonts w:cs="Arial"/>
                <w:b w:val="0"/>
                <w:lang w:eastAsia="ja-JP"/>
              </w:rPr>
              <w:t>A</w:t>
            </w:r>
          </w:p>
          <w:p w:rsidR="009E4060" w:rsidRPr="001E5CF5" w:rsidRDefault="009E4060" w:rsidP="009E4060">
            <w:pPr>
              <w:pStyle w:val="TAH"/>
              <w:rPr>
                <w:rFonts w:cs="Arial"/>
                <w:b w:val="0"/>
                <w:lang w:eastAsia="ja-JP"/>
              </w:rPr>
            </w:pPr>
            <w:r>
              <w:rPr>
                <w:rFonts w:cs="Arial"/>
                <w:b w:val="0"/>
                <w:lang w:eastAsia="ja-JP"/>
              </w:rPr>
              <w:t>CA_14A-66</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1832" w:type="pct"/>
            <w:gridSpan w:val="6"/>
            <w:vAlign w:val="center"/>
          </w:tcPr>
          <w:p w:rsidR="009E4060" w:rsidRPr="00FC4EE3" w:rsidRDefault="009E4060" w:rsidP="009E4060">
            <w:pPr>
              <w:pStyle w:val="TAH"/>
              <w:rPr>
                <w:rFonts w:cs="Arial"/>
                <w:b w:val="0"/>
                <w:lang w:eastAsia="ja-JP"/>
              </w:rPr>
            </w:pPr>
            <w:r w:rsidRPr="00FC4EE3">
              <w:rPr>
                <w:rFonts w:cs="Arial"/>
                <w:b w:val="0"/>
                <w:szCs w:val="18"/>
              </w:rPr>
              <w:t>See CA_2A-2A Bandwidth Combination Set 0 in Table 5.6A.1-3</w:t>
            </w:r>
          </w:p>
        </w:tc>
        <w:tc>
          <w:tcPr>
            <w:tcW w:w="616" w:type="pct"/>
            <w:vMerge w:val="restart"/>
            <w:vAlign w:val="center"/>
          </w:tcPr>
          <w:p w:rsidR="009E4060" w:rsidRPr="001E5CF5" w:rsidRDefault="009E4060" w:rsidP="009E4060">
            <w:pPr>
              <w:pStyle w:val="TAH"/>
              <w:rPr>
                <w:rFonts w:cs="Arial"/>
                <w:b w:val="0"/>
                <w:lang w:eastAsia="ja-JP"/>
              </w:rPr>
            </w:pPr>
            <w:r>
              <w:rPr>
                <w:rFonts w:cs="Arial"/>
                <w:b w:val="0"/>
                <w:lang w:eastAsia="ja-JP"/>
              </w:rPr>
              <w:t>8</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14</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30</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sidRPr="001E5CF5">
              <w:rPr>
                <w:rFonts w:cs="Arial" w:hint="eastAsia"/>
                <w:b w:val="0"/>
                <w:lang w:eastAsia="ja-JP"/>
              </w:rPr>
              <w:t>CA_2A-14A-30A</w:t>
            </w:r>
            <w:r>
              <w:rPr>
                <w:rFonts w:cs="Arial"/>
                <w:b w:val="0"/>
                <w:lang w:eastAsia="ja-JP"/>
              </w:rPr>
              <w:t>-66A-66A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sidRPr="001E5CF5">
              <w:rPr>
                <w:rFonts w:cs="Arial"/>
                <w:b w:val="0"/>
                <w:lang w:eastAsia="ja-JP"/>
              </w:rPr>
              <w:t>_2A-14A</w:t>
            </w:r>
          </w:p>
          <w:p w:rsidR="009E4060" w:rsidRPr="001E5CF5" w:rsidRDefault="009E4060" w:rsidP="009E4060">
            <w:pPr>
              <w:pStyle w:val="TAH"/>
              <w:rPr>
                <w:rFonts w:cs="Arial"/>
                <w:b w:val="0"/>
                <w:lang w:eastAsia="ja-JP"/>
              </w:rPr>
            </w:pPr>
            <w:r>
              <w:rPr>
                <w:rFonts w:cs="Arial"/>
                <w:b w:val="0"/>
                <w:lang w:eastAsia="ja-JP"/>
              </w:rPr>
              <w:t>CA_14A-30</w:t>
            </w:r>
            <w:r w:rsidRPr="001E5CF5">
              <w:rPr>
                <w:rFonts w:cs="Arial"/>
                <w:b w:val="0"/>
                <w:lang w:eastAsia="ja-JP"/>
              </w:rPr>
              <w:t>A</w:t>
            </w:r>
          </w:p>
          <w:p w:rsidR="009E4060" w:rsidRPr="001E5CF5" w:rsidRDefault="009E4060" w:rsidP="009E4060">
            <w:pPr>
              <w:pStyle w:val="TAH"/>
              <w:rPr>
                <w:rFonts w:cs="Arial"/>
                <w:b w:val="0"/>
                <w:lang w:eastAsia="ja-JP"/>
              </w:rPr>
            </w:pPr>
            <w:r>
              <w:rPr>
                <w:rFonts w:cs="Arial"/>
                <w:b w:val="0"/>
                <w:lang w:eastAsia="ja-JP"/>
              </w:rPr>
              <w:lastRenderedPageBreak/>
              <w:t>CA_14A-66</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lastRenderedPageBreak/>
              <w:t>2</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8</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14</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30</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1832" w:type="pct"/>
            <w:gridSpan w:val="6"/>
            <w:vAlign w:val="center"/>
          </w:tcPr>
          <w:p w:rsidR="009E4060" w:rsidRPr="00FC4EE3" w:rsidRDefault="009E4060" w:rsidP="009E4060">
            <w:pPr>
              <w:pStyle w:val="TAH"/>
              <w:rPr>
                <w:rFonts w:cs="Arial"/>
                <w:b w:val="0"/>
                <w:lang w:eastAsia="ja-JP"/>
              </w:rPr>
            </w:pPr>
            <w:r w:rsidRPr="00FC4EE3">
              <w:rPr>
                <w:rFonts w:cs="Arial"/>
                <w:b w:val="0"/>
                <w:szCs w:val="18"/>
              </w:rPr>
              <w:t>See CA_66A-66A Bandwidth Combination Set 0 in Table 5.6A.1-3</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CA_2A-13A-46E</w:t>
            </w:r>
            <w:r>
              <w:rPr>
                <w:rFonts w:cs="Arial"/>
                <w:b w:val="0"/>
                <w:lang w:eastAsia="ja-JP"/>
              </w:rPr>
              <w:t>-66A</w:t>
            </w:r>
          </w:p>
        </w:tc>
        <w:tc>
          <w:tcPr>
            <w:tcW w:w="761"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_2A-13</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b w:val="0"/>
                <w:lang w:eastAsia="ja-JP"/>
              </w:rPr>
              <w:t>13</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w:t>
            </w:r>
            <w:r>
              <w:rPr>
                <w:rFonts w:cs="Arial" w:hint="eastAsia"/>
                <w:b w:val="0"/>
                <w:lang w:eastAsia="ja-JP"/>
              </w:rPr>
              <w:t>3</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FC4EE3" w:rsidRDefault="009E4060" w:rsidP="009E4060">
            <w:pPr>
              <w:pStyle w:val="TAH"/>
              <w:rPr>
                <w:rFonts w:cs="Arial"/>
                <w:b w:val="0"/>
                <w:lang w:eastAsia="ja-JP"/>
              </w:rPr>
            </w:pPr>
            <w:r w:rsidRPr="00FC4EE3">
              <w:rPr>
                <w:rFonts w:cs="Arial"/>
                <w:b w:val="0"/>
                <w:szCs w:val="18"/>
              </w:rPr>
              <w:t>See the CA_46E Bandwidth combination set 0 in the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p>
        </w:tc>
        <w:tc>
          <w:tcPr>
            <w:tcW w:w="304" w:type="pct"/>
            <w:vAlign w:val="center"/>
          </w:tcPr>
          <w:p w:rsidR="009E4060" w:rsidRPr="00C57D22" w:rsidRDefault="009E4060" w:rsidP="009E4060">
            <w:pPr>
              <w:pStyle w:val="TAH"/>
              <w:rPr>
                <w:rFonts w:eastAsiaTheme="minorEastAsia" w:cs="Arial"/>
                <w:b w:val="0"/>
                <w:lang w:eastAsia="ko-KR"/>
              </w:rPr>
            </w:pP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CA_2A-13A-46D</w:t>
            </w:r>
            <w:r>
              <w:rPr>
                <w:rFonts w:cs="Arial"/>
                <w:b w:val="0"/>
                <w:lang w:eastAsia="ja-JP"/>
              </w:rPr>
              <w:t>-66A</w:t>
            </w:r>
          </w:p>
        </w:tc>
        <w:tc>
          <w:tcPr>
            <w:tcW w:w="761"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_2A-13</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110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w:t>
            </w:r>
            <w:r>
              <w:rPr>
                <w:rFonts w:cs="Arial" w:hint="eastAsia"/>
                <w:b w:val="0"/>
                <w:lang w:eastAsia="ja-JP"/>
              </w:rPr>
              <w:t>3</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DE4CFF" w:rsidRDefault="009E4060" w:rsidP="009E4060">
            <w:pPr>
              <w:pStyle w:val="TAH"/>
              <w:rPr>
                <w:rFonts w:cs="Arial"/>
                <w:b w:val="0"/>
                <w:lang w:eastAsia="ja-JP"/>
              </w:rPr>
            </w:pPr>
            <w:r>
              <w:rPr>
                <w:rFonts w:cs="Arial"/>
                <w:b w:val="0"/>
                <w:szCs w:val="18"/>
              </w:rPr>
              <w:t>See the CA_46D</w:t>
            </w:r>
            <w:r w:rsidRPr="00FC4EE3">
              <w:rPr>
                <w:rFonts w:cs="Arial"/>
                <w:b w:val="0"/>
                <w:szCs w:val="18"/>
              </w:rPr>
              <w:t xml:space="preserve"> Bandwidth combination set 0 in the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CA_2A-13A-46</w:t>
            </w:r>
            <w:r>
              <w:rPr>
                <w:rFonts w:cs="Arial"/>
                <w:b w:val="0"/>
                <w:lang w:eastAsia="ja-JP"/>
              </w:rPr>
              <w:t>C-66A</w:t>
            </w:r>
          </w:p>
        </w:tc>
        <w:tc>
          <w:tcPr>
            <w:tcW w:w="761"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_2A-13</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90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w:t>
            </w:r>
            <w:r>
              <w:rPr>
                <w:rFonts w:cs="Arial" w:hint="eastAsia"/>
                <w:b w:val="0"/>
                <w:lang w:eastAsia="ja-JP"/>
              </w:rPr>
              <w:t>3</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DE4CFF" w:rsidRDefault="009E4060" w:rsidP="009E4060">
            <w:pPr>
              <w:pStyle w:val="TAH"/>
              <w:rPr>
                <w:rFonts w:cs="Arial"/>
                <w:b w:val="0"/>
                <w:lang w:eastAsia="ja-JP"/>
              </w:rPr>
            </w:pPr>
            <w:r>
              <w:rPr>
                <w:rFonts w:cs="Arial"/>
                <w:b w:val="0"/>
                <w:szCs w:val="18"/>
              </w:rPr>
              <w:t>See the CA_46C</w:t>
            </w:r>
            <w:r w:rsidRPr="00FC4EE3">
              <w:rPr>
                <w:rFonts w:cs="Arial"/>
                <w:b w:val="0"/>
                <w:szCs w:val="18"/>
              </w:rPr>
              <w:t xml:space="preserve"> Bandwidth combination set 0 in the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CA_2A-13A-46</w:t>
            </w:r>
            <w:r w:rsidRPr="001E5CF5">
              <w:rPr>
                <w:rFonts w:cs="Arial" w:hint="eastAsia"/>
                <w:b w:val="0"/>
                <w:lang w:eastAsia="ja-JP"/>
              </w:rPr>
              <w:t>A</w:t>
            </w:r>
            <w:r>
              <w:rPr>
                <w:rFonts w:cs="Arial"/>
                <w:b w:val="0"/>
                <w:lang w:eastAsia="ja-JP"/>
              </w:rPr>
              <w:t>-66A</w:t>
            </w:r>
          </w:p>
        </w:tc>
        <w:tc>
          <w:tcPr>
            <w:tcW w:w="761"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_2A-13</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7</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1</w:t>
            </w:r>
            <w:r>
              <w:rPr>
                <w:rFonts w:cs="Arial" w:hint="eastAsia"/>
                <w:b w:val="0"/>
                <w:lang w:eastAsia="ja-JP"/>
              </w:rPr>
              <w:t>3</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CA_2A-46D-48C</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_2A-48</w:t>
            </w:r>
            <w:r w:rsidRPr="001E5CF5">
              <w:rPr>
                <w:rFonts w:cs="Arial"/>
                <w:b w:val="0"/>
                <w:lang w:eastAsia="ja-JP"/>
              </w:rPr>
              <w:t>A</w:t>
            </w:r>
          </w:p>
          <w:p w:rsidR="009E4060" w:rsidRPr="001E5CF5" w:rsidRDefault="009E4060" w:rsidP="009E4060">
            <w:pPr>
              <w:pStyle w:val="TAH"/>
              <w:rPr>
                <w:rFonts w:cs="Arial"/>
                <w:b w:val="0"/>
                <w:lang w:eastAsia="ja-JP"/>
              </w:rPr>
            </w:pPr>
            <w:r>
              <w:rPr>
                <w:rFonts w:cs="Arial"/>
                <w:b w:val="0"/>
                <w:lang w:eastAsia="ja-JP"/>
              </w:rPr>
              <w:t>CA_48A-66A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140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C57D22" w:rsidRDefault="009E4060" w:rsidP="009E4060">
            <w:pPr>
              <w:pStyle w:val="TAH"/>
              <w:rPr>
                <w:rFonts w:cs="Arial"/>
                <w:b w:val="0"/>
                <w:lang w:eastAsia="ja-JP"/>
              </w:rPr>
            </w:pPr>
            <w:r w:rsidRPr="00C57D22">
              <w:rPr>
                <w:rFonts w:cs="Arial"/>
                <w:b w:val="0"/>
                <w:szCs w:val="18"/>
              </w:rPr>
              <w:t>See CA_46D Bandwidth Combination Set 0 in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48</w:t>
            </w:r>
          </w:p>
        </w:tc>
        <w:tc>
          <w:tcPr>
            <w:tcW w:w="1832" w:type="pct"/>
            <w:gridSpan w:val="6"/>
            <w:vAlign w:val="center"/>
          </w:tcPr>
          <w:p w:rsidR="009E4060" w:rsidRPr="00C57D22" w:rsidRDefault="009E4060" w:rsidP="009E4060">
            <w:pPr>
              <w:pStyle w:val="TAH"/>
              <w:rPr>
                <w:rFonts w:eastAsiaTheme="minorEastAsia" w:cs="Arial"/>
                <w:b w:val="0"/>
                <w:lang w:eastAsia="ko-KR"/>
              </w:rPr>
            </w:pPr>
            <w:r w:rsidRPr="00C57D22">
              <w:rPr>
                <w:rFonts w:cs="Arial"/>
                <w:b w:val="0"/>
                <w:szCs w:val="18"/>
              </w:rPr>
              <w:t>See CA_48C Bandwidth combination set 0 in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CA_2A-46C-48C</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_2A-48</w:t>
            </w:r>
            <w:r w:rsidRPr="001E5CF5">
              <w:rPr>
                <w:rFonts w:cs="Arial"/>
                <w:b w:val="0"/>
                <w:lang w:eastAsia="ja-JP"/>
              </w:rPr>
              <w:t>A</w:t>
            </w:r>
          </w:p>
          <w:p w:rsidR="009E4060" w:rsidRPr="001E5CF5" w:rsidRDefault="009E4060" w:rsidP="009E4060">
            <w:pPr>
              <w:pStyle w:val="TAH"/>
              <w:rPr>
                <w:rFonts w:cs="Arial"/>
                <w:b w:val="0"/>
                <w:lang w:eastAsia="ja-JP"/>
              </w:rPr>
            </w:pPr>
            <w:r>
              <w:rPr>
                <w:rFonts w:cs="Arial"/>
                <w:b w:val="0"/>
                <w:lang w:eastAsia="ja-JP"/>
              </w:rPr>
              <w:t>CA_48A-66A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120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C57D22" w:rsidRDefault="009E4060" w:rsidP="009E4060">
            <w:pPr>
              <w:pStyle w:val="TAH"/>
              <w:rPr>
                <w:rFonts w:cs="Arial"/>
                <w:b w:val="0"/>
                <w:lang w:eastAsia="ja-JP"/>
              </w:rPr>
            </w:pPr>
            <w:r>
              <w:rPr>
                <w:rFonts w:cs="Arial"/>
                <w:b w:val="0"/>
                <w:szCs w:val="18"/>
              </w:rPr>
              <w:t>See CA_46C</w:t>
            </w:r>
            <w:r w:rsidRPr="00C57D22">
              <w:rPr>
                <w:rFonts w:cs="Arial"/>
                <w:b w:val="0"/>
                <w:szCs w:val="18"/>
              </w:rPr>
              <w:t xml:space="preserve"> Bandwidth Combination Set 0 in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48</w:t>
            </w:r>
          </w:p>
        </w:tc>
        <w:tc>
          <w:tcPr>
            <w:tcW w:w="1832" w:type="pct"/>
            <w:gridSpan w:val="6"/>
            <w:vAlign w:val="center"/>
          </w:tcPr>
          <w:p w:rsidR="009E4060" w:rsidRPr="00C57D22" w:rsidRDefault="009E4060" w:rsidP="009E4060">
            <w:pPr>
              <w:pStyle w:val="TAH"/>
              <w:rPr>
                <w:rFonts w:eastAsiaTheme="minorEastAsia" w:cs="Arial"/>
                <w:b w:val="0"/>
                <w:lang w:eastAsia="ko-KR"/>
              </w:rPr>
            </w:pPr>
            <w:r w:rsidRPr="00C57D22">
              <w:rPr>
                <w:rFonts w:cs="Arial"/>
                <w:b w:val="0"/>
                <w:szCs w:val="18"/>
              </w:rPr>
              <w:t>See CA_48C Bandwidth combination set 0 in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CA_2A-46D-48</w:t>
            </w:r>
            <w:r w:rsidRPr="001E5CF5">
              <w:rPr>
                <w:rFonts w:cs="Arial" w:hint="eastAsia"/>
                <w:b w:val="0"/>
                <w:lang w:eastAsia="ja-JP"/>
              </w:rPr>
              <w:t>A</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_2A-48</w:t>
            </w:r>
            <w:r w:rsidRPr="001E5CF5">
              <w:rPr>
                <w:rFonts w:cs="Arial"/>
                <w:b w:val="0"/>
                <w:lang w:eastAsia="ja-JP"/>
              </w:rPr>
              <w:t>A</w:t>
            </w:r>
          </w:p>
          <w:p w:rsidR="009E4060" w:rsidRPr="001E5CF5" w:rsidRDefault="009E4060" w:rsidP="009E4060">
            <w:pPr>
              <w:pStyle w:val="TAH"/>
              <w:rPr>
                <w:rFonts w:cs="Arial"/>
                <w:b w:val="0"/>
                <w:lang w:eastAsia="ja-JP"/>
              </w:rPr>
            </w:pPr>
            <w:r>
              <w:rPr>
                <w:rFonts w:cs="Arial"/>
                <w:b w:val="0"/>
                <w:lang w:eastAsia="ja-JP"/>
              </w:rPr>
              <w:t>CA_48A-66A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12</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C57D22" w:rsidRDefault="009E4060" w:rsidP="009E4060">
            <w:pPr>
              <w:pStyle w:val="TAH"/>
              <w:rPr>
                <w:rFonts w:cs="Arial"/>
                <w:b w:val="0"/>
                <w:lang w:eastAsia="ja-JP"/>
              </w:rPr>
            </w:pPr>
            <w:r w:rsidRPr="00C57D22">
              <w:rPr>
                <w:rFonts w:cs="Arial"/>
                <w:b w:val="0"/>
                <w:szCs w:val="18"/>
              </w:rPr>
              <w:t>See CA_46D Bandwidth Combination Set 0 in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48</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CA_2A-46A-48C</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_2A-48</w:t>
            </w:r>
            <w:r w:rsidRPr="001E5CF5">
              <w:rPr>
                <w:rFonts w:cs="Arial"/>
                <w:b w:val="0"/>
                <w:lang w:eastAsia="ja-JP"/>
              </w:rPr>
              <w:t>A</w:t>
            </w:r>
          </w:p>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_48A-66</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10</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48</w:t>
            </w:r>
          </w:p>
        </w:tc>
        <w:tc>
          <w:tcPr>
            <w:tcW w:w="1832" w:type="pct"/>
            <w:gridSpan w:val="6"/>
            <w:vAlign w:val="center"/>
          </w:tcPr>
          <w:p w:rsidR="009E4060" w:rsidRPr="00C57D22" w:rsidRDefault="009E4060" w:rsidP="009E4060">
            <w:pPr>
              <w:pStyle w:val="TAH"/>
              <w:rPr>
                <w:rFonts w:eastAsiaTheme="minorEastAsia" w:cs="Arial"/>
                <w:b w:val="0"/>
                <w:lang w:eastAsia="ko-KR"/>
              </w:rPr>
            </w:pPr>
            <w:r w:rsidRPr="00C57D22">
              <w:rPr>
                <w:rFonts w:cs="Arial"/>
                <w:b w:val="0"/>
                <w:szCs w:val="18"/>
              </w:rPr>
              <w:t>See CA_48C Bandwidth combination set 0 in Table 5.6A.1-1</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CA_2A-46C-48</w:t>
            </w:r>
            <w:r w:rsidRPr="001E5CF5">
              <w:rPr>
                <w:rFonts w:cs="Arial" w:hint="eastAsia"/>
                <w:b w:val="0"/>
                <w:lang w:eastAsia="ja-JP"/>
              </w:rPr>
              <w:t>A</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_2A-48</w:t>
            </w:r>
            <w:r w:rsidRPr="001E5CF5">
              <w:rPr>
                <w:rFonts w:cs="Arial"/>
                <w:b w:val="0"/>
                <w:lang w:eastAsia="ja-JP"/>
              </w:rPr>
              <w:t>A</w:t>
            </w:r>
          </w:p>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_48A-66</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10</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C57D22"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1832" w:type="pct"/>
            <w:gridSpan w:val="6"/>
            <w:vAlign w:val="center"/>
          </w:tcPr>
          <w:p w:rsidR="009E4060" w:rsidRPr="00C57D22" w:rsidRDefault="009E4060" w:rsidP="009E4060">
            <w:pPr>
              <w:pStyle w:val="TAH"/>
              <w:rPr>
                <w:rFonts w:cs="Arial"/>
                <w:b w:val="0"/>
                <w:lang w:eastAsia="ja-JP"/>
              </w:rPr>
            </w:pPr>
            <w:r w:rsidRPr="00C57D22">
              <w:rPr>
                <w:rFonts w:cs="Arial"/>
                <w:b w:val="0"/>
                <w:szCs w:val="18"/>
              </w:rPr>
              <w:t>See CA_46C Bandwidth Combination Set 0 in Table 5.6A.1-1</w:t>
            </w:r>
          </w:p>
        </w:tc>
        <w:tc>
          <w:tcPr>
            <w:tcW w:w="616" w:type="pct"/>
            <w:vMerge/>
            <w:vAlign w:val="center"/>
          </w:tcPr>
          <w:p w:rsidR="009E4060" w:rsidRPr="00C57D22" w:rsidRDefault="009E4060" w:rsidP="009E4060">
            <w:pPr>
              <w:pStyle w:val="TAH"/>
              <w:rPr>
                <w:rFonts w:cs="Arial"/>
                <w:b w:val="0"/>
                <w:lang w:eastAsia="ja-JP"/>
              </w:rPr>
            </w:pPr>
          </w:p>
        </w:tc>
        <w:tc>
          <w:tcPr>
            <w:tcW w:w="668" w:type="pct"/>
            <w:vMerge/>
            <w:vAlign w:val="center"/>
          </w:tcPr>
          <w:p w:rsidR="009E4060" w:rsidRPr="00C57D22" w:rsidRDefault="009E4060" w:rsidP="009E4060">
            <w:pPr>
              <w:pStyle w:val="TAH"/>
              <w:rPr>
                <w:rFonts w:cs="Arial"/>
                <w:b w:val="0"/>
                <w:lang w:eastAsia="ja-JP"/>
              </w:rPr>
            </w:pPr>
          </w:p>
        </w:tc>
      </w:tr>
      <w:tr w:rsidR="0012286A" w:rsidRPr="00C57D22"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48</w:t>
            </w:r>
          </w:p>
        </w:tc>
        <w:tc>
          <w:tcPr>
            <w:tcW w:w="310" w:type="pct"/>
          </w:tcPr>
          <w:p w:rsidR="009E4060" w:rsidRPr="00C57D22" w:rsidRDefault="009E4060" w:rsidP="009E4060">
            <w:pPr>
              <w:pStyle w:val="TAH"/>
              <w:rPr>
                <w:rFonts w:cs="Arial"/>
                <w:b w:val="0"/>
                <w:lang w:eastAsia="ja-JP"/>
              </w:rPr>
            </w:pPr>
          </w:p>
        </w:tc>
        <w:tc>
          <w:tcPr>
            <w:tcW w:w="304" w:type="pct"/>
          </w:tcPr>
          <w:p w:rsidR="009E4060" w:rsidRPr="00C57D22" w:rsidRDefault="009E4060" w:rsidP="009E4060">
            <w:pPr>
              <w:pStyle w:val="TAH"/>
              <w:rPr>
                <w:rFonts w:cs="Arial"/>
                <w:b w:val="0"/>
                <w:lang w:eastAsia="ja-JP"/>
              </w:rPr>
            </w:pPr>
          </w:p>
        </w:tc>
        <w:tc>
          <w:tcPr>
            <w:tcW w:w="304" w:type="pct"/>
          </w:tcPr>
          <w:p w:rsidR="009E4060" w:rsidRPr="00C57D22" w:rsidRDefault="009E4060" w:rsidP="009E4060">
            <w:pPr>
              <w:pStyle w:val="TAH"/>
              <w:rPr>
                <w:rFonts w:cs="Arial"/>
                <w:b w:val="0"/>
                <w:lang w:eastAsia="ja-JP"/>
              </w:rPr>
            </w:pPr>
            <w:r w:rsidRPr="00C57D22">
              <w:rPr>
                <w:rFonts w:cs="Arial"/>
                <w:b w:val="0"/>
                <w:szCs w:val="18"/>
              </w:rPr>
              <w:t>Yes</w:t>
            </w:r>
          </w:p>
        </w:tc>
        <w:tc>
          <w:tcPr>
            <w:tcW w:w="304" w:type="pct"/>
          </w:tcPr>
          <w:p w:rsidR="009E4060" w:rsidRPr="00C57D22" w:rsidRDefault="009E4060" w:rsidP="009E4060">
            <w:pPr>
              <w:pStyle w:val="TAH"/>
              <w:rPr>
                <w:rFonts w:cs="Arial"/>
                <w:b w:val="0"/>
                <w:lang w:eastAsia="ja-JP"/>
              </w:rPr>
            </w:pPr>
            <w:r w:rsidRPr="00C57D22">
              <w:rPr>
                <w:rFonts w:cs="Arial"/>
                <w:b w:val="0"/>
                <w:szCs w:val="18"/>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sidRPr="00C57D22">
              <w:rPr>
                <w:rFonts w:eastAsiaTheme="minorEastAsia" w:cs="Arial" w:hint="eastAsia"/>
                <w:b w:val="0"/>
                <w:lang w:eastAsia="ko-KR"/>
              </w:rPr>
              <w:t>Yes</w:t>
            </w:r>
          </w:p>
        </w:tc>
        <w:tc>
          <w:tcPr>
            <w:tcW w:w="616" w:type="pct"/>
            <w:vMerge/>
            <w:vAlign w:val="center"/>
          </w:tcPr>
          <w:p w:rsidR="009E4060" w:rsidRPr="00C57D22" w:rsidRDefault="009E4060" w:rsidP="009E4060">
            <w:pPr>
              <w:pStyle w:val="TAH"/>
              <w:rPr>
                <w:rFonts w:cs="Arial"/>
                <w:b w:val="0"/>
                <w:lang w:eastAsia="ja-JP"/>
              </w:rPr>
            </w:pPr>
          </w:p>
        </w:tc>
        <w:tc>
          <w:tcPr>
            <w:tcW w:w="668" w:type="pct"/>
            <w:vMerge/>
            <w:vAlign w:val="center"/>
          </w:tcPr>
          <w:p w:rsidR="009E4060" w:rsidRPr="00C57D22"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A_2A-46A-48</w:t>
            </w:r>
            <w:r w:rsidRPr="001E5CF5">
              <w:rPr>
                <w:rFonts w:cs="Arial" w:hint="eastAsia"/>
                <w:b w:val="0"/>
                <w:lang w:eastAsia="ja-JP"/>
              </w:rPr>
              <w:t>A</w:t>
            </w:r>
            <w:r>
              <w:rPr>
                <w:rFonts w:cs="Arial"/>
                <w:b w:val="0"/>
                <w:lang w:eastAsia="ja-JP"/>
              </w:rPr>
              <w:t>-66A</w:t>
            </w:r>
          </w:p>
        </w:tc>
        <w:tc>
          <w:tcPr>
            <w:tcW w:w="761" w:type="pct"/>
            <w:vMerge w:val="restart"/>
            <w:vAlign w:val="center"/>
          </w:tcPr>
          <w:p w:rsidR="009E4060"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_2A-48</w:t>
            </w:r>
            <w:r w:rsidRPr="001E5CF5">
              <w:rPr>
                <w:rFonts w:cs="Arial"/>
                <w:b w:val="0"/>
                <w:lang w:eastAsia="ja-JP"/>
              </w:rPr>
              <w:t>A</w:t>
            </w:r>
          </w:p>
          <w:p w:rsidR="009E4060" w:rsidRPr="001E5CF5" w:rsidRDefault="009E4060" w:rsidP="009E4060">
            <w:pPr>
              <w:pStyle w:val="TAH"/>
              <w:rPr>
                <w:rFonts w:cs="Arial"/>
                <w:b w:val="0"/>
                <w:lang w:eastAsia="ja-JP"/>
              </w:rPr>
            </w:pPr>
            <w:r w:rsidRPr="001E5CF5">
              <w:rPr>
                <w:rFonts w:cs="Arial" w:hint="eastAsia"/>
                <w:b w:val="0"/>
                <w:lang w:eastAsia="ja-JP"/>
              </w:rPr>
              <w:t>CA</w:t>
            </w:r>
            <w:r>
              <w:rPr>
                <w:rFonts w:cs="Arial"/>
                <w:b w:val="0"/>
                <w:lang w:eastAsia="ja-JP"/>
              </w:rPr>
              <w:t>_48A-66</w:t>
            </w:r>
            <w:r w:rsidRPr="001E5CF5">
              <w:rPr>
                <w:rFonts w:cs="Arial"/>
                <w:b w:val="0"/>
                <w:lang w:eastAsia="ja-JP"/>
              </w:rPr>
              <w:t>A</w:t>
            </w:r>
          </w:p>
        </w:tc>
        <w:tc>
          <w:tcPr>
            <w:tcW w:w="398"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2</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8</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46</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48</w:t>
            </w:r>
          </w:p>
        </w:tc>
        <w:tc>
          <w:tcPr>
            <w:tcW w:w="310" w:type="pct"/>
            <w:vAlign w:val="center"/>
          </w:tcPr>
          <w:p w:rsidR="009E4060" w:rsidRPr="00DE4CFF" w:rsidRDefault="009E4060" w:rsidP="009E4060">
            <w:pPr>
              <w:pStyle w:val="TAH"/>
              <w:rPr>
                <w:rFonts w:cs="Arial"/>
                <w:b w:val="0"/>
                <w:lang w:eastAsia="ja-JP"/>
              </w:rPr>
            </w:pPr>
          </w:p>
        </w:tc>
        <w:tc>
          <w:tcPr>
            <w:tcW w:w="304" w:type="pct"/>
            <w:vAlign w:val="center"/>
          </w:tcPr>
          <w:p w:rsidR="009E4060" w:rsidRPr="00DE4CFF" w:rsidRDefault="009E4060" w:rsidP="009E4060">
            <w:pPr>
              <w:pStyle w:val="TAH"/>
              <w:rPr>
                <w:rFonts w:cs="Arial"/>
                <w:b w:val="0"/>
                <w:lang w:eastAsia="ja-JP"/>
              </w:rPr>
            </w:pP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DE4CFF" w:rsidRDefault="009E4060" w:rsidP="009E4060">
            <w:pPr>
              <w:pStyle w:val="TAH"/>
              <w:rPr>
                <w:rFonts w:cs="Arial"/>
                <w:b w:val="0"/>
                <w:lang w:eastAsia="ja-JP"/>
              </w:rPr>
            </w:pPr>
            <w:r w:rsidRPr="001E5CF5">
              <w:rPr>
                <w:rFonts w:cs="Arial" w:hint="eastAsia"/>
                <w:b w:val="0"/>
                <w:lang w:eastAsia="ja-JP"/>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66</w:t>
            </w:r>
          </w:p>
        </w:tc>
        <w:tc>
          <w:tcPr>
            <w:tcW w:w="310"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C57D22"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1E5CF5"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304" w:type="pct"/>
            <w:vAlign w:val="center"/>
          </w:tcPr>
          <w:p w:rsidR="009E4060" w:rsidRPr="00DE4CFF" w:rsidRDefault="009E4060" w:rsidP="009E4060">
            <w:pPr>
              <w:pStyle w:val="TAH"/>
              <w:rPr>
                <w:rFonts w:cs="Arial"/>
                <w:b w:val="0"/>
                <w:lang w:eastAsia="ja-JP"/>
              </w:rPr>
            </w:pPr>
            <w:r w:rsidRPr="00FC4EE3">
              <w:rPr>
                <w:rFonts w:cs="Arial"/>
                <w:b w:val="0"/>
                <w:lang w:eastAsia="ja-JP"/>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CA_1A-3A-7A</w:t>
            </w:r>
            <w:r>
              <w:rPr>
                <w:rFonts w:cs="Arial"/>
                <w:b w:val="0"/>
                <w:lang w:eastAsia="ja-JP"/>
              </w:rPr>
              <w:t>-20A</w:t>
            </w:r>
          </w:p>
        </w:tc>
        <w:tc>
          <w:tcPr>
            <w:tcW w:w="761" w:type="pct"/>
            <w:vMerge w:val="restart"/>
            <w:vAlign w:val="center"/>
          </w:tcPr>
          <w:p w:rsidR="009E4060" w:rsidRPr="00017885" w:rsidRDefault="009E4060" w:rsidP="009E4060">
            <w:pPr>
              <w:pStyle w:val="TAL"/>
              <w:jc w:val="center"/>
              <w:rPr>
                <w:rFonts w:cs="Arial"/>
                <w:szCs w:val="18"/>
              </w:rPr>
            </w:pPr>
            <w:r w:rsidRPr="00017885">
              <w:rPr>
                <w:rFonts w:cs="Arial"/>
                <w:szCs w:val="18"/>
              </w:rPr>
              <w:t>CA_1A-3A,</w:t>
            </w:r>
          </w:p>
          <w:p w:rsidR="009E4060" w:rsidRPr="00017885" w:rsidRDefault="009E4060" w:rsidP="009E4060">
            <w:pPr>
              <w:pStyle w:val="TAL"/>
              <w:jc w:val="center"/>
              <w:rPr>
                <w:rFonts w:cs="Arial"/>
                <w:szCs w:val="18"/>
              </w:rPr>
            </w:pPr>
            <w:r w:rsidRPr="00017885">
              <w:rPr>
                <w:rFonts w:cs="Arial"/>
                <w:szCs w:val="18"/>
              </w:rPr>
              <w:t>CA_1A-7A,</w:t>
            </w:r>
          </w:p>
          <w:p w:rsidR="009E4060" w:rsidRPr="00017885" w:rsidRDefault="009E4060" w:rsidP="009E4060">
            <w:pPr>
              <w:pStyle w:val="TAL"/>
              <w:jc w:val="center"/>
              <w:rPr>
                <w:rFonts w:cs="Arial"/>
                <w:szCs w:val="18"/>
              </w:rPr>
            </w:pPr>
            <w:r w:rsidRPr="00017885">
              <w:rPr>
                <w:rFonts w:cs="Arial"/>
                <w:szCs w:val="18"/>
              </w:rPr>
              <w:t xml:space="preserve">CA_1A-20A, </w:t>
            </w:r>
          </w:p>
          <w:p w:rsidR="009E4060" w:rsidRPr="00017885" w:rsidRDefault="009E4060" w:rsidP="009E4060">
            <w:pPr>
              <w:pStyle w:val="TAL"/>
              <w:jc w:val="center"/>
              <w:rPr>
                <w:rFonts w:cs="Arial"/>
                <w:szCs w:val="18"/>
              </w:rPr>
            </w:pPr>
            <w:r w:rsidRPr="00017885">
              <w:rPr>
                <w:rFonts w:cs="Arial"/>
                <w:szCs w:val="18"/>
              </w:rPr>
              <w:t>CA_3A-7A,</w:t>
            </w:r>
          </w:p>
          <w:p w:rsidR="009E4060" w:rsidRPr="00017885" w:rsidRDefault="009E4060" w:rsidP="009E4060">
            <w:pPr>
              <w:pStyle w:val="TAL"/>
              <w:jc w:val="center"/>
              <w:rPr>
                <w:rFonts w:cs="Arial"/>
                <w:szCs w:val="18"/>
              </w:rPr>
            </w:pPr>
            <w:r w:rsidRPr="00017885">
              <w:rPr>
                <w:rFonts w:cs="Arial"/>
                <w:szCs w:val="18"/>
              </w:rPr>
              <w:t>CA_3A-20A,</w:t>
            </w:r>
          </w:p>
          <w:p w:rsidR="009E4060" w:rsidRPr="00253289" w:rsidRDefault="009E4060" w:rsidP="009E4060">
            <w:pPr>
              <w:pStyle w:val="TAH"/>
              <w:rPr>
                <w:rFonts w:cs="Arial"/>
                <w:b w:val="0"/>
                <w:lang w:eastAsia="ja-JP"/>
              </w:rPr>
            </w:pPr>
            <w:r w:rsidRPr="00253289">
              <w:rPr>
                <w:rFonts w:cs="Arial"/>
                <w:b w:val="0"/>
                <w:szCs w:val="18"/>
              </w:rPr>
              <w:t>CA_7A-20A</w:t>
            </w: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1</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8</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3</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7</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20</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CA_1A-3A-7A</w:t>
            </w:r>
            <w:r>
              <w:rPr>
                <w:rFonts w:cs="Arial"/>
                <w:b w:val="0"/>
                <w:lang w:eastAsia="ja-JP"/>
              </w:rPr>
              <w:t>-8A</w:t>
            </w:r>
          </w:p>
        </w:tc>
        <w:tc>
          <w:tcPr>
            <w:tcW w:w="761" w:type="pct"/>
            <w:vMerge w:val="restart"/>
            <w:vAlign w:val="center"/>
          </w:tcPr>
          <w:p w:rsidR="009E4060" w:rsidRPr="00017885" w:rsidRDefault="009E4060" w:rsidP="009E4060">
            <w:pPr>
              <w:pStyle w:val="TAL"/>
              <w:jc w:val="center"/>
              <w:rPr>
                <w:rFonts w:cs="Arial"/>
                <w:szCs w:val="18"/>
              </w:rPr>
            </w:pPr>
            <w:r>
              <w:rPr>
                <w:rFonts w:cs="Arial"/>
                <w:szCs w:val="18"/>
              </w:rPr>
              <w:t>CA_1A-8</w:t>
            </w:r>
            <w:r w:rsidRPr="00017885">
              <w:rPr>
                <w:rFonts w:cs="Arial"/>
                <w:szCs w:val="18"/>
              </w:rPr>
              <w:t>A,</w:t>
            </w:r>
          </w:p>
          <w:p w:rsidR="009E4060" w:rsidRPr="00253289" w:rsidRDefault="009E4060" w:rsidP="009E4060">
            <w:pPr>
              <w:pStyle w:val="TAH"/>
              <w:rPr>
                <w:rFonts w:cs="Arial"/>
                <w:b w:val="0"/>
                <w:lang w:eastAsia="ja-JP"/>
              </w:rPr>
            </w:pPr>
            <w:r w:rsidRPr="00253289">
              <w:rPr>
                <w:rFonts w:cs="Arial"/>
                <w:b w:val="0"/>
                <w:szCs w:val="18"/>
              </w:rPr>
              <w:t>C</w:t>
            </w:r>
            <w:r>
              <w:rPr>
                <w:rFonts w:cs="Arial"/>
                <w:b w:val="0"/>
                <w:szCs w:val="18"/>
              </w:rPr>
              <w:t>A_7A-8</w:t>
            </w:r>
            <w:r w:rsidRPr="00253289">
              <w:rPr>
                <w:rFonts w:cs="Arial"/>
                <w:b w:val="0"/>
                <w:szCs w:val="18"/>
              </w:rPr>
              <w:t>A</w:t>
            </w: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1</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7</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3</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7</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8</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B22EF1" w:rsidRPr="001E5CF5" w:rsidTr="00731BEC">
        <w:trPr>
          <w:trHeight w:val="210"/>
        </w:trPr>
        <w:tc>
          <w:tcPr>
            <w:tcW w:w="725" w:type="pct"/>
            <w:vMerge w:val="restart"/>
            <w:vAlign w:val="center"/>
          </w:tcPr>
          <w:p w:rsidR="00B22EF1" w:rsidRPr="00271F68" w:rsidRDefault="00B22EF1" w:rsidP="00B22EF1">
            <w:pPr>
              <w:pStyle w:val="TAH"/>
              <w:rPr>
                <w:rFonts w:cs="Arial"/>
                <w:b w:val="0"/>
                <w:lang w:eastAsia="ja-JP"/>
              </w:rPr>
            </w:pPr>
            <w:r>
              <w:rPr>
                <w:rFonts w:cs="Arial" w:hint="eastAsia"/>
                <w:b w:val="0"/>
                <w:lang w:eastAsia="ja-JP"/>
              </w:rPr>
              <w:t>CA_1A-3A-7A</w:t>
            </w:r>
            <w:r>
              <w:rPr>
                <w:rFonts w:cs="Arial"/>
                <w:b w:val="0"/>
                <w:lang w:eastAsia="ja-JP"/>
              </w:rPr>
              <w:t>-8A</w:t>
            </w:r>
          </w:p>
        </w:tc>
        <w:tc>
          <w:tcPr>
            <w:tcW w:w="761" w:type="pct"/>
            <w:vMerge w:val="restart"/>
            <w:vAlign w:val="center"/>
          </w:tcPr>
          <w:p w:rsidR="00B22EF1" w:rsidRPr="00017885" w:rsidRDefault="00B22EF1" w:rsidP="00B22EF1">
            <w:pPr>
              <w:pStyle w:val="TAL"/>
              <w:jc w:val="center"/>
              <w:rPr>
                <w:rFonts w:cs="Arial"/>
                <w:szCs w:val="18"/>
              </w:rPr>
            </w:pPr>
            <w:r>
              <w:rPr>
                <w:rFonts w:cs="Arial"/>
                <w:szCs w:val="18"/>
              </w:rPr>
              <w:t>CA_1A-8</w:t>
            </w:r>
            <w:r w:rsidRPr="00017885">
              <w:rPr>
                <w:rFonts w:cs="Arial"/>
                <w:szCs w:val="18"/>
              </w:rPr>
              <w:t>A,</w:t>
            </w:r>
          </w:p>
          <w:p w:rsidR="00B22EF1" w:rsidRPr="00253289" w:rsidRDefault="00B22EF1" w:rsidP="00B22EF1">
            <w:pPr>
              <w:pStyle w:val="TAH"/>
              <w:rPr>
                <w:rFonts w:cs="Arial"/>
                <w:b w:val="0"/>
                <w:lang w:eastAsia="ja-JP"/>
              </w:rPr>
            </w:pPr>
            <w:r w:rsidRPr="00253289">
              <w:rPr>
                <w:rFonts w:cs="Arial"/>
                <w:b w:val="0"/>
                <w:szCs w:val="18"/>
              </w:rPr>
              <w:t>C</w:t>
            </w:r>
            <w:r>
              <w:rPr>
                <w:rFonts w:cs="Arial"/>
                <w:b w:val="0"/>
                <w:szCs w:val="18"/>
              </w:rPr>
              <w:t>A_7A-8</w:t>
            </w:r>
            <w:r w:rsidRPr="00253289">
              <w:rPr>
                <w:rFonts w:cs="Arial"/>
                <w:b w:val="0"/>
                <w:szCs w:val="18"/>
              </w:rPr>
              <w:t>A</w:t>
            </w:r>
          </w:p>
        </w:tc>
        <w:tc>
          <w:tcPr>
            <w:tcW w:w="398" w:type="pct"/>
            <w:vAlign w:val="center"/>
          </w:tcPr>
          <w:p w:rsidR="00B22EF1" w:rsidRPr="00DE4CFF" w:rsidRDefault="00B22EF1" w:rsidP="00B22EF1">
            <w:pPr>
              <w:pStyle w:val="TAH"/>
              <w:rPr>
                <w:rFonts w:cs="Arial"/>
                <w:b w:val="0"/>
                <w:lang w:eastAsia="ja-JP"/>
              </w:rPr>
            </w:pPr>
            <w:r>
              <w:rPr>
                <w:rFonts w:cs="Arial" w:hint="eastAsia"/>
                <w:b w:val="0"/>
                <w:lang w:eastAsia="ja-JP"/>
              </w:rPr>
              <w:t>1</w:t>
            </w:r>
          </w:p>
        </w:tc>
        <w:tc>
          <w:tcPr>
            <w:tcW w:w="310" w:type="pct"/>
          </w:tcPr>
          <w:p w:rsidR="00B22EF1" w:rsidRPr="00253289" w:rsidRDefault="00B22EF1" w:rsidP="00B22EF1">
            <w:pPr>
              <w:pStyle w:val="TAH"/>
              <w:rPr>
                <w:rFonts w:eastAsiaTheme="minorEastAsia" w:cs="Arial"/>
                <w:b w:val="0"/>
                <w:lang w:eastAsia="ko-KR"/>
              </w:rPr>
            </w:pPr>
          </w:p>
        </w:tc>
        <w:tc>
          <w:tcPr>
            <w:tcW w:w="304" w:type="pct"/>
          </w:tcPr>
          <w:p w:rsidR="00B22EF1" w:rsidRPr="00253289" w:rsidRDefault="00B22EF1" w:rsidP="00B22EF1">
            <w:pPr>
              <w:pStyle w:val="TAH"/>
              <w:rPr>
                <w:rFonts w:eastAsiaTheme="minorEastAsia" w:cs="Arial"/>
                <w:b w:val="0"/>
                <w:lang w:eastAsia="ko-KR"/>
              </w:rPr>
            </w:pPr>
          </w:p>
        </w:tc>
        <w:tc>
          <w:tcPr>
            <w:tcW w:w="304" w:type="pct"/>
            <w:vAlign w:val="center"/>
          </w:tcPr>
          <w:p w:rsidR="00B22EF1" w:rsidRPr="00592D0C" w:rsidRDefault="00B22EF1" w:rsidP="00B22EF1">
            <w:pPr>
              <w:pStyle w:val="TAL"/>
              <w:jc w:val="center"/>
              <w:rPr>
                <w:rFonts w:cs="Arial"/>
                <w:szCs w:val="18"/>
              </w:rPr>
            </w:pPr>
            <w:r w:rsidRPr="00592D0C">
              <w:rPr>
                <w:rFonts w:cs="Arial"/>
                <w:szCs w:val="18"/>
              </w:rPr>
              <w:t>Yes</w:t>
            </w:r>
          </w:p>
        </w:tc>
        <w:tc>
          <w:tcPr>
            <w:tcW w:w="304" w:type="pct"/>
            <w:vAlign w:val="center"/>
          </w:tcPr>
          <w:p w:rsidR="00B22EF1" w:rsidRPr="00592D0C" w:rsidRDefault="00B22EF1" w:rsidP="00B22EF1">
            <w:pPr>
              <w:pStyle w:val="TAL"/>
              <w:jc w:val="center"/>
              <w:rPr>
                <w:rFonts w:cs="Arial"/>
                <w:szCs w:val="18"/>
              </w:rPr>
            </w:pPr>
            <w:r w:rsidRPr="00592D0C">
              <w:rPr>
                <w:rFonts w:cs="Arial"/>
                <w:szCs w:val="18"/>
              </w:rPr>
              <w:t>Yes</w:t>
            </w:r>
          </w:p>
        </w:tc>
        <w:tc>
          <w:tcPr>
            <w:tcW w:w="304" w:type="pct"/>
            <w:vAlign w:val="center"/>
          </w:tcPr>
          <w:p w:rsidR="00B22EF1" w:rsidRPr="00592D0C" w:rsidRDefault="00B22EF1" w:rsidP="00B22EF1">
            <w:pPr>
              <w:pStyle w:val="TAL"/>
              <w:jc w:val="center"/>
              <w:rPr>
                <w:rFonts w:cs="Arial"/>
                <w:szCs w:val="18"/>
              </w:rPr>
            </w:pPr>
            <w:r w:rsidRPr="00592D0C">
              <w:rPr>
                <w:rFonts w:cs="Arial"/>
                <w:szCs w:val="18"/>
              </w:rPr>
              <w:t>Yes</w:t>
            </w:r>
          </w:p>
        </w:tc>
        <w:tc>
          <w:tcPr>
            <w:tcW w:w="304" w:type="pct"/>
            <w:vAlign w:val="center"/>
          </w:tcPr>
          <w:p w:rsidR="00B22EF1" w:rsidRPr="00592D0C" w:rsidRDefault="00B22EF1" w:rsidP="00B22EF1">
            <w:pPr>
              <w:pStyle w:val="TAL"/>
              <w:jc w:val="center"/>
              <w:rPr>
                <w:rFonts w:cs="Arial"/>
                <w:szCs w:val="18"/>
              </w:rPr>
            </w:pPr>
            <w:r w:rsidRPr="00592D0C">
              <w:rPr>
                <w:rFonts w:cs="Arial"/>
                <w:szCs w:val="18"/>
              </w:rPr>
              <w:t>Yes</w:t>
            </w:r>
          </w:p>
        </w:tc>
        <w:tc>
          <w:tcPr>
            <w:tcW w:w="616" w:type="pct"/>
            <w:vMerge w:val="restart"/>
            <w:vAlign w:val="center"/>
          </w:tcPr>
          <w:p w:rsidR="00B22EF1" w:rsidRPr="001E5CF5" w:rsidRDefault="00B22EF1" w:rsidP="00B22EF1">
            <w:pPr>
              <w:pStyle w:val="TAH"/>
              <w:rPr>
                <w:rFonts w:cs="Arial"/>
                <w:b w:val="0"/>
                <w:lang w:eastAsia="ja-JP"/>
              </w:rPr>
            </w:pPr>
            <w:r>
              <w:rPr>
                <w:rFonts w:cs="Arial" w:hint="eastAsia"/>
                <w:b w:val="0"/>
                <w:lang w:eastAsia="ja-JP"/>
              </w:rPr>
              <w:t>7</w:t>
            </w:r>
            <w:r w:rsidRPr="001E5CF5">
              <w:rPr>
                <w:rFonts w:cs="Arial" w:hint="eastAsia"/>
                <w:b w:val="0"/>
                <w:lang w:eastAsia="ja-JP"/>
              </w:rPr>
              <w:t>0</w:t>
            </w:r>
          </w:p>
        </w:tc>
        <w:tc>
          <w:tcPr>
            <w:tcW w:w="668" w:type="pct"/>
            <w:vMerge w:val="restart"/>
            <w:vAlign w:val="center"/>
          </w:tcPr>
          <w:p w:rsidR="00B22EF1" w:rsidRPr="001E5CF5" w:rsidRDefault="00B22EF1" w:rsidP="00B22EF1">
            <w:pPr>
              <w:pStyle w:val="TAH"/>
              <w:rPr>
                <w:rFonts w:cs="Arial"/>
                <w:b w:val="0"/>
                <w:lang w:eastAsia="ja-JP"/>
              </w:rPr>
            </w:pPr>
            <w:r>
              <w:rPr>
                <w:rFonts w:cs="Arial" w:hint="eastAsia"/>
                <w:b w:val="0"/>
                <w:lang w:eastAsia="ja-JP"/>
              </w:rPr>
              <w:t>1</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3</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7</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8</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r w:rsidRPr="00592D0C">
              <w:rPr>
                <w:rFonts w:cs="Arial"/>
                <w:szCs w:val="18"/>
              </w:rPr>
              <w:t>Yes</w:t>
            </w:r>
          </w:p>
        </w:tc>
        <w:tc>
          <w:tcPr>
            <w:tcW w:w="304" w:type="pct"/>
            <w:vAlign w:val="center"/>
          </w:tcPr>
          <w:p w:rsidR="009E4060" w:rsidRPr="00592D0C" w:rsidRDefault="009E4060" w:rsidP="009E4060">
            <w:pPr>
              <w:pStyle w:val="TAL"/>
              <w:jc w:val="center"/>
              <w:rPr>
                <w:rFonts w:cs="Arial"/>
                <w:szCs w:val="18"/>
              </w:rPr>
            </w:pPr>
          </w:p>
        </w:tc>
        <w:tc>
          <w:tcPr>
            <w:tcW w:w="304" w:type="pct"/>
            <w:vAlign w:val="center"/>
          </w:tcPr>
          <w:p w:rsidR="009E4060" w:rsidRPr="00592D0C" w:rsidRDefault="009E4060" w:rsidP="009E4060">
            <w:pPr>
              <w:pStyle w:val="TAL"/>
              <w:jc w:val="center"/>
              <w:rPr>
                <w:rFonts w:cs="Arial"/>
                <w:szCs w:val="18"/>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CA_1A-3A-</w:t>
            </w:r>
            <w:r>
              <w:rPr>
                <w:rFonts w:cs="Arial"/>
                <w:b w:val="0"/>
                <w:lang w:eastAsia="ja-JP"/>
              </w:rPr>
              <w:t>3A-</w:t>
            </w:r>
            <w:r>
              <w:rPr>
                <w:rFonts w:cs="Arial" w:hint="eastAsia"/>
                <w:b w:val="0"/>
                <w:lang w:eastAsia="ja-JP"/>
              </w:rPr>
              <w:t>7A</w:t>
            </w:r>
            <w:r>
              <w:rPr>
                <w:rFonts w:cs="Arial"/>
                <w:b w:val="0"/>
                <w:lang w:eastAsia="ja-JP"/>
              </w:rPr>
              <w:t>-8A</w:t>
            </w:r>
          </w:p>
        </w:tc>
        <w:tc>
          <w:tcPr>
            <w:tcW w:w="761" w:type="pct"/>
            <w:vMerge w:val="restart"/>
            <w:vAlign w:val="center"/>
          </w:tcPr>
          <w:p w:rsidR="009E4060" w:rsidRDefault="009E4060" w:rsidP="009E4060">
            <w:pPr>
              <w:pStyle w:val="TAL"/>
              <w:jc w:val="center"/>
              <w:rPr>
                <w:rFonts w:cs="Arial"/>
                <w:szCs w:val="18"/>
              </w:rPr>
            </w:pPr>
            <w:r w:rsidRPr="00592D0C">
              <w:rPr>
                <w:rFonts w:cs="Arial"/>
                <w:szCs w:val="18"/>
              </w:rPr>
              <w:t xml:space="preserve">CA_1A-3A, </w:t>
            </w:r>
          </w:p>
          <w:p w:rsidR="009E4060" w:rsidRDefault="009E4060" w:rsidP="009E4060">
            <w:pPr>
              <w:pStyle w:val="TAL"/>
              <w:jc w:val="center"/>
              <w:rPr>
                <w:rFonts w:cs="Arial"/>
                <w:szCs w:val="18"/>
              </w:rPr>
            </w:pPr>
            <w:r w:rsidRPr="00592D0C">
              <w:rPr>
                <w:rFonts w:cs="Arial"/>
                <w:szCs w:val="18"/>
              </w:rPr>
              <w:t>CA_1A-7A,</w:t>
            </w:r>
            <w:r w:rsidRPr="00592D0C">
              <w:rPr>
                <w:rFonts w:cs="Arial"/>
                <w:szCs w:val="18"/>
              </w:rPr>
              <w:br/>
              <w:t xml:space="preserve">CA_1A-8A,  </w:t>
            </w:r>
          </w:p>
          <w:p w:rsidR="009E4060" w:rsidRDefault="009E4060" w:rsidP="009E4060">
            <w:pPr>
              <w:pStyle w:val="TAL"/>
              <w:jc w:val="center"/>
              <w:rPr>
                <w:rFonts w:cs="Arial"/>
                <w:szCs w:val="18"/>
              </w:rPr>
            </w:pPr>
            <w:r w:rsidRPr="00592D0C">
              <w:rPr>
                <w:rFonts w:cs="Arial"/>
                <w:szCs w:val="18"/>
              </w:rPr>
              <w:t xml:space="preserve">CA_3A-7A, </w:t>
            </w:r>
          </w:p>
          <w:p w:rsidR="009E4060" w:rsidRPr="00253289" w:rsidRDefault="009E4060" w:rsidP="009E4060">
            <w:pPr>
              <w:pStyle w:val="TAH"/>
              <w:rPr>
                <w:rFonts w:cs="Arial"/>
                <w:b w:val="0"/>
                <w:lang w:eastAsia="ja-JP"/>
              </w:rPr>
            </w:pPr>
            <w:r w:rsidRPr="00253289">
              <w:rPr>
                <w:rFonts w:cs="Arial"/>
                <w:b w:val="0"/>
                <w:szCs w:val="18"/>
              </w:rPr>
              <w:t>CA_3A-8A,</w:t>
            </w:r>
            <w:r w:rsidRPr="00253289">
              <w:rPr>
                <w:rFonts w:cs="Arial"/>
                <w:b w:val="0"/>
                <w:szCs w:val="18"/>
              </w:rPr>
              <w:br/>
              <w:t>CA_7A-8A</w:t>
            </w: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1</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9</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3</w:t>
            </w:r>
          </w:p>
        </w:tc>
        <w:tc>
          <w:tcPr>
            <w:tcW w:w="1832" w:type="pct"/>
            <w:gridSpan w:val="6"/>
          </w:tcPr>
          <w:p w:rsidR="009E4060" w:rsidRPr="00253289" w:rsidRDefault="009E4060" w:rsidP="009E4060">
            <w:pPr>
              <w:pStyle w:val="TAH"/>
              <w:rPr>
                <w:rFonts w:eastAsiaTheme="minorEastAsia" w:cs="Arial"/>
                <w:b w:val="0"/>
                <w:lang w:eastAsia="ko-KR"/>
              </w:rPr>
            </w:pPr>
            <w:r w:rsidRPr="00253289">
              <w:rPr>
                <w:rFonts w:cs="Arial"/>
                <w:b w:val="0"/>
                <w:szCs w:val="18"/>
              </w:rPr>
              <w:t>See the CA_3A-3A Bandwidth combination set 0 in Table 5.6A.1-3</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7</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eastAsiaTheme="minorEastAsia" w:cs="Arial"/>
                <w:b w:val="0"/>
                <w:lang w:eastAsia="ko-KR"/>
              </w:rPr>
            </w:pPr>
            <w:r>
              <w:rPr>
                <w:rFonts w:eastAsiaTheme="minorEastAsia" w:cs="Arial" w:hint="eastAsia"/>
                <w:b w:val="0"/>
                <w:lang w:eastAsia="ko-KR"/>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8</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CA_1A-3A-7A</w:t>
            </w:r>
            <w:r>
              <w:rPr>
                <w:rFonts w:cs="Arial"/>
                <w:b w:val="0"/>
                <w:lang w:eastAsia="ja-JP"/>
              </w:rPr>
              <w:t>-7A-8A</w:t>
            </w:r>
          </w:p>
        </w:tc>
        <w:tc>
          <w:tcPr>
            <w:tcW w:w="761" w:type="pct"/>
            <w:vMerge w:val="restart"/>
            <w:vAlign w:val="center"/>
          </w:tcPr>
          <w:p w:rsidR="009E4060" w:rsidRDefault="009E4060" w:rsidP="009E4060">
            <w:pPr>
              <w:pStyle w:val="TAL"/>
              <w:jc w:val="center"/>
              <w:rPr>
                <w:rFonts w:cs="Arial"/>
                <w:szCs w:val="18"/>
              </w:rPr>
            </w:pPr>
            <w:r w:rsidRPr="00592D0C">
              <w:rPr>
                <w:rFonts w:cs="Arial"/>
                <w:szCs w:val="18"/>
              </w:rPr>
              <w:t xml:space="preserve">CA_1A-3A, </w:t>
            </w:r>
          </w:p>
          <w:p w:rsidR="009E4060" w:rsidRDefault="009E4060" w:rsidP="009E4060">
            <w:pPr>
              <w:pStyle w:val="TAL"/>
              <w:jc w:val="center"/>
              <w:rPr>
                <w:rFonts w:cs="Arial"/>
                <w:szCs w:val="18"/>
              </w:rPr>
            </w:pPr>
            <w:r w:rsidRPr="00592D0C">
              <w:rPr>
                <w:rFonts w:cs="Arial"/>
                <w:szCs w:val="18"/>
              </w:rPr>
              <w:t>CA_1A-7A,</w:t>
            </w:r>
            <w:r w:rsidRPr="00592D0C">
              <w:rPr>
                <w:rFonts w:cs="Arial"/>
                <w:szCs w:val="18"/>
              </w:rPr>
              <w:br/>
              <w:t xml:space="preserve">CA_1A-8A,  </w:t>
            </w:r>
          </w:p>
          <w:p w:rsidR="009E4060" w:rsidRDefault="009E4060" w:rsidP="009E4060">
            <w:pPr>
              <w:pStyle w:val="TAL"/>
              <w:jc w:val="center"/>
              <w:rPr>
                <w:rFonts w:cs="Arial"/>
                <w:szCs w:val="18"/>
              </w:rPr>
            </w:pPr>
            <w:r w:rsidRPr="00592D0C">
              <w:rPr>
                <w:rFonts w:cs="Arial"/>
                <w:szCs w:val="18"/>
              </w:rPr>
              <w:t xml:space="preserve">CA_3A-7A, </w:t>
            </w:r>
          </w:p>
          <w:p w:rsidR="009E4060" w:rsidRPr="00253289" w:rsidRDefault="009E4060" w:rsidP="009E4060">
            <w:pPr>
              <w:pStyle w:val="TAH"/>
              <w:rPr>
                <w:rFonts w:cs="Arial"/>
                <w:b w:val="0"/>
                <w:lang w:eastAsia="ja-JP"/>
              </w:rPr>
            </w:pPr>
            <w:r w:rsidRPr="00253289">
              <w:rPr>
                <w:rFonts w:cs="Arial"/>
                <w:b w:val="0"/>
                <w:szCs w:val="18"/>
              </w:rPr>
              <w:t>CA_3A-8A,</w:t>
            </w:r>
            <w:r w:rsidRPr="00253289">
              <w:rPr>
                <w:rFonts w:cs="Arial"/>
                <w:b w:val="0"/>
                <w:szCs w:val="18"/>
              </w:rPr>
              <w:br/>
              <w:t>CA_7A-8A</w:t>
            </w: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1</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9</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3</w:t>
            </w:r>
          </w:p>
        </w:tc>
        <w:tc>
          <w:tcPr>
            <w:tcW w:w="310"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eastAsiaTheme="minorEastAsia" w:cs="Arial"/>
                <w:b w:val="0"/>
                <w:lang w:eastAsia="ko-KR"/>
              </w:rPr>
            </w:pPr>
            <w:r w:rsidRPr="00253289">
              <w:rPr>
                <w:rFonts w:cs="Arial"/>
                <w:b w:val="0"/>
                <w:szCs w:val="18"/>
              </w:rPr>
              <w:t>Yes</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7</w:t>
            </w:r>
          </w:p>
        </w:tc>
        <w:tc>
          <w:tcPr>
            <w:tcW w:w="1832" w:type="pct"/>
            <w:gridSpan w:val="6"/>
          </w:tcPr>
          <w:p w:rsidR="009E4060" w:rsidRPr="00253289" w:rsidRDefault="009E4060" w:rsidP="009E4060">
            <w:pPr>
              <w:pStyle w:val="TAH"/>
              <w:rPr>
                <w:rFonts w:eastAsiaTheme="minorEastAsia" w:cs="Arial"/>
                <w:b w:val="0"/>
                <w:lang w:eastAsia="ko-KR"/>
              </w:rPr>
            </w:pPr>
            <w:r w:rsidRPr="00253289">
              <w:rPr>
                <w:rFonts w:cs="Arial"/>
                <w:b w:val="0"/>
                <w:szCs w:val="18"/>
              </w:rPr>
              <w:t>See the CA_7A-7A Bandwidth combination set 1 in Table 5.6A.1-3</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8</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1E5CF5" w:rsidTr="00731BEC">
        <w:trPr>
          <w:trHeight w:val="210"/>
        </w:trPr>
        <w:tc>
          <w:tcPr>
            <w:tcW w:w="725" w:type="pct"/>
            <w:vMerge w:val="restart"/>
            <w:vAlign w:val="center"/>
          </w:tcPr>
          <w:p w:rsidR="009E4060" w:rsidRPr="00271F68" w:rsidRDefault="009E4060" w:rsidP="009E4060">
            <w:pPr>
              <w:pStyle w:val="TAH"/>
              <w:rPr>
                <w:rFonts w:cs="Arial"/>
                <w:b w:val="0"/>
                <w:lang w:eastAsia="ja-JP"/>
              </w:rPr>
            </w:pPr>
            <w:r>
              <w:rPr>
                <w:rFonts w:cs="Arial" w:hint="eastAsia"/>
                <w:b w:val="0"/>
                <w:lang w:eastAsia="ja-JP"/>
              </w:rPr>
              <w:t>CA_1A-3A-</w:t>
            </w:r>
            <w:r>
              <w:rPr>
                <w:rFonts w:cs="Arial"/>
                <w:b w:val="0"/>
                <w:lang w:eastAsia="ja-JP"/>
              </w:rPr>
              <w:t>3A-</w:t>
            </w:r>
            <w:r>
              <w:rPr>
                <w:rFonts w:cs="Arial" w:hint="eastAsia"/>
                <w:b w:val="0"/>
                <w:lang w:eastAsia="ja-JP"/>
              </w:rPr>
              <w:t>7A</w:t>
            </w:r>
            <w:r>
              <w:rPr>
                <w:rFonts w:cs="Arial"/>
                <w:b w:val="0"/>
                <w:lang w:eastAsia="ja-JP"/>
              </w:rPr>
              <w:t>-7A-8A</w:t>
            </w:r>
          </w:p>
        </w:tc>
        <w:tc>
          <w:tcPr>
            <w:tcW w:w="761" w:type="pct"/>
            <w:vMerge w:val="restart"/>
            <w:vAlign w:val="center"/>
          </w:tcPr>
          <w:p w:rsidR="009E4060" w:rsidRDefault="009E4060" w:rsidP="009E4060">
            <w:pPr>
              <w:pStyle w:val="TAL"/>
              <w:jc w:val="center"/>
              <w:rPr>
                <w:rFonts w:cs="Arial"/>
                <w:szCs w:val="18"/>
              </w:rPr>
            </w:pPr>
            <w:r w:rsidRPr="00592D0C">
              <w:rPr>
                <w:rFonts w:cs="Arial"/>
                <w:szCs w:val="18"/>
              </w:rPr>
              <w:t xml:space="preserve">CA_1A-3A, </w:t>
            </w:r>
          </w:p>
          <w:p w:rsidR="009E4060" w:rsidRDefault="009E4060" w:rsidP="009E4060">
            <w:pPr>
              <w:pStyle w:val="TAL"/>
              <w:jc w:val="center"/>
              <w:rPr>
                <w:rFonts w:cs="Arial"/>
                <w:szCs w:val="18"/>
              </w:rPr>
            </w:pPr>
            <w:r w:rsidRPr="00592D0C">
              <w:rPr>
                <w:rFonts w:cs="Arial"/>
                <w:szCs w:val="18"/>
              </w:rPr>
              <w:t>CA_1A-7A,</w:t>
            </w:r>
            <w:r w:rsidRPr="00592D0C">
              <w:rPr>
                <w:rFonts w:cs="Arial"/>
                <w:szCs w:val="18"/>
              </w:rPr>
              <w:br/>
              <w:t xml:space="preserve">CA_1A-8A,  </w:t>
            </w:r>
          </w:p>
          <w:p w:rsidR="009E4060" w:rsidRDefault="009E4060" w:rsidP="009E4060">
            <w:pPr>
              <w:pStyle w:val="TAL"/>
              <w:jc w:val="center"/>
              <w:rPr>
                <w:rFonts w:cs="Arial"/>
                <w:szCs w:val="18"/>
              </w:rPr>
            </w:pPr>
            <w:r w:rsidRPr="00592D0C">
              <w:rPr>
                <w:rFonts w:cs="Arial"/>
                <w:szCs w:val="18"/>
              </w:rPr>
              <w:t xml:space="preserve">CA_3A-7A, </w:t>
            </w:r>
          </w:p>
          <w:p w:rsidR="009E4060" w:rsidRPr="00253289" w:rsidRDefault="009E4060" w:rsidP="009E4060">
            <w:pPr>
              <w:pStyle w:val="TAH"/>
              <w:rPr>
                <w:rFonts w:cs="Arial"/>
                <w:b w:val="0"/>
                <w:lang w:eastAsia="ja-JP"/>
              </w:rPr>
            </w:pPr>
            <w:r w:rsidRPr="00253289">
              <w:rPr>
                <w:rFonts w:cs="Arial"/>
                <w:b w:val="0"/>
                <w:szCs w:val="18"/>
              </w:rPr>
              <w:t>CA_3A-8A,</w:t>
            </w:r>
            <w:r w:rsidRPr="00253289">
              <w:rPr>
                <w:rFonts w:cs="Arial"/>
                <w:b w:val="0"/>
                <w:szCs w:val="18"/>
              </w:rPr>
              <w:br/>
              <w:t>CA_7A-8A</w:t>
            </w: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1</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616" w:type="pct"/>
            <w:vMerge w:val="restart"/>
            <w:vAlign w:val="center"/>
          </w:tcPr>
          <w:p w:rsidR="009E4060" w:rsidRPr="001E5CF5" w:rsidRDefault="009E4060" w:rsidP="009E4060">
            <w:pPr>
              <w:pStyle w:val="TAH"/>
              <w:rPr>
                <w:rFonts w:cs="Arial"/>
                <w:b w:val="0"/>
                <w:lang w:eastAsia="ja-JP"/>
              </w:rPr>
            </w:pPr>
            <w:r>
              <w:rPr>
                <w:rFonts w:cs="Arial" w:hint="eastAsia"/>
                <w:b w:val="0"/>
                <w:lang w:eastAsia="ja-JP"/>
              </w:rPr>
              <w:t>11</w:t>
            </w:r>
            <w:r w:rsidRPr="001E5CF5">
              <w:rPr>
                <w:rFonts w:cs="Arial" w:hint="eastAsia"/>
                <w:b w:val="0"/>
                <w:lang w:eastAsia="ja-JP"/>
              </w:rPr>
              <w:t>0</w:t>
            </w:r>
          </w:p>
        </w:tc>
        <w:tc>
          <w:tcPr>
            <w:tcW w:w="668" w:type="pct"/>
            <w:vMerge w:val="restart"/>
            <w:vAlign w:val="center"/>
          </w:tcPr>
          <w:p w:rsidR="009E4060" w:rsidRPr="001E5CF5" w:rsidRDefault="009E4060" w:rsidP="009E4060">
            <w:pPr>
              <w:pStyle w:val="TAH"/>
              <w:rPr>
                <w:rFonts w:cs="Arial"/>
                <w:b w:val="0"/>
                <w:lang w:eastAsia="ja-JP"/>
              </w:rPr>
            </w:pPr>
            <w:r w:rsidRPr="001E5CF5">
              <w:rPr>
                <w:rFonts w:cs="Arial" w:hint="eastAsia"/>
                <w:b w:val="0"/>
                <w:lang w:eastAsia="ja-JP"/>
              </w:rPr>
              <w:t>0</w:t>
            </w: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3</w:t>
            </w:r>
          </w:p>
        </w:tc>
        <w:tc>
          <w:tcPr>
            <w:tcW w:w="1832" w:type="pct"/>
            <w:gridSpan w:val="6"/>
          </w:tcPr>
          <w:p w:rsidR="009E4060" w:rsidRPr="00253289" w:rsidRDefault="009E4060" w:rsidP="009E4060">
            <w:pPr>
              <w:pStyle w:val="TAH"/>
              <w:rPr>
                <w:rFonts w:eastAsiaTheme="minorEastAsia" w:cs="Arial"/>
                <w:b w:val="0"/>
                <w:lang w:eastAsia="ko-KR"/>
              </w:rPr>
            </w:pPr>
            <w:r w:rsidRPr="00253289">
              <w:rPr>
                <w:rFonts w:cs="Arial"/>
                <w:b w:val="0"/>
                <w:szCs w:val="18"/>
              </w:rPr>
              <w:t>See the CA_3A-3A Bandwidth combination set 0 in Table 5.6A.1-3</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B22EF1">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DE4CFF" w:rsidRDefault="009E4060" w:rsidP="009E4060">
            <w:pPr>
              <w:pStyle w:val="TAH"/>
              <w:rPr>
                <w:rFonts w:cs="Arial"/>
                <w:b w:val="0"/>
                <w:lang w:eastAsia="ja-JP"/>
              </w:rPr>
            </w:pPr>
            <w:r>
              <w:rPr>
                <w:rFonts w:cs="Arial" w:hint="eastAsia"/>
                <w:b w:val="0"/>
                <w:lang w:eastAsia="ja-JP"/>
              </w:rPr>
              <w:t>7</w:t>
            </w:r>
          </w:p>
        </w:tc>
        <w:tc>
          <w:tcPr>
            <w:tcW w:w="1832" w:type="pct"/>
            <w:gridSpan w:val="6"/>
          </w:tcPr>
          <w:p w:rsidR="009E4060" w:rsidRPr="00253289" w:rsidRDefault="009E4060" w:rsidP="009E4060">
            <w:pPr>
              <w:pStyle w:val="TAH"/>
              <w:rPr>
                <w:rFonts w:eastAsiaTheme="minorEastAsia" w:cs="Arial"/>
                <w:b w:val="0"/>
                <w:lang w:eastAsia="ko-KR"/>
              </w:rPr>
            </w:pPr>
            <w:r w:rsidRPr="00253289">
              <w:rPr>
                <w:rFonts w:cs="Arial"/>
                <w:b w:val="0"/>
                <w:szCs w:val="18"/>
              </w:rPr>
              <w:t>See the CA_7A-7A Bandwidth combination set 1 in Table 5.6A.1-3</w:t>
            </w: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A564E7" w:rsidTr="00731BEC">
        <w:trPr>
          <w:trHeight w:val="210"/>
        </w:trPr>
        <w:tc>
          <w:tcPr>
            <w:tcW w:w="725" w:type="pct"/>
            <w:vMerge/>
            <w:vAlign w:val="center"/>
          </w:tcPr>
          <w:p w:rsidR="009E4060" w:rsidRPr="00A564E7" w:rsidRDefault="009E4060" w:rsidP="009E4060">
            <w:pPr>
              <w:pStyle w:val="TAH"/>
              <w:rPr>
                <w:rFonts w:cs="Arial"/>
                <w:b w:val="0"/>
                <w:lang w:eastAsia="ja-JP"/>
              </w:rPr>
            </w:pPr>
          </w:p>
        </w:tc>
        <w:tc>
          <w:tcPr>
            <w:tcW w:w="761" w:type="pct"/>
            <w:vMerge/>
            <w:vAlign w:val="center"/>
          </w:tcPr>
          <w:p w:rsidR="009E4060" w:rsidRPr="00A564E7" w:rsidRDefault="009E4060" w:rsidP="009E4060">
            <w:pPr>
              <w:pStyle w:val="TAH"/>
              <w:rPr>
                <w:rFonts w:cs="Arial"/>
                <w:b w:val="0"/>
                <w:lang w:eastAsia="ja-JP"/>
              </w:rPr>
            </w:pPr>
          </w:p>
        </w:tc>
        <w:tc>
          <w:tcPr>
            <w:tcW w:w="398" w:type="pct"/>
            <w:vAlign w:val="center"/>
          </w:tcPr>
          <w:p w:rsidR="009E4060" w:rsidRPr="00FC4EE3" w:rsidRDefault="009E4060" w:rsidP="009E4060">
            <w:pPr>
              <w:pStyle w:val="TAH"/>
              <w:rPr>
                <w:rFonts w:eastAsiaTheme="minorEastAsia" w:cs="Arial"/>
                <w:b w:val="0"/>
                <w:lang w:eastAsia="ko-KR"/>
              </w:rPr>
            </w:pPr>
            <w:r>
              <w:rPr>
                <w:rFonts w:eastAsiaTheme="minorEastAsia" w:cs="Arial" w:hint="eastAsia"/>
                <w:b w:val="0"/>
                <w:lang w:eastAsia="ko-KR"/>
              </w:rPr>
              <w:t>8</w:t>
            </w:r>
          </w:p>
        </w:tc>
        <w:tc>
          <w:tcPr>
            <w:tcW w:w="310"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eastAsiaTheme="minorEastAsia" w:cs="Arial"/>
                <w:b w:val="0"/>
                <w:lang w:eastAsia="ko-KR"/>
              </w:rPr>
            </w:pP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r w:rsidRPr="00253289">
              <w:rPr>
                <w:rFonts w:cs="Arial"/>
                <w:b w:val="0"/>
                <w:szCs w:val="18"/>
              </w:rPr>
              <w:t>Yes</w:t>
            </w:r>
          </w:p>
        </w:tc>
        <w:tc>
          <w:tcPr>
            <w:tcW w:w="304" w:type="pct"/>
          </w:tcPr>
          <w:p w:rsidR="009E4060" w:rsidRPr="00253289" w:rsidRDefault="009E4060" w:rsidP="009E4060">
            <w:pPr>
              <w:pStyle w:val="TAH"/>
              <w:rPr>
                <w:rFonts w:cs="Arial"/>
                <w:b w:val="0"/>
                <w:lang w:eastAsia="ja-JP"/>
              </w:rPr>
            </w:pPr>
          </w:p>
        </w:tc>
        <w:tc>
          <w:tcPr>
            <w:tcW w:w="304" w:type="pct"/>
          </w:tcPr>
          <w:p w:rsidR="009E4060" w:rsidRPr="00253289" w:rsidRDefault="009E4060" w:rsidP="009E4060">
            <w:pPr>
              <w:pStyle w:val="TAH"/>
              <w:rPr>
                <w:rFonts w:cs="Arial"/>
                <w:b w:val="0"/>
                <w:lang w:eastAsia="ja-JP"/>
              </w:rPr>
            </w:pPr>
          </w:p>
        </w:tc>
        <w:tc>
          <w:tcPr>
            <w:tcW w:w="616" w:type="pct"/>
            <w:vMerge/>
            <w:vAlign w:val="center"/>
          </w:tcPr>
          <w:p w:rsidR="009E4060" w:rsidRPr="00A564E7" w:rsidRDefault="009E4060" w:rsidP="009E4060">
            <w:pPr>
              <w:pStyle w:val="TAH"/>
              <w:rPr>
                <w:rFonts w:cs="Arial"/>
                <w:b w:val="0"/>
                <w:lang w:eastAsia="ja-JP"/>
              </w:rPr>
            </w:pPr>
          </w:p>
        </w:tc>
        <w:tc>
          <w:tcPr>
            <w:tcW w:w="668" w:type="pct"/>
            <w:vMerge/>
            <w:vAlign w:val="center"/>
          </w:tcPr>
          <w:p w:rsidR="009E4060" w:rsidRPr="00A564E7" w:rsidRDefault="009E4060" w:rsidP="009E4060">
            <w:pPr>
              <w:pStyle w:val="TAH"/>
              <w:rPr>
                <w:rFonts w:cs="Arial"/>
                <w:b w:val="0"/>
                <w:lang w:eastAsia="ja-JP"/>
              </w:rPr>
            </w:pPr>
          </w:p>
        </w:tc>
      </w:tr>
      <w:tr w:rsidR="0012286A" w:rsidRPr="00E13033" w:rsidTr="00731BEC">
        <w:tc>
          <w:tcPr>
            <w:tcW w:w="725" w:type="pct"/>
            <w:vMerge w:val="restart"/>
            <w:vAlign w:val="center"/>
          </w:tcPr>
          <w:p w:rsidR="0012286A" w:rsidRPr="00592D0C" w:rsidRDefault="0012286A" w:rsidP="007A177E">
            <w:pPr>
              <w:pStyle w:val="TAH"/>
              <w:rPr>
                <w:rFonts w:cs="Arial"/>
                <w:szCs w:val="18"/>
              </w:rPr>
            </w:pPr>
            <w:r w:rsidRPr="00E13033">
              <w:rPr>
                <w:rFonts w:cs="Arial"/>
                <w:b w:val="0"/>
                <w:color w:val="000000"/>
                <w:szCs w:val="18"/>
              </w:rPr>
              <w:t>CA_2A-5A-48A-66A</w:t>
            </w:r>
          </w:p>
        </w:tc>
        <w:tc>
          <w:tcPr>
            <w:tcW w:w="761" w:type="pct"/>
            <w:vMerge w:val="restart"/>
            <w:vAlign w:val="center"/>
          </w:tcPr>
          <w:p w:rsidR="0012286A" w:rsidRPr="00396D5C" w:rsidRDefault="0012286A" w:rsidP="007A177E">
            <w:pPr>
              <w:pStyle w:val="TAH"/>
              <w:rPr>
                <w:rFonts w:cs="Arial"/>
                <w:b w:val="0"/>
                <w:color w:val="000000"/>
                <w:szCs w:val="18"/>
              </w:rPr>
            </w:pPr>
            <w:r w:rsidRPr="00396D5C">
              <w:rPr>
                <w:rFonts w:cs="Arial"/>
                <w:b w:val="0"/>
                <w:color w:val="000000"/>
                <w:szCs w:val="18"/>
              </w:rPr>
              <w:t>CA_2A-</w:t>
            </w:r>
            <w:r>
              <w:rPr>
                <w:rFonts w:cs="Arial"/>
                <w:b w:val="0"/>
                <w:color w:val="000000"/>
                <w:szCs w:val="18"/>
              </w:rPr>
              <w:t>66</w:t>
            </w:r>
            <w:r w:rsidRPr="00396D5C">
              <w:rPr>
                <w:rFonts w:cs="Arial"/>
                <w:b w:val="0"/>
                <w:color w:val="000000"/>
                <w:szCs w:val="18"/>
              </w:rPr>
              <w:t>A</w:t>
            </w:r>
          </w:p>
          <w:p w:rsidR="0012286A" w:rsidRDefault="0012286A" w:rsidP="007A177E">
            <w:pPr>
              <w:pStyle w:val="TAH"/>
              <w:rPr>
                <w:rFonts w:cs="Arial"/>
                <w:b w:val="0"/>
                <w:color w:val="000000"/>
                <w:szCs w:val="18"/>
              </w:rPr>
            </w:pPr>
            <w:r>
              <w:rPr>
                <w:rFonts w:cs="Arial"/>
                <w:b w:val="0"/>
                <w:color w:val="000000"/>
                <w:szCs w:val="18"/>
              </w:rPr>
              <w:t>CA_2</w:t>
            </w:r>
            <w:r w:rsidRPr="00396D5C">
              <w:rPr>
                <w:rFonts w:cs="Arial"/>
                <w:b w:val="0"/>
                <w:color w:val="000000"/>
                <w:szCs w:val="18"/>
              </w:rPr>
              <w:t>A-48A</w:t>
            </w:r>
          </w:p>
          <w:p w:rsidR="0012286A" w:rsidRDefault="0012286A" w:rsidP="007A177E">
            <w:pPr>
              <w:pStyle w:val="TAH"/>
              <w:rPr>
                <w:rFonts w:cs="Arial"/>
                <w:b w:val="0"/>
                <w:color w:val="000000"/>
                <w:szCs w:val="18"/>
              </w:rPr>
            </w:pPr>
            <w:r>
              <w:rPr>
                <w:rFonts w:cs="Arial"/>
                <w:b w:val="0"/>
                <w:color w:val="000000"/>
                <w:szCs w:val="18"/>
              </w:rPr>
              <w:t>CA_48A-66A</w:t>
            </w:r>
          </w:p>
          <w:p w:rsidR="0012286A" w:rsidRDefault="0012286A" w:rsidP="007A177E">
            <w:pPr>
              <w:pStyle w:val="TAH"/>
              <w:rPr>
                <w:rFonts w:cs="Arial"/>
                <w:b w:val="0"/>
                <w:color w:val="000000"/>
                <w:szCs w:val="18"/>
              </w:rPr>
            </w:pPr>
            <w:r>
              <w:rPr>
                <w:rFonts w:cs="Arial"/>
                <w:b w:val="0"/>
                <w:color w:val="000000"/>
                <w:szCs w:val="18"/>
              </w:rPr>
              <w:t>CA_5A-66A</w:t>
            </w:r>
          </w:p>
          <w:p w:rsidR="0012286A" w:rsidRDefault="0012286A" w:rsidP="007A177E">
            <w:pPr>
              <w:pStyle w:val="TAH"/>
              <w:rPr>
                <w:rFonts w:cs="Arial"/>
                <w:b w:val="0"/>
                <w:color w:val="000000"/>
                <w:szCs w:val="18"/>
              </w:rPr>
            </w:pPr>
            <w:r>
              <w:rPr>
                <w:rFonts w:cs="Arial"/>
                <w:b w:val="0"/>
                <w:color w:val="000000"/>
                <w:szCs w:val="18"/>
              </w:rPr>
              <w:t>CA_5A-48A</w:t>
            </w:r>
          </w:p>
          <w:p w:rsidR="0012286A" w:rsidRPr="00592D0C" w:rsidRDefault="0012286A" w:rsidP="007A177E">
            <w:pPr>
              <w:pStyle w:val="TAH"/>
              <w:rPr>
                <w:rFonts w:cs="Arial"/>
                <w:szCs w:val="18"/>
              </w:rPr>
            </w:pPr>
            <w:r>
              <w:rPr>
                <w:rFonts w:cs="Arial"/>
                <w:b w:val="0"/>
                <w:color w:val="000000"/>
                <w:szCs w:val="18"/>
              </w:rPr>
              <w:t>CA_2A-5A</w:t>
            </w:r>
          </w:p>
        </w:tc>
        <w:tc>
          <w:tcPr>
            <w:tcW w:w="398"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2</w:t>
            </w:r>
          </w:p>
        </w:tc>
        <w:tc>
          <w:tcPr>
            <w:tcW w:w="310"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616" w:type="pct"/>
            <w:vMerge w:val="restar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70</w:t>
            </w:r>
          </w:p>
        </w:tc>
        <w:tc>
          <w:tcPr>
            <w:tcW w:w="668" w:type="pct"/>
            <w:vMerge w:val="restar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0</w:t>
            </w:r>
          </w:p>
        </w:tc>
      </w:tr>
      <w:tr w:rsidR="0012286A" w:rsidRPr="00592D0C" w:rsidTr="00731BEC">
        <w:tc>
          <w:tcPr>
            <w:tcW w:w="725" w:type="pct"/>
            <w:vMerge/>
            <w:vAlign w:val="center"/>
          </w:tcPr>
          <w:p w:rsidR="0012286A" w:rsidRPr="00592D0C" w:rsidRDefault="0012286A" w:rsidP="007A177E">
            <w:pPr>
              <w:pStyle w:val="TAL"/>
              <w:jc w:val="center"/>
              <w:rPr>
                <w:rFonts w:cs="Arial"/>
                <w:szCs w:val="18"/>
              </w:rPr>
            </w:pPr>
          </w:p>
        </w:tc>
        <w:tc>
          <w:tcPr>
            <w:tcW w:w="761" w:type="pct"/>
            <w:vMerge/>
            <w:vAlign w:val="center"/>
          </w:tcPr>
          <w:p w:rsidR="0012286A" w:rsidRPr="00592D0C" w:rsidRDefault="0012286A" w:rsidP="007A177E">
            <w:pPr>
              <w:pStyle w:val="TAL"/>
              <w:jc w:val="center"/>
              <w:rPr>
                <w:rFonts w:cs="Arial"/>
                <w:szCs w:val="18"/>
              </w:rPr>
            </w:pPr>
          </w:p>
        </w:tc>
        <w:tc>
          <w:tcPr>
            <w:tcW w:w="398"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5</w:t>
            </w:r>
          </w:p>
        </w:tc>
        <w:tc>
          <w:tcPr>
            <w:tcW w:w="310" w:type="pct"/>
            <w:vAlign w:val="center"/>
          </w:tcPr>
          <w:p w:rsidR="0012286A" w:rsidRPr="00E13033" w:rsidRDefault="0012286A" w:rsidP="007A177E">
            <w:pPr>
              <w:pStyle w:val="TAH"/>
              <w:rPr>
                <w:rFonts w:cs="Arial"/>
                <w:b w:val="0"/>
                <w:color w:val="000000"/>
                <w:szCs w:val="18"/>
              </w:rPr>
            </w:pPr>
          </w:p>
        </w:tc>
        <w:tc>
          <w:tcPr>
            <w:tcW w:w="304" w:type="pct"/>
            <w:vAlign w:val="center"/>
          </w:tcPr>
          <w:p w:rsidR="0012286A" w:rsidRPr="00E13033" w:rsidRDefault="0012286A" w:rsidP="007A177E">
            <w:pPr>
              <w:pStyle w:val="TAH"/>
              <w:rPr>
                <w:rFonts w:cs="Arial"/>
                <w:b w:val="0"/>
                <w:color w:val="000000"/>
                <w:szCs w:val="18"/>
              </w:rPr>
            </w:pP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p>
        </w:tc>
        <w:tc>
          <w:tcPr>
            <w:tcW w:w="304" w:type="pct"/>
          </w:tcPr>
          <w:p w:rsidR="0012286A" w:rsidRPr="00E13033" w:rsidRDefault="0012286A" w:rsidP="007A177E">
            <w:pPr>
              <w:pStyle w:val="TAH"/>
              <w:rPr>
                <w:rFonts w:cs="Arial"/>
                <w:b w:val="0"/>
                <w:color w:val="000000"/>
                <w:szCs w:val="18"/>
              </w:rPr>
            </w:pPr>
          </w:p>
        </w:tc>
        <w:tc>
          <w:tcPr>
            <w:tcW w:w="616" w:type="pct"/>
            <w:vMerge/>
            <w:vAlign w:val="center"/>
          </w:tcPr>
          <w:p w:rsidR="0012286A" w:rsidRPr="00592D0C" w:rsidRDefault="0012286A" w:rsidP="007A177E">
            <w:pPr>
              <w:pStyle w:val="TAL"/>
              <w:jc w:val="center"/>
              <w:rPr>
                <w:rFonts w:cs="Arial"/>
                <w:szCs w:val="18"/>
              </w:rPr>
            </w:pPr>
          </w:p>
        </w:tc>
        <w:tc>
          <w:tcPr>
            <w:tcW w:w="668" w:type="pct"/>
            <w:vMerge/>
            <w:vAlign w:val="center"/>
          </w:tcPr>
          <w:p w:rsidR="0012286A" w:rsidRPr="00592D0C" w:rsidRDefault="0012286A" w:rsidP="007A177E">
            <w:pPr>
              <w:pStyle w:val="TAL"/>
              <w:jc w:val="center"/>
              <w:rPr>
                <w:rFonts w:cs="Arial"/>
                <w:szCs w:val="18"/>
              </w:rPr>
            </w:pPr>
          </w:p>
        </w:tc>
      </w:tr>
      <w:tr w:rsidR="0012286A" w:rsidRPr="00592D0C" w:rsidTr="00731BEC">
        <w:tc>
          <w:tcPr>
            <w:tcW w:w="725" w:type="pct"/>
            <w:vMerge/>
            <w:vAlign w:val="center"/>
          </w:tcPr>
          <w:p w:rsidR="0012286A" w:rsidRPr="00592D0C" w:rsidRDefault="0012286A" w:rsidP="007A177E">
            <w:pPr>
              <w:pStyle w:val="TAL"/>
              <w:jc w:val="center"/>
              <w:rPr>
                <w:rFonts w:cs="Arial"/>
                <w:szCs w:val="18"/>
              </w:rPr>
            </w:pPr>
          </w:p>
        </w:tc>
        <w:tc>
          <w:tcPr>
            <w:tcW w:w="761" w:type="pct"/>
            <w:vMerge/>
            <w:vAlign w:val="center"/>
          </w:tcPr>
          <w:p w:rsidR="0012286A" w:rsidRPr="00592D0C" w:rsidRDefault="0012286A" w:rsidP="007A177E">
            <w:pPr>
              <w:pStyle w:val="TAL"/>
              <w:jc w:val="center"/>
              <w:rPr>
                <w:rFonts w:cs="Arial"/>
                <w:szCs w:val="18"/>
              </w:rPr>
            </w:pPr>
          </w:p>
        </w:tc>
        <w:tc>
          <w:tcPr>
            <w:tcW w:w="398"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48</w:t>
            </w:r>
          </w:p>
        </w:tc>
        <w:tc>
          <w:tcPr>
            <w:tcW w:w="310" w:type="pct"/>
          </w:tcPr>
          <w:p w:rsidR="0012286A" w:rsidRPr="00E13033" w:rsidRDefault="0012286A" w:rsidP="007A177E">
            <w:pPr>
              <w:pStyle w:val="TAH"/>
              <w:rPr>
                <w:rFonts w:cs="Arial"/>
                <w:b w:val="0"/>
                <w:color w:val="000000"/>
                <w:szCs w:val="18"/>
              </w:rPr>
            </w:pPr>
          </w:p>
        </w:tc>
        <w:tc>
          <w:tcPr>
            <w:tcW w:w="304" w:type="pct"/>
          </w:tcPr>
          <w:p w:rsidR="0012286A" w:rsidRPr="00E13033" w:rsidRDefault="0012286A" w:rsidP="007A177E">
            <w:pPr>
              <w:pStyle w:val="TAH"/>
              <w:rPr>
                <w:rFonts w:cs="Arial"/>
                <w:b w:val="0"/>
                <w:color w:val="000000"/>
                <w:szCs w:val="18"/>
              </w:rPr>
            </w:pP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616" w:type="pct"/>
            <w:vMerge/>
            <w:vAlign w:val="center"/>
          </w:tcPr>
          <w:p w:rsidR="0012286A" w:rsidRPr="00592D0C" w:rsidRDefault="0012286A" w:rsidP="007A177E">
            <w:pPr>
              <w:pStyle w:val="TAL"/>
              <w:jc w:val="center"/>
              <w:rPr>
                <w:rFonts w:cs="Arial"/>
                <w:szCs w:val="18"/>
              </w:rPr>
            </w:pPr>
          </w:p>
        </w:tc>
        <w:tc>
          <w:tcPr>
            <w:tcW w:w="668" w:type="pct"/>
            <w:vMerge/>
            <w:vAlign w:val="center"/>
          </w:tcPr>
          <w:p w:rsidR="0012286A" w:rsidRPr="00592D0C" w:rsidRDefault="0012286A" w:rsidP="007A177E">
            <w:pPr>
              <w:pStyle w:val="TAL"/>
              <w:jc w:val="center"/>
              <w:rPr>
                <w:rFonts w:cs="Arial"/>
                <w:szCs w:val="18"/>
              </w:rPr>
            </w:pPr>
          </w:p>
        </w:tc>
      </w:tr>
      <w:tr w:rsidR="0012286A" w:rsidRPr="00592D0C" w:rsidTr="00731BEC">
        <w:trPr>
          <w:trHeight w:val="64"/>
        </w:trPr>
        <w:tc>
          <w:tcPr>
            <w:tcW w:w="725" w:type="pct"/>
            <w:vMerge/>
            <w:vAlign w:val="center"/>
          </w:tcPr>
          <w:p w:rsidR="0012286A" w:rsidRPr="00592D0C" w:rsidRDefault="0012286A" w:rsidP="007A177E">
            <w:pPr>
              <w:pStyle w:val="TAL"/>
              <w:jc w:val="center"/>
              <w:rPr>
                <w:rFonts w:cs="Arial"/>
                <w:szCs w:val="18"/>
              </w:rPr>
            </w:pPr>
          </w:p>
        </w:tc>
        <w:tc>
          <w:tcPr>
            <w:tcW w:w="761" w:type="pct"/>
            <w:vMerge/>
            <w:vAlign w:val="center"/>
          </w:tcPr>
          <w:p w:rsidR="0012286A" w:rsidRPr="00592D0C" w:rsidRDefault="0012286A" w:rsidP="007A177E">
            <w:pPr>
              <w:pStyle w:val="TAL"/>
              <w:jc w:val="center"/>
              <w:rPr>
                <w:rFonts w:cs="Arial"/>
                <w:szCs w:val="18"/>
              </w:rPr>
            </w:pPr>
          </w:p>
        </w:tc>
        <w:tc>
          <w:tcPr>
            <w:tcW w:w="398"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66</w:t>
            </w:r>
          </w:p>
        </w:tc>
        <w:tc>
          <w:tcPr>
            <w:tcW w:w="310"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304" w:type="pct"/>
            <w:vAlign w:val="center"/>
          </w:tcPr>
          <w:p w:rsidR="0012286A" w:rsidRPr="00E13033" w:rsidRDefault="0012286A" w:rsidP="007A177E">
            <w:pPr>
              <w:pStyle w:val="TAH"/>
              <w:rPr>
                <w:rFonts w:cs="Arial"/>
                <w:b w:val="0"/>
                <w:color w:val="000000"/>
                <w:szCs w:val="18"/>
              </w:rPr>
            </w:pPr>
            <w:r w:rsidRPr="00E13033">
              <w:rPr>
                <w:rFonts w:cs="Arial"/>
                <w:b w:val="0"/>
                <w:color w:val="000000"/>
                <w:szCs w:val="18"/>
              </w:rPr>
              <w:t>Yes</w:t>
            </w:r>
          </w:p>
        </w:tc>
        <w:tc>
          <w:tcPr>
            <w:tcW w:w="616" w:type="pct"/>
            <w:vMerge/>
            <w:vAlign w:val="center"/>
          </w:tcPr>
          <w:p w:rsidR="0012286A" w:rsidRPr="00592D0C" w:rsidRDefault="0012286A" w:rsidP="007A177E">
            <w:pPr>
              <w:pStyle w:val="TAL"/>
              <w:jc w:val="center"/>
              <w:rPr>
                <w:rFonts w:cs="Arial"/>
                <w:szCs w:val="18"/>
              </w:rPr>
            </w:pPr>
          </w:p>
        </w:tc>
        <w:tc>
          <w:tcPr>
            <w:tcW w:w="668" w:type="pct"/>
            <w:vMerge/>
            <w:vAlign w:val="center"/>
          </w:tcPr>
          <w:p w:rsidR="0012286A" w:rsidRPr="00592D0C"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CA_2A-5A-48C-66A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CA_5A-66A</w:t>
            </w:r>
          </w:p>
          <w:p w:rsidR="0012286A" w:rsidRPr="00D31FE7" w:rsidRDefault="0012286A" w:rsidP="007A177E">
            <w:pPr>
              <w:pStyle w:val="TAL"/>
              <w:jc w:val="center"/>
              <w:rPr>
                <w:rFonts w:cs="Arial"/>
                <w:szCs w:val="18"/>
              </w:rPr>
            </w:pPr>
            <w:r w:rsidRPr="00D31FE7">
              <w:rPr>
                <w:rFonts w:cs="Arial"/>
                <w:szCs w:val="18"/>
              </w:rPr>
              <w:t>CA_5A-48A</w:t>
            </w:r>
          </w:p>
          <w:p w:rsidR="0012286A" w:rsidRPr="00D31FE7" w:rsidRDefault="0012286A" w:rsidP="007A177E">
            <w:pPr>
              <w:pStyle w:val="TAL"/>
              <w:jc w:val="center"/>
              <w:rPr>
                <w:rFonts w:cs="Arial"/>
                <w:szCs w:val="18"/>
              </w:rPr>
            </w:pPr>
            <w:r w:rsidRPr="00D31FE7">
              <w:rPr>
                <w:rFonts w:cs="Arial"/>
                <w:szCs w:val="18"/>
              </w:rPr>
              <w:t>CA_2A-5A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90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5</w:t>
            </w:r>
          </w:p>
        </w:tc>
        <w:tc>
          <w:tcPr>
            <w:tcW w:w="310" w:type="pct"/>
            <w:vAlign w:val="center"/>
          </w:tcPr>
          <w:p w:rsidR="0012286A" w:rsidRPr="00D31FE7" w:rsidRDefault="0012286A" w:rsidP="007A177E">
            <w:pPr>
              <w:pStyle w:val="TAL"/>
              <w:jc w:val="center"/>
              <w:rPr>
                <w:rFonts w:cs="Arial"/>
                <w:szCs w:val="18"/>
              </w:rPr>
            </w:pPr>
          </w:p>
        </w:tc>
        <w:tc>
          <w:tcPr>
            <w:tcW w:w="304" w:type="pct"/>
            <w:vAlign w:val="center"/>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310" w:type="pct"/>
            <w:vAlign w:val="center"/>
          </w:tcPr>
          <w:p w:rsidR="0012286A" w:rsidRPr="00D31FE7" w:rsidRDefault="0012286A" w:rsidP="007A177E">
            <w:pPr>
              <w:pStyle w:val="TAL"/>
              <w:jc w:val="center"/>
              <w:rPr>
                <w:rFonts w:cs="Arial"/>
                <w:szCs w:val="18"/>
              </w:rPr>
            </w:pPr>
          </w:p>
        </w:tc>
        <w:tc>
          <w:tcPr>
            <w:tcW w:w="304" w:type="pct"/>
            <w:vAlign w:val="center"/>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12286A"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CA_66A-66A Bandwidth Combination Set 0 in Table 5.6A.1-3</w:t>
            </w:r>
          </w:p>
        </w:tc>
        <w:tc>
          <w:tcPr>
            <w:tcW w:w="616" w:type="pct"/>
            <w:vMerge/>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CA_2A-5A-48A-66A-66A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CA_5A-66A</w:t>
            </w:r>
          </w:p>
          <w:p w:rsidR="0012286A" w:rsidRPr="00D31FE7" w:rsidRDefault="0012286A" w:rsidP="007A177E">
            <w:pPr>
              <w:pStyle w:val="TAL"/>
              <w:jc w:val="center"/>
              <w:rPr>
                <w:rFonts w:cs="Arial"/>
                <w:szCs w:val="18"/>
              </w:rPr>
            </w:pPr>
            <w:r w:rsidRPr="00D31FE7">
              <w:rPr>
                <w:rFonts w:cs="Arial"/>
                <w:szCs w:val="18"/>
              </w:rPr>
              <w:t>CA_5A-48A</w:t>
            </w:r>
          </w:p>
          <w:p w:rsidR="0012286A" w:rsidRPr="00D31FE7" w:rsidRDefault="0012286A" w:rsidP="007A177E">
            <w:pPr>
              <w:pStyle w:val="TAL"/>
              <w:jc w:val="center"/>
              <w:rPr>
                <w:rFonts w:cs="Arial"/>
                <w:szCs w:val="18"/>
              </w:rPr>
            </w:pPr>
            <w:r w:rsidRPr="00D31FE7">
              <w:rPr>
                <w:rFonts w:cs="Arial"/>
                <w:szCs w:val="18"/>
              </w:rPr>
              <w:t>CA_2A-5A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90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5</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CA_48C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CA_2A-5A-48C-66A-66A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CA_5A-66A</w:t>
            </w:r>
          </w:p>
          <w:p w:rsidR="0012286A" w:rsidRPr="00D31FE7" w:rsidRDefault="0012286A" w:rsidP="007A177E">
            <w:pPr>
              <w:pStyle w:val="TAL"/>
              <w:jc w:val="center"/>
              <w:rPr>
                <w:rFonts w:cs="Arial"/>
                <w:szCs w:val="18"/>
              </w:rPr>
            </w:pPr>
            <w:r w:rsidRPr="00D31FE7">
              <w:rPr>
                <w:rFonts w:cs="Arial"/>
                <w:szCs w:val="18"/>
              </w:rPr>
              <w:t>CA_5A-48A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110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5</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CA_48C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1832" w:type="pct"/>
            <w:gridSpan w:val="6"/>
            <w:vAlign w:val="center"/>
          </w:tcPr>
          <w:p w:rsidR="0012286A" w:rsidRPr="00D31FE7" w:rsidRDefault="0012286A" w:rsidP="007A177E">
            <w:pPr>
              <w:pStyle w:val="TAL"/>
              <w:jc w:val="center"/>
              <w:rPr>
                <w:rFonts w:cs="Arial"/>
                <w:szCs w:val="18"/>
              </w:rPr>
            </w:pPr>
            <w:r w:rsidRPr="00396D5C">
              <w:rPr>
                <w:rFonts w:cs="Arial"/>
                <w:szCs w:val="18"/>
              </w:rPr>
              <w:t>See CA_66A-66A Bandwidth Combination Set 0 in Table 5.6A.1-3</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CA_2A-5A-48D-66A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CA_5A-66A</w:t>
            </w:r>
          </w:p>
          <w:p w:rsidR="0012286A" w:rsidRPr="00D31FE7" w:rsidRDefault="0012286A" w:rsidP="007A177E">
            <w:pPr>
              <w:pStyle w:val="TAL"/>
              <w:jc w:val="center"/>
              <w:rPr>
                <w:rFonts w:cs="Arial"/>
                <w:szCs w:val="18"/>
              </w:rPr>
            </w:pPr>
            <w:r w:rsidRPr="00D31FE7">
              <w:rPr>
                <w:rFonts w:cs="Arial"/>
                <w:szCs w:val="18"/>
              </w:rPr>
              <w:t>CA_5A-48A</w:t>
            </w:r>
          </w:p>
          <w:p w:rsidR="0012286A" w:rsidRPr="00D31FE7" w:rsidRDefault="0012286A" w:rsidP="007A177E">
            <w:pPr>
              <w:pStyle w:val="TAL"/>
              <w:jc w:val="center"/>
              <w:rPr>
                <w:rFonts w:cs="Arial"/>
                <w:szCs w:val="18"/>
              </w:rPr>
            </w:pPr>
            <w:r w:rsidRPr="00D31FE7">
              <w:rPr>
                <w:rFonts w:cs="Arial"/>
                <w:szCs w:val="18"/>
              </w:rPr>
              <w:t>CA_2A-5A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110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5</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CA_48D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CA_2A-5A-48D-66A-66A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CA_5A-66A</w:t>
            </w:r>
          </w:p>
          <w:p w:rsidR="0012286A" w:rsidRPr="00D31FE7" w:rsidRDefault="0012286A" w:rsidP="007A177E">
            <w:pPr>
              <w:pStyle w:val="TAL"/>
              <w:jc w:val="center"/>
              <w:rPr>
                <w:rFonts w:cs="Arial"/>
                <w:szCs w:val="18"/>
              </w:rPr>
            </w:pPr>
            <w:r w:rsidRPr="00D31FE7">
              <w:rPr>
                <w:rFonts w:cs="Arial"/>
                <w:szCs w:val="18"/>
              </w:rPr>
              <w:t>CA_5A-48A</w:t>
            </w:r>
          </w:p>
          <w:p w:rsidR="0012286A" w:rsidRPr="00D31FE7" w:rsidRDefault="0012286A" w:rsidP="007A177E">
            <w:pPr>
              <w:pStyle w:val="TAL"/>
              <w:jc w:val="center"/>
              <w:rPr>
                <w:rFonts w:cs="Arial"/>
                <w:szCs w:val="18"/>
              </w:rPr>
            </w:pPr>
            <w:r w:rsidRPr="00D31FE7">
              <w:rPr>
                <w:rFonts w:cs="Arial"/>
                <w:szCs w:val="18"/>
              </w:rPr>
              <w:t>CA_2A-5A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130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5</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CA_48D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1832" w:type="pct"/>
            <w:gridSpan w:val="6"/>
            <w:vAlign w:val="center"/>
          </w:tcPr>
          <w:p w:rsidR="0012286A" w:rsidRPr="00D31FE7" w:rsidRDefault="0012286A" w:rsidP="007A177E">
            <w:pPr>
              <w:pStyle w:val="TAL"/>
              <w:jc w:val="center"/>
              <w:rPr>
                <w:rFonts w:cs="Arial"/>
                <w:szCs w:val="18"/>
              </w:rPr>
            </w:pPr>
            <w:r w:rsidRPr="00396D5C">
              <w:rPr>
                <w:rFonts w:cs="Arial"/>
                <w:szCs w:val="18"/>
              </w:rPr>
              <w:t>See CA_66A-66A Bandwidth Combination Set 0 in Table 5.6A.1-3</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CA_2A-13A-48C-66A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CA_13A-66A</w:t>
            </w:r>
          </w:p>
          <w:p w:rsidR="0012286A" w:rsidRPr="00D31FE7" w:rsidRDefault="0012286A" w:rsidP="007A177E">
            <w:pPr>
              <w:pStyle w:val="TAL"/>
              <w:jc w:val="center"/>
              <w:rPr>
                <w:rFonts w:cs="Arial"/>
                <w:szCs w:val="18"/>
              </w:rPr>
            </w:pPr>
            <w:r w:rsidRPr="00D31FE7">
              <w:rPr>
                <w:rFonts w:cs="Arial"/>
                <w:szCs w:val="18"/>
              </w:rPr>
              <w:t>CA_13A-48A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90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13</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CA_48C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CA_2A-13A-48C-66A-66A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CA_13A-66A</w:t>
            </w:r>
          </w:p>
          <w:p w:rsidR="0012286A" w:rsidRPr="00D31FE7" w:rsidRDefault="0012286A" w:rsidP="007A177E">
            <w:pPr>
              <w:pStyle w:val="TAL"/>
              <w:jc w:val="center"/>
              <w:rPr>
                <w:rFonts w:cs="Arial"/>
                <w:szCs w:val="18"/>
              </w:rPr>
            </w:pPr>
            <w:r w:rsidRPr="00D31FE7">
              <w:rPr>
                <w:rFonts w:cs="Arial"/>
                <w:szCs w:val="18"/>
              </w:rPr>
              <w:t>CA_13A-48A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110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13</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CA_48C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1832" w:type="pct"/>
            <w:gridSpan w:val="6"/>
          </w:tcPr>
          <w:p w:rsidR="0012286A" w:rsidRPr="00D31FE7" w:rsidRDefault="0012286A" w:rsidP="007A177E">
            <w:pPr>
              <w:pStyle w:val="TAL"/>
              <w:jc w:val="center"/>
              <w:rPr>
                <w:rFonts w:cs="Arial"/>
                <w:szCs w:val="18"/>
              </w:rPr>
            </w:pPr>
            <w:r w:rsidRPr="00396D5C">
              <w:rPr>
                <w:rFonts w:cs="Arial"/>
                <w:szCs w:val="18"/>
              </w:rPr>
              <w:t>See CA_66A-66A Bandwidth Combination Set 0 in Table 5.6A.1-3</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CA_2A-13A-48D-66A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lastRenderedPageBreak/>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CA_13A-66A</w:t>
            </w:r>
          </w:p>
          <w:p w:rsidR="0012286A" w:rsidRPr="00D31FE7" w:rsidRDefault="0012286A" w:rsidP="007A177E">
            <w:pPr>
              <w:pStyle w:val="TAL"/>
              <w:jc w:val="center"/>
              <w:rPr>
                <w:rFonts w:cs="Arial"/>
                <w:szCs w:val="18"/>
              </w:rPr>
            </w:pPr>
            <w:r w:rsidRPr="00D31FE7">
              <w:rPr>
                <w:rFonts w:cs="Arial"/>
                <w:szCs w:val="18"/>
              </w:rPr>
              <w:t>CA_13A-48A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lastRenderedPageBreak/>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110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13</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CA_48D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CA_2A-13A-48D-66A-66A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CA_13A-66A</w:t>
            </w:r>
          </w:p>
          <w:p w:rsidR="0012286A" w:rsidRPr="00D31FE7" w:rsidRDefault="0012286A" w:rsidP="007A177E">
            <w:pPr>
              <w:pStyle w:val="TAL"/>
              <w:jc w:val="center"/>
              <w:rPr>
                <w:rFonts w:cs="Arial"/>
                <w:szCs w:val="18"/>
              </w:rPr>
            </w:pPr>
            <w:r w:rsidRPr="00D31FE7">
              <w:rPr>
                <w:rFonts w:cs="Arial"/>
                <w:szCs w:val="18"/>
              </w:rPr>
              <w:t>CA_13A-48A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130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hint="eastAsia"/>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13</w:t>
            </w:r>
          </w:p>
        </w:tc>
        <w:tc>
          <w:tcPr>
            <w:tcW w:w="310"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1832" w:type="pct"/>
            <w:gridSpan w:val="6"/>
            <w:vAlign w:val="center"/>
          </w:tcPr>
          <w:p w:rsidR="0012286A" w:rsidRPr="00D31FE7" w:rsidRDefault="0012286A" w:rsidP="007A177E">
            <w:pPr>
              <w:pStyle w:val="TAL"/>
              <w:jc w:val="center"/>
              <w:rPr>
                <w:rFonts w:cs="Arial"/>
                <w:szCs w:val="18"/>
              </w:rPr>
            </w:pPr>
            <w:r w:rsidRPr="00D31FE7">
              <w:rPr>
                <w:rFonts w:cs="Arial"/>
                <w:szCs w:val="18"/>
              </w:rPr>
              <w:t>See CA_48D Bandwidth combination set 0 in Table 5.6A.1-1</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1832" w:type="pct"/>
            <w:gridSpan w:val="6"/>
            <w:vAlign w:val="center"/>
          </w:tcPr>
          <w:p w:rsidR="0012286A" w:rsidRPr="00D31FE7" w:rsidRDefault="0012286A" w:rsidP="007A177E">
            <w:pPr>
              <w:pStyle w:val="TAL"/>
              <w:jc w:val="center"/>
              <w:rPr>
                <w:rFonts w:cs="Arial"/>
                <w:szCs w:val="18"/>
              </w:rPr>
            </w:pPr>
            <w:r w:rsidRPr="00396D5C">
              <w:rPr>
                <w:rFonts w:cs="Arial"/>
                <w:szCs w:val="18"/>
              </w:rPr>
              <w:t>See CA_66A-66A Bandwidth Combination Set 0 in Table 5.6A.1-3</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CA_2A-13A-48A-66A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CA_13A-66A</w:t>
            </w:r>
          </w:p>
          <w:p w:rsidR="0012286A" w:rsidRPr="00D31FE7" w:rsidRDefault="0012286A" w:rsidP="007A177E">
            <w:pPr>
              <w:pStyle w:val="TAL"/>
              <w:jc w:val="center"/>
              <w:rPr>
                <w:rFonts w:cs="Arial"/>
                <w:szCs w:val="18"/>
              </w:rPr>
            </w:pPr>
            <w:r w:rsidRPr="00D31FE7">
              <w:rPr>
                <w:rFonts w:cs="Arial"/>
                <w:szCs w:val="18"/>
              </w:rPr>
              <w:t>CA_13A-48A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70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13</w:t>
            </w:r>
          </w:p>
        </w:tc>
        <w:tc>
          <w:tcPr>
            <w:tcW w:w="310" w:type="pct"/>
            <w:vAlign w:val="center"/>
          </w:tcPr>
          <w:p w:rsidR="0012286A" w:rsidRPr="00D31FE7" w:rsidRDefault="0012286A" w:rsidP="007A177E">
            <w:pPr>
              <w:pStyle w:val="TAL"/>
              <w:jc w:val="center"/>
              <w:rPr>
                <w:rFonts w:cs="Arial"/>
                <w:szCs w:val="18"/>
              </w:rPr>
            </w:pPr>
          </w:p>
        </w:tc>
        <w:tc>
          <w:tcPr>
            <w:tcW w:w="304" w:type="pct"/>
            <w:vAlign w:val="center"/>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310" w:type="pct"/>
            <w:vAlign w:val="center"/>
          </w:tcPr>
          <w:p w:rsidR="0012286A" w:rsidRPr="00D31FE7" w:rsidRDefault="0012286A" w:rsidP="007A177E">
            <w:pPr>
              <w:pStyle w:val="TAL"/>
              <w:jc w:val="center"/>
              <w:rPr>
                <w:rFonts w:cs="Arial"/>
                <w:szCs w:val="18"/>
              </w:rPr>
            </w:pPr>
          </w:p>
        </w:tc>
        <w:tc>
          <w:tcPr>
            <w:tcW w:w="304" w:type="pct"/>
            <w:vAlign w:val="center"/>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restart"/>
            <w:vAlign w:val="center"/>
          </w:tcPr>
          <w:p w:rsidR="0012286A" w:rsidRPr="00D31FE7" w:rsidRDefault="0012286A" w:rsidP="007A177E">
            <w:pPr>
              <w:pStyle w:val="TAL"/>
              <w:jc w:val="center"/>
              <w:rPr>
                <w:rFonts w:cs="Arial"/>
                <w:szCs w:val="18"/>
              </w:rPr>
            </w:pPr>
            <w:r w:rsidRPr="00D31FE7">
              <w:rPr>
                <w:rFonts w:cs="Arial"/>
                <w:szCs w:val="18"/>
              </w:rPr>
              <w:t>CA_2A-13A-48A-66A-66A</w:t>
            </w:r>
          </w:p>
        </w:tc>
        <w:tc>
          <w:tcPr>
            <w:tcW w:w="761" w:type="pct"/>
            <w:vMerge w:val="restart"/>
            <w:vAlign w:val="center"/>
          </w:tcPr>
          <w:p w:rsidR="0012286A" w:rsidRPr="00D31FE7" w:rsidRDefault="0012286A" w:rsidP="007A177E">
            <w:pPr>
              <w:pStyle w:val="TAL"/>
              <w:jc w:val="center"/>
              <w:rPr>
                <w:rFonts w:cs="Arial"/>
                <w:szCs w:val="18"/>
              </w:rPr>
            </w:pPr>
            <w:r w:rsidRPr="00D31FE7">
              <w:rPr>
                <w:rFonts w:cs="Arial"/>
                <w:szCs w:val="18"/>
              </w:rPr>
              <w:t>CA_2A-66A</w:t>
            </w:r>
          </w:p>
          <w:p w:rsidR="0012286A" w:rsidRPr="00D31FE7" w:rsidRDefault="0012286A" w:rsidP="007A177E">
            <w:pPr>
              <w:pStyle w:val="TAL"/>
              <w:jc w:val="center"/>
              <w:rPr>
                <w:rFonts w:cs="Arial"/>
                <w:szCs w:val="18"/>
              </w:rPr>
            </w:pPr>
            <w:r w:rsidRPr="00D31FE7">
              <w:rPr>
                <w:rFonts w:cs="Arial"/>
                <w:szCs w:val="18"/>
              </w:rPr>
              <w:t>CA_2A-48A</w:t>
            </w:r>
          </w:p>
          <w:p w:rsidR="0012286A" w:rsidRPr="00D31FE7" w:rsidRDefault="0012286A" w:rsidP="007A177E">
            <w:pPr>
              <w:pStyle w:val="TAL"/>
              <w:jc w:val="center"/>
              <w:rPr>
                <w:rFonts w:cs="Arial"/>
                <w:szCs w:val="18"/>
              </w:rPr>
            </w:pPr>
            <w:r w:rsidRPr="00D31FE7">
              <w:rPr>
                <w:rFonts w:cs="Arial"/>
                <w:szCs w:val="18"/>
              </w:rPr>
              <w:t>CA_48A-66A</w:t>
            </w:r>
          </w:p>
          <w:p w:rsidR="0012286A" w:rsidRPr="00D31FE7" w:rsidRDefault="0012286A" w:rsidP="007A177E">
            <w:pPr>
              <w:pStyle w:val="TAL"/>
              <w:jc w:val="center"/>
              <w:rPr>
                <w:rFonts w:cs="Arial"/>
                <w:szCs w:val="18"/>
              </w:rPr>
            </w:pPr>
            <w:r w:rsidRPr="00D31FE7">
              <w:rPr>
                <w:rFonts w:cs="Arial"/>
                <w:szCs w:val="18"/>
              </w:rPr>
              <w:t>CA_13A-66A</w:t>
            </w:r>
          </w:p>
          <w:p w:rsidR="0012286A" w:rsidRPr="00D31FE7" w:rsidRDefault="0012286A" w:rsidP="007A177E">
            <w:pPr>
              <w:pStyle w:val="TAL"/>
              <w:jc w:val="center"/>
              <w:rPr>
                <w:rFonts w:cs="Arial"/>
                <w:szCs w:val="18"/>
              </w:rPr>
            </w:pPr>
            <w:r w:rsidRPr="00D31FE7">
              <w:rPr>
                <w:rFonts w:cs="Arial"/>
                <w:szCs w:val="18"/>
              </w:rPr>
              <w:t>CA_13A-48A</w:t>
            </w:r>
          </w:p>
        </w:tc>
        <w:tc>
          <w:tcPr>
            <w:tcW w:w="398" w:type="pct"/>
            <w:vAlign w:val="center"/>
          </w:tcPr>
          <w:p w:rsidR="0012286A" w:rsidRPr="00D31FE7" w:rsidRDefault="0012286A" w:rsidP="007A177E">
            <w:pPr>
              <w:pStyle w:val="TAL"/>
              <w:jc w:val="center"/>
              <w:rPr>
                <w:rFonts w:cs="Arial"/>
                <w:szCs w:val="18"/>
              </w:rPr>
            </w:pPr>
            <w:r w:rsidRPr="00D31FE7">
              <w:rPr>
                <w:rFonts w:cs="Arial"/>
                <w:szCs w:val="18"/>
              </w:rPr>
              <w:t>2</w:t>
            </w:r>
          </w:p>
        </w:tc>
        <w:tc>
          <w:tcPr>
            <w:tcW w:w="310"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restart"/>
            <w:vAlign w:val="center"/>
          </w:tcPr>
          <w:p w:rsidR="0012286A" w:rsidRPr="00D31FE7" w:rsidRDefault="0012286A" w:rsidP="007A177E">
            <w:pPr>
              <w:pStyle w:val="TAL"/>
              <w:jc w:val="center"/>
              <w:rPr>
                <w:rFonts w:cs="Arial"/>
                <w:szCs w:val="18"/>
              </w:rPr>
            </w:pPr>
            <w:r w:rsidRPr="00D31FE7">
              <w:rPr>
                <w:rFonts w:cs="Arial"/>
                <w:szCs w:val="18"/>
              </w:rPr>
              <w:t>90</w:t>
            </w:r>
          </w:p>
        </w:tc>
        <w:tc>
          <w:tcPr>
            <w:tcW w:w="668" w:type="pct"/>
            <w:vMerge w:val="restart"/>
            <w:vAlign w:val="center"/>
          </w:tcPr>
          <w:p w:rsidR="0012286A" w:rsidRPr="00D31FE7" w:rsidRDefault="0012286A" w:rsidP="007A177E">
            <w:pPr>
              <w:pStyle w:val="TAL"/>
              <w:jc w:val="center"/>
              <w:rPr>
                <w:rFonts w:cs="Arial"/>
                <w:szCs w:val="18"/>
              </w:rPr>
            </w:pPr>
            <w:r w:rsidRPr="00D31FE7">
              <w:rPr>
                <w:rFonts w:cs="Arial"/>
                <w:szCs w:val="18"/>
              </w:rPr>
              <w:t>0</w:t>
            </w: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13</w:t>
            </w:r>
          </w:p>
        </w:tc>
        <w:tc>
          <w:tcPr>
            <w:tcW w:w="310" w:type="pct"/>
            <w:vAlign w:val="center"/>
          </w:tcPr>
          <w:p w:rsidR="0012286A" w:rsidRPr="00D31FE7" w:rsidRDefault="0012286A" w:rsidP="007A177E">
            <w:pPr>
              <w:pStyle w:val="TAL"/>
              <w:jc w:val="center"/>
              <w:rPr>
                <w:rFonts w:cs="Arial"/>
                <w:szCs w:val="18"/>
              </w:rPr>
            </w:pPr>
          </w:p>
        </w:tc>
        <w:tc>
          <w:tcPr>
            <w:tcW w:w="304" w:type="pct"/>
            <w:vAlign w:val="center"/>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731BEC">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48</w:t>
            </w:r>
          </w:p>
        </w:tc>
        <w:tc>
          <w:tcPr>
            <w:tcW w:w="310" w:type="pct"/>
            <w:vAlign w:val="center"/>
          </w:tcPr>
          <w:p w:rsidR="0012286A" w:rsidRPr="00D31FE7" w:rsidRDefault="0012286A" w:rsidP="007A177E">
            <w:pPr>
              <w:pStyle w:val="TAL"/>
              <w:jc w:val="center"/>
              <w:rPr>
                <w:rFonts w:cs="Arial"/>
                <w:szCs w:val="18"/>
              </w:rPr>
            </w:pPr>
          </w:p>
        </w:tc>
        <w:tc>
          <w:tcPr>
            <w:tcW w:w="304" w:type="pct"/>
            <w:vAlign w:val="center"/>
          </w:tcPr>
          <w:p w:rsidR="0012286A" w:rsidRPr="00D31FE7" w:rsidRDefault="0012286A" w:rsidP="007A177E">
            <w:pPr>
              <w:pStyle w:val="TAL"/>
              <w:jc w:val="center"/>
              <w:rPr>
                <w:rFonts w:cs="Arial"/>
                <w:szCs w:val="18"/>
              </w:rPr>
            </w:pP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304" w:type="pct"/>
          </w:tcPr>
          <w:p w:rsidR="0012286A" w:rsidRPr="00D31FE7" w:rsidRDefault="0012286A" w:rsidP="007A177E">
            <w:pPr>
              <w:pStyle w:val="TAL"/>
              <w:jc w:val="center"/>
              <w:rPr>
                <w:rFonts w:cs="Arial"/>
                <w:szCs w:val="18"/>
              </w:rPr>
            </w:pPr>
            <w:r w:rsidRPr="00D31FE7">
              <w:rPr>
                <w:rFonts w:cs="Arial"/>
                <w:szCs w:val="18"/>
              </w:rPr>
              <w:t>Yes</w:t>
            </w:r>
          </w:p>
        </w:tc>
        <w:tc>
          <w:tcPr>
            <w:tcW w:w="616" w:type="pct"/>
            <w:vMerge/>
            <w:vAlign w:val="center"/>
          </w:tcPr>
          <w:p w:rsidR="0012286A" w:rsidRPr="00D31FE7" w:rsidRDefault="0012286A" w:rsidP="007A177E">
            <w:pPr>
              <w:pStyle w:val="TAL"/>
              <w:jc w:val="center"/>
              <w:rPr>
                <w:rFonts w:cs="Arial"/>
                <w:szCs w:val="18"/>
              </w:rPr>
            </w:pPr>
          </w:p>
        </w:tc>
        <w:tc>
          <w:tcPr>
            <w:tcW w:w="668" w:type="pct"/>
            <w:vMerge/>
            <w:vAlign w:val="center"/>
          </w:tcPr>
          <w:p w:rsidR="0012286A" w:rsidRPr="00D31FE7" w:rsidRDefault="0012286A" w:rsidP="007A177E">
            <w:pPr>
              <w:pStyle w:val="TAL"/>
              <w:jc w:val="center"/>
              <w:rPr>
                <w:rFonts w:cs="Arial"/>
                <w:szCs w:val="18"/>
              </w:rPr>
            </w:pPr>
          </w:p>
        </w:tc>
      </w:tr>
      <w:tr w:rsidR="0012286A" w:rsidRPr="00D31FE7" w:rsidTr="00B22EF1">
        <w:tc>
          <w:tcPr>
            <w:tcW w:w="725" w:type="pct"/>
            <w:vMerge/>
            <w:vAlign w:val="center"/>
          </w:tcPr>
          <w:p w:rsidR="0012286A" w:rsidRPr="00D31FE7" w:rsidRDefault="0012286A" w:rsidP="007A177E">
            <w:pPr>
              <w:pStyle w:val="TAL"/>
              <w:jc w:val="center"/>
              <w:rPr>
                <w:rFonts w:cs="Arial"/>
                <w:szCs w:val="18"/>
              </w:rPr>
            </w:pPr>
          </w:p>
        </w:tc>
        <w:tc>
          <w:tcPr>
            <w:tcW w:w="761" w:type="pct"/>
            <w:vMerge/>
            <w:vAlign w:val="center"/>
          </w:tcPr>
          <w:p w:rsidR="0012286A" w:rsidRPr="00D31FE7" w:rsidRDefault="0012286A" w:rsidP="007A177E">
            <w:pPr>
              <w:pStyle w:val="TAL"/>
              <w:jc w:val="center"/>
              <w:rPr>
                <w:rFonts w:cs="Arial"/>
                <w:szCs w:val="18"/>
              </w:rPr>
            </w:pPr>
          </w:p>
        </w:tc>
        <w:tc>
          <w:tcPr>
            <w:tcW w:w="398" w:type="pct"/>
            <w:vAlign w:val="center"/>
          </w:tcPr>
          <w:p w:rsidR="0012286A" w:rsidRPr="00D31FE7" w:rsidRDefault="0012286A" w:rsidP="007A177E">
            <w:pPr>
              <w:pStyle w:val="TAL"/>
              <w:jc w:val="center"/>
              <w:rPr>
                <w:rFonts w:cs="Arial"/>
                <w:szCs w:val="18"/>
              </w:rPr>
            </w:pPr>
            <w:r w:rsidRPr="00D31FE7">
              <w:rPr>
                <w:rFonts w:cs="Arial"/>
                <w:szCs w:val="18"/>
              </w:rPr>
              <w:t>66</w:t>
            </w:r>
          </w:p>
        </w:tc>
        <w:tc>
          <w:tcPr>
            <w:tcW w:w="1832" w:type="pct"/>
            <w:gridSpan w:val="6"/>
            <w:vAlign w:val="center"/>
          </w:tcPr>
          <w:p w:rsidR="0012286A" w:rsidRPr="00D31FE7" w:rsidRDefault="0012286A" w:rsidP="007A177E">
            <w:pPr>
              <w:pStyle w:val="TAL"/>
              <w:jc w:val="center"/>
              <w:rPr>
                <w:rFonts w:cs="Arial"/>
                <w:szCs w:val="18"/>
              </w:rPr>
            </w:pPr>
            <w:r w:rsidRPr="00396D5C">
              <w:rPr>
                <w:rFonts w:cs="Arial"/>
                <w:szCs w:val="18"/>
              </w:rPr>
              <w:t>See CA_66A-66A Bandwidth Combination Set 0 in Table 5.6A.1-3</w:t>
            </w:r>
          </w:p>
        </w:tc>
        <w:tc>
          <w:tcPr>
            <w:tcW w:w="616" w:type="pct"/>
            <w:vMerge/>
          </w:tcPr>
          <w:p w:rsidR="0012286A" w:rsidRPr="00D31FE7" w:rsidRDefault="0012286A" w:rsidP="007A177E">
            <w:pPr>
              <w:pStyle w:val="TAL"/>
              <w:jc w:val="center"/>
              <w:rPr>
                <w:rFonts w:cs="Arial"/>
                <w:szCs w:val="18"/>
              </w:rPr>
            </w:pPr>
          </w:p>
        </w:tc>
        <w:tc>
          <w:tcPr>
            <w:tcW w:w="668" w:type="pct"/>
            <w:vMerge/>
          </w:tcPr>
          <w:p w:rsidR="0012286A" w:rsidRPr="00D31FE7" w:rsidRDefault="0012286A" w:rsidP="007A177E">
            <w:pPr>
              <w:pStyle w:val="TAL"/>
              <w:jc w:val="center"/>
              <w:rPr>
                <w:rFonts w:cs="Arial"/>
                <w:szCs w:val="18"/>
              </w:rPr>
            </w:pPr>
          </w:p>
        </w:tc>
      </w:tr>
    </w:tbl>
    <w:p w:rsidR="003077EF" w:rsidRPr="007B453B" w:rsidRDefault="003077EF" w:rsidP="007B453B"/>
    <w:p w:rsidR="00107852" w:rsidRPr="00F435C8" w:rsidRDefault="00107852" w:rsidP="00F435C8">
      <w:pPr>
        <w:pStyle w:val="Caption"/>
        <w:jc w:val="center"/>
        <w:rPr>
          <w:rFonts w:ascii="Arial" w:hAnsi="Arial" w:cs="Arial"/>
        </w:rPr>
      </w:pPr>
      <w:r w:rsidRPr="00F435C8">
        <w:rPr>
          <w:rFonts w:ascii="Arial" w:hAnsi="Arial" w:cs="Arial"/>
        </w:rPr>
        <w:t>Table 1-</w:t>
      </w:r>
      <w:r w:rsidR="009D0397" w:rsidRPr="00F435C8">
        <w:rPr>
          <w:rFonts w:ascii="Arial" w:hAnsi="Arial" w:cs="Arial"/>
        </w:rPr>
        <w:t>3</w:t>
      </w:r>
      <w:r w:rsidRPr="00F435C8">
        <w:rPr>
          <w:rFonts w:ascii="Arial" w:hAnsi="Arial" w:cs="Arial"/>
        </w:rPr>
        <w:t>: 5</w:t>
      </w:r>
      <w:r w:rsidR="002136F9" w:rsidRPr="00F435C8">
        <w:rPr>
          <w:rFonts w:ascii="Arial" w:hAnsi="Arial" w:cs="Arial"/>
        </w:rPr>
        <w:t xml:space="preserve"> bands </w:t>
      </w:r>
      <w:r w:rsidRPr="00F435C8">
        <w:rPr>
          <w:rFonts w:ascii="Arial" w:hAnsi="Arial" w:cs="Arial"/>
        </w:rPr>
        <w:t>DL/2</w:t>
      </w:r>
      <w:r w:rsidR="002136F9" w:rsidRPr="00F435C8">
        <w:rPr>
          <w:rFonts w:ascii="Arial" w:hAnsi="Arial" w:cs="Arial"/>
        </w:rPr>
        <w:t xml:space="preserve"> bands </w:t>
      </w:r>
      <w:r w:rsidRPr="00F435C8">
        <w:rPr>
          <w:rFonts w:ascii="Arial" w:hAnsi="Arial" w:cs="Arial"/>
        </w:rPr>
        <w:t>UL CA configurations part of the WI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80"/>
        <w:gridCol w:w="586"/>
        <w:gridCol w:w="586"/>
        <w:gridCol w:w="586"/>
        <w:gridCol w:w="586"/>
        <w:gridCol w:w="586"/>
        <w:gridCol w:w="586"/>
        <w:gridCol w:w="1187"/>
        <w:gridCol w:w="1286"/>
      </w:tblGrid>
      <w:tr w:rsidR="00F41FBE" w:rsidRPr="00444CEE" w:rsidTr="009264F1">
        <w:trPr>
          <w:trHeight w:val="222"/>
          <w:jc w:val="center"/>
        </w:trPr>
        <w:tc>
          <w:tcPr>
            <w:tcW w:w="5000" w:type="pct"/>
            <w:gridSpan w:val="11"/>
          </w:tcPr>
          <w:p w:rsidR="00F41FBE" w:rsidRPr="00F435C8" w:rsidRDefault="00F41FBE" w:rsidP="00F435C8">
            <w:pPr>
              <w:pStyle w:val="Caption"/>
              <w:jc w:val="center"/>
              <w:rPr>
                <w:rFonts w:ascii="Arial" w:hAnsi="Arial" w:cs="Arial"/>
              </w:rPr>
            </w:pPr>
            <w:r w:rsidRPr="00F435C8">
              <w:rPr>
                <w:rFonts w:ascii="Arial" w:hAnsi="Arial" w:cs="Arial"/>
                <w:sz w:val="18"/>
              </w:rPr>
              <w:t>E-UTRA CA configuration / Bandwidth combination set</w:t>
            </w:r>
          </w:p>
        </w:tc>
      </w:tr>
      <w:tr w:rsidR="00F41FBE" w:rsidRPr="00444CEE" w:rsidTr="009264F1">
        <w:trPr>
          <w:trHeight w:val="927"/>
          <w:jc w:val="center"/>
        </w:trPr>
        <w:tc>
          <w:tcPr>
            <w:tcW w:w="719" w:type="pct"/>
            <w:vAlign w:val="center"/>
          </w:tcPr>
          <w:p w:rsidR="00F41FBE" w:rsidRPr="00F435C8" w:rsidRDefault="00F41FBE" w:rsidP="00F435C8">
            <w:pPr>
              <w:pStyle w:val="Caption"/>
              <w:rPr>
                <w:rFonts w:ascii="Arial" w:hAnsi="Arial" w:cs="Arial"/>
              </w:rPr>
            </w:pPr>
            <w:r w:rsidRPr="00F435C8">
              <w:rPr>
                <w:rFonts w:ascii="Arial" w:hAnsi="Arial" w:cs="Arial"/>
                <w:sz w:val="18"/>
              </w:rPr>
              <w:t>E-UTRA CA Configuration</w:t>
            </w:r>
          </w:p>
        </w:tc>
        <w:tc>
          <w:tcPr>
            <w:tcW w:w="699" w:type="pct"/>
            <w:vAlign w:val="center"/>
          </w:tcPr>
          <w:p w:rsidR="00F41FBE" w:rsidRPr="00447F46" w:rsidRDefault="00F41FBE" w:rsidP="00704CD9">
            <w:pPr>
              <w:pStyle w:val="TAH"/>
              <w:rPr>
                <w:rFonts w:cs="Arial"/>
                <w:lang w:eastAsia="ko-KR"/>
              </w:rPr>
            </w:pPr>
            <w:r w:rsidRPr="00447F46">
              <w:rPr>
                <w:rFonts w:cs="Arial" w:hint="eastAsia"/>
                <w:lang w:eastAsia="ko-KR"/>
              </w:rPr>
              <w:t>Uplink CA configurations</w:t>
            </w:r>
          </w:p>
        </w:tc>
        <w:tc>
          <w:tcPr>
            <w:tcW w:w="445" w:type="pct"/>
            <w:vAlign w:val="center"/>
          </w:tcPr>
          <w:p w:rsidR="00F41FBE" w:rsidRPr="00444CEE" w:rsidRDefault="00F41FBE" w:rsidP="00704CD9">
            <w:pPr>
              <w:pStyle w:val="TAH"/>
              <w:rPr>
                <w:rFonts w:cs="Arial"/>
              </w:rPr>
            </w:pPr>
            <w:r w:rsidRPr="00444CEE">
              <w:rPr>
                <w:rFonts w:cs="Arial"/>
              </w:rPr>
              <w:t>E-UTRA Bands</w:t>
            </w:r>
          </w:p>
        </w:tc>
        <w:tc>
          <w:tcPr>
            <w:tcW w:w="318" w:type="pct"/>
            <w:vAlign w:val="center"/>
          </w:tcPr>
          <w:p w:rsidR="00F41FBE" w:rsidRPr="00444CEE" w:rsidRDefault="00F41FBE" w:rsidP="00704CD9">
            <w:pPr>
              <w:pStyle w:val="TAH"/>
              <w:rPr>
                <w:rFonts w:cs="Arial"/>
              </w:rPr>
            </w:pPr>
            <w:r w:rsidRPr="00444CEE">
              <w:rPr>
                <w:rFonts w:cs="Arial"/>
              </w:rPr>
              <w:t>1.4</w:t>
            </w:r>
            <w:r w:rsidRPr="00444CEE">
              <w:rPr>
                <w:rFonts w:cs="Arial"/>
              </w:rPr>
              <w:br/>
              <w:t>MHz</w:t>
            </w:r>
          </w:p>
        </w:tc>
        <w:tc>
          <w:tcPr>
            <w:tcW w:w="318" w:type="pct"/>
            <w:vAlign w:val="center"/>
          </w:tcPr>
          <w:p w:rsidR="00F41FBE" w:rsidRPr="00444CEE" w:rsidRDefault="00F41FBE" w:rsidP="00704CD9">
            <w:pPr>
              <w:pStyle w:val="TAH"/>
              <w:rPr>
                <w:rFonts w:cs="Arial"/>
              </w:rPr>
            </w:pPr>
            <w:r w:rsidRPr="00444CEE">
              <w:rPr>
                <w:rFonts w:cs="Arial"/>
              </w:rPr>
              <w:t>3</w:t>
            </w:r>
            <w:r w:rsidRPr="00444CEE">
              <w:rPr>
                <w:rFonts w:cs="Arial"/>
              </w:rPr>
              <w:br/>
              <w:t>MHz</w:t>
            </w:r>
          </w:p>
        </w:tc>
        <w:tc>
          <w:tcPr>
            <w:tcW w:w="318" w:type="pct"/>
            <w:vAlign w:val="center"/>
          </w:tcPr>
          <w:p w:rsidR="00F41FBE" w:rsidRPr="00444CEE" w:rsidRDefault="00F41FBE" w:rsidP="00704CD9">
            <w:pPr>
              <w:pStyle w:val="TAH"/>
              <w:rPr>
                <w:rFonts w:cs="Arial"/>
              </w:rPr>
            </w:pPr>
            <w:r w:rsidRPr="00444CEE">
              <w:rPr>
                <w:rFonts w:cs="Arial"/>
              </w:rPr>
              <w:t>5</w:t>
            </w:r>
            <w:r w:rsidRPr="00444CEE">
              <w:rPr>
                <w:rFonts w:cs="Arial"/>
              </w:rPr>
              <w:br/>
              <w:t>MHz</w:t>
            </w:r>
          </w:p>
        </w:tc>
        <w:tc>
          <w:tcPr>
            <w:tcW w:w="318" w:type="pct"/>
            <w:vAlign w:val="center"/>
          </w:tcPr>
          <w:p w:rsidR="00F41FBE" w:rsidRPr="00444CEE" w:rsidRDefault="00F41FBE" w:rsidP="00704CD9">
            <w:pPr>
              <w:pStyle w:val="TAH"/>
              <w:rPr>
                <w:rFonts w:cs="Arial"/>
              </w:rPr>
            </w:pPr>
            <w:r w:rsidRPr="00444CEE">
              <w:rPr>
                <w:rFonts w:cs="Arial"/>
              </w:rPr>
              <w:t>10</w:t>
            </w:r>
            <w:r w:rsidRPr="00444CEE">
              <w:rPr>
                <w:rFonts w:cs="Arial"/>
              </w:rPr>
              <w:br/>
              <w:t>MHz</w:t>
            </w:r>
          </w:p>
        </w:tc>
        <w:tc>
          <w:tcPr>
            <w:tcW w:w="318" w:type="pct"/>
            <w:vAlign w:val="center"/>
          </w:tcPr>
          <w:p w:rsidR="00F41FBE" w:rsidRPr="00444CEE" w:rsidRDefault="00F41FBE" w:rsidP="00704CD9">
            <w:pPr>
              <w:pStyle w:val="TAH"/>
              <w:rPr>
                <w:rFonts w:cs="Arial"/>
              </w:rPr>
            </w:pPr>
            <w:r w:rsidRPr="00444CEE">
              <w:rPr>
                <w:rFonts w:cs="Arial"/>
              </w:rPr>
              <w:t>15</w:t>
            </w:r>
            <w:r w:rsidRPr="00444CEE">
              <w:rPr>
                <w:rFonts w:cs="Arial"/>
              </w:rPr>
              <w:br/>
              <w:t>MHz</w:t>
            </w:r>
          </w:p>
        </w:tc>
        <w:tc>
          <w:tcPr>
            <w:tcW w:w="318" w:type="pct"/>
            <w:vAlign w:val="center"/>
          </w:tcPr>
          <w:p w:rsidR="00F41FBE" w:rsidRPr="00444CEE" w:rsidRDefault="00F41FBE" w:rsidP="00704CD9">
            <w:pPr>
              <w:pStyle w:val="TAH"/>
              <w:rPr>
                <w:rFonts w:cs="Arial"/>
              </w:rPr>
            </w:pPr>
            <w:r w:rsidRPr="00444CEE">
              <w:rPr>
                <w:rFonts w:cs="Arial"/>
              </w:rPr>
              <w:t>20</w:t>
            </w:r>
            <w:r w:rsidRPr="00444CEE">
              <w:rPr>
                <w:rFonts w:cs="Arial"/>
              </w:rPr>
              <w:br/>
              <w:t>MHz</w:t>
            </w:r>
          </w:p>
        </w:tc>
        <w:tc>
          <w:tcPr>
            <w:tcW w:w="573" w:type="pct"/>
            <w:vAlign w:val="center"/>
          </w:tcPr>
          <w:p w:rsidR="00F41FBE" w:rsidRPr="00444CEE" w:rsidRDefault="00F41FBE" w:rsidP="00704CD9">
            <w:pPr>
              <w:pStyle w:val="TAH"/>
              <w:rPr>
                <w:rFonts w:cs="Arial"/>
              </w:rPr>
            </w:pPr>
            <w:r w:rsidRPr="00444CEE">
              <w:rPr>
                <w:rFonts w:cs="Arial"/>
              </w:rPr>
              <w:t>Maximum aggregated bandwidth</w:t>
            </w:r>
          </w:p>
          <w:p w:rsidR="00F41FBE" w:rsidRPr="00444CEE" w:rsidRDefault="00F41FBE" w:rsidP="00704CD9">
            <w:pPr>
              <w:pStyle w:val="TAH"/>
              <w:rPr>
                <w:rFonts w:cs="Arial"/>
              </w:rPr>
            </w:pPr>
            <w:r w:rsidRPr="00444CEE">
              <w:rPr>
                <w:rFonts w:cs="Arial"/>
              </w:rPr>
              <w:t>[MHz]</w:t>
            </w:r>
          </w:p>
        </w:tc>
        <w:tc>
          <w:tcPr>
            <w:tcW w:w="656" w:type="pct"/>
            <w:vAlign w:val="center"/>
          </w:tcPr>
          <w:p w:rsidR="00F41FBE" w:rsidRPr="00444CEE" w:rsidRDefault="00F41FBE" w:rsidP="00704CD9">
            <w:pPr>
              <w:pStyle w:val="TAH"/>
              <w:rPr>
                <w:rFonts w:cs="Arial"/>
              </w:rPr>
            </w:pPr>
            <w:r w:rsidRPr="00444CEE">
              <w:rPr>
                <w:rFonts w:cs="Arial"/>
              </w:rPr>
              <w:t>Bandwidth combination set</w:t>
            </w:r>
          </w:p>
        </w:tc>
      </w:tr>
      <w:tr w:rsidR="00F41FBE" w:rsidRPr="00444CEE" w:rsidTr="009264F1">
        <w:trPr>
          <w:trHeight w:val="927"/>
          <w:jc w:val="center"/>
        </w:trPr>
        <w:tc>
          <w:tcPr>
            <w:tcW w:w="719" w:type="pct"/>
            <w:vAlign w:val="center"/>
          </w:tcPr>
          <w:p w:rsidR="00F41FBE" w:rsidRPr="00F435C8" w:rsidRDefault="00F41FBE" w:rsidP="00F435C8">
            <w:pPr>
              <w:pStyle w:val="Caption"/>
              <w:rPr>
                <w:rFonts w:ascii="Arial" w:hAnsi="Arial" w:cs="Arial"/>
                <w:b w:val="0"/>
                <w:sz w:val="18"/>
              </w:rPr>
            </w:pPr>
          </w:p>
        </w:tc>
        <w:tc>
          <w:tcPr>
            <w:tcW w:w="699" w:type="pct"/>
            <w:vAlign w:val="center"/>
          </w:tcPr>
          <w:p w:rsidR="00F41FBE" w:rsidRPr="00F435C8" w:rsidRDefault="00F41FBE" w:rsidP="00F435C8">
            <w:pPr>
              <w:pStyle w:val="Caption"/>
              <w:rPr>
                <w:rFonts w:ascii="Arial" w:hAnsi="Arial" w:cs="Arial"/>
                <w:b w:val="0"/>
                <w:sz w:val="18"/>
                <w:lang w:eastAsia="ko-KR"/>
              </w:rPr>
            </w:pPr>
          </w:p>
        </w:tc>
        <w:tc>
          <w:tcPr>
            <w:tcW w:w="445" w:type="pct"/>
            <w:vAlign w:val="center"/>
          </w:tcPr>
          <w:p w:rsidR="00F41FBE" w:rsidRPr="00F435C8" w:rsidRDefault="00F41FBE" w:rsidP="00F435C8">
            <w:pPr>
              <w:pStyle w:val="Caption"/>
              <w:rPr>
                <w:rFonts w:ascii="Arial" w:hAnsi="Arial" w:cs="Arial"/>
                <w:b w:val="0"/>
                <w:sz w:val="18"/>
              </w:rPr>
            </w:pPr>
          </w:p>
        </w:tc>
        <w:tc>
          <w:tcPr>
            <w:tcW w:w="318" w:type="pct"/>
            <w:vAlign w:val="center"/>
          </w:tcPr>
          <w:p w:rsidR="00F41FBE" w:rsidRPr="00F435C8" w:rsidRDefault="00F41FBE" w:rsidP="00F435C8">
            <w:pPr>
              <w:pStyle w:val="Caption"/>
              <w:rPr>
                <w:rFonts w:ascii="Arial" w:hAnsi="Arial" w:cs="Arial"/>
                <w:b w:val="0"/>
                <w:sz w:val="18"/>
              </w:rPr>
            </w:pPr>
          </w:p>
        </w:tc>
        <w:tc>
          <w:tcPr>
            <w:tcW w:w="318" w:type="pct"/>
            <w:vAlign w:val="center"/>
          </w:tcPr>
          <w:p w:rsidR="00F41FBE" w:rsidRPr="00F435C8" w:rsidRDefault="00F41FBE" w:rsidP="00F435C8">
            <w:pPr>
              <w:pStyle w:val="Caption"/>
              <w:rPr>
                <w:rFonts w:ascii="Arial" w:hAnsi="Arial" w:cs="Arial"/>
                <w:b w:val="0"/>
                <w:sz w:val="18"/>
              </w:rPr>
            </w:pPr>
          </w:p>
        </w:tc>
        <w:tc>
          <w:tcPr>
            <w:tcW w:w="318" w:type="pct"/>
            <w:vAlign w:val="center"/>
          </w:tcPr>
          <w:p w:rsidR="00F41FBE" w:rsidRPr="00F435C8" w:rsidRDefault="00F41FBE" w:rsidP="00F435C8">
            <w:pPr>
              <w:pStyle w:val="Caption"/>
              <w:rPr>
                <w:rFonts w:ascii="Arial" w:hAnsi="Arial" w:cs="Arial"/>
                <w:b w:val="0"/>
                <w:sz w:val="18"/>
              </w:rPr>
            </w:pPr>
          </w:p>
        </w:tc>
        <w:tc>
          <w:tcPr>
            <w:tcW w:w="318" w:type="pct"/>
            <w:vAlign w:val="center"/>
          </w:tcPr>
          <w:p w:rsidR="00F41FBE" w:rsidRPr="00F435C8" w:rsidRDefault="00F41FBE" w:rsidP="00F435C8">
            <w:pPr>
              <w:pStyle w:val="Caption"/>
              <w:rPr>
                <w:rFonts w:ascii="Arial" w:hAnsi="Arial" w:cs="Arial"/>
                <w:b w:val="0"/>
                <w:sz w:val="18"/>
              </w:rPr>
            </w:pPr>
          </w:p>
        </w:tc>
        <w:tc>
          <w:tcPr>
            <w:tcW w:w="318" w:type="pct"/>
            <w:vAlign w:val="center"/>
          </w:tcPr>
          <w:p w:rsidR="00F41FBE" w:rsidRPr="00F435C8" w:rsidRDefault="00F41FBE" w:rsidP="00F435C8">
            <w:pPr>
              <w:pStyle w:val="Caption"/>
              <w:rPr>
                <w:rFonts w:ascii="Arial" w:hAnsi="Arial" w:cs="Arial"/>
                <w:b w:val="0"/>
                <w:sz w:val="18"/>
              </w:rPr>
            </w:pPr>
          </w:p>
        </w:tc>
        <w:tc>
          <w:tcPr>
            <w:tcW w:w="318" w:type="pct"/>
            <w:vAlign w:val="center"/>
          </w:tcPr>
          <w:p w:rsidR="00F41FBE" w:rsidRPr="00F435C8" w:rsidRDefault="00F41FBE" w:rsidP="00F435C8">
            <w:pPr>
              <w:pStyle w:val="Caption"/>
              <w:rPr>
                <w:rFonts w:ascii="Arial" w:hAnsi="Arial" w:cs="Arial"/>
                <w:b w:val="0"/>
                <w:sz w:val="18"/>
              </w:rPr>
            </w:pPr>
          </w:p>
        </w:tc>
        <w:tc>
          <w:tcPr>
            <w:tcW w:w="573" w:type="pct"/>
            <w:vAlign w:val="center"/>
          </w:tcPr>
          <w:p w:rsidR="00F41FBE" w:rsidRPr="00F435C8" w:rsidRDefault="00F41FBE" w:rsidP="00F435C8">
            <w:pPr>
              <w:pStyle w:val="Caption"/>
              <w:rPr>
                <w:rFonts w:ascii="Arial" w:hAnsi="Arial" w:cs="Arial"/>
                <w:b w:val="0"/>
                <w:sz w:val="18"/>
              </w:rPr>
            </w:pPr>
          </w:p>
        </w:tc>
        <w:tc>
          <w:tcPr>
            <w:tcW w:w="656" w:type="pct"/>
            <w:vAlign w:val="center"/>
          </w:tcPr>
          <w:p w:rsidR="00F41FBE" w:rsidRPr="00F435C8" w:rsidRDefault="00F41FBE" w:rsidP="00F435C8">
            <w:pPr>
              <w:pStyle w:val="Caption"/>
              <w:rPr>
                <w:rFonts w:ascii="Arial" w:hAnsi="Arial" w:cs="Arial"/>
                <w:b w:val="0"/>
                <w:sz w:val="18"/>
              </w:rPr>
            </w:pPr>
          </w:p>
        </w:tc>
      </w:tr>
    </w:tbl>
    <w:p w:rsidR="00107852" w:rsidRDefault="00107852" w:rsidP="00107852">
      <w:pPr>
        <w:rPr>
          <w:lang w:eastAsia="ko-KR"/>
        </w:rPr>
      </w:pPr>
    </w:p>
    <w:p w:rsidR="00050ED9" w:rsidRPr="00DB3DEB" w:rsidRDefault="00050ED9" w:rsidP="003615B3">
      <w:pPr>
        <w:rPr>
          <w:rFonts w:eastAsia="Malgun Gothic"/>
          <w:lang w:val="en-US" w:eastAsia="ko-KR"/>
        </w:rPr>
      </w:pPr>
      <w:r w:rsidRPr="004E56E0">
        <w:rPr>
          <w:lang w:val="en-US"/>
        </w:rPr>
        <w:t>This TR contains a general part and band specific combination part. The actual requirements are added to the corresponding technical specifications.</w:t>
      </w:r>
    </w:p>
    <w:p w:rsidR="00E8629F" w:rsidRDefault="00E8629F">
      <w:pPr>
        <w:pStyle w:val="Heading1"/>
      </w:pPr>
      <w:bookmarkStart w:id="96" w:name="_Toc378152247"/>
      <w:bookmarkStart w:id="97" w:name="_Toc424910891"/>
      <w:bookmarkStart w:id="98" w:name="_Toc455144981"/>
      <w:bookmarkStart w:id="99" w:name="_Toc455145514"/>
      <w:bookmarkStart w:id="100" w:name="_Toc455145709"/>
      <w:bookmarkStart w:id="101" w:name="_Toc468803063"/>
      <w:bookmarkStart w:id="102" w:name="_Toc476750939"/>
      <w:bookmarkStart w:id="103" w:name="_Toc488235542"/>
      <w:bookmarkStart w:id="104" w:name="_Toc521074587"/>
      <w:bookmarkStart w:id="105" w:name="_Toc533081858"/>
      <w:bookmarkStart w:id="106" w:name="_Toc9535553"/>
      <w:bookmarkStart w:id="107" w:name="_Toc19092982"/>
      <w:bookmarkStart w:id="108" w:name="_Toc42519351"/>
      <w:bookmarkStart w:id="109" w:name="_Toc42535382"/>
      <w:bookmarkStart w:id="110" w:name="_Toc46226913"/>
      <w:bookmarkStart w:id="111" w:name="_Toc46227193"/>
      <w:r>
        <w:t>2</w:t>
      </w:r>
      <w:r>
        <w:tab/>
        <w:t>References</w:t>
      </w:r>
      <w:bookmarkEnd w:id="43"/>
      <w:bookmarkEnd w:id="44"/>
      <w:bookmarkEnd w:id="45"/>
      <w:bookmarkEnd w:id="46"/>
      <w:bookmarkEnd w:id="47"/>
      <w:bookmarkEnd w:id="48"/>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E8629F" w:rsidRDefault="00E8629F">
      <w:r>
        <w:t>The following documents contain provisions which, through reference in this text, constitute provisions of the present document.</w:t>
      </w:r>
    </w:p>
    <w:p w:rsidR="00E8629F" w:rsidRDefault="00E8629F">
      <w:pPr>
        <w:pStyle w:val="B10"/>
      </w:pPr>
      <w:r>
        <w:t>-</w:t>
      </w:r>
      <w:r>
        <w:tab/>
        <w:t>References are either specific (identified by date of publication, edition number, version number, etc.) or non</w:t>
      </w:r>
      <w:r>
        <w:noBreakHyphen/>
        <w:t>specific.</w:t>
      </w:r>
    </w:p>
    <w:p w:rsidR="00E8629F" w:rsidRDefault="00E8629F">
      <w:pPr>
        <w:pStyle w:val="B10"/>
      </w:pPr>
      <w:r>
        <w:t>-</w:t>
      </w:r>
      <w:r>
        <w:tab/>
        <w:t>For a specific reference, subsequent revisions do not apply.</w:t>
      </w:r>
    </w:p>
    <w:p w:rsidR="00E8629F" w:rsidRDefault="00E8629F">
      <w:pPr>
        <w:pStyle w:val="B10"/>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rsidR="00282213" w:rsidRPr="000A448E" w:rsidRDefault="00282213" w:rsidP="000A448E">
      <w:pPr>
        <w:pStyle w:val="Doc-title"/>
        <w:rPr>
          <w:rFonts w:ascii="Times New Roman" w:hAnsi="Times New Roman"/>
        </w:rPr>
      </w:pPr>
      <w:r w:rsidRPr="000A448E">
        <w:rPr>
          <w:rFonts w:ascii="Times New Roman" w:hAnsi="Times New Roman"/>
        </w:rPr>
        <w:t>[1]</w:t>
      </w:r>
      <w:r w:rsidRPr="000A448E">
        <w:rPr>
          <w:rFonts w:ascii="Times New Roman" w:hAnsi="Times New Roman"/>
        </w:rPr>
        <w:tab/>
        <w:t xml:space="preserve">3GPP TR 21.905: </w:t>
      </w:r>
      <w:r w:rsidR="00AD79DB" w:rsidRPr="000A448E">
        <w:rPr>
          <w:rFonts w:ascii="Times New Roman" w:hAnsi="Times New Roman"/>
        </w:rPr>
        <w:t>“</w:t>
      </w:r>
      <w:r w:rsidRPr="000A448E">
        <w:rPr>
          <w:rFonts w:ascii="Times New Roman" w:hAnsi="Times New Roman"/>
        </w:rPr>
        <w:t>Vocabulary for 3GPP S</w:t>
      </w:r>
      <w:bookmarkStart w:id="112" w:name="_GoBack"/>
      <w:bookmarkEnd w:id="112"/>
      <w:r w:rsidRPr="000A448E">
        <w:rPr>
          <w:rFonts w:ascii="Times New Roman" w:hAnsi="Times New Roman"/>
        </w:rPr>
        <w:t>pecifications</w:t>
      </w:r>
      <w:r w:rsidR="00AD79DB" w:rsidRPr="000A448E">
        <w:rPr>
          <w:rFonts w:ascii="Times New Roman" w:hAnsi="Times New Roman"/>
        </w:rPr>
        <w:t>”</w:t>
      </w:r>
      <w:r w:rsidRPr="000A448E">
        <w:rPr>
          <w:rFonts w:ascii="Times New Roman" w:hAnsi="Times New Roman"/>
        </w:rPr>
        <w:t>.</w:t>
      </w:r>
    </w:p>
    <w:p w:rsidR="003615B3" w:rsidRPr="000A448E" w:rsidRDefault="003615B3" w:rsidP="000A448E">
      <w:pPr>
        <w:pStyle w:val="Doc-title"/>
        <w:rPr>
          <w:rFonts w:ascii="Times New Roman" w:eastAsia="Malgun Gothic" w:hAnsi="Times New Roman"/>
          <w:lang w:val="en-US" w:eastAsia="ko-KR"/>
        </w:rPr>
      </w:pPr>
      <w:r w:rsidRPr="000A448E">
        <w:rPr>
          <w:rFonts w:ascii="Times New Roman" w:hAnsi="Times New Roman"/>
          <w:lang w:val="en-US"/>
        </w:rPr>
        <w:t>[2]</w:t>
      </w:r>
      <w:r w:rsidRPr="000A448E">
        <w:rPr>
          <w:rFonts w:ascii="Times New Roman" w:hAnsi="Times New Roman"/>
          <w:lang w:val="en-US"/>
        </w:rPr>
        <w:tab/>
        <w:t>3GPP TR 30.007: “Guideline on WI/SI for new Operating Bands”</w:t>
      </w:r>
    </w:p>
    <w:p w:rsidR="00153E54" w:rsidRPr="000A448E" w:rsidRDefault="00153E54" w:rsidP="000A448E">
      <w:pPr>
        <w:pStyle w:val="Doc-title"/>
        <w:rPr>
          <w:rFonts w:ascii="Times New Roman" w:eastAsia="Malgun Gothic" w:hAnsi="Times New Roman"/>
          <w:lang w:val="en-US" w:eastAsia="ko-KR"/>
        </w:rPr>
      </w:pPr>
      <w:r w:rsidRPr="000A448E">
        <w:rPr>
          <w:rFonts w:ascii="Times New Roman" w:eastAsia="Malgun Gothic" w:hAnsi="Times New Roman"/>
          <w:lang w:val="en-US" w:eastAsia="ko-KR"/>
        </w:rPr>
        <w:t>[3]</w:t>
      </w:r>
      <w:r w:rsidRPr="000A448E">
        <w:rPr>
          <w:rFonts w:ascii="Times New Roman" w:eastAsia="Malgun Gothic" w:hAnsi="Times New Roman"/>
          <w:lang w:val="en-US" w:eastAsia="ko-KR"/>
        </w:rPr>
        <w:tab/>
        <w:t>3GPP TS 36.101: “</w:t>
      </w:r>
      <w:r w:rsidRPr="000A448E">
        <w:rPr>
          <w:rFonts w:ascii="Times New Roman" w:hAnsi="Times New Roman"/>
          <w:lang w:val="en-US"/>
        </w:rPr>
        <w:t>Evolved Universal Terrestrial Radio Access (E-UTRA); User Equipment (UE) radio transmission and reception</w:t>
      </w:r>
      <w:r w:rsidRPr="000A448E">
        <w:rPr>
          <w:rFonts w:ascii="Times New Roman" w:eastAsia="Malgun Gothic" w:hAnsi="Times New Roman"/>
          <w:lang w:val="en-US" w:eastAsia="ko-KR"/>
        </w:rPr>
        <w:t>”</w:t>
      </w:r>
    </w:p>
    <w:p w:rsidR="00DA226B" w:rsidRPr="000A448E" w:rsidRDefault="00153E54" w:rsidP="000A448E">
      <w:pPr>
        <w:pStyle w:val="Doc-title"/>
        <w:rPr>
          <w:rFonts w:ascii="Times New Roman" w:eastAsia="Malgun Gothic" w:hAnsi="Times New Roman"/>
          <w:lang w:eastAsia="ko-KR"/>
        </w:rPr>
      </w:pPr>
      <w:r w:rsidRPr="000A448E">
        <w:rPr>
          <w:rFonts w:ascii="Times New Roman" w:hAnsi="Times New Roman"/>
          <w:lang w:val="en-US"/>
        </w:rPr>
        <w:t>[</w:t>
      </w:r>
      <w:r w:rsidRPr="000A448E">
        <w:rPr>
          <w:rFonts w:ascii="Times New Roman" w:eastAsia="Malgun Gothic" w:hAnsi="Times New Roman"/>
          <w:lang w:val="en-US" w:eastAsia="ko-KR"/>
        </w:rPr>
        <w:t>4</w:t>
      </w:r>
      <w:r w:rsidR="00E159F1" w:rsidRPr="000A448E">
        <w:rPr>
          <w:rFonts w:ascii="Times New Roman" w:hAnsi="Times New Roman"/>
          <w:lang w:val="en-US"/>
        </w:rPr>
        <w:t>]</w:t>
      </w:r>
      <w:r w:rsidR="00E159F1" w:rsidRPr="000A448E">
        <w:rPr>
          <w:rFonts w:ascii="Times New Roman" w:hAnsi="Times New Roman"/>
          <w:lang w:val="en-US"/>
        </w:rPr>
        <w:tab/>
      </w:r>
      <w:r w:rsidR="009D0397" w:rsidRPr="000A448E">
        <w:rPr>
          <w:rFonts w:ascii="Times New Roman" w:eastAsia="Malgun Gothic" w:hAnsi="Times New Roman"/>
          <w:lang w:eastAsia="ko-KR"/>
        </w:rPr>
        <w:t>RP-1</w:t>
      </w:r>
      <w:r w:rsidR="00605036" w:rsidRPr="000A448E">
        <w:rPr>
          <w:rFonts w:ascii="Times New Roman" w:eastAsia="Malgun Gothic" w:hAnsi="Times New Roman"/>
          <w:lang w:eastAsia="ko-KR"/>
        </w:rPr>
        <w:t>80778</w:t>
      </w:r>
      <w:r w:rsidR="00C2783E" w:rsidRPr="000A448E">
        <w:rPr>
          <w:rFonts w:ascii="Times New Roman" w:eastAsia="Malgun Gothic" w:hAnsi="Times New Roman"/>
          <w:lang w:eastAsia="ko-KR"/>
        </w:rPr>
        <w:t>, “</w:t>
      </w:r>
      <w:r w:rsidR="009D0397" w:rsidRPr="000A448E">
        <w:rPr>
          <w:rFonts w:ascii="Times New Roman" w:eastAsia="Malgun Gothic" w:hAnsi="Times New Roman"/>
          <w:lang w:eastAsia="ko-KR"/>
        </w:rPr>
        <w:t>New WID on</w:t>
      </w:r>
      <w:r w:rsidR="00605036" w:rsidRPr="000A448E">
        <w:rPr>
          <w:rFonts w:ascii="Times New Roman" w:eastAsia="Malgun Gothic" w:hAnsi="Times New Roman"/>
          <w:lang w:eastAsia="ko-KR"/>
        </w:rPr>
        <w:t xml:space="preserve"> Rel16 LTE inter-band CA for x bands DL with 2 bands UL with x=3,4,5</w:t>
      </w:r>
      <w:r w:rsidR="00107852" w:rsidRPr="000A448E">
        <w:rPr>
          <w:rFonts w:ascii="Times New Roman" w:eastAsia="Malgun Gothic" w:hAnsi="Times New Roman"/>
          <w:lang w:eastAsia="ko-KR"/>
        </w:rPr>
        <w:t>”, LG Electronics”</w:t>
      </w:r>
    </w:p>
    <w:p w:rsidR="00E8629F" w:rsidRDefault="00E8629F">
      <w:pPr>
        <w:pStyle w:val="Heading1"/>
      </w:pPr>
      <w:bookmarkStart w:id="113" w:name="_Toc378152248"/>
      <w:bookmarkStart w:id="114" w:name="_Toc424910892"/>
      <w:bookmarkStart w:id="115" w:name="_Toc455144982"/>
      <w:bookmarkStart w:id="116" w:name="_Toc455145515"/>
      <w:bookmarkStart w:id="117" w:name="_Toc455145710"/>
      <w:bookmarkStart w:id="118" w:name="_Toc468803064"/>
      <w:bookmarkStart w:id="119" w:name="_Toc476750940"/>
      <w:bookmarkStart w:id="120" w:name="_Toc488235543"/>
      <w:bookmarkStart w:id="121" w:name="_Toc521074588"/>
      <w:bookmarkStart w:id="122" w:name="_Toc533081859"/>
      <w:bookmarkStart w:id="123" w:name="_Toc9535554"/>
      <w:bookmarkStart w:id="124" w:name="_Toc19092983"/>
      <w:bookmarkStart w:id="125" w:name="_Toc42519352"/>
      <w:bookmarkStart w:id="126" w:name="_Toc42535383"/>
      <w:bookmarkStart w:id="127" w:name="_Toc46226914"/>
      <w:bookmarkStart w:id="128" w:name="_Toc46227194"/>
      <w:r>
        <w:lastRenderedPageBreak/>
        <w:t>3</w:t>
      </w:r>
      <w:r>
        <w:tab/>
        <w:t>Definitions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 symbols</w:t>
      </w:r>
      <w:r w:rsidR="008946B7">
        <w:t>,</w:t>
      </w:r>
      <w:r>
        <w:t xml:space="preserve"> and abbreviations</w:t>
      </w:r>
      <w:bookmarkEnd w:id="89"/>
      <w:bookmarkEnd w:id="90"/>
      <w:bookmarkEnd w:id="91"/>
      <w:bookmarkEnd w:id="92"/>
      <w:bookmarkEnd w:id="93"/>
      <w:bookmarkEnd w:id="94"/>
      <w:bookmarkEnd w:id="9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E8629F" w:rsidRDefault="00E8629F">
      <w:pPr>
        <w:pStyle w:val="Heading2"/>
      </w:pPr>
      <w:bookmarkStart w:id="129" w:name="_Toc374930454"/>
      <w:bookmarkStart w:id="130" w:name="_Toc436619245"/>
      <w:bookmarkStart w:id="131" w:name="_Toc451844175"/>
      <w:bookmarkStart w:id="132" w:name="_Toc466346617"/>
      <w:bookmarkStart w:id="133" w:name="_Toc466348850"/>
      <w:bookmarkStart w:id="134" w:name="_Toc466352957"/>
      <w:bookmarkStart w:id="135" w:name="_Toc472222524"/>
      <w:bookmarkStart w:id="136" w:name="_Toc378152249"/>
      <w:bookmarkStart w:id="137" w:name="_Toc424910893"/>
      <w:bookmarkStart w:id="138" w:name="_Toc455144983"/>
      <w:bookmarkStart w:id="139" w:name="_Toc455145516"/>
      <w:bookmarkStart w:id="140" w:name="_Toc455145711"/>
      <w:bookmarkStart w:id="141" w:name="_Toc468803065"/>
      <w:bookmarkStart w:id="142" w:name="_Toc476750941"/>
      <w:bookmarkStart w:id="143" w:name="_Toc488235544"/>
      <w:bookmarkStart w:id="144" w:name="_Toc521074589"/>
      <w:bookmarkStart w:id="145" w:name="_Toc533081860"/>
      <w:bookmarkStart w:id="146" w:name="_Toc9535555"/>
      <w:bookmarkStart w:id="147" w:name="_Toc19092984"/>
      <w:bookmarkStart w:id="148" w:name="_Toc42519353"/>
      <w:bookmarkStart w:id="149" w:name="_Toc42535384"/>
      <w:bookmarkStart w:id="150" w:name="_Toc46226915"/>
      <w:bookmarkStart w:id="151" w:name="_Toc46227195"/>
      <w:r>
        <w:t>3.1</w:t>
      </w:r>
      <w:r>
        <w:tab/>
        <w:t>Definitions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E8629F" w:rsidRDefault="00E8629F">
      <w:r>
        <w:t>For the purposes of the present document, the terms and definitions given in TR 21.905 [</w:t>
      </w:r>
      <w:r w:rsidR="003615B3">
        <w:t>1</w:t>
      </w:r>
      <w:r>
        <w:t>] and the following apply. A term defined in the present document takes precedence over the definition of the same term, if any, in TR 21.905 [</w:t>
      </w:r>
      <w:r w:rsidR="003615B3">
        <w:t>1</w:t>
      </w:r>
      <w:r>
        <w:t>].</w:t>
      </w:r>
    </w:p>
    <w:p w:rsidR="003615B3" w:rsidRPr="00865BF7" w:rsidRDefault="003615B3" w:rsidP="003615B3">
      <w:pPr>
        <w:rPr>
          <w:lang w:val="en-US"/>
        </w:rPr>
      </w:pPr>
      <w:bookmarkStart w:id="152" w:name="_Toc374930455"/>
      <w:bookmarkStart w:id="153" w:name="_Toc436619247"/>
      <w:bookmarkStart w:id="154" w:name="_Toc451844177"/>
      <w:bookmarkStart w:id="155" w:name="_Toc466346618"/>
      <w:bookmarkStart w:id="156" w:name="_Toc466348851"/>
      <w:bookmarkStart w:id="157" w:name="_Toc466352958"/>
      <w:bookmarkStart w:id="158" w:name="_Toc472222525"/>
      <w:bookmarkStart w:id="159" w:name="_Toc345380208"/>
      <w:bookmarkStart w:id="160" w:name="_Toc345380387"/>
      <w:bookmarkStart w:id="161" w:name="_Toc345380472"/>
      <w:bookmarkStart w:id="162" w:name="_Toc345380557"/>
      <w:bookmarkStart w:id="163" w:name="_Toc345380642"/>
      <w:bookmarkStart w:id="164" w:name="_Toc345381582"/>
      <w:bookmarkStart w:id="165" w:name="_Toc345381746"/>
      <w:bookmarkStart w:id="166" w:name="_Toc345381883"/>
      <w:bookmarkStart w:id="167" w:name="_Toc345382328"/>
      <w:bookmarkStart w:id="168" w:name="_Toc345382413"/>
      <w:bookmarkStart w:id="169" w:name="_Toc345382519"/>
      <w:bookmarkStart w:id="170" w:name="_Toc345382680"/>
      <w:bookmarkStart w:id="171" w:name="_Toc345382765"/>
      <w:bookmarkStart w:id="172" w:name="_Toc345383039"/>
      <w:bookmarkStart w:id="173" w:name="_Toc345383211"/>
      <w:bookmarkStart w:id="174" w:name="_Toc345383882"/>
      <w:bookmarkStart w:id="175" w:name="_Toc345384167"/>
      <w:bookmarkStart w:id="176" w:name="_Toc345384748"/>
      <w:bookmarkStart w:id="177" w:name="_Toc345384952"/>
      <w:bookmarkStart w:id="178" w:name="_Toc345386033"/>
      <w:bookmarkStart w:id="179" w:name="_Toc345405369"/>
      <w:bookmarkStart w:id="180" w:name="_Toc345405530"/>
      <w:bookmarkStart w:id="181" w:name="_Toc345405615"/>
      <w:bookmarkStart w:id="182" w:name="_Toc345405700"/>
      <w:bookmarkStart w:id="183" w:name="_Toc345405785"/>
      <w:bookmarkStart w:id="184" w:name="_Toc345406135"/>
      <w:bookmarkStart w:id="185" w:name="_Toc345406483"/>
      <w:bookmarkStart w:id="186" w:name="_Toc345406568"/>
      <w:bookmarkStart w:id="187" w:name="_Toc345406653"/>
      <w:bookmarkStart w:id="188" w:name="_Toc345406738"/>
      <w:bookmarkStart w:id="189" w:name="_Toc345407060"/>
      <w:bookmarkStart w:id="190" w:name="_Toc345409494"/>
      <w:bookmarkStart w:id="191" w:name="_Toc345409604"/>
      <w:bookmarkStart w:id="192" w:name="_Toc345409689"/>
      <w:bookmarkStart w:id="193" w:name="_Toc345410485"/>
      <w:bookmarkStart w:id="194" w:name="_Toc345410570"/>
      <w:bookmarkStart w:id="195" w:name="_Toc345735802"/>
      <w:bookmarkStart w:id="196" w:name="_Toc345736121"/>
      <w:bookmarkStart w:id="197" w:name="_Toc345736206"/>
      <w:bookmarkStart w:id="198" w:name="_Toc351282504"/>
      <w:r w:rsidRPr="00865BF7">
        <w:rPr>
          <w:b/>
          <w:lang w:val="en-US"/>
        </w:rPr>
        <w:t>Carrier aggregation</w:t>
      </w:r>
      <w:r w:rsidRPr="00865BF7">
        <w:rPr>
          <w:lang w:val="en-US"/>
        </w:rPr>
        <w:t xml:space="preserve">: Aggregation of two or more component carriers in order to support wider transmission bandwidths. </w:t>
      </w:r>
    </w:p>
    <w:p w:rsidR="003615B3" w:rsidRPr="00865BF7" w:rsidRDefault="003615B3" w:rsidP="003615B3">
      <w:pPr>
        <w:rPr>
          <w:lang w:val="en-US"/>
        </w:rPr>
      </w:pPr>
      <w:r w:rsidRPr="00865BF7">
        <w:rPr>
          <w:b/>
          <w:lang w:val="en-US"/>
        </w:rPr>
        <w:t>Channel bandwidth:</w:t>
      </w:r>
      <w:r w:rsidRPr="00865BF7">
        <w:rPr>
          <w:lang w:val="en-US"/>
        </w:rPr>
        <w:t xml:space="preserve"> The RF bandwidth supporting a single E-UTRA RF carrier with the transmission bandwidth configured in the uplink or downlink of a cell. The channel bandwidth is measured in MHz and is used as a reference for transmitter and receiver RF requirements.</w:t>
      </w:r>
    </w:p>
    <w:p w:rsidR="003615B3" w:rsidRPr="009E2534" w:rsidRDefault="003615B3" w:rsidP="003615B3">
      <w:pPr>
        <w:rPr>
          <w:rFonts w:eastAsia="Malgun Gothic"/>
          <w:b/>
          <w:bCs/>
          <w:lang w:val="en-US" w:eastAsia="ko-KR"/>
        </w:rPr>
      </w:pPr>
      <w:bookmarkStart w:id="199" w:name="_Toc436619009"/>
      <w:bookmarkStart w:id="200" w:name="_Toc436619246"/>
      <w:bookmarkStart w:id="201" w:name="_Toc451844176"/>
      <w:r w:rsidRPr="00865BF7">
        <w:rPr>
          <w:b/>
          <w:bCs/>
          <w:lang w:val="en-US"/>
        </w:rPr>
        <w:t>Inter-band carrier aggregation:</w:t>
      </w:r>
      <w:r w:rsidRPr="00865BF7">
        <w:rPr>
          <w:bCs/>
          <w:lang w:val="en-US"/>
        </w:rPr>
        <w:t xml:space="preserve"> Carrier aggregation of component carriers in different operating bands</w:t>
      </w:r>
      <w:r w:rsidRPr="00865BF7">
        <w:rPr>
          <w:b/>
          <w:bCs/>
          <w:lang w:val="en-US" w:eastAsia="zh-CN"/>
        </w:rPr>
        <w:t>.</w:t>
      </w:r>
    </w:p>
    <w:p w:rsidR="00C2783E" w:rsidRPr="009E2534" w:rsidRDefault="00C2783E" w:rsidP="003615B3">
      <w:pPr>
        <w:rPr>
          <w:rFonts w:eastAsia="Malgun Gothic"/>
          <w:b/>
          <w:bCs/>
          <w:lang w:val="en-US" w:eastAsia="ko-KR"/>
        </w:rPr>
      </w:pPr>
      <w:r w:rsidRPr="003E0520">
        <w:rPr>
          <w:rFonts w:eastAsia="Malgun Gothic" w:hint="eastAsia"/>
          <w:b/>
          <w:bCs/>
          <w:lang w:val="en-US" w:eastAsia="ko-KR"/>
        </w:rPr>
        <w:t xml:space="preserve">Mixed Intra-band and inter-band carrier aggregation: </w:t>
      </w:r>
      <w:r w:rsidRPr="00832C4E">
        <w:rPr>
          <w:bCs/>
          <w:lang w:val="en-US"/>
        </w:rPr>
        <w:t xml:space="preserve">Carrier aggregation of component carriers in </w:t>
      </w:r>
      <w:r w:rsidRPr="003E0520">
        <w:rPr>
          <w:rFonts w:eastAsia="Malgun Gothic" w:hint="eastAsia"/>
          <w:bCs/>
          <w:lang w:val="en-US" w:eastAsia="ko-KR"/>
        </w:rPr>
        <w:t xml:space="preserve">same operating band and </w:t>
      </w:r>
      <w:r w:rsidRPr="00832C4E">
        <w:rPr>
          <w:bCs/>
          <w:lang w:val="en-US"/>
        </w:rPr>
        <w:t>different operating bands</w:t>
      </w:r>
      <w:r w:rsidRPr="00832C4E">
        <w:rPr>
          <w:b/>
          <w:bCs/>
          <w:lang w:val="en-US" w:eastAsia="zh-CN"/>
        </w:rPr>
        <w:t>.</w:t>
      </w:r>
    </w:p>
    <w:p w:rsidR="003615B3" w:rsidRPr="0049168D" w:rsidRDefault="003615B3" w:rsidP="0049168D">
      <w:pPr>
        <w:pStyle w:val="Caption"/>
        <w:rPr>
          <w:b w:val="0"/>
          <w:lang w:val="en-US" w:eastAsia="zh-CN"/>
        </w:rPr>
      </w:pPr>
      <w:r w:rsidRPr="0049168D">
        <w:rPr>
          <w:b w:val="0"/>
          <w:lang w:val="en-US"/>
        </w:rPr>
        <w:t>NOTE:</w:t>
      </w:r>
      <w:r w:rsidRPr="0049168D">
        <w:rPr>
          <w:b w:val="0"/>
          <w:lang w:val="en-US"/>
        </w:rPr>
        <w:tab/>
      </w:r>
      <w:r w:rsidRPr="0049168D">
        <w:rPr>
          <w:b w:val="0"/>
          <w:lang w:val="en-US" w:eastAsia="zh-CN"/>
        </w:rPr>
        <w:t>C</w:t>
      </w:r>
      <w:r w:rsidRPr="0049168D">
        <w:rPr>
          <w:b w:val="0"/>
          <w:lang w:val="en-US"/>
        </w:rPr>
        <w:t xml:space="preserve">arriers </w:t>
      </w:r>
      <w:r w:rsidRPr="0049168D">
        <w:rPr>
          <w:b w:val="0"/>
          <w:lang w:val="en-US" w:eastAsia="zh-CN"/>
        </w:rPr>
        <w:t xml:space="preserve">aggregated </w:t>
      </w:r>
      <w:r w:rsidRPr="0049168D">
        <w:rPr>
          <w:b w:val="0"/>
          <w:lang w:val="en-US"/>
        </w:rPr>
        <w:t xml:space="preserve">in each band </w:t>
      </w:r>
      <w:r w:rsidRPr="0049168D">
        <w:rPr>
          <w:b w:val="0"/>
          <w:lang w:val="en-US" w:eastAsia="zh-CN"/>
        </w:rPr>
        <w:t>can be</w:t>
      </w:r>
      <w:r w:rsidRPr="0049168D">
        <w:rPr>
          <w:b w:val="0"/>
          <w:lang w:val="en-US"/>
        </w:rPr>
        <w:t xml:space="preserve"> contiguous</w:t>
      </w:r>
      <w:r w:rsidRPr="0049168D">
        <w:rPr>
          <w:b w:val="0"/>
          <w:lang w:val="en-US" w:eastAsia="zh-CN"/>
        </w:rPr>
        <w:t xml:space="preserve"> or non-contiguous.</w:t>
      </w:r>
    </w:p>
    <w:p w:rsidR="00E8629F" w:rsidRDefault="00E8629F">
      <w:pPr>
        <w:pStyle w:val="Heading2"/>
      </w:pPr>
      <w:bookmarkStart w:id="202" w:name="_Toc378152250"/>
      <w:bookmarkStart w:id="203" w:name="_Toc424910894"/>
      <w:bookmarkStart w:id="204" w:name="_Toc455144984"/>
      <w:bookmarkStart w:id="205" w:name="_Toc455145517"/>
      <w:bookmarkStart w:id="206" w:name="_Toc455145712"/>
      <w:bookmarkStart w:id="207" w:name="_Toc468803066"/>
      <w:bookmarkStart w:id="208" w:name="_Toc476750942"/>
      <w:bookmarkStart w:id="209" w:name="_Toc488235545"/>
      <w:bookmarkStart w:id="210" w:name="_Toc521074590"/>
      <w:bookmarkStart w:id="211" w:name="_Toc533081861"/>
      <w:bookmarkStart w:id="212" w:name="_Toc9535556"/>
      <w:bookmarkStart w:id="213" w:name="_Toc19092985"/>
      <w:bookmarkStart w:id="214" w:name="_Toc42519354"/>
      <w:bookmarkStart w:id="215" w:name="_Toc42535385"/>
      <w:bookmarkStart w:id="216" w:name="_Toc46226916"/>
      <w:bookmarkStart w:id="217" w:name="_Toc46227196"/>
      <w:bookmarkEnd w:id="199"/>
      <w:bookmarkEnd w:id="200"/>
      <w:bookmarkEnd w:id="201"/>
      <w:r>
        <w:t>3.2</w:t>
      </w:r>
      <w:r>
        <w:tab/>
        <w:t>Symbols</w:t>
      </w:r>
      <w:bookmarkEnd w:id="152"/>
      <w:bookmarkEnd w:id="153"/>
      <w:bookmarkEnd w:id="154"/>
      <w:bookmarkEnd w:id="155"/>
      <w:bookmarkEnd w:id="156"/>
      <w:bookmarkEnd w:id="157"/>
      <w:bookmarkEnd w:id="158"/>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3615B3" w:rsidRPr="0049168D" w:rsidRDefault="003615B3" w:rsidP="0049168D">
      <w:pPr>
        <w:pStyle w:val="Caption"/>
        <w:rPr>
          <w:b w:val="0"/>
          <w:lang w:val="en-US"/>
        </w:rPr>
      </w:pPr>
      <w:bookmarkStart w:id="218" w:name="_Toc374930456"/>
      <w:r w:rsidRPr="0049168D">
        <w:rPr>
          <w:b w:val="0"/>
          <w:lang w:val="en-US"/>
        </w:rPr>
        <w:t>For the purposes of the present document, the following symbols apply:</w:t>
      </w:r>
    </w:p>
    <w:p w:rsidR="00E8629F" w:rsidRPr="0049168D" w:rsidRDefault="003749E3" w:rsidP="0049168D">
      <w:pPr>
        <w:pStyle w:val="Caption"/>
        <w:rPr>
          <w:b w:val="0"/>
        </w:rPr>
      </w:pPr>
      <w:r w:rsidRPr="0049168D">
        <w:rPr>
          <w:b w:val="0"/>
        </w:rPr>
        <w:t>&lt;symbol&gt;</w:t>
      </w:r>
      <w:r w:rsidRPr="0049168D">
        <w:rPr>
          <w:b w:val="0"/>
        </w:rPr>
        <w:tab/>
        <w:t>&lt;Explanation&gt;</w:t>
      </w:r>
    </w:p>
    <w:p w:rsidR="00E8629F" w:rsidRDefault="00E8629F">
      <w:pPr>
        <w:pStyle w:val="Heading2"/>
      </w:pPr>
      <w:bookmarkStart w:id="219" w:name="_Toc436619249"/>
      <w:bookmarkStart w:id="220" w:name="_Toc451844179"/>
      <w:bookmarkStart w:id="221" w:name="_Toc466346619"/>
      <w:bookmarkStart w:id="222" w:name="_Toc466348852"/>
      <w:bookmarkStart w:id="223" w:name="_Toc466352959"/>
      <w:bookmarkStart w:id="224" w:name="_Toc472222526"/>
      <w:bookmarkStart w:id="225" w:name="_Toc378152251"/>
      <w:bookmarkStart w:id="226" w:name="_Toc424910895"/>
      <w:bookmarkStart w:id="227" w:name="_Toc455144985"/>
      <w:bookmarkStart w:id="228" w:name="_Toc455145518"/>
      <w:bookmarkStart w:id="229" w:name="_Toc455145713"/>
      <w:bookmarkStart w:id="230" w:name="_Toc468803067"/>
      <w:bookmarkStart w:id="231" w:name="_Toc476750943"/>
      <w:bookmarkStart w:id="232" w:name="_Toc488235546"/>
      <w:bookmarkStart w:id="233" w:name="_Toc521074591"/>
      <w:bookmarkStart w:id="234" w:name="_Toc533081862"/>
      <w:bookmarkStart w:id="235" w:name="_Toc9535557"/>
      <w:bookmarkStart w:id="236" w:name="_Toc19092986"/>
      <w:bookmarkStart w:id="237" w:name="_Toc42519355"/>
      <w:bookmarkStart w:id="238" w:name="_Toc42535386"/>
      <w:bookmarkStart w:id="239" w:name="_Toc46226917"/>
      <w:bookmarkStart w:id="240" w:name="_Toc46227197"/>
      <w:r>
        <w:t>3.3</w:t>
      </w:r>
      <w:r>
        <w:tab/>
        <w:t>Abbreviations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E8629F" w:rsidRPr="0049168D" w:rsidRDefault="003615B3" w:rsidP="0049168D">
      <w:pPr>
        <w:pStyle w:val="Caption"/>
        <w:rPr>
          <w:b w:val="0"/>
          <w:lang w:val="en-US"/>
        </w:rPr>
      </w:pPr>
      <w:r w:rsidRPr="0049168D">
        <w:rPr>
          <w:b w:val="0"/>
          <w:lang w:val="en-US"/>
        </w:rPr>
        <w:t xml:space="preserve">For the purposes of the present document, the abbreviations given in TR 21.905 [1] and the following apply. An abbreviation defined in the present document takes precedence over the definition of the same abbreviation, if any, in TR 21.905 [1]. </w:t>
      </w:r>
    </w:p>
    <w:p w:rsidR="003615B3" w:rsidRPr="00865BF7" w:rsidRDefault="00E8629F" w:rsidP="003615B3">
      <w:pPr>
        <w:pStyle w:val="Heading1"/>
        <w:rPr>
          <w:lang w:val="en-US"/>
        </w:rPr>
      </w:pPr>
      <w:bookmarkStart w:id="241" w:name="_Toc466352960"/>
      <w:bookmarkStart w:id="242" w:name="_Toc472222527"/>
      <w:bookmarkStart w:id="243" w:name="_Toc378152252"/>
      <w:bookmarkStart w:id="244" w:name="_Toc424910896"/>
      <w:bookmarkStart w:id="245" w:name="_Toc455144986"/>
      <w:bookmarkStart w:id="246" w:name="_Toc455145519"/>
      <w:bookmarkStart w:id="247" w:name="_Toc455145714"/>
      <w:bookmarkStart w:id="248" w:name="_Toc468803068"/>
      <w:bookmarkStart w:id="249" w:name="_Toc476750944"/>
      <w:bookmarkStart w:id="250" w:name="_Toc488235547"/>
      <w:bookmarkStart w:id="251" w:name="_Toc521074592"/>
      <w:bookmarkStart w:id="252" w:name="_Toc533081863"/>
      <w:bookmarkStart w:id="253" w:name="_Toc9535558"/>
      <w:bookmarkStart w:id="254" w:name="_Toc19092987"/>
      <w:bookmarkStart w:id="255" w:name="_Toc42519356"/>
      <w:bookmarkStart w:id="256" w:name="_Toc42535387"/>
      <w:bookmarkStart w:id="257" w:name="_Toc436619014"/>
      <w:bookmarkStart w:id="258" w:name="_Toc436619251"/>
      <w:bookmarkStart w:id="259" w:name="_Toc451844181"/>
      <w:bookmarkStart w:id="260" w:name="_Toc466346620"/>
      <w:bookmarkStart w:id="261" w:name="_Toc466348853"/>
      <w:bookmarkStart w:id="262" w:name="_Toc46226918"/>
      <w:bookmarkStart w:id="263" w:name="_Toc46227198"/>
      <w:r>
        <w:t>4</w:t>
      </w:r>
      <w:r>
        <w:tab/>
      </w:r>
      <w:bookmarkEnd w:id="241"/>
      <w:bookmarkEnd w:id="242"/>
      <w:r w:rsidR="003615B3" w:rsidRPr="00865BF7">
        <w:rPr>
          <w:lang w:val="en-US"/>
        </w:rPr>
        <w:t>Background</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62"/>
      <w:bookmarkEnd w:id="263"/>
    </w:p>
    <w:p w:rsidR="003615B3" w:rsidRPr="00865BF7" w:rsidRDefault="003615B3" w:rsidP="003615B3">
      <w:pPr>
        <w:rPr>
          <w:lang w:val="en-US"/>
        </w:rPr>
      </w:pPr>
      <w:r w:rsidRPr="00865BF7">
        <w:rPr>
          <w:lang w:val="en-US"/>
        </w:rPr>
        <w:t>The present document is a technical report for</w:t>
      </w:r>
      <w:r w:rsidR="000717E2">
        <w:rPr>
          <w:rFonts w:hint="eastAsia"/>
          <w:lang w:val="en-US" w:eastAsia="zh-CN"/>
        </w:rPr>
        <w:t xml:space="preserve"> </w:t>
      </w:r>
      <w:r w:rsidR="00F7180C">
        <w:t>LTE inter-band Carrier aggregatio</w:t>
      </w:r>
      <w:r w:rsidR="004A610D">
        <w:t>n for x bands DL/</w:t>
      </w:r>
      <w:r w:rsidR="00F7180C">
        <w:t>2 bands UL with x=3,</w:t>
      </w:r>
      <w:r w:rsidR="00EB5305">
        <w:t xml:space="preserve"> </w:t>
      </w:r>
      <w:r w:rsidR="00F7180C">
        <w:t>4,</w:t>
      </w:r>
      <w:r w:rsidR="00EB5305">
        <w:t xml:space="preserve"> </w:t>
      </w:r>
      <w:r w:rsidR="00F7180C">
        <w:t xml:space="preserve">5 </w:t>
      </w:r>
      <w:r w:rsidRPr="00865BF7">
        <w:rPr>
          <w:lang w:val="en-US"/>
        </w:rPr>
        <w:t>under Rel-1</w:t>
      </w:r>
      <w:r w:rsidR="00F7180C">
        <w:rPr>
          <w:rFonts w:eastAsia="Malgun Gothic" w:hint="eastAsia"/>
          <w:lang w:val="en-US" w:eastAsia="ko-KR"/>
        </w:rPr>
        <w:t>6</w:t>
      </w:r>
      <w:r w:rsidRPr="00865BF7">
        <w:rPr>
          <w:lang w:val="en-US"/>
        </w:rPr>
        <w:t xml:space="preserve"> time frame. It covers both the UE and BS side. The document is divided in two different parts:</w:t>
      </w:r>
    </w:p>
    <w:p w:rsidR="003615B3" w:rsidRPr="00865BF7" w:rsidRDefault="003615B3" w:rsidP="003615B3">
      <w:pPr>
        <w:pStyle w:val="B10"/>
        <w:rPr>
          <w:lang w:val="en-US"/>
        </w:rPr>
      </w:pPr>
      <w:r w:rsidRPr="00865BF7">
        <w:rPr>
          <w:lang w:val="en-US"/>
        </w:rPr>
        <w:t xml:space="preserve">- </w:t>
      </w:r>
      <w:r w:rsidRPr="00865BF7">
        <w:rPr>
          <w:lang w:val="en-US"/>
        </w:rPr>
        <w:tab/>
      </w:r>
      <w:r w:rsidR="00D45ED3" w:rsidRPr="00DB3DEB">
        <w:rPr>
          <w:rFonts w:eastAsia="Malgun Gothic" w:hint="eastAsia"/>
          <w:lang w:val="en-US" w:eastAsia="ko-KR"/>
        </w:rPr>
        <w:t>General</w:t>
      </w:r>
      <w:r w:rsidRPr="00865BF7">
        <w:rPr>
          <w:lang w:val="en-US"/>
        </w:rPr>
        <w:t xml:space="preserve"> part: </w:t>
      </w:r>
      <w:r w:rsidR="003749E3">
        <w:t>this part covers BS and UE specific which is band combination independent</w:t>
      </w:r>
      <w:r w:rsidRPr="00865BF7">
        <w:rPr>
          <w:lang w:val="en-US"/>
        </w:rPr>
        <w:t xml:space="preserve">. </w:t>
      </w:r>
    </w:p>
    <w:p w:rsidR="003749E3" w:rsidRPr="003749E3" w:rsidRDefault="003615B3" w:rsidP="003749E3">
      <w:pPr>
        <w:pStyle w:val="B10"/>
        <w:rPr>
          <w:lang w:val="en-US"/>
        </w:rPr>
      </w:pPr>
      <w:r w:rsidRPr="00865BF7">
        <w:rPr>
          <w:lang w:val="en-US"/>
        </w:rPr>
        <w:t xml:space="preserve">- </w:t>
      </w:r>
      <w:r w:rsidRPr="00865BF7">
        <w:rPr>
          <w:lang w:val="en-US"/>
        </w:rPr>
        <w:tab/>
      </w:r>
      <w:r w:rsidR="003749E3" w:rsidRPr="003749E3">
        <w:rPr>
          <w:lang w:val="en-US"/>
        </w:rPr>
        <w:t>Specific band combination part:  this part covers each band combination and its specific issues independently from each other (i.e. one subclause is defined per band combination)</w:t>
      </w:r>
    </w:p>
    <w:p w:rsidR="003615B3" w:rsidRPr="00865BF7" w:rsidRDefault="003749E3" w:rsidP="003749E3">
      <w:pPr>
        <w:pStyle w:val="B10"/>
        <w:rPr>
          <w:lang w:val="en-US"/>
        </w:rPr>
      </w:pPr>
      <w:r w:rsidRPr="003749E3">
        <w:rPr>
          <w:lang w:val="en-US"/>
        </w:rPr>
        <w:t>The specific band combination parts are independent and therefore, the working speed also differs</w:t>
      </w:r>
    </w:p>
    <w:p w:rsidR="003615B3" w:rsidRPr="00865BF7" w:rsidRDefault="003615B3" w:rsidP="003615B3">
      <w:pPr>
        <w:rPr>
          <w:lang w:val="en-US"/>
        </w:rPr>
      </w:pPr>
      <w:r w:rsidRPr="00865BF7">
        <w:rPr>
          <w:lang w:val="en-US"/>
        </w:rPr>
        <w:t xml:space="preserve"> </w:t>
      </w:r>
    </w:p>
    <w:p w:rsidR="003615B3" w:rsidRPr="00865BF7" w:rsidRDefault="003615B3" w:rsidP="003615B3">
      <w:pPr>
        <w:pStyle w:val="Heading1"/>
        <w:rPr>
          <w:lang w:val="en-US"/>
        </w:rPr>
      </w:pPr>
      <w:bookmarkStart w:id="264" w:name="_Toc335647460"/>
      <w:bookmarkStart w:id="265" w:name="_Toc378152254"/>
      <w:bookmarkStart w:id="266" w:name="_Toc424910898"/>
      <w:bookmarkStart w:id="267" w:name="_Toc455144987"/>
      <w:bookmarkStart w:id="268" w:name="_Toc455145520"/>
      <w:bookmarkStart w:id="269" w:name="_Toc455145715"/>
      <w:bookmarkStart w:id="270" w:name="_Toc468803069"/>
      <w:bookmarkStart w:id="271" w:name="_Toc476750945"/>
      <w:bookmarkStart w:id="272" w:name="_Toc488235548"/>
      <w:bookmarkStart w:id="273" w:name="_Toc521074593"/>
      <w:bookmarkStart w:id="274" w:name="_Toc533081864"/>
      <w:bookmarkStart w:id="275" w:name="_Toc9535559"/>
      <w:bookmarkStart w:id="276" w:name="_Toc19092988"/>
      <w:bookmarkStart w:id="277" w:name="_Toc42519357"/>
      <w:bookmarkStart w:id="278" w:name="_Toc42535388"/>
      <w:bookmarkStart w:id="279" w:name="_Toc46226919"/>
      <w:bookmarkStart w:id="280" w:name="_Toc46227199"/>
      <w:r w:rsidRPr="00865BF7">
        <w:rPr>
          <w:lang w:val="en-US"/>
        </w:rPr>
        <w:lastRenderedPageBreak/>
        <w:t>5</w:t>
      </w:r>
      <w:r w:rsidRPr="00865BF7">
        <w:rPr>
          <w:lang w:val="en-US"/>
        </w:rPr>
        <w:tab/>
      </w:r>
      <w:r w:rsidR="005912E7">
        <w:rPr>
          <w:lang w:val="en-US"/>
        </w:rPr>
        <w:t xml:space="preserve">LTE </w:t>
      </w:r>
      <w:r w:rsidR="00107852" w:rsidRPr="00883E7C">
        <w:rPr>
          <w:rFonts w:eastAsia="Malgun Gothic" w:hint="eastAsia"/>
          <w:lang w:val="en-US" w:eastAsia="ko-KR"/>
        </w:rPr>
        <w:t>x</w:t>
      </w:r>
      <w:r w:rsidR="004F1FA7">
        <w:rPr>
          <w:rFonts w:eastAsia="Malgun Gothic"/>
          <w:lang w:val="en-US" w:eastAsia="ko-KR"/>
        </w:rPr>
        <w:t xml:space="preserve"> bands </w:t>
      </w:r>
      <w:r w:rsidR="004F1FA7">
        <w:rPr>
          <w:rFonts w:eastAsia="Malgun Gothic" w:hint="eastAsia"/>
          <w:lang w:val="en-US" w:eastAsia="ko-KR"/>
        </w:rPr>
        <w:t>DL</w:t>
      </w:r>
      <w:r w:rsidR="00107852" w:rsidRPr="00883E7C">
        <w:rPr>
          <w:rFonts w:eastAsia="Malgun Gothic" w:hint="eastAsia"/>
          <w:lang w:val="en-US" w:eastAsia="ko-KR"/>
        </w:rPr>
        <w:t>/</w:t>
      </w:r>
      <w:r w:rsidR="00050ED9" w:rsidRPr="00DB3DEB">
        <w:rPr>
          <w:rFonts w:eastAsia="Malgun Gothic" w:hint="eastAsia"/>
          <w:lang w:val="en-US" w:eastAsia="ko-KR"/>
        </w:rPr>
        <w:t>2</w:t>
      </w:r>
      <w:r w:rsidR="004F1FA7">
        <w:rPr>
          <w:rFonts w:eastAsia="Malgun Gothic"/>
          <w:lang w:val="en-US" w:eastAsia="ko-KR"/>
        </w:rPr>
        <w:t xml:space="preserve"> bands </w:t>
      </w:r>
      <w:r w:rsidR="00050ED9" w:rsidRPr="00DB3DEB">
        <w:rPr>
          <w:rFonts w:eastAsia="Malgun Gothic" w:hint="eastAsia"/>
          <w:lang w:val="en-US" w:eastAsia="ko-KR"/>
        </w:rPr>
        <w:t>U</w:t>
      </w:r>
      <w:r w:rsidR="00C2783E">
        <w:rPr>
          <w:rFonts w:eastAsia="Malgun Gothic" w:hint="eastAsia"/>
          <w:lang w:val="en-US" w:eastAsia="ko-KR"/>
        </w:rPr>
        <w:t>L</w:t>
      </w:r>
      <w:r w:rsidR="00050ED9" w:rsidRPr="00DB3DEB">
        <w:rPr>
          <w:rFonts w:eastAsia="Malgun Gothic" w:hint="eastAsia"/>
          <w:lang w:val="en-US" w:eastAsia="ko-KR"/>
        </w:rPr>
        <w:t xml:space="preserve"> </w:t>
      </w:r>
      <w:r w:rsidR="005912E7">
        <w:rPr>
          <w:rFonts w:eastAsia="Malgun Gothic"/>
          <w:lang w:val="en-US" w:eastAsia="ko-KR"/>
        </w:rPr>
        <w:t xml:space="preserve">Inter-Band </w:t>
      </w:r>
      <w:r w:rsidRPr="00865BF7">
        <w:rPr>
          <w:lang w:val="en-US"/>
        </w:rPr>
        <w:t xml:space="preserve">Carrier Aggregation: </w:t>
      </w:r>
      <w:r w:rsidR="00050ED9" w:rsidRPr="00DB3DEB">
        <w:rPr>
          <w:rFonts w:eastAsia="Malgun Gothic" w:hint="eastAsia"/>
          <w:lang w:val="en-US" w:eastAsia="ko-KR"/>
        </w:rPr>
        <w:t>G</w:t>
      </w:r>
      <w:r w:rsidRPr="00865BF7">
        <w:rPr>
          <w:lang w:val="en-US"/>
        </w:rPr>
        <w:t>eneral part</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720EAA" w:rsidRPr="00225F07" w:rsidRDefault="003615B3" w:rsidP="00720EAA">
      <w:pPr>
        <w:pStyle w:val="Heading2"/>
        <w:rPr>
          <w:rFonts w:eastAsia="Malgun Gothic"/>
          <w:lang w:val="en-US" w:eastAsia="ko-KR"/>
        </w:rPr>
      </w:pPr>
      <w:bookmarkStart w:id="281" w:name="_Toc335647461"/>
      <w:bookmarkStart w:id="282" w:name="_Toc378152255"/>
      <w:bookmarkStart w:id="283" w:name="_Toc424910899"/>
      <w:bookmarkStart w:id="284" w:name="_Toc455144988"/>
      <w:bookmarkStart w:id="285" w:name="_Toc455145521"/>
      <w:bookmarkStart w:id="286" w:name="_Toc455145716"/>
      <w:bookmarkStart w:id="287" w:name="_Toc468803070"/>
      <w:bookmarkStart w:id="288" w:name="_Toc476750946"/>
      <w:bookmarkStart w:id="289" w:name="_Toc488235549"/>
      <w:bookmarkStart w:id="290" w:name="_Toc521074594"/>
      <w:bookmarkStart w:id="291" w:name="_Toc533081865"/>
      <w:bookmarkStart w:id="292" w:name="_Toc9535560"/>
      <w:bookmarkStart w:id="293" w:name="_Toc19092989"/>
      <w:bookmarkStart w:id="294" w:name="_Toc42519358"/>
      <w:bookmarkStart w:id="295" w:name="_Toc42535389"/>
      <w:bookmarkStart w:id="296" w:name="_Toc46226920"/>
      <w:bookmarkStart w:id="297" w:name="_Toc46227200"/>
      <w:r w:rsidRPr="00865BF7">
        <w:rPr>
          <w:lang w:val="en-US"/>
        </w:rPr>
        <w:t>5.1</w:t>
      </w:r>
      <w:r w:rsidRPr="00865BF7">
        <w:rPr>
          <w:lang w:val="en-US"/>
        </w:rPr>
        <w:tab/>
      </w:r>
      <w:bookmarkStart w:id="298" w:name="_Toc335647462"/>
      <w:bookmarkStart w:id="299" w:name="_Toc378152256"/>
      <w:bookmarkEnd w:id="281"/>
      <w:bookmarkEnd w:id="282"/>
      <w:r w:rsidRPr="00865BF7">
        <w:rPr>
          <w:lang w:val="en-US"/>
        </w:rPr>
        <w:t xml:space="preserve">UE </w:t>
      </w:r>
      <w:r w:rsidR="00564835">
        <w:rPr>
          <w:lang w:val="en-US"/>
        </w:rPr>
        <w:t xml:space="preserve">RF </w:t>
      </w:r>
      <w:r w:rsidRPr="00865BF7">
        <w:rPr>
          <w:lang w:val="en-US"/>
        </w:rPr>
        <w:t>specific</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865BF7">
        <w:rPr>
          <w:lang w:val="en-US"/>
        </w:rPr>
        <w:t xml:space="preserve"> </w:t>
      </w:r>
    </w:p>
    <w:p w:rsidR="00204BDF" w:rsidRDefault="00204BDF" w:rsidP="00204BDF">
      <w:pPr>
        <w:pStyle w:val="Heading2"/>
        <w:rPr>
          <w:rFonts w:eastAsia="Times New Roman"/>
          <w:sz w:val="28"/>
          <w:lang w:eastAsia="ko-KR"/>
        </w:rPr>
      </w:pPr>
      <w:bookmarkStart w:id="300" w:name="_Toc533081866"/>
      <w:bookmarkStart w:id="301" w:name="_Toc9535561"/>
      <w:bookmarkStart w:id="302" w:name="_Toc19092990"/>
      <w:bookmarkStart w:id="303" w:name="_Toc42519359"/>
      <w:bookmarkStart w:id="304" w:name="_Toc42535390"/>
      <w:bookmarkStart w:id="305" w:name="_Toc46226921"/>
      <w:bookmarkStart w:id="306" w:name="_Toc46227201"/>
      <w:r>
        <w:rPr>
          <w:rFonts w:eastAsia="Times New Roman"/>
          <w:sz w:val="28"/>
          <w:lang w:eastAsia="ko-KR"/>
        </w:rPr>
        <w:t xml:space="preserve">5.1.1 </w:t>
      </w:r>
      <w:r>
        <w:rPr>
          <w:rFonts w:eastAsia="Times New Roman"/>
          <w:sz w:val="28"/>
          <w:lang w:eastAsia="ko-KR"/>
        </w:rPr>
        <w:tab/>
        <w:t>UE general architecture</w:t>
      </w:r>
      <w:bookmarkEnd w:id="300"/>
      <w:bookmarkEnd w:id="301"/>
      <w:bookmarkEnd w:id="302"/>
      <w:bookmarkEnd w:id="303"/>
      <w:bookmarkEnd w:id="304"/>
      <w:bookmarkEnd w:id="305"/>
      <w:bookmarkEnd w:id="306"/>
    </w:p>
    <w:p w:rsidR="00204BDF" w:rsidRPr="00D403A7" w:rsidRDefault="00204BDF" w:rsidP="00204BDF">
      <w:pPr>
        <w:jc w:val="both"/>
        <w:rPr>
          <w:lang w:eastAsia="ko-KR"/>
        </w:rPr>
      </w:pPr>
      <w:r>
        <w:rPr>
          <w:rFonts w:hint="eastAsia"/>
          <w:lang w:eastAsia="ko-KR"/>
        </w:rPr>
        <w:t>RAN</w:t>
      </w:r>
      <w:r>
        <w:rPr>
          <w:lang w:eastAsia="ko-KR"/>
        </w:rPr>
        <w:t xml:space="preserve">4 should reuse the UE architecture from xDLs/2UL CA: General part in </w:t>
      </w:r>
      <w:r w:rsidR="00731BEC">
        <w:rPr>
          <w:lang w:eastAsia="ko-KR"/>
        </w:rPr>
        <w:t>R</w:t>
      </w:r>
      <w:r>
        <w:rPr>
          <w:lang w:eastAsia="ko-KR"/>
        </w:rPr>
        <w:t>el-15 to derive Maximum Sensitivity Degradation (MSD) for x bands DL (x=3,</w:t>
      </w:r>
      <w:r w:rsidR="00EB5305">
        <w:rPr>
          <w:lang w:eastAsia="ko-KR"/>
        </w:rPr>
        <w:t xml:space="preserve"> </w:t>
      </w:r>
      <w:r>
        <w:rPr>
          <w:lang w:eastAsia="ko-KR"/>
        </w:rPr>
        <w:t>4,</w:t>
      </w:r>
      <w:r w:rsidR="00EB5305">
        <w:rPr>
          <w:lang w:eastAsia="ko-KR"/>
        </w:rPr>
        <w:t xml:space="preserve"> </w:t>
      </w:r>
      <w:r>
        <w:rPr>
          <w:lang w:eastAsia="ko-KR"/>
        </w:rPr>
        <w:t xml:space="preserve">5) with 2 bands UL inter-band CA in </w:t>
      </w:r>
      <w:r w:rsidR="00731BEC">
        <w:rPr>
          <w:lang w:eastAsia="ko-KR"/>
        </w:rPr>
        <w:t>R</w:t>
      </w:r>
      <w:r>
        <w:rPr>
          <w:lang w:eastAsia="ko-KR"/>
        </w:rPr>
        <w:t xml:space="preserve">el-16. This UE general architecture includes TDD-FDD CA related to each CA band combination in </w:t>
      </w:r>
      <w:r w:rsidR="00731BEC">
        <w:rPr>
          <w:lang w:eastAsia="ko-KR"/>
        </w:rPr>
        <w:t>R</w:t>
      </w:r>
      <w:r>
        <w:rPr>
          <w:lang w:eastAsia="ko-KR"/>
        </w:rPr>
        <w:t>el-16 and applies to LTE only. We do not consider the non-standalone (NSA) NR UE DC/CA operation with NR bands and LTE bands.</w:t>
      </w:r>
    </w:p>
    <w:p w:rsidR="00204BDF" w:rsidRDefault="00204BDF" w:rsidP="00204BDF">
      <w:pPr>
        <w:jc w:val="center"/>
      </w:pPr>
      <w:r>
        <w:object w:dxaOrig="10456" w:dyaOrig="5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in" o:ole="">
            <v:imagedata r:id="rId13" o:title=""/>
          </v:shape>
          <o:OLEObject Type="Embed" ProgID="Visio.Drawing.11" ShapeID="_x0000_i1025" DrawAspect="Content" ObjectID="_1656840109" r:id="rId14"/>
        </w:object>
      </w:r>
    </w:p>
    <w:p w:rsidR="00204BDF" w:rsidRPr="00A60041" w:rsidRDefault="00204BDF" w:rsidP="00204BDF">
      <w:pPr>
        <w:jc w:val="center"/>
        <w:rPr>
          <w:rFonts w:ascii="Arial" w:hAnsi="Arial" w:cs="Arial"/>
          <w:b/>
          <w:lang w:eastAsia="ko-KR"/>
        </w:rPr>
      </w:pPr>
      <w:r w:rsidRPr="00A60041">
        <w:rPr>
          <w:rFonts w:ascii="Arial" w:hAnsi="Arial" w:cs="Arial"/>
          <w:b/>
        </w:rPr>
        <w:t>Figure 5.1.1-1 UE example RF architecture using cascaded-Diplexer</w:t>
      </w:r>
      <w:r w:rsidR="00A60041">
        <w:rPr>
          <w:rFonts w:ascii="Arial" w:hAnsi="Arial" w:cs="Arial"/>
          <w:b/>
        </w:rPr>
        <w:t xml:space="preserve"> in R</w:t>
      </w:r>
      <w:r w:rsidRPr="00A60041">
        <w:rPr>
          <w:rFonts w:ascii="Arial" w:hAnsi="Arial" w:cs="Arial"/>
          <w:b/>
        </w:rPr>
        <w:t>el-15</w:t>
      </w:r>
    </w:p>
    <w:p w:rsidR="00204BDF" w:rsidRDefault="00204BDF" w:rsidP="00204BDF">
      <w:pPr>
        <w:pStyle w:val="Heading3"/>
        <w:rPr>
          <w:lang w:val="en-US"/>
        </w:rPr>
      </w:pPr>
      <w:bookmarkStart w:id="307" w:name="_Toc533081867"/>
      <w:bookmarkStart w:id="308" w:name="_Toc9535562"/>
      <w:bookmarkStart w:id="309" w:name="_Toc19092991"/>
      <w:bookmarkStart w:id="310" w:name="_Toc42519360"/>
      <w:bookmarkStart w:id="311" w:name="_Toc42535391"/>
      <w:bookmarkStart w:id="312" w:name="_Toc46226922"/>
      <w:bookmarkStart w:id="313" w:name="_Toc46227202"/>
      <w:r>
        <w:rPr>
          <w:rFonts w:eastAsia="Times New Roman"/>
          <w:lang w:eastAsia="ko-KR"/>
        </w:rPr>
        <w:t xml:space="preserve">5.1.2 </w:t>
      </w:r>
      <w:r>
        <w:rPr>
          <w:rFonts w:eastAsia="Times New Roman"/>
          <w:lang w:eastAsia="ko-KR"/>
        </w:rPr>
        <w:tab/>
        <w:t xml:space="preserve">General treatment of </w:t>
      </w:r>
      <w:r w:rsidRPr="00725D82">
        <w:rPr>
          <w:lang w:val="en-US"/>
        </w:rPr>
        <w:t>∆T</w:t>
      </w:r>
      <w:r w:rsidRPr="00725D82">
        <w:rPr>
          <w:vertAlign w:val="subscript"/>
          <w:lang w:val="en-US"/>
        </w:rPr>
        <w:t>IB</w:t>
      </w:r>
      <w:r w:rsidRPr="00725D82">
        <w:rPr>
          <w:lang w:val="en-US"/>
        </w:rPr>
        <w:t xml:space="preserve"> and ∆R</w:t>
      </w:r>
      <w:r w:rsidRPr="00725D82">
        <w:rPr>
          <w:vertAlign w:val="subscript"/>
          <w:lang w:val="en-US"/>
        </w:rPr>
        <w:t>IB</w:t>
      </w:r>
      <w:r w:rsidRPr="00725D82">
        <w:rPr>
          <w:lang w:val="en-US"/>
        </w:rPr>
        <w:t xml:space="preserve"> values</w:t>
      </w:r>
      <w:bookmarkEnd w:id="307"/>
      <w:bookmarkEnd w:id="308"/>
      <w:bookmarkEnd w:id="309"/>
      <w:bookmarkEnd w:id="310"/>
      <w:bookmarkEnd w:id="311"/>
      <w:bookmarkEnd w:id="312"/>
      <w:bookmarkEnd w:id="313"/>
    </w:p>
    <w:p w:rsidR="00204BDF" w:rsidRPr="00381742" w:rsidRDefault="00204BDF" w:rsidP="00381742">
      <w:pPr>
        <w:jc w:val="both"/>
        <w:rPr>
          <w:rFonts w:eastAsiaTheme="minorEastAsia"/>
          <w:lang w:eastAsia="ko-KR"/>
        </w:rPr>
      </w:pPr>
      <w:r w:rsidRPr="00E95EE1">
        <w:rPr>
          <w:lang w:eastAsia="ko-KR"/>
        </w:rPr>
        <w:t>RAN4 should consider to reuse agreed additional insertion loss in xDL/1UL CA UE when new RF components are not introduced for x bands DL</w:t>
      </w:r>
      <w:r>
        <w:rPr>
          <w:lang w:eastAsia="ko-KR"/>
        </w:rPr>
        <w:t xml:space="preserve"> (x=3,</w:t>
      </w:r>
      <w:r w:rsidR="007E1FD3">
        <w:rPr>
          <w:lang w:eastAsia="ko-KR"/>
        </w:rPr>
        <w:t xml:space="preserve"> </w:t>
      </w:r>
      <w:r>
        <w:rPr>
          <w:lang w:eastAsia="ko-KR"/>
        </w:rPr>
        <w:t>4,</w:t>
      </w:r>
      <w:r w:rsidR="007E1FD3">
        <w:rPr>
          <w:lang w:eastAsia="ko-KR"/>
        </w:rPr>
        <w:t xml:space="preserve"> </w:t>
      </w:r>
      <w:r>
        <w:rPr>
          <w:lang w:eastAsia="ko-KR"/>
        </w:rPr>
        <w:t xml:space="preserve">5) with </w:t>
      </w:r>
      <w:r w:rsidRPr="00E95EE1">
        <w:rPr>
          <w:lang w:eastAsia="ko-KR"/>
        </w:rPr>
        <w:t xml:space="preserve">2 bands UL </w:t>
      </w:r>
      <w:r>
        <w:rPr>
          <w:lang w:eastAsia="ko-KR"/>
        </w:rPr>
        <w:t xml:space="preserve">inter-band </w:t>
      </w:r>
      <w:r w:rsidRPr="00E95EE1">
        <w:rPr>
          <w:lang w:eastAsia="ko-KR"/>
        </w:rPr>
        <w:t xml:space="preserve">CA. If the new RF components are introduced, then more detail decription will be captured in some specific </w:t>
      </w:r>
      <w:r>
        <w:rPr>
          <w:lang w:eastAsia="ko-KR"/>
        </w:rPr>
        <w:t xml:space="preserve">inter-band </w:t>
      </w:r>
      <w:r w:rsidRPr="00E95EE1">
        <w:rPr>
          <w:lang w:eastAsia="ko-KR"/>
        </w:rPr>
        <w:t>CA band combinations.</w:t>
      </w:r>
    </w:p>
    <w:p w:rsidR="00204BDF" w:rsidRDefault="00204BDF" w:rsidP="00204BDF">
      <w:pPr>
        <w:pStyle w:val="Heading3"/>
        <w:rPr>
          <w:rFonts w:eastAsia="Times New Roman"/>
          <w:lang w:val="en-US" w:eastAsia="ko-KR"/>
        </w:rPr>
      </w:pPr>
      <w:bookmarkStart w:id="314" w:name="_Toc533081868"/>
      <w:bookmarkStart w:id="315" w:name="_Toc9535563"/>
      <w:bookmarkStart w:id="316" w:name="_Toc19092992"/>
      <w:bookmarkStart w:id="317" w:name="_Toc42519361"/>
      <w:bookmarkStart w:id="318" w:name="_Toc42535392"/>
      <w:bookmarkStart w:id="319" w:name="_Toc46226923"/>
      <w:bookmarkStart w:id="320" w:name="_Toc46227203"/>
      <w:r>
        <w:rPr>
          <w:rFonts w:eastAsia="Times New Roman"/>
          <w:lang w:val="en-US" w:eastAsia="ko-KR"/>
        </w:rPr>
        <w:t>5.1.3</w:t>
      </w:r>
      <w:r>
        <w:rPr>
          <w:rFonts w:eastAsia="Times New Roman"/>
          <w:lang w:val="en-US" w:eastAsia="ko-KR"/>
        </w:rPr>
        <w:tab/>
        <w:t>Fallback CA mode and mandatory support of all paired 2 UL CA configurations</w:t>
      </w:r>
      <w:bookmarkEnd w:id="314"/>
      <w:bookmarkEnd w:id="315"/>
      <w:bookmarkEnd w:id="316"/>
      <w:bookmarkEnd w:id="317"/>
      <w:bookmarkEnd w:id="318"/>
      <w:bookmarkEnd w:id="319"/>
      <w:bookmarkEnd w:id="320"/>
    </w:p>
    <w:p w:rsidR="00204BDF" w:rsidRPr="00D403A7" w:rsidRDefault="00204BDF" w:rsidP="00204BDF">
      <w:pPr>
        <w:rPr>
          <w:lang w:val="en-US" w:eastAsia="ko-KR"/>
        </w:rPr>
      </w:pPr>
      <w:r>
        <w:rPr>
          <w:rFonts w:hint="eastAsia"/>
          <w:lang w:val="en-US" w:eastAsia="ko-KR"/>
        </w:rPr>
        <w:t>RAN4 has defined F</w:t>
      </w:r>
      <w:r>
        <w:rPr>
          <w:lang w:val="en-US" w:eastAsia="ko-KR"/>
        </w:rPr>
        <w:t>a</w:t>
      </w:r>
      <w:r>
        <w:rPr>
          <w:rFonts w:hint="eastAsia"/>
          <w:lang w:val="en-US" w:eastAsia="ko-KR"/>
        </w:rPr>
        <w:t xml:space="preserve">llback CA mode by agreed Way-forward (R4-168853) in </w:t>
      </w:r>
      <w:r w:rsidR="007E1FD3">
        <w:rPr>
          <w:lang w:val="en-US" w:eastAsia="ko-KR"/>
        </w:rPr>
        <w:t>R</w:t>
      </w:r>
      <w:r>
        <w:rPr>
          <w:rFonts w:hint="eastAsia"/>
          <w:lang w:val="en-US" w:eastAsia="ko-KR"/>
        </w:rPr>
        <w:t>el-14.</w:t>
      </w:r>
    </w:p>
    <w:p w:rsidR="00204BDF" w:rsidRDefault="00204BDF" w:rsidP="00204BDF">
      <w:pPr>
        <w:pStyle w:val="Heading3"/>
        <w:rPr>
          <w:rFonts w:eastAsia="Times New Roman"/>
          <w:lang w:val="en-US" w:eastAsia="ko-KR"/>
        </w:rPr>
      </w:pPr>
      <w:bookmarkStart w:id="321" w:name="_Toc533081869"/>
      <w:bookmarkStart w:id="322" w:name="_Toc9535564"/>
      <w:bookmarkStart w:id="323" w:name="_Toc19092993"/>
      <w:bookmarkStart w:id="324" w:name="_Toc42519362"/>
      <w:bookmarkStart w:id="325" w:name="_Toc42535393"/>
      <w:bookmarkStart w:id="326" w:name="_Toc46226924"/>
      <w:bookmarkStart w:id="327" w:name="_Toc46227204"/>
      <w:r>
        <w:rPr>
          <w:rFonts w:eastAsia="Times New Roman"/>
          <w:lang w:val="en-US" w:eastAsia="ko-KR"/>
        </w:rPr>
        <w:t>5.1.4</w:t>
      </w:r>
      <w:r>
        <w:rPr>
          <w:rFonts w:eastAsia="Times New Roman"/>
          <w:lang w:val="en-US" w:eastAsia="ko-KR"/>
        </w:rPr>
        <w:tab/>
        <w:t>General TX/RX requirements</w:t>
      </w:r>
      <w:bookmarkEnd w:id="321"/>
      <w:bookmarkEnd w:id="322"/>
      <w:bookmarkEnd w:id="323"/>
      <w:bookmarkEnd w:id="324"/>
      <w:bookmarkEnd w:id="325"/>
      <w:bookmarkEnd w:id="326"/>
      <w:bookmarkEnd w:id="327"/>
    </w:p>
    <w:p w:rsidR="00204BDF" w:rsidRDefault="00204BDF" w:rsidP="00204BDF">
      <w:pPr>
        <w:pStyle w:val="Heading3"/>
        <w:rPr>
          <w:rFonts w:eastAsia="Times New Roman"/>
          <w:sz w:val="24"/>
          <w:szCs w:val="24"/>
          <w:lang w:val="en-US" w:eastAsia="ko-KR"/>
        </w:rPr>
      </w:pPr>
      <w:bookmarkStart w:id="328" w:name="_Toc533081870"/>
      <w:bookmarkStart w:id="329" w:name="_Toc9535565"/>
      <w:bookmarkStart w:id="330" w:name="_Toc19092994"/>
      <w:bookmarkStart w:id="331" w:name="_Toc42519363"/>
      <w:bookmarkStart w:id="332" w:name="_Toc42535394"/>
      <w:bookmarkStart w:id="333" w:name="_Toc46226925"/>
      <w:bookmarkStart w:id="334" w:name="_Toc46227205"/>
      <w:r>
        <w:rPr>
          <w:rFonts w:eastAsia="Times New Roman"/>
          <w:sz w:val="24"/>
          <w:szCs w:val="24"/>
          <w:lang w:val="en-US" w:eastAsia="ko-KR"/>
        </w:rPr>
        <w:t>5.1.4.1 Transmitter requirements</w:t>
      </w:r>
      <w:bookmarkEnd w:id="328"/>
      <w:bookmarkEnd w:id="329"/>
      <w:bookmarkEnd w:id="330"/>
      <w:bookmarkEnd w:id="331"/>
      <w:bookmarkEnd w:id="332"/>
      <w:bookmarkEnd w:id="333"/>
      <w:bookmarkEnd w:id="334"/>
    </w:p>
    <w:p w:rsidR="00204BDF" w:rsidRDefault="00204BDF" w:rsidP="00204BDF">
      <w:pPr>
        <w:rPr>
          <w:lang w:val="en-US" w:eastAsia="ko-KR"/>
        </w:rPr>
      </w:pPr>
      <w:r>
        <w:rPr>
          <w:rFonts w:hint="eastAsia"/>
          <w:lang w:val="en-US" w:eastAsia="ko-KR"/>
        </w:rPr>
        <w:t xml:space="preserve">Transmitter requirements were already analyzed in TR36.860 for dual uplink inter-band CA. </w:t>
      </w:r>
      <w:r>
        <w:rPr>
          <w:lang w:val="en-US" w:eastAsia="ko-KR"/>
        </w:rPr>
        <w:t>UEs of x bands DL (x=3,</w:t>
      </w:r>
      <w:r w:rsidR="007E1FD3">
        <w:rPr>
          <w:lang w:val="en-US" w:eastAsia="ko-KR"/>
        </w:rPr>
        <w:t xml:space="preserve"> </w:t>
      </w:r>
      <w:r>
        <w:rPr>
          <w:lang w:val="en-US" w:eastAsia="ko-KR"/>
        </w:rPr>
        <w:t>4,</w:t>
      </w:r>
      <w:r w:rsidR="007E1FD3">
        <w:rPr>
          <w:lang w:val="en-US" w:eastAsia="ko-KR"/>
        </w:rPr>
        <w:t xml:space="preserve"> </w:t>
      </w:r>
      <w:r>
        <w:rPr>
          <w:lang w:val="en-US" w:eastAsia="ko-KR"/>
        </w:rPr>
        <w:t>5) with 2 bands UL inter-band CA follow the common UE RF TX requirements in Table 5.1.4.1-1.</w:t>
      </w:r>
    </w:p>
    <w:p w:rsidR="00204BDF" w:rsidRPr="00A60041" w:rsidRDefault="00204BDF" w:rsidP="00204BDF">
      <w:pPr>
        <w:jc w:val="center"/>
        <w:rPr>
          <w:rFonts w:ascii="Arial" w:hAnsi="Arial" w:cs="Arial"/>
          <w:b/>
          <w:lang w:val="en-US" w:eastAsia="ko-KR"/>
        </w:rPr>
      </w:pPr>
      <w:r w:rsidRPr="00A60041">
        <w:rPr>
          <w:rFonts w:ascii="Arial" w:hAnsi="Arial" w:cs="Arial"/>
          <w:b/>
          <w:lang w:val="en-US" w:eastAsia="ko-KR"/>
        </w:rPr>
        <w:t>Table 5.1.4.1-1: Common UE RF TX requirements for dual uplink inter-band CA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7"/>
        <w:gridCol w:w="4058"/>
      </w:tblGrid>
      <w:tr w:rsidR="00204BDF" w:rsidRPr="001B2202" w:rsidTr="00A60041">
        <w:trPr>
          <w:trHeight w:val="271"/>
          <w:jc w:val="center"/>
        </w:trPr>
        <w:tc>
          <w:tcPr>
            <w:tcW w:w="0" w:type="auto"/>
            <w:vAlign w:val="center"/>
          </w:tcPr>
          <w:p w:rsidR="00204BDF" w:rsidRPr="00A60041" w:rsidRDefault="00204BDF" w:rsidP="00A60041">
            <w:pPr>
              <w:pStyle w:val="Caption"/>
              <w:jc w:val="center"/>
              <w:rPr>
                <w:rFonts w:ascii="Arial" w:hAnsi="Arial" w:cs="Arial"/>
                <w:lang w:val="en-US"/>
              </w:rPr>
            </w:pPr>
            <w:r w:rsidRPr="00A60041">
              <w:rPr>
                <w:rFonts w:ascii="Arial" w:hAnsi="Arial" w:cs="Arial"/>
                <w:sz w:val="18"/>
                <w:lang w:val="en-US"/>
              </w:rPr>
              <w:t>Section / Clause in TS36.101</w:t>
            </w:r>
          </w:p>
        </w:tc>
        <w:tc>
          <w:tcPr>
            <w:tcW w:w="0" w:type="auto"/>
            <w:vAlign w:val="center"/>
          </w:tcPr>
          <w:p w:rsidR="00204BDF" w:rsidRPr="001B2202" w:rsidRDefault="00204BDF" w:rsidP="00A60041">
            <w:pPr>
              <w:pStyle w:val="TAH"/>
              <w:rPr>
                <w:rFonts w:cs="Arial"/>
                <w:lang w:val="en-US"/>
              </w:rPr>
            </w:pPr>
            <w:r w:rsidRPr="001B2202">
              <w:rPr>
                <w:rFonts w:cs="Arial"/>
                <w:lang w:val="en-US"/>
              </w:rPr>
              <w:t>Description</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rPr>
            </w:pPr>
            <w:r w:rsidRPr="00A60041">
              <w:rPr>
                <w:rFonts w:ascii="Arial" w:hAnsi="Arial" w:cs="Arial"/>
                <w:b w:val="0"/>
                <w:sz w:val="18"/>
                <w:lang w:val="en-US"/>
              </w:rPr>
              <w:lastRenderedPageBreak/>
              <w:t>5.6A</w:t>
            </w:r>
            <w:r w:rsidRPr="00A60041">
              <w:rPr>
                <w:rFonts w:ascii="Arial" w:hAnsi="Arial" w:cs="Arial"/>
                <w:b w:val="0"/>
                <w:sz w:val="18"/>
                <w:lang w:val="en-US" w:eastAsia="ko-KR"/>
              </w:rPr>
              <w:t>.</w:t>
            </w:r>
            <w:r w:rsidRPr="00A60041">
              <w:rPr>
                <w:rFonts w:ascii="Arial" w:hAnsi="Arial" w:cs="Arial"/>
                <w:b w:val="0"/>
                <w:sz w:val="18"/>
                <w:lang w:val="en-US"/>
              </w:rPr>
              <w:t>1</w:t>
            </w:r>
          </w:p>
        </w:tc>
        <w:tc>
          <w:tcPr>
            <w:tcW w:w="0" w:type="auto"/>
            <w:vAlign w:val="center"/>
          </w:tcPr>
          <w:p w:rsidR="00204BDF" w:rsidRPr="001B2202" w:rsidRDefault="00204BDF" w:rsidP="00A60041">
            <w:pPr>
              <w:pStyle w:val="TAL"/>
              <w:jc w:val="both"/>
              <w:rPr>
                <w:rFonts w:cs="Arial"/>
                <w:lang w:val="en-US"/>
              </w:rPr>
            </w:pPr>
            <w:r w:rsidRPr="001B2202">
              <w:rPr>
                <w:rFonts w:cs="Arial"/>
                <w:lang w:val="en-US"/>
              </w:rPr>
              <w:t>Channel bandwidths per operating band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rPr>
            </w:pPr>
            <w:r w:rsidRPr="00A60041">
              <w:rPr>
                <w:rFonts w:ascii="Arial" w:hAnsi="Arial" w:cs="Arial"/>
                <w:b w:val="0"/>
                <w:sz w:val="18"/>
                <w:lang w:val="en-US"/>
              </w:rPr>
              <w:t>6.2.2A</w:t>
            </w:r>
          </w:p>
        </w:tc>
        <w:tc>
          <w:tcPr>
            <w:tcW w:w="0" w:type="auto"/>
            <w:vAlign w:val="center"/>
          </w:tcPr>
          <w:p w:rsidR="00204BDF" w:rsidRPr="001B2202" w:rsidRDefault="00204BDF" w:rsidP="00A60041">
            <w:pPr>
              <w:pStyle w:val="TAL"/>
              <w:jc w:val="both"/>
              <w:rPr>
                <w:rFonts w:cs="Arial"/>
                <w:lang w:val="en-US"/>
              </w:rPr>
            </w:pPr>
            <w:r w:rsidRPr="001B2202">
              <w:rPr>
                <w:rFonts w:cs="Arial"/>
                <w:lang w:val="en-US"/>
              </w:rPr>
              <w:t>UE maximum output power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rPr>
            </w:pPr>
            <w:r w:rsidRPr="00A60041">
              <w:rPr>
                <w:rFonts w:ascii="Arial" w:hAnsi="Arial" w:cs="Arial"/>
                <w:b w:val="0"/>
                <w:sz w:val="18"/>
                <w:lang w:val="en-US"/>
              </w:rPr>
              <w:t>6.2.</w:t>
            </w:r>
            <w:r w:rsidRPr="00A60041">
              <w:rPr>
                <w:rFonts w:ascii="Arial" w:hAnsi="Arial" w:cs="Arial"/>
                <w:b w:val="0"/>
                <w:sz w:val="18"/>
                <w:lang w:val="en-US" w:eastAsia="ko-KR"/>
              </w:rPr>
              <w:t>5</w:t>
            </w:r>
            <w:r w:rsidRPr="00A60041">
              <w:rPr>
                <w:rFonts w:ascii="Arial" w:hAnsi="Arial" w:cs="Arial"/>
                <w:b w:val="0"/>
                <w:sz w:val="18"/>
                <w:lang w:val="en-US"/>
              </w:rPr>
              <w:t>A</w:t>
            </w:r>
          </w:p>
        </w:tc>
        <w:tc>
          <w:tcPr>
            <w:tcW w:w="0" w:type="auto"/>
            <w:vAlign w:val="center"/>
          </w:tcPr>
          <w:p w:rsidR="00204BDF" w:rsidRPr="001B2202" w:rsidRDefault="00204BDF" w:rsidP="00A60041">
            <w:pPr>
              <w:pStyle w:val="TAL"/>
              <w:jc w:val="both"/>
              <w:rPr>
                <w:rFonts w:cs="Arial"/>
                <w:lang w:val="en-US"/>
              </w:rPr>
            </w:pPr>
            <w:r w:rsidRPr="001B2202">
              <w:rPr>
                <w:rFonts w:cs="Arial" w:hint="eastAsia"/>
                <w:lang w:val="en-US" w:eastAsia="ko-KR"/>
              </w:rPr>
              <w:t>Configured transmitted Power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6.3.2A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UE Minimum output power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6.3.3A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UE Transmit OFF power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6.3.4A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ON/OFF time mask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6.3.5A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Power control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6.5.1A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Frequency error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6.5.2A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Transmit modulation quality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6.6.1A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Occupied bandwidth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6.6.2.1A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Spectrum emission mask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6.6.2.3</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Adjacent Channel Leakage Ratio</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6.6.3.1A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Spurious Emission for CA</w:t>
            </w:r>
          </w:p>
        </w:tc>
      </w:tr>
      <w:tr w:rsidR="00204BDF" w:rsidRPr="001B2202" w:rsidTr="00A60041">
        <w:trPr>
          <w:trHeight w:val="236"/>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6.6.3.2A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Spurious emission band UE co-existence for CA</w:t>
            </w:r>
          </w:p>
        </w:tc>
      </w:tr>
      <w:tr w:rsidR="00204BDF" w:rsidRPr="001B2202" w:rsidTr="00A60041">
        <w:trPr>
          <w:trHeight w:val="227"/>
          <w:jc w:val="center"/>
        </w:trPr>
        <w:tc>
          <w:tcPr>
            <w:tcW w:w="0" w:type="auto"/>
            <w:vAlign w:val="center"/>
          </w:tcPr>
          <w:p w:rsidR="00204BDF" w:rsidRPr="00A60041" w:rsidRDefault="00204BDF" w:rsidP="00A60041">
            <w:pPr>
              <w:pStyle w:val="Caption"/>
              <w:jc w:val="center"/>
              <w:rPr>
                <w:rFonts w:ascii="Arial" w:hAnsi="Arial" w:cs="Arial"/>
                <w:b w:val="0"/>
                <w:sz w:val="18"/>
                <w:lang w:val="en-US" w:eastAsia="ko-KR"/>
              </w:rPr>
            </w:pPr>
            <w:r w:rsidRPr="00A60041">
              <w:rPr>
                <w:rFonts w:ascii="Arial" w:hAnsi="Arial" w:cs="Arial"/>
                <w:b w:val="0"/>
                <w:sz w:val="18"/>
                <w:lang w:val="en-US" w:eastAsia="ko-KR"/>
              </w:rPr>
              <w:t>6.7.1A</w:t>
            </w:r>
          </w:p>
        </w:tc>
        <w:tc>
          <w:tcPr>
            <w:tcW w:w="0" w:type="auto"/>
            <w:vAlign w:val="center"/>
          </w:tcPr>
          <w:p w:rsidR="00204BDF" w:rsidRPr="001B2202" w:rsidRDefault="00204BDF" w:rsidP="00A60041">
            <w:pPr>
              <w:pStyle w:val="TAL"/>
              <w:jc w:val="both"/>
              <w:rPr>
                <w:rFonts w:cs="Arial"/>
                <w:lang w:val="en-US" w:eastAsia="ko-KR"/>
              </w:rPr>
            </w:pPr>
            <w:r w:rsidRPr="001B2202">
              <w:rPr>
                <w:rFonts w:cs="Arial" w:hint="eastAsia"/>
                <w:lang w:val="en-US" w:eastAsia="ko-KR"/>
              </w:rPr>
              <w:t>Transmit intermodulation for CA</w:t>
            </w:r>
          </w:p>
        </w:tc>
      </w:tr>
    </w:tbl>
    <w:p w:rsidR="00204BDF" w:rsidRPr="00A60041" w:rsidRDefault="00204BDF" w:rsidP="00204BDF">
      <w:pPr>
        <w:rPr>
          <w:rFonts w:eastAsiaTheme="minorEastAsia"/>
          <w:lang w:val="en-US" w:eastAsia="ko-KR"/>
        </w:rPr>
      </w:pPr>
    </w:p>
    <w:p w:rsidR="00204BDF" w:rsidRPr="00225F07" w:rsidRDefault="00204BDF" w:rsidP="00204BDF">
      <w:pPr>
        <w:pStyle w:val="Heading3"/>
        <w:rPr>
          <w:lang w:val="en-US" w:eastAsia="ko-KR"/>
        </w:rPr>
      </w:pPr>
      <w:bookmarkStart w:id="335" w:name="_Toc533081871"/>
      <w:bookmarkStart w:id="336" w:name="_Toc9535566"/>
      <w:bookmarkStart w:id="337" w:name="_Toc19092995"/>
      <w:bookmarkStart w:id="338" w:name="_Toc42519364"/>
      <w:bookmarkStart w:id="339" w:name="_Toc42535395"/>
      <w:bookmarkStart w:id="340" w:name="_Toc46226926"/>
      <w:bookmarkStart w:id="341" w:name="_Toc46227206"/>
      <w:r>
        <w:rPr>
          <w:rFonts w:eastAsia="Times New Roman"/>
          <w:sz w:val="24"/>
          <w:szCs w:val="24"/>
          <w:lang w:val="en-US" w:eastAsia="ko-KR"/>
        </w:rPr>
        <w:t>5.1.4.2 Recevier requirements</w:t>
      </w:r>
      <w:bookmarkEnd w:id="335"/>
      <w:bookmarkEnd w:id="336"/>
      <w:bookmarkEnd w:id="337"/>
      <w:bookmarkEnd w:id="338"/>
      <w:bookmarkEnd w:id="339"/>
      <w:bookmarkEnd w:id="340"/>
      <w:bookmarkEnd w:id="341"/>
    </w:p>
    <w:p w:rsidR="00204BDF" w:rsidRPr="000D7F85" w:rsidRDefault="00204BDF" w:rsidP="00204BDF">
      <w:pPr>
        <w:jc w:val="both"/>
        <w:rPr>
          <w:lang w:eastAsia="ko-KR"/>
        </w:rPr>
      </w:pPr>
      <w:r w:rsidRPr="00E95EE1">
        <w:rPr>
          <w:lang w:eastAsia="ko-KR"/>
        </w:rPr>
        <w:t>Receiver requirements were already analyzed in TR36.860 for dual uplink inter-band CA and additional UE RF receiver requirements of x bands DL</w:t>
      </w:r>
      <w:r>
        <w:rPr>
          <w:lang w:eastAsia="ko-KR"/>
        </w:rPr>
        <w:t xml:space="preserve"> (x=3,</w:t>
      </w:r>
      <w:r w:rsidR="00EB5305">
        <w:rPr>
          <w:lang w:eastAsia="ko-KR"/>
        </w:rPr>
        <w:t xml:space="preserve"> </w:t>
      </w:r>
      <w:r>
        <w:rPr>
          <w:lang w:eastAsia="ko-KR"/>
        </w:rPr>
        <w:t>4,</w:t>
      </w:r>
      <w:r w:rsidR="00EB5305">
        <w:rPr>
          <w:lang w:eastAsia="ko-KR"/>
        </w:rPr>
        <w:t xml:space="preserve"> </w:t>
      </w:r>
      <w:r>
        <w:rPr>
          <w:lang w:eastAsia="ko-KR"/>
        </w:rPr>
        <w:t xml:space="preserve">5) with </w:t>
      </w:r>
      <w:r w:rsidRPr="00E95EE1">
        <w:rPr>
          <w:lang w:eastAsia="ko-KR"/>
        </w:rPr>
        <w:t>2</w:t>
      </w:r>
      <w:r>
        <w:rPr>
          <w:lang w:eastAsia="ko-KR"/>
        </w:rPr>
        <w:t xml:space="preserve"> </w:t>
      </w:r>
      <w:r w:rsidRPr="00E95EE1">
        <w:rPr>
          <w:lang w:eastAsia="ko-KR"/>
        </w:rPr>
        <w:t xml:space="preserve">bands UL </w:t>
      </w:r>
      <w:r>
        <w:rPr>
          <w:lang w:eastAsia="ko-KR"/>
        </w:rPr>
        <w:t xml:space="preserve">inter-band </w:t>
      </w:r>
      <w:r w:rsidRPr="00E95EE1">
        <w:rPr>
          <w:lang w:eastAsia="ko-KR"/>
        </w:rPr>
        <w:t xml:space="preserve">CA are listed in Table 5.1.4.2-1. </w:t>
      </w:r>
      <w:r>
        <w:rPr>
          <w:lang w:eastAsia="ko-KR"/>
        </w:rPr>
        <w:t xml:space="preserve">The x bands DL with 2 bands UL </w:t>
      </w:r>
      <w:r w:rsidRPr="00E95EE1">
        <w:rPr>
          <w:lang w:eastAsia="ko-KR"/>
        </w:rPr>
        <w:t>combinations without self-interference issues can follow the common xDL/1UL CA UE RF requriements. Since RAN4 decided to cover 2DL/2UL test coverage of out-of-band blocking and spurious response by applying 1UL test (i.e. single carrier LTE and 1UL/2DL CA), the</w:t>
      </w:r>
      <w:r>
        <w:rPr>
          <w:lang w:eastAsia="ko-KR"/>
        </w:rPr>
        <w:t xml:space="preserve"> x bands DL with </w:t>
      </w:r>
      <w:r w:rsidRPr="00E95EE1">
        <w:rPr>
          <w:lang w:eastAsia="ko-KR"/>
        </w:rPr>
        <w:t xml:space="preserve">2 bands UL </w:t>
      </w:r>
      <w:r>
        <w:rPr>
          <w:lang w:eastAsia="ko-KR"/>
        </w:rPr>
        <w:t xml:space="preserve">inter-band </w:t>
      </w:r>
      <w:r w:rsidRPr="00E95EE1">
        <w:rPr>
          <w:lang w:eastAsia="ko-KR"/>
        </w:rPr>
        <w:t>CA combinations do not need to be tested for out-of-band blocking and spurious response again. Therefore, only REFSENS test for x bands</w:t>
      </w:r>
      <w:r>
        <w:rPr>
          <w:lang w:eastAsia="ko-KR"/>
        </w:rPr>
        <w:t xml:space="preserve"> DL with 2 bands UL</w:t>
      </w:r>
      <w:r w:rsidRPr="00E95EE1">
        <w:rPr>
          <w:lang w:eastAsia="ko-KR"/>
        </w:rPr>
        <w:t xml:space="preserve"> </w:t>
      </w:r>
      <w:r>
        <w:rPr>
          <w:lang w:eastAsia="ko-KR"/>
        </w:rPr>
        <w:t xml:space="preserve">inter-band </w:t>
      </w:r>
      <w:r w:rsidRPr="00E95EE1">
        <w:rPr>
          <w:lang w:eastAsia="ko-KR"/>
        </w:rPr>
        <w:t>CA is needed when all x bands downlink and 2 bands uplink are performed at the same time. Moreover, RAN4 should derive a new maximum sensitivity degradation (MSD) value</w:t>
      </w:r>
      <w:r>
        <w:rPr>
          <w:lang w:eastAsia="ko-KR"/>
        </w:rPr>
        <w:t xml:space="preserve"> when the x bands DL with </w:t>
      </w:r>
      <w:r w:rsidRPr="00E95EE1">
        <w:rPr>
          <w:lang w:eastAsia="ko-KR"/>
        </w:rPr>
        <w:t xml:space="preserve">2 bands UL </w:t>
      </w:r>
      <w:r>
        <w:rPr>
          <w:lang w:eastAsia="ko-KR"/>
        </w:rPr>
        <w:t xml:space="preserve">inter-band </w:t>
      </w:r>
      <w:r w:rsidRPr="00E95EE1">
        <w:rPr>
          <w:lang w:eastAsia="ko-KR"/>
        </w:rPr>
        <w:t>CA combinations have self-interference issues.</w:t>
      </w:r>
    </w:p>
    <w:p w:rsidR="00204BDF" w:rsidRPr="00381742" w:rsidRDefault="00204BDF" w:rsidP="00A60041">
      <w:pPr>
        <w:pStyle w:val="Caption"/>
        <w:jc w:val="center"/>
        <w:rPr>
          <w:rFonts w:ascii="Arial" w:hAnsi="Arial" w:cs="Arial"/>
          <w:lang w:eastAsia="x-none"/>
        </w:rPr>
      </w:pPr>
      <w:r w:rsidRPr="00381742">
        <w:rPr>
          <w:rFonts w:ascii="Arial" w:hAnsi="Arial" w:cs="Arial"/>
        </w:rPr>
        <w:t xml:space="preserve">Table </w:t>
      </w:r>
      <w:r w:rsidRPr="00381742">
        <w:rPr>
          <w:rFonts w:ascii="Arial" w:hAnsi="Arial" w:cs="Arial"/>
          <w:lang w:eastAsia="ja-JP"/>
        </w:rPr>
        <w:t>5.1.4.2-1</w:t>
      </w:r>
      <w:r w:rsidRPr="00381742">
        <w:rPr>
          <w:rFonts w:ascii="Arial" w:hAnsi="Arial" w:cs="Arial"/>
        </w:rPr>
        <w:t xml:space="preserve">: Common UE RF Rx requirements for </w:t>
      </w:r>
      <w:r w:rsidRPr="00381742">
        <w:rPr>
          <w:rFonts w:ascii="Arial" w:hAnsi="Arial" w:cs="Arial"/>
          <w:lang w:eastAsia="ko-KR"/>
        </w:rPr>
        <w:t>dual uplink inter</w:t>
      </w:r>
      <w:r w:rsidRPr="00381742">
        <w:rPr>
          <w:rFonts w:ascii="Arial" w:hAnsi="Arial" w:cs="Arial"/>
        </w:rPr>
        <w:t>-band CA configuration</w:t>
      </w:r>
    </w:p>
    <w:tbl>
      <w:tblPr>
        <w:tblW w:w="9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3"/>
        <w:gridCol w:w="3827"/>
        <w:gridCol w:w="2750"/>
      </w:tblGrid>
      <w:tr w:rsidR="00204BDF" w:rsidRPr="001B2202" w:rsidTr="00A60041">
        <w:trPr>
          <w:trHeight w:val="249"/>
          <w:jc w:val="center"/>
        </w:trPr>
        <w:tc>
          <w:tcPr>
            <w:tcW w:w="2893" w:type="dxa"/>
            <w:vAlign w:val="center"/>
          </w:tcPr>
          <w:p w:rsidR="00204BDF" w:rsidRPr="00A60041" w:rsidRDefault="00204BDF" w:rsidP="00A60041">
            <w:pPr>
              <w:pStyle w:val="Caption"/>
              <w:jc w:val="center"/>
              <w:rPr>
                <w:rFonts w:ascii="Arial" w:hAnsi="Arial" w:cs="Arial"/>
                <w:lang w:val="en-US"/>
              </w:rPr>
            </w:pPr>
            <w:r w:rsidRPr="00A60041">
              <w:rPr>
                <w:rFonts w:ascii="Arial" w:hAnsi="Arial" w:cs="Arial"/>
                <w:sz w:val="18"/>
                <w:lang w:val="en-US"/>
              </w:rPr>
              <w:t>Section / Clause in TS36.101</w:t>
            </w:r>
          </w:p>
        </w:tc>
        <w:tc>
          <w:tcPr>
            <w:tcW w:w="3827" w:type="dxa"/>
            <w:vAlign w:val="center"/>
          </w:tcPr>
          <w:p w:rsidR="00204BDF" w:rsidRPr="004B6029" w:rsidRDefault="00204BDF" w:rsidP="00A60041">
            <w:pPr>
              <w:pStyle w:val="TAL"/>
              <w:jc w:val="center"/>
              <w:rPr>
                <w:rFonts w:cs="Arial"/>
                <w:b/>
                <w:lang w:val="en-US"/>
              </w:rPr>
            </w:pPr>
            <w:r w:rsidRPr="004B6029">
              <w:rPr>
                <w:rFonts w:cs="Arial"/>
                <w:b/>
                <w:lang w:val="en-US"/>
              </w:rPr>
              <w:t>Description</w:t>
            </w:r>
          </w:p>
        </w:tc>
        <w:tc>
          <w:tcPr>
            <w:tcW w:w="2750" w:type="dxa"/>
            <w:vAlign w:val="center"/>
          </w:tcPr>
          <w:p w:rsidR="00204BDF" w:rsidRPr="004B6029" w:rsidRDefault="00204BDF" w:rsidP="00A60041">
            <w:pPr>
              <w:pStyle w:val="TAL"/>
              <w:jc w:val="center"/>
              <w:rPr>
                <w:rFonts w:cs="Arial"/>
                <w:b/>
                <w:lang w:val="en-US" w:eastAsia="ko-KR"/>
              </w:rPr>
            </w:pPr>
            <w:r>
              <w:rPr>
                <w:rFonts w:cs="Arial" w:hint="eastAsia"/>
                <w:b/>
                <w:lang w:val="en-US" w:eastAsia="ko-KR"/>
              </w:rPr>
              <w:t>Comments</w:t>
            </w:r>
          </w:p>
        </w:tc>
      </w:tr>
      <w:tr w:rsidR="00204BDF" w:rsidRPr="001B2202" w:rsidTr="00A60041">
        <w:trPr>
          <w:trHeight w:val="249"/>
          <w:jc w:val="center"/>
        </w:trPr>
        <w:tc>
          <w:tcPr>
            <w:tcW w:w="2893" w:type="dxa"/>
            <w:vAlign w:val="center"/>
          </w:tcPr>
          <w:p w:rsidR="00204BDF" w:rsidRPr="00A60041" w:rsidRDefault="00204BDF" w:rsidP="00A60041">
            <w:pPr>
              <w:pStyle w:val="Caption"/>
              <w:jc w:val="center"/>
              <w:rPr>
                <w:rFonts w:ascii="Arial" w:hAnsi="Arial" w:cs="Arial"/>
                <w:b w:val="0"/>
                <w:sz w:val="18"/>
                <w:lang w:val="en-US"/>
              </w:rPr>
            </w:pPr>
            <w:r w:rsidRPr="00A60041">
              <w:rPr>
                <w:rFonts w:ascii="Arial" w:hAnsi="Arial" w:cs="Arial"/>
                <w:b w:val="0"/>
                <w:sz w:val="18"/>
                <w:lang w:val="en-US"/>
              </w:rPr>
              <w:t>7.3.1A</w:t>
            </w:r>
          </w:p>
        </w:tc>
        <w:tc>
          <w:tcPr>
            <w:tcW w:w="3827" w:type="dxa"/>
            <w:vAlign w:val="center"/>
          </w:tcPr>
          <w:p w:rsidR="00204BDF" w:rsidRPr="001B2202" w:rsidRDefault="00204BDF" w:rsidP="00A60041">
            <w:pPr>
              <w:pStyle w:val="TAL"/>
              <w:jc w:val="center"/>
              <w:rPr>
                <w:rFonts w:cs="Arial"/>
                <w:lang w:val="en-US"/>
              </w:rPr>
            </w:pPr>
            <w:r w:rsidRPr="001B2202">
              <w:rPr>
                <w:rFonts w:cs="Arial"/>
                <w:lang w:val="en-US"/>
              </w:rPr>
              <w:t>Reference sensitivity for CA</w:t>
            </w:r>
          </w:p>
        </w:tc>
        <w:tc>
          <w:tcPr>
            <w:tcW w:w="2750" w:type="dxa"/>
            <w:vAlign w:val="center"/>
          </w:tcPr>
          <w:p w:rsidR="00204BDF" w:rsidRPr="001B2202" w:rsidRDefault="00204BDF" w:rsidP="00A60041">
            <w:pPr>
              <w:pStyle w:val="TAL"/>
              <w:jc w:val="center"/>
              <w:rPr>
                <w:rFonts w:cs="Arial"/>
                <w:lang w:val="en-US" w:eastAsia="ko-KR"/>
              </w:rPr>
            </w:pPr>
            <w:r>
              <w:rPr>
                <w:rFonts w:cs="Arial" w:hint="eastAsia"/>
                <w:lang w:val="en-US" w:eastAsia="ko-KR"/>
              </w:rPr>
              <w:t>Applied to all x</w:t>
            </w:r>
            <w:r>
              <w:rPr>
                <w:rFonts w:cs="Arial"/>
                <w:lang w:val="en-US" w:eastAsia="ko-KR"/>
              </w:rPr>
              <w:t xml:space="preserve"> bands </w:t>
            </w:r>
            <w:r>
              <w:rPr>
                <w:rFonts w:cs="Arial" w:hint="eastAsia"/>
                <w:lang w:val="en-US" w:eastAsia="ko-KR"/>
              </w:rPr>
              <w:t>DL/</w:t>
            </w:r>
            <w:r>
              <w:rPr>
                <w:rFonts w:cs="Arial"/>
                <w:lang w:val="en-US" w:eastAsia="ko-KR"/>
              </w:rPr>
              <w:br/>
            </w:r>
            <w:r>
              <w:rPr>
                <w:rFonts w:cs="Arial" w:hint="eastAsia"/>
                <w:lang w:val="en-US" w:eastAsia="ko-KR"/>
              </w:rPr>
              <w:t>2</w:t>
            </w:r>
            <w:r>
              <w:rPr>
                <w:rFonts w:cs="Arial"/>
                <w:lang w:val="en-US" w:eastAsia="ko-KR"/>
              </w:rPr>
              <w:t xml:space="preserve"> bands</w:t>
            </w:r>
            <w:r>
              <w:rPr>
                <w:rFonts w:cs="Arial" w:hint="eastAsia"/>
                <w:lang w:val="en-US" w:eastAsia="ko-KR"/>
              </w:rPr>
              <w:t>UL CA</w:t>
            </w:r>
          </w:p>
        </w:tc>
      </w:tr>
      <w:tr w:rsidR="00204BDF" w:rsidRPr="001B2202" w:rsidTr="00A60041">
        <w:trPr>
          <w:trHeight w:val="249"/>
          <w:jc w:val="center"/>
        </w:trPr>
        <w:tc>
          <w:tcPr>
            <w:tcW w:w="2893" w:type="dxa"/>
            <w:vAlign w:val="center"/>
          </w:tcPr>
          <w:p w:rsidR="00204BDF" w:rsidRPr="00A60041" w:rsidRDefault="00204BDF" w:rsidP="00A60041">
            <w:pPr>
              <w:pStyle w:val="Caption"/>
              <w:jc w:val="center"/>
              <w:rPr>
                <w:rFonts w:ascii="Arial" w:hAnsi="Arial" w:cs="Arial"/>
                <w:b w:val="0"/>
                <w:sz w:val="18"/>
                <w:lang w:val="en-US"/>
              </w:rPr>
            </w:pPr>
            <w:r w:rsidRPr="00A60041">
              <w:rPr>
                <w:rFonts w:ascii="Arial" w:hAnsi="Arial" w:cs="Arial"/>
                <w:b w:val="0"/>
                <w:sz w:val="18"/>
                <w:lang w:val="en-US"/>
              </w:rPr>
              <w:t>7.6.2.1A</w:t>
            </w:r>
          </w:p>
        </w:tc>
        <w:tc>
          <w:tcPr>
            <w:tcW w:w="3827" w:type="dxa"/>
            <w:vAlign w:val="center"/>
          </w:tcPr>
          <w:p w:rsidR="00204BDF" w:rsidRPr="001B2202" w:rsidRDefault="00204BDF" w:rsidP="00A60041">
            <w:pPr>
              <w:pStyle w:val="TAL"/>
              <w:jc w:val="center"/>
              <w:rPr>
                <w:rFonts w:cs="Arial"/>
                <w:lang w:val="en-US"/>
              </w:rPr>
            </w:pPr>
            <w:r w:rsidRPr="001B2202">
              <w:rPr>
                <w:rFonts w:cs="Arial"/>
                <w:lang w:val="en-US"/>
              </w:rPr>
              <w:t>Out-of-band blocking for CA</w:t>
            </w:r>
          </w:p>
        </w:tc>
        <w:tc>
          <w:tcPr>
            <w:tcW w:w="2750" w:type="dxa"/>
            <w:vAlign w:val="center"/>
          </w:tcPr>
          <w:p w:rsidR="00204BDF" w:rsidRPr="001B2202" w:rsidRDefault="00204BDF" w:rsidP="00A60041">
            <w:pPr>
              <w:pStyle w:val="TAL"/>
              <w:jc w:val="center"/>
              <w:rPr>
                <w:rFonts w:cs="Arial"/>
                <w:lang w:val="en-US" w:eastAsia="ko-KR"/>
              </w:rPr>
            </w:pPr>
            <w:r>
              <w:rPr>
                <w:rFonts w:cs="Arial" w:hint="eastAsia"/>
                <w:lang w:val="en-US" w:eastAsia="ko-KR"/>
              </w:rPr>
              <w:t>No need</w:t>
            </w:r>
          </w:p>
        </w:tc>
      </w:tr>
      <w:tr w:rsidR="00204BDF" w:rsidRPr="001B2202" w:rsidTr="00A60041">
        <w:trPr>
          <w:trHeight w:val="249"/>
          <w:jc w:val="center"/>
        </w:trPr>
        <w:tc>
          <w:tcPr>
            <w:tcW w:w="2893" w:type="dxa"/>
            <w:vAlign w:val="center"/>
          </w:tcPr>
          <w:p w:rsidR="00204BDF" w:rsidRPr="00A60041" w:rsidRDefault="00204BDF" w:rsidP="00A60041">
            <w:pPr>
              <w:pStyle w:val="Caption"/>
              <w:jc w:val="center"/>
              <w:rPr>
                <w:rFonts w:ascii="Arial" w:hAnsi="Arial" w:cs="Arial"/>
                <w:b w:val="0"/>
                <w:sz w:val="18"/>
                <w:lang w:val="en-US"/>
              </w:rPr>
            </w:pPr>
            <w:r w:rsidRPr="00A60041">
              <w:rPr>
                <w:rFonts w:ascii="Arial" w:hAnsi="Arial" w:cs="Arial"/>
                <w:b w:val="0"/>
                <w:sz w:val="18"/>
                <w:lang w:val="en-US"/>
              </w:rPr>
              <w:t>7.7.1A</w:t>
            </w:r>
          </w:p>
        </w:tc>
        <w:tc>
          <w:tcPr>
            <w:tcW w:w="3827" w:type="dxa"/>
            <w:vAlign w:val="center"/>
          </w:tcPr>
          <w:p w:rsidR="00204BDF" w:rsidRPr="001B2202" w:rsidRDefault="00204BDF" w:rsidP="00A60041">
            <w:pPr>
              <w:pStyle w:val="TAL"/>
              <w:jc w:val="center"/>
              <w:rPr>
                <w:rFonts w:cs="Arial"/>
                <w:lang w:val="en-US"/>
              </w:rPr>
            </w:pPr>
            <w:r w:rsidRPr="001B2202">
              <w:rPr>
                <w:rFonts w:cs="Arial"/>
                <w:lang w:val="en-US"/>
              </w:rPr>
              <w:t>Spurious response for CA</w:t>
            </w:r>
          </w:p>
        </w:tc>
        <w:tc>
          <w:tcPr>
            <w:tcW w:w="2750" w:type="dxa"/>
            <w:vAlign w:val="center"/>
          </w:tcPr>
          <w:p w:rsidR="00204BDF" w:rsidRPr="001B2202" w:rsidRDefault="00204BDF" w:rsidP="00A60041">
            <w:pPr>
              <w:pStyle w:val="TAL"/>
              <w:jc w:val="center"/>
              <w:rPr>
                <w:rFonts w:cs="Arial"/>
                <w:lang w:val="en-US" w:eastAsia="ko-KR"/>
              </w:rPr>
            </w:pPr>
            <w:r>
              <w:rPr>
                <w:rFonts w:cs="Arial" w:hint="eastAsia"/>
                <w:lang w:val="en-US" w:eastAsia="ko-KR"/>
              </w:rPr>
              <w:t>No need</w:t>
            </w:r>
          </w:p>
        </w:tc>
      </w:tr>
    </w:tbl>
    <w:p w:rsidR="0070123C" w:rsidRDefault="0070123C" w:rsidP="006843E2">
      <w:pPr>
        <w:spacing w:after="300"/>
        <w:rPr>
          <w:rFonts w:eastAsia="Malgun Gothic"/>
          <w:lang w:eastAsia="ko-KR"/>
        </w:rPr>
      </w:pPr>
    </w:p>
    <w:p w:rsidR="007B0204" w:rsidRPr="004F16F5" w:rsidRDefault="007B0204" w:rsidP="007B0204">
      <w:pPr>
        <w:keepNext/>
        <w:keepLines/>
        <w:spacing w:before="120"/>
        <w:ind w:left="1134" w:hanging="1134"/>
        <w:outlineLvl w:val="2"/>
        <w:rPr>
          <w:rFonts w:ascii="Arial" w:eastAsia="Times New Roman" w:hAnsi="Arial"/>
          <w:sz w:val="28"/>
          <w:lang w:eastAsia="ko-KR"/>
        </w:rPr>
      </w:pPr>
      <w:r w:rsidRPr="004F16F5">
        <w:rPr>
          <w:rFonts w:ascii="Arial" w:eastAsia="Times New Roman" w:hAnsi="Arial"/>
          <w:sz w:val="28"/>
          <w:lang w:eastAsia="ko-KR"/>
        </w:rPr>
        <w:t>5.</w:t>
      </w:r>
      <w:r w:rsidRPr="003E0520">
        <w:rPr>
          <w:rFonts w:ascii="Arial" w:hAnsi="Arial" w:hint="eastAsia"/>
          <w:sz w:val="28"/>
          <w:lang w:eastAsia="ko-KR"/>
        </w:rPr>
        <w:t>1.</w:t>
      </w:r>
      <w:r>
        <w:rPr>
          <w:rFonts w:ascii="Arial" w:hAnsi="Arial"/>
          <w:sz w:val="28"/>
          <w:lang w:eastAsia="ko-KR"/>
        </w:rPr>
        <w:t>5</w:t>
      </w:r>
      <w:r w:rsidRPr="004F16F5">
        <w:rPr>
          <w:rFonts w:ascii="Arial" w:eastAsia="Times New Roman" w:hAnsi="Arial"/>
          <w:sz w:val="28"/>
          <w:lang w:eastAsia="ko-KR"/>
        </w:rPr>
        <w:tab/>
        <w:t>Summary of interference studies</w:t>
      </w:r>
    </w:p>
    <w:p w:rsidR="007B0204" w:rsidRPr="009B3C46" w:rsidRDefault="007B0204" w:rsidP="007B0204">
      <w:pPr>
        <w:rPr>
          <w:lang w:eastAsia="ko-KR"/>
        </w:rPr>
      </w:pPr>
      <w:r>
        <w:t>Table 5.</w:t>
      </w:r>
      <w:r w:rsidRPr="003E0520">
        <w:rPr>
          <w:rFonts w:hint="eastAsia"/>
          <w:lang w:eastAsia="ko-KR"/>
        </w:rPr>
        <w:t>1.</w:t>
      </w:r>
      <w:r>
        <w:rPr>
          <w:lang w:eastAsia="ko-KR"/>
        </w:rPr>
        <w:t>5</w:t>
      </w:r>
      <w:r w:rsidRPr="009B3C46">
        <w:t>-1 summarizes self-interferenc</w:t>
      </w:r>
      <w:r w:rsidR="006A4CB8">
        <w:t>e problems for LTE</w:t>
      </w:r>
      <w:r w:rsidR="00525E74">
        <w:t>-A inter-band carrier aggregation (CA)</w:t>
      </w:r>
      <w:r w:rsidR="006A4CB8">
        <w:t xml:space="preserve"> </w:t>
      </w:r>
      <w:r>
        <w:t xml:space="preserve">3 bands DL </w:t>
      </w:r>
      <w:r w:rsidR="00525E74">
        <w:t>with</w:t>
      </w:r>
      <w:r>
        <w:t xml:space="preserve"> 2 bands UL</w:t>
      </w:r>
      <w:r w:rsidRPr="009B3C46">
        <w:t>.</w:t>
      </w:r>
    </w:p>
    <w:p w:rsidR="007B0204" w:rsidRPr="009B3C46" w:rsidRDefault="007B0204" w:rsidP="007B0204">
      <w:pPr>
        <w:spacing w:after="60"/>
        <w:jc w:val="center"/>
        <w:rPr>
          <w:rFonts w:ascii="Arial" w:hAnsi="Arial" w:cs="Arial"/>
          <w:b/>
          <w:lang w:val="en-US" w:eastAsia="ko-KR"/>
        </w:rPr>
      </w:pPr>
      <w:r w:rsidRPr="009B3C46">
        <w:rPr>
          <w:rFonts w:ascii="Arial" w:hAnsi="Arial" w:cs="Arial"/>
          <w:b/>
          <w:lang w:val="en-US" w:eastAsia="ko-KR"/>
        </w:rPr>
        <w:lastRenderedPageBreak/>
        <w:t xml:space="preserve">Table </w:t>
      </w:r>
      <w:r w:rsidR="00921E1D">
        <w:rPr>
          <w:rFonts w:ascii="Arial" w:hAnsi="Arial" w:cs="Arial" w:hint="eastAsia"/>
          <w:b/>
          <w:lang w:val="en-US" w:eastAsia="ko-KR"/>
        </w:rPr>
        <w:t>5.1.5</w:t>
      </w:r>
      <w:r w:rsidRPr="009B3C46">
        <w:rPr>
          <w:rFonts w:ascii="Arial" w:hAnsi="Arial" w:cs="Arial" w:hint="eastAsia"/>
          <w:b/>
          <w:lang w:val="en-US" w:eastAsia="ko-KR"/>
        </w:rPr>
        <w:t>-1:</w:t>
      </w:r>
      <w:r w:rsidRPr="009B3C46">
        <w:rPr>
          <w:rFonts w:ascii="Arial" w:hAnsi="Arial" w:cs="Arial"/>
          <w:b/>
          <w:lang w:val="en-US" w:eastAsia="ko-KR"/>
        </w:rPr>
        <w:t xml:space="preserve"> Summary</w:t>
      </w:r>
      <w:r w:rsidRPr="009B3C46">
        <w:rPr>
          <w:rFonts w:ascii="Arial" w:hAnsi="Arial" w:cs="Arial" w:hint="eastAsia"/>
          <w:b/>
          <w:lang w:val="en-US" w:eastAsia="ko-KR"/>
        </w:rPr>
        <w:t xml:space="preserve"> of </w:t>
      </w:r>
      <w:r>
        <w:rPr>
          <w:rFonts w:ascii="Arial" w:hAnsi="Arial" w:cs="Arial"/>
          <w:b/>
          <w:lang w:val="en-US" w:eastAsia="ko-KR"/>
        </w:rPr>
        <w:t>s</w:t>
      </w:r>
      <w:r w:rsidRPr="009B3C46">
        <w:rPr>
          <w:rFonts w:ascii="Arial" w:hAnsi="Arial" w:cs="Arial" w:hint="eastAsia"/>
          <w:b/>
          <w:lang w:val="en-US" w:eastAsia="ko-KR"/>
        </w:rPr>
        <w:t xml:space="preserve">elf-interference analysis </w:t>
      </w:r>
      <w:r w:rsidRPr="009B3C46">
        <w:rPr>
          <w:rFonts w:ascii="Arial" w:hAnsi="Arial" w:cs="Arial"/>
          <w:b/>
          <w:lang w:val="en-US" w:eastAsia="ko-KR"/>
        </w:rPr>
        <w:t xml:space="preserve">for </w:t>
      </w:r>
      <w:r>
        <w:rPr>
          <w:rFonts w:ascii="Arial" w:hAnsi="Arial" w:cs="Arial"/>
          <w:b/>
          <w:lang w:val="en-US" w:eastAsia="ko-KR"/>
        </w:rPr>
        <w:t>3 bands DL</w:t>
      </w:r>
      <w:r w:rsidR="009A4B20">
        <w:rPr>
          <w:rFonts w:ascii="Arial" w:hAnsi="Arial" w:cs="Arial"/>
          <w:b/>
          <w:lang w:val="en-US" w:eastAsia="ko-KR"/>
        </w:rPr>
        <w:t xml:space="preserve"> </w:t>
      </w:r>
      <w:r w:rsidR="0072671B">
        <w:rPr>
          <w:rFonts w:ascii="Arial" w:hAnsi="Arial" w:cs="Arial"/>
          <w:b/>
          <w:lang w:val="en-US" w:eastAsia="ko-KR"/>
        </w:rPr>
        <w:t xml:space="preserve">with </w:t>
      </w:r>
      <w:r w:rsidRPr="009B3C46">
        <w:rPr>
          <w:rFonts w:ascii="Arial" w:hAnsi="Arial" w:cs="Arial"/>
          <w:b/>
          <w:lang w:val="en-US" w:eastAsia="ko-KR"/>
        </w:rPr>
        <w:t>2</w:t>
      </w:r>
      <w:r>
        <w:rPr>
          <w:rFonts w:ascii="Arial" w:hAnsi="Arial" w:cs="Arial"/>
          <w:b/>
          <w:lang w:val="en-US" w:eastAsia="ko-KR"/>
        </w:rPr>
        <w:t xml:space="preserve"> bands </w:t>
      </w:r>
      <w:r w:rsidRPr="009B3C46">
        <w:rPr>
          <w:rFonts w:ascii="Arial" w:hAnsi="Arial" w:cs="Arial"/>
          <w:b/>
          <w:lang w:val="en-US" w:eastAsia="ko-KR"/>
        </w:rPr>
        <w:t>UL CA</w:t>
      </w:r>
    </w:p>
    <w:tbl>
      <w:tblPr>
        <w:tblW w:w="10057" w:type="dxa"/>
        <w:jc w:val="center"/>
        <w:tblLayout w:type="fixed"/>
        <w:tblLook w:val="04A0" w:firstRow="1" w:lastRow="0" w:firstColumn="1" w:lastColumn="0" w:noHBand="0" w:noVBand="1"/>
      </w:tblPr>
      <w:tblGrid>
        <w:gridCol w:w="2269"/>
        <w:gridCol w:w="1418"/>
        <w:gridCol w:w="1134"/>
        <w:gridCol w:w="1701"/>
        <w:gridCol w:w="1265"/>
        <w:gridCol w:w="10"/>
        <w:gridCol w:w="2260"/>
      </w:tblGrid>
      <w:tr w:rsidR="000E2068" w:rsidRPr="009B3C46" w:rsidTr="00746305">
        <w:trPr>
          <w:trHeight w:val="1134"/>
          <w:jc w:val="center"/>
        </w:trPr>
        <w:tc>
          <w:tcPr>
            <w:tcW w:w="2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0204" w:rsidRPr="009B3C46" w:rsidRDefault="007B0204" w:rsidP="000A3381">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D</w:t>
            </w:r>
            <w:r w:rsidRPr="009B3C46">
              <w:rPr>
                <w:rFonts w:ascii="Arial" w:hAnsi="Arial" w:cs="Arial"/>
                <w:b/>
                <w:bCs/>
                <w:color w:val="000000"/>
                <w:sz w:val="18"/>
                <w:szCs w:val="18"/>
                <w:lang w:val="en-US"/>
              </w:rPr>
              <w:t xml:space="preserve">ownlink </w:t>
            </w:r>
            <w:r w:rsidRPr="009B3C46">
              <w:rPr>
                <w:rFonts w:ascii="Arial" w:hAnsi="Arial" w:cs="Arial"/>
                <w:b/>
                <w:bCs/>
                <w:color w:val="000000"/>
                <w:sz w:val="18"/>
                <w:szCs w:val="18"/>
                <w:lang w:val="en-US"/>
              </w:rPr>
              <w:br/>
              <w:t>CA configuration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7B0204" w:rsidRPr="009B3C46" w:rsidRDefault="007B0204" w:rsidP="000A3381">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U</w:t>
            </w:r>
            <w:r w:rsidRPr="009B3C46">
              <w:rPr>
                <w:rFonts w:ascii="Arial" w:hAnsi="Arial" w:cs="Arial"/>
                <w:b/>
                <w:bCs/>
                <w:color w:val="000000"/>
                <w:sz w:val="18"/>
                <w:szCs w:val="18"/>
                <w:lang w:val="en-US"/>
              </w:rPr>
              <w:t xml:space="preserve">plink </w:t>
            </w:r>
            <w:r w:rsidRPr="009B3C46">
              <w:rPr>
                <w:rFonts w:ascii="Arial" w:hAnsi="Arial" w:cs="Arial"/>
                <w:b/>
                <w:bCs/>
                <w:color w:val="000000"/>
                <w:sz w:val="18"/>
                <w:szCs w:val="18"/>
                <w:lang w:val="en-US"/>
              </w:rPr>
              <w:br/>
              <w:t xml:space="preserve">CA </w:t>
            </w:r>
            <w:r>
              <w:rPr>
                <w:rFonts w:ascii="Arial" w:hAnsi="Arial" w:cs="Arial"/>
                <w:b/>
                <w:bCs/>
                <w:color w:val="000000"/>
                <w:sz w:val="18"/>
                <w:szCs w:val="18"/>
                <w:lang w:val="en-US"/>
              </w:rPr>
              <w:t>c</w:t>
            </w:r>
            <w:r w:rsidRPr="009B3C46">
              <w:rPr>
                <w:rFonts w:ascii="Arial" w:hAnsi="Arial" w:cs="Arial"/>
                <w:b/>
                <w:bCs/>
                <w:color w:val="000000"/>
                <w:sz w:val="18"/>
                <w:szCs w:val="18"/>
                <w:lang w:val="en-US"/>
              </w:rPr>
              <w:t>onfiguration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B0204" w:rsidRPr="009B3C46" w:rsidRDefault="007B0204" w:rsidP="000A3381">
            <w:pPr>
              <w:spacing w:after="0"/>
              <w:jc w:val="center"/>
              <w:rPr>
                <w:rFonts w:ascii="Arial" w:hAnsi="Arial" w:cs="Arial"/>
                <w:b/>
                <w:bCs/>
                <w:color w:val="000000"/>
                <w:sz w:val="18"/>
                <w:szCs w:val="18"/>
                <w:lang w:val="en-US"/>
              </w:rPr>
            </w:pPr>
            <w:r w:rsidRPr="009B3C46">
              <w:rPr>
                <w:rFonts w:ascii="Arial" w:hAnsi="Arial" w:cs="Arial"/>
                <w:b/>
                <w:bCs/>
                <w:color w:val="000000"/>
                <w:sz w:val="18"/>
                <w:szCs w:val="18"/>
                <w:lang w:val="en-US"/>
              </w:rPr>
              <w:t>Harmonic</w:t>
            </w:r>
          </w:p>
          <w:p w:rsidR="007B0204" w:rsidRPr="009B3C46" w:rsidRDefault="007B0204" w:rsidP="000A3381">
            <w:pPr>
              <w:spacing w:after="0"/>
              <w:jc w:val="center"/>
              <w:rPr>
                <w:rFonts w:ascii="Arial" w:hAnsi="Arial" w:cs="Arial"/>
                <w:b/>
                <w:bCs/>
                <w:color w:val="000000"/>
                <w:sz w:val="18"/>
                <w:szCs w:val="18"/>
                <w:lang w:val="en-US"/>
              </w:rPr>
            </w:pPr>
            <w:r w:rsidRPr="009B3C46">
              <w:rPr>
                <w:rFonts w:ascii="Arial" w:hAnsi="Arial" w:cs="Arial"/>
                <w:b/>
                <w:bCs/>
                <w:color w:val="000000"/>
                <w:sz w:val="18"/>
                <w:szCs w:val="18"/>
                <w:lang w:val="en-US"/>
              </w:rPr>
              <w:t>relation to 3</w:t>
            </w:r>
            <w:r w:rsidRPr="009B3C46">
              <w:rPr>
                <w:rFonts w:ascii="Arial" w:hAnsi="Arial" w:cs="Arial"/>
                <w:b/>
                <w:bCs/>
                <w:color w:val="000000"/>
                <w:sz w:val="18"/>
                <w:szCs w:val="18"/>
                <w:vertAlign w:val="superscript"/>
                <w:lang w:val="en-US"/>
              </w:rPr>
              <w:t>rd</w:t>
            </w:r>
            <w:r w:rsidRPr="009B3C46">
              <w:rPr>
                <w:rFonts w:ascii="Arial" w:hAnsi="Arial" w:cs="Arial"/>
                <w:b/>
                <w:bCs/>
                <w:color w:val="000000"/>
                <w:sz w:val="18"/>
                <w:szCs w:val="18"/>
                <w:lang w:val="en-US"/>
              </w:rPr>
              <w:t xml:space="preserve"> band </w:t>
            </w:r>
            <w:r w:rsidRPr="009B3C46">
              <w:rPr>
                <w:rFonts w:ascii="Arial" w:hAnsi="Arial" w:cs="Arial"/>
                <w:b/>
                <w:bCs/>
                <w:color w:val="000000"/>
                <w:sz w:val="18"/>
                <w:szCs w:val="18"/>
                <w:lang w:val="en-US"/>
              </w:rPr>
              <w:br/>
              <w:t>without uplink</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7B0204" w:rsidRPr="009B3C46" w:rsidRDefault="007B0204" w:rsidP="000A3381">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I</w:t>
            </w:r>
            <w:r w:rsidRPr="009B3C46">
              <w:rPr>
                <w:rFonts w:ascii="Arial" w:hAnsi="Arial" w:cs="Arial"/>
                <w:b/>
                <w:bCs/>
                <w:color w:val="000000"/>
                <w:sz w:val="18"/>
                <w:szCs w:val="18"/>
                <w:lang w:val="en-US"/>
              </w:rPr>
              <w:t>ntermodulation to 3</w:t>
            </w:r>
            <w:r w:rsidRPr="009B3C46">
              <w:rPr>
                <w:rFonts w:ascii="Arial" w:hAnsi="Arial" w:cs="Arial"/>
                <w:b/>
                <w:bCs/>
                <w:color w:val="000000"/>
                <w:sz w:val="18"/>
                <w:szCs w:val="18"/>
                <w:vertAlign w:val="superscript"/>
                <w:lang w:val="en-US"/>
              </w:rPr>
              <w:t>rd</w:t>
            </w:r>
            <w:r w:rsidRPr="009B3C46">
              <w:rPr>
                <w:rFonts w:ascii="Arial" w:hAnsi="Arial" w:cs="Arial"/>
                <w:b/>
                <w:bCs/>
                <w:color w:val="000000"/>
                <w:sz w:val="18"/>
                <w:szCs w:val="18"/>
                <w:lang w:val="en-US"/>
              </w:rPr>
              <w:t xml:space="preserve">  band </w:t>
            </w:r>
            <w:r w:rsidRPr="009B3C46">
              <w:rPr>
                <w:rFonts w:ascii="Arial" w:hAnsi="Arial" w:cs="Arial"/>
                <w:b/>
                <w:bCs/>
                <w:color w:val="000000"/>
                <w:sz w:val="18"/>
                <w:szCs w:val="18"/>
                <w:lang w:val="en-US"/>
              </w:rPr>
              <w:br/>
              <w:t>without uplink</w:t>
            </w:r>
          </w:p>
        </w:tc>
        <w:tc>
          <w:tcPr>
            <w:tcW w:w="1275" w:type="dxa"/>
            <w:gridSpan w:val="2"/>
            <w:tcBorders>
              <w:top w:val="single" w:sz="4" w:space="0" w:color="auto"/>
              <w:left w:val="nil"/>
              <w:bottom w:val="single" w:sz="4" w:space="0" w:color="auto"/>
              <w:right w:val="single" w:sz="4" w:space="0" w:color="auto"/>
            </w:tcBorders>
            <w:shd w:val="clear" w:color="auto" w:fill="auto"/>
            <w:vAlign w:val="center"/>
            <w:hideMark/>
          </w:tcPr>
          <w:p w:rsidR="007B0204" w:rsidRPr="009B3C46" w:rsidRDefault="007B0204" w:rsidP="000A3381">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I</w:t>
            </w:r>
            <w:r w:rsidRPr="009B3C46">
              <w:rPr>
                <w:rFonts w:ascii="Arial" w:hAnsi="Arial" w:cs="Arial"/>
                <w:b/>
                <w:bCs/>
                <w:color w:val="000000"/>
                <w:sz w:val="18"/>
                <w:szCs w:val="18"/>
                <w:lang w:val="en-US"/>
              </w:rPr>
              <w:t>nterference due to small frequency separation</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7B0204" w:rsidRDefault="007B0204" w:rsidP="000A3381">
            <w:pPr>
              <w:spacing w:after="0"/>
              <w:jc w:val="center"/>
              <w:rPr>
                <w:rFonts w:ascii="Arial" w:hAnsi="Arial" w:cs="Arial"/>
                <w:b/>
                <w:bCs/>
                <w:color w:val="000000"/>
                <w:sz w:val="18"/>
                <w:szCs w:val="18"/>
                <w:lang w:val="en-US"/>
              </w:rPr>
            </w:pPr>
            <w:r w:rsidRPr="009B3C46">
              <w:rPr>
                <w:rFonts w:ascii="Arial" w:hAnsi="Arial" w:cs="Arial"/>
                <w:b/>
                <w:bCs/>
                <w:color w:val="000000"/>
                <w:sz w:val="18"/>
                <w:szCs w:val="18"/>
                <w:lang w:val="en-US"/>
              </w:rPr>
              <w:t>MSD</w:t>
            </w:r>
          </w:p>
          <w:p w:rsidR="007B0204" w:rsidRPr="009B3C46" w:rsidRDefault="007B0204" w:rsidP="000A3381">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(Maximum Sensitivity Degradation)</w:t>
            </w:r>
          </w:p>
        </w:tc>
      </w:tr>
      <w:tr w:rsidR="00A94AE8" w:rsidRPr="009B3C46" w:rsidTr="00EB5305">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B0204" w:rsidRDefault="007B0204" w:rsidP="00CE39F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CA_3A-1</w:t>
            </w:r>
            <w:r>
              <w:rPr>
                <w:rFonts w:ascii="Arial" w:hAnsi="Arial" w:cs="Arial"/>
                <w:color w:val="000000"/>
                <w:sz w:val="18"/>
                <w:szCs w:val="18"/>
                <w:lang w:val="en-US" w:eastAsia="ko-KR"/>
              </w:rPr>
              <w:t>1A-18</w:t>
            </w:r>
            <w:r>
              <w:rPr>
                <w:rFonts w:ascii="Arial" w:hAnsi="Arial" w:cs="Arial" w:hint="eastAsia"/>
                <w:color w:val="000000"/>
                <w:sz w:val="18"/>
                <w:szCs w:val="18"/>
                <w:lang w:val="en-US" w:eastAsia="ko-KR"/>
              </w:rPr>
              <w:t>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CA_3A-11A</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365CC0">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817D3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4.9 dB</w:t>
            </w:r>
          </w:p>
        </w:tc>
      </w:tr>
      <w:tr w:rsidR="00A94AE8" w:rsidRPr="009B3C46" w:rsidTr="00E65578">
        <w:trPr>
          <w:trHeight w:val="467"/>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B0204" w:rsidRDefault="007B0204" w:rsidP="00CE39F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CA_3A-11A-26A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CA_3A-11A</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365CC0">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noWrap/>
            <w:vAlign w:val="center"/>
          </w:tcPr>
          <w:p w:rsidR="007B0204" w:rsidRDefault="00817D3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4.9 dB</w:t>
            </w:r>
          </w:p>
        </w:tc>
      </w:tr>
      <w:tr w:rsidR="00A94AE8" w:rsidRPr="009B3C46"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7B0204" w:rsidRDefault="007B0204" w:rsidP="00CE39F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CA_1A-3A-42C</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CA_1A-42C</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A94AE8" w:rsidRPr="009B3C46"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7B0204" w:rsidRDefault="007B0204" w:rsidP="00CE39F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CA_1A-3A-42C</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CA_3A-42C</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noWrap/>
            <w:vAlign w:val="center"/>
          </w:tcPr>
          <w:p w:rsidR="007B0204" w:rsidRDefault="007B0204" w:rsidP="000A338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A94A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FFFFFF" w:themeFill="background1"/>
            <w:noWrap/>
            <w:vAlign w:val="center"/>
          </w:tcPr>
          <w:p w:rsidR="00EB1769" w:rsidRPr="00EB1769" w:rsidRDefault="00EB1769" w:rsidP="00CE39F8">
            <w:pPr>
              <w:spacing w:after="0"/>
              <w:rPr>
                <w:rFonts w:ascii="Arial" w:hAnsi="Arial" w:cs="Arial"/>
                <w:color w:val="000000"/>
                <w:sz w:val="18"/>
                <w:szCs w:val="18"/>
                <w:lang w:val="en-US" w:eastAsia="ko-KR"/>
              </w:rPr>
            </w:pPr>
            <w:r w:rsidRPr="00EB1769">
              <w:rPr>
                <w:rFonts w:ascii="Arial" w:eastAsia="MS Mincho" w:hAnsi="Arial" w:cs="Arial"/>
                <w:sz w:val="18"/>
                <w:lang w:eastAsia="ja-JP"/>
              </w:rPr>
              <w:t>CA_2A-4A-13A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CA_2A-13A</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384A07">
              <w:rPr>
                <w:rFonts w:ascii="Arial" w:hAnsi="Arial" w:cs="Arial"/>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817D34"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7.6 dB</w:t>
            </w:r>
          </w:p>
        </w:tc>
      </w:tr>
      <w:tr w:rsidR="00A94A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FFFFFF" w:themeFill="background1"/>
            <w:noWrap/>
            <w:vAlign w:val="center"/>
          </w:tcPr>
          <w:p w:rsidR="00EB1769" w:rsidRPr="00BE132C" w:rsidRDefault="00EB1769"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CA_4A-13A</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6E2832">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817D34"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6.2 dB</w:t>
            </w:r>
          </w:p>
        </w:tc>
      </w:tr>
      <w:tr w:rsidR="00A94A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FFFFFF" w:themeFill="background1"/>
            <w:noWrap/>
            <w:vAlign w:val="center"/>
          </w:tcPr>
          <w:p w:rsidR="00EB1769" w:rsidRPr="00EB1769" w:rsidRDefault="00EB1769" w:rsidP="00CE39F8">
            <w:pPr>
              <w:spacing w:after="0"/>
              <w:rPr>
                <w:rFonts w:ascii="Arial" w:hAnsi="Arial" w:cs="Arial"/>
                <w:color w:val="000000"/>
                <w:sz w:val="18"/>
                <w:szCs w:val="18"/>
                <w:lang w:val="en-US" w:eastAsia="ko-KR"/>
              </w:rPr>
            </w:pPr>
            <w:r w:rsidRPr="00EB1769">
              <w:rPr>
                <w:rFonts w:ascii="Arial" w:eastAsia="MS Mincho" w:hAnsi="Arial" w:cs="Arial"/>
                <w:sz w:val="18"/>
                <w:lang w:eastAsia="ja-JP"/>
              </w:rPr>
              <w:t>CA_2A-2A-4A-5A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CA_2A-5A</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6E2832">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noWrap/>
            <w:vAlign w:val="center"/>
          </w:tcPr>
          <w:p w:rsidR="00EB1769" w:rsidRDefault="00817D34"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7.6 dB</w:t>
            </w:r>
          </w:p>
        </w:tc>
      </w:tr>
      <w:tr w:rsidR="00A94A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FFFFFF" w:themeFill="background1"/>
            <w:noWrap/>
            <w:vAlign w:val="center"/>
          </w:tcPr>
          <w:p w:rsidR="00C257C5" w:rsidRPr="00BE132C" w:rsidRDefault="00C257C5"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C257C5" w:rsidRPr="00EB1769" w:rsidRDefault="00C257C5" w:rsidP="00C257C5">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CA_4A-5A</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C257C5" w:rsidRDefault="00C257C5" w:rsidP="00C257C5">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center"/>
          </w:tcPr>
          <w:p w:rsidR="00353277" w:rsidRDefault="00C257C5" w:rsidP="00C257C5">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2</w:t>
            </w:r>
            <w:r w:rsidRPr="008D5BA7">
              <w:rPr>
                <w:rFonts w:ascii="Arial" w:hAnsi="Arial" w:cs="Arial"/>
                <w:color w:val="000000"/>
                <w:sz w:val="18"/>
                <w:szCs w:val="18"/>
                <w:vertAlign w:val="superscript"/>
                <w:lang w:val="en-US" w:eastAsia="ko-KR"/>
              </w:rPr>
              <w:t>nd</w:t>
            </w:r>
            <w:r w:rsidR="00353277">
              <w:rPr>
                <w:rFonts w:ascii="Arial" w:hAnsi="Arial" w:cs="Arial"/>
                <w:color w:val="000000"/>
                <w:sz w:val="18"/>
                <w:szCs w:val="18"/>
                <w:lang w:val="en-US" w:eastAsia="ko-KR"/>
              </w:rPr>
              <w:t xml:space="preserve"> IMD</w:t>
            </w:r>
          </w:p>
          <w:p w:rsidR="00C257C5" w:rsidRDefault="00C257C5" w:rsidP="00C257C5">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C257C5" w:rsidRDefault="00C257C5" w:rsidP="00C257C5">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noWrap/>
            <w:vAlign w:val="center"/>
          </w:tcPr>
          <w:p w:rsidR="00C257C5" w:rsidRDefault="00C257C5" w:rsidP="008E6135">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- 2</w:t>
            </w:r>
            <w:r w:rsidRPr="008D5BA7">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and 5</w:t>
            </w:r>
            <w:r w:rsidRPr="009725B8">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problems were already covered in Table 7.3.1A-0f:2DL/2UL_4A-5A of TS36.101.</w:t>
            </w:r>
          </w:p>
        </w:tc>
      </w:tr>
      <w:tr w:rsidR="00A94AE8" w:rsidTr="00E65578">
        <w:trPr>
          <w:trHeight w:val="1965"/>
          <w:jc w:val="center"/>
        </w:trPr>
        <w:tc>
          <w:tcPr>
            <w:tcW w:w="2269" w:type="dxa"/>
            <w:vMerge w:val="restart"/>
            <w:tcBorders>
              <w:top w:val="single" w:sz="4" w:space="0" w:color="auto"/>
              <w:left w:val="single" w:sz="4" w:space="0" w:color="auto"/>
              <w:right w:val="single" w:sz="4" w:space="0" w:color="auto"/>
            </w:tcBorders>
            <w:shd w:val="clear" w:color="auto" w:fill="FFFFFF" w:themeFill="background1"/>
            <w:noWrap/>
            <w:vAlign w:val="center"/>
          </w:tcPr>
          <w:p w:rsidR="00064906" w:rsidRDefault="00064906" w:rsidP="00CE39F8">
            <w:pPr>
              <w:spacing w:after="0"/>
              <w:rPr>
                <w:rFonts w:ascii="Arial" w:eastAsia="MS Mincho" w:hAnsi="Arial" w:cs="Arial"/>
                <w:sz w:val="18"/>
                <w:lang w:eastAsia="ja-JP"/>
              </w:rPr>
            </w:pPr>
            <w:r w:rsidRPr="00EB1769">
              <w:rPr>
                <w:rFonts w:ascii="Arial" w:eastAsia="MS Mincho" w:hAnsi="Arial" w:cs="Arial"/>
                <w:sz w:val="18"/>
                <w:lang w:eastAsia="ja-JP"/>
              </w:rPr>
              <w:t>CA_2A-2A-5A-66A-66A</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CA_2A-5A-66A</w:t>
            </w:r>
            <w:r>
              <w:rPr>
                <w:rFonts w:ascii="Arial" w:eastAsiaTheme="minorEastAsia" w:hAnsi="Arial" w:cs="Arial"/>
                <w:sz w:val="18"/>
                <w:lang w:eastAsia="ko-KR"/>
              </w:rPr>
              <w:t>,</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A-5A-66B,</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A-5A-66C,</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A-5B-66A,</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A-5B-66B,</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A-5B-66C,</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CA_2A-2A-5A-66A</w:t>
            </w:r>
            <w:r>
              <w:rPr>
                <w:rFonts w:ascii="Arial" w:eastAsiaTheme="minorEastAsia" w:hAnsi="Arial" w:cs="Arial"/>
                <w:sz w:val="18"/>
                <w:lang w:eastAsia="ko-KR"/>
              </w:rPr>
              <w:t>,</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CA_2A-2A-5A-66</w:t>
            </w:r>
            <w:r>
              <w:rPr>
                <w:rFonts w:ascii="Arial" w:eastAsiaTheme="minorEastAsia" w:hAnsi="Arial" w:cs="Arial"/>
                <w:sz w:val="18"/>
                <w:lang w:eastAsia="ko-KR"/>
              </w:rPr>
              <w:t>B,</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CA_2A-2A-5A-66</w:t>
            </w:r>
            <w:r>
              <w:rPr>
                <w:rFonts w:ascii="Arial" w:eastAsiaTheme="minorEastAsia" w:hAnsi="Arial" w:cs="Arial"/>
                <w:sz w:val="18"/>
                <w:lang w:eastAsia="ko-KR"/>
              </w:rPr>
              <w:t>C,</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CA_2A-5A-66</w:t>
            </w:r>
            <w:r>
              <w:rPr>
                <w:rFonts w:ascii="Arial" w:eastAsiaTheme="minorEastAsia" w:hAnsi="Arial" w:cs="Arial"/>
                <w:sz w:val="18"/>
                <w:lang w:eastAsia="ko-KR"/>
              </w:rPr>
              <w:t>A-66A,</w:t>
            </w:r>
          </w:p>
          <w:p w:rsidR="00064906" w:rsidRDefault="00064906" w:rsidP="00CE39F8">
            <w:pPr>
              <w:spacing w:after="0"/>
              <w:rPr>
                <w:rFonts w:ascii="Arial" w:eastAsia="MS Mincho" w:hAnsi="Arial" w:cs="Arial"/>
                <w:sz w:val="18"/>
                <w:lang w:eastAsia="ja-JP"/>
              </w:rPr>
            </w:pPr>
            <w:r w:rsidRPr="00EB1769">
              <w:rPr>
                <w:rFonts w:ascii="Arial" w:eastAsia="MS Mincho" w:hAnsi="Arial" w:cs="Arial"/>
                <w:sz w:val="18"/>
                <w:lang w:eastAsia="ja-JP"/>
              </w:rPr>
              <w:t>CA_2A-5B-66A-66A</w:t>
            </w:r>
          </w:p>
          <w:p w:rsidR="00064906" w:rsidRPr="00EB1769" w:rsidRDefault="00064906"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064906" w:rsidRPr="00EB1769" w:rsidRDefault="00064906"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CA_2A-5A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64906" w:rsidRDefault="00064906"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064906" w:rsidRDefault="00064906"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6E2832">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64906" w:rsidRDefault="00064906"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064906" w:rsidRDefault="00064906"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7.2 dB</w:t>
            </w:r>
          </w:p>
        </w:tc>
      </w:tr>
      <w:tr w:rsidR="00A94AE8" w:rsidTr="00E65578">
        <w:trPr>
          <w:trHeight w:val="1965"/>
          <w:jc w:val="center"/>
        </w:trPr>
        <w:tc>
          <w:tcPr>
            <w:tcW w:w="2269" w:type="dxa"/>
            <w:vMerge/>
            <w:tcBorders>
              <w:left w:val="single" w:sz="4" w:space="0" w:color="auto"/>
              <w:bottom w:val="single" w:sz="4" w:space="0" w:color="auto"/>
              <w:right w:val="single" w:sz="4" w:space="0" w:color="auto"/>
            </w:tcBorders>
            <w:shd w:val="clear" w:color="auto" w:fill="FFFFFF" w:themeFill="background1"/>
            <w:noWrap/>
            <w:vAlign w:val="center"/>
          </w:tcPr>
          <w:p w:rsidR="00064906" w:rsidRPr="00EB1769" w:rsidRDefault="00064906"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064906" w:rsidRPr="00EB1769" w:rsidRDefault="00064906" w:rsidP="00064906">
            <w:pPr>
              <w:spacing w:after="0"/>
              <w:jc w:val="center"/>
              <w:rPr>
                <w:rFonts w:ascii="Arial" w:eastAsia="MS Mincho" w:hAnsi="Arial" w:cs="Arial"/>
                <w:sz w:val="18"/>
                <w:lang w:eastAsia="ja-JP"/>
              </w:rPr>
            </w:pPr>
            <w:r>
              <w:rPr>
                <w:rFonts w:ascii="Arial" w:eastAsiaTheme="minorEastAsia" w:hAnsi="Arial" w:cs="Arial" w:hint="eastAsia"/>
                <w:sz w:val="18"/>
                <w:lang w:eastAsia="ko-KR"/>
              </w:rPr>
              <w:t>CA_</w:t>
            </w:r>
            <w:r>
              <w:rPr>
                <w:rFonts w:ascii="Arial" w:eastAsiaTheme="minorEastAsia" w:hAnsi="Arial" w:cs="Arial"/>
                <w:sz w:val="18"/>
                <w:lang w:eastAsia="ko-KR"/>
              </w:rPr>
              <w:t>5A-66A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64906" w:rsidRPr="00EB1769" w:rsidRDefault="00064906" w:rsidP="00064906">
            <w:pPr>
              <w:spacing w:after="0"/>
              <w:jc w:val="center"/>
              <w:rPr>
                <w:rFonts w:ascii="Arial" w:eastAsia="MS Mincho" w:hAnsi="Arial" w:cs="Arial"/>
                <w:sz w:val="18"/>
                <w:lang w:eastAsia="ja-JP"/>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064906" w:rsidRPr="00EB1769" w:rsidRDefault="00064906" w:rsidP="00064906">
            <w:pPr>
              <w:spacing w:after="0"/>
              <w:jc w:val="center"/>
              <w:rPr>
                <w:rFonts w:ascii="Arial" w:eastAsia="MS Mincho" w:hAnsi="Arial" w:cs="Arial"/>
                <w:sz w:val="18"/>
                <w:lang w:eastAsia="ja-JP"/>
              </w:rPr>
            </w:pPr>
            <w:r>
              <w:rPr>
                <w:rFonts w:ascii="Arial" w:hAnsi="Arial" w:cs="Arial"/>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64906" w:rsidRPr="00EB1769" w:rsidRDefault="00064906" w:rsidP="00064906">
            <w:pPr>
              <w:spacing w:after="0"/>
              <w:jc w:val="center"/>
              <w:rPr>
                <w:rFonts w:ascii="Arial" w:eastAsia="MS Mincho" w:hAnsi="Arial" w:cs="Arial"/>
                <w:sz w:val="18"/>
                <w:lang w:eastAsia="ja-JP"/>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064906" w:rsidRPr="00EB1769" w:rsidRDefault="00064906" w:rsidP="00064906">
            <w:pPr>
              <w:spacing w:after="0"/>
              <w:jc w:val="center"/>
              <w:rPr>
                <w:rFonts w:ascii="Arial" w:eastAsia="MS Mincho" w:hAnsi="Arial" w:cs="Arial"/>
                <w:sz w:val="18"/>
                <w:lang w:eastAsia="ja-JP"/>
              </w:rPr>
            </w:pPr>
            <w:r>
              <w:rPr>
                <w:rFonts w:ascii="Arial" w:hAnsi="Arial" w:cs="Arial"/>
                <w:color w:val="000000"/>
                <w:sz w:val="18"/>
                <w:szCs w:val="18"/>
                <w:lang w:val="en-US" w:eastAsia="ko-KR"/>
              </w:rPr>
              <w:t>N/A</w:t>
            </w:r>
          </w:p>
        </w:tc>
      </w:tr>
      <w:tr w:rsidR="007C5CD0" w:rsidTr="00E65578">
        <w:trPr>
          <w:trHeight w:val="338"/>
          <w:jc w:val="center"/>
        </w:trPr>
        <w:tc>
          <w:tcPr>
            <w:tcW w:w="2269" w:type="dxa"/>
            <w:tcBorders>
              <w:left w:val="single" w:sz="4" w:space="0" w:color="auto"/>
              <w:bottom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r>
              <w:rPr>
                <w:rFonts w:ascii="Arial" w:eastAsiaTheme="minorEastAsia" w:hAnsi="Arial" w:cs="Arial" w:hint="eastAsia"/>
                <w:sz w:val="18"/>
                <w:lang w:eastAsia="ko-KR"/>
              </w:rPr>
              <w:t>CA_</w:t>
            </w:r>
            <w:r>
              <w:rPr>
                <w:rFonts w:ascii="Arial" w:eastAsiaTheme="minorEastAsia" w:hAnsi="Arial" w:cs="Arial"/>
                <w:sz w:val="18"/>
                <w:lang w:eastAsia="ko-KR"/>
              </w:rPr>
              <w:t>2A-5A-66A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CA_2A-66A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7C5CD0" w:rsidTr="00E65578">
        <w:trPr>
          <w:trHeight w:val="417"/>
          <w:jc w:val="center"/>
        </w:trPr>
        <w:tc>
          <w:tcPr>
            <w:tcW w:w="2269" w:type="dxa"/>
            <w:vMerge w:val="restart"/>
            <w:tcBorders>
              <w:left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r>
              <w:rPr>
                <w:rFonts w:ascii="Arial" w:eastAsiaTheme="minorEastAsia" w:hAnsi="Arial" w:cs="Arial" w:hint="eastAsia"/>
                <w:sz w:val="18"/>
                <w:lang w:eastAsia="ko-KR"/>
              </w:rPr>
              <w:t>CA_2A-5A-66A-66A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CA_2A-66A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7C5CD0" w:rsidTr="00E65578">
        <w:trPr>
          <w:trHeight w:val="417"/>
          <w:jc w:val="center"/>
        </w:trPr>
        <w:tc>
          <w:tcPr>
            <w:tcW w:w="2269" w:type="dxa"/>
            <w:vMerge/>
            <w:tcBorders>
              <w:left w:val="single" w:sz="4" w:space="0" w:color="auto"/>
              <w:bottom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sz w:val="18"/>
                <w:lang w:eastAsia="ko-KR"/>
              </w:rPr>
              <w:t>CA_5A-66A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7C5CD0" w:rsidTr="00E65578">
        <w:trPr>
          <w:trHeight w:val="417"/>
          <w:jc w:val="center"/>
        </w:trPr>
        <w:tc>
          <w:tcPr>
            <w:tcW w:w="2269" w:type="dxa"/>
            <w:vMerge w:val="restart"/>
            <w:tcBorders>
              <w:left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r>
              <w:rPr>
                <w:rFonts w:ascii="Arial" w:eastAsiaTheme="minorEastAsia" w:hAnsi="Arial" w:cs="Arial" w:hint="eastAsia"/>
                <w:sz w:val="18"/>
                <w:lang w:eastAsia="ko-KR"/>
              </w:rPr>
              <w:t>CA_2A-5A-48A</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CA_2A-48A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7C5CD0" w:rsidTr="00B85783">
        <w:trPr>
          <w:trHeight w:val="417"/>
          <w:jc w:val="center"/>
        </w:trPr>
        <w:tc>
          <w:tcPr>
            <w:tcW w:w="2269" w:type="dxa"/>
            <w:vMerge/>
            <w:tcBorders>
              <w:left w:val="single" w:sz="4" w:space="0" w:color="auto"/>
              <w:bottom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sz w:val="18"/>
                <w:lang w:eastAsia="ko-KR"/>
              </w:rPr>
              <w:t>CA_5A-48A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D458BD">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7C5CD0" w:rsidRDefault="00F84571" w:rsidP="007C5CD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15.6 dB</w:t>
            </w:r>
          </w:p>
        </w:tc>
      </w:tr>
      <w:tr w:rsidR="007C5CD0" w:rsidTr="00E65578">
        <w:trPr>
          <w:trHeight w:val="417"/>
          <w:jc w:val="center"/>
        </w:trPr>
        <w:tc>
          <w:tcPr>
            <w:tcW w:w="2269" w:type="dxa"/>
            <w:vMerge w:val="restart"/>
            <w:tcBorders>
              <w:left w:val="single" w:sz="4" w:space="0" w:color="auto"/>
              <w:right w:val="single" w:sz="4" w:space="0" w:color="auto"/>
            </w:tcBorders>
            <w:shd w:val="clear" w:color="auto" w:fill="FFFFFF" w:themeFill="background1"/>
            <w:noWrap/>
            <w:vAlign w:val="center"/>
          </w:tcPr>
          <w:p w:rsidR="007C5CD0" w:rsidRDefault="007C5CD0" w:rsidP="00CE39F8">
            <w:pPr>
              <w:spacing w:after="0"/>
              <w:rPr>
                <w:rFonts w:ascii="Arial" w:eastAsiaTheme="minorEastAsia" w:hAnsi="Arial" w:cs="Arial"/>
                <w:sz w:val="18"/>
                <w:lang w:eastAsia="ko-KR"/>
              </w:rPr>
            </w:pPr>
            <w:r>
              <w:rPr>
                <w:rFonts w:ascii="Arial" w:eastAsiaTheme="minorEastAsia" w:hAnsi="Arial" w:cs="Arial"/>
                <w:sz w:val="18"/>
                <w:lang w:eastAsia="ko-KR"/>
              </w:rPr>
              <w:t>CA_2A-5A-48C</w:t>
            </w:r>
          </w:p>
          <w:p w:rsidR="007C5CD0" w:rsidRPr="00EB1769" w:rsidRDefault="007C5CD0" w:rsidP="00CE39F8">
            <w:pPr>
              <w:spacing w:after="0"/>
              <w:rPr>
                <w:rFonts w:ascii="Arial" w:eastAsia="MS Mincho" w:hAnsi="Arial" w:cs="Arial"/>
                <w:sz w:val="18"/>
                <w:lang w:eastAsia="ja-JP"/>
              </w:rPr>
            </w:pPr>
            <w:r>
              <w:rPr>
                <w:rFonts w:ascii="Arial" w:eastAsiaTheme="minorEastAsia" w:hAnsi="Arial" w:cs="Arial"/>
                <w:sz w:val="18"/>
                <w:lang w:eastAsia="ko-KR"/>
              </w:rPr>
              <w:t>CA_2A-5A-48D</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CA_2A-48A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7C5CD0" w:rsidTr="00B85783">
        <w:trPr>
          <w:trHeight w:val="417"/>
          <w:jc w:val="center"/>
        </w:trPr>
        <w:tc>
          <w:tcPr>
            <w:tcW w:w="2269" w:type="dxa"/>
            <w:vMerge/>
            <w:tcBorders>
              <w:left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sz w:val="18"/>
                <w:lang w:eastAsia="ko-KR"/>
              </w:rPr>
              <w:t>CA_5A-48A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D458BD">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7C5CD0" w:rsidRDefault="001339DF" w:rsidP="007C5CD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15.6 dB</w:t>
            </w:r>
          </w:p>
        </w:tc>
      </w:tr>
      <w:tr w:rsidR="007C5CD0" w:rsidTr="00B85783">
        <w:trPr>
          <w:trHeight w:val="417"/>
          <w:jc w:val="center"/>
        </w:trPr>
        <w:tc>
          <w:tcPr>
            <w:tcW w:w="2269" w:type="dxa"/>
            <w:vMerge/>
            <w:tcBorders>
              <w:left w:val="single" w:sz="4" w:space="0" w:color="auto"/>
              <w:bottom w:val="single" w:sz="4" w:space="0" w:color="auto"/>
              <w:right w:val="single" w:sz="4" w:space="0" w:color="auto"/>
            </w:tcBorders>
            <w:shd w:val="clear" w:color="auto" w:fill="FFFFFF" w:themeFill="background1"/>
            <w:noWrap/>
            <w:vAlign w:val="center"/>
          </w:tcPr>
          <w:p w:rsidR="007C5CD0" w:rsidRPr="00EB1769" w:rsidRDefault="007C5CD0"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7C5CD0" w:rsidRDefault="007C5CD0" w:rsidP="007C5CD0">
            <w:pPr>
              <w:spacing w:after="0"/>
              <w:jc w:val="center"/>
              <w:rPr>
                <w:rFonts w:ascii="Arial" w:eastAsiaTheme="minorEastAsia" w:hAnsi="Arial" w:cs="Arial"/>
                <w:sz w:val="18"/>
                <w:lang w:eastAsia="ko-KR"/>
              </w:rPr>
            </w:pPr>
            <w:r>
              <w:rPr>
                <w:rFonts w:ascii="Arial" w:eastAsiaTheme="minorEastAsia" w:hAnsi="Arial" w:cs="Arial"/>
                <w:sz w:val="18"/>
                <w:lang w:eastAsia="ko-KR"/>
              </w:rPr>
              <w:t>CA_2A-5A</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262E49">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at high frequency band edge</w:t>
            </w:r>
          </w:p>
        </w:tc>
        <w:tc>
          <w:tcPr>
            <w:tcW w:w="1701" w:type="dxa"/>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262E49">
              <w:rPr>
                <w:rFonts w:ascii="Arial" w:hAnsi="Arial" w:cs="Arial" w:hint="eastAsia"/>
                <w:color w:val="000000"/>
                <w:sz w:val="18"/>
                <w:szCs w:val="18"/>
                <w:vertAlign w:val="superscript"/>
                <w:lang w:val="en-US" w:eastAsia="ko-KR"/>
              </w:rPr>
              <w:t>r</w:t>
            </w:r>
            <w:r w:rsidRPr="00262E49">
              <w:rPr>
                <w:rFonts w:ascii="Arial" w:hAnsi="Arial" w:cs="Arial"/>
                <w:color w:val="000000"/>
                <w:sz w:val="18"/>
                <w:szCs w:val="18"/>
                <w:vertAlign w:val="superscript"/>
                <w:lang w:val="en-US" w:eastAsia="ko-KR"/>
              </w:rPr>
              <w:t>d</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7C5CD0" w:rsidRDefault="007C5CD0" w:rsidP="007C5CD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7C5CD0" w:rsidRDefault="001339DF" w:rsidP="007C5CD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16.6 dB</w:t>
            </w: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1769" w:rsidRPr="00EB1769" w:rsidRDefault="00EB1769" w:rsidP="00CE39F8">
            <w:pPr>
              <w:spacing w:after="0"/>
              <w:rPr>
                <w:rFonts w:ascii="Arial" w:hAnsi="Arial" w:cs="Arial"/>
                <w:color w:val="000000"/>
                <w:sz w:val="18"/>
                <w:szCs w:val="18"/>
                <w:lang w:val="en-US" w:eastAsia="ko-KR"/>
              </w:rPr>
            </w:pPr>
            <w:r w:rsidRPr="00EB1769">
              <w:rPr>
                <w:rFonts w:ascii="Arial" w:eastAsia="MS Mincho" w:hAnsi="Arial" w:cs="Arial"/>
                <w:sz w:val="18"/>
                <w:lang w:eastAsia="ja-JP"/>
              </w:rPr>
              <w:lastRenderedPageBreak/>
              <w:t>CA_2A-5A-46D</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CA_2A-5A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384A07">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353277"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384A07">
              <w:rPr>
                <w:rFonts w:ascii="Arial" w:hAnsi="Arial" w:cs="Arial"/>
                <w:color w:val="000000"/>
                <w:sz w:val="18"/>
                <w:szCs w:val="18"/>
                <w:vertAlign w:val="superscript"/>
                <w:lang w:val="en-US" w:eastAsia="ko-KR"/>
              </w:rPr>
              <w:t>th</w:t>
            </w:r>
            <w:r w:rsidR="00353277">
              <w:rPr>
                <w:rFonts w:ascii="Arial" w:hAnsi="Arial" w:cs="Arial"/>
                <w:color w:val="000000"/>
                <w:sz w:val="18"/>
                <w:szCs w:val="18"/>
                <w:lang w:val="en-US" w:eastAsia="ko-KR"/>
              </w:rPr>
              <w:t xml:space="preserve"> IMD</w:t>
            </w:r>
          </w:p>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384A0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 No need to study for 3</w:t>
            </w:r>
            <w:r w:rsidRPr="00384A0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B2 to B46 since B46 is specified as reference measurement exclusion region in Table 7.3.1A-0eC of TS36.101.</w:t>
            </w:r>
          </w:p>
          <w:p w:rsidR="00EB1769" w:rsidRDefault="00F45C64"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MSD since the requirements do not need to apply in exclusion zone in Table 7.3.1A-0eA of TS36.101.</w:t>
            </w:r>
          </w:p>
        </w:tc>
      </w:tr>
      <w:tr w:rsidR="00A94A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EB1769" w:rsidRPr="00EB1769" w:rsidRDefault="00EB1769" w:rsidP="00CE39F8">
            <w:pPr>
              <w:spacing w:after="0"/>
              <w:rPr>
                <w:rFonts w:ascii="Arial" w:hAnsi="Arial" w:cs="Arial"/>
                <w:color w:val="000000"/>
                <w:sz w:val="18"/>
                <w:szCs w:val="18"/>
                <w:lang w:val="en-US" w:eastAsia="ko-KR"/>
              </w:rPr>
            </w:pPr>
            <w:r w:rsidRPr="00EB1769">
              <w:rPr>
                <w:rFonts w:ascii="Arial" w:eastAsia="MS Mincho" w:hAnsi="Arial" w:cs="Arial"/>
                <w:sz w:val="18"/>
                <w:lang w:eastAsia="ja-JP"/>
              </w:rPr>
              <w:t>CA_5A-46D-66A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CA_5A_46A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6E2832">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5E11B8"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0.3 dB</w:t>
            </w:r>
          </w:p>
        </w:tc>
      </w:tr>
      <w:tr w:rsidR="00A94A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EB1769" w:rsidRPr="00BE132C" w:rsidRDefault="00EB1769"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CA_5A_66A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6E2832">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353277"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384A07">
              <w:rPr>
                <w:rFonts w:ascii="Arial" w:hAnsi="Arial" w:cs="Arial"/>
                <w:color w:val="000000"/>
                <w:sz w:val="18"/>
                <w:szCs w:val="18"/>
                <w:vertAlign w:val="superscript"/>
                <w:lang w:val="en-US" w:eastAsia="ko-KR"/>
              </w:rPr>
              <w:t>th</w:t>
            </w:r>
            <w:r w:rsidR="00353277">
              <w:rPr>
                <w:rFonts w:ascii="Arial" w:hAnsi="Arial" w:cs="Arial"/>
                <w:color w:val="000000"/>
                <w:sz w:val="18"/>
                <w:szCs w:val="18"/>
                <w:lang w:val="en-US" w:eastAsia="ko-KR"/>
              </w:rPr>
              <w:t xml:space="preserve"> IMD</w:t>
            </w:r>
          </w:p>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384A0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B66 to B46 since B46 is specified as reference measurement exclusion region in Table 7.3.1A-0eC of TS36.101.</w:t>
            </w:r>
          </w:p>
          <w:p w:rsidR="00EB1769" w:rsidRPr="00746305" w:rsidRDefault="00963BB0" w:rsidP="00746305">
            <w:pPr>
              <w:spacing w:after="0"/>
              <w:jc w:val="center"/>
              <w:rPr>
                <w:rFonts w:ascii="Arial" w:eastAsiaTheme="minorEastAsia" w:hAnsi="Arial" w:cs="Arial"/>
                <w:color w:val="000000"/>
                <w:sz w:val="18"/>
                <w:szCs w:val="18"/>
                <w:lang w:val="en-US" w:eastAsia="ko-KR"/>
              </w:rPr>
            </w:pPr>
            <w:r>
              <w:rPr>
                <w:rFonts w:ascii="Arial" w:hAnsi="Arial" w:cs="Arial"/>
                <w:color w:val="000000"/>
                <w:sz w:val="18"/>
                <w:szCs w:val="18"/>
                <w:lang w:val="en-US" w:eastAsia="ko-KR"/>
              </w:rPr>
              <w:t>- No need to study for MSD since the requirements do not need to apply in exclusion zone in Table 7.3.1A-0eA of TS36.101.</w:t>
            </w:r>
          </w:p>
        </w:tc>
      </w:tr>
      <w:tr w:rsidR="00A94A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EB1769" w:rsidRDefault="00EB1769" w:rsidP="00CE39F8">
            <w:pPr>
              <w:spacing w:after="0"/>
              <w:rPr>
                <w:rFonts w:ascii="Arial" w:eastAsia="MS Mincho" w:hAnsi="Arial" w:cs="Arial"/>
                <w:sz w:val="18"/>
                <w:lang w:eastAsia="ja-JP"/>
              </w:rPr>
            </w:pPr>
            <w:r w:rsidRPr="00EB1769">
              <w:rPr>
                <w:rFonts w:ascii="Arial" w:eastAsia="MS Mincho" w:hAnsi="Arial" w:cs="Arial"/>
                <w:sz w:val="18"/>
                <w:lang w:eastAsia="ja-JP"/>
              </w:rPr>
              <w:t>CA_2A-13A-66A-66B</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A_2A-13A-66A,</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2A-2A-13A-66A,</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2A-13A-66A-66A,</w:t>
            </w:r>
          </w:p>
          <w:p w:rsidR="00064906"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w:t>
            </w:r>
            <w:r>
              <w:rPr>
                <w:rFonts w:ascii="Arial" w:eastAsiaTheme="minorEastAsia" w:hAnsi="Arial" w:cs="Arial"/>
                <w:sz w:val="18"/>
                <w:lang w:eastAsia="ko-KR"/>
              </w:rPr>
              <w:t>13A-66B,</w:t>
            </w:r>
          </w:p>
          <w:p w:rsidR="00064906" w:rsidRDefault="00064906" w:rsidP="00CE39F8">
            <w:pPr>
              <w:spacing w:after="0"/>
              <w:rPr>
                <w:rFonts w:ascii="Arial" w:eastAsia="MS Mincho" w:hAnsi="Arial" w:cs="Arial"/>
                <w:sz w:val="18"/>
                <w:lang w:eastAsia="ja-JP"/>
              </w:rPr>
            </w:pPr>
            <w:r>
              <w:rPr>
                <w:rFonts w:ascii="Arial" w:eastAsiaTheme="minorEastAsia" w:hAnsi="Arial" w:cs="Arial" w:hint="eastAsia"/>
                <w:sz w:val="18"/>
                <w:lang w:eastAsia="ko-KR"/>
              </w:rPr>
              <w:t>CA_2A-</w:t>
            </w:r>
            <w:r>
              <w:rPr>
                <w:rFonts w:ascii="Arial" w:eastAsiaTheme="minorEastAsia" w:hAnsi="Arial" w:cs="Arial"/>
                <w:sz w:val="18"/>
                <w:lang w:eastAsia="ko-KR"/>
              </w:rPr>
              <w:t>13A-66C,</w:t>
            </w:r>
          </w:p>
          <w:p w:rsidR="00064906" w:rsidRPr="00EB1769" w:rsidRDefault="00064906"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CA_2A-13A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384A07">
              <w:rPr>
                <w:rFonts w:ascii="Arial" w:hAnsi="Arial" w:cs="Arial"/>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5E11B8"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7.2 dB</w:t>
            </w:r>
          </w:p>
        </w:tc>
      </w:tr>
      <w:tr w:rsidR="00A94A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C257C5" w:rsidRPr="00BE132C" w:rsidRDefault="00C257C5"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257C5" w:rsidRPr="00EB1769" w:rsidRDefault="00C257C5" w:rsidP="00C257C5">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CA_13A-66A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C257C5">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C257C5">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257C5" w:rsidRDefault="00C257C5" w:rsidP="00C257C5">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257C5" w:rsidRDefault="00E96779" w:rsidP="00C257C5">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6.2 dB</w:t>
            </w:r>
          </w:p>
        </w:tc>
      </w:tr>
      <w:tr w:rsidR="00C40E69" w:rsidTr="00E65578">
        <w:trPr>
          <w:trHeight w:val="480"/>
          <w:jc w:val="center"/>
        </w:trPr>
        <w:tc>
          <w:tcPr>
            <w:tcW w:w="2269" w:type="dxa"/>
            <w:tcBorders>
              <w:left w:val="single" w:sz="4" w:space="0" w:color="auto"/>
              <w:bottom w:val="single" w:sz="4" w:space="0" w:color="auto"/>
              <w:right w:val="single" w:sz="4" w:space="0" w:color="auto"/>
            </w:tcBorders>
            <w:shd w:val="clear" w:color="auto" w:fill="auto"/>
            <w:noWrap/>
            <w:vAlign w:val="center"/>
          </w:tcPr>
          <w:p w:rsidR="00C40E69" w:rsidRDefault="00C40E69" w:rsidP="00CE39F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CA_2A-13A-66A</w:t>
            </w:r>
            <w:r>
              <w:rPr>
                <w:rFonts w:ascii="Arial" w:hAnsi="Arial" w:cs="Arial"/>
                <w:color w:val="000000"/>
                <w:sz w:val="18"/>
                <w:szCs w:val="18"/>
                <w:lang w:val="en-US" w:eastAsia="ko-KR"/>
              </w:rPr>
              <w:t>,</w:t>
            </w:r>
          </w:p>
          <w:p w:rsidR="00C40E69" w:rsidRPr="00BE132C" w:rsidRDefault="00C40E69" w:rsidP="00CE39F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40E69" w:rsidRPr="00EB1769" w:rsidRDefault="00C40E69" w:rsidP="00C40E69">
            <w:pPr>
              <w:spacing w:after="0"/>
              <w:jc w:val="center"/>
              <w:rPr>
                <w:rFonts w:ascii="Arial" w:eastAsia="MS Mincho" w:hAnsi="Arial" w:cs="Arial"/>
                <w:sz w:val="18"/>
                <w:lang w:eastAsia="ja-JP"/>
              </w:rPr>
            </w:pPr>
            <w:r>
              <w:rPr>
                <w:rFonts w:ascii="Arial" w:eastAsiaTheme="minorEastAsia" w:hAnsi="Arial" w:cs="Arial" w:hint="eastAsia"/>
                <w:sz w:val="18"/>
                <w:lang w:eastAsia="ko-KR"/>
              </w:rPr>
              <w:t>CA</w:t>
            </w:r>
            <w:r>
              <w:rPr>
                <w:rFonts w:ascii="Arial" w:eastAsiaTheme="minorEastAsia" w:hAnsi="Arial" w:cs="Arial"/>
                <w:sz w:val="18"/>
                <w:lang w:eastAsia="ko-KR"/>
              </w:rPr>
              <w:t>_2A-66A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C40E69"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C40E69" w:rsidRPr="00BE132C" w:rsidRDefault="00C40E69" w:rsidP="00CE39F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CA_2A-13A-48A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40E69" w:rsidRPr="00EB1769" w:rsidRDefault="00C40E69" w:rsidP="00C40E69">
            <w:pPr>
              <w:spacing w:after="0"/>
              <w:jc w:val="center"/>
              <w:rPr>
                <w:rFonts w:ascii="Arial" w:eastAsia="MS Mincho" w:hAnsi="Arial" w:cs="Arial"/>
                <w:sz w:val="18"/>
                <w:lang w:eastAsia="ja-JP"/>
              </w:rPr>
            </w:pPr>
            <w:r>
              <w:rPr>
                <w:rFonts w:ascii="Arial" w:eastAsiaTheme="minorEastAsia" w:hAnsi="Arial" w:cs="Arial" w:hint="eastAsia"/>
                <w:sz w:val="18"/>
                <w:lang w:eastAsia="ko-KR"/>
              </w:rPr>
              <w:t>CA_2A-48A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C40E69" w:rsidTr="00B85783">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C40E69" w:rsidRPr="00BE132C" w:rsidRDefault="00C40E69" w:rsidP="00CE39F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40E69" w:rsidRPr="00EB1769" w:rsidRDefault="00C40E69" w:rsidP="00C40E69">
            <w:pPr>
              <w:spacing w:after="0"/>
              <w:jc w:val="center"/>
              <w:rPr>
                <w:rFonts w:ascii="Arial" w:eastAsia="MS Mincho" w:hAnsi="Arial" w:cs="Arial"/>
                <w:sz w:val="18"/>
                <w:lang w:eastAsia="ja-JP"/>
              </w:rPr>
            </w:pPr>
            <w:r>
              <w:rPr>
                <w:rFonts w:ascii="Arial" w:eastAsiaTheme="minorEastAsia" w:hAnsi="Arial" w:cs="Arial" w:hint="eastAsia"/>
                <w:sz w:val="18"/>
                <w:lang w:eastAsia="ko-KR"/>
              </w:rPr>
              <w:t>CA_13A-48A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06369B">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40E69" w:rsidRDefault="00C40E69" w:rsidP="00C40E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40E69" w:rsidRDefault="00894C61" w:rsidP="00C40E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15.6 dB</w:t>
            </w: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1769" w:rsidRPr="00EB1769" w:rsidRDefault="00EB1769" w:rsidP="00CE39F8">
            <w:pPr>
              <w:spacing w:after="0"/>
              <w:rPr>
                <w:rFonts w:ascii="Arial" w:hAnsi="Arial" w:cs="Arial"/>
                <w:color w:val="000000"/>
                <w:sz w:val="18"/>
                <w:szCs w:val="18"/>
                <w:lang w:val="en-US" w:eastAsia="ko-KR"/>
              </w:rPr>
            </w:pPr>
            <w:r w:rsidRPr="00EB1769">
              <w:rPr>
                <w:rFonts w:ascii="Arial" w:eastAsia="MS Mincho" w:hAnsi="Arial" w:cs="Arial"/>
                <w:sz w:val="18"/>
                <w:lang w:eastAsia="ja-JP"/>
              </w:rPr>
              <w:t>CA_2A-13A-48A-48C</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CA_2A-13A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384A0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at high frequency band edge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384A0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B2 to B48 was covered in </w:t>
            </w:r>
            <w:r>
              <w:rPr>
                <w:rFonts w:ascii="Arial" w:hAnsi="Arial" w:cs="Arial"/>
                <w:color w:val="000000"/>
                <w:sz w:val="18"/>
                <w:szCs w:val="18"/>
                <w:lang w:val="en-US" w:eastAsia="ko-KR"/>
              </w:rPr>
              <w:br/>
              <w:t>Table 7.3.1A-0a of TS 36.101.</w:t>
            </w: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1769" w:rsidRPr="00EB1769" w:rsidRDefault="00EB1769" w:rsidP="00CE39F8">
            <w:pPr>
              <w:spacing w:after="0"/>
              <w:rPr>
                <w:rFonts w:ascii="Arial" w:hAnsi="Arial" w:cs="Arial"/>
                <w:color w:val="000000"/>
                <w:sz w:val="18"/>
                <w:szCs w:val="18"/>
                <w:lang w:val="en-US" w:eastAsia="ko-KR"/>
              </w:rPr>
            </w:pPr>
            <w:r w:rsidRPr="00EB1769">
              <w:rPr>
                <w:rFonts w:ascii="Arial" w:eastAsia="MS Mincho" w:hAnsi="Arial" w:cs="Arial"/>
                <w:sz w:val="18"/>
                <w:lang w:eastAsia="ja-JP"/>
              </w:rPr>
              <w:t>CA_13A-46D-66A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CA_13A-66A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6E2832">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A2F0C"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6E2832">
              <w:rPr>
                <w:rFonts w:ascii="Arial" w:hAnsi="Arial" w:cs="Arial" w:hint="eastAsia"/>
                <w:color w:val="000000"/>
                <w:sz w:val="18"/>
                <w:szCs w:val="18"/>
                <w:vertAlign w:val="superscript"/>
                <w:lang w:val="en-US" w:eastAsia="ko-KR"/>
              </w:rPr>
              <w:t>th</w:t>
            </w:r>
            <w:r w:rsidR="00AA2F0C">
              <w:rPr>
                <w:rFonts w:ascii="Arial" w:hAnsi="Arial" w:cs="Arial"/>
                <w:color w:val="000000"/>
                <w:sz w:val="18"/>
                <w:szCs w:val="18"/>
                <w:lang w:val="en-US" w:eastAsia="ko-KR"/>
              </w:rPr>
              <w:t xml:space="preserve"> IMD </w:t>
            </w:r>
          </w:p>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6E2832">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B66 to B46 since B46 is specified as reference measurement exclusion region in Table 7.3.1A-0eC of TS36.101.</w:t>
            </w:r>
          </w:p>
          <w:p w:rsidR="004C73B8" w:rsidRDefault="004C73B8" w:rsidP="004C73B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MSD since the requirements do not need to apply in exclusion zone in Table 7.3.1A-0eA of TS36.101.</w:t>
            </w:r>
          </w:p>
          <w:p w:rsidR="00EB1769" w:rsidRDefault="00EB1769" w:rsidP="00EB1769">
            <w:pPr>
              <w:spacing w:after="0"/>
              <w:jc w:val="center"/>
              <w:rPr>
                <w:rFonts w:ascii="Arial" w:hAnsi="Arial" w:cs="Arial"/>
                <w:color w:val="000000"/>
                <w:sz w:val="18"/>
                <w:szCs w:val="18"/>
                <w:lang w:val="en-US" w:eastAsia="ko-KR"/>
              </w:rPr>
            </w:pP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1769" w:rsidRDefault="00EB1769" w:rsidP="00CE39F8">
            <w:pPr>
              <w:spacing w:after="0"/>
              <w:rPr>
                <w:rFonts w:ascii="Arial" w:eastAsia="MS Mincho" w:hAnsi="Arial" w:cs="Arial"/>
                <w:sz w:val="18"/>
                <w:lang w:eastAsia="ja-JP"/>
              </w:rPr>
            </w:pPr>
            <w:r w:rsidRPr="00EB1769">
              <w:rPr>
                <w:rFonts w:ascii="Arial" w:eastAsia="MS Mincho" w:hAnsi="Arial" w:cs="Arial"/>
                <w:sz w:val="18"/>
                <w:lang w:eastAsia="ja-JP"/>
              </w:rPr>
              <w:t>CA_2A-13A-46D</w:t>
            </w:r>
          </w:p>
          <w:p w:rsidR="00976D07" w:rsidRDefault="00976D07"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2A-13A-46A-46D</w:t>
            </w:r>
          </w:p>
          <w:p w:rsidR="00976D07" w:rsidRDefault="00976D07" w:rsidP="00CE39F8">
            <w:pPr>
              <w:spacing w:after="0"/>
              <w:rPr>
                <w:rFonts w:ascii="Arial" w:eastAsiaTheme="minorEastAsia" w:hAnsi="Arial" w:cs="Arial"/>
                <w:sz w:val="18"/>
                <w:lang w:eastAsia="ko-KR"/>
              </w:rPr>
            </w:pPr>
            <w:r>
              <w:rPr>
                <w:rFonts w:ascii="Arial" w:eastAsiaTheme="minorEastAsia" w:hAnsi="Arial" w:cs="Arial"/>
                <w:sz w:val="18"/>
                <w:lang w:eastAsia="ko-KR"/>
              </w:rPr>
              <w:t>CA_2A-13A-46A-46C</w:t>
            </w:r>
          </w:p>
          <w:p w:rsidR="00976D07" w:rsidRDefault="00976D07" w:rsidP="00CE39F8">
            <w:pPr>
              <w:spacing w:after="0"/>
              <w:rPr>
                <w:rFonts w:ascii="Arial" w:eastAsiaTheme="minorEastAsia" w:hAnsi="Arial" w:cs="Arial"/>
                <w:sz w:val="18"/>
                <w:lang w:eastAsia="ko-KR"/>
              </w:rPr>
            </w:pPr>
            <w:r>
              <w:rPr>
                <w:rFonts w:ascii="Arial" w:eastAsiaTheme="minorEastAsia" w:hAnsi="Arial" w:cs="Arial"/>
                <w:sz w:val="18"/>
                <w:lang w:eastAsia="ko-KR"/>
              </w:rPr>
              <w:t>CA_2A-13A-46C</w:t>
            </w:r>
          </w:p>
          <w:p w:rsidR="00976D07" w:rsidRDefault="00976D07" w:rsidP="00CE39F8">
            <w:pPr>
              <w:spacing w:after="0"/>
              <w:rPr>
                <w:rFonts w:ascii="Arial" w:eastAsiaTheme="minorEastAsia" w:hAnsi="Arial" w:cs="Arial"/>
                <w:sz w:val="18"/>
                <w:lang w:eastAsia="ko-KR"/>
              </w:rPr>
            </w:pPr>
            <w:r>
              <w:rPr>
                <w:rFonts w:ascii="Arial" w:eastAsiaTheme="minorEastAsia" w:hAnsi="Arial" w:cs="Arial"/>
                <w:sz w:val="18"/>
                <w:lang w:eastAsia="ko-KR"/>
              </w:rPr>
              <w:t>CA_2A-13A-46A-46A</w:t>
            </w:r>
          </w:p>
          <w:p w:rsidR="00976D07" w:rsidRDefault="00976D07" w:rsidP="00CE39F8">
            <w:pPr>
              <w:spacing w:after="0"/>
              <w:rPr>
                <w:rFonts w:ascii="Arial" w:eastAsiaTheme="minorEastAsia" w:hAnsi="Arial" w:cs="Arial"/>
                <w:sz w:val="18"/>
                <w:lang w:eastAsia="ko-KR"/>
              </w:rPr>
            </w:pPr>
            <w:r>
              <w:rPr>
                <w:rFonts w:ascii="Arial" w:eastAsiaTheme="minorEastAsia" w:hAnsi="Arial" w:cs="Arial"/>
                <w:sz w:val="18"/>
                <w:lang w:eastAsia="ko-KR"/>
              </w:rPr>
              <w:t>CA_2A-13A-46A</w:t>
            </w:r>
          </w:p>
          <w:p w:rsidR="00976D07" w:rsidRPr="00EB1769" w:rsidRDefault="00976D07" w:rsidP="00CE39F8">
            <w:pPr>
              <w:spacing w:after="0"/>
              <w:rPr>
                <w:rFonts w:ascii="Arial" w:hAnsi="Arial" w:cs="Arial"/>
                <w:color w:val="000000"/>
                <w:sz w:val="18"/>
                <w:szCs w:val="18"/>
                <w:lang w:val="en-US" w:eastAsia="ko-KR"/>
              </w:rPr>
            </w:pPr>
            <w:r>
              <w:rPr>
                <w:rFonts w:ascii="Arial" w:eastAsiaTheme="minorEastAsia" w:hAnsi="Arial" w:cs="Arial"/>
                <w:sz w:val="18"/>
                <w:lang w:eastAsia="ko-KR"/>
              </w:rPr>
              <w:t>CA_2A-13A-46E</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EB1769" w:rsidRDefault="00EB1769" w:rsidP="00EB1769">
            <w:pPr>
              <w:spacing w:after="0"/>
              <w:jc w:val="center"/>
              <w:rPr>
                <w:rFonts w:ascii="Arial" w:hAnsi="Arial" w:cs="Arial"/>
                <w:color w:val="000000"/>
                <w:sz w:val="18"/>
                <w:szCs w:val="18"/>
                <w:lang w:eastAsia="ko-KR"/>
              </w:rPr>
            </w:pPr>
            <w:r w:rsidRPr="00EB1769">
              <w:rPr>
                <w:rFonts w:ascii="Arial" w:eastAsia="MS Mincho" w:hAnsi="Arial" w:cs="Arial"/>
                <w:sz w:val="18"/>
                <w:lang w:eastAsia="ja-JP"/>
              </w:rPr>
              <w:t>CA_2A-13A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6E2832">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6E2832">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B2 to B46 since B46 is specified as reference measurement exclusion region in Table 7.3.1A-0eC of TS36.101.</w:t>
            </w:r>
          </w:p>
          <w:p w:rsidR="00976D07" w:rsidRDefault="00976D07" w:rsidP="00976D07">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lastRenderedPageBreak/>
              <w:t>- No need to study for MSD since the requirements do not need to apply in exclusion zone in Table 7.3.1A-0eA of TS36.101.</w:t>
            </w:r>
          </w:p>
          <w:p w:rsidR="00EB1769" w:rsidRDefault="00EB1769" w:rsidP="00EB1769">
            <w:pPr>
              <w:spacing w:after="0"/>
              <w:jc w:val="center"/>
              <w:rPr>
                <w:rFonts w:ascii="Arial" w:hAnsi="Arial" w:cs="Arial"/>
                <w:color w:val="000000"/>
                <w:sz w:val="18"/>
                <w:szCs w:val="18"/>
                <w:lang w:val="en-US" w:eastAsia="ko-KR"/>
              </w:rPr>
            </w:pP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57C5" w:rsidRPr="008D5BA7" w:rsidRDefault="00C257C5"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lastRenderedPageBreak/>
              <w:t>CA_1A-3A-38A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257C5" w:rsidRPr="008D5BA7" w:rsidRDefault="00C257C5" w:rsidP="00583EB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257C5" w:rsidRDefault="0016653F"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257C5" w:rsidRDefault="00976D07"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257C5" w:rsidRDefault="00976D07" w:rsidP="00583EB0">
            <w:pPr>
              <w:spacing w:after="0"/>
              <w:jc w:val="center"/>
              <w:rPr>
                <w:rFonts w:ascii="Arial" w:hAnsi="Arial" w:cs="Arial"/>
                <w:color w:val="000000"/>
                <w:sz w:val="18"/>
                <w:szCs w:val="18"/>
                <w:lang w:val="en-US" w:eastAsia="ko-KR"/>
              </w:rPr>
            </w:pPr>
            <w:r>
              <w:rPr>
                <w:rFonts w:ascii="Arial" w:hAnsi="Arial" w:cs="Arial"/>
                <w:sz w:val="18"/>
                <w:szCs w:val="18"/>
                <w:lang w:val="en-US" w:eastAsia="ko-KR"/>
              </w:rPr>
              <w:t>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tc>
      </w:tr>
      <w:tr w:rsidR="00A94A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C257C5" w:rsidRPr="008D5BA7" w:rsidRDefault="00C257C5"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CA_2A-12A-66A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257C5" w:rsidRPr="008D5BA7" w:rsidRDefault="00C257C5" w:rsidP="00583EB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CA_2A-12A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8D5BA7">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B12 to B66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- 3</w:t>
            </w:r>
            <w:r w:rsidRPr="008D5BA7">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B12 to B66 was covered in Table 7.3.1A-0a of TS36.101.</w:t>
            </w:r>
          </w:p>
        </w:tc>
      </w:tr>
      <w:tr w:rsidR="00A94AE8"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C257C5" w:rsidRPr="00EB1769" w:rsidRDefault="00C257C5"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257C5" w:rsidRPr="00EB1769" w:rsidRDefault="00C257C5" w:rsidP="00583EB0">
            <w:pPr>
              <w:spacing w:after="0"/>
              <w:jc w:val="center"/>
              <w:rPr>
                <w:rFonts w:ascii="Arial" w:eastAsia="MS Mincho" w:hAnsi="Arial" w:cs="Arial"/>
                <w:sz w:val="18"/>
                <w:lang w:eastAsia="ja-JP"/>
              </w:rPr>
            </w:pPr>
            <w:r>
              <w:rPr>
                <w:rFonts w:ascii="Arial" w:eastAsiaTheme="minorEastAsia" w:hAnsi="Arial" w:cs="Arial" w:hint="eastAsia"/>
                <w:sz w:val="18"/>
                <w:lang w:eastAsia="ko-KR"/>
              </w:rPr>
              <w:t>CA_2A-66A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257C5" w:rsidRDefault="0016653F"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257C5" w:rsidRDefault="0016653F"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A94A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C257C5" w:rsidRPr="00EB1769" w:rsidRDefault="00C257C5" w:rsidP="00CE39F8">
            <w:pPr>
              <w:spacing w:after="0"/>
              <w:rPr>
                <w:rFonts w:ascii="Arial" w:eastAsia="MS Mincho" w:hAnsi="Arial" w:cs="Arial"/>
                <w:sz w:val="18"/>
                <w:lang w:eastAsia="ja-JP"/>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C257C5" w:rsidRPr="00EB1769" w:rsidRDefault="00C257C5" w:rsidP="00583EB0">
            <w:pPr>
              <w:spacing w:after="0"/>
              <w:jc w:val="center"/>
              <w:rPr>
                <w:rFonts w:ascii="Arial" w:eastAsia="MS Mincho" w:hAnsi="Arial" w:cs="Arial"/>
                <w:sz w:val="18"/>
                <w:lang w:eastAsia="ja-JP"/>
              </w:rPr>
            </w:pPr>
            <w:r>
              <w:rPr>
                <w:rFonts w:ascii="Arial" w:eastAsiaTheme="minorEastAsia" w:hAnsi="Arial" w:cs="Arial" w:hint="eastAsia"/>
                <w:sz w:val="18"/>
                <w:lang w:eastAsia="ko-KR"/>
              </w:rPr>
              <w:t>CA_</w:t>
            </w:r>
            <w:r>
              <w:rPr>
                <w:rFonts w:ascii="Arial" w:eastAsiaTheme="minorEastAsia" w:hAnsi="Arial" w:cs="Arial"/>
                <w:sz w:val="18"/>
                <w:lang w:eastAsia="ko-KR"/>
              </w:rPr>
              <w:t>1</w:t>
            </w:r>
            <w:r>
              <w:rPr>
                <w:rFonts w:ascii="Arial" w:eastAsiaTheme="minorEastAsia" w:hAnsi="Arial" w:cs="Arial" w:hint="eastAsia"/>
                <w:sz w:val="18"/>
                <w:lang w:eastAsia="ko-KR"/>
              </w:rPr>
              <w:t>2A-66A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8D5BA7">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B12 to B66</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257C5" w:rsidRDefault="00610821"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Side lobe impact of </w:t>
            </w:r>
            <w:r w:rsidR="00C257C5">
              <w:rPr>
                <w:rFonts w:ascii="Arial" w:hAnsi="Arial" w:cs="Arial" w:hint="eastAsia"/>
                <w:color w:val="000000"/>
                <w:sz w:val="18"/>
                <w:szCs w:val="18"/>
                <w:lang w:val="en-US" w:eastAsia="ko-KR"/>
              </w:rPr>
              <w:t>4</w:t>
            </w:r>
            <w:r w:rsidR="00C257C5" w:rsidRPr="008D5BA7">
              <w:rPr>
                <w:rFonts w:ascii="Arial" w:hAnsi="Arial" w:cs="Arial"/>
                <w:color w:val="000000"/>
                <w:sz w:val="18"/>
                <w:szCs w:val="18"/>
                <w:vertAlign w:val="superscript"/>
                <w:lang w:val="en-US" w:eastAsia="ko-KR"/>
              </w:rPr>
              <w:t>th</w:t>
            </w:r>
            <w:r w:rsidR="00C257C5">
              <w:rPr>
                <w:rFonts w:ascii="Arial" w:hAnsi="Arial" w:cs="Arial" w:hint="eastAsia"/>
                <w:color w:val="000000"/>
                <w:sz w:val="18"/>
                <w:szCs w:val="18"/>
                <w:lang w:val="en-US" w:eastAsia="ko-KR"/>
              </w:rPr>
              <w:t xml:space="preserve"> </w:t>
            </w:r>
            <w:r w:rsidR="00C257C5">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C257C5" w:rsidRDefault="00C257C5"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4E0BB0">
              <w:rPr>
                <w:rFonts w:ascii="Arial" w:hAnsi="Arial" w:cs="Arial" w:hint="eastAsia"/>
                <w:noProof/>
                <w:color w:val="000000"/>
                <w:sz w:val="18"/>
                <w:szCs w:val="18"/>
                <w:lang w:val="en-US" w:eastAsia="ko-KR"/>
              </w:rPr>
              <w:t>3</w:t>
            </w:r>
            <w:r w:rsidRPr="004E0BB0">
              <w:rPr>
                <w:rFonts w:ascii="Arial" w:hAnsi="Arial" w:cs="Arial" w:hint="eastAsia"/>
                <w:noProof/>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B12 to B66 was covered in Table 7.3.1A-0a of TS36.101.</w:t>
            </w:r>
          </w:p>
          <w:p w:rsidR="00C257C5" w:rsidRPr="00657443" w:rsidRDefault="00C257C5" w:rsidP="007E4BFF">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sidR="00746305">
              <w:rPr>
                <w:rFonts w:ascii="Arial" w:hAnsi="Arial" w:cs="Arial"/>
                <w:color w:val="000000"/>
                <w:sz w:val="18"/>
                <w:szCs w:val="18"/>
                <w:lang w:val="en-US" w:eastAsia="ko-KR"/>
              </w:rPr>
              <w:t>No side lobe impact of 4</w:t>
            </w:r>
            <w:r w:rsidR="00746305" w:rsidRPr="00746305">
              <w:rPr>
                <w:rFonts w:ascii="Arial" w:hAnsi="Arial" w:cs="Arial"/>
                <w:color w:val="000000"/>
                <w:sz w:val="18"/>
                <w:szCs w:val="18"/>
                <w:vertAlign w:val="superscript"/>
                <w:lang w:val="en-US" w:eastAsia="ko-KR"/>
              </w:rPr>
              <w:t>th</w:t>
            </w:r>
            <w:r w:rsidR="00746305">
              <w:rPr>
                <w:rFonts w:ascii="Arial" w:hAnsi="Arial" w:cs="Arial"/>
                <w:color w:val="000000"/>
                <w:sz w:val="18"/>
                <w:szCs w:val="18"/>
                <w:lang w:val="en-US" w:eastAsia="ko-KR"/>
              </w:rPr>
              <w:t xml:space="preserve"> IMD to band 2</w:t>
            </w:r>
          </w:p>
        </w:tc>
      </w:tr>
      <w:tr w:rsidR="000E2068" w:rsidTr="00E65578">
        <w:trPr>
          <w:trHeight w:val="33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064906" w:rsidRPr="008D5BA7" w:rsidRDefault="00064906"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CA_1A-3A-42D</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64906" w:rsidRPr="008D5BA7" w:rsidRDefault="00064906" w:rsidP="00583EB0">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CA_1A-3A</w:t>
            </w:r>
          </w:p>
          <w:p w:rsidR="00064906" w:rsidRDefault="00064906" w:rsidP="00583EB0">
            <w:pPr>
              <w:spacing w:after="0"/>
              <w:jc w:val="center"/>
              <w:rPr>
                <w:rFonts w:ascii="Arial" w:hAnsi="Arial" w:cs="Arial"/>
                <w:color w:val="000000"/>
                <w:sz w:val="18"/>
                <w:szCs w:val="18"/>
                <w:lang w:val="en-US" w:eastAsia="ko-KR"/>
              </w:rPr>
            </w:pPr>
          </w:p>
        </w:tc>
        <w:tc>
          <w:tcPr>
            <w:tcW w:w="1134" w:type="dxa"/>
            <w:tcBorders>
              <w:top w:val="single" w:sz="4" w:space="0" w:color="auto"/>
              <w:left w:val="nil"/>
              <w:bottom w:val="single" w:sz="4" w:space="0" w:color="auto"/>
              <w:right w:val="single" w:sz="4" w:space="0" w:color="auto"/>
            </w:tcBorders>
            <w:shd w:val="clear" w:color="auto" w:fill="auto"/>
            <w:vAlign w:val="center"/>
          </w:tcPr>
          <w:p w:rsidR="00064906" w:rsidRDefault="00610821"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D5BA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w:t>
            </w:r>
          </w:p>
        </w:tc>
        <w:tc>
          <w:tcPr>
            <w:tcW w:w="1701" w:type="dxa"/>
            <w:tcBorders>
              <w:top w:val="single" w:sz="4" w:space="0" w:color="auto"/>
              <w:left w:val="nil"/>
              <w:bottom w:val="single" w:sz="4" w:space="0" w:color="auto"/>
              <w:right w:val="single" w:sz="4" w:space="0" w:color="auto"/>
            </w:tcBorders>
            <w:shd w:val="clear" w:color="auto" w:fill="auto"/>
            <w:vAlign w:val="center"/>
          </w:tcPr>
          <w:p w:rsidR="00610821" w:rsidRDefault="00610821" w:rsidP="00610821">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br/>
              <w:t>4</w:t>
            </w:r>
            <w:r w:rsidRPr="008D5BA7">
              <w:rPr>
                <w:rFonts w:ascii="Arial" w:hAnsi="Arial" w:cs="Arial"/>
                <w:color w:val="000000"/>
                <w:sz w:val="18"/>
                <w:szCs w:val="18"/>
                <w:vertAlign w:val="superscript"/>
                <w:lang w:val="en-US" w:eastAsia="ko-KR"/>
              </w:rPr>
              <w:t>th</w:t>
            </w:r>
            <w:r w:rsidR="00AA2F0C">
              <w:rPr>
                <w:rFonts w:ascii="Arial" w:hAnsi="Arial" w:cs="Arial"/>
                <w:color w:val="000000"/>
                <w:sz w:val="18"/>
                <w:szCs w:val="18"/>
                <w:lang w:val="en-US" w:eastAsia="ko-KR"/>
              </w:rPr>
              <w:t xml:space="preserve"> IMD</w:t>
            </w:r>
          </w:p>
          <w:p w:rsidR="00064906" w:rsidRDefault="00064906" w:rsidP="00583EB0">
            <w:pPr>
              <w:spacing w:after="0"/>
              <w:jc w:val="center"/>
              <w:rPr>
                <w:rFonts w:ascii="Arial" w:hAnsi="Arial" w:cs="Arial"/>
                <w:color w:val="000000"/>
                <w:sz w:val="18"/>
                <w:szCs w:val="18"/>
                <w:lang w:val="en-US" w:eastAsia="ko-KR"/>
              </w:rPr>
            </w:pPr>
          </w:p>
        </w:tc>
        <w:tc>
          <w:tcPr>
            <w:tcW w:w="1275" w:type="dxa"/>
            <w:gridSpan w:val="2"/>
            <w:tcBorders>
              <w:top w:val="single" w:sz="4" w:space="0" w:color="auto"/>
              <w:left w:val="nil"/>
              <w:bottom w:val="single" w:sz="4" w:space="0" w:color="auto"/>
              <w:right w:val="single" w:sz="4" w:space="0" w:color="auto"/>
            </w:tcBorders>
            <w:shd w:val="clear" w:color="auto" w:fill="auto"/>
            <w:vAlign w:val="center"/>
          </w:tcPr>
          <w:p w:rsidR="00064906" w:rsidRDefault="008B3C1E"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260" w:type="dxa"/>
            <w:tcBorders>
              <w:top w:val="single" w:sz="4" w:space="0" w:color="auto"/>
              <w:left w:val="nil"/>
              <w:bottom w:val="single" w:sz="4" w:space="0" w:color="auto"/>
              <w:right w:val="single" w:sz="4" w:space="0" w:color="auto"/>
            </w:tcBorders>
            <w:shd w:val="clear" w:color="auto" w:fill="auto"/>
            <w:vAlign w:val="center"/>
          </w:tcPr>
          <w:p w:rsidR="008B3C1E" w:rsidRPr="008B3C1E" w:rsidRDefault="008B3C1E" w:rsidP="008B3C1E">
            <w:pPr>
              <w:spacing w:after="0"/>
              <w:jc w:val="center"/>
              <w:rPr>
                <w:rFonts w:ascii="Arial" w:eastAsiaTheme="minorEastAsia"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Pr>
                <w:rFonts w:ascii="Arial" w:hAnsi="Arial" w:cs="Arial"/>
                <w:sz w:val="18"/>
                <w:szCs w:val="18"/>
                <w:lang w:val="en-US" w:eastAsia="ko-KR"/>
              </w:rPr>
              <w:t>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p w:rsidR="00610821" w:rsidRDefault="00610821"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4E0BB0">
              <w:rPr>
                <w:rFonts w:ascii="Arial" w:hAnsi="Arial" w:cs="Arial" w:hint="eastAsia"/>
                <w:noProof/>
                <w:color w:val="000000"/>
                <w:sz w:val="18"/>
                <w:szCs w:val="18"/>
                <w:lang w:val="en-US" w:eastAsia="ko-KR"/>
              </w:rPr>
              <w:t>2</w:t>
            </w:r>
            <w:r w:rsidRPr="008D5BA7">
              <w:rPr>
                <w:rFonts w:ascii="Arial" w:hAnsi="Arial" w:cs="Arial"/>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 was covered in Table 7.3.1A-0a of TS36.101.</w:t>
            </w:r>
          </w:p>
          <w:p w:rsidR="00064906" w:rsidRDefault="00064906"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was already covered in</w:t>
            </w:r>
            <w:r w:rsidR="00610821">
              <w:rPr>
                <w:rFonts w:ascii="Arial" w:hAnsi="Arial" w:cs="Arial"/>
                <w:color w:val="000000"/>
                <w:sz w:val="18"/>
                <w:szCs w:val="18"/>
                <w:lang w:val="en-US" w:eastAsia="ko-KR"/>
              </w:rPr>
              <w:t xml:space="preserve"> </w:t>
            </w:r>
            <w:r>
              <w:rPr>
                <w:rFonts w:ascii="Arial" w:hAnsi="Arial" w:cs="Arial"/>
                <w:color w:val="000000"/>
                <w:sz w:val="18"/>
                <w:szCs w:val="18"/>
                <w:lang w:val="en-US" w:eastAsia="ko-KR"/>
              </w:rPr>
              <w:t>Table 7.3.1A0g:3DL/2UL_CA_1A-3A-42A/CA_1A-3A of TS36.101.</w:t>
            </w:r>
          </w:p>
        </w:tc>
      </w:tr>
      <w:tr w:rsidR="000E2068" w:rsidTr="00E65578">
        <w:trPr>
          <w:trHeight w:val="330"/>
          <w:jc w:val="center"/>
        </w:trPr>
        <w:tc>
          <w:tcPr>
            <w:tcW w:w="2269" w:type="dxa"/>
            <w:vMerge/>
            <w:tcBorders>
              <w:left w:val="single" w:sz="4" w:space="0" w:color="auto"/>
              <w:right w:val="single" w:sz="4" w:space="0" w:color="auto"/>
            </w:tcBorders>
            <w:shd w:val="clear" w:color="auto" w:fill="auto"/>
            <w:noWrap/>
            <w:vAlign w:val="center"/>
          </w:tcPr>
          <w:p w:rsidR="00064906" w:rsidRDefault="00064906"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64906" w:rsidRDefault="00064906" w:rsidP="00064906">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_1A-42A</w:t>
            </w:r>
          </w:p>
        </w:tc>
        <w:tc>
          <w:tcPr>
            <w:tcW w:w="1134"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color w:val="000000"/>
                <w:sz w:val="18"/>
                <w:szCs w:val="18"/>
                <w:lang w:val="en-US" w:eastAsia="ko-KR"/>
              </w:rPr>
              <w:t>N/A</w:t>
            </w:r>
          </w:p>
        </w:tc>
      </w:tr>
      <w:tr w:rsidR="000E2068" w:rsidTr="00E65578">
        <w:trPr>
          <w:trHeight w:val="330"/>
          <w:jc w:val="center"/>
        </w:trPr>
        <w:tc>
          <w:tcPr>
            <w:tcW w:w="2269" w:type="dxa"/>
            <w:vMerge/>
            <w:tcBorders>
              <w:left w:val="single" w:sz="4" w:space="0" w:color="auto"/>
              <w:right w:val="single" w:sz="4" w:space="0" w:color="auto"/>
            </w:tcBorders>
            <w:shd w:val="clear" w:color="auto" w:fill="auto"/>
            <w:noWrap/>
            <w:vAlign w:val="center"/>
          </w:tcPr>
          <w:p w:rsidR="00064906" w:rsidRDefault="00064906"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64906" w:rsidRDefault="00064906" w:rsidP="00064906">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CA_3A-42A</w:t>
            </w:r>
          </w:p>
        </w:tc>
        <w:tc>
          <w:tcPr>
            <w:tcW w:w="1134"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color w:val="000000"/>
                <w:sz w:val="18"/>
                <w:szCs w:val="18"/>
                <w:lang w:val="en-US" w:eastAsia="ko-KR"/>
              </w:rPr>
              <w:t>N/A</w:t>
            </w:r>
          </w:p>
        </w:tc>
      </w:tr>
      <w:tr w:rsidR="000E2068" w:rsidTr="00E65578">
        <w:trPr>
          <w:trHeight w:val="330"/>
          <w:jc w:val="center"/>
        </w:trPr>
        <w:tc>
          <w:tcPr>
            <w:tcW w:w="2269" w:type="dxa"/>
            <w:vMerge/>
            <w:tcBorders>
              <w:left w:val="single" w:sz="4" w:space="0" w:color="auto"/>
              <w:right w:val="single" w:sz="4" w:space="0" w:color="auto"/>
            </w:tcBorders>
            <w:shd w:val="clear" w:color="auto" w:fill="auto"/>
            <w:noWrap/>
            <w:vAlign w:val="center"/>
          </w:tcPr>
          <w:p w:rsidR="00064906" w:rsidRDefault="00064906"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64906" w:rsidRDefault="00064906" w:rsidP="00064906">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CA_1A-42C</w:t>
            </w:r>
          </w:p>
        </w:tc>
        <w:tc>
          <w:tcPr>
            <w:tcW w:w="1134"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color w:val="000000"/>
                <w:sz w:val="18"/>
                <w:szCs w:val="18"/>
                <w:lang w:val="en-US" w:eastAsia="ko-KR"/>
              </w:rPr>
              <w:t>N/A</w:t>
            </w:r>
          </w:p>
        </w:tc>
      </w:tr>
      <w:tr w:rsidR="000E2068" w:rsidTr="00E65578">
        <w:trPr>
          <w:trHeight w:val="33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064906" w:rsidRDefault="00064906"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64906" w:rsidRDefault="00064906" w:rsidP="00064906">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CA_3A-42C</w:t>
            </w:r>
          </w:p>
        </w:tc>
        <w:tc>
          <w:tcPr>
            <w:tcW w:w="1134"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vAlign w:val="center"/>
          </w:tcPr>
          <w:p w:rsidR="00064906" w:rsidRDefault="00064906" w:rsidP="00064906">
            <w:pPr>
              <w:spacing w:after="0"/>
              <w:jc w:val="center"/>
              <w:rPr>
                <w:rFonts w:ascii="Arial" w:eastAsiaTheme="minorEastAsia" w:hAnsi="Arial" w:cs="Arial"/>
                <w:sz w:val="18"/>
                <w:lang w:eastAsia="ko-KR"/>
              </w:rPr>
            </w:pPr>
            <w:r>
              <w:rPr>
                <w:rFonts w:ascii="Arial" w:hAnsi="Arial" w:cs="Arial"/>
                <w:color w:val="000000"/>
                <w:sz w:val="18"/>
                <w:szCs w:val="18"/>
                <w:lang w:val="en-US" w:eastAsia="ko-KR"/>
              </w:rPr>
              <w:t>N/A</w:t>
            </w: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A-46E-48A,</w:t>
            </w:r>
          </w:p>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A-46D-48A</w:t>
            </w:r>
          </w:p>
          <w:p w:rsidR="00BD45A8" w:rsidRDefault="00BD45A8" w:rsidP="00CE39F8">
            <w:pPr>
              <w:spacing w:after="0"/>
              <w:rPr>
                <w:rFonts w:ascii="Arial" w:eastAsiaTheme="minorEastAsia" w:hAnsi="Arial" w:cs="Arial"/>
                <w:sz w:val="18"/>
                <w:lang w:eastAsia="ko-KR"/>
              </w:rPr>
            </w:pPr>
            <w:r>
              <w:rPr>
                <w:rFonts w:ascii="Arial" w:eastAsiaTheme="minorEastAsia" w:hAnsi="Arial" w:cs="Arial"/>
                <w:sz w:val="18"/>
                <w:lang w:eastAsia="ko-KR"/>
              </w:rPr>
              <w:t>CA_2A-46D-48C</w:t>
            </w:r>
          </w:p>
          <w:p w:rsidR="00BD45A8" w:rsidRDefault="00BD45A8" w:rsidP="00CE39F8">
            <w:pPr>
              <w:spacing w:after="0"/>
              <w:rPr>
                <w:rFonts w:ascii="Arial" w:eastAsiaTheme="minorEastAsia" w:hAnsi="Arial" w:cs="Arial"/>
                <w:sz w:val="18"/>
                <w:lang w:eastAsia="ko-KR"/>
              </w:rPr>
            </w:pPr>
            <w:r>
              <w:rPr>
                <w:rFonts w:ascii="Arial" w:eastAsiaTheme="minorEastAsia" w:hAnsi="Arial" w:cs="Arial"/>
                <w:sz w:val="18"/>
                <w:lang w:eastAsia="ko-KR"/>
              </w:rPr>
              <w:t>CA_2A-46C-48C</w:t>
            </w:r>
          </w:p>
          <w:p w:rsidR="00BD45A8" w:rsidRDefault="00BD45A8" w:rsidP="00CE39F8">
            <w:pPr>
              <w:spacing w:after="0"/>
              <w:rPr>
                <w:rFonts w:ascii="Arial" w:eastAsiaTheme="minorEastAsia" w:hAnsi="Arial" w:cs="Arial"/>
                <w:sz w:val="18"/>
                <w:lang w:eastAsia="ko-KR"/>
              </w:rPr>
            </w:pPr>
            <w:r>
              <w:rPr>
                <w:rFonts w:ascii="Arial" w:eastAsiaTheme="minorEastAsia" w:hAnsi="Arial" w:cs="Arial"/>
                <w:sz w:val="18"/>
                <w:lang w:eastAsia="ko-KR"/>
              </w:rPr>
              <w:t>CA_2A-46D-48A</w:t>
            </w:r>
          </w:p>
          <w:p w:rsidR="00BD45A8" w:rsidRDefault="00BD45A8" w:rsidP="00CE39F8">
            <w:pPr>
              <w:spacing w:after="0"/>
              <w:rPr>
                <w:rFonts w:ascii="Arial" w:eastAsiaTheme="minorEastAsia" w:hAnsi="Arial" w:cs="Arial"/>
                <w:sz w:val="18"/>
                <w:lang w:eastAsia="ko-KR"/>
              </w:rPr>
            </w:pPr>
            <w:r>
              <w:rPr>
                <w:rFonts w:ascii="Arial" w:eastAsiaTheme="minorEastAsia" w:hAnsi="Arial" w:cs="Arial"/>
                <w:sz w:val="18"/>
                <w:lang w:eastAsia="ko-KR"/>
              </w:rPr>
              <w:t>CA_2A-46A-48C</w:t>
            </w:r>
          </w:p>
          <w:p w:rsidR="00BD45A8" w:rsidRDefault="00BD45A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CA_2A-4</w:t>
            </w:r>
            <w:r>
              <w:rPr>
                <w:rFonts w:ascii="Arial" w:eastAsiaTheme="minorEastAsia" w:hAnsi="Arial" w:cs="Arial"/>
                <w:sz w:val="18"/>
                <w:lang w:eastAsia="ko-KR"/>
              </w:rPr>
              <w:t>6C-48A</w:t>
            </w:r>
          </w:p>
          <w:p w:rsidR="00BD45A8" w:rsidRDefault="00BD45A8" w:rsidP="00CE39F8">
            <w:pPr>
              <w:spacing w:after="0"/>
              <w:rPr>
                <w:rFonts w:ascii="Arial" w:eastAsiaTheme="minorEastAsia" w:hAnsi="Arial" w:cs="Arial"/>
                <w:sz w:val="18"/>
                <w:lang w:eastAsia="ko-KR"/>
              </w:rPr>
            </w:pPr>
            <w:r>
              <w:rPr>
                <w:rFonts w:ascii="Arial" w:eastAsiaTheme="minorEastAsia" w:hAnsi="Arial" w:cs="Arial"/>
                <w:sz w:val="18"/>
                <w:lang w:eastAsia="ko-KR"/>
              </w:rPr>
              <w:t>CA_2A-46A-48A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A_2A-48A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8135F4">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A2F0C"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135F4">
              <w:rPr>
                <w:rFonts w:ascii="Arial" w:hAnsi="Arial" w:cs="Arial"/>
                <w:color w:val="000000"/>
                <w:sz w:val="18"/>
                <w:szCs w:val="18"/>
                <w:vertAlign w:val="superscript"/>
                <w:lang w:val="en-US" w:eastAsia="ko-KR"/>
              </w:rPr>
              <w:t>nd</w:t>
            </w:r>
            <w:r w:rsidR="00AA2F0C">
              <w:rPr>
                <w:rFonts w:ascii="Arial" w:hAnsi="Arial" w:cs="Arial" w:hint="eastAsia"/>
                <w:color w:val="000000"/>
                <w:sz w:val="18"/>
                <w:szCs w:val="18"/>
                <w:lang w:val="en-US" w:eastAsia="ko-KR"/>
              </w:rPr>
              <w:t xml:space="preserve"> IMD</w:t>
            </w:r>
          </w:p>
          <w:p w:rsidR="00AA2F0C" w:rsidRPr="00E21AC5" w:rsidRDefault="000E2068" w:rsidP="00C67C7E">
            <w:pPr>
              <w:spacing w:after="0"/>
              <w:jc w:val="center"/>
              <w:rPr>
                <w:rFonts w:ascii="Arial" w:eastAsiaTheme="minorEastAsia" w:hAnsi="Arial" w:cs="Arial"/>
                <w:color w:val="000000"/>
                <w:sz w:val="18"/>
                <w:szCs w:val="18"/>
                <w:lang w:val="en-US" w:eastAsia="ko-KR"/>
              </w:rPr>
            </w:pPr>
            <w:r>
              <w:rPr>
                <w:rFonts w:ascii="Arial" w:hAnsi="Arial" w:cs="Arial"/>
                <w:color w:val="000000"/>
                <w:sz w:val="18"/>
                <w:szCs w:val="18"/>
                <w:lang w:val="en-US" w:eastAsia="ko-KR"/>
              </w:rPr>
              <w:t>3</w:t>
            </w:r>
            <w:r w:rsidRPr="008135F4">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B2 to B46 since B46 is specified as reference measurement exclusion region in Table 7.3.1A-0eC of TS 36.101</w:t>
            </w:r>
          </w:p>
          <w:p w:rsidR="000E2068" w:rsidRPr="00260469" w:rsidRDefault="00BD45A8" w:rsidP="00412BC8">
            <w:pPr>
              <w:spacing w:after="0"/>
              <w:jc w:val="center"/>
              <w:rPr>
                <w:rFonts w:ascii="Arial" w:eastAsiaTheme="minorEastAsia" w:hAnsi="Arial" w:cs="Arial"/>
                <w:color w:val="000000"/>
                <w:sz w:val="18"/>
                <w:szCs w:val="18"/>
                <w:lang w:val="en-US" w:eastAsia="ko-KR"/>
              </w:rPr>
            </w:pPr>
            <w:r>
              <w:rPr>
                <w:rFonts w:ascii="Arial" w:hAnsi="Arial" w:cs="Arial"/>
                <w:color w:val="000000"/>
                <w:sz w:val="18"/>
                <w:szCs w:val="18"/>
                <w:lang w:val="en-US" w:eastAsia="ko-KR"/>
              </w:rPr>
              <w:t>- No need to study for MSD since the requirements do not need to apply in exclusion zone in Table 7.3.1A-0eA of TS36.101</w:t>
            </w:r>
          </w:p>
        </w:tc>
      </w:tr>
      <w:tr w:rsidR="00BD45A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D45A8" w:rsidRDefault="00BD45A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_2A-48A-66A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CA_2A-48A-66A-66A,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CA_2A-48D-66A,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CA_2A-48C-66A-66A,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CA_2A-48D-66A</w:t>
            </w:r>
            <w:r>
              <w:rPr>
                <w:rFonts w:ascii="Arial" w:eastAsiaTheme="minorEastAsia" w:hAnsi="Arial" w:cs="Arial" w:hint="eastAsia"/>
                <w:sz w:val="18"/>
                <w:lang w:eastAsia="ko-KR"/>
              </w:rPr>
              <w:t>-66A,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CA_2A-48E-66A,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CA_2A-48E-66A-66A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D45A8" w:rsidRDefault="00BD45A8" w:rsidP="00BD45A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w:t>
            </w:r>
            <w:r>
              <w:rPr>
                <w:rFonts w:ascii="Arial" w:eastAsiaTheme="minorEastAsia" w:hAnsi="Arial" w:cs="Arial"/>
                <w:sz w:val="18"/>
                <w:lang w:eastAsia="ko-KR"/>
              </w:rPr>
              <w:t>-48A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D45A8" w:rsidRDefault="00BD45A8" w:rsidP="00BD45A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D45A8" w:rsidRDefault="00BD45A8" w:rsidP="00BD45A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8779E8">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D45A8" w:rsidRDefault="00BD45A8" w:rsidP="00BD45A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D45A8" w:rsidRPr="008135F4" w:rsidRDefault="00BD45A8" w:rsidP="00412BC8">
            <w:pPr>
              <w:spacing w:after="0"/>
              <w:jc w:val="center"/>
              <w:rPr>
                <w:rFonts w:ascii="Arial" w:hAnsi="Arial" w:cs="Arial"/>
                <w:b/>
                <w:color w:val="000000"/>
                <w:sz w:val="18"/>
                <w:szCs w:val="18"/>
                <w:lang w:val="en-US" w:eastAsia="ko-KR"/>
              </w:rPr>
            </w:pPr>
            <w:r>
              <w:rPr>
                <w:rFonts w:ascii="Arial" w:hAnsi="Arial" w:cs="Arial"/>
                <w:color w:val="000000"/>
                <w:sz w:val="18"/>
                <w:szCs w:val="18"/>
                <w:lang w:val="en-US" w:eastAsia="ko-KR"/>
              </w:rPr>
              <w:t xml:space="preserve">- </w:t>
            </w:r>
            <w:r w:rsidR="00412BC8">
              <w:rPr>
                <w:rFonts w:ascii="Arial" w:hAnsi="Arial" w:cs="Arial"/>
                <w:color w:val="000000"/>
                <w:sz w:val="18"/>
                <w:szCs w:val="18"/>
                <w:lang w:val="en-US" w:eastAsia="ko-KR"/>
              </w:rPr>
              <w:t>12.1 dB</w:t>
            </w:r>
          </w:p>
        </w:tc>
      </w:tr>
      <w:tr w:rsidR="00BD45A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FFC000"/>
            <w:noWrap/>
            <w:vAlign w:val="center"/>
          </w:tcPr>
          <w:p w:rsidR="00BD45A8" w:rsidRDefault="00BD45A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D45A8" w:rsidRDefault="00BD45A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D45A8" w:rsidRDefault="00BD45A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D45A8" w:rsidRDefault="00BD45A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135F4">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IMD</w:t>
            </w:r>
          </w:p>
          <w:p w:rsidR="00BD45A8" w:rsidRDefault="00BD45A8"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8135F4">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D45A8" w:rsidRDefault="00BD45A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D45A8" w:rsidRPr="00F64752" w:rsidRDefault="00BD45A8" w:rsidP="00BD45A8">
            <w:pPr>
              <w:spacing w:after="0"/>
              <w:jc w:val="center"/>
              <w:rPr>
                <w:rFonts w:ascii="Arial" w:hAnsi="Arial" w:cs="Arial"/>
                <w:color w:val="000000"/>
                <w:sz w:val="18"/>
                <w:szCs w:val="18"/>
                <w:lang w:val="en-US" w:eastAsia="ko-KR"/>
              </w:rPr>
            </w:pPr>
            <w:r w:rsidRPr="00F64752">
              <w:rPr>
                <w:rFonts w:ascii="Arial" w:hAnsi="Arial" w:cs="Arial"/>
                <w:color w:val="000000"/>
                <w:sz w:val="18"/>
                <w:szCs w:val="18"/>
                <w:lang w:val="en-US" w:eastAsia="ko-KR"/>
              </w:rPr>
              <w:t>- 28.3 dB for IMD2</w:t>
            </w:r>
          </w:p>
          <w:p w:rsidR="00BD45A8" w:rsidRPr="008135F4" w:rsidRDefault="00BD45A8" w:rsidP="00BD45A8">
            <w:pPr>
              <w:spacing w:after="0"/>
              <w:jc w:val="center"/>
              <w:rPr>
                <w:rFonts w:ascii="Arial" w:hAnsi="Arial" w:cs="Arial"/>
                <w:b/>
                <w:color w:val="000000"/>
                <w:sz w:val="18"/>
                <w:szCs w:val="18"/>
                <w:lang w:val="en-US" w:eastAsia="ko-KR"/>
              </w:rPr>
            </w:pPr>
            <w:r w:rsidRPr="00F64752">
              <w:rPr>
                <w:rFonts w:ascii="Arial" w:hAnsi="Arial" w:cs="Arial"/>
                <w:color w:val="000000"/>
                <w:sz w:val="18"/>
                <w:szCs w:val="18"/>
                <w:lang w:val="en-US" w:eastAsia="ko-KR"/>
              </w:rPr>
              <w:t xml:space="preserve">- </w:t>
            </w:r>
            <w:r w:rsidR="00AE4981">
              <w:rPr>
                <w:rFonts w:ascii="Arial" w:hAnsi="Arial" w:cs="Arial"/>
                <w:color w:val="000000"/>
                <w:sz w:val="18"/>
                <w:szCs w:val="18"/>
                <w:lang w:val="en-US" w:eastAsia="ko-KR"/>
              </w:rPr>
              <w:t>No impact of 5</w:t>
            </w:r>
            <w:r w:rsidR="00AE4981" w:rsidRPr="00AE4981">
              <w:rPr>
                <w:rFonts w:ascii="Arial" w:hAnsi="Arial" w:cs="Arial"/>
                <w:color w:val="000000"/>
                <w:sz w:val="18"/>
                <w:szCs w:val="18"/>
                <w:vertAlign w:val="superscript"/>
                <w:lang w:val="en-US" w:eastAsia="ko-KR"/>
              </w:rPr>
              <w:t>th</w:t>
            </w:r>
            <w:r w:rsidR="00AE4981">
              <w:rPr>
                <w:rFonts w:ascii="Arial" w:hAnsi="Arial" w:cs="Arial"/>
                <w:color w:val="000000"/>
                <w:sz w:val="18"/>
                <w:szCs w:val="18"/>
                <w:lang w:val="en-US" w:eastAsia="ko-KR"/>
              </w:rPr>
              <w:t xml:space="preserve"> IMD to band 2</w:t>
            </w:r>
          </w:p>
        </w:tc>
      </w:tr>
      <w:tr w:rsidR="004B4DF2" w:rsidTr="00FF4789">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DF2" w:rsidRDefault="004B4DF2"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CA_2A-48A-66A,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CA_2A-48A-66A-66A</w:t>
            </w:r>
            <w:r>
              <w:rPr>
                <w:rFonts w:ascii="Arial" w:eastAsiaTheme="minorEastAsia" w:hAnsi="Arial" w:cs="Arial"/>
                <w:sz w:val="18"/>
                <w:lang w:eastAsia="ko-KR"/>
              </w:rPr>
              <w:t>,</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CA_2A-48D-66A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CA_2A-48C-66A-66A,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lastRenderedPageBreak/>
              <w:t>CA_2A-48D-66A</w:t>
            </w:r>
            <w:r>
              <w:rPr>
                <w:rFonts w:ascii="Arial" w:eastAsiaTheme="minorEastAsia" w:hAnsi="Arial" w:cs="Arial" w:hint="eastAsia"/>
                <w:sz w:val="18"/>
                <w:lang w:eastAsia="ko-KR"/>
              </w:rPr>
              <w:t>-66A,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CA_2A-48E-66A,</w:t>
            </w:r>
          </w:p>
          <w:p w:rsidR="004B4DF2" w:rsidRDefault="004B4DF2" w:rsidP="00CE39F8">
            <w:pPr>
              <w:spacing w:after="0"/>
              <w:rPr>
                <w:rFonts w:ascii="Arial" w:eastAsiaTheme="minorEastAsia" w:hAnsi="Arial" w:cs="Arial"/>
                <w:sz w:val="18"/>
                <w:lang w:eastAsia="ko-KR"/>
              </w:rPr>
            </w:pPr>
            <w:r>
              <w:rPr>
                <w:rFonts w:ascii="Arial" w:eastAsiaTheme="minorEastAsia" w:hAnsi="Arial" w:cs="Arial"/>
                <w:sz w:val="18"/>
                <w:lang w:eastAsia="ko-KR"/>
              </w:rPr>
              <w:t>CA_2A-48E-66A-66A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4B4DF2" w:rsidRDefault="004B4DF2" w:rsidP="004B4DF2">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lastRenderedPageBreak/>
              <w:t>CA_2A-66A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4B4DF2" w:rsidRDefault="004B4DF2" w:rsidP="004B4DF2">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640CF8">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Harmonics</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4B4DF2" w:rsidRDefault="004B4DF2" w:rsidP="004B4DF2">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640CF8">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65" w:type="dxa"/>
            <w:tcBorders>
              <w:top w:val="single" w:sz="4" w:space="0" w:color="auto"/>
              <w:left w:val="nil"/>
              <w:bottom w:val="single" w:sz="4" w:space="0" w:color="auto"/>
              <w:right w:val="single" w:sz="4" w:space="0" w:color="auto"/>
            </w:tcBorders>
            <w:shd w:val="clear" w:color="auto" w:fill="auto"/>
            <w:noWrap/>
            <w:vAlign w:val="center"/>
          </w:tcPr>
          <w:p w:rsidR="004B4DF2" w:rsidRDefault="004B4DF2" w:rsidP="004B4DF2">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70" w:type="dxa"/>
            <w:gridSpan w:val="2"/>
            <w:tcBorders>
              <w:top w:val="single" w:sz="4" w:space="0" w:color="auto"/>
              <w:left w:val="nil"/>
              <w:bottom w:val="single" w:sz="4" w:space="0" w:color="auto"/>
              <w:right w:val="single" w:sz="4" w:space="0" w:color="auto"/>
            </w:tcBorders>
            <w:shd w:val="clear" w:color="auto" w:fill="auto"/>
            <w:noWrap/>
            <w:vAlign w:val="center"/>
          </w:tcPr>
          <w:p w:rsidR="004B4DF2" w:rsidRPr="00F64752" w:rsidRDefault="007E0238" w:rsidP="004B4DF2">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32.0 dB</w:t>
            </w:r>
          </w:p>
        </w:tc>
      </w:tr>
      <w:tr w:rsidR="00A94AE8" w:rsidTr="00E65578">
        <w:trPr>
          <w:trHeight w:val="480"/>
          <w:jc w:val="cent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A_3A-8A-38A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CA_3A</w:t>
            </w:r>
            <w:r>
              <w:rPr>
                <w:rFonts w:ascii="Arial" w:eastAsiaTheme="minorEastAsia" w:hAnsi="Arial" w:cs="Arial"/>
                <w:sz w:val="18"/>
                <w:lang w:eastAsia="ko-KR"/>
              </w:rPr>
              <w:t>-8A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A01D50"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135F4">
              <w:rPr>
                <w:rFonts w:ascii="Arial" w:hAnsi="Arial" w:cs="Arial"/>
                <w:color w:val="000000"/>
                <w:sz w:val="18"/>
                <w:szCs w:val="18"/>
                <w:vertAlign w:val="superscript"/>
                <w:lang w:val="en-US" w:eastAsia="ko-KR"/>
              </w:rPr>
              <w:t>nd</w:t>
            </w:r>
            <w:r w:rsidR="00A01D50">
              <w:rPr>
                <w:rFonts w:ascii="Arial" w:hAnsi="Arial" w:cs="Arial" w:hint="eastAsia"/>
                <w:color w:val="000000"/>
                <w:sz w:val="18"/>
                <w:szCs w:val="18"/>
                <w:lang w:val="en-US" w:eastAsia="ko-KR"/>
              </w:rPr>
              <w:t xml:space="preserve"> IMD</w:t>
            </w:r>
          </w:p>
          <w:p w:rsidR="000E2068" w:rsidRDefault="000E2068"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3</w:t>
            </w:r>
            <w:r w:rsidRPr="008135F4">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D45A8" w:rsidRPr="00F64752" w:rsidRDefault="00BD45A8" w:rsidP="00BD45A8">
            <w:pPr>
              <w:spacing w:after="0"/>
              <w:jc w:val="center"/>
              <w:rPr>
                <w:rFonts w:ascii="Arial" w:hAnsi="Arial" w:cs="Arial"/>
                <w:color w:val="000000"/>
                <w:sz w:val="18"/>
                <w:szCs w:val="18"/>
                <w:lang w:val="en-US" w:eastAsia="ko-KR"/>
              </w:rPr>
            </w:pPr>
            <w:r w:rsidRPr="00F64752">
              <w:rPr>
                <w:rFonts w:ascii="Arial" w:hAnsi="Arial" w:cs="Arial"/>
                <w:color w:val="000000"/>
                <w:sz w:val="18"/>
                <w:szCs w:val="18"/>
                <w:lang w:val="en-US" w:eastAsia="ko-KR"/>
              </w:rPr>
              <w:t>- 26.4 dB for IMD2</w:t>
            </w:r>
          </w:p>
          <w:p w:rsidR="000E2068" w:rsidRPr="008135F4" w:rsidRDefault="00BD45A8" w:rsidP="00BD45A8">
            <w:pPr>
              <w:spacing w:after="0"/>
              <w:jc w:val="center"/>
              <w:rPr>
                <w:rFonts w:ascii="Arial" w:hAnsi="Arial" w:cs="Arial"/>
                <w:b/>
                <w:color w:val="000000"/>
                <w:sz w:val="18"/>
                <w:szCs w:val="18"/>
                <w:lang w:val="en-US" w:eastAsia="ko-KR"/>
              </w:rPr>
            </w:pPr>
            <w:r w:rsidRPr="00F64752">
              <w:rPr>
                <w:rFonts w:ascii="Arial" w:hAnsi="Arial" w:cs="Arial"/>
                <w:color w:val="000000"/>
                <w:sz w:val="18"/>
                <w:szCs w:val="18"/>
                <w:lang w:val="en-US" w:eastAsia="ko-KR"/>
              </w:rPr>
              <w:t>- 15.7 dB for IMD3</w:t>
            </w:r>
          </w:p>
        </w:tc>
      </w:tr>
      <w:tr w:rsidR="000E2068" w:rsidTr="00E65578">
        <w:trPr>
          <w:trHeight w:val="480"/>
          <w:jc w:val="center"/>
        </w:trPr>
        <w:tc>
          <w:tcPr>
            <w:tcW w:w="22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CA_1A-1A-3C-</w:t>
            </w:r>
            <w:r>
              <w:rPr>
                <w:rFonts w:ascii="Arial" w:eastAsiaTheme="minorEastAsia" w:hAnsi="Arial" w:cs="Arial"/>
                <w:sz w:val="18"/>
                <w:lang w:eastAsia="ko-KR"/>
              </w:rPr>
              <w:t>5A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w:t>
            </w:r>
            <w:r>
              <w:rPr>
                <w:rFonts w:ascii="Arial" w:eastAsiaTheme="minorEastAsia" w:hAnsi="Arial" w:cs="Arial"/>
                <w:sz w:val="18"/>
                <w:lang w:eastAsia="ko-KR"/>
              </w:rPr>
              <w:t>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04600"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004600" w:rsidP="00A94AE8">
            <w:pPr>
              <w:spacing w:after="0"/>
              <w:jc w:val="center"/>
              <w:rPr>
                <w:rFonts w:ascii="Arial" w:hAnsi="Arial" w:cs="Arial"/>
                <w:color w:val="000000"/>
                <w:sz w:val="18"/>
                <w:szCs w:val="18"/>
                <w:lang w:val="en-US" w:eastAsia="ko-KR"/>
              </w:rPr>
            </w:pPr>
            <w:r>
              <w:rPr>
                <w:rFonts w:ascii="Arial" w:hAnsi="Arial" w:cs="Arial"/>
                <w:sz w:val="18"/>
                <w:szCs w:val="18"/>
                <w:lang w:val="en-US" w:eastAsia="ko-KR"/>
              </w:rPr>
              <w:t>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tc>
      </w:tr>
      <w:tr w:rsidR="000E2068" w:rsidTr="00E65578">
        <w:trPr>
          <w:trHeight w:val="480"/>
          <w:jc w:val="center"/>
        </w:trPr>
        <w:tc>
          <w:tcPr>
            <w:tcW w:w="22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w:t>
            </w:r>
            <w:r>
              <w:rPr>
                <w:rFonts w:ascii="Arial" w:eastAsiaTheme="minorEastAsia" w:hAnsi="Arial" w:cs="Arial"/>
                <w:sz w:val="18"/>
                <w:lang w:eastAsia="ko-KR"/>
              </w:rPr>
              <w:t>5A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0E2068" w:rsidTr="00E65578">
        <w:trPr>
          <w:trHeight w:val="480"/>
          <w:jc w:val="center"/>
        </w:trPr>
        <w:tc>
          <w:tcPr>
            <w:tcW w:w="22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CA_3</w:t>
            </w:r>
            <w:r>
              <w:rPr>
                <w:rFonts w:ascii="Arial" w:eastAsiaTheme="minorEastAsia" w:hAnsi="Arial" w:cs="Arial"/>
                <w:sz w:val="18"/>
                <w:lang w:eastAsia="ko-KR"/>
              </w:rPr>
              <w:t>A-5A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0E2068" w:rsidTr="00E65578">
        <w:trPr>
          <w:trHeight w:val="480"/>
          <w:jc w:val="center"/>
        </w:trPr>
        <w:tc>
          <w:tcPr>
            <w:tcW w:w="22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A_1A-1A-3C-28A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w:t>
            </w:r>
            <w:r>
              <w:rPr>
                <w:rFonts w:ascii="Arial" w:eastAsiaTheme="minorEastAsia" w:hAnsi="Arial" w:cs="Arial"/>
                <w:sz w:val="18"/>
                <w:lang w:eastAsia="ko-KR"/>
              </w:rPr>
              <w:t>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F17CAA"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F17CAA" w:rsidP="00A94AE8">
            <w:pPr>
              <w:spacing w:after="0"/>
              <w:jc w:val="center"/>
              <w:rPr>
                <w:rFonts w:ascii="Arial" w:hAnsi="Arial" w:cs="Arial"/>
                <w:color w:val="000000"/>
                <w:sz w:val="18"/>
                <w:szCs w:val="18"/>
                <w:lang w:val="en-US" w:eastAsia="ko-KR"/>
              </w:rPr>
            </w:pPr>
            <w:r>
              <w:rPr>
                <w:rFonts w:ascii="Arial" w:hAnsi="Arial" w:cs="Arial"/>
                <w:sz w:val="18"/>
                <w:szCs w:val="18"/>
                <w:lang w:val="en-US" w:eastAsia="ko-KR"/>
              </w:rPr>
              <w:t>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tc>
      </w:tr>
      <w:tr w:rsidR="00A94AE8" w:rsidTr="00E65578">
        <w:trPr>
          <w:trHeight w:val="480"/>
          <w:jc w:val="center"/>
        </w:trPr>
        <w:tc>
          <w:tcPr>
            <w:tcW w:w="22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_1A-28A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A938DA"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A938D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Pr="00A938DA" w:rsidRDefault="00F17CAA" w:rsidP="00A94AE8">
            <w:pPr>
              <w:spacing w:after="0"/>
              <w:jc w:val="center"/>
              <w:rPr>
                <w:rFonts w:ascii="Arial" w:hAnsi="Arial" w:cs="Arial"/>
                <w:b/>
                <w:color w:val="000000"/>
                <w:sz w:val="18"/>
                <w:szCs w:val="18"/>
                <w:lang w:val="en-US" w:eastAsia="ko-KR"/>
              </w:rPr>
            </w:pPr>
            <w:r w:rsidRPr="00F64752">
              <w:rPr>
                <w:rFonts w:ascii="Arial" w:hAnsi="Arial" w:cs="Arial"/>
                <w:color w:val="000000"/>
                <w:sz w:val="18"/>
                <w:szCs w:val="18"/>
                <w:lang w:val="en-US" w:eastAsia="ko-KR"/>
              </w:rPr>
              <w:t>- 4 dB for IMD5</w:t>
            </w:r>
          </w:p>
        </w:tc>
      </w:tr>
      <w:tr w:rsidR="00A94AE8" w:rsidTr="00E65578">
        <w:trPr>
          <w:trHeight w:val="480"/>
          <w:jc w:val="center"/>
        </w:trPr>
        <w:tc>
          <w:tcPr>
            <w:tcW w:w="22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A_3A-28A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8135F4">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8135F4">
              <w:rPr>
                <w:rFonts w:ascii="Arial" w:hAnsi="Arial" w:cs="Arial"/>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84378D" w:rsidRPr="0084378D" w:rsidRDefault="0084378D" w:rsidP="0084378D">
            <w:pPr>
              <w:spacing w:after="0"/>
              <w:jc w:val="center"/>
              <w:rPr>
                <w:rFonts w:ascii="Arial" w:eastAsiaTheme="minorEastAsia" w:hAnsi="Arial" w:cs="Arial"/>
                <w:color w:val="000000"/>
                <w:sz w:val="18"/>
                <w:szCs w:val="18"/>
                <w:lang w:val="en-US" w:eastAsia="ko-KR"/>
              </w:rPr>
            </w:pPr>
            <w:r>
              <w:rPr>
                <w:rFonts w:ascii="Arial" w:hAnsi="Arial" w:cs="Arial" w:hint="eastAsia"/>
                <w:color w:val="000000"/>
                <w:sz w:val="18"/>
                <w:szCs w:val="18"/>
                <w:lang w:val="en-US" w:eastAsia="ko-KR"/>
              </w:rPr>
              <w:t xml:space="preserve">- </w:t>
            </w:r>
            <w:r w:rsidR="0024026C">
              <w:rPr>
                <w:rFonts w:ascii="Arial" w:hAnsi="Arial" w:cs="Arial" w:hint="eastAsia"/>
                <w:noProof/>
                <w:color w:val="000000"/>
                <w:sz w:val="18"/>
                <w:szCs w:val="18"/>
                <w:lang w:val="en-US" w:eastAsia="ko-KR"/>
              </w:rPr>
              <w:t>3</w:t>
            </w:r>
            <w:r w:rsidR="0024026C">
              <w:rPr>
                <w:rFonts w:ascii="Arial" w:hAnsi="Arial" w:cs="Arial"/>
                <w:noProof/>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w:t>
            </w:r>
            <w:r w:rsidR="0024026C">
              <w:rPr>
                <w:rFonts w:ascii="Arial" w:hAnsi="Arial" w:cs="Arial"/>
                <w:color w:val="000000"/>
                <w:sz w:val="18"/>
                <w:szCs w:val="18"/>
                <w:lang w:val="en-US" w:eastAsia="ko-KR"/>
              </w:rPr>
              <w:t>28</w:t>
            </w:r>
            <w:r>
              <w:rPr>
                <w:rFonts w:ascii="Arial" w:hAnsi="Arial" w:cs="Arial"/>
                <w:color w:val="000000"/>
                <w:sz w:val="18"/>
                <w:szCs w:val="18"/>
                <w:lang w:val="en-US" w:eastAsia="ko-KR"/>
              </w:rPr>
              <w:t xml:space="preserve"> to B</w:t>
            </w:r>
            <w:r w:rsidR="0024026C">
              <w:rPr>
                <w:rFonts w:ascii="Arial" w:hAnsi="Arial" w:cs="Arial"/>
                <w:color w:val="000000"/>
                <w:sz w:val="18"/>
                <w:szCs w:val="18"/>
                <w:lang w:val="en-US" w:eastAsia="ko-KR"/>
              </w:rPr>
              <w:t>1</w:t>
            </w:r>
            <w:r>
              <w:rPr>
                <w:rFonts w:ascii="Arial" w:hAnsi="Arial" w:cs="Arial"/>
                <w:color w:val="000000"/>
                <w:sz w:val="18"/>
                <w:szCs w:val="18"/>
                <w:lang w:val="en-US" w:eastAsia="ko-KR"/>
              </w:rPr>
              <w:t xml:space="preserve"> was covered in Table 7.3.1A-0a of TS36.101.</w:t>
            </w:r>
          </w:p>
          <w:p w:rsidR="000E2068" w:rsidRPr="008135F4" w:rsidRDefault="001F21DD" w:rsidP="00A94AE8">
            <w:pPr>
              <w:spacing w:after="0"/>
              <w:jc w:val="center"/>
              <w:rPr>
                <w:rFonts w:ascii="Arial" w:hAnsi="Arial" w:cs="Arial"/>
                <w:b/>
                <w:color w:val="000000"/>
                <w:sz w:val="18"/>
                <w:szCs w:val="18"/>
                <w:lang w:val="en-US" w:eastAsia="ko-KR"/>
              </w:rPr>
            </w:pPr>
            <w:r>
              <w:rPr>
                <w:rFonts w:ascii="Arial" w:hAnsi="Arial" w:cs="Arial"/>
                <w:color w:val="000000"/>
                <w:sz w:val="18"/>
                <w:szCs w:val="18"/>
                <w:lang w:val="en-US" w:eastAsia="ko-KR"/>
              </w:rPr>
              <w:t>- 11</w:t>
            </w:r>
            <w:r w:rsidR="00F17CAA" w:rsidRPr="00F64752">
              <w:rPr>
                <w:rFonts w:ascii="Arial" w:hAnsi="Arial" w:cs="Arial"/>
                <w:color w:val="000000"/>
                <w:sz w:val="18"/>
                <w:szCs w:val="18"/>
                <w:lang w:val="en-US" w:eastAsia="ko-KR"/>
              </w:rPr>
              <w:t xml:space="preserve"> dB for IMD5</w:t>
            </w:r>
          </w:p>
        </w:tc>
      </w:tr>
      <w:tr w:rsidR="000E206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A_1A-3A-3A-7A,</w:t>
            </w:r>
          </w:p>
          <w:p w:rsidR="000E2068" w:rsidRDefault="000E206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_1A-3A-3A-7A-7A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1F21DD"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1F21DD" w:rsidP="00A94AE8">
            <w:pPr>
              <w:spacing w:after="0"/>
              <w:jc w:val="center"/>
              <w:rPr>
                <w:rFonts w:ascii="Arial" w:hAnsi="Arial" w:cs="Arial"/>
                <w:color w:val="000000"/>
                <w:sz w:val="18"/>
                <w:szCs w:val="18"/>
                <w:lang w:val="en-US" w:eastAsia="ko-KR"/>
              </w:rPr>
            </w:pPr>
            <w:r>
              <w:rPr>
                <w:rFonts w:ascii="Arial" w:hAnsi="Arial" w:cs="Arial"/>
                <w:sz w:val="18"/>
                <w:szCs w:val="18"/>
                <w:lang w:val="en-US" w:eastAsia="ko-KR"/>
              </w:rPr>
              <w:t>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tc>
      </w:tr>
      <w:tr w:rsidR="000E2068"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_1A-7A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0E2068"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0E2068" w:rsidRDefault="000E206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_3A-7A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E2068" w:rsidRDefault="000E2068" w:rsidP="00A94A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60685D"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2A-14A-30A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sidRPr="00D631CA">
              <w:rPr>
                <w:rFonts w:ascii="Arial" w:eastAsiaTheme="minorEastAsia" w:hAnsi="Arial" w:cs="Arial"/>
                <w:sz w:val="18"/>
                <w:lang w:eastAsia="ko-KR"/>
              </w:rPr>
              <w:t>CA_2A-14A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Pr="00D631CA" w:rsidRDefault="0060685D" w:rsidP="0060685D">
            <w:pPr>
              <w:spacing w:after="0"/>
              <w:jc w:val="center"/>
              <w:rPr>
                <w:rFonts w:ascii="Arial" w:eastAsiaTheme="minorEastAsia" w:hAnsi="Arial" w:cs="Arial"/>
                <w:sz w:val="18"/>
                <w:lang w:eastAsia="ko-KR"/>
              </w:rPr>
            </w:pPr>
            <w:r w:rsidRPr="00D631CA">
              <w:rPr>
                <w:rFonts w:ascii="Arial" w:eastAsiaTheme="minorEastAsia" w:hAnsi="Arial" w:cs="Arial"/>
                <w:sz w:val="18"/>
                <w:lang w:eastAsia="ko-KR"/>
              </w:rPr>
              <w:t>CA_14A-30A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w:t>
            </w:r>
            <w:r>
              <w:rPr>
                <w:rFonts w:ascii="Arial" w:hAnsi="Arial" w:cs="Arial"/>
                <w:color w:val="000000"/>
                <w:sz w:val="18"/>
                <w:szCs w:val="18"/>
                <w:lang w:val="en-US" w:eastAsia="ko-KR"/>
              </w:rPr>
              <w:t>A</w:t>
            </w:r>
          </w:p>
        </w:tc>
      </w:tr>
      <w:tr w:rsidR="0060685D" w:rsidTr="00A91394">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2A-14A-66A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CA_2A-2A-14A-66A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CA_2A-14A-66A-66A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CA_2A-2A-14A-66A-66A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CA_2A-14A-66A-66A-66A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Pr="00D631CA"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_2A-14A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190A97">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87004" w:rsidRDefault="00087004" w:rsidP="00087004">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7.2 dB</w:t>
            </w:r>
          </w:p>
          <w:p w:rsidR="0060685D" w:rsidRDefault="00087004" w:rsidP="00087004">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(The same as CA_2A-13A-66A)</w:t>
            </w:r>
          </w:p>
        </w:tc>
      </w:tr>
      <w:tr w:rsidR="0060685D" w:rsidTr="00A91394">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14A-66A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BD54BD">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87004" w:rsidRDefault="00087004" w:rsidP="00087004">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6.2 dB</w:t>
            </w:r>
          </w:p>
          <w:p w:rsidR="0060685D" w:rsidRDefault="00087004" w:rsidP="00087004">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(The same as CA_2A-13A-66A)</w:t>
            </w:r>
          </w:p>
        </w:tc>
      </w:tr>
      <w:tr w:rsidR="0060685D"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_14A-30A-66A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CA_14A-30A-66A-66A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_14A-30A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14A-66A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A-46E-66A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CA_2A-46D-66A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CA_2A-46C-66A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CA_2A-46A-66A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953856">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953856">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IMD</w:t>
            </w:r>
          </w:p>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953856">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160AAE">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B2 to B46 since B46 is specified as reference measurement exclusion region in Table 7.3.1A-0eC of TS 36.101.</w:t>
            </w:r>
          </w:p>
          <w:p w:rsidR="0060685D" w:rsidRDefault="0060685D" w:rsidP="0060685D">
            <w:pPr>
              <w:spacing w:after="0"/>
              <w:jc w:val="center"/>
              <w:rPr>
                <w:rFonts w:ascii="Arial" w:hAnsi="Arial" w:cs="Arial"/>
                <w:color w:val="000000"/>
                <w:sz w:val="18"/>
                <w:szCs w:val="18"/>
                <w:lang w:val="en-US" w:eastAsia="ko-KR"/>
              </w:rPr>
            </w:pPr>
          </w:p>
        </w:tc>
      </w:tr>
      <w:tr w:rsidR="0060685D"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CA_13A</w:t>
            </w:r>
            <w:r>
              <w:rPr>
                <w:rFonts w:ascii="Arial" w:eastAsiaTheme="minorEastAsia" w:hAnsi="Arial" w:cs="Arial"/>
                <w:sz w:val="18"/>
                <w:lang w:eastAsia="ko-KR"/>
              </w:rPr>
              <w:t>-48A-66A</w:t>
            </w:r>
          </w:p>
          <w:p w:rsidR="00D278DE" w:rsidRDefault="00D278DE" w:rsidP="00CE39F8">
            <w:pPr>
              <w:spacing w:after="0"/>
              <w:rPr>
                <w:rFonts w:ascii="Arial" w:eastAsiaTheme="minorEastAsia" w:hAnsi="Arial" w:cs="Arial"/>
                <w:sz w:val="18"/>
                <w:lang w:eastAsia="ko-KR"/>
              </w:rPr>
            </w:pPr>
            <w:r>
              <w:rPr>
                <w:rFonts w:ascii="Arial" w:eastAsiaTheme="minorEastAsia" w:hAnsi="Arial" w:cs="Arial"/>
                <w:sz w:val="18"/>
                <w:lang w:eastAsia="ko-KR"/>
              </w:rPr>
              <w:t>CA_13A-48A-66A-66A</w:t>
            </w:r>
          </w:p>
          <w:p w:rsidR="00D278DE" w:rsidRDefault="00D278DE" w:rsidP="00CE39F8">
            <w:pPr>
              <w:spacing w:after="0"/>
              <w:rPr>
                <w:rFonts w:ascii="Arial" w:eastAsiaTheme="minorEastAsia" w:hAnsi="Arial" w:cs="Arial"/>
                <w:sz w:val="18"/>
                <w:lang w:eastAsia="ko-KR"/>
              </w:rPr>
            </w:pPr>
            <w:r>
              <w:rPr>
                <w:rFonts w:ascii="Arial" w:eastAsiaTheme="minorEastAsia" w:hAnsi="Arial" w:cs="Arial"/>
                <w:sz w:val="18"/>
                <w:lang w:eastAsia="ko-KR"/>
              </w:rPr>
              <w:t>CA_13A-48C-66A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_13A-48A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BA3F63">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160AAE"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412BC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sidR="00412BC8">
              <w:rPr>
                <w:rFonts w:ascii="Arial" w:hAnsi="Arial" w:cs="Arial"/>
                <w:color w:val="000000"/>
                <w:sz w:val="18"/>
                <w:szCs w:val="18"/>
                <w:lang w:val="en-US" w:eastAsia="ko-KR"/>
              </w:rPr>
              <w:t>17.1 dB</w:t>
            </w:r>
          </w:p>
        </w:tc>
      </w:tr>
      <w:tr w:rsidR="0060685D"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13A-66A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A9449B">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A9449B">
              <w:rPr>
                <w:rFonts w:ascii="Arial" w:hAnsi="Arial" w:cs="Arial" w:hint="eastAsia"/>
                <w:color w:val="000000"/>
                <w:sz w:val="18"/>
                <w:szCs w:val="18"/>
                <w:vertAlign w:val="superscript"/>
                <w:lang w:val="en-US" w:eastAsia="ko-KR"/>
              </w:rPr>
              <w:t>t</w:t>
            </w:r>
            <w:r w:rsidRPr="00A9449B">
              <w:rPr>
                <w:rFonts w:ascii="Arial" w:hAnsi="Arial" w:cs="Arial"/>
                <w:color w:val="000000"/>
                <w:sz w:val="18"/>
                <w:szCs w:val="18"/>
                <w:vertAlign w:val="superscript"/>
                <w:lang w:val="en-US" w:eastAsia="ko-KR"/>
              </w:rPr>
              <w:t>h</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Pr="0084378D" w:rsidRDefault="0060685D" w:rsidP="0060685D">
            <w:pPr>
              <w:spacing w:after="0"/>
              <w:jc w:val="center"/>
              <w:rPr>
                <w:rFonts w:ascii="Arial" w:eastAsiaTheme="minorEastAsia" w:hAnsi="Arial" w:cs="Arial"/>
                <w:color w:val="000000"/>
                <w:sz w:val="18"/>
                <w:szCs w:val="18"/>
                <w:lang w:val="en-US" w:eastAsia="ko-KR"/>
              </w:rPr>
            </w:pPr>
            <w:r>
              <w:rPr>
                <w:rFonts w:ascii="Arial" w:hAnsi="Arial" w:cs="Arial" w:hint="eastAsia"/>
                <w:color w:val="000000"/>
                <w:sz w:val="18"/>
                <w:szCs w:val="18"/>
                <w:lang w:val="en-US" w:eastAsia="ko-KR"/>
              </w:rPr>
              <w:t xml:space="preserve">- </w:t>
            </w:r>
            <w:r>
              <w:rPr>
                <w:rFonts w:ascii="Arial" w:hAnsi="Arial" w:cs="Arial" w:hint="eastAsia"/>
                <w:noProof/>
                <w:color w:val="000000"/>
                <w:sz w:val="18"/>
                <w:szCs w:val="18"/>
                <w:lang w:val="en-US" w:eastAsia="ko-KR"/>
              </w:rPr>
              <w:t>2</w:t>
            </w:r>
            <w:r w:rsidRPr="00BC4828">
              <w:rPr>
                <w:rFonts w:ascii="Arial" w:hAnsi="Arial" w:cs="Arial" w:hint="eastAsia"/>
                <w:noProof/>
                <w:color w:val="000000"/>
                <w:sz w:val="18"/>
                <w:szCs w:val="18"/>
                <w:vertAlign w:val="superscript"/>
                <w:lang w:val="en-US" w:eastAsia="ko-KR"/>
              </w:rPr>
              <w:t>nd</w:t>
            </w:r>
            <w:r>
              <w:rPr>
                <w:rFonts w:ascii="Arial" w:hAnsi="Arial" w:cs="Arial" w:hint="eastAsia"/>
                <w:noProof/>
                <w:color w:val="000000"/>
                <w:sz w:val="18"/>
                <w:szCs w:val="18"/>
                <w:lang w:val="en-US" w:eastAsia="ko-KR"/>
              </w:rPr>
              <w:t xml:space="preserve"> </w:t>
            </w:r>
            <w:r>
              <w:rPr>
                <w:rFonts w:ascii="Arial" w:hAnsi="Arial" w:cs="Arial"/>
                <w:color w:val="000000"/>
                <w:sz w:val="18"/>
                <w:szCs w:val="18"/>
                <w:lang w:val="en-US" w:eastAsia="ko-KR"/>
              </w:rPr>
              <w:t>harmonic impact from B66 to B48 was covered in Table 7.3.1A-0a of TS36.101.</w:t>
            </w:r>
          </w:p>
          <w:p w:rsidR="0060685D" w:rsidRDefault="0060685D" w:rsidP="0060685D">
            <w:pPr>
              <w:spacing w:after="0"/>
              <w:jc w:val="center"/>
              <w:rPr>
                <w:rFonts w:ascii="Arial" w:hAnsi="Arial" w:cs="Arial"/>
                <w:color w:val="000000"/>
                <w:sz w:val="18"/>
                <w:szCs w:val="18"/>
                <w:lang w:val="en-US" w:eastAsia="ko-KR"/>
              </w:rPr>
            </w:pPr>
            <w:r w:rsidRPr="00412BC8">
              <w:rPr>
                <w:rFonts w:ascii="Arial" w:hAnsi="Arial" w:cs="Arial" w:hint="eastAsia"/>
                <w:color w:val="000000"/>
                <w:sz w:val="18"/>
                <w:szCs w:val="18"/>
                <w:lang w:val="en-US" w:eastAsia="ko-KR"/>
              </w:rPr>
              <w:t>-</w:t>
            </w:r>
            <w:r w:rsidR="00412BC8" w:rsidRPr="00412BC8">
              <w:rPr>
                <w:rFonts w:ascii="Arial" w:hAnsi="Arial" w:cs="Arial"/>
                <w:color w:val="000000"/>
                <w:sz w:val="18"/>
                <w:szCs w:val="18"/>
                <w:lang w:val="en-US" w:eastAsia="ko-KR"/>
              </w:rPr>
              <w:t>no impact from 5</w:t>
            </w:r>
            <w:r w:rsidR="00412BC8" w:rsidRPr="00412BC8">
              <w:rPr>
                <w:rFonts w:ascii="Arial" w:hAnsi="Arial" w:cs="Arial"/>
                <w:color w:val="000000"/>
                <w:sz w:val="18"/>
                <w:szCs w:val="18"/>
                <w:vertAlign w:val="superscript"/>
                <w:lang w:val="en-US" w:eastAsia="ko-KR"/>
              </w:rPr>
              <w:t>th</w:t>
            </w:r>
            <w:r w:rsidR="00412BC8" w:rsidRPr="00412BC8">
              <w:rPr>
                <w:rFonts w:ascii="Arial" w:hAnsi="Arial" w:cs="Arial"/>
                <w:color w:val="000000"/>
                <w:sz w:val="18"/>
                <w:szCs w:val="18"/>
                <w:lang w:val="en-US" w:eastAsia="ko-KR"/>
              </w:rPr>
              <w:t xml:space="preserve"> IMD</w:t>
            </w:r>
            <w:r w:rsidR="00AE4981">
              <w:rPr>
                <w:rFonts w:ascii="Arial" w:hAnsi="Arial" w:cs="Arial"/>
                <w:color w:val="000000"/>
                <w:sz w:val="18"/>
                <w:szCs w:val="18"/>
                <w:lang w:val="en-US" w:eastAsia="ko-KR"/>
              </w:rPr>
              <w:t xml:space="preserve"> to band 48</w:t>
            </w:r>
          </w:p>
        </w:tc>
      </w:tr>
      <w:tr w:rsidR="0060685D"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w:t>
            </w:r>
            <w:r>
              <w:rPr>
                <w:rFonts w:ascii="Arial" w:hAnsi="Arial" w:cs="Arial"/>
                <w:color w:val="000000"/>
                <w:sz w:val="18"/>
                <w:szCs w:val="18"/>
                <w:lang w:val="en-US" w:eastAsia="ko-KR"/>
              </w:rPr>
              <w:t>/A</w:t>
            </w:r>
          </w:p>
        </w:tc>
      </w:tr>
      <w:tr w:rsidR="0060685D" w:rsidTr="00E65578">
        <w:trPr>
          <w:trHeight w:val="480"/>
          <w:jc w:val="center"/>
        </w:trPr>
        <w:tc>
          <w:tcPr>
            <w:tcW w:w="2269" w:type="dxa"/>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lastRenderedPageBreak/>
              <w:t>CA_4</w:t>
            </w:r>
            <w:r>
              <w:rPr>
                <w:rFonts w:ascii="Arial" w:eastAsiaTheme="minorEastAsia" w:hAnsi="Arial" w:cs="Arial"/>
                <w:sz w:val="18"/>
                <w:lang w:eastAsia="ko-KR"/>
              </w:rPr>
              <w:t>6D-48C-66A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CA_46C-48C-66A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CA_46A-48C-66A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CA_46D-48A-66A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sz w:val="18"/>
                <w:lang w:eastAsia="ko-KR"/>
              </w:rPr>
              <w:t>CA_46C-48A-66A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_46A-48A-66A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FD7D75">
              <w:rPr>
                <w:rFonts w:ascii="Arial" w:hAnsi="Arial" w:cs="Arial" w:hint="eastAsia"/>
                <w:color w:val="000000"/>
                <w:sz w:val="18"/>
                <w:szCs w:val="18"/>
                <w:vertAlign w:val="superscript"/>
                <w:lang w:val="en-US" w:eastAsia="ko-KR"/>
              </w:rPr>
              <w:t>rd</w:t>
            </w:r>
            <w:r>
              <w:rPr>
                <w:rFonts w:ascii="Arial" w:hAnsi="Arial" w:cs="Arial"/>
                <w:color w:val="000000"/>
                <w:sz w:val="18"/>
                <w:szCs w:val="18"/>
                <w:lang w:val="en-US" w:eastAsia="ko-KR"/>
              </w:rPr>
              <w:t xml:space="preserve"> 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26081F">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IMD</w:t>
            </w:r>
          </w:p>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3</w:t>
            </w:r>
            <w:r w:rsidRPr="0026081F">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since B46 is specified as reference measurement exclusion region in Table 7.3.1A-0eC of TS36.101.</w:t>
            </w:r>
          </w:p>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MSD since the requirements do not need to apply in exclusion zone in Table 7.3.1A-0eA of TS36.101.</w:t>
            </w:r>
          </w:p>
          <w:p w:rsidR="0060685D" w:rsidRDefault="0060685D" w:rsidP="0060685D">
            <w:pPr>
              <w:spacing w:after="0"/>
              <w:jc w:val="center"/>
              <w:rPr>
                <w:rFonts w:ascii="Arial" w:hAnsi="Arial" w:cs="Arial"/>
                <w:color w:val="000000"/>
                <w:sz w:val="18"/>
                <w:szCs w:val="18"/>
                <w:lang w:val="en-US" w:eastAsia="ko-KR"/>
              </w:rPr>
            </w:pPr>
          </w:p>
        </w:tc>
      </w:tr>
      <w:tr w:rsidR="0060685D"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_1A-7A-20A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w:t>
            </w:r>
            <w:r>
              <w:rPr>
                <w:rFonts w:ascii="Arial" w:eastAsiaTheme="minorEastAsia" w:hAnsi="Arial" w:cs="Arial"/>
                <w:sz w:val="18"/>
                <w:lang w:eastAsia="ko-KR"/>
              </w:rPr>
              <w:t>7A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E4435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403DEB"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MSD is proposed to be 0 dB as the similar CA combination CA_1A-5A-7A has a very small MSD requirement (i.e., 1 dB) which should not be specified.</w:t>
            </w:r>
          </w:p>
        </w:tc>
      </w:tr>
      <w:tr w:rsidR="0060685D"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CA_1A-2</w:t>
            </w:r>
            <w:r>
              <w:rPr>
                <w:rFonts w:ascii="Arial" w:eastAsiaTheme="minorEastAsia" w:hAnsi="Arial" w:cs="Arial"/>
                <w:sz w:val="18"/>
                <w:lang w:eastAsia="ko-KR"/>
              </w:rPr>
              <w:t>0A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_7A-20A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CA_1A</w:t>
            </w:r>
            <w:r>
              <w:rPr>
                <w:rFonts w:ascii="Arial" w:eastAsiaTheme="minorEastAsia" w:hAnsi="Arial" w:cs="Arial"/>
                <w:sz w:val="18"/>
                <w:lang w:eastAsia="ko-KR"/>
              </w:rPr>
              <w:t>-3A-3A-8A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sidRPr="007A66B2">
              <w:rPr>
                <w:rFonts w:ascii="Arial" w:hAnsi="Arial" w:cs="Arial"/>
                <w:color w:val="000000"/>
                <w:sz w:val="18"/>
                <w:szCs w:val="18"/>
                <w:lang w:val="en-US" w:eastAsia="ko-KR"/>
              </w:rPr>
              <w:t>Close proximity issue was already covered in Table 7.3.1A-0bA in TS 36.101.</w:t>
            </w:r>
          </w:p>
        </w:tc>
      </w:tr>
      <w:tr w:rsidR="0060685D"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3A-8A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1A-7A-8A</w:t>
            </w:r>
          </w:p>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1A-7A-7A-8A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_7A-8A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60685D" w:rsidTr="00E65578">
        <w:trPr>
          <w:trHeight w:val="480"/>
          <w:jc w:val="center"/>
        </w:trPr>
        <w:tc>
          <w:tcPr>
            <w:tcW w:w="2269" w:type="dxa"/>
            <w:vMerge w:val="restart"/>
            <w:tcBorders>
              <w:left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1A-7A-7A-8A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_1A-7A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60685D"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60685D" w:rsidRDefault="0060685D"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w:t>
            </w:r>
            <w:r>
              <w:rPr>
                <w:rFonts w:ascii="Arial" w:eastAsiaTheme="minorEastAsia" w:hAnsi="Arial" w:cs="Arial"/>
                <w:sz w:val="18"/>
                <w:lang w:eastAsia="ko-KR"/>
              </w:rPr>
              <w:t>_1A-8A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394AD2">
              <w:rPr>
                <w:rFonts w:ascii="Arial" w:hAnsi="Arial" w:cs="Arial" w:hint="eastAsia"/>
                <w:color w:val="000000"/>
                <w:sz w:val="18"/>
                <w:szCs w:val="18"/>
                <w:vertAlign w:val="superscript"/>
                <w:lang w:val="en-US" w:eastAsia="ko-KR"/>
              </w:rPr>
              <w:t>r</w:t>
            </w:r>
            <w:r w:rsidRPr="00394AD2">
              <w:rPr>
                <w:rFonts w:ascii="Arial" w:hAnsi="Arial" w:cs="Arial"/>
                <w:color w:val="000000"/>
                <w:sz w:val="18"/>
                <w:szCs w:val="18"/>
                <w:vertAlign w:val="superscript"/>
                <w:lang w:val="en-US" w:eastAsia="ko-KR"/>
              </w:rPr>
              <w:t>d</w:t>
            </w:r>
            <w:r>
              <w:rPr>
                <w:rFonts w:ascii="Arial" w:hAnsi="Arial" w:cs="Arial"/>
                <w:color w:val="000000"/>
                <w:sz w:val="18"/>
                <w:szCs w:val="18"/>
                <w:lang w:val="en-US" w:eastAsia="ko-KR"/>
              </w:rPr>
              <w:t xml:space="preserve"> 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60685D" w:rsidRPr="006E5F2F" w:rsidRDefault="0060685D" w:rsidP="0060685D">
            <w:pPr>
              <w:spacing w:after="0"/>
              <w:jc w:val="center"/>
              <w:rPr>
                <w:rFonts w:ascii="Arial" w:hAnsi="Arial" w:cs="Arial"/>
                <w:color w:val="000000"/>
                <w:sz w:val="18"/>
                <w:szCs w:val="18"/>
                <w:lang w:val="en-US" w:eastAsia="ko-KR"/>
              </w:rPr>
            </w:pPr>
            <w:r w:rsidRPr="006E5F2F">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60685D" w:rsidRDefault="0060685D" w:rsidP="0060685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Pr>
                <w:rFonts w:ascii="Arial" w:hAnsi="Arial" w:cs="Arial" w:hint="eastAsia"/>
                <w:noProof/>
                <w:color w:val="000000"/>
                <w:sz w:val="18"/>
                <w:szCs w:val="18"/>
                <w:lang w:val="en-US" w:eastAsia="ko-KR"/>
              </w:rPr>
              <w:t>3</w:t>
            </w:r>
            <w:r>
              <w:rPr>
                <w:rFonts w:ascii="Arial" w:hAnsi="Arial" w:cs="Arial"/>
                <w:noProof/>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B7 was covered in Table 7.3.1A-0a of TS36.101.</w:t>
            </w:r>
          </w:p>
        </w:tc>
      </w:tr>
      <w:tr w:rsidR="00BB5E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CA_2A-13A-48C</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B85783">
        <w:trPr>
          <w:trHeight w:val="480"/>
          <w:jc w:val="center"/>
        </w:trPr>
        <w:tc>
          <w:tcPr>
            <w:tcW w:w="2269" w:type="dxa"/>
            <w:vMerge/>
            <w:tcBorders>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CA_13A-48A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E878C3">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Pr="003A4004" w:rsidRDefault="00FF4789" w:rsidP="00BB5E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15.6 dB</w:t>
            </w:r>
          </w:p>
        </w:tc>
      </w:tr>
      <w:tr w:rsidR="00BB5E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CA_2A-13A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E878C3">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at high frequency band edge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FA7344">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B2 to B48 was covered in Table 7.3.1A-0a of TS36.101.</w:t>
            </w:r>
          </w:p>
        </w:tc>
      </w:tr>
      <w:tr w:rsidR="00BB5EE8" w:rsidTr="00FF4789">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CA_2A-13A-48D</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CA_13A-48A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E878C3">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Pr="003A4004" w:rsidRDefault="00FF4789" w:rsidP="00BB5E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15.6 dB</w:t>
            </w:r>
          </w:p>
        </w:tc>
      </w:tr>
      <w:tr w:rsidR="00BB5E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CA_2A-48A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CA_13A-48C-66A-66A</w:t>
            </w:r>
            <w:r>
              <w:rPr>
                <w:rFonts w:ascii="Arial" w:eastAsiaTheme="minorEastAsia" w:hAnsi="Arial" w:cs="Arial"/>
                <w:sz w:val="18"/>
                <w:lang w:eastAsia="ko-KR"/>
              </w:rPr>
              <w:t>,</w:t>
            </w:r>
          </w:p>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13A-48D-66A-66A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CA_13A-48A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E878C3">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- 3</w:t>
            </w:r>
            <w:r w:rsidRPr="00A9736D">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 problem was already covered in Table 7.3.1A0g:3DL/2UL_CA_13A-48A-66A/CA_13A-48A of TS36.101.</w:t>
            </w:r>
          </w:p>
        </w:tc>
      </w:tr>
      <w:tr w:rsidR="00BB5E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CA_13A-66A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E878C3">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E878C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FA7344">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B66 to B48 was covered in Table 7.3.1A-0a of TS36.101.</w:t>
            </w:r>
          </w:p>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lastRenderedPageBreak/>
              <w:t>- No MSD is needed.</w:t>
            </w:r>
          </w:p>
        </w:tc>
      </w:tr>
      <w:tr w:rsidR="00BB5E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lastRenderedPageBreak/>
              <w:t>CA_</w:t>
            </w:r>
            <w:r>
              <w:rPr>
                <w:rFonts w:ascii="Arial" w:eastAsiaTheme="minorEastAsia" w:hAnsi="Arial" w:cs="Arial"/>
                <w:sz w:val="18"/>
                <w:lang w:eastAsia="ko-KR"/>
              </w:rPr>
              <w:t>13A-48D-66A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CA_13A-48A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E878C3">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- 3</w:t>
            </w:r>
            <w:r w:rsidRPr="00A9736D">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 problem was already covered in Table 7.3.1A0g:3DL/2UL_CA_13A-48A-66A/CA_13A-48A of TS36.101.</w:t>
            </w:r>
          </w:p>
        </w:tc>
      </w:tr>
      <w:tr w:rsidR="00BB5E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CA_5A-48A-66A</w:t>
            </w:r>
            <w:r>
              <w:rPr>
                <w:rFonts w:ascii="Arial" w:eastAsiaTheme="minorEastAsia" w:hAnsi="Arial" w:cs="Arial"/>
                <w:sz w:val="18"/>
                <w:lang w:eastAsia="ko-KR"/>
              </w:rPr>
              <w:t>,</w:t>
            </w:r>
          </w:p>
          <w:p w:rsidR="00BB5EE8" w:rsidRDefault="00BB5EE8" w:rsidP="00CE39F8">
            <w:pPr>
              <w:spacing w:after="0"/>
              <w:rPr>
                <w:rFonts w:ascii="Arial" w:eastAsiaTheme="minorEastAsia" w:hAnsi="Arial" w:cs="Arial"/>
                <w:sz w:val="18"/>
                <w:lang w:eastAsia="ko-KR"/>
              </w:rPr>
            </w:pPr>
            <w:r>
              <w:rPr>
                <w:rFonts w:ascii="Arial" w:eastAsiaTheme="minorEastAsia" w:hAnsi="Arial" w:cs="Arial"/>
                <w:sz w:val="18"/>
                <w:lang w:eastAsia="ko-KR"/>
              </w:rPr>
              <w:t>CA_5A-48C-66A,</w:t>
            </w:r>
          </w:p>
          <w:p w:rsidR="00BB5EE8" w:rsidRDefault="00BB5EE8" w:rsidP="00CE39F8">
            <w:pPr>
              <w:spacing w:after="0"/>
              <w:rPr>
                <w:rFonts w:ascii="Arial" w:eastAsiaTheme="minorEastAsia" w:hAnsi="Arial" w:cs="Arial"/>
                <w:sz w:val="18"/>
                <w:lang w:eastAsia="ko-KR"/>
              </w:rPr>
            </w:pPr>
            <w:r>
              <w:rPr>
                <w:rFonts w:ascii="Arial" w:eastAsiaTheme="minorEastAsia" w:hAnsi="Arial" w:cs="Arial"/>
                <w:sz w:val="18"/>
                <w:lang w:eastAsia="ko-KR"/>
              </w:rPr>
              <w:t>CA_5A-48A-66A-66A,</w:t>
            </w:r>
          </w:p>
          <w:p w:rsidR="00BB5EE8" w:rsidRDefault="00BB5EE8" w:rsidP="00CE39F8">
            <w:pPr>
              <w:spacing w:after="0"/>
              <w:rPr>
                <w:rFonts w:ascii="Arial" w:eastAsiaTheme="minorEastAsia" w:hAnsi="Arial" w:cs="Arial"/>
                <w:sz w:val="18"/>
                <w:lang w:eastAsia="ko-KR"/>
              </w:rPr>
            </w:pPr>
            <w:r>
              <w:rPr>
                <w:rFonts w:ascii="Arial" w:eastAsiaTheme="minorEastAsia" w:hAnsi="Arial" w:cs="Arial"/>
                <w:sz w:val="18"/>
                <w:lang w:eastAsia="ko-KR"/>
              </w:rPr>
              <w:t>CA_5A-48D-66A-66A,</w:t>
            </w:r>
          </w:p>
          <w:p w:rsidR="00BB5EE8" w:rsidRDefault="00BB5EE8" w:rsidP="00CE39F8">
            <w:pPr>
              <w:spacing w:after="0"/>
              <w:rPr>
                <w:rFonts w:ascii="Arial" w:eastAsiaTheme="minorEastAsia" w:hAnsi="Arial" w:cs="Arial"/>
                <w:sz w:val="18"/>
                <w:lang w:eastAsia="ko-KR"/>
              </w:rPr>
            </w:pPr>
            <w:r>
              <w:rPr>
                <w:rFonts w:ascii="Arial" w:eastAsiaTheme="minorEastAsia" w:hAnsi="Arial" w:cs="Arial"/>
                <w:sz w:val="18"/>
                <w:lang w:eastAsia="ko-KR"/>
              </w:rPr>
              <w:t>CA_5A-48C-66A-66A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sz w:val="18"/>
                <w:lang w:eastAsia="ko-KR"/>
              </w:rPr>
              <w:t>CA_5A-66A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5B3A46">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E878C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FA7344">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B66 to B48 was covered in Table 7.3.1A-0a of TS36.101.</w:t>
            </w:r>
          </w:p>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sidR="00FF4789">
              <w:rPr>
                <w:rFonts w:ascii="Arial" w:hAnsi="Arial" w:cs="Arial"/>
                <w:color w:val="000000"/>
                <w:sz w:val="18"/>
                <w:szCs w:val="18"/>
                <w:lang w:val="en-US" w:eastAsia="ko-KR"/>
              </w:rPr>
              <w:t>No MSD is needed.</w:t>
            </w:r>
          </w:p>
        </w:tc>
      </w:tr>
      <w:tr w:rsidR="00BB5E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sz w:val="18"/>
                <w:lang w:eastAsia="ko-KR"/>
              </w:rPr>
              <w:t>CA_5A-48A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BB5EE8" w:rsidRDefault="00BB5EE8" w:rsidP="00CE39F8">
            <w:pPr>
              <w:spacing w:after="0"/>
              <w:rPr>
                <w:rFonts w:ascii="Arial" w:eastAsiaTheme="minorEastAsia" w:hAnsi="Arial" w:cs="Arial"/>
                <w:sz w:val="18"/>
                <w:lang w:eastAsia="ko-KR"/>
              </w:rPr>
            </w:pPr>
            <w:r>
              <w:rPr>
                <w:rFonts w:ascii="Arial" w:eastAsiaTheme="minorEastAsia" w:hAnsi="Arial" w:cs="Arial" w:hint="eastAsia"/>
                <w:sz w:val="18"/>
                <w:lang w:eastAsia="ko-KR"/>
              </w:rPr>
              <w:t>CA_5A-48D-66A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hint="eastAsia"/>
                <w:sz w:val="18"/>
                <w:lang w:eastAsia="ko-KR"/>
              </w:rPr>
              <w:t>CA_48A-66A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BB5EE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eastAsiaTheme="minorEastAsia" w:hAnsi="Arial" w:cs="Arial"/>
                <w:sz w:val="18"/>
                <w:lang w:eastAsia="ko-KR"/>
              </w:rPr>
            </w:pPr>
            <w:r>
              <w:rPr>
                <w:rFonts w:ascii="Arial" w:eastAsiaTheme="minorEastAsia" w:hAnsi="Arial" w:cs="Arial"/>
                <w:sz w:val="18"/>
                <w:lang w:eastAsia="ko-KR"/>
              </w:rPr>
              <w:t>CA_5A-48A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BB5EE8" w:rsidRPr="006E5F2F"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BB5EE8" w:rsidRDefault="00BB5EE8" w:rsidP="00BB5EE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E6557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CA_1A-18A-41C</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hint="eastAsia"/>
                <w:color w:val="000000"/>
                <w:sz w:val="18"/>
                <w:szCs w:val="18"/>
                <w:lang w:val="en-US" w:eastAsia="ko-KR"/>
              </w:rPr>
              <w:t>CA_1A-18A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E65578" w:rsidTr="00B85783">
        <w:trPr>
          <w:trHeight w:val="480"/>
          <w:jc w:val="center"/>
        </w:trPr>
        <w:tc>
          <w:tcPr>
            <w:tcW w:w="2269" w:type="dxa"/>
            <w:vMerge/>
            <w:tcBorders>
              <w:left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color w:val="000000"/>
                <w:sz w:val="18"/>
                <w:szCs w:val="18"/>
                <w:lang w:val="en-US" w:eastAsia="ko-KR"/>
              </w:rPr>
              <w:t>CA_</w:t>
            </w:r>
            <w:r w:rsidRPr="00690B8F">
              <w:rPr>
                <w:rFonts w:ascii="Arial" w:hAnsi="Arial" w:cs="Arial" w:hint="eastAsia"/>
                <w:color w:val="000000"/>
                <w:sz w:val="18"/>
                <w:szCs w:val="18"/>
                <w:lang w:val="en-US" w:eastAsia="ko-KR"/>
              </w:rPr>
              <w:t>1</w:t>
            </w:r>
            <w:r w:rsidRPr="00690B8F">
              <w:rPr>
                <w:rFonts w:ascii="Arial" w:hAnsi="Arial" w:cs="Arial"/>
                <w:color w:val="000000"/>
                <w:sz w:val="18"/>
                <w:szCs w:val="18"/>
                <w:lang w:val="en-US" w:eastAsia="ko-KR"/>
              </w:rPr>
              <w:t>A-</w:t>
            </w:r>
            <w:r w:rsidRPr="00690B8F">
              <w:rPr>
                <w:rFonts w:ascii="Arial" w:hAnsi="Arial" w:cs="Arial" w:hint="eastAsia"/>
                <w:color w:val="000000"/>
                <w:sz w:val="18"/>
                <w:szCs w:val="18"/>
                <w:lang w:val="en-US" w:eastAsia="ko-KR"/>
              </w:rPr>
              <w:t>41</w:t>
            </w:r>
            <w:r w:rsidRPr="00690B8F">
              <w:rPr>
                <w:rFonts w:ascii="Arial" w:hAnsi="Arial" w:cs="Arial"/>
                <w:color w:val="000000"/>
                <w:sz w:val="18"/>
                <w:szCs w:val="18"/>
                <w:lang w:val="en-US" w:eastAsia="ko-KR"/>
              </w:rPr>
              <w: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E878C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Pr="00E65578" w:rsidRDefault="00E65578" w:rsidP="00902761">
            <w:pPr>
              <w:spacing w:after="0"/>
              <w:jc w:val="center"/>
              <w:rPr>
                <w:rFonts w:ascii="Arial" w:hAnsi="Arial" w:cs="Arial"/>
                <w:color w:val="000000"/>
                <w:sz w:val="18"/>
                <w:szCs w:val="18"/>
                <w:lang w:val="en-US" w:eastAsia="ko-KR"/>
              </w:rPr>
            </w:pPr>
            <w:r w:rsidRPr="00E65578">
              <w:rPr>
                <w:rFonts w:ascii="Arial" w:hAnsi="Arial" w:cs="Arial"/>
                <w:color w:val="000000"/>
                <w:sz w:val="18"/>
                <w:szCs w:val="18"/>
                <w:lang w:val="en-US" w:eastAsia="ko-KR"/>
              </w:rPr>
              <w:t>- No need to specify MSD for 5</w:t>
            </w:r>
            <w:r w:rsidRPr="00E65578">
              <w:rPr>
                <w:rFonts w:ascii="Arial" w:hAnsi="Arial" w:cs="Arial"/>
                <w:color w:val="000000"/>
                <w:sz w:val="18"/>
                <w:szCs w:val="18"/>
                <w:vertAlign w:val="superscript"/>
                <w:lang w:val="en-US" w:eastAsia="ko-KR"/>
              </w:rPr>
              <w:t>th</w:t>
            </w:r>
            <w:r w:rsidRPr="00E65578">
              <w:rPr>
                <w:rFonts w:ascii="Arial" w:hAnsi="Arial" w:cs="Arial"/>
                <w:color w:val="000000"/>
                <w:sz w:val="18"/>
                <w:szCs w:val="18"/>
                <w:lang w:val="en-US" w:eastAsia="ko-KR"/>
              </w:rPr>
              <w:t xml:space="preserve"> IMD because the band 18 is only limited to Japan.</w:t>
            </w:r>
          </w:p>
        </w:tc>
      </w:tr>
      <w:tr w:rsidR="00E65578" w:rsidTr="00B85783">
        <w:trPr>
          <w:trHeight w:val="480"/>
          <w:jc w:val="center"/>
        </w:trPr>
        <w:tc>
          <w:tcPr>
            <w:tcW w:w="2269" w:type="dxa"/>
            <w:vMerge/>
            <w:tcBorders>
              <w:left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color w:val="000000"/>
                <w:sz w:val="18"/>
                <w:szCs w:val="18"/>
                <w:lang w:val="en-US" w:eastAsia="ko-KR"/>
              </w:rPr>
              <w:t>CA_</w:t>
            </w:r>
            <w:r w:rsidRPr="00690B8F">
              <w:rPr>
                <w:rFonts w:ascii="Arial" w:hAnsi="Arial" w:cs="Arial" w:hint="eastAsia"/>
                <w:color w:val="000000"/>
                <w:sz w:val="18"/>
                <w:szCs w:val="18"/>
                <w:lang w:val="en-US" w:eastAsia="ko-KR"/>
              </w:rPr>
              <w:t>1</w:t>
            </w:r>
            <w:r w:rsidRPr="00690B8F">
              <w:rPr>
                <w:rFonts w:ascii="Arial" w:hAnsi="Arial" w:cs="Arial"/>
                <w:color w:val="000000"/>
                <w:sz w:val="18"/>
                <w:szCs w:val="18"/>
                <w:lang w:val="en-US" w:eastAsia="ko-KR"/>
              </w:rPr>
              <w:t>A-</w:t>
            </w:r>
            <w:r w:rsidRPr="00690B8F">
              <w:rPr>
                <w:rFonts w:ascii="Arial" w:hAnsi="Arial" w:cs="Arial" w:hint="eastAsia"/>
                <w:color w:val="000000"/>
                <w:sz w:val="18"/>
                <w:szCs w:val="18"/>
                <w:lang w:val="en-US" w:eastAsia="ko-KR"/>
              </w:rPr>
              <w:t>41C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E878C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Pr="00E65578" w:rsidRDefault="00E65578" w:rsidP="00902761">
            <w:pPr>
              <w:spacing w:after="0"/>
              <w:jc w:val="center"/>
              <w:rPr>
                <w:rFonts w:ascii="Arial" w:hAnsi="Arial" w:cs="Arial"/>
                <w:color w:val="000000"/>
                <w:sz w:val="18"/>
                <w:szCs w:val="18"/>
                <w:lang w:val="en-US" w:eastAsia="ko-KR"/>
              </w:rPr>
            </w:pPr>
            <w:r w:rsidRPr="00E65578">
              <w:rPr>
                <w:rFonts w:ascii="Arial" w:hAnsi="Arial" w:cs="Arial"/>
                <w:color w:val="000000"/>
                <w:sz w:val="18"/>
                <w:szCs w:val="18"/>
                <w:lang w:val="en-US" w:eastAsia="ko-KR"/>
              </w:rPr>
              <w:t>- No need to specify MSD for 5</w:t>
            </w:r>
            <w:r w:rsidRPr="00E65578">
              <w:rPr>
                <w:rFonts w:ascii="Arial" w:hAnsi="Arial" w:cs="Arial"/>
                <w:color w:val="000000"/>
                <w:sz w:val="18"/>
                <w:szCs w:val="18"/>
                <w:vertAlign w:val="superscript"/>
                <w:lang w:val="en-US" w:eastAsia="ko-KR"/>
              </w:rPr>
              <w:t>th</w:t>
            </w:r>
            <w:r w:rsidRPr="00E65578">
              <w:rPr>
                <w:rFonts w:ascii="Arial" w:hAnsi="Arial" w:cs="Arial"/>
                <w:color w:val="000000"/>
                <w:sz w:val="18"/>
                <w:szCs w:val="18"/>
                <w:lang w:val="en-US" w:eastAsia="ko-KR"/>
              </w:rPr>
              <w:t xml:space="preserve"> IMD because the band 18 is only limited to Japan.</w:t>
            </w:r>
          </w:p>
        </w:tc>
      </w:tr>
      <w:tr w:rsidR="00E65578" w:rsidTr="00E65578">
        <w:trPr>
          <w:trHeight w:val="480"/>
          <w:jc w:val="center"/>
        </w:trPr>
        <w:tc>
          <w:tcPr>
            <w:tcW w:w="2269" w:type="dxa"/>
            <w:vMerge/>
            <w:tcBorders>
              <w:left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color w:val="000000"/>
                <w:sz w:val="18"/>
                <w:szCs w:val="18"/>
                <w:lang w:val="en-US" w:eastAsia="ko-KR"/>
              </w:rPr>
              <w:t>CA_</w:t>
            </w:r>
            <w:r w:rsidRPr="00690B8F">
              <w:rPr>
                <w:rFonts w:ascii="Arial" w:hAnsi="Arial" w:cs="Arial" w:hint="eastAsia"/>
                <w:color w:val="000000"/>
                <w:sz w:val="18"/>
                <w:szCs w:val="18"/>
                <w:lang w:val="en-US" w:eastAsia="ko-KR"/>
              </w:rPr>
              <w:t>18</w:t>
            </w:r>
            <w:r w:rsidRPr="00690B8F">
              <w:rPr>
                <w:rFonts w:ascii="Arial" w:hAnsi="Arial" w:cs="Arial"/>
                <w:color w:val="000000"/>
                <w:sz w:val="18"/>
                <w:szCs w:val="18"/>
                <w:lang w:val="en-US" w:eastAsia="ko-KR"/>
              </w:rPr>
              <w:t>A-</w:t>
            </w:r>
            <w:r w:rsidRPr="00690B8F">
              <w:rPr>
                <w:rFonts w:ascii="Arial" w:hAnsi="Arial" w:cs="Arial" w:hint="eastAsia"/>
                <w:color w:val="000000"/>
                <w:sz w:val="18"/>
                <w:szCs w:val="18"/>
                <w:lang w:val="en-US" w:eastAsia="ko-KR"/>
              </w:rPr>
              <w:t>41</w:t>
            </w:r>
            <w:r w:rsidRPr="00690B8F">
              <w:rPr>
                <w:rFonts w:ascii="Arial" w:hAnsi="Arial" w:cs="Arial"/>
                <w:color w:val="000000"/>
                <w:sz w:val="18"/>
                <w:szCs w:val="18"/>
                <w:lang w:val="en-US" w:eastAsia="ko-KR"/>
              </w:rPr>
              <w: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E6557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color w:val="000000"/>
                <w:sz w:val="18"/>
                <w:szCs w:val="18"/>
                <w:lang w:val="en-US" w:eastAsia="ko-KR"/>
              </w:rPr>
              <w:t>CA_</w:t>
            </w:r>
            <w:r w:rsidRPr="00690B8F">
              <w:rPr>
                <w:rFonts w:ascii="Arial" w:hAnsi="Arial" w:cs="Arial" w:hint="eastAsia"/>
                <w:color w:val="000000"/>
                <w:sz w:val="18"/>
                <w:szCs w:val="18"/>
                <w:lang w:val="en-US" w:eastAsia="ko-KR"/>
              </w:rPr>
              <w:t>18</w:t>
            </w:r>
            <w:r w:rsidRPr="00690B8F">
              <w:rPr>
                <w:rFonts w:ascii="Arial" w:hAnsi="Arial" w:cs="Arial"/>
                <w:color w:val="000000"/>
                <w:sz w:val="18"/>
                <w:szCs w:val="18"/>
                <w:lang w:val="en-US" w:eastAsia="ko-KR"/>
              </w:rPr>
              <w:t>A-</w:t>
            </w:r>
            <w:r w:rsidRPr="00690B8F">
              <w:rPr>
                <w:rFonts w:ascii="Arial" w:hAnsi="Arial" w:cs="Arial" w:hint="eastAsia"/>
                <w:color w:val="000000"/>
                <w:sz w:val="18"/>
                <w:szCs w:val="18"/>
                <w:lang w:val="en-US" w:eastAsia="ko-KR"/>
              </w:rPr>
              <w:t>41C</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E65578" w:rsidTr="00E65578">
        <w:trPr>
          <w:trHeight w:val="480"/>
          <w:jc w:val="center"/>
        </w:trPr>
        <w:tc>
          <w:tcPr>
            <w:tcW w:w="2269" w:type="dxa"/>
            <w:vMerge w:val="restart"/>
            <w:tcBorders>
              <w:top w:val="single" w:sz="4" w:space="0" w:color="auto"/>
              <w:left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Pr>
                <w:rFonts w:ascii="Arial" w:hAnsi="Arial" w:cs="Arial" w:hint="eastAsia"/>
                <w:color w:val="000000"/>
                <w:sz w:val="18"/>
                <w:szCs w:val="18"/>
                <w:lang w:val="en-US" w:eastAsia="ko-KR"/>
              </w:rPr>
              <w:t>CA_1A-18A-41A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hint="eastAsia"/>
                <w:color w:val="000000"/>
                <w:sz w:val="18"/>
                <w:szCs w:val="18"/>
                <w:lang w:val="en-US" w:eastAsia="ko-KR"/>
              </w:rPr>
              <w:t>CA_1</w:t>
            </w:r>
            <w:r w:rsidRPr="00690B8F">
              <w:rPr>
                <w:rFonts w:ascii="Arial" w:hAnsi="Arial" w:cs="Arial"/>
                <w:color w:val="000000"/>
                <w:sz w:val="18"/>
                <w:szCs w:val="18"/>
                <w:lang w:val="en-US" w:eastAsia="ko-KR"/>
              </w:rPr>
              <w:t>A-1</w:t>
            </w:r>
            <w:r w:rsidRPr="00690B8F">
              <w:rPr>
                <w:rFonts w:ascii="Arial" w:hAnsi="Arial" w:cs="Arial" w:hint="eastAsia"/>
                <w:color w:val="000000"/>
                <w:sz w:val="18"/>
                <w:szCs w:val="18"/>
                <w:lang w:val="en-US" w:eastAsia="ko-KR"/>
              </w:rPr>
              <w:t>8</w:t>
            </w:r>
            <w:r w:rsidRPr="00690B8F">
              <w:rPr>
                <w:rFonts w:ascii="Arial" w:hAnsi="Arial" w:cs="Arial"/>
                <w:color w:val="000000"/>
                <w:sz w:val="18"/>
                <w:szCs w:val="18"/>
                <w:lang w:val="en-US" w:eastAsia="ko-KR"/>
              </w:rPr>
              <w: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r w:rsidR="00E65578" w:rsidTr="00B85783">
        <w:trPr>
          <w:trHeight w:val="480"/>
          <w:jc w:val="center"/>
        </w:trPr>
        <w:tc>
          <w:tcPr>
            <w:tcW w:w="2269" w:type="dxa"/>
            <w:vMerge/>
            <w:tcBorders>
              <w:left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hint="eastAsia"/>
                <w:color w:val="000000"/>
                <w:sz w:val="18"/>
                <w:szCs w:val="18"/>
                <w:lang w:val="en-US" w:eastAsia="ko-KR"/>
              </w:rPr>
              <w:t>CA_1</w:t>
            </w:r>
            <w:r w:rsidRPr="00690B8F">
              <w:rPr>
                <w:rFonts w:ascii="Arial" w:hAnsi="Arial" w:cs="Arial"/>
                <w:color w:val="000000"/>
                <w:sz w:val="18"/>
                <w:szCs w:val="18"/>
                <w:lang w:val="en-US" w:eastAsia="ko-KR"/>
              </w:rPr>
              <w:t>A-</w:t>
            </w:r>
            <w:r w:rsidRPr="00690B8F">
              <w:rPr>
                <w:rFonts w:ascii="Arial" w:hAnsi="Arial" w:cs="Arial" w:hint="eastAsia"/>
                <w:color w:val="000000"/>
                <w:sz w:val="18"/>
                <w:szCs w:val="18"/>
                <w:lang w:val="en-US" w:eastAsia="ko-KR"/>
              </w:rPr>
              <w:t>41</w:t>
            </w:r>
            <w:r w:rsidRPr="00690B8F">
              <w:rPr>
                <w:rFonts w:ascii="Arial" w:hAnsi="Arial" w:cs="Arial"/>
                <w:color w:val="000000"/>
                <w:sz w:val="18"/>
                <w:szCs w:val="18"/>
                <w:lang w:val="en-US" w:eastAsia="ko-KR"/>
              </w:rPr>
              <w: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5</w:t>
            </w:r>
            <w:r w:rsidRPr="00E878C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sidRPr="00E65578">
              <w:rPr>
                <w:rFonts w:ascii="Arial" w:hAnsi="Arial" w:cs="Arial"/>
                <w:color w:val="000000"/>
                <w:sz w:val="18"/>
                <w:szCs w:val="18"/>
                <w:lang w:val="en-US" w:eastAsia="ko-KR"/>
              </w:rPr>
              <w:t>- No need to specify MSD for 5</w:t>
            </w:r>
            <w:r w:rsidRPr="00E65578">
              <w:rPr>
                <w:rFonts w:ascii="Arial" w:hAnsi="Arial" w:cs="Arial"/>
                <w:color w:val="000000"/>
                <w:sz w:val="18"/>
                <w:szCs w:val="18"/>
                <w:vertAlign w:val="superscript"/>
                <w:lang w:val="en-US" w:eastAsia="ko-KR"/>
              </w:rPr>
              <w:t>th</w:t>
            </w:r>
            <w:r w:rsidRPr="00E65578">
              <w:rPr>
                <w:rFonts w:ascii="Arial" w:hAnsi="Arial" w:cs="Arial"/>
                <w:color w:val="000000"/>
                <w:sz w:val="18"/>
                <w:szCs w:val="18"/>
                <w:lang w:val="en-US" w:eastAsia="ko-KR"/>
              </w:rPr>
              <w:t xml:space="preserve"> IMD because the band 18 is only limited to Japan.</w:t>
            </w:r>
            <w:r w:rsidRPr="00700E60">
              <w:rPr>
                <w:rFonts w:ascii="Arial" w:hAnsi="Arial" w:cs="Arial"/>
                <w:color w:val="000000"/>
                <w:sz w:val="18"/>
                <w:szCs w:val="18"/>
                <w:lang w:val="en-US" w:eastAsia="ko-KR"/>
              </w:rPr>
              <w:t xml:space="preserve"> </w:t>
            </w:r>
          </w:p>
        </w:tc>
      </w:tr>
      <w:tr w:rsidR="00E65578" w:rsidTr="00E65578">
        <w:trPr>
          <w:trHeight w:val="480"/>
          <w:jc w:val="center"/>
        </w:trPr>
        <w:tc>
          <w:tcPr>
            <w:tcW w:w="2269" w:type="dxa"/>
            <w:vMerge/>
            <w:tcBorders>
              <w:left w:val="single" w:sz="4" w:space="0" w:color="auto"/>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eastAsiaTheme="minorEastAsia" w:hAnsi="Arial" w:cs="Arial"/>
                <w:sz w:val="18"/>
                <w:lang w:eastAsia="ko-KR"/>
              </w:rPr>
            </w:pPr>
            <w:r w:rsidRPr="00690B8F">
              <w:rPr>
                <w:rFonts w:ascii="Arial" w:hAnsi="Arial" w:cs="Arial" w:hint="eastAsia"/>
                <w:color w:val="000000"/>
                <w:sz w:val="18"/>
                <w:szCs w:val="18"/>
                <w:lang w:val="en-US" w:eastAsia="ko-KR"/>
              </w:rPr>
              <w:t>CA_18</w:t>
            </w:r>
            <w:r w:rsidRPr="00690B8F">
              <w:rPr>
                <w:rFonts w:ascii="Arial" w:hAnsi="Arial" w:cs="Arial"/>
                <w:color w:val="000000"/>
                <w:sz w:val="18"/>
                <w:szCs w:val="18"/>
                <w:lang w:val="en-US" w:eastAsia="ko-KR"/>
              </w:rPr>
              <w:t>A-</w:t>
            </w:r>
            <w:r w:rsidRPr="00690B8F">
              <w:rPr>
                <w:rFonts w:ascii="Arial" w:hAnsi="Arial" w:cs="Arial" w:hint="eastAsia"/>
                <w:color w:val="000000"/>
                <w:sz w:val="18"/>
                <w:szCs w:val="18"/>
                <w:lang w:val="en-US" w:eastAsia="ko-KR"/>
              </w:rPr>
              <w:t>41</w:t>
            </w:r>
            <w:r w:rsidRPr="00690B8F">
              <w:rPr>
                <w:rFonts w:ascii="Arial" w:hAnsi="Arial" w:cs="Arial"/>
                <w:color w:val="000000"/>
                <w:sz w:val="18"/>
                <w:szCs w:val="18"/>
                <w:lang w:val="en-US" w:eastAsia="ko-KR"/>
              </w:rPr>
              <w:t>A</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E65578" w:rsidRDefault="00E65578" w:rsidP="00902761">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N/A</w:t>
            </w:r>
          </w:p>
        </w:tc>
      </w:tr>
    </w:tbl>
    <w:p w:rsidR="007B0204" w:rsidRDefault="007B0204" w:rsidP="007B0204">
      <w:pPr>
        <w:rPr>
          <w:rFonts w:eastAsiaTheme="minorEastAsia"/>
          <w:lang w:eastAsia="ko-KR"/>
        </w:rPr>
      </w:pPr>
    </w:p>
    <w:p w:rsidR="0081241F" w:rsidRDefault="0081241F" w:rsidP="007B0204">
      <w:pPr>
        <w:rPr>
          <w:rFonts w:eastAsiaTheme="minorEastAsia"/>
          <w:lang w:eastAsia="ko-KR"/>
        </w:rPr>
      </w:pPr>
    </w:p>
    <w:p w:rsidR="0081241F" w:rsidRDefault="0081241F" w:rsidP="007B0204">
      <w:pPr>
        <w:rPr>
          <w:rFonts w:eastAsiaTheme="minorEastAsia"/>
          <w:lang w:eastAsia="ko-KR"/>
        </w:rPr>
      </w:pPr>
    </w:p>
    <w:p w:rsidR="0081241F" w:rsidRDefault="0081241F" w:rsidP="007B0204">
      <w:pPr>
        <w:rPr>
          <w:rFonts w:eastAsiaTheme="minorEastAsia"/>
          <w:lang w:eastAsia="ko-KR"/>
        </w:rPr>
      </w:pPr>
    </w:p>
    <w:p w:rsidR="0081241F" w:rsidRPr="0081241F" w:rsidRDefault="0081241F" w:rsidP="007B0204">
      <w:pPr>
        <w:rPr>
          <w:rFonts w:eastAsiaTheme="minorEastAsia"/>
          <w:lang w:eastAsia="ko-KR"/>
        </w:rPr>
      </w:pPr>
    </w:p>
    <w:p w:rsidR="007B0204" w:rsidRPr="009B3C46" w:rsidRDefault="007B0204" w:rsidP="007B0204">
      <w:pPr>
        <w:spacing w:after="60"/>
        <w:jc w:val="center"/>
        <w:rPr>
          <w:rFonts w:ascii="Arial" w:hAnsi="Arial" w:cs="Arial"/>
          <w:b/>
          <w:lang w:val="en-US" w:eastAsia="ko-KR"/>
        </w:rPr>
      </w:pPr>
      <w:r w:rsidRPr="009B3C46">
        <w:rPr>
          <w:rFonts w:ascii="Arial" w:hAnsi="Arial" w:cs="Arial"/>
          <w:b/>
          <w:lang w:val="en-US" w:eastAsia="ko-KR"/>
        </w:rPr>
        <w:t xml:space="preserve">Table </w:t>
      </w:r>
      <w:r w:rsidR="00921E1D">
        <w:rPr>
          <w:rFonts w:ascii="Arial" w:hAnsi="Arial" w:cs="Arial" w:hint="eastAsia"/>
          <w:b/>
          <w:lang w:val="en-US" w:eastAsia="ko-KR"/>
        </w:rPr>
        <w:t>5.1.5</w:t>
      </w:r>
      <w:r>
        <w:rPr>
          <w:rFonts w:ascii="Arial" w:hAnsi="Arial" w:cs="Arial" w:hint="eastAsia"/>
          <w:b/>
          <w:lang w:val="en-US" w:eastAsia="ko-KR"/>
        </w:rPr>
        <w:t>-2</w:t>
      </w:r>
      <w:r w:rsidRPr="009B3C46">
        <w:rPr>
          <w:rFonts w:ascii="Arial" w:hAnsi="Arial" w:cs="Arial" w:hint="eastAsia"/>
          <w:b/>
          <w:lang w:val="en-US" w:eastAsia="ko-KR"/>
        </w:rPr>
        <w:t>:</w:t>
      </w:r>
      <w:r w:rsidRPr="009B3C46">
        <w:rPr>
          <w:rFonts w:ascii="Arial" w:hAnsi="Arial" w:cs="Arial"/>
          <w:b/>
          <w:lang w:val="en-US" w:eastAsia="ko-KR"/>
        </w:rPr>
        <w:t xml:space="preserve"> Summary</w:t>
      </w:r>
      <w:r w:rsidRPr="009B3C46">
        <w:rPr>
          <w:rFonts w:ascii="Arial" w:hAnsi="Arial" w:cs="Arial" w:hint="eastAsia"/>
          <w:b/>
          <w:lang w:val="en-US" w:eastAsia="ko-KR"/>
        </w:rPr>
        <w:t xml:space="preserve"> of </w:t>
      </w:r>
      <w:r>
        <w:rPr>
          <w:rFonts w:ascii="Arial" w:hAnsi="Arial" w:cs="Arial"/>
          <w:b/>
          <w:lang w:val="en-US" w:eastAsia="ko-KR"/>
        </w:rPr>
        <w:t>s</w:t>
      </w:r>
      <w:r w:rsidRPr="009B3C46">
        <w:rPr>
          <w:rFonts w:ascii="Arial" w:hAnsi="Arial" w:cs="Arial" w:hint="eastAsia"/>
          <w:b/>
          <w:lang w:val="en-US" w:eastAsia="ko-KR"/>
        </w:rPr>
        <w:t xml:space="preserve">elf-interference analysis </w:t>
      </w:r>
      <w:r>
        <w:rPr>
          <w:rFonts w:ascii="Arial" w:hAnsi="Arial" w:cs="Arial"/>
          <w:b/>
          <w:lang w:val="en-US" w:eastAsia="ko-KR"/>
        </w:rPr>
        <w:t xml:space="preserve">for </w:t>
      </w:r>
      <w:r>
        <w:rPr>
          <w:rFonts w:ascii="Arial" w:hAnsi="Arial" w:cs="Arial" w:hint="eastAsia"/>
          <w:b/>
          <w:lang w:val="en-US" w:eastAsia="ko-KR"/>
        </w:rPr>
        <w:t>4</w:t>
      </w:r>
      <w:r>
        <w:rPr>
          <w:rFonts w:ascii="Arial" w:hAnsi="Arial" w:cs="Arial"/>
          <w:b/>
          <w:lang w:val="en-US" w:eastAsia="ko-KR"/>
        </w:rPr>
        <w:t xml:space="preserve"> bands </w:t>
      </w:r>
      <w:r w:rsidRPr="009B3C46">
        <w:rPr>
          <w:rFonts w:ascii="Arial" w:hAnsi="Arial" w:cs="Arial"/>
          <w:b/>
          <w:lang w:val="en-US" w:eastAsia="ko-KR"/>
        </w:rPr>
        <w:t>DL</w:t>
      </w:r>
      <w:r w:rsidR="009D06A7">
        <w:rPr>
          <w:rFonts w:ascii="Arial" w:hAnsi="Arial" w:cs="Arial"/>
          <w:b/>
          <w:lang w:val="en-US" w:eastAsia="ko-KR"/>
        </w:rPr>
        <w:t xml:space="preserve"> with </w:t>
      </w:r>
      <w:r>
        <w:rPr>
          <w:rFonts w:ascii="Arial" w:hAnsi="Arial" w:cs="Arial"/>
          <w:b/>
          <w:lang w:val="en-US" w:eastAsia="ko-KR"/>
        </w:rPr>
        <w:t>2 bands UL</w:t>
      </w:r>
    </w:p>
    <w:tbl>
      <w:tblPr>
        <w:tblW w:w="10678" w:type="dxa"/>
        <w:jc w:val="center"/>
        <w:tblLayout w:type="fixed"/>
        <w:tblLook w:val="04A0" w:firstRow="1" w:lastRow="0" w:firstColumn="1" w:lastColumn="0" w:noHBand="0" w:noVBand="1"/>
      </w:tblPr>
      <w:tblGrid>
        <w:gridCol w:w="2400"/>
        <w:gridCol w:w="1418"/>
        <w:gridCol w:w="1275"/>
        <w:gridCol w:w="1701"/>
        <w:gridCol w:w="1276"/>
        <w:gridCol w:w="2608"/>
      </w:tblGrid>
      <w:tr w:rsidR="00EB1769" w:rsidRPr="009B3C46" w:rsidTr="00156ED8">
        <w:trPr>
          <w:trHeight w:val="1134"/>
          <w:jc w:val="center"/>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EB1769" w:rsidRPr="009B3C46" w:rsidRDefault="00EB1769" w:rsidP="00EB1769">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D</w:t>
            </w:r>
            <w:r w:rsidRPr="009B3C46">
              <w:rPr>
                <w:rFonts w:ascii="Arial" w:hAnsi="Arial" w:cs="Arial"/>
                <w:b/>
                <w:bCs/>
                <w:color w:val="000000"/>
                <w:sz w:val="18"/>
                <w:szCs w:val="18"/>
                <w:lang w:val="en-US"/>
              </w:rPr>
              <w:t xml:space="preserve">ownlink </w:t>
            </w:r>
            <w:r w:rsidRPr="009B3C46">
              <w:rPr>
                <w:rFonts w:ascii="Arial" w:hAnsi="Arial" w:cs="Arial"/>
                <w:b/>
                <w:bCs/>
                <w:color w:val="000000"/>
                <w:sz w:val="18"/>
                <w:szCs w:val="18"/>
                <w:lang w:val="en-US"/>
              </w:rPr>
              <w:br/>
              <w:t>CA configuration</w:t>
            </w:r>
          </w:p>
        </w:tc>
        <w:tc>
          <w:tcPr>
            <w:tcW w:w="1418" w:type="dxa"/>
            <w:tcBorders>
              <w:top w:val="single" w:sz="8" w:space="0" w:color="auto"/>
              <w:left w:val="nil"/>
              <w:bottom w:val="nil"/>
              <w:right w:val="single" w:sz="4" w:space="0" w:color="auto"/>
            </w:tcBorders>
            <w:shd w:val="clear" w:color="auto" w:fill="auto"/>
            <w:vAlign w:val="center"/>
            <w:hideMark/>
          </w:tcPr>
          <w:p w:rsidR="00EB1769" w:rsidRPr="009B3C46" w:rsidRDefault="00EB1769" w:rsidP="00EB1769">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U</w:t>
            </w:r>
            <w:r w:rsidRPr="009B3C46">
              <w:rPr>
                <w:rFonts w:ascii="Arial" w:hAnsi="Arial" w:cs="Arial"/>
                <w:b/>
                <w:bCs/>
                <w:color w:val="000000"/>
                <w:sz w:val="18"/>
                <w:szCs w:val="18"/>
                <w:lang w:val="en-US"/>
              </w:rPr>
              <w:t xml:space="preserve">plink </w:t>
            </w:r>
            <w:r w:rsidRPr="009B3C46">
              <w:rPr>
                <w:rFonts w:ascii="Arial" w:hAnsi="Arial" w:cs="Arial"/>
                <w:b/>
                <w:bCs/>
                <w:color w:val="000000"/>
                <w:sz w:val="18"/>
                <w:szCs w:val="18"/>
                <w:lang w:val="en-US"/>
              </w:rPr>
              <w:br/>
              <w:t xml:space="preserve">CA </w:t>
            </w:r>
            <w:r>
              <w:rPr>
                <w:rFonts w:ascii="Arial" w:hAnsi="Arial" w:cs="Arial"/>
                <w:b/>
                <w:bCs/>
                <w:color w:val="000000"/>
                <w:sz w:val="18"/>
                <w:szCs w:val="18"/>
                <w:lang w:val="en-US"/>
              </w:rPr>
              <w:t>c</w:t>
            </w:r>
            <w:r w:rsidRPr="009B3C46">
              <w:rPr>
                <w:rFonts w:ascii="Arial" w:hAnsi="Arial" w:cs="Arial"/>
                <w:b/>
                <w:bCs/>
                <w:color w:val="000000"/>
                <w:sz w:val="18"/>
                <w:szCs w:val="18"/>
                <w:lang w:val="en-US"/>
              </w:rPr>
              <w:t>onfiguration</w:t>
            </w:r>
          </w:p>
        </w:tc>
        <w:tc>
          <w:tcPr>
            <w:tcW w:w="1275" w:type="dxa"/>
            <w:tcBorders>
              <w:top w:val="single" w:sz="8" w:space="0" w:color="auto"/>
              <w:left w:val="nil"/>
              <w:bottom w:val="nil"/>
              <w:right w:val="single" w:sz="4" w:space="0" w:color="auto"/>
            </w:tcBorders>
            <w:shd w:val="clear" w:color="auto" w:fill="auto"/>
            <w:vAlign w:val="center"/>
            <w:hideMark/>
          </w:tcPr>
          <w:p w:rsidR="00EB1769" w:rsidRPr="009B3C46" w:rsidRDefault="00EB1769" w:rsidP="00EB1769">
            <w:pPr>
              <w:spacing w:after="0"/>
              <w:jc w:val="center"/>
              <w:rPr>
                <w:rFonts w:ascii="Arial" w:hAnsi="Arial" w:cs="Arial"/>
                <w:b/>
                <w:bCs/>
                <w:color w:val="000000"/>
                <w:sz w:val="18"/>
                <w:szCs w:val="18"/>
                <w:lang w:val="en-US"/>
              </w:rPr>
            </w:pPr>
            <w:r w:rsidRPr="009B3C46">
              <w:rPr>
                <w:rFonts w:ascii="Arial" w:hAnsi="Arial" w:cs="Arial"/>
                <w:b/>
                <w:bCs/>
                <w:color w:val="000000"/>
                <w:sz w:val="18"/>
                <w:szCs w:val="18"/>
                <w:lang w:val="en-US"/>
              </w:rPr>
              <w:t>Harmonic</w:t>
            </w:r>
          </w:p>
          <w:p w:rsidR="00EB1769" w:rsidRPr="009B3C46" w:rsidRDefault="00EB1769" w:rsidP="00EB1769">
            <w:pPr>
              <w:spacing w:after="0"/>
              <w:jc w:val="center"/>
              <w:rPr>
                <w:rFonts w:ascii="Arial" w:hAnsi="Arial" w:cs="Arial"/>
                <w:b/>
                <w:bCs/>
                <w:color w:val="000000"/>
                <w:sz w:val="18"/>
                <w:szCs w:val="18"/>
                <w:lang w:val="en-US"/>
              </w:rPr>
            </w:pPr>
            <w:r w:rsidRPr="009B3C46">
              <w:rPr>
                <w:rFonts w:ascii="Arial" w:hAnsi="Arial" w:cs="Arial"/>
                <w:b/>
                <w:bCs/>
                <w:color w:val="000000"/>
                <w:sz w:val="18"/>
                <w:szCs w:val="18"/>
                <w:lang w:val="en-US"/>
              </w:rPr>
              <w:t>relation to 3</w:t>
            </w:r>
            <w:r w:rsidRPr="009B3C46">
              <w:rPr>
                <w:rFonts w:ascii="Arial" w:hAnsi="Arial" w:cs="Arial"/>
                <w:b/>
                <w:bCs/>
                <w:color w:val="000000"/>
                <w:sz w:val="18"/>
                <w:szCs w:val="18"/>
                <w:vertAlign w:val="superscript"/>
                <w:lang w:val="en-US"/>
              </w:rPr>
              <w:t>rd</w:t>
            </w:r>
            <w:r w:rsidRPr="009B3C46">
              <w:rPr>
                <w:rFonts w:ascii="Arial" w:hAnsi="Arial" w:cs="Arial"/>
                <w:b/>
                <w:bCs/>
                <w:color w:val="000000"/>
                <w:sz w:val="18"/>
                <w:szCs w:val="18"/>
                <w:lang w:val="en-US"/>
              </w:rPr>
              <w:t xml:space="preserve"> band </w:t>
            </w:r>
            <w:r w:rsidRPr="009B3C46">
              <w:rPr>
                <w:rFonts w:ascii="Arial" w:hAnsi="Arial" w:cs="Arial"/>
                <w:b/>
                <w:bCs/>
                <w:color w:val="000000"/>
                <w:sz w:val="18"/>
                <w:szCs w:val="18"/>
                <w:lang w:val="en-US"/>
              </w:rPr>
              <w:br/>
              <w:t>without uplink</w:t>
            </w:r>
          </w:p>
        </w:tc>
        <w:tc>
          <w:tcPr>
            <w:tcW w:w="1701" w:type="dxa"/>
            <w:tcBorders>
              <w:top w:val="single" w:sz="8" w:space="0" w:color="auto"/>
              <w:left w:val="nil"/>
              <w:bottom w:val="nil"/>
              <w:right w:val="single" w:sz="4" w:space="0" w:color="auto"/>
            </w:tcBorders>
            <w:shd w:val="clear" w:color="auto" w:fill="auto"/>
            <w:vAlign w:val="center"/>
            <w:hideMark/>
          </w:tcPr>
          <w:p w:rsidR="00EB1769" w:rsidRPr="009B3C46" w:rsidRDefault="00EB1769" w:rsidP="00EB1769">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I</w:t>
            </w:r>
            <w:r w:rsidRPr="009B3C46">
              <w:rPr>
                <w:rFonts w:ascii="Arial" w:hAnsi="Arial" w:cs="Arial"/>
                <w:b/>
                <w:bCs/>
                <w:color w:val="000000"/>
                <w:sz w:val="18"/>
                <w:szCs w:val="18"/>
                <w:lang w:val="en-US"/>
              </w:rPr>
              <w:t>ntermodulation to 3</w:t>
            </w:r>
            <w:r w:rsidRPr="009B3C46">
              <w:rPr>
                <w:rFonts w:ascii="Arial" w:hAnsi="Arial" w:cs="Arial"/>
                <w:b/>
                <w:bCs/>
                <w:color w:val="000000"/>
                <w:sz w:val="18"/>
                <w:szCs w:val="18"/>
                <w:vertAlign w:val="superscript"/>
                <w:lang w:val="en-US"/>
              </w:rPr>
              <w:t>rd</w:t>
            </w:r>
            <w:r w:rsidRPr="009B3C46">
              <w:rPr>
                <w:rFonts w:ascii="Arial" w:hAnsi="Arial" w:cs="Arial"/>
                <w:b/>
                <w:bCs/>
                <w:color w:val="000000"/>
                <w:sz w:val="18"/>
                <w:szCs w:val="18"/>
                <w:lang w:val="en-US"/>
              </w:rPr>
              <w:t xml:space="preserve">  band </w:t>
            </w:r>
            <w:r w:rsidRPr="009B3C46">
              <w:rPr>
                <w:rFonts w:ascii="Arial" w:hAnsi="Arial" w:cs="Arial"/>
                <w:b/>
                <w:bCs/>
                <w:color w:val="000000"/>
                <w:sz w:val="18"/>
                <w:szCs w:val="18"/>
                <w:lang w:val="en-US"/>
              </w:rPr>
              <w:br/>
              <w:t>without uplink</w:t>
            </w:r>
          </w:p>
        </w:tc>
        <w:tc>
          <w:tcPr>
            <w:tcW w:w="1276" w:type="dxa"/>
            <w:tcBorders>
              <w:top w:val="single" w:sz="8" w:space="0" w:color="auto"/>
              <w:left w:val="nil"/>
              <w:bottom w:val="nil"/>
              <w:right w:val="single" w:sz="4" w:space="0" w:color="auto"/>
            </w:tcBorders>
            <w:shd w:val="clear" w:color="auto" w:fill="auto"/>
            <w:vAlign w:val="center"/>
            <w:hideMark/>
          </w:tcPr>
          <w:p w:rsidR="00EB1769" w:rsidRPr="009B3C46" w:rsidRDefault="00EB1769" w:rsidP="00EB1769">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I</w:t>
            </w:r>
            <w:r w:rsidRPr="009B3C46">
              <w:rPr>
                <w:rFonts w:ascii="Arial" w:hAnsi="Arial" w:cs="Arial"/>
                <w:b/>
                <w:bCs/>
                <w:color w:val="000000"/>
                <w:sz w:val="18"/>
                <w:szCs w:val="18"/>
                <w:lang w:val="en-US"/>
              </w:rPr>
              <w:t>nterference due to small frequency separation</w:t>
            </w:r>
          </w:p>
        </w:tc>
        <w:tc>
          <w:tcPr>
            <w:tcW w:w="2608" w:type="dxa"/>
            <w:tcBorders>
              <w:top w:val="single" w:sz="8" w:space="0" w:color="auto"/>
              <w:left w:val="nil"/>
              <w:bottom w:val="nil"/>
              <w:right w:val="single" w:sz="8" w:space="0" w:color="auto"/>
            </w:tcBorders>
            <w:shd w:val="clear" w:color="auto" w:fill="auto"/>
            <w:vAlign w:val="center"/>
            <w:hideMark/>
          </w:tcPr>
          <w:p w:rsidR="00EB1769" w:rsidRDefault="00EB1769" w:rsidP="00EB1769">
            <w:pPr>
              <w:spacing w:after="0"/>
              <w:jc w:val="center"/>
              <w:rPr>
                <w:rFonts w:ascii="Arial" w:hAnsi="Arial" w:cs="Arial"/>
                <w:b/>
                <w:bCs/>
                <w:color w:val="000000"/>
                <w:sz w:val="18"/>
                <w:szCs w:val="18"/>
                <w:lang w:val="en-US"/>
              </w:rPr>
            </w:pPr>
            <w:r w:rsidRPr="009B3C46">
              <w:rPr>
                <w:rFonts w:ascii="Arial" w:hAnsi="Arial" w:cs="Arial"/>
                <w:b/>
                <w:bCs/>
                <w:color w:val="000000"/>
                <w:sz w:val="18"/>
                <w:szCs w:val="18"/>
                <w:lang w:val="en-US"/>
              </w:rPr>
              <w:t>MSD</w:t>
            </w:r>
          </w:p>
          <w:p w:rsidR="00EB1769" w:rsidRPr="009B3C46" w:rsidRDefault="00EB1769" w:rsidP="00EB1769">
            <w:pPr>
              <w:spacing w:after="0"/>
              <w:jc w:val="center"/>
              <w:rPr>
                <w:rFonts w:ascii="Arial" w:hAnsi="Arial" w:cs="Arial"/>
                <w:b/>
                <w:bCs/>
                <w:color w:val="000000"/>
                <w:sz w:val="18"/>
                <w:szCs w:val="18"/>
                <w:lang w:val="en-US"/>
              </w:rPr>
            </w:pPr>
            <w:r>
              <w:rPr>
                <w:rFonts w:ascii="Arial" w:hAnsi="Arial" w:cs="Arial"/>
                <w:b/>
                <w:bCs/>
                <w:color w:val="000000"/>
                <w:sz w:val="18"/>
                <w:szCs w:val="18"/>
                <w:lang w:val="en-US"/>
              </w:rPr>
              <w:t>(Maximum Sensitivity Degradation)</w:t>
            </w:r>
          </w:p>
        </w:tc>
      </w:tr>
      <w:tr w:rsidR="00EB1769" w:rsidTr="00156ED8">
        <w:trPr>
          <w:trHeight w:val="480"/>
          <w:jc w:val="center"/>
        </w:trPr>
        <w:tc>
          <w:tcPr>
            <w:tcW w:w="2400" w:type="dxa"/>
            <w:vMerge w:val="restart"/>
            <w:tcBorders>
              <w:top w:val="single" w:sz="4" w:space="0" w:color="auto"/>
              <w:left w:val="single" w:sz="4" w:space="0" w:color="auto"/>
              <w:right w:val="single" w:sz="4" w:space="0" w:color="auto"/>
            </w:tcBorders>
            <w:shd w:val="clear" w:color="auto" w:fill="auto"/>
            <w:noWrap/>
            <w:vAlign w:val="center"/>
          </w:tcPr>
          <w:p w:rsidR="00EB1769" w:rsidRPr="005C3D2A" w:rsidRDefault="00EB1769" w:rsidP="00156ED8">
            <w:pPr>
              <w:spacing w:after="0"/>
              <w:rPr>
                <w:rFonts w:ascii="Arial" w:hAnsi="Arial" w:cs="Arial"/>
                <w:color w:val="000000"/>
                <w:sz w:val="18"/>
                <w:szCs w:val="18"/>
                <w:lang w:val="en-US" w:eastAsia="ko-KR"/>
              </w:rPr>
            </w:pPr>
            <w:r w:rsidRPr="005C3D2A">
              <w:rPr>
                <w:rFonts w:ascii="Arial" w:hAnsi="Arial" w:cs="Arial"/>
                <w:color w:val="000000"/>
                <w:sz w:val="18"/>
                <w:szCs w:val="18"/>
              </w:rPr>
              <w:t>CA_2A-13A-48C-66A</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5C3D2A" w:rsidRDefault="00EB1769" w:rsidP="00EB1769">
            <w:pPr>
              <w:spacing w:after="0"/>
              <w:jc w:val="center"/>
              <w:rPr>
                <w:rFonts w:ascii="Arial" w:hAnsi="Arial" w:cs="Arial"/>
                <w:color w:val="000000"/>
                <w:sz w:val="18"/>
                <w:szCs w:val="18"/>
                <w:lang w:eastAsia="ko-KR"/>
              </w:rPr>
            </w:pPr>
            <w:r w:rsidRPr="005C3D2A">
              <w:rPr>
                <w:rFonts w:ascii="Arial" w:hAnsi="Arial" w:cs="Arial"/>
                <w:color w:val="000000"/>
                <w:sz w:val="18"/>
                <w:szCs w:val="18"/>
              </w:rPr>
              <w:t>CA_2A-13A</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at high </w:t>
            </w:r>
            <w:r>
              <w:rPr>
                <w:rFonts w:ascii="Arial" w:hAnsi="Arial" w:cs="Arial"/>
                <w:color w:val="000000"/>
                <w:sz w:val="18"/>
                <w:szCs w:val="18"/>
                <w:lang w:val="en-US" w:eastAsia="ko-KR"/>
              </w:rPr>
              <w:lastRenderedPageBreak/>
              <w:t>frequency band edge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lastRenderedPageBreak/>
              <w:t>4</w:t>
            </w:r>
            <w:r w:rsidRPr="00384A07">
              <w:rPr>
                <w:rFonts w:ascii="Arial" w:hAnsi="Arial" w:cs="Arial"/>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B66</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B2 to B48 was covered in </w:t>
            </w:r>
            <w:r>
              <w:rPr>
                <w:rFonts w:ascii="Arial" w:hAnsi="Arial" w:cs="Arial"/>
                <w:color w:val="000000"/>
                <w:sz w:val="18"/>
                <w:szCs w:val="18"/>
                <w:lang w:val="en-US" w:eastAsia="ko-KR"/>
              </w:rPr>
              <w:br/>
            </w:r>
            <w:r>
              <w:rPr>
                <w:rFonts w:ascii="Arial" w:hAnsi="Arial" w:cs="Arial"/>
                <w:color w:val="000000"/>
                <w:sz w:val="18"/>
                <w:szCs w:val="18"/>
                <w:lang w:val="en-US" w:eastAsia="ko-KR"/>
              </w:rPr>
              <w:lastRenderedPageBreak/>
              <w:t>Table 7.3.1A-0a of TS 36.101.</w:t>
            </w:r>
          </w:p>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t>
            </w:r>
            <w:r w:rsidR="00412BC8">
              <w:rPr>
                <w:rFonts w:ascii="Arial" w:hAnsi="Arial" w:cs="Arial"/>
                <w:color w:val="000000"/>
                <w:sz w:val="18"/>
                <w:szCs w:val="18"/>
                <w:lang w:val="en-US" w:eastAsia="ko-KR"/>
              </w:rPr>
              <w:t>was already</w:t>
            </w:r>
            <w:r>
              <w:rPr>
                <w:rFonts w:ascii="Arial" w:hAnsi="Arial" w:cs="Arial"/>
                <w:color w:val="000000"/>
                <w:sz w:val="18"/>
                <w:szCs w:val="18"/>
                <w:lang w:val="en-US" w:eastAsia="ko-KR"/>
              </w:rPr>
              <w:t xml:space="preserve"> covered in 3DL_2A-13A-66A_2UL_2A-13A</w:t>
            </w:r>
          </w:p>
        </w:tc>
      </w:tr>
      <w:tr w:rsidR="00EB1769" w:rsidTr="00B537E7">
        <w:trPr>
          <w:trHeight w:val="467"/>
          <w:jc w:val="center"/>
        </w:trPr>
        <w:tc>
          <w:tcPr>
            <w:tcW w:w="2400" w:type="dxa"/>
            <w:vMerge/>
            <w:tcBorders>
              <w:left w:val="single" w:sz="4" w:space="0" w:color="auto"/>
              <w:bottom w:val="single" w:sz="4" w:space="0" w:color="auto"/>
              <w:right w:val="single" w:sz="4" w:space="0" w:color="auto"/>
            </w:tcBorders>
            <w:shd w:val="clear" w:color="auto" w:fill="auto"/>
            <w:noWrap/>
            <w:vAlign w:val="center"/>
          </w:tcPr>
          <w:p w:rsidR="00EB1769" w:rsidRPr="005C3D2A" w:rsidRDefault="00EB1769"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EB1769" w:rsidRPr="005C3D2A" w:rsidRDefault="00EB1769" w:rsidP="00EB1769">
            <w:pPr>
              <w:spacing w:after="0"/>
              <w:jc w:val="center"/>
              <w:rPr>
                <w:rFonts w:ascii="Arial" w:hAnsi="Arial" w:cs="Arial"/>
                <w:color w:val="000000"/>
                <w:sz w:val="18"/>
                <w:szCs w:val="18"/>
                <w:lang w:eastAsia="ko-KR"/>
              </w:rPr>
            </w:pPr>
            <w:r w:rsidRPr="005C3D2A">
              <w:rPr>
                <w:rFonts w:ascii="Arial" w:hAnsi="Arial" w:cs="Arial"/>
                <w:color w:val="000000"/>
                <w:sz w:val="18"/>
                <w:szCs w:val="18"/>
              </w:rPr>
              <w:t>CA_13A-66A</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384A0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384A0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B2</w:t>
            </w:r>
          </w:p>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384A0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B48</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auto"/>
            <w:noWrap/>
            <w:vAlign w:val="center"/>
          </w:tcPr>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B66 to B48 was covered in </w:t>
            </w:r>
            <w:r>
              <w:rPr>
                <w:rFonts w:ascii="Arial" w:hAnsi="Arial" w:cs="Arial"/>
                <w:color w:val="000000"/>
                <w:sz w:val="18"/>
                <w:szCs w:val="18"/>
                <w:lang w:val="en-US" w:eastAsia="ko-KR"/>
              </w:rPr>
              <w:br/>
              <w:t>Table 7.3.1A-0a of TS 36.101.</w:t>
            </w:r>
          </w:p>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t>
            </w:r>
            <w:r w:rsidR="00412BC8">
              <w:rPr>
                <w:rFonts w:ascii="Arial" w:hAnsi="Arial" w:cs="Arial"/>
                <w:color w:val="000000"/>
                <w:sz w:val="18"/>
                <w:szCs w:val="18"/>
                <w:lang w:val="en-US" w:eastAsia="ko-KR"/>
              </w:rPr>
              <w:t>was already</w:t>
            </w:r>
            <w:r>
              <w:rPr>
                <w:rFonts w:ascii="Arial" w:hAnsi="Arial" w:cs="Arial"/>
                <w:color w:val="000000"/>
                <w:sz w:val="18"/>
                <w:szCs w:val="18"/>
                <w:lang w:val="en-US" w:eastAsia="ko-KR"/>
              </w:rPr>
              <w:t xml:space="preserve"> covered in 3DL_2A-13A-66A_2UL_13A-66A</w:t>
            </w:r>
          </w:p>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t>
            </w:r>
            <w:r w:rsidR="00412BC8">
              <w:rPr>
                <w:rFonts w:ascii="Arial" w:hAnsi="Arial" w:cs="Arial"/>
                <w:color w:val="000000"/>
                <w:sz w:val="18"/>
                <w:szCs w:val="18"/>
                <w:lang w:val="en-US" w:eastAsia="ko-KR"/>
              </w:rPr>
              <w:t>was already</w:t>
            </w:r>
            <w:r>
              <w:rPr>
                <w:rFonts w:ascii="Arial" w:hAnsi="Arial" w:cs="Arial"/>
                <w:color w:val="000000"/>
                <w:sz w:val="18"/>
                <w:szCs w:val="18"/>
                <w:lang w:val="en-US" w:eastAsia="ko-KR"/>
              </w:rPr>
              <w:t>covered in 3DL_13A-48A-66A_2UL_13A-66A</w:t>
            </w:r>
          </w:p>
        </w:tc>
      </w:tr>
      <w:tr w:rsidR="00CD677A" w:rsidTr="00156ED8">
        <w:trPr>
          <w:trHeight w:val="467"/>
          <w:jc w:val="center"/>
        </w:trPr>
        <w:tc>
          <w:tcPr>
            <w:tcW w:w="2400" w:type="dxa"/>
            <w:vMerge w:val="restart"/>
            <w:tcBorders>
              <w:top w:val="single" w:sz="4" w:space="0" w:color="auto"/>
              <w:left w:val="single" w:sz="4" w:space="0" w:color="auto"/>
              <w:right w:val="single" w:sz="4" w:space="0" w:color="auto"/>
            </w:tcBorders>
            <w:shd w:val="clear" w:color="auto" w:fill="auto"/>
            <w:noWrap/>
            <w:vAlign w:val="center"/>
          </w:tcPr>
          <w:p w:rsidR="00CD677A" w:rsidRDefault="00CD677A"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CA_2A-13A-48A-66A</w:t>
            </w:r>
            <w:r>
              <w:rPr>
                <w:rFonts w:ascii="Arial" w:hAnsi="Arial" w:cs="Arial"/>
                <w:color w:val="000000"/>
                <w:sz w:val="18"/>
                <w:szCs w:val="18"/>
                <w:lang w:val="en-US" w:eastAsia="ko-KR"/>
              </w:rPr>
              <w:t>,</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CA_2A-13A-48C-66A,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CA_2A-13A-48A-66A-66A,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CA_2A-13A-48C-66A-66A,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CA_2A-13A-48D-66A,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CA_2A-13A-48D-66A-66A</w:t>
            </w:r>
          </w:p>
          <w:p w:rsidR="00CD677A" w:rsidRPr="005C3D2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Pr="005C3D2A" w:rsidRDefault="00CD677A" w:rsidP="00CD677A">
            <w:pPr>
              <w:spacing w:after="0"/>
              <w:jc w:val="center"/>
              <w:rPr>
                <w:rFonts w:ascii="Arial" w:hAnsi="Arial" w:cs="Arial"/>
                <w:color w:val="000000"/>
                <w:sz w:val="18"/>
                <w:szCs w:val="18"/>
              </w:rPr>
            </w:pPr>
            <w:r>
              <w:rPr>
                <w:rFonts w:ascii="Arial" w:hAnsi="Arial" w:cs="Arial" w:hint="eastAsia"/>
                <w:color w:val="000000"/>
                <w:sz w:val="18"/>
                <w:szCs w:val="18"/>
                <w:lang w:eastAsia="ko-KR"/>
              </w:rPr>
              <w:t>CA_2A-66A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E25B58">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w:t>
            </w:r>
            <w:r>
              <w:rPr>
                <w:rFonts w:ascii="Arial" w:hAnsi="Arial" w:cs="Arial" w:hint="eastAsia"/>
                <w:color w:val="000000"/>
                <w:sz w:val="18"/>
                <w:szCs w:val="18"/>
                <w:lang w:val="en-US" w:eastAsia="ko-KR"/>
              </w:rPr>
              <w:t xml:space="preserve">impact from </w:t>
            </w:r>
            <w:r>
              <w:rPr>
                <w:rFonts w:ascii="Arial" w:hAnsi="Arial" w:cs="Arial"/>
                <w:color w:val="000000"/>
                <w:sz w:val="18"/>
                <w:szCs w:val="18"/>
                <w:lang w:val="en-US" w:eastAsia="ko-KR"/>
              </w:rPr>
              <w:t>B2 to B48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E25B58">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B2 to B48 was covered in </w:t>
            </w:r>
            <w:r>
              <w:rPr>
                <w:rFonts w:ascii="Arial" w:hAnsi="Arial" w:cs="Arial"/>
                <w:color w:val="000000"/>
                <w:sz w:val="18"/>
                <w:szCs w:val="18"/>
                <w:lang w:val="en-US" w:eastAsia="ko-KR"/>
              </w:rPr>
              <w:br/>
              <w:t>Table 7.3.1A-0a of TS 36.101.</w:t>
            </w:r>
          </w:p>
        </w:tc>
      </w:tr>
      <w:tr w:rsidR="00CD677A" w:rsidTr="00156ED8">
        <w:trPr>
          <w:trHeight w:val="467"/>
          <w:jc w:val="center"/>
        </w:trPr>
        <w:tc>
          <w:tcPr>
            <w:tcW w:w="2400" w:type="dxa"/>
            <w:vMerge/>
            <w:tcBorders>
              <w:left w:val="single" w:sz="4" w:space="0" w:color="auto"/>
              <w:right w:val="single" w:sz="4" w:space="0" w:color="auto"/>
            </w:tcBorders>
            <w:shd w:val="clear" w:color="auto" w:fill="auto"/>
            <w:noWrap/>
            <w:vAlign w:val="center"/>
          </w:tcPr>
          <w:p w:rsidR="00CD677A" w:rsidRPr="005C3D2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Pr="005C3D2A" w:rsidRDefault="00CD677A" w:rsidP="00CD677A">
            <w:pPr>
              <w:spacing w:after="0"/>
              <w:jc w:val="center"/>
              <w:rPr>
                <w:rFonts w:ascii="Arial" w:hAnsi="Arial" w:cs="Arial"/>
                <w:color w:val="000000"/>
                <w:sz w:val="18"/>
                <w:szCs w:val="18"/>
              </w:rPr>
            </w:pPr>
            <w:r>
              <w:rPr>
                <w:rFonts w:ascii="Arial" w:hAnsi="Arial" w:cs="Arial"/>
                <w:color w:val="000000"/>
                <w:sz w:val="18"/>
                <w:szCs w:val="18"/>
                <w:lang w:eastAsia="ko-KR"/>
              </w:rPr>
              <w:t>CA_2A-48A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B2544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B66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- 4</w:t>
            </w:r>
            <w:r w:rsidRPr="00722ED9">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problem was already covered in 3DL_2A-48A-66A_2UL_2A-48A.</w:t>
            </w:r>
          </w:p>
        </w:tc>
      </w:tr>
      <w:tr w:rsidR="00CD677A" w:rsidTr="00156ED8">
        <w:trPr>
          <w:trHeight w:val="467"/>
          <w:jc w:val="center"/>
        </w:trPr>
        <w:tc>
          <w:tcPr>
            <w:tcW w:w="2400" w:type="dxa"/>
            <w:vMerge/>
            <w:tcBorders>
              <w:left w:val="single" w:sz="4" w:space="0" w:color="auto"/>
              <w:right w:val="single" w:sz="4" w:space="0" w:color="auto"/>
            </w:tcBorders>
            <w:shd w:val="clear" w:color="auto" w:fill="auto"/>
            <w:noWrap/>
            <w:vAlign w:val="center"/>
          </w:tcPr>
          <w:p w:rsidR="00CD677A" w:rsidRPr="005C3D2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Pr="005C3D2A" w:rsidRDefault="00CD677A" w:rsidP="00CD677A">
            <w:pPr>
              <w:spacing w:after="0"/>
              <w:jc w:val="center"/>
              <w:rPr>
                <w:rFonts w:ascii="Arial" w:hAnsi="Arial" w:cs="Arial"/>
                <w:color w:val="000000"/>
                <w:sz w:val="18"/>
                <w:szCs w:val="18"/>
              </w:rPr>
            </w:pPr>
            <w:r>
              <w:rPr>
                <w:rFonts w:ascii="Arial" w:hAnsi="Arial" w:cs="Arial"/>
                <w:color w:val="000000"/>
                <w:sz w:val="18"/>
                <w:szCs w:val="18"/>
                <w:lang w:eastAsia="ko-KR"/>
              </w:rPr>
              <w:t>CA_48A-66A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B25443">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- 2</w:t>
            </w:r>
            <w:r w:rsidRPr="00722ED9">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problem was already covered in 3DL_2A-48A-66A_2UL_48A-66A.</w:t>
            </w:r>
          </w:p>
        </w:tc>
      </w:tr>
      <w:tr w:rsidR="00CD677A" w:rsidTr="00156ED8">
        <w:trPr>
          <w:trHeight w:val="467"/>
          <w:jc w:val="center"/>
        </w:trPr>
        <w:tc>
          <w:tcPr>
            <w:tcW w:w="2400" w:type="dxa"/>
            <w:vMerge/>
            <w:tcBorders>
              <w:left w:val="single" w:sz="4" w:space="0" w:color="auto"/>
              <w:right w:val="single" w:sz="4" w:space="0" w:color="auto"/>
            </w:tcBorders>
            <w:shd w:val="clear" w:color="auto" w:fill="auto"/>
            <w:noWrap/>
            <w:vAlign w:val="center"/>
          </w:tcPr>
          <w:p w:rsidR="00CD677A" w:rsidRPr="005C3D2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Pr="005C3D2A" w:rsidRDefault="00CD677A" w:rsidP="00CD677A">
            <w:pPr>
              <w:spacing w:after="0"/>
              <w:jc w:val="center"/>
              <w:rPr>
                <w:rFonts w:ascii="Arial" w:hAnsi="Arial" w:cs="Arial"/>
                <w:color w:val="000000"/>
                <w:sz w:val="18"/>
                <w:szCs w:val="18"/>
              </w:rPr>
            </w:pPr>
            <w:r>
              <w:rPr>
                <w:rFonts w:ascii="Arial" w:hAnsi="Arial" w:cs="Arial" w:hint="eastAsia"/>
                <w:color w:val="000000"/>
                <w:sz w:val="18"/>
                <w:szCs w:val="18"/>
                <w:lang w:eastAsia="ko-KR"/>
              </w:rPr>
              <w:t>CA_13A-66A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E25B58">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impact from B13 to B48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B25443">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B2</w:t>
            </w:r>
          </w:p>
          <w:p w:rsidR="00CD677A" w:rsidRDefault="00CD677A" w:rsidP="00CD677A">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B25443">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B66 to B48 was covered in </w:t>
            </w:r>
            <w:r>
              <w:rPr>
                <w:rFonts w:ascii="Arial" w:hAnsi="Arial" w:cs="Arial"/>
                <w:color w:val="000000"/>
                <w:sz w:val="18"/>
                <w:szCs w:val="18"/>
                <w:lang w:val="en-US" w:eastAsia="ko-KR"/>
              </w:rPr>
              <w:br/>
              <w:t>Table 7.3.1A-0a of TS 36.101.</w:t>
            </w:r>
          </w:p>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was already covered in 3DL_2A-13A-66A_2UL_13A-66A</w:t>
            </w:r>
          </w:p>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was already covered in 3DL_13A-48A-66A_2UL_13A-66A</w:t>
            </w:r>
          </w:p>
        </w:tc>
      </w:tr>
      <w:tr w:rsidR="00CD677A" w:rsidTr="00156ED8">
        <w:trPr>
          <w:trHeight w:val="467"/>
          <w:jc w:val="center"/>
        </w:trPr>
        <w:tc>
          <w:tcPr>
            <w:tcW w:w="2400" w:type="dxa"/>
            <w:vMerge/>
            <w:tcBorders>
              <w:left w:val="single" w:sz="4" w:space="0" w:color="auto"/>
              <w:bottom w:val="single" w:sz="4" w:space="0" w:color="auto"/>
              <w:right w:val="single" w:sz="4" w:space="0" w:color="auto"/>
            </w:tcBorders>
            <w:shd w:val="clear" w:color="auto" w:fill="auto"/>
            <w:noWrap/>
            <w:vAlign w:val="center"/>
          </w:tcPr>
          <w:p w:rsidR="00CD677A" w:rsidRPr="005C3D2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Pr="005C3D2A" w:rsidRDefault="00CD677A" w:rsidP="00CD677A">
            <w:pPr>
              <w:spacing w:after="0"/>
              <w:jc w:val="center"/>
              <w:rPr>
                <w:rFonts w:ascii="Arial" w:hAnsi="Arial" w:cs="Arial"/>
                <w:color w:val="000000"/>
                <w:sz w:val="18"/>
                <w:szCs w:val="18"/>
              </w:rPr>
            </w:pPr>
            <w:r>
              <w:rPr>
                <w:rFonts w:ascii="Arial" w:hAnsi="Arial" w:cs="Arial" w:hint="eastAsia"/>
                <w:color w:val="000000"/>
                <w:sz w:val="18"/>
                <w:szCs w:val="18"/>
                <w:lang w:eastAsia="ko-KR"/>
              </w:rPr>
              <w:t>CA_13A-48A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932691">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- 3</w:t>
            </w:r>
            <w:r w:rsidRPr="00F14D36">
              <w:rPr>
                <w:rFonts w:ascii="Arial" w:hAnsi="Arial" w:cs="Arial" w:hint="eastAsia"/>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IMD problem </w:t>
            </w:r>
            <w:r w:rsidR="00FF4789">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3DL_2A-13A-48A_2UL_13A-48A.</w:t>
            </w:r>
          </w:p>
        </w:tc>
      </w:tr>
      <w:tr w:rsidR="00EB1769" w:rsidTr="00156ED8">
        <w:trPr>
          <w:trHeight w:val="480"/>
          <w:jc w:val="center"/>
        </w:trPr>
        <w:tc>
          <w:tcPr>
            <w:tcW w:w="2400" w:type="dxa"/>
            <w:vMerge w:val="restart"/>
            <w:tcBorders>
              <w:top w:val="single" w:sz="4" w:space="0" w:color="auto"/>
              <w:left w:val="single" w:sz="4" w:space="0" w:color="auto"/>
              <w:right w:val="single" w:sz="4" w:space="0" w:color="auto"/>
            </w:tcBorders>
            <w:shd w:val="clear" w:color="auto" w:fill="FFFFFF"/>
            <w:noWrap/>
            <w:vAlign w:val="center"/>
          </w:tcPr>
          <w:p w:rsidR="00EB1769" w:rsidRPr="005C3D2A" w:rsidRDefault="00EB1769" w:rsidP="00156ED8">
            <w:pPr>
              <w:spacing w:after="0"/>
              <w:rPr>
                <w:rFonts w:ascii="Arial" w:hAnsi="Arial" w:cs="Arial"/>
                <w:color w:val="000000"/>
                <w:sz w:val="18"/>
                <w:szCs w:val="18"/>
                <w:lang w:val="en-US" w:eastAsia="ko-KR"/>
              </w:rPr>
            </w:pPr>
            <w:r w:rsidRPr="005C3D2A">
              <w:rPr>
                <w:rFonts w:ascii="Arial" w:hAnsi="Arial" w:cs="Arial"/>
                <w:color w:val="000000"/>
                <w:sz w:val="18"/>
                <w:szCs w:val="18"/>
              </w:rPr>
              <w:t>CA_2A-13A-48A-48A-66A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EB1769" w:rsidRPr="005C3D2A" w:rsidRDefault="00EB1769" w:rsidP="00EB1769">
            <w:pPr>
              <w:spacing w:after="0"/>
              <w:jc w:val="center"/>
              <w:rPr>
                <w:rFonts w:ascii="Arial" w:hAnsi="Arial" w:cs="Arial"/>
                <w:color w:val="000000"/>
                <w:sz w:val="18"/>
                <w:szCs w:val="18"/>
                <w:lang w:eastAsia="ko-KR"/>
              </w:rPr>
            </w:pPr>
            <w:r w:rsidRPr="005C3D2A">
              <w:rPr>
                <w:rFonts w:ascii="Arial" w:hAnsi="Arial" w:cs="Arial"/>
                <w:color w:val="000000"/>
                <w:sz w:val="18"/>
                <w:szCs w:val="18"/>
              </w:rPr>
              <w:t>CA_2A-13A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at high frequency band edge</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6E2832">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B66</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B2 to B48 was covered in </w:t>
            </w:r>
            <w:r>
              <w:rPr>
                <w:rFonts w:ascii="Arial" w:hAnsi="Arial" w:cs="Arial"/>
                <w:color w:val="000000"/>
                <w:sz w:val="18"/>
                <w:szCs w:val="18"/>
                <w:lang w:val="en-US" w:eastAsia="ko-KR"/>
              </w:rPr>
              <w:br/>
              <w:t>Table 7.3.1A-0a of TS 36.101.</w:t>
            </w:r>
          </w:p>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t>
            </w:r>
            <w:r w:rsidR="00412BC8">
              <w:rPr>
                <w:rFonts w:ascii="Arial" w:hAnsi="Arial" w:cs="Arial"/>
                <w:color w:val="000000"/>
                <w:sz w:val="18"/>
                <w:szCs w:val="18"/>
                <w:lang w:val="en-US" w:eastAsia="ko-KR"/>
              </w:rPr>
              <w:t>was already</w:t>
            </w:r>
            <w:r w:rsidR="004D30BE">
              <w:rPr>
                <w:rFonts w:ascii="Arial" w:hAnsi="Arial" w:cs="Arial"/>
                <w:color w:val="000000"/>
                <w:sz w:val="18"/>
                <w:szCs w:val="18"/>
                <w:lang w:val="en-US" w:eastAsia="ko-KR"/>
              </w:rPr>
              <w:t xml:space="preserve"> </w:t>
            </w:r>
            <w:r>
              <w:rPr>
                <w:rFonts w:ascii="Arial" w:hAnsi="Arial" w:cs="Arial"/>
                <w:color w:val="000000"/>
                <w:sz w:val="18"/>
                <w:szCs w:val="18"/>
                <w:lang w:val="en-US" w:eastAsia="ko-KR"/>
              </w:rPr>
              <w:t>covered in 3DL_2A-13A-66A_2UL_13A-66A</w:t>
            </w:r>
          </w:p>
        </w:tc>
      </w:tr>
      <w:tr w:rsidR="00EB1769"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EB1769" w:rsidRPr="005C3D2A" w:rsidRDefault="00EB1769"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EB1769" w:rsidRPr="005C3D2A" w:rsidRDefault="00EB1769" w:rsidP="00EB1769">
            <w:pPr>
              <w:spacing w:after="0"/>
              <w:jc w:val="center"/>
              <w:rPr>
                <w:rFonts w:ascii="Arial" w:hAnsi="Arial" w:cs="Arial"/>
                <w:color w:val="000000"/>
                <w:sz w:val="18"/>
                <w:szCs w:val="18"/>
                <w:lang w:eastAsia="ko-KR"/>
              </w:rPr>
            </w:pPr>
            <w:r w:rsidRPr="005C3D2A">
              <w:rPr>
                <w:rFonts w:ascii="Arial" w:hAnsi="Arial" w:cs="Arial"/>
                <w:color w:val="000000"/>
                <w:sz w:val="18"/>
                <w:szCs w:val="18"/>
              </w:rPr>
              <w:t>CA_13A-66A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384A0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B2 </w:t>
            </w:r>
          </w:p>
          <w:p w:rsidR="00EB1769" w:rsidRDefault="00EB1769" w:rsidP="00EB1769">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384A0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EB1769">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6E283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harmonic impact from B66 to B48 was covered in </w:t>
            </w:r>
            <w:r>
              <w:rPr>
                <w:rFonts w:ascii="Arial" w:hAnsi="Arial" w:cs="Arial"/>
                <w:color w:val="000000"/>
                <w:sz w:val="18"/>
                <w:szCs w:val="18"/>
                <w:lang w:val="en-US" w:eastAsia="ko-KR"/>
              </w:rPr>
              <w:br/>
              <w:t>Table 7.3.1A-0a of TS 36.101.</w:t>
            </w:r>
          </w:p>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t>
            </w:r>
            <w:r w:rsidR="00412BC8">
              <w:rPr>
                <w:rFonts w:ascii="Arial" w:hAnsi="Arial" w:cs="Arial"/>
                <w:color w:val="000000"/>
                <w:sz w:val="18"/>
                <w:szCs w:val="18"/>
                <w:lang w:val="en-US" w:eastAsia="ko-KR"/>
              </w:rPr>
              <w:t>was already</w:t>
            </w:r>
            <w:r>
              <w:rPr>
                <w:rFonts w:ascii="Arial" w:hAnsi="Arial" w:cs="Arial"/>
                <w:color w:val="000000"/>
                <w:sz w:val="18"/>
                <w:szCs w:val="18"/>
                <w:lang w:val="en-US" w:eastAsia="ko-KR"/>
              </w:rPr>
              <w:t xml:space="preserve"> covered in 3DL_2A-13A-66A_2UL_13A-66A</w:t>
            </w:r>
          </w:p>
          <w:p w:rsidR="00EB1769" w:rsidRDefault="00EB176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7E3E95">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problem </w:t>
            </w:r>
            <w:r w:rsidR="002629BD">
              <w:rPr>
                <w:rFonts w:ascii="Arial" w:hAnsi="Arial" w:cs="Arial"/>
                <w:color w:val="000000"/>
                <w:sz w:val="18"/>
                <w:szCs w:val="18"/>
                <w:lang w:val="en-US" w:eastAsia="ko-KR"/>
              </w:rPr>
              <w:t>was already</w:t>
            </w:r>
            <w:r>
              <w:rPr>
                <w:rFonts w:ascii="Arial" w:hAnsi="Arial" w:cs="Arial"/>
                <w:color w:val="000000"/>
                <w:sz w:val="18"/>
                <w:szCs w:val="18"/>
                <w:lang w:val="en-US" w:eastAsia="ko-KR"/>
              </w:rPr>
              <w:t xml:space="preserve"> covered in 3DL_13A-48A-66A_2UL_13A-66A</w:t>
            </w:r>
          </w:p>
        </w:tc>
      </w:tr>
      <w:tr w:rsidR="00583EB0"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583EB0" w:rsidRPr="005C3D2A" w:rsidRDefault="00583EB0" w:rsidP="00156ED8">
            <w:pPr>
              <w:spacing w:after="0"/>
              <w:rPr>
                <w:rFonts w:ascii="Arial" w:hAnsi="Arial" w:cs="Arial"/>
                <w:color w:val="000000"/>
                <w:sz w:val="18"/>
                <w:szCs w:val="18"/>
                <w:lang w:val="en-US" w:eastAsia="ko-KR"/>
              </w:rPr>
            </w:pPr>
            <w:r w:rsidRPr="005C3D2A">
              <w:rPr>
                <w:rFonts w:ascii="Arial" w:hAnsi="Arial" w:cs="Arial" w:hint="eastAsia"/>
                <w:color w:val="000000"/>
                <w:sz w:val="18"/>
                <w:szCs w:val="18"/>
                <w:lang w:eastAsia="ko-KR"/>
              </w:rPr>
              <w:t>CA_1A-3A</w:t>
            </w:r>
            <w:r w:rsidRPr="005C3D2A">
              <w:rPr>
                <w:rFonts w:ascii="Arial" w:hAnsi="Arial" w:cs="Arial"/>
                <w:color w:val="000000"/>
                <w:sz w:val="18"/>
                <w:szCs w:val="18"/>
                <w:lang w:eastAsia="ko-KR"/>
              </w:rPr>
              <w:t>-8A-38A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583EB0" w:rsidRPr="005C3D2A" w:rsidRDefault="00583EB0" w:rsidP="00583EB0">
            <w:pPr>
              <w:spacing w:after="0"/>
              <w:jc w:val="center"/>
              <w:rPr>
                <w:rFonts w:ascii="Arial" w:hAnsi="Arial" w:cs="Arial"/>
                <w:color w:val="000000"/>
                <w:sz w:val="18"/>
                <w:szCs w:val="18"/>
              </w:rPr>
            </w:pPr>
            <w:r w:rsidRPr="005C3D2A">
              <w:rPr>
                <w:rFonts w:ascii="Arial" w:hAnsi="Arial" w:cs="Arial" w:hint="eastAsia"/>
                <w:color w:val="000000"/>
                <w:sz w:val="18"/>
                <w:szCs w:val="18"/>
                <w:lang w:eastAsia="ko-KR"/>
              </w:rPr>
              <w:t>CA_1A-3A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583EB0" w:rsidRDefault="008E688D"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583EB0" w:rsidRDefault="005F2623" w:rsidP="00583EB0">
            <w:pPr>
              <w:spacing w:after="0"/>
              <w:jc w:val="center"/>
              <w:rPr>
                <w:rFonts w:ascii="Arial" w:hAnsi="Arial" w:cs="Arial"/>
                <w:color w:val="000000"/>
                <w:sz w:val="18"/>
                <w:szCs w:val="18"/>
                <w:lang w:val="en-US" w:eastAsia="ko-KR"/>
              </w:rPr>
            </w:pPr>
            <w:r>
              <w:rPr>
                <w:rFonts w:ascii="Arial" w:hAnsi="Arial" w:cs="Arial"/>
                <w:color w:val="000000"/>
                <w:sz w:val="18"/>
                <w:szCs w:val="18"/>
                <w:lang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83EB0" w:rsidRDefault="005F2623" w:rsidP="00156ED8">
            <w:pPr>
              <w:spacing w:after="0"/>
              <w:jc w:val="center"/>
              <w:rPr>
                <w:rFonts w:ascii="Arial" w:hAnsi="Arial" w:cs="Arial"/>
                <w:color w:val="000000"/>
                <w:sz w:val="18"/>
                <w:szCs w:val="18"/>
                <w:lang w:val="en-US" w:eastAsia="ko-KR"/>
              </w:rPr>
            </w:pPr>
            <w:r>
              <w:rPr>
                <w:rFonts w:ascii="Arial" w:hAnsi="Arial" w:cs="Arial"/>
                <w:sz w:val="18"/>
                <w:szCs w:val="18"/>
                <w:lang w:val="en-US" w:eastAsia="ko-KR"/>
              </w:rPr>
              <w:t>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tc>
      </w:tr>
      <w:tr w:rsidR="00583EB0"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583EB0" w:rsidRPr="005C3D2A" w:rsidRDefault="00583EB0"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583EB0" w:rsidRPr="005C3D2A" w:rsidRDefault="00583EB0"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D5BA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8D5BA7">
              <w:rPr>
                <w:rFonts w:ascii="Arial" w:hAnsi="Arial" w:cs="Arial"/>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 was covered in Table 7.3.1A-0a of TS36.101.</w:t>
            </w:r>
          </w:p>
          <w:p w:rsidR="00583EB0" w:rsidRDefault="00583EB0" w:rsidP="00156ED8">
            <w:pPr>
              <w:spacing w:after="0"/>
              <w:jc w:val="center"/>
              <w:rPr>
                <w:rFonts w:ascii="Arial" w:hAnsi="Arial" w:cs="Arial"/>
                <w:color w:val="000000"/>
                <w:sz w:val="18"/>
                <w:szCs w:val="18"/>
                <w:lang w:val="en-US" w:eastAsia="ko-KR"/>
              </w:rPr>
            </w:pPr>
          </w:p>
        </w:tc>
      </w:tr>
      <w:tr w:rsidR="00583EB0"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583EB0" w:rsidRPr="005C3D2A" w:rsidRDefault="00583EB0"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583EB0" w:rsidRPr="005C3D2A" w:rsidRDefault="00583EB0"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583EB0" w:rsidRDefault="006B2AB7"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168AF">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D5BA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w:t>
            </w:r>
            <w:r>
              <w:rPr>
                <w:rFonts w:ascii="Arial" w:hAnsi="Arial" w:cs="Arial"/>
                <w:color w:val="000000"/>
                <w:sz w:val="18"/>
                <w:szCs w:val="18"/>
                <w:lang w:val="en-US" w:eastAsia="ko-KR"/>
              </w:rPr>
              <w:t>3</w:t>
            </w:r>
            <w:r w:rsidRPr="008D5B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IMDs into B38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156ED8">
            <w:pPr>
              <w:spacing w:after="0"/>
              <w:jc w:val="center"/>
              <w:rPr>
                <w:rFonts w:ascii="Arial" w:hAnsi="Arial" w:cs="Arial"/>
                <w:color w:val="000000"/>
                <w:sz w:val="18"/>
                <w:szCs w:val="18"/>
                <w:lang w:val="en-US" w:eastAsia="ko-KR"/>
              </w:rPr>
            </w:pPr>
            <w:r w:rsidRPr="000A394B">
              <w:rPr>
                <w:rFonts w:ascii="Arial" w:hAnsi="Arial" w:cs="Arial"/>
                <w:color w:val="000000"/>
                <w:sz w:val="18"/>
                <w:szCs w:val="18"/>
                <w:lang w:val="en-US" w:eastAsia="ko-KR"/>
              </w:rPr>
              <w:t>- MSD for 2</w:t>
            </w:r>
            <w:r w:rsidRPr="008D5BA7">
              <w:rPr>
                <w:rFonts w:ascii="Arial" w:hAnsi="Arial" w:cs="Arial"/>
                <w:color w:val="000000"/>
                <w:sz w:val="18"/>
                <w:szCs w:val="18"/>
                <w:vertAlign w:val="superscript"/>
                <w:lang w:val="en-US" w:eastAsia="ko-KR"/>
              </w:rPr>
              <w:t>nd</w:t>
            </w:r>
            <w:r w:rsidRPr="000A394B">
              <w:rPr>
                <w:rFonts w:ascii="Arial" w:hAnsi="Arial" w:cs="Arial"/>
                <w:color w:val="000000"/>
                <w:sz w:val="18"/>
                <w:szCs w:val="18"/>
                <w:lang w:val="en-US" w:eastAsia="ko-KR"/>
              </w:rPr>
              <w:t xml:space="preserve"> and 3</w:t>
            </w:r>
            <w:r w:rsidRPr="008D5BA7">
              <w:rPr>
                <w:rFonts w:ascii="Arial" w:hAnsi="Arial" w:cs="Arial"/>
                <w:color w:val="000000"/>
                <w:sz w:val="18"/>
                <w:szCs w:val="18"/>
                <w:vertAlign w:val="superscript"/>
                <w:lang w:val="en-US" w:eastAsia="ko-KR"/>
              </w:rPr>
              <w:t>rd</w:t>
            </w:r>
            <w:r w:rsidRPr="000A394B">
              <w:rPr>
                <w:rFonts w:ascii="Arial" w:hAnsi="Arial" w:cs="Arial"/>
                <w:color w:val="000000"/>
                <w:sz w:val="18"/>
                <w:szCs w:val="18"/>
                <w:lang w:val="en-US" w:eastAsia="ko-KR"/>
              </w:rPr>
              <w:t xml:space="preserve"> IMDs into B38 </w:t>
            </w:r>
            <w:r w:rsidR="00412BC8">
              <w:rPr>
                <w:rFonts w:ascii="Arial" w:hAnsi="Arial" w:cs="Arial"/>
                <w:color w:val="000000"/>
                <w:sz w:val="18"/>
                <w:szCs w:val="18"/>
                <w:lang w:val="en-US" w:eastAsia="ko-KR"/>
              </w:rPr>
              <w:t>was already</w:t>
            </w:r>
            <w:r w:rsidR="004D30BE">
              <w:rPr>
                <w:rFonts w:ascii="Arial" w:hAnsi="Arial" w:cs="Arial"/>
                <w:color w:val="000000"/>
                <w:sz w:val="18"/>
                <w:szCs w:val="18"/>
                <w:lang w:val="en-US" w:eastAsia="ko-KR"/>
              </w:rPr>
              <w:t xml:space="preserve"> </w:t>
            </w:r>
            <w:r w:rsidRPr="000A394B">
              <w:rPr>
                <w:rFonts w:ascii="Arial" w:hAnsi="Arial" w:cs="Arial"/>
                <w:color w:val="000000"/>
                <w:sz w:val="18"/>
                <w:szCs w:val="18"/>
                <w:lang w:val="en-US" w:eastAsia="ko-KR"/>
              </w:rPr>
              <w:t>covered in 3DL_3A-8A-38A_2UL_3A-8A</w:t>
            </w:r>
            <w:r w:rsidRPr="000A394B">
              <w:rPr>
                <w:rFonts w:ascii="Arial" w:hAnsi="Arial" w:cs="Arial"/>
                <w:color w:val="000000"/>
                <w:sz w:val="18"/>
                <w:szCs w:val="18"/>
                <w:lang w:eastAsia="ko-KR"/>
              </w:rPr>
              <w:t>.</w:t>
            </w:r>
          </w:p>
        </w:tc>
      </w:tr>
      <w:tr w:rsidR="00583EB0"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583EB0" w:rsidRDefault="00583EB0" w:rsidP="00156ED8">
            <w:pPr>
              <w:spacing w:after="0"/>
              <w:rPr>
                <w:rFonts w:ascii="Arial" w:hAnsi="Arial" w:cs="Arial"/>
                <w:color w:val="000000"/>
                <w:sz w:val="18"/>
                <w:szCs w:val="18"/>
                <w:lang w:eastAsia="ko-KR"/>
              </w:rPr>
            </w:pPr>
            <w:r w:rsidRPr="005C3D2A">
              <w:rPr>
                <w:rFonts w:ascii="Arial" w:hAnsi="Arial" w:cs="Arial" w:hint="eastAsia"/>
                <w:color w:val="000000"/>
                <w:sz w:val="18"/>
                <w:szCs w:val="18"/>
                <w:lang w:eastAsia="ko-KR"/>
              </w:rPr>
              <w:lastRenderedPageBreak/>
              <w:t>CA_2A-46E-48A-66A</w:t>
            </w:r>
          </w:p>
          <w:p w:rsidR="005F2623" w:rsidRDefault="005F2623" w:rsidP="00156ED8">
            <w:pPr>
              <w:spacing w:after="0"/>
              <w:rPr>
                <w:rFonts w:ascii="Arial" w:hAnsi="Arial" w:cs="Arial"/>
                <w:color w:val="000000"/>
                <w:sz w:val="18"/>
                <w:szCs w:val="18"/>
                <w:lang w:eastAsia="ko-KR"/>
              </w:rPr>
            </w:pPr>
            <w:r>
              <w:rPr>
                <w:rFonts w:ascii="Arial" w:hAnsi="Arial" w:cs="Arial"/>
                <w:color w:val="000000"/>
                <w:sz w:val="18"/>
                <w:szCs w:val="18"/>
                <w:lang w:eastAsia="ko-KR"/>
              </w:rPr>
              <w:t>CA_2A-46D-48C-66A</w:t>
            </w:r>
          </w:p>
          <w:p w:rsidR="005F2623" w:rsidRDefault="005F2623" w:rsidP="00156ED8">
            <w:pPr>
              <w:spacing w:after="0"/>
              <w:rPr>
                <w:rFonts w:ascii="Arial" w:hAnsi="Arial" w:cs="Arial"/>
                <w:color w:val="000000"/>
                <w:sz w:val="18"/>
                <w:szCs w:val="18"/>
                <w:lang w:eastAsia="ko-KR"/>
              </w:rPr>
            </w:pPr>
            <w:r>
              <w:rPr>
                <w:rFonts w:ascii="Arial" w:hAnsi="Arial" w:cs="Arial"/>
                <w:color w:val="000000"/>
                <w:sz w:val="18"/>
                <w:szCs w:val="18"/>
                <w:lang w:eastAsia="ko-KR"/>
              </w:rPr>
              <w:t>CA_2A-46C-48C-66A</w:t>
            </w:r>
          </w:p>
          <w:p w:rsidR="005F2623" w:rsidRDefault="005F2623" w:rsidP="00156ED8">
            <w:pPr>
              <w:spacing w:after="0"/>
              <w:rPr>
                <w:rFonts w:ascii="Arial" w:hAnsi="Arial" w:cs="Arial"/>
                <w:color w:val="000000"/>
                <w:sz w:val="18"/>
                <w:szCs w:val="18"/>
                <w:lang w:eastAsia="ko-KR"/>
              </w:rPr>
            </w:pPr>
            <w:r>
              <w:rPr>
                <w:rFonts w:ascii="Arial" w:hAnsi="Arial" w:cs="Arial"/>
                <w:color w:val="000000"/>
                <w:sz w:val="18"/>
                <w:szCs w:val="18"/>
                <w:lang w:eastAsia="ko-KR"/>
              </w:rPr>
              <w:t>CA_2A-46D-48A-66A</w:t>
            </w:r>
          </w:p>
          <w:p w:rsidR="005F2623" w:rsidRDefault="005F2623" w:rsidP="00156ED8">
            <w:pPr>
              <w:spacing w:after="0"/>
              <w:rPr>
                <w:rFonts w:ascii="Arial" w:hAnsi="Arial" w:cs="Arial"/>
                <w:color w:val="000000"/>
                <w:sz w:val="18"/>
                <w:szCs w:val="18"/>
                <w:lang w:eastAsia="ko-KR"/>
              </w:rPr>
            </w:pPr>
            <w:r>
              <w:rPr>
                <w:rFonts w:ascii="Arial" w:hAnsi="Arial" w:cs="Arial"/>
                <w:color w:val="000000"/>
                <w:sz w:val="18"/>
                <w:szCs w:val="18"/>
                <w:lang w:eastAsia="ko-KR"/>
              </w:rPr>
              <w:t>CA_2A-46A-48C-66A</w:t>
            </w:r>
          </w:p>
          <w:p w:rsidR="005F2623" w:rsidRDefault="005F2623" w:rsidP="00156ED8">
            <w:pPr>
              <w:spacing w:after="0"/>
              <w:rPr>
                <w:rFonts w:ascii="Arial" w:hAnsi="Arial" w:cs="Arial"/>
                <w:color w:val="000000"/>
                <w:sz w:val="18"/>
                <w:szCs w:val="18"/>
                <w:lang w:eastAsia="ko-KR"/>
              </w:rPr>
            </w:pPr>
            <w:r>
              <w:rPr>
                <w:rFonts w:ascii="Arial" w:hAnsi="Arial" w:cs="Arial"/>
                <w:color w:val="000000"/>
                <w:sz w:val="18"/>
                <w:szCs w:val="18"/>
                <w:lang w:eastAsia="ko-KR"/>
              </w:rPr>
              <w:t>CA_2A-46C-48A-66A</w:t>
            </w:r>
          </w:p>
          <w:p w:rsidR="005F2623" w:rsidRPr="005C3D2A" w:rsidRDefault="005F2623" w:rsidP="00156ED8">
            <w:pPr>
              <w:spacing w:after="0"/>
              <w:rPr>
                <w:rFonts w:ascii="Arial" w:hAnsi="Arial" w:cs="Arial"/>
                <w:color w:val="000000"/>
                <w:sz w:val="18"/>
                <w:szCs w:val="18"/>
                <w:lang w:val="en-US" w:eastAsia="ko-KR"/>
              </w:rPr>
            </w:pPr>
            <w:r>
              <w:rPr>
                <w:rFonts w:ascii="Arial" w:hAnsi="Arial" w:cs="Arial"/>
                <w:color w:val="000000"/>
                <w:sz w:val="18"/>
                <w:szCs w:val="18"/>
                <w:lang w:eastAsia="ko-KR"/>
              </w:rPr>
              <w:t>CA_2A-46A-48A-66A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583EB0" w:rsidRPr="005C3D2A" w:rsidRDefault="00583EB0"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CA_2A-48A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8D5BA7">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B2 to B46</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D5BA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3</w:t>
            </w:r>
            <w:r w:rsidRPr="008D5BA7">
              <w:rPr>
                <w:rFonts w:ascii="Arial" w:hAnsi="Arial" w:cs="Arial"/>
                <w:color w:val="000000"/>
                <w:sz w:val="18"/>
                <w:szCs w:val="18"/>
                <w:vertAlign w:val="superscript"/>
                <w:lang w:val="en-US" w:eastAsia="ko-KR"/>
              </w:rPr>
              <w:t>rd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IMDs into B46</w:t>
            </w:r>
          </w:p>
          <w:p w:rsidR="00583EB0" w:rsidRDefault="00583EB0"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B2 and B66</w:t>
            </w:r>
          </w:p>
          <w:p w:rsidR="00583EB0" w:rsidRDefault="00583EB0" w:rsidP="00583EB0">
            <w:pPr>
              <w:spacing w:after="0"/>
              <w:jc w:val="center"/>
              <w:rPr>
                <w:rFonts w:ascii="Arial" w:hAnsi="Arial" w:cs="Arial"/>
                <w:color w:val="000000"/>
                <w:sz w:val="18"/>
                <w:szCs w:val="18"/>
                <w:lang w:val="en-US" w:eastAsia="ko-KR"/>
              </w:rPr>
            </w:pP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6E2832">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B2 to B46 since B46 is specified as reference measurement exclusion region in Table 7.3.1A-0eC of TS36.101.</w:t>
            </w:r>
          </w:p>
          <w:p w:rsidR="00583EB0" w:rsidRDefault="00583EB0"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No need to study for 2</w:t>
            </w:r>
            <w:r w:rsidRPr="008D5BA7">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and 3</w:t>
            </w:r>
            <w:r w:rsidRPr="008D5B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w:t>
            </w:r>
            <w:r w:rsidR="002F08C3">
              <w:rPr>
                <w:rFonts w:ascii="Arial" w:hAnsi="Arial" w:cs="Arial"/>
                <w:color w:val="000000"/>
                <w:sz w:val="18"/>
                <w:szCs w:val="18"/>
                <w:lang w:val="en-US" w:eastAsia="ko-KR"/>
              </w:rPr>
              <w:t>s</w:t>
            </w:r>
            <w:r>
              <w:rPr>
                <w:rFonts w:ascii="Arial" w:hAnsi="Arial" w:cs="Arial"/>
                <w:color w:val="000000"/>
                <w:sz w:val="18"/>
                <w:szCs w:val="18"/>
                <w:lang w:val="en-US" w:eastAsia="ko-KR"/>
              </w:rPr>
              <w:t xml:space="preserve"> into B46 since Reference sensitivity for CA with band 46 is specified in Table 7.3.1A-0eA of TS36.101.</w:t>
            </w:r>
          </w:p>
          <w:p w:rsidR="00583EB0" w:rsidRDefault="00583EB0" w:rsidP="00156ED8">
            <w:pPr>
              <w:spacing w:after="0"/>
              <w:jc w:val="center"/>
              <w:rPr>
                <w:rFonts w:ascii="Arial" w:hAnsi="Arial" w:cs="Arial"/>
                <w:color w:val="000000"/>
                <w:sz w:val="18"/>
                <w:szCs w:val="18"/>
                <w:lang w:val="en-US" w:eastAsia="ko-KR"/>
              </w:rPr>
            </w:pPr>
            <w:r w:rsidRPr="000A394B">
              <w:rPr>
                <w:rFonts w:ascii="Arial" w:hAnsi="Arial" w:cs="Arial"/>
                <w:color w:val="000000"/>
                <w:sz w:val="18"/>
                <w:szCs w:val="18"/>
                <w:lang w:val="en-US" w:eastAsia="ko-KR"/>
              </w:rPr>
              <w:t>- MSD for 4</w:t>
            </w:r>
            <w:r w:rsidRPr="008D5BA7">
              <w:rPr>
                <w:rFonts w:ascii="Arial" w:hAnsi="Arial" w:cs="Arial"/>
                <w:color w:val="000000"/>
                <w:sz w:val="18"/>
                <w:szCs w:val="18"/>
                <w:vertAlign w:val="superscript"/>
                <w:lang w:val="en-US" w:eastAsia="ko-KR"/>
              </w:rPr>
              <w:t>th</w:t>
            </w:r>
            <w:r w:rsidRPr="000A394B">
              <w:rPr>
                <w:rFonts w:ascii="Arial" w:hAnsi="Arial" w:cs="Arial"/>
                <w:color w:val="000000"/>
                <w:sz w:val="18"/>
                <w:szCs w:val="18"/>
                <w:lang w:val="en-US" w:eastAsia="ko-KR"/>
              </w:rPr>
              <w:t xml:space="preserve"> IMD into B2 and B66</w:t>
            </w:r>
            <w:r w:rsidR="005F2623">
              <w:rPr>
                <w:rFonts w:ascii="Arial" w:hAnsi="Arial" w:cs="Arial"/>
                <w:color w:val="000000"/>
                <w:sz w:val="18"/>
                <w:szCs w:val="18"/>
                <w:lang w:val="en-US" w:eastAsia="ko-KR"/>
              </w:rPr>
              <w:t xml:space="preserve"> was already covered</w:t>
            </w:r>
            <w:r w:rsidRPr="000A394B">
              <w:rPr>
                <w:rFonts w:ascii="Arial" w:hAnsi="Arial" w:cs="Arial"/>
                <w:color w:val="000000"/>
                <w:sz w:val="18"/>
                <w:szCs w:val="18"/>
                <w:lang w:val="en-US" w:eastAsia="ko-KR"/>
              </w:rPr>
              <w:t xml:space="preserve"> in 3 bands DL_2A-48A-66A_2 bands UL_2A-48A.</w:t>
            </w:r>
          </w:p>
        </w:tc>
      </w:tr>
      <w:tr w:rsidR="00583EB0"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583EB0" w:rsidRPr="005C3D2A" w:rsidRDefault="00583EB0"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583EB0" w:rsidRPr="005C3D2A" w:rsidRDefault="00583EB0" w:rsidP="005F2623">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w:t>
            </w:r>
            <w:r w:rsidR="005F2623" w:rsidRPr="005C3D2A">
              <w:rPr>
                <w:rFonts w:ascii="Arial" w:hAnsi="Arial" w:cs="Arial" w:hint="eastAsia"/>
                <w:color w:val="000000"/>
                <w:sz w:val="18"/>
                <w:szCs w:val="18"/>
                <w:lang w:eastAsia="ko-KR"/>
              </w:rPr>
              <w:t xml:space="preserve">48A </w:t>
            </w:r>
            <w:r w:rsidR="005F2623">
              <w:rPr>
                <w:rFonts w:ascii="Arial" w:hAnsi="Arial" w:cs="Arial"/>
                <w:color w:val="000000"/>
                <w:sz w:val="18"/>
                <w:szCs w:val="18"/>
                <w:lang w:eastAsia="ko-KR"/>
              </w:rPr>
              <w:t>-</w:t>
            </w:r>
            <w:r w:rsidRPr="005C3D2A">
              <w:rPr>
                <w:rFonts w:ascii="Arial" w:hAnsi="Arial" w:cs="Arial" w:hint="eastAsia"/>
                <w:color w:val="000000"/>
                <w:sz w:val="18"/>
                <w:szCs w:val="18"/>
                <w:lang w:eastAsia="ko-KR"/>
              </w:rPr>
              <w:t>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3</w:t>
            </w:r>
            <w:r w:rsidRPr="008D5B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B66 to B46</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D5BA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w:t>
            </w:r>
            <w:r>
              <w:rPr>
                <w:rFonts w:ascii="Arial" w:hAnsi="Arial" w:cs="Arial"/>
                <w:color w:val="000000"/>
                <w:sz w:val="18"/>
                <w:szCs w:val="18"/>
                <w:lang w:val="en-US" w:eastAsia="ko-KR"/>
              </w:rPr>
              <w:t>3</w:t>
            </w:r>
            <w:r w:rsidRPr="008D5B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IMDs into B46</w:t>
            </w:r>
          </w:p>
          <w:p w:rsidR="00583EB0" w:rsidRDefault="00583EB0" w:rsidP="005168AF">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B2 </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583EB0">
            <w:pPr>
              <w:spacing w:after="0"/>
              <w:jc w:val="center"/>
              <w:rPr>
                <w:rFonts w:ascii="Arial" w:hAnsi="Arial" w:cs="Arial"/>
                <w:color w:val="000000"/>
                <w:sz w:val="18"/>
                <w:szCs w:val="18"/>
                <w:lang w:val="en-US" w:eastAsia="ko-KR"/>
              </w:rPr>
            </w:pP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83EB0" w:rsidRDefault="00583EB0"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8D5B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B66 to B46 since B46 is specified as reference measurement exclusion region in Table 7.3.1A-0eC of TS36.101.</w:t>
            </w:r>
          </w:p>
          <w:p w:rsidR="00583EB0" w:rsidRPr="00D339AF" w:rsidRDefault="00583EB0"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No need to study for 2</w:t>
            </w:r>
            <w:r w:rsidRPr="007C16B0">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and 3</w:t>
            </w:r>
            <w:r w:rsidRPr="007C16B0">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IMDS into B46 since Reference sensitivity for CA with band 46 is specified in Table 7.3.1A-0eA of TS36.101.</w:t>
            </w:r>
          </w:p>
          <w:p w:rsidR="00583EB0" w:rsidRDefault="00583EB0" w:rsidP="00156ED8">
            <w:pPr>
              <w:spacing w:after="0"/>
              <w:jc w:val="center"/>
              <w:rPr>
                <w:rFonts w:ascii="Arial" w:hAnsi="Arial" w:cs="Arial"/>
                <w:color w:val="000000"/>
                <w:sz w:val="18"/>
                <w:szCs w:val="18"/>
                <w:lang w:val="en-US" w:eastAsia="ko-KR"/>
              </w:rPr>
            </w:pPr>
            <w:r w:rsidRPr="000A394B">
              <w:rPr>
                <w:rFonts w:ascii="Arial" w:hAnsi="Arial" w:cs="Arial"/>
                <w:color w:val="000000"/>
                <w:sz w:val="18"/>
                <w:szCs w:val="18"/>
                <w:lang w:val="en-US" w:eastAsia="ko-KR"/>
              </w:rPr>
              <w:t>- MSD for 5</w:t>
            </w:r>
            <w:r w:rsidRPr="008D5BA7">
              <w:rPr>
                <w:rFonts w:ascii="Arial" w:hAnsi="Arial" w:cs="Arial"/>
                <w:color w:val="000000"/>
                <w:sz w:val="18"/>
                <w:szCs w:val="18"/>
                <w:vertAlign w:val="superscript"/>
                <w:lang w:val="en-US" w:eastAsia="ko-KR"/>
              </w:rPr>
              <w:t>th</w:t>
            </w:r>
            <w:r w:rsidRPr="000A394B">
              <w:rPr>
                <w:rFonts w:ascii="Arial" w:hAnsi="Arial" w:cs="Arial"/>
                <w:color w:val="000000"/>
                <w:sz w:val="18"/>
                <w:szCs w:val="18"/>
                <w:lang w:val="en-US" w:eastAsia="ko-KR"/>
              </w:rPr>
              <w:t xml:space="preserve"> IMD into B2 </w:t>
            </w:r>
            <w:r w:rsidR="005F2623">
              <w:rPr>
                <w:rFonts w:ascii="Arial" w:hAnsi="Arial" w:cs="Arial"/>
                <w:color w:val="000000"/>
                <w:sz w:val="18"/>
                <w:szCs w:val="18"/>
                <w:lang w:val="en-US" w:eastAsia="ko-KR"/>
              </w:rPr>
              <w:t>was already covered</w:t>
            </w:r>
            <w:r w:rsidRPr="000A394B">
              <w:rPr>
                <w:rFonts w:ascii="Arial" w:hAnsi="Arial" w:cs="Arial"/>
                <w:color w:val="000000"/>
                <w:sz w:val="18"/>
                <w:szCs w:val="18"/>
                <w:lang w:val="en-US" w:eastAsia="ko-KR"/>
              </w:rPr>
              <w:t>in 3 bands DL_2A-48A-66A_2 bands UL_48A-66A.</w:t>
            </w:r>
          </w:p>
        </w:tc>
      </w:tr>
      <w:tr w:rsidR="008013F2"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r w:rsidRPr="005C3D2A">
              <w:rPr>
                <w:rFonts w:ascii="Arial" w:hAnsi="Arial" w:cs="Arial" w:hint="eastAsia"/>
                <w:color w:val="000000"/>
                <w:sz w:val="18"/>
                <w:szCs w:val="18"/>
                <w:lang w:eastAsia="ko-KR"/>
              </w:rPr>
              <w:t>CA_1A-3A-41C-42C</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D5BA7">
              <w:rPr>
                <w:rFonts w:ascii="Arial" w:hAnsi="Arial" w:cs="Arial"/>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w:t>
            </w:r>
          </w:p>
          <w:p w:rsidR="008013F2" w:rsidRDefault="008013F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5</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5F2623"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F2623" w:rsidRPr="005F2623" w:rsidRDefault="005F2623" w:rsidP="00156ED8">
            <w:pPr>
              <w:spacing w:after="0"/>
              <w:jc w:val="center"/>
              <w:rPr>
                <w:rFonts w:ascii="Arial" w:eastAsiaTheme="minorEastAsia"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sz w:val="18"/>
                <w:szCs w:val="18"/>
                <w:lang w:val="en-US" w:eastAsia="ko-KR"/>
              </w:rPr>
              <w:t xml:space="preserve"> 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8D5BA7">
              <w:rPr>
                <w:rFonts w:ascii="Arial" w:hAnsi="Arial" w:cs="Arial"/>
                <w:noProof/>
                <w:color w:val="000000"/>
                <w:sz w:val="18"/>
                <w:szCs w:val="18"/>
                <w:lang w:val="en-US" w:eastAsia="ko-KR"/>
              </w:rPr>
              <w:t>2</w:t>
            </w:r>
            <w:r w:rsidRPr="008D5BA7">
              <w:rPr>
                <w:rFonts w:ascii="Arial" w:hAnsi="Arial" w:cs="Arial"/>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 was covered in Table 7.3.1A-0a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 problem was already covered in Table 7.3.1A-0g: 3 bands DL_1A-3A-42A/2 bands UL_1A-3A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problem was already covered in Table 7.3.1A-0g: 3bands DL_1A-3A-41/2 bands UL_1A-3A.</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0442CD">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8D5BA7">
              <w:rPr>
                <w:rFonts w:ascii="Arial" w:hAnsi="Arial" w:cs="Arial"/>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For 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no need to study since B41 and B42 are always synchronized.</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CA_1A-42</w:t>
            </w:r>
            <w:r w:rsidRPr="005C3D2A">
              <w:rPr>
                <w:rFonts w:ascii="Arial" w:hAnsi="Arial" w:cs="Arial"/>
                <w:color w:val="000000"/>
                <w:sz w:val="18"/>
                <w:szCs w:val="18"/>
                <w:lang w:eastAsia="ko-KR"/>
              </w:rPr>
              <w:t>C</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066E62">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9B4E0A">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For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no need to study since B41 and B42 are always synchronized.</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066E6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066E6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066E6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8013F2"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8013F2"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CA_3A-42C</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363FB6"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Pr="00B847E4" w:rsidRDefault="00363FB6" w:rsidP="00583EB0">
            <w:pPr>
              <w:spacing w:after="0"/>
              <w:jc w:val="center"/>
              <w:rPr>
                <w:rFonts w:ascii="Arial" w:hAnsi="Arial" w:cs="Arial"/>
                <w:noProof/>
                <w:color w:val="000000"/>
                <w:sz w:val="18"/>
                <w:szCs w:val="18"/>
                <w:lang w:val="en-US" w:eastAsia="ko-KR"/>
              </w:rPr>
            </w:pPr>
            <w:r>
              <w:rPr>
                <w:rFonts w:ascii="Arial" w:hAnsi="Arial" w:cs="Arial"/>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363FB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8013F2"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r w:rsidRPr="005C3D2A">
              <w:rPr>
                <w:rFonts w:ascii="Arial" w:hAnsi="Arial" w:cs="Arial" w:hint="eastAsia"/>
                <w:color w:val="000000"/>
                <w:sz w:val="18"/>
                <w:szCs w:val="18"/>
                <w:lang w:eastAsia="ko-KR"/>
              </w:rPr>
              <w:t>CA_1A-3A-41C-42A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9B4E0A">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w:t>
            </w:r>
            <w:r w:rsidRPr="009B4E0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w:t>
            </w:r>
          </w:p>
          <w:p w:rsidR="008013F2" w:rsidRPr="00B847E4" w:rsidRDefault="008013F2" w:rsidP="00583EB0">
            <w:pPr>
              <w:spacing w:after="0"/>
              <w:jc w:val="center"/>
              <w:rPr>
                <w:rFonts w:ascii="Arial" w:hAnsi="Arial" w:cs="Arial"/>
                <w:noProof/>
                <w:color w:val="000000"/>
                <w:sz w:val="18"/>
                <w:szCs w:val="18"/>
                <w:lang w:val="en-US" w:eastAsia="ko-KR"/>
              </w:rPr>
            </w:pPr>
            <w:r>
              <w:rPr>
                <w:rFonts w:ascii="Arial" w:hAnsi="Arial" w:cs="Arial"/>
                <w:color w:val="000000"/>
                <w:sz w:val="18"/>
                <w:szCs w:val="18"/>
                <w:lang w:val="en-US" w:eastAsia="ko-KR"/>
              </w:rPr>
              <w:t>5</w:t>
            </w:r>
            <w:r w:rsidRPr="009B4E0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5A164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5A1642" w:rsidRPr="005A1642" w:rsidRDefault="005A1642" w:rsidP="00156ED8">
            <w:pPr>
              <w:spacing w:after="0"/>
              <w:jc w:val="center"/>
              <w:rPr>
                <w:rFonts w:ascii="Arial" w:eastAsiaTheme="minorEastAsia"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sz w:val="18"/>
                <w:szCs w:val="18"/>
                <w:lang w:val="en-US" w:eastAsia="ko-KR"/>
              </w:rPr>
              <w:t xml:space="preserve"> 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 was covered in Table 7.3.1A-0a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 problem was already covered in Table 7.3.1A-0g: 3 bands DL_1A-</w:t>
            </w:r>
            <w:r>
              <w:rPr>
                <w:rFonts w:ascii="Arial" w:hAnsi="Arial" w:cs="Arial"/>
                <w:color w:val="000000"/>
                <w:sz w:val="18"/>
                <w:szCs w:val="18"/>
                <w:lang w:val="en-US" w:eastAsia="ko-KR"/>
              </w:rPr>
              <w:lastRenderedPageBreak/>
              <w:t>3A-42A/2 bands UL_1A-3A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problem was already covered in Table 7.3.1A-0g: 3bands DL_1A-3A-41/2 bands UL_1A-3A.</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6C282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9B4E0A">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4D30BE"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For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no need to study since B41 and B42 are always synchronized.</w:t>
            </w:r>
          </w:p>
          <w:p w:rsidR="008013F2" w:rsidRDefault="008013F2" w:rsidP="00156ED8">
            <w:pPr>
              <w:spacing w:after="0"/>
              <w:jc w:val="center"/>
              <w:rPr>
                <w:rFonts w:ascii="Arial" w:hAnsi="Arial" w:cs="Arial"/>
                <w:color w:val="000000"/>
                <w:sz w:val="18"/>
                <w:szCs w:val="18"/>
                <w:lang w:val="en-US" w:eastAsia="ko-KR"/>
              </w:rPr>
            </w:pPr>
          </w:p>
        </w:tc>
      </w:tr>
      <w:tr w:rsidR="008013F2"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E553A9"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E553A9" w:rsidP="00583EB0">
            <w:pPr>
              <w:spacing w:after="0"/>
              <w:jc w:val="center"/>
              <w:rPr>
                <w:rFonts w:ascii="Arial" w:hAnsi="Arial" w:cs="Arial"/>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E553A9"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8013F2"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r w:rsidRPr="005C3D2A">
              <w:rPr>
                <w:rFonts w:ascii="Arial" w:hAnsi="Arial" w:cs="Arial" w:hint="eastAsia"/>
                <w:color w:val="000000"/>
                <w:sz w:val="18"/>
                <w:szCs w:val="18"/>
                <w:lang w:eastAsia="ko-KR"/>
              </w:rPr>
              <w:t>CA_1A-3A-41A-42C</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9B4E0A">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w:t>
            </w:r>
            <w:r w:rsidRPr="009B4E0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w:t>
            </w:r>
          </w:p>
          <w:p w:rsidR="008013F2" w:rsidRPr="00B847E4" w:rsidRDefault="008013F2" w:rsidP="00583EB0">
            <w:pPr>
              <w:spacing w:after="0"/>
              <w:jc w:val="center"/>
              <w:rPr>
                <w:rFonts w:ascii="Arial" w:hAnsi="Arial" w:cs="Arial"/>
                <w:noProof/>
                <w:color w:val="000000"/>
                <w:sz w:val="18"/>
                <w:szCs w:val="18"/>
                <w:lang w:val="en-US" w:eastAsia="ko-KR"/>
              </w:rPr>
            </w:pPr>
            <w:r>
              <w:rPr>
                <w:rFonts w:ascii="Arial" w:hAnsi="Arial" w:cs="Arial"/>
                <w:color w:val="000000"/>
                <w:sz w:val="18"/>
                <w:szCs w:val="18"/>
                <w:lang w:val="en-US" w:eastAsia="ko-KR"/>
              </w:rPr>
              <w:t>5</w:t>
            </w:r>
            <w:r w:rsidRPr="009B4E0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7929AB"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7929AB" w:rsidRPr="007929AB" w:rsidRDefault="007929AB" w:rsidP="00156ED8">
            <w:pPr>
              <w:spacing w:after="0"/>
              <w:jc w:val="center"/>
              <w:rPr>
                <w:rFonts w:ascii="Arial" w:eastAsiaTheme="minorEastAsia"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sz w:val="18"/>
                <w:szCs w:val="18"/>
                <w:lang w:val="en-US" w:eastAsia="ko-KR"/>
              </w:rPr>
              <w:t xml:space="preserve"> Close proximity issue was already covered</w:t>
            </w:r>
            <w:r w:rsidRPr="005428B5">
              <w:rPr>
                <w:rFonts w:ascii="Arial" w:hAnsi="Arial" w:cs="Arial"/>
                <w:sz w:val="18"/>
                <w:szCs w:val="18"/>
                <w:lang w:val="en-US" w:eastAsia="ko-KR"/>
              </w:rPr>
              <w:t xml:space="preserve"> in Table 7.3.1A-0bA in </w:t>
            </w:r>
            <w:r>
              <w:rPr>
                <w:rFonts w:ascii="Arial" w:hAnsi="Arial" w:cs="Arial"/>
                <w:sz w:val="18"/>
                <w:szCs w:val="18"/>
                <w:lang w:val="en-US" w:eastAsia="ko-KR"/>
              </w:rPr>
              <w:t>TS 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 was covered in Table 7.3.1A-0a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 problem was already covered in Table 7.3.1A-0g: 3 bands DL_1A-3A-42A/2 bands UL_1A-3A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problem was already covered in Table 7.3.1A-0g: 3bands DL_1A-3A-41/2 bands UL_1A-3A.</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7E684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9B4E0A">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For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no need to study since B41 and B42 are always synchronized.</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CA_1A-42C</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7E684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9B4E0A">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For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no need to study since B41 and B42 are always synchronized.</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7E6848"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7E6848" w:rsidP="00583EB0">
            <w:pPr>
              <w:spacing w:after="0"/>
              <w:jc w:val="center"/>
              <w:rPr>
                <w:rFonts w:ascii="Arial" w:hAnsi="Arial" w:cs="Arial"/>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7E6848"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8013F2"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CA_3A-42C</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7E6848"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Pr="000A394B" w:rsidRDefault="005944AD" w:rsidP="00583EB0">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5944AD"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8013F2"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r w:rsidRPr="005C3D2A">
              <w:rPr>
                <w:rFonts w:ascii="Arial" w:hAnsi="Arial" w:cs="Arial" w:hint="eastAsia"/>
                <w:color w:val="000000"/>
                <w:sz w:val="18"/>
                <w:szCs w:val="18"/>
                <w:lang w:eastAsia="ko-KR"/>
              </w:rPr>
              <w:t>CA_1A-3A-41A-42A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9B4E0A">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4</w:t>
            </w:r>
            <w:r w:rsidRPr="009B4E0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w:t>
            </w:r>
          </w:p>
          <w:p w:rsidR="008013F2" w:rsidRPr="000A394B" w:rsidRDefault="008013F2" w:rsidP="00583EB0">
            <w:pPr>
              <w:spacing w:after="0"/>
              <w:jc w:val="center"/>
              <w:rPr>
                <w:rFonts w:ascii="Arial" w:hAnsi="Arial" w:cs="Arial"/>
                <w:noProof/>
                <w:color w:val="000000"/>
                <w:sz w:val="18"/>
                <w:szCs w:val="18"/>
                <w:lang w:val="en-US" w:eastAsia="ko-KR"/>
              </w:rPr>
            </w:pPr>
            <w:r>
              <w:rPr>
                <w:rFonts w:ascii="Arial" w:hAnsi="Arial" w:cs="Arial"/>
                <w:color w:val="000000"/>
                <w:sz w:val="18"/>
                <w:szCs w:val="18"/>
                <w:lang w:val="en-US" w:eastAsia="ko-KR"/>
              </w:rPr>
              <w:t>5</w:t>
            </w:r>
            <w:r w:rsidRPr="009B4E0A">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2417BE"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2417BE" w:rsidRDefault="002417BE"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sidRPr="007A66B2">
              <w:rPr>
                <w:rFonts w:ascii="Arial" w:hAnsi="Arial" w:cs="Arial"/>
                <w:color w:val="000000"/>
                <w:sz w:val="18"/>
                <w:szCs w:val="18"/>
                <w:lang w:val="en-US" w:eastAsia="ko-KR"/>
              </w:rPr>
              <w:t>Close proximity issue was already covered in Table 7.3.1A-0bA in TS 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B3 to B42 was covered in Table 7.3.1A-0a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B42 problem was already covered in Table 7.3.1A-0g: 3 bands DL_1A-3A-42A/2 bands UL_1A-3A of TS36.101.</w:t>
            </w:r>
          </w:p>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- 5</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problem was already covered in Table 7.3.1A-0g: 3bands DL_1A-3A-41/2 bands UL_1A-3A.</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CA_1A-42A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DF0FC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4</w:t>
            </w:r>
            <w:r w:rsidRPr="009B4E0A">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into B41</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For 4</w:t>
            </w:r>
            <w:r w:rsidRPr="007C16B0">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B41, no need to study since B41 and B42 are always synchronized.</w:t>
            </w:r>
          </w:p>
        </w:tc>
      </w:tr>
      <w:tr w:rsidR="008013F2"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8013F2" w:rsidRPr="005C3D2A" w:rsidRDefault="008013F2"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8013F2" w:rsidRPr="005C3D2A" w:rsidRDefault="008013F2" w:rsidP="00583EB0">
            <w:pPr>
              <w:spacing w:after="0"/>
              <w:jc w:val="center"/>
              <w:rPr>
                <w:rFonts w:ascii="Arial" w:hAnsi="Arial" w:cs="Arial"/>
                <w:color w:val="000000"/>
                <w:sz w:val="18"/>
                <w:szCs w:val="18"/>
                <w:lang w:eastAsia="ko-KR"/>
              </w:rPr>
            </w:pPr>
            <w:r w:rsidRPr="005C3D2A">
              <w:rPr>
                <w:rFonts w:ascii="Arial" w:hAnsi="Arial" w:cs="Arial" w:hint="eastAsia"/>
                <w:color w:val="000000"/>
                <w:sz w:val="18"/>
                <w:szCs w:val="18"/>
                <w:lang w:eastAsia="ko-KR"/>
              </w:rPr>
              <w:t>CA_3A-42A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8013F2" w:rsidRDefault="00DF0FC8" w:rsidP="00583EB0">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8013F2" w:rsidRDefault="00DF0FC8" w:rsidP="00583EB0">
            <w:pPr>
              <w:spacing w:after="0"/>
              <w:jc w:val="center"/>
              <w:rPr>
                <w:rFonts w:ascii="Arial" w:hAnsi="Arial" w:cs="Arial"/>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8013F2" w:rsidRDefault="008013F2" w:rsidP="00583EB0">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8013F2" w:rsidRDefault="00DF0FC8"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4E5796"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w:t>
            </w:r>
            <w:r>
              <w:rPr>
                <w:rFonts w:ascii="Arial" w:hAnsi="Arial" w:cs="Arial"/>
                <w:color w:val="000000"/>
                <w:sz w:val="18"/>
                <w:szCs w:val="18"/>
                <w:lang w:val="en-US" w:eastAsia="ko-KR"/>
              </w:rPr>
              <w:t>2A-14A-30A-66A</w:t>
            </w:r>
          </w:p>
          <w:p w:rsidR="004E5796" w:rsidRDefault="004E5796"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CA_2A-2A-14A-30A-66A</w:t>
            </w:r>
          </w:p>
          <w:p w:rsidR="004E5796" w:rsidRPr="005C3D2A" w:rsidRDefault="004E5796"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CA_2A-14A-30A-66A-66A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Pr="005C3D2A"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CA_2</w:t>
            </w:r>
            <w:r>
              <w:rPr>
                <w:rFonts w:ascii="Arial" w:hAnsi="Arial" w:cs="Arial"/>
                <w:color w:val="000000"/>
                <w:sz w:val="18"/>
                <w:szCs w:val="18"/>
                <w:lang w:eastAsia="ko-KR"/>
              </w:rPr>
              <w:t>A-14A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4</w:t>
            </w:r>
            <w:r w:rsidRPr="005067CF">
              <w:rPr>
                <w:rFonts w:ascii="Arial" w:hAnsi="Arial" w:cs="Arial"/>
                <w:noProof/>
                <w:color w:val="000000"/>
                <w:sz w:val="18"/>
                <w:szCs w:val="18"/>
                <w:vertAlign w:val="superscript"/>
                <w:lang w:val="en-US" w:eastAsia="ko-KR"/>
              </w:rPr>
              <w:t>th</w:t>
            </w:r>
            <w:r>
              <w:rPr>
                <w:rFonts w:ascii="Arial" w:hAnsi="Arial" w:cs="Arial"/>
                <w:noProof/>
                <w:color w:val="000000"/>
                <w:sz w:val="18"/>
                <w:szCs w:val="18"/>
                <w:lang w:val="en-US" w:eastAsia="ko-KR"/>
              </w:rPr>
              <w:t xml:space="preserve"> IMD into B66</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sidRPr="006A0134">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sidRPr="000A394B">
              <w:rPr>
                <w:rFonts w:ascii="Arial" w:hAnsi="Arial" w:cs="Arial"/>
                <w:color w:val="000000"/>
                <w:sz w:val="18"/>
                <w:szCs w:val="18"/>
                <w:lang w:val="en-US" w:eastAsia="ko-KR"/>
              </w:rPr>
              <w:t xml:space="preserve">- MSD for </w:t>
            </w:r>
            <w:r>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B66</w:t>
            </w:r>
            <w:r w:rsidRPr="000A394B">
              <w:rPr>
                <w:rFonts w:ascii="Arial" w:hAnsi="Arial" w:cs="Arial"/>
                <w:color w:val="000000"/>
                <w:sz w:val="18"/>
                <w:szCs w:val="18"/>
                <w:lang w:val="en-US" w:eastAsia="ko-KR"/>
              </w:rPr>
              <w:t xml:space="preserve"> </w:t>
            </w:r>
            <w:r w:rsidR="00FF4789">
              <w:rPr>
                <w:rFonts w:ascii="Arial" w:hAnsi="Arial" w:cs="Arial"/>
                <w:color w:val="000000"/>
                <w:sz w:val="18"/>
                <w:szCs w:val="18"/>
                <w:lang w:val="en-US" w:eastAsia="ko-KR"/>
              </w:rPr>
              <w:t>was</w:t>
            </w:r>
            <w:r>
              <w:rPr>
                <w:rFonts w:ascii="Arial" w:hAnsi="Arial" w:cs="Arial"/>
                <w:color w:val="000000"/>
                <w:sz w:val="18"/>
                <w:szCs w:val="18"/>
                <w:lang w:val="en-US" w:eastAsia="ko-KR"/>
              </w:rPr>
              <w:t xml:space="preserve"> analyzed in 3 bands DL_2A-14A-66A_2 bands UL 2A-14</w:t>
            </w:r>
            <w:r w:rsidRPr="000A394B">
              <w:rPr>
                <w:rFonts w:ascii="Arial" w:hAnsi="Arial" w:cs="Arial"/>
                <w:color w:val="000000"/>
                <w:sz w:val="18"/>
                <w:szCs w:val="18"/>
                <w:lang w:val="en-US" w:eastAsia="ko-KR"/>
              </w:rPr>
              <w:t>A.</w:t>
            </w:r>
          </w:p>
        </w:tc>
      </w:tr>
      <w:tr w:rsidR="004E5796"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w:t>
            </w:r>
            <w:r>
              <w:rPr>
                <w:rFonts w:ascii="Arial" w:hAnsi="Arial" w:cs="Arial"/>
                <w:color w:val="000000"/>
                <w:sz w:val="18"/>
                <w:szCs w:val="18"/>
                <w:lang w:eastAsia="ko-KR"/>
              </w:rPr>
              <w:t>14A-66A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4</w:t>
            </w:r>
            <w:r w:rsidRPr="00AE2448">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B2</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6A0134" w:rsidRDefault="004E5796" w:rsidP="004E5796">
            <w:pPr>
              <w:spacing w:after="0"/>
              <w:jc w:val="center"/>
              <w:rPr>
                <w:rFonts w:ascii="Arial" w:hAnsi="Arial" w:cs="Arial"/>
                <w:color w:val="000000"/>
                <w:sz w:val="18"/>
                <w:szCs w:val="18"/>
                <w:lang w:val="en-US" w:eastAsia="ko-KR"/>
              </w:rPr>
            </w:pPr>
            <w:r w:rsidRPr="006A0134">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Pr="000A394B" w:rsidRDefault="004E5796" w:rsidP="00156ED8">
            <w:pPr>
              <w:spacing w:after="0"/>
              <w:jc w:val="center"/>
              <w:rPr>
                <w:rFonts w:ascii="Arial" w:hAnsi="Arial" w:cs="Arial"/>
                <w:color w:val="000000"/>
                <w:sz w:val="18"/>
                <w:szCs w:val="18"/>
                <w:lang w:val="en-US" w:eastAsia="ko-KR"/>
              </w:rPr>
            </w:pPr>
            <w:r w:rsidRPr="000A394B">
              <w:rPr>
                <w:rFonts w:ascii="Arial" w:hAnsi="Arial" w:cs="Arial"/>
                <w:color w:val="000000"/>
                <w:sz w:val="18"/>
                <w:szCs w:val="18"/>
                <w:lang w:val="en-US" w:eastAsia="ko-KR"/>
              </w:rPr>
              <w:t xml:space="preserve">- MSD for </w:t>
            </w:r>
            <w:r>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B2</w:t>
            </w:r>
            <w:r w:rsidRPr="000A394B">
              <w:rPr>
                <w:rFonts w:ascii="Arial" w:hAnsi="Arial" w:cs="Arial"/>
                <w:color w:val="000000"/>
                <w:sz w:val="18"/>
                <w:szCs w:val="18"/>
                <w:lang w:val="en-US" w:eastAsia="ko-KR"/>
              </w:rPr>
              <w:t xml:space="preserve"> </w:t>
            </w:r>
            <w:r w:rsidR="00FF4789">
              <w:rPr>
                <w:rFonts w:ascii="Arial" w:hAnsi="Arial" w:cs="Arial"/>
                <w:color w:val="000000"/>
                <w:sz w:val="18"/>
                <w:szCs w:val="18"/>
                <w:lang w:val="en-US" w:eastAsia="ko-KR"/>
              </w:rPr>
              <w:t>was</w:t>
            </w:r>
            <w:r>
              <w:rPr>
                <w:rFonts w:ascii="Arial" w:hAnsi="Arial" w:cs="Arial"/>
                <w:color w:val="000000"/>
                <w:sz w:val="18"/>
                <w:szCs w:val="18"/>
                <w:lang w:val="en-US" w:eastAsia="ko-KR"/>
              </w:rPr>
              <w:t xml:space="preserve"> analyzed in 3 bands DL_2A-14A-66A_2 bands UL 14A-66</w:t>
            </w:r>
            <w:r w:rsidRPr="000A394B">
              <w:rPr>
                <w:rFonts w:ascii="Arial" w:hAnsi="Arial" w:cs="Arial"/>
                <w:color w:val="000000"/>
                <w:sz w:val="18"/>
                <w:szCs w:val="18"/>
                <w:lang w:val="en-US" w:eastAsia="ko-KR"/>
              </w:rPr>
              <w:t>A.</w:t>
            </w:r>
          </w:p>
        </w:tc>
      </w:tr>
      <w:tr w:rsidR="004E5796" w:rsidTr="00156ED8">
        <w:trPr>
          <w:trHeight w:val="480"/>
          <w:jc w:val="center"/>
        </w:trPr>
        <w:tc>
          <w:tcPr>
            <w:tcW w:w="2400" w:type="dxa"/>
            <w:tcBorders>
              <w:left w:val="single" w:sz="4" w:space="0" w:color="auto"/>
              <w:bottom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lastRenderedPageBreak/>
              <w:t>CA_</w:t>
            </w:r>
            <w:r>
              <w:rPr>
                <w:rFonts w:ascii="Arial" w:hAnsi="Arial" w:cs="Arial"/>
                <w:color w:val="000000"/>
                <w:sz w:val="18"/>
                <w:szCs w:val="18"/>
                <w:lang w:val="en-US" w:eastAsia="ko-KR"/>
              </w:rPr>
              <w:t>2A-2A-14A-30A-66A</w:t>
            </w:r>
          </w:p>
          <w:p w:rsidR="004E5796" w:rsidRDefault="004E5796"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CA_2A-14A-30A-66A-66A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w:t>
            </w:r>
            <w:r>
              <w:rPr>
                <w:rFonts w:ascii="Arial" w:hAnsi="Arial" w:cs="Arial"/>
                <w:color w:val="000000"/>
                <w:sz w:val="18"/>
                <w:szCs w:val="18"/>
                <w:lang w:eastAsia="ko-KR"/>
              </w:rPr>
              <w:t>14A-30A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6A0134"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Pr="000A394B" w:rsidRDefault="004E579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4E5796" w:rsidTr="00156ED8">
        <w:trPr>
          <w:trHeight w:val="480"/>
          <w:jc w:val="center"/>
        </w:trPr>
        <w:tc>
          <w:tcPr>
            <w:tcW w:w="2400" w:type="dxa"/>
            <w:tcBorders>
              <w:left w:val="single" w:sz="4" w:space="0" w:color="auto"/>
              <w:bottom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CA_2A-13A</w:t>
            </w:r>
            <w:r>
              <w:rPr>
                <w:rFonts w:ascii="Arial" w:hAnsi="Arial" w:cs="Arial"/>
                <w:color w:val="000000"/>
                <w:sz w:val="18"/>
                <w:szCs w:val="18"/>
                <w:lang w:val="en-US" w:eastAsia="ko-KR"/>
              </w:rPr>
              <w:t>-46E-66A</w:t>
            </w:r>
          </w:p>
          <w:p w:rsidR="004E5796" w:rsidRDefault="004E5796"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CA_2A-13A-46D-66A</w:t>
            </w:r>
          </w:p>
          <w:p w:rsidR="004E5796" w:rsidRDefault="004E5796"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CA_2A-13A-46C-66A</w:t>
            </w:r>
          </w:p>
          <w:p w:rsidR="004E5796" w:rsidRDefault="004E5796"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CA_2A-13A-46A-66A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w:t>
            </w:r>
            <w:r>
              <w:rPr>
                <w:rFonts w:ascii="Arial" w:hAnsi="Arial" w:cs="Arial"/>
                <w:color w:val="000000"/>
                <w:sz w:val="18"/>
                <w:szCs w:val="18"/>
                <w:lang w:eastAsia="ko-KR"/>
              </w:rPr>
              <w:t>_2A-13A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3</w:t>
            </w:r>
            <w:r w:rsidRPr="00B6661E">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B2 to B46</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4</w:t>
            </w:r>
            <w:r w:rsidRPr="00B6661E">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B46</w:t>
            </w:r>
          </w:p>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4</w:t>
            </w:r>
            <w:r w:rsidRPr="00F15334">
              <w:rPr>
                <w:rFonts w:ascii="Arial" w:hAnsi="Arial" w:cs="Arial"/>
                <w:noProof/>
                <w:color w:val="000000"/>
                <w:sz w:val="18"/>
                <w:szCs w:val="18"/>
                <w:vertAlign w:val="superscript"/>
                <w:lang w:val="en-US" w:eastAsia="ko-KR"/>
              </w:rPr>
              <w:t>th</w:t>
            </w:r>
            <w:r>
              <w:rPr>
                <w:rFonts w:ascii="Arial" w:hAnsi="Arial" w:cs="Arial"/>
                <w:noProof/>
                <w:color w:val="000000"/>
                <w:sz w:val="18"/>
                <w:szCs w:val="18"/>
                <w:lang w:val="en-US" w:eastAsia="ko-KR"/>
              </w:rPr>
              <w:t xml:space="preserve"> IMD into B66</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sidRPr="006A0134">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3</w:t>
            </w:r>
            <w:r w:rsidRPr="008D5B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since B46 is specified as reference measurement exclusion region in Table 7.3.1A-0eC of TS36.101.</w:t>
            </w:r>
          </w:p>
          <w:p w:rsidR="004E5796" w:rsidRDefault="004E579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No need to study for MSD since the requirements do not need to apply in exclusion zone in Table 7.3.1A-0eA of TS36.101.</w:t>
            </w:r>
          </w:p>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M</w:t>
            </w:r>
            <w:r>
              <w:rPr>
                <w:rFonts w:ascii="Arial" w:hAnsi="Arial" w:cs="Arial"/>
                <w:color w:val="000000"/>
                <w:sz w:val="18"/>
                <w:szCs w:val="18"/>
                <w:lang w:val="en-US" w:eastAsia="ko-KR"/>
              </w:rPr>
              <w:t>SD for 4</w:t>
            </w:r>
            <w:r w:rsidRPr="000A2629">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B66 was already covered in Table 7.3.1A-0g of TS36.101.</w:t>
            </w:r>
          </w:p>
        </w:tc>
      </w:tr>
      <w:tr w:rsidR="004E5796"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CA_1A</w:t>
            </w:r>
            <w:r>
              <w:rPr>
                <w:rFonts w:ascii="Arial" w:hAnsi="Arial" w:cs="Arial"/>
                <w:color w:val="000000"/>
                <w:sz w:val="18"/>
                <w:szCs w:val="18"/>
                <w:lang w:val="en-US" w:eastAsia="ko-KR"/>
              </w:rPr>
              <w:t>-3A-7A-20A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w:t>
            </w:r>
            <w:r>
              <w:rPr>
                <w:rFonts w:ascii="Arial" w:hAnsi="Arial" w:cs="Arial"/>
                <w:color w:val="000000"/>
                <w:sz w:val="18"/>
                <w:szCs w:val="18"/>
                <w:lang w:eastAsia="ko-KR"/>
              </w:rPr>
              <w:t>_1A-3A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6A0134"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sidRPr="007A66B2">
              <w:rPr>
                <w:rFonts w:ascii="Arial" w:hAnsi="Arial" w:cs="Arial"/>
                <w:color w:val="000000"/>
                <w:sz w:val="18"/>
                <w:szCs w:val="18"/>
                <w:lang w:val="en-US" w:eastAsia="ko-KR"/>
              </w:rPr>
              <w:t>Close proximity issue was already covered in Table 7.3.1A-0bA in TS 36.101.</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w:t>
            </w:r>
            <w:r>
              <w:rPr>
                <w:rFonts w:ascii="Arial" w:hAnsi="Arial" w:cs="Arial"/>
                <w:color w:val="000000"/>
                <w:sz w:val="18"/>
                <w:szCs w:val="18"/>
                <w:lang w:eastAsia="ko-KR"/>
              </w:rPr>
              <w:t>_1A-7A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5</w:t>
            </w:r>
            <w:r w:rsidRPr="00B751E1">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B20</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sidRPr="00244BC0">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MS</w:t>
            </w:r>
            <w:r>
              <w:rPr>
                <w:rFonts w:ascii="Arial" w:hAnsi="Arial" w:cs="Arial"/>
                <w:color w:val="000000"/>
                <w:sz w:val="18"/>
                <w:szCs w:val="18"/>
                <w:lang w:val="en-US" w:eastAsia="ko-KR"/>
              </w:rPr>
              <w:t>D for 5</w:t>
            </w:r>
            <w:r w:rsidRPr="006433A2">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B20 </w:t>
            </w:r>
            <w:r w:rsidR="00FF4789">
              <w:rPr>
                <w:rFonts w:ascii="Arial" w:hAnsi="Arial" w:cs="Arial"/>
                <w:color w:val="000000"/>
                <w:sz w:val="18"/>
                <w:szCs w:val="18"/>
                <w:lang w:val="en-US" w:eastAsia="ko-KR"/>
              </w:rPr>
              <w:t>was</w:t>
            </w:r>
            <w:r>
              <w:rPr>
                <w:rFonts w:ascii="Arial" w:hAnsi="Arial" w:cs="Arial"/>
                <w:color w:val="000000"/>
                <w:sz w:val="18"/>
                <w:szCs w:val="18"/>
                <w:lang w:val="en-US" w:eastAsia="ko-KR"/>
              </w:rPr>
              <w:t xml:space="preserve"> analyzed in 3 bands DL 1A-7A-20A 2 bands UL 1A-7A</w:t>
            </w:r>
            <w:r w:rsidR="00FF4789">
              <w:rPr>
                <w:rFonts w:ascii="Arial" w:hAnsi="Arial" w:cs="Arial"/>
                <w:color w:val="000000"/>
                <w:sz w:val="18"/>
                <w:szCs w:val="18"/>
                <w:lang w:val="en-US" w:eastAsia="ko-KR"/>
              </w:rPr>
              <w:t xml:space="preserve"> and no MSD is needed.</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CA_1</w:t>
            </w:r>
            <w:r>
              <w:rPr>
                <w:rFonts w:ascii="Arial" w:hAnsi="Arial" w:cs="Arial"/>
                <w:color w:val="000000"/>
                <w:sz w:val="18"/>
                <w:szCs w:val="18"/>
                <w:lang w:eastAsia="ko-KR"/>
              </w:rPr>
              <w:t>A-20A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244BC0"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CA_3A-7A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w:t>
            </w:r>
            <w:r>
              <w:rPr>
                <w:rFonts w:ascii="Arial" w:hAnsi="Arial" w:cs="Arial"/>
                <w:color w:val="000000"/>
                <w:sz w:val="18"/>
                <w:szCs w:val="18"/>
                <w:lang w:eastAsia="ko-KR"/>
              </w:rPr>
              <w:t>_3A-20A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2</w:t>
            </w:r>
            <w:r w:rsidRPr="001E4215">
              <w:rPr>
                <w:rFonts w:ascii="Arial" w:hAnsi="Arial" w:cs="Arial" w:hint="eastAsia"/>
                <w:noProof/>
                <w:color w:val="000000"/>
                <w:sz w:val="18"/>
                <w:szCs w:val="18"/>
                <w:vertAlign w:val="superscript"/>
                <w:lang w:val="en-US" w:eastAsia="ko-KR"/>
              </w:rPr>
              <w:t>nd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and 3</w:t>
            </w:r>
            <w:r w:rsidRPr="001E4215">
              <w:rPr>
                <w:rFonts w:ascii="Arial" w:hAnsi="Arial" w:cs="Arial"/>
                <w:noProof/>
                <w:color w:val="000000"/>
                <w:sz w:val="18"/>
                <w:szCs w:val="18"/>
                <w:vertAlign w:val="superscript"/>
                <w:lang w:val="en-US" w:eastAsia="ko-KR"/>
              </w:rPr>
              <w:t>rd</w:t>
            </w:r>
            <w:r>
              <w:rPr>
                <w:rFonts w:ascii="Arial" w:hAnsi="Arial" w:cs="Arial"/>
                <w:noProof/>
                <w:color w:val="000000"/>
                <w:sz w:val="18"/>
                <w:szCs w:val="18"/>
                <w:lang w:val="en-US" w:eastAsia="ko-KR"/>
              </w:rPr>
              <w:t xml:space="preserve"> IMDs into B7</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sidRPr="00244BC0">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MSD</w:t>
            </w:r>
            <w:r>
              <w:rPr>
                <w:rFonts w:ascii="Arial" w:hAnsi="Arial" w:cs="Arial"/>
                <w:color w:val="000000"/>
                <w:sz w:val="18"/>
                <w:szCs w:val="18"/>
                <w:lang w:val="en-US" w:eastAsia="ko-KR"/>
              </w:rPr>
              <w:t xml:space="preserve"> for 2</w:t>
            </w:r>
            <w:r w:rsidRPr="006433A2">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IMD into B7 was already covered in Table 7.3.1A-0g of TS36.101.</w:t>
            </w:r>
          </w:p>
        </w:tc>
      </w:tr>
      <w:tr w:rsidR="004E5796"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w:t>
            </w:r>
            <w:r>
              <w:rPr>
                <w:rFonts w:ascii="Arial" w:hAnsi="Arial" w:cs="Arial"/>
                <w:color w:val="000000"/>
                <w:sz w:val="18"/>
                <w:szCs w:val="18"/>
                <w:lang w:eastAsia="ko-KR"/>
              </w:rPr>
              <w:t>_7A-20A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244BC0"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N/A</w:t>
            </w:r>
          </w:p>
        </w:tc>
      </w:tr>
      <w:tr w:rsidR="004E5796"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w:t>
            </w:r>
            <w:r>
              <w:rPr>
                <w:rFonts w:ascii="Arial" w:hAnsi="Arial" w:cs="Arial"/>
                <w:color w:val="000000"/>
                <w:sz w:val="18"/>
                <w:szCs w:val="18"/>
                <w:lang w:val="en-US" w:eastAsia="ko-KR"/>
              </w:rPr>
              <w:t>_1A-3A-7A-8A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CA_1A</w:t>
            </w:r>
            <w:r>
              <w:rPr>
                <w:rFonts w:ascii="Arial" w:hAnsi="Arial" w:cs="Arial"/>
                <w:color w:val="000000"/>
                <w:sz w:val="18"/>
                <w:szCs w:val="18"/>
                <w:lang w:eastAsia="ko-KR"/>
              </w:rPr>
              <w:t>-8A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r>
              <w:rPr>
                <w:rFonts w:ascii="Arial" w:hAnsi="Arial" w:cs="Arial" w:hint="eastAsia"/>
                <w:color w:val="000000"/>
                <w:sz w:val="18"/>
                <w:szCs w:val="18"/>
                <w:lang w:val="en-US" w:eastAsia="ko-KR"/>
              </w:rPr>
              <w:t>2</w:t>
            </w:r>
            <w:r w:rsidRPr="0037381F">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w:t>
            </w:r>
          </w:p>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-3</w:t>
            </w:r>
            <w:r w:rsidRPr="0037381F">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B8 to B7</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sidRPr="00244BC0">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 was already covered in Table 7.3.1A-0a of TS36.101.</w:t>
            </w:r>
          </w:p>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Pr>
                <w:rFonts w:ascii="Arial" w:hAnsi="Arial" w:cs="Arial" w:hint="eastAsia"/>
                <w:noProof/>
                <w:color w:val="000000"/>
                <w:sz w:val="18"/>
                <w:szCs w:val="18"/>
                <w:lang w:val="en-US" w:eastAsia="ko-KR"/>
              </w:rPr>
              <w:t>3</w:t>
            </w:r>
            <w:r w:rsidRPr="00D50B40">
              <w:rPr>
                <w:rFonts w:ascii="Arial" w:hAnsi="Arial" w:cs="Arial"/>
                <w:noProof/>
                <w:color w:val="000000"/>
                <w:sz w:val="18"/>
                <w:szCs w:val="18"/>
                <w:vertAlign w:val="superscript"/>
                <w:lang w:val="en-US" w:eastAsia="ko-KR"/>
              </w:rPr>
              <w:t>rd</w:t>
            </w:r>
            <w:r>
              <w:rPr>
                <w:rFonts w:ascii="Arial" w:hAnsi="Arial" w:cs="Arial"/>
                <w:noProof/>
                <w:color w:val="000000"/>
                <w:sz w:val="18"/>
                <w:szCs w:val="18"/>
                <w:lang w:val="en-US" w:eastAsia="ko-KR"/>
              </w:rPr>
              <w:t xml:space="preserve"> </w:t>
            </w:r>
            <w:r>
              <w:rPr>
                <w:rFonts w:ascii="Arial" w:hAnsi="Arial" w:cs="Arial"/>
                <w:color w:val="000000"/>
                <w:sz w:val="18"/>
                <w:szCs w:val="18"/>
                <w:lang w:val="en-US" w:eastAsia="ko-KR"/>
              </w:rPr>
              <w:t>harmonic impact from B8 to B7 was already covered in Table 7.3.1A-0a of TS36.101.</w:t>
            </w:r>
          </w:p>
        </w:tc>
      </w:tr>
      <w:tr w:rsidR="004E5796" w:rsidTr="00156ED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w:t>
            </w:r>
            <w:r>
              <w:rPr>
                <w:rFonts w:ascii="Arial" w:hAnsi="Arial" w:cs="Arial"/>
                <w:color w:val="000000"/>
                <w:sz w:val="18"/>
                <w:szCs w:val="18"/>
                <w:lang w:eastAsia="ko-KR"/>
              </w:rPr>
              <w:t>7A-8A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FE31C3">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harmonic impact from B8 to B3</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244BC0" w:rsidRDefault="004E5796" w:rsidP="004E5796">
            <w:pPr>
              <w:spacing w:after="0"/>
              <w:jc w:val="center"/>
              <w:rPr>
                <w:rFonts w:ascii="Arial" w:hAnsi="Arial" w:cs="Arial"/>
                <w:color w:val="000000"/>
                <w:sz w:val="18"/>
                <w:szCs w:val="18"/>
                <w:lang w:val="en-US" w:eastAsia="ko-KR"/>
              </w:rPr>
            </w:pPr>
            <w:r w:rsidRPr="00244BC0">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 was already covered in Table 7.3.1A-0a of TS36.101.</w:t>
            </w:r>
          </w:p>
        </w:tc>
      </w:tr>
      <w:tr w:rsidR="004E5796" w:rsidTr="00156ED8">
        <w:trPr>
          <w:trHeight w:val="480"/>
          <w:jc w:val="center"/>
        </w:trPr>
        <w:tc>
          <w:tcPr>
            <w:tcW w:w="2400" w:type="dxa"/>
            <w:vMerge w:val="restart"/>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w:t>
            </w:r>
            <w:r>
              <w:rPr>
                <w:rFonts w:ascii="Arial" w:hAnsi="Arial" w:cs="Arial"/>
                <w:color w:val="000000"/>
                <w:sz w:val="18"/>
                <w:szCs w:val="18"/>
                <w:lang w:val="en-US" w:eastAsia="ko-KR"/>
              </w:rPr>
              <w:t>1A-3A-3A-7A-8A</w:t>
            </w:r>
          </w:p>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w:t>
            </w:r>
            <w:r>
              <w:rPr>
                <w:rFonts w:ascii="Arial" w:hAnsi="Arial" w:cs="Arial"/>
                <w:color w:val="000000"/>
                <w:sz w:val="18"/>
                <w:szCs w:val="18"/>
                <w:lang w:val="en-US" w:eastAsia="ko-KR"/>
              </w:rPr>
              <w:t>1A-3A-7A-7A-8A</w:t>
            </w:r>
          </w:p>
          <w:p w:rsidR="004E5796" w:rsidRDefault="004E5796"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w:t>
            </w:r>
            <w:r>
              <w:rPr>
                <w:rFonts w:ascii="Arial" w:hAnsi="Arial" w:cs="Arial"/>
                <w:color w:val="000000"/>
                <w:sz w:val="18"/>
                <w:szCs w:val="18"/>
                <w:lang w:val="en-US" w:eastAsia="ko-KR"/>
              </w:rPr>
              <w:t>1A-3A-3A-7A-7A-8A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CA_1</w:t>
            </w:r>
            <w:r>
              <w:rPr>
                <w:rFonts w:ascii="Arial" w:hAnsi="Arial" w:cs="Arial"/>
                <w:color w:val="000000"/>
                <w:sz w:val="18"/>
                <w:szCs w:val="18"/>
                <w:lang w:eastAsia="ko-KR"/>
              </w:rPr>
              <w:t>A-3A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244BC0"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Yes</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sidRPr="007A66B2">
              <w:rPr>
                <w:rFonts w:ascii="Arial" w:hAnsi="Arial" w:cs="Arial"/>
                <w:color w:val="000000"/>
                <w:sz w:val="18"/>
                <w:szCs w:val="18"/>
                <w:lang w:val="en-US" w:eastAsia="ko-KR"/>
              </w:rPr>
              <w:t>Close proximity issue was already covered in Table 7.3.1A-0bA in TS 36.101.</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w:t>
            </w:r>
            <w:r>
              <w:rPr>
                <w:rFonts w:ascii="Arial" w:hAnsi="Arial" w:cs="Arial"/>
                <w:color w:val="000000"/>
                <w:sz w:val="18"/>
                <w:szCs w:val="18"/>
                <w:lang w:eastAsia="ko-KR"/>
              </w:rPr>
              <w:t>_1A-7A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5</w:t>
            </w:r>
            <w:r w:rsidRPr="00CE2008">
              <w:rPr>
                <w:rFonts w:ascii="Arial" w:hAnsi="Arial" w:cs="Arial"/>
                <w:noProof/>
                <w:color w:val="000000"/>
                <w:sz w:val="18"/>
                <w:szCs w:val="18"/>
                <w:vertAlign w:val="superscript"/>
                <w:lang w:val="en-US" w:eastAsia="ko-KR"/>
              </w:rPr>
              <w:t>th</w:t>
            </w:r>
            <w:r>
              <w:rPr>
                <w:rFonts w:ascii="Arial" w:hAnsi="Arial" w:cs="Arial"/>
                <w:noProof/>
                <w:color w:val="000000"/>
                <w:sz w:val="18"/>
                <w:szCs w:val="18"/>
                <w:lang w:val="en-US" w:eastAsia="ko-KR"/>
              </w:rPr>
              <w:t xml:space="preserve"> IMD into B8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sidRPr="003E0775">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MS</w:t>
            </w:r>
            <w:r>
              <w:rPr>
                <w:rFonts w:ascii="Arial" w:hAnsi="Arial" w:cs="Arial"/>
                <w:color w:val="000000"/>
                <w:sz w:val="18"/>
                <w:szCs w:val="18"/>
                <w:lang w:val="en-US" w:eastAsia="ko-KR"/>
              </w:rPr>
              <w:t>D for 5</w:t>
            </w:r>
            <w:r w:rsidRPr="006433A2">
              <w:rPr>
                <w:rFonts w:ascii="Arial" w:hAnsi="Arial" w:cs="Arial"/>
                <w:color w:val="000000"/>
                <w:sz w:val="18"/>
                <w:szCs w:val="18"/>
                <w:vertAlign w:val="superscript"/>
                <w:lang w:val="en-US" w:eastAsia="ko-KR"/>
              </w:rPr>
              <w:t>th</w:t>
            </w:r>
            <w:r>
              <w:rPr>
                <w:rFonts w:ascii="Arial" w:hAnsi="Arial" w:cs="Arial"/>
                <w:color w:val="000000"/>
                <w:sz w:val="18"/>
                <w:szCs w:val="18"/>
                <w:lang w:val="en-US" w:eastAsia="ko-KR"/>
              </w:rPr>
              <w:t xml:space="preserve"> IMD into B8 </w:t>
            </w:r>
            <w:r w:rsidR="00FF4789">
              <w:rPr>
                <w:rFonts w:ascii="Arial" w:hAnsi="Arial" w:cs="Arial"/>
                <w:color w:val="000000"/>
                <w:sz w:val="18"/>
                <w:szCs w:val="18"/>
                <w:lang w:val="en-US" w:eastAsia="ko-KR"/>
              </w:rPr>
              <w:t>was</w:t>
            </w:r>
            <w:r>
              <w:rPr>
                <w:rFonts w:ascii="Arial" w:hAnsi="Arial" w:cs="Arial"/>
                <w:color w:val="000000"/>
                <w:sz w:val="18"/>
                <w:szCs w:val="18"/>
                <w:lang w:val="en-US" w:eastAsia="ko-KR"/>
              </w:rPr>
              <w:t xml:space="preserve"> analyzed in 3 bands DL 1A-7A-7A-8A 2 bands UL 1A-7A,</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CA_1A</w:t>
            </w:r>
            <w:r>
              <w:rPr>
                <w:rFonts w:ascii="Arial" w:hAnsi="Arial" w:cs="Arial"/>
                <w:color w:val="000000"/>
                <w:sz w:val="18"/>
                <w:szCs w:val="18"/>
                <w:lang w:eastAsia="ko-KR"/>
              </w:rPr>
              <w:t>-8A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2</w:t>
            </w:r>
            <w:r w:rsidRPr="00CB3C88">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w:t>
            </w:r>
          </w:p>
          <w:p w:rsidR="004E5796" w:rsidRDefault="004E5796" w:rsidP="004E5796">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- 3</w:t>
            </w:r>
            <w:r w:rsidRPr="00CB3C88">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harmonic impact from B8 to B7</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3E0775" w:rsidRDefault="004E5796" w:rsidP="004E5796">
            <w:pPr>
              <w:spacing w:after="0"/>
              <w:jc w:val="center"/>
              <w:rPr>
                <w:rFonts w:ascii="Arial" w:hAnsi="Arial" w:cs="Arial"/>
                <w:color w:val="000000"/>
                <w:sz w:val="18"/>
                <w:szCs w:val="18"/>
                <w:lang w:val="en-US" w:eastAsia="ko-KR"/>
              </w:rPr>
            </w:pPr>
            <w:r w:rsidRPr="003E0775">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 was already covered in Table 7.3.1A-0a of TS36.101.</w:t>
            </w:r>
          </w:p>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Pr>
                <w:rFonts w:ascii="Arial" w:hAnsi="Arial" w:cs="Arial" w:hint="eastAsia"/>
                <w:noProof/>
                <w:color w:val="000000"/>
                <w:sz w:val="18"/>
                <w:szCs w:val="18"/>
                <w:lang w:val="en-US" w:eastAsia="ko-KR"/>
              </w:rPr>
              <w:t>3</w:t>
            </w:r>
            <w:r w:rsidRPr="00D50B40">
              <w:rPr>
                <w:rFonts w:ascii="Arial" w:hAnsi="Arial" w:cs="Arial"/>
                <w:noProof/>
                <w:color w:val="000000"/>
                <w:sz w:val="18"/>
                <w:szCs w:val="18"/>
                <w:vertAlign w:val="superscript"/>
                <w:lang w:val="en-US" w:eastAsia="ko-KR"/>
              </w:rPr>
              <w:t>rd</w:t>
            </w:r>
            <w:r>
              <w:rPr>
                <w:rFonts w:ascii="Arial" w:hAnsi="Arial" w:cs="Arial"/>
                <w:noProof/>
                <w:color w:val="000000"/>
                <w:sz w:val="18"/>
                <w:szCs w:val="18"/>
                <w:lang w:val="en-US" w:eastAsia="ko-KR"/>
              </w:rPr>
              <w:t xml:space="preserve"> </w:t>
            </w:r>
            <w:r>
              <w:rPr>
                <w:rFonts w:ascii="Arial" w:hAnsi="Arial" w:cs="Arial"/>
                <w:color w:val="000000"/>
                <w:sz w:val="18"/>
                <w:szCs w:val="18"/>
                <w:lang w:val="en-US" w:eastAsia="ko-KR"/>
              </w:rPr>
              <w:t>harmonic impact from B8 to B7 was already covered in Table 7.3.1A-0a of TS36.101.</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w:t>
            </w:r>
            <w:r>
              <w:rPr>
                <w:rFonts w:ascii="Arial" w:hAnsi="Arial" w:cs="Arial"/>
                <w:color w:val="000000"/>
                <w:sz w:val="18"/>
                <w:szCs w:val="18"/>
                <w:lang w:eastAsia="ko-KR"/>
              </w:rPr>
              <w:t>3A-7A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3</w:t>
            </w:r>
            <w:r w:rsidRPr="00BC3493">
              <w:rPr>
                <w:rFonts w:ascii="Arial" w:hAnsi="Arial" w:cs="Arial"/>
                <w:noProof/>
                <w:color w:val="000000"/>
                <w:sz w:val="18"/>
                <w:szCs w:val="18"/>
                <w:vertAlign w:val="superscript"/>
                <w:lang w:val="en-US" w:eastAsia="ko-KR"/>
              </w:rPr>
              <w:t>rd</w:t>
            </w:r>
            <w:r>
              <w:rPr>
                <w:rFonts w:ascii="Arial" w:hAnsi="Arial" w:cs="Arial"/>
                <w:noProof/>
                <w:color w:val="000000"/>
                <w:sz w:val="18"/>
                <w:szCs w:val="18"/>
                <w:lang w:val="en-US" w:eastAsia="ko-KR"/>
              </w:rPr>
              <w:t xml:space="preserve"> IMD into B8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3E0775" w:rsidRDefault="004E5796" w:rsidP="004E5796">
            <w:pPr>
              <w:spacing w:after="0"/>
              <w:jc w:val="center"/>
              <w:rPr>
                <w:rFonts w:ascii="Arial" w:hAnsi="Arial" w:cs="Arial"/>
                <w:color w:val="000000"/>
                <w:sz w:val="18"/>
                <w:szCs w:val="18"/>
                <w:lang w:val="en-US" w:eastAsia="ko-KR"/>
              </w:rPr>
            </w:pPr>
            <w:r w:rsidRPr="003E0775">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MSD</w:t>
            </w:r>
            <w:r>
              <w:rPr>
                <w:rFonts w:ascii="Arial" w:hAnsi="Arial" w:cs="Arial"/>
                <w:color w:val="000000"/>
                <w:sz w:val="18"/>
                <w:szCs w:val="18"/>
                <w:lang w:val="en-US" w:eastAsia="ko-KR"/>
              </w:rPr>
              <w:t xml:space="preserve"> for 3</w:t>
            </w:r>
            <w:r w:rsidRPr="00146235">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 into B8 was already covered in Table 7.3.1A-0g of TS36.101.</w:t>
            </w:r>
          </w:p>
        </w:tc>
      </w:tr>
      <w:tr w:rsidR="004E5796"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w:t>
            </w:r>
            <w:r>
              <w:rPr>
                <w:rFonts w:ascii="Arial" w:hAnsi="Arial" w:cs="Arial"/>
                <w:color w:val="000000"/>
                <w:sz w:val="18"/>
                <w:szCs w:val="18"/>
                <w:lang w:eastAsia="ko-KR"/>
              </w:rPr>
              <w:t>3A-8A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2</w:t>
            </w:r>
            <w:r w:rsidRPr="001B61B1">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harmonic impact from B8 to </w:t>
            </w:r>
            <w:r>
              <w:rPr>
                <w:rFonts w:ascii="Arial" w:hAnsi="Arial" w:cs="Arial" w:hint="eastAsia"/>
                <w:color w:val="000000"/>
                <w:sz w:val="18"/>
                <w:szCs w:val="18"/>
                <w:lang w:val="en-US" w:eastAsia="ko-KR"/>
              </w:rPr>
              <w:t>B7</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2</w:t>
            </w:r>
            <w:r w:rsidRPr="002E14F2">
              <w:rPr>
                <w:rFonts w:ascii="Arial" w:hAnsi="Arial" w:cs="Arial"/>
                <w:noProof/>
                <w:color w:val="000000"/>
                <w:sz w:val="18"/>
                <w:szCs w:val="18"/>
                <w:vertAlign w:val="superscript"/>
                <w:lang w:val="en-US" w:eastAsia="ko-KR"/>
              </w:rPr>
              <w:t>nd</w:t>
            </w:r>
            <w:r>
              <w:rPr>
                <w:rFonts w:ascii="Arial" w:hAnsi="Arial" w:cs="Arial"/>
                <w:noProof/>
                <w:color w:val="000000"/>
                <w:sz w:val="18"/>
                <w:szCs w:val="18"/>
                <w:lang w:val="en-US" w:eastAsia="ko-KR"/>
              </w:rPr>
              <w:t xml:space="preserve"> and 3</w:t>
            </w:r>
            <w:r w:rsidRPr="002E14F2">
              <w:rPr>
                <w:rFonts w:ascii="Arial" w:hAnsi="Arial" w:cs="Arial"/>
                <w:noProof/>
                <w:color w:val="000000"/>
                <w:sz w:val="18"/>
                <w:szCs w:val="18"/>
                <w:vertAlign w:val="superscript"/>
                <w:lang w:val="en-US" w:eastAsia="ko-KR"/>
              </w:rPr>
              <w:t>rd</w:t>
            </w:r>
            <w:r>
              <w:rPr>
                <w:rFonts w:ascii="Arial" w:hAnsi="Arial" w:cs="Arial"/>
                <w:noProof/>
                <w:color w:val="000000"/>
                <w:sz w:val="18"/>
                <w:szCs w:val="18"/>
                <w:lang w:val="en-US" w:eastAsia="ko-KR"/>
              </w:rPr>
              <w:t xml:space="preserve"> IMD into B7</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3E0775" w:rsidRDefault="004E5796" w:rsidP="004E5796">
            <w:pPr>
              <w:spacing w:after="0"/>
              <w:jc w:val="center"/>
              <w:rPr>
                <w:rFonts w:ascii="Arial" w:hAnsi="Arial" w:cs="Arial"/>
                <w:color w:val="000000"/>
                <w:sz w:val="18"/>
                <w:szCs w:val="18"/>
                <w:lang w:val="en-US" w:eastAsia="ko-KR"/>
              </w:rPr>
            </w:pPr>
            <w:r w:rsidRPr="003E0775">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Pr="001B61B1"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B7 was already covered in Table 7.3.1A-0a of TS36.101.</w:t>
            </w:r>
          </w:p>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MSD</w:t>
            </w:r>
            <w:r>
              <w:rPr>
                <w:rFonts w:ascii="Arial" w:hAnsi="Arial" w:cs="Arial"/>
                <w:color w:val="000000"/>
                <w:sz w:val="18"/>
                <w:szCs w:val="18"/>
                <w:lang w:val="en-US" w:eastAsia="ko-KR"/>
              </w:rPr>
              <w:t xml:space="preserve"> for 2</w:t>
            </w:r>
            <w:r w:rsidRPr="00146235">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and 3</w:t>
            </w:r>
            <w:r w:rsidRPr="00146235">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IMDs into B7 was already covered </w:t>
            </w:r>
            <w:r>
              <w:rPr>
                <w:rFonts w:ascii="Arial" w:hAnsi="Arial" w:cs="Arial"/>
                <w:color w:val="000000"/>
                <w:sz w:val="18"/>
                <w:szCs w:val="18"/>
                <w:lang w:val="en-US" w:eastAsia="ko-KR"/>
              </w:rPr>
              <w:lastRenderedPageBreak/>
              <w:t>in Table 7.3.1A-0g of TS36.101.</w:t>
            </w:r>
          </w:p>
        </w:tc>
      </w:tr>
      <w:tr w:rsidR="004E5796" w:rsidTr="00B537E7">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4E5796" w:rsidRDefault="004E5796"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w:t>
            </w:r>
            <w:r>
              <w:rPr>
                <w:rFonts w:ascii="Arial" w:hAnsi="Arial" w:cs="Arial"/>
                <w:color w:val="000000"/>
                <w:sz w:val="18"/>
                <w:szCs w:val="18"/>
                <w:lang w:eastAsia="ko-KR"/>
              </w:rPr>
              <w:t>7A-8A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D44DC0">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4E5796">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4E5796" w:rsidRPr="003E0775" w:rsidRDefault="004E5796" w:rsidP="004E5796">
            <w:pPr>
              <w:spacing w:after="0"/>
              <w:jc w:val="center"/>
              <w:rPr>
                <w:rFonts w:ascii="Arial" w:hAnsi="Arial" w:cs="Arial"/>
                <w:color w:val="000000"/>
                <w:sz w:val="18"/>
                <w:szCs w:val="18"/>
                <w:lang w:val="en-US" w:eastAsia="ko-KR"/>
              </w:rPr>
            </w:pPr>
            <w:r w:rsidRPr="003E0775">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4E5796" w:rsidRDefault="004E5796"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B8 to B3 was already covered in Table 7.3.1A-0a of TS36.101.</w:t>
            </w:r>
          </w:p>
        </w:tc>
      </w:tr>
      <w:tr w:rsidR="00CD677A" w:rsidTr="00156ED8">
        <w:trPr>
          <w:trHeight w:val="480"/>
          <w:jc w:val="center"/>
        </w:trPr>
        <w:tc>
          <w:tcPr>
            <w:tcW w:w="2400" w:type="dxa"/>
            <w:vMerge w:val="restart"/>
            <w:tcBorders>
              <w:top w:val="single" w:sz="4" w:space="0" w:color="auto"/>
              <w:left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CA_2A-5A-48A-66A</w:t>
            </w:r>
            <w:r>
              <w:rPr>
                <w:rFonts w:ascii="Arial" w:hAnsi="Arial" w:cs="Arial"/>
                <w:color w:val="000000"/>
                <w:sz w:val="18"/>
                <w:szCs w:val="18"/>
                <w:lang w:val="en-US" w:eastAsia="ko-KR"/>
              </w:rPr>
              <w:t>,</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CA_2A-5A-48C-66A,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CA_2A-5A-48A-66A-66A,</w:t>
            </w:r>
            <w:r>
              <w:rPr>
                <w:rFonts w:ascii="Arial" w:hAnsi="Arial" w:cs="Arial"/>
                <w:color w:val="000000"/>
                <w:sz w:val="18"/>
                <w:szCs w:val="18"/>
                <w:lang w:val="en-US" w:eastAsia="ko-KR"/>
              </w:rPr>
              <w:br/>
              <w:t>CA_2A-5A-48C-66A-66A,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CA_2A-5A-48D-66A,</w:t>
            </w:r>
          </w:p>
          <w:p w:rsidR="00CD677A" w:rsidRDefault="00CD677A" w:rsidP="00156ED8">
            <w:pPr>
              <w:spacing w:after="0"/>
              <w:rPr>
                <w:rFonts w:ascii="Arial" w:hAnsi="Arial" w:cs="Arial"/>
                <w:color w:val="000000"/>
                <w:sz w:val="18"/>
                <w:szCs w:val="18"/>
                <w:lang w:val="en-US" w:eastAsia="ko-KR"/>
              </w:rPr>
            </w:pPr>
            <w:r>
              <w:rPr>
                <w:rFonts w:ascii="Arial" w:hAnsi="Arial" w:cs="Arial"/>
                <w:color w:val="000000"/>
                <w:sz w:val="18"/>
                <w:szCs w:val="18"/>
                <w:lang w:val="en-US" w:eastAsia="ko-KR"/>
              </w:rPr>
              <w:t>CA_2A-5A-48D-66A-66A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CA_2A-66A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149E1">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impacts from B2 and B66 to B48</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2</w:t>
            </w:r>
            <w:r w:rsidRPr="008149E1">
              <w:rPr>
                <w:rFonts w:ascii="Arial" w:hAnsi="Arial" w:cs="Arial" w:hint="eastAsia"/>
                <w:noProof/>
                <w:color w:val="000000"/>
                <w:sz w:val="18"/>
                <w:szCs w:val="18"/>
                <w:vertAlign w:val="superscript"/>
                <w:lang w:val="en-US" w:eastAsia="ko-KR"/>
              </w:rPr>
              <w:t>nd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B48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Pr="007E24DB"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impacts from B2 and B66 to B48 was already covered in Table 7.3.1A-0a of TS36.101.</w:t>
            </w:r>
          </w:p>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- 2</w:t>
            </w:r>
            <w:r w:rsidRPr="007E24DB">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3DL_2A-48A-66A_2UL_2A-66A.</w:t>
            </w:r>
          </w:p>
        </w:tc>
      </w:tr>
      <w:tr w:rsidR="00CD677A"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CA_2A-48A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4</w:t>
            </w:r>
            <w:r w:rsidRPr="00053711">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B66</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sidRPr="000A394B">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sidRPr="000A394B">
              <w:rPr>
                <w:rFonts w:ascii="Arial" w:hAnsi="Arial" w:cs="Arial"/>
                <w:color w:val="000000"/>
                <w:sz w:val="18"/>
                <w:szCs w:val="18"/>
                <w:lang w:val="en-US" w:eastAsia="ko-KR"/>
              </w:rPr>
              <w:t xml:space="preserve"> IMD</w:t>
            </w:r>
            <w:r>
              <w:rPr>
                <w:rFonts w:ascii="Arial" w:hAnsi="Arial" w:cs="Arial"/>
                <w:color w:val="000000"/>
                <w:sz w:val="18"/>
                <w:szCs w:val="18"/>
                <w:lang w:val="en-US" w:eastAsia="ko-KR"/>
              </w:rPr>
              <w:t xml:space="preserve"> problem</w:t>
            </w:r>
            <w:r w:rsidRPr="000A394B">
              <w:rPr>
                <w:rFonts w:ascii="Arial" w:hAnsi="Arial" w:cs="Arial"/>
                <w:color w:val="000000"/>
                <w:sz w:val="18"/>
                <w:szCs w:val="18"/>
                <w:lang w:val="en-US" w:eastAsia="ko-KR"/>
              </w:rPr>
              <w:t xml:space="preserve"> </w:t>
            </w:r>
            <w:r>
              <w:rPr>
                <w:rFonts w:ascii="Arial" w:hAnsi="Arial" w:cs="Arial"/>
                <w:color w:val="000000"/>
                <w:sz w:val="18"/>
                <w:szCs w:val="18"/>
                <w:lang w:val="en-US" w:eastAsia="ko-KR"/>
              </w:rPr>
              <w:t>was already covered</w:t>
            </w:r>
            <w:r w:rsidRPr="000A394B">
              <w:rPr>
                <w:rFonts w:ascii="Arial" w:hAnsi="Arial" w:cs="Arial"/>
                <w:color w:val="000000"/>
                <w:sz w:val="18"/>
                <w:szCs w:val="18"/>
                <w:lang w:val="en-US" w:eastAsia="ko-KR"/>
              </w:rPr>
              <w:t xml:space="preserve"> in 3 bands DL_2A-48A-66A_2 bands UL_2A-48A.</w:t>
            </w:r>
          </w:p>
        </w:tc>
      </w:tr>
      <w:tr w:rsidR="00CD677A"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CA_48A-66A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2</w:t>
            </w:r>
            <w:r w:rsidRPr="00537045">
              <w:rPr>
                <w:rFonts w:ascii="Arial" w:hAnsi="Arial" w:cs="Arial" w:hint="eastAsia"/>
                <w:noProof/>
                <w:color w:val="000000"/>
                <w:sz w:val="18"/>
                <w:szCs w:val="18"/>
                <w:vertAlign w:val="superscript"/>
                <w:lang w:val="en-US" w:eastAsia="ko-KR"/>
              </w:rPr>
              <w:t>nd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B2</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- 2</w:t>
            </w:r>
            <w:r w:rsidRPr="00316DF4">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w:t>
            </w:r>
            <w:r w:rsidRPr="000A394B">
              <w:rPr>
                <w:rFonts w:ascii="Arial" w:hAnsi="Arial" w:cs="Arial"/>
                <w:color w:val="000000"/>
                <w:sz w:val="18"/>
                <w:szCs w:val="18"/>
                <w:lang w:val="en-US" w:eastAsia="ko-KR"/>
              </w:rPr>
              <w:t>IMD</w:t>
            </w:r>
            <w:r>
              <w:rPr>
                <w:rFonts w:ascii="Arial" w:hAnsi="Arial" w:cs="Arial"/>
                <w:color w:val="000000"/>
                <w:sz w:val="18"/>
                <w:szCs w:val="18"/>
                <w:lang w:val="en-US" w:eastAsia="ko-KR"/>
              </w:rPr>
              <w:t xml:space="preserve"> problem</w:t>
            </w:r>
            <w:r w:rsidRPr="000A394B">
              <w:rPr>
                <w:rFonts w:ascii="Arial" w:hAnsi="Arial" w:cs="Arial"/>
                <w:color w:val="000000"/>
                <w:sz w:val="18"/>
                <w:szCs w:val="18"/>
                <w:lang w:val="en-US" w:eastAsia="ko-KR"/>
              </w:rPr>
              <w:t xml:space="preserve"> </w:t>
            </w:r>
            <w:r>
              <w:rPr>
                <w:rFonts w:ascii="Arial" w:hAnsi="Arial" w:cs="Arial"/>
                <w:color w:val="000000"/>
                <w:sz w:val="18"/>
                <w:szCs w:val="18"/>
                <w:lang w:val="en-US" w:eastAsia="ko-KR"/>
              </w:rPr>
              <w:t>was already covered</w:t>
            </w:r>
            <w:r w:rsidRPr="000A394B">
              <w:rPr>
                <w:rFonts w:ascii="Arial" w:hAnsi="Arial" w:cs="Arial"/>
                <w:color w:val="000000"/>
                <w:sz w:val="18"/>
                <w:szCs w:val="18"/>
                <w:lang w:val="en-US" w:eastAsia="ko-KR"/>
              </w:rPr>
              <w:t xml:space="preserve"> in 3 bands DL_2A-48A-66A_2 ban</w:t>
            </w:r>
            <w:r>
              <w:rPr>
                <w:rFonts w:ascii="Arial" w:hAnsi="Arial" w:cs="Arial"/>
                <w:color w:val="000000"/>
                <w:sz w:val="18"/>
                <w:szCs w:val="18"/>
                <w:lang w:val="en-US" w:eastAsia="ko-KR"/>
              </w:rPr>
              <w:t>ds UL_</w:t>
            </w:r>
            <w:r w:rsidRPr="000A394B">
              <w:rPr>
                <w:rFonts w:ascii="Arial" w:hAnsi="Arial" w:cs="Arial"/>
                <w:color w:val="000000"/>
                <w:sz w:val="18"/>
                <w:szCs w:val="18"/>
                <w:lang w:val="en-US" w:eastAsia="ko-KR"/>
              </w:rPr>
              <w:t>48A</w:t>
            </w:r>
            <w:r>
              <w:rPr>
                <w:rFonts w:ascii="Arial" w:hAnsi="Arial" w:cs="Arial"/>
                <w:color w:val="000000"/>
                <w:sz w:val="18"/>
                <w:szCs w:val="18"/>
                <w:lang w:val="en-US" w:eastAsia="ko-KR"/>
              </w:rPr>
              <w:t>-66A</w:t>
            </w:r>
            <w:r w:rsidRPr="000A394B">
              <w:rPr>
                <w:rFonts w:ascii="Arial" w:hAnsi="Arial" w:cs="Arial"/>
                <w:color w:val="000000"/>
                <w:sz w:val="18"/>
                <w:szCs w:val="18"/>
                <w:lang w:val="en-US" w:eastAsia="ko-KR"/>
              </w:rPr>
              <w:t>.</w:t>
            </w:r>
          </w:p>
        </w:tc>
      </w:tr>
      <w:tr w:rsidR="00CD677A"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CA_5A-66A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424F7E">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B66 to B48</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5</w:t>
            </w:r>
            <w:r w:rsidRPr="00424F7E">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B48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Pr="007E24DB"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B66 to B48 was already covered in Table 7.3.1A-0a of TS36.101.</w:t>
            </w:r>
          </w:p>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- 5</w:t>
            </w:r>
            <w:r w:rsidRPr="00037DF8">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3DL_5A-48A-66A_2UL_5A-66A</w:t>
            </w:r>
            <w:r w:rsidR="007B5333">
              <w:rPr>
                <w:rFonts w:ascii="Arial" w:hAnsi="Arial" w:cs="Arial"/>
                <w:color w:val="000000"/>
                <w:sz w:val="18"/>
                <w:szCs w:val="18"/>
                <w:lang w:val="en-US" w:eastAsia="ko-KR"/>
              </w:rPr>
              <w:t xml:space="preserve"> and no MSD is needed.</w:t>
            </w:r>
          </w:p>
        </w:tc>
      </w:tr>
      <w:tr w:rsidR="00CD677A" w:rsidTr="00156ED8">
        <w:trPr>
          <w:trHeight w:val="480"/>
          <w:jc w:val="center"/>
        </w:trPr>
        <w:tc>
          <w:tcPr>
            <w:tcW w:w="2400" w:type="dxa"/>
            <w:vMerge/>
            <w:tcBorders>
              <w:left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CA_5A</w:t>
            </w:r>
            <w:r>
              <w:rPr>
                <w:rFonts w:ascii="Arial" w:hAnsi="Arial" w:cs="Arial"/>
                <w:color w:val="000000"/>
                <w:sz w:val="18"/>
                <w:szCs w:val="18"/>
                <w:lang w:eastAsia="ko-KR"/>
              </w:rPr>
              <w:t>-48A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3</w:t>
            </w:r>
            <w:r w:rsidRPr="009A3472">
              <w:rPr>
                <w:rFonts w:ascii="Arial" w:hAnsi="Arial" w:cs="Arial" w:hint="eastAsia"/>
                <w:noProof/>
                <w:color w:val="000000"/>
                <w:sz w:val="18"/>
                <w:szCs w:val="18"/>
                <w:vertAlign w:val="superscript"/>
                <w:lang w:val="en-US" w:eastAsia="ko-KR"/>
              </w:rPr>
              <w:t>rd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B2</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- 3</w:t>
            </w:r>
            <w:r w:rsidRPr="00704D2B">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3DL_2A-5A-48A_2UL_5A-48A.</w:t>
            </w:r>
          </w:p>
        </w:tc>
      </w:tr>
      <w:tr w:rsidR="00CD677A" w:rsidTr="00E65578">
        <w:trPr>
          <w:trHeight w:val="480"/>
          <w:jc w:val="center"/>
        </w:trPr>
        <w:tc>
          <w:tcPr>
            <w:tcW w:w="2400" w:type="dxa"/>
            <w:vMerge/>
            <w:tcBorders>
              <w:left w:val="single" w:sz="4" w:space="0" w:color="auto"/>
              <w:bottom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CA_2A-5A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9A3472">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B2 to B48</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3</w:t>
            </w:r>
            <w:r w:rsidRPr="009A3472">
              <w:rPr>
                <w:rFonts w:ascii="Arial" w:hAnsi="Arial" w:cs="Arial" w:hint="eastAsia"/>
                <w:noProof/>
                <w:color w:val="000000"/>
                <w:sz w:val="18"/>
                <w:szCs w:val="18"/>
                <w:vertAlign w:val="superscript"/>
                <w:lang w:val="en-US" w:eastAsia="ko-KR"/>
              </w:rPr>
              <w:t>rd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B48</w:t>
            </w:r>
          </w:p>
          <w:p w:rsidR="00CD677A" w:rsidRDefault="00CD677A" w:rsidP="00CD677A">
            <w:pPr>
              <w:spacing w:after="0"/>
              <w:jc w:val="center"/>
              <w:rPr>
                <w:rFonts w:ascii="Arial" w:hAnsi="Arial" w:cs="Arial"/>
                <w:noProof/>
                <w:color w:val="000000"/>
                <w:sz w:val="18"/>
                <w:szCs w:val="18"/>
                <w:lang w:val="en-US" w:eastAsia="ko-KR"/>
              </w:rPr>
            </w:pPr>
            <w:r>
              <w:rPr>
                <w:rFonts w:ascii="Arial" w:hAnsi="Arial" w:cs="Arial"/>
                <w:noProof/>
                <w:color w:val="000000"/>
                <w:sz w:val="18"/>
                <w:szCs w:val="18"/>
                <w:lang w:val="en-US" w:eastAsia="ko-KR"/>
              </w:rPr>
              <w:t>4</w:t>
            </w:r>
            <w:r w:rsidRPr="009A3472">
              <w:rPr>
                <w:rFonts w:ascii="Arial" w:hAnsi="Arial" w:cs="Arial"/>
                <w:noProof/>
                <w:color w:val="000000"/>
                <w:sz w:val="18"/>
                <w:szCs w:val="18"/>
                <w:vertAlign w:val="superscript"/>
                <w:lang w:val="en-US" w:eastAsia="ko-KR"/>
              </w:rPr>
              <w:t>th</w:t>
            </w:r>
            <w:r>
              <w:rPr>
                <w:rFonts w:ascii="Arial" w:hAnsi="Arial" w:cs="Arial"/>
                <w:noProof/>
                <w:color w:val="000000"/>
                <w:sz w:val="18"/>
                <w:szCs w:val="18"/>
                <w:lang w:val="en-US" w:eastAsia="ko-KR"/>
              </w:rPr>
              <w:t xml:space="preserve"> IMD into B66</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B2 to B48 was already covered in Table 7.3.1A-0a of TS36.101.</w:t>
            </w:r>
          </w:p>
          <w:p w:rsidR="00CD677A" w:rsidRPr="007E24DB"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- 3</w:t>
            </w:r>
            <w:r w:rsidRPr="006A22A7">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3DL_2A-5A-48A_2UL_2A-5A.</w:t>
            </w:r>
          </w:p>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r>
              <w:rPr>
                <w:rFonts w:ascii="Arial" w:hAnsi="Arial" w:cs="Arial"/>
                <w:color w:val="000000"/>
                <w:sz w:val="18"/>
                <w:szCs w:val="18"/>
                <w:lang w:val="en-US" w:eastAsia="ko-KR"/>
              </w:rPr>
              <w:t xml:space="preserve"> </w:t>
            </w:r>
            <w:r>
              <w:rPr>
                <w:rFonts w:ascii="Arial" w:hAnsi="Arial" w:cs="Arial" w:hint="eastAsia"/>
                <w:color w:val="000000"/>
                <w:sz w:val="18"/>
                <w:szCs w:val="18"/>
                <w:lang w:val="en-US" w:eastAsia="ko-KR"/>
              </w:rPr>
              <w:t>4</w:t>
            </w:r>
            <w:r w:rsidRPr="006A22A7">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IMD problem was already covered in 3DL_2A-5A-66A_2UL_2A-5A.</w:t>
            </w:r>
          </w:p>
        </w:tc>
      </w:tr>
      <w:tr w:rsidR="00CD677A" w:rsidTr="00E65578">
        <w:trPr>
          <w:trHeight w:val="480"/>
          <w:jc w:val="center"/>
        </w:trPr>
        <w:tc>
          <w:tcPr>
            <w:tcW w:w="2400"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rsidR="00CD677A" w:rsidRDefault="00CD677A" w:rsidP="00156ED8">
            <w:pPr>
              <w:spacing w:after="0"/>
              <w:rPr>
                <w:rFonts w:ascii="Arial" w:hAnsi="Arial" w:cs="Arial"/>
                <w:color w:val="000000"/>
                <w:sz w:val="18"/>
                <w:szCs w:val="18"/>
                <w:lang w:val="en-US" w:eastAsia="ko-KR"/>
              </w:rPr>
            </w:pPr>
            <w:r>
              <w:rPr>
                <w:rFonts w:ascii="Arial" w:hAnsi="Arial" w:cs="Arial" w:hint="eastAsia"/>
                <w:color w:val="000000"/>
                <w:sz w:val="18"/>
                <w:szCs w:val="18"/>
                <w:lang w:val="en-US" w:eastAsia="ko-KR"/>
              </w:rPr>
              <w:t>CA_2A-5A-48C-66A-66A</w:t>
            </w: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CA_2A-66A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8149E1">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B2 and B66 to B48</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2</w:t>
            </w:r>
            <w:r w:rsidRPr="008149E1">
              <w:rPr>
                <w:rFonts w:ascii="Arial" w:hAnsi="Arial" w:cs="Arial" w:hint="eastAsia"/>
                <w:noProof/>
                <w:color w:val="000000"/>
                <w:sz w:val="18"/>
                <w:szCs w:val="18"/>
                <w:vertAlign w:val="superscript"/>
                <w:lang w:val="en-US" w:eastAsia="ko-KR"/>
              </w:rPr>
              <w:t>nd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B48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Pr="007E24DB"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impacts from B2 and B66 to B48 was already covered in Table 7.3.1A-0a of TS36.101.</w:t>
            </w:r>
          </w:p>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- 2</w:t>
            </w:r>
            <w:r w:rsidRPr="007E24DB">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3DL_2A-48A-66A_2UL_2A-66A.</w:t>
            </w:r>
          </w:p>
        </w:tc>
      </w:tr>
      <w:tr w:rsidR="00CD677A" w:rsidTr="00E65578">
        <w:trPr>
          <w:trHeight w:val="480"/>
          <w:jc w:val="center"/>
        </w:trPr>
        <w:tc>
          <w:tcPr>
            <w:tcW w:w="2400" w:type="dxa"/>
            <w:vMerge/>
            <w:tcBorders>
              <w:top w:val="single" w:sz="4" w:space="0" w:color="auto"/>
              <w:left w:val="single" w:sz="4" w:space="0" w:color="auto"/>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CA_2A-48A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4</w:t>
            </w:r>
            <w:r w:rsidRPr="00053711">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B66</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xml:space="preserve">- </w:t>
            </w:r>
            <w:r w:rsidRPr="000A394B">
              <w:rPr>
                <w:rFonts w:ascii="Arial" w:hAnsi="Arial" w:cs="Arial"/>
                <w:color w:val="000000"/>
                <w:sz w:val="18"/>
                <w:szCs w:val="18"/>
                <w:lang w:val="en-US" w:eastAsia="ko-KR"/>
              </w:rPr>
              <w:t>4</w:t>
            </w:r>
            <w:r w:rsidRPr="008D5BA7">
              <w:rPr>
                <w:rFonts w:ascii="Arial" w:hAnsi="Arial" w:cs="Arial"/>
                <w:color w:val="000000"/>
                <w:sz w:val="18"/>
                <w:szCs w:val="18"/>
                <w:vertAlign w:val="superscript"/>
                <w:lang w:val="en-US" w:eastAsia="ko-KR"/>
              </w:rPr>
              <w:t>th</w:t>
            </w:r>
            <w:r w:rsidRPr="000A394B">
              <w:rPr>
                <w:rFonts w:ascii="Arial" w:hAnsi="Arial" w:cs="Arial"/>
                <w:color w:val="000000"/>
                <w:sz w:val="18"/>
                <w:szCs w:val="18"/>
                <w:lang w:val="en-US" w:eastAsia="ko-KR"/>
              </w:rPr>
              <w:t xml:space="preserve"> IMD</w:t>
            </w:r>
            <w:r>
              <w:rPr>
                <w:rFonts w:ascii="Arial" w:hAnsi="Arial" w:cs="Arial"/>
                <w:color w:val="000000"/>
                <w:sz w:val="18"/>
                <w:szCs w:val="18"/>
                <w:lang w:val="en-US" w:eastAsia="ko-KR"/>
              </w:rPr>
              <w:t xml:space="preserve"> problem</w:t>
            </w:r>
            <w:r w:rsidRPr="000A394B">
              <w:rPr>
                <w:rFonts w:ascii="Arial" w:hAnsi="Arial" w:cs="Arial"/>
                <w:color w:val="000000"/>
                <w:sz w:val="18"/>
                <w:szCs w:val="18"/>
                <w:lang w:val="en-US" w:eastAsia="ko-KR"/>
              </w:rPr>
              <w:t xml:space="preserve"> </w:t>
            </w:r>
            <w:r>
              <w:rPr>
                <w:rFonts w:ascii="Arial" w:hAnsi="Arial" w:cs="Arial"/>
                <w:color w:val="000000"/>
                <w:sz w:val="18"/>
                <w:szCs w:val="18"/>
                <w:lang w:val="en-US" w:eastAsia="ko-KR"/>
              </w:rPr>
              <w:t>was already covered</w:t>
            </w:r>
            <w:r w:rsidRPr="000A394B">
              <w:rPr>
                <w:rFonts w:ascii="Arial" w:hAnsi="Arial" w:cs="Arial"/>
                <w:color w:val="000000"/>
                <w:sz w:val="18"/>
                <w:szCs w:val="18"/>
                <w:lang w:val="en-US" w:eastAsia="ko-KR"/>
              </w:rPr>
              <w:t xml:space="preserve"> in 3 bands DL_2A-48A-66A_2 bands UL_2A-48A.</w:t>
            </w:r>
          </w:p>
        </w:tc>
      </w:tr>
      <w:tr w:rsidR="00CD677A" w:rsidTr="00E65578">
        <w:trPr>
          <w:trHeight w:val="480"/>
          <w:jc w:val="center"/>
        </w:trPr>
        <w:tc>
          <w:tcPr>
            <w:tcW w:w="2400" w:type="dxa"/>
            <w:vMerge/>
            <w:tcBorders>
              <w:top w:val="single" w:sz="4" w:space="0" w:color="auto"/>
              <w:left w:val="single" w:sz="4" w:space="0" w:color="auto"/>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CA_48A-66A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2</w:t>
            </w:r>
            <w:r w:rsidRPr="00537045">
              <w:rPr>
                <w:rFonts w:ascii="Arial" w:hAnsi="Arial" w:cs="Arial" w:hint="eastAsia"/>
                <w:noProof/>
                <w:color w:val="000000"/>
                <w:sz w:val="18"/>
                <w:szCs w:val="18"/>
                <w:vertAlign w:val="superscript"/>
                <w:lang w:val="en-US" w:eastAsia="ko-KR"/>
              </w:rPr>
              <w:t>nd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B2</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- 2</w:t>
            </w:r>
            <w:r w:rsidRPr="00316DF4">
              <w:rPr>
                <w:rFonts w:ascii="Arial" w:hAnsi="Arial" w:cs="Arial"/>
                <w:color w:val="000000"/>
                <w:sz w:val="18"/>
                <w:szCs w:val="18"/>
                <w:vertAlign w:val="superscript"/>
                <w:lang w:val="en-US" w:eastAsia="ko-KR"/>
              </w:rPr>
              <w:t>nd</w:t>
            </w:r>
            <w:r>
              <w:rPr>
                <w:rFonts w:ascii="Arial" w:hAnsi="Arial" w:cs="Arial"/>
                <w:color w:val="000000"/>
                <w:sz w:val="18"/>
                <w:szCs w:val="18"/>
                <w:lang w:val="en-US" w:eastAsia="ko-KR"/>
              </w:rPr>
              <w:t xml:space="preserve"> </w:t>
            </w:r>
            <w:r w:rsidRPr="000A394B">
              <w:rPr>
                <w:rFonts w:ascii="Arial" w:hAnsi="Arial" w:cs="Arial"/>
                <w:color w:val="000000"/>
                <w:sz w:val="18"/>
                <w:szCs w:val="18"/>
                <w:lang w:val="en-US" w:eastAsia="ko-KR"/>
              </w:rPr>
              <w:t>IMD</w:t>
            </w:r>
            <w:r>
              <w:rPr>
                <w:rFonts w:ascii="Arial" w:hAnsi="Arial" w:cs="Arial"/>
                <w:color w:val="000000"/>
                <w:sz w:val="18"/>
                <w:szCs w:val="18"/>
                <w:lang w:val="en-US" w:eastAsia="ko-KR"/>
              </w:rPr>
              <w:t xml:space="preserve"> problem</w:t>
            </w:r>
            <w:r w:rsidRPr="000A394B">
              <w:rPr>
                <w:rFonts w:ascii="Arial" w:hAnsi="Arial" w:cs="Arial"/>
                <w:color w:val="000000"/>
                <w:sz w:val="18"/>
                <w:szCs w:val="18"/>
                <w:lang w:val="en-US" w:eastAsia="ko-KR"/>
              </w:rPr>
              <w:t xml:space="preserve"> </w:t>
            </w:r>
            <w:r>
              <w:rPr>
                <w:rFonts w:ascii="Arial" w:hAnsi="Arial" w:cs="Arial"/>
                <w:color w:val="000000"/>
                <w:sz w:val="18"/>
                <w:szCs w:val="18"/>
                <w:lang w:val="en-US" w:eastAsia="ko-KR"/>
              </w:rPr>
              <w:t>was already covered</w:t>
            </w:r>
            <w:r w:rsidRPr="000A394B">
              <w:rPr>
                <w:rFonts w:ascii="Arial" w:hAnsi="Arial" w:cs="Arial"/>
                <w:color w:val="000000"/>
                <w:sz w:val="18"/>
                <w:szCs w:val="18"/>
                <w:lang w:val="en-US" w:eastAsia="ko-KR"/>
              </w:rPr>
              <w:t xml:space="preserve"> in 3 bands DL_2A-48A-66A_2 ban</w:t>
            </w:r>
            <w:r>
              <w:rPr>
                <w:rFonts w:ascii="Arial" w:hAnsi="Arial" w:cs="Arial"/>
                <w:color w:val="000000"/>
                <w:sz w:val="18"/>
                <w:szCs w:val="18"/>
                <w:lang w:val="en-US" w:eastAsia="ko-KR"/>
              </w:rPr>
              <w:t>ds UL_</w:t>
            </w:r>
            <w:r w:rsidRPr="000A394B">
              <w:rPr>
                <w:rFonts w:ascii="Arial" w:hAnsi="Arial" w:cs="Arial"/>
                <w:color w:val="000000"/>
                <w:sz w:val="18"/>
                <w:szCs w:val="18"/>
                <w:lang w:val="en-US" w:eastAsia="ko-KR"/>
              </w:rPr>
              <w:t>48A</w:t>
            </w:r>
            <w:r>
              <w:rPr>
                <w:rFonts w:ascii="Arial" w:hAnsi="Arial" w:cs="Arial"/>
                <w:color w:val="000000"/>
                <w:sz w:val="18"/>
                <w:szCs w:val="18"/>
                <w:lang w:val="en-US" w:eastAsia="ko-KR"/>
              </w:rPr>
              <w:t>-66A</w:t>
            </w:r>
            <w:r w:rsidRPr="000A394B">
              <w:rPr>
                <w:rFonts w:ascii="Arial" w:hAnsi="Arial" w:cs="Arial"/>
                <w:color w:val="000000"/>
                <w:sz w:val="18"/>
                <w:szCs w:val="18"/>
                <w:lang w:val="en-US" w:eastAsia="ko-KR"/>
              </w:rPr>
              <w:t>.</w:t>
            </w:r>
          </w:p>
        </w:tc>
      </w:tr>
      <w:tr w:rsidR="00CD677A" w:rsidTr="00E65578">
        <w:trPr>
          <w:trHeight w:val="480"/>
          <w:jc w:val="center"/>
        </w:trPr>
        <w:tc>
          <w:tcPr>
            <w:tcW w:w="2400" w:type="dxa"/>
            <w:vMerge/>
            <w:tcBorders>
              <w:top w:val="single" w:sz="4" w:space="0" w:color="auto"/>
              <w:left w:val="single" w:sz="4" w:space="0" w:color="auto"/>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CA_5A-66A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2</w:t>
            </w:r>
            <w:r w:rsidRPr="00424F7E">
              <w:rPr>
                <w:rFonts w:ascii="Arial" w:hAnsi="Arial" w:cs="Arial" w:hint="eastAsia"/>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B66 to B48</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5</w:t>
            </w:r>
            <w:r w:rsidRPr="00424F7E">
              <w:rPr>
                <w:rFonts w:ascii="Arial" w:hAnsi="Arial" w:cs="Arial" w:hint="eastAsia"/>
                <w:noProof/>
                <w:color w:val="000000"/>
                <w:sz w:val="18"/>
                <w:szCs w:val="18"/>
                <w:vertAlign w:val="superscript"/>
                <w:lang w:val="en-US" w:eastAsia="ko-KR"/>
              </w:rPr>
              <w:t>th</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B48</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Pr="007E24DB"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xml:space="preserve">- </w:t>
            </w:r>
            <w:r w:rsidRPr="00B847E4">
              <w:rPr>
                <w:rFonts w:ascii="Arial" w:hAnsi="Arial" w:cs="Arial" w:hint="eastAsia"/>
                <w:noProof/>
                <w:color w:val="000000"/>
                <w:sz w:val="18"/>
                <w:szCs w:val="18"/>
                <w:lang w:val="en-US" w:eastAsia="ko-KR"/>
              </w:rPr>
              <w:t>2</w:t>
            </w:r>
            <w:r w:rsidRPr="00B847E4">
              <w:rPr>
                <w:rFonts w:ascii="Arial" w:hAnsi="Arial" w:cs="Arial" w:hint="eastAsia"/>
                <w:noProof/>
                <w:color w:val="000000"/>
                <w:sz w:val="18"/>
                <w:szCs w:val="18"/>
                <w:vertAlign w:val="superscript"/>
                <w:lang w:val="en-US" w:eastAsia="ko-KR"/>
              </w:rPr>
              <w:t>nd</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harmonic impact from B66 to B48 was already covered in Table 7.3.1A-0a of TS36.101.</w:t>
            </w:r>
          </w:p>
          <w:p w:rsidR="00CD677A" w:rsidRDefault="00CD677A" w:rsidP="00156ED8">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- 5</w:t>
            </w:r>
            <w:r w:rsidRPr="00037DF8">
              <w:rPr>
                <w:rFonts w:ascii="Arial" w:hAnsi="Arial" w:cs="Arial" w:hint="eastAsia"/>
                <w:color w:val="000000"/>
                <w:sz w:val="18"/>
                <w:szCs w:val="18"/>
                <w:vertAlign w:val="superscript"/>
                <w:lang w:val="en-US" w:eastAsia="ko-KR"/>
              </w:rPr>
              <w:t>th</w:t>
            </w:r>
            <w:r>
              <w:rPr>
                <w:rFonts w:ascii="Arial" w:hAnsi="Arial" w:cs="Arial" w:hint="eastAsia"/>
                <w:color w:val="000000"/>
                <w:sz w:val="18"/>
                <w:szCs w:val="18"/>
                <w:lang w:val="en-US" w:eastAsia="ko-KR"/>
              </w:rPr>
              <w:t xml:space="preserve"> </w:t>
            </w:r>
            <w:r>
              <w:rPr>
                <w:rFonts w:ascii="Arial" w:hAnsi="Arial" w:cs="Arial"/>
                <w:color w:val="000000"/>
                <w:sz w:val="18"/>
                <w:szCs w:val="18"/>
                <w:lang w:val="en-US" w:eastAsia="ko-KR"/>
              </w:rPr>
              <w:t xml:space="preserve">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3DL_5A-48A-66A_2UL_5A-66A</w:t>
            </w:r>
            <w:r w:rsidR="007B5333">
              <w:rPr>
                <w:rFonts w:ascii="Arial" w:hAnsi="Arial" w:cs="Arial"/>
                <w:color w:val="000000"/>
                <w:sz w:val="18"/>
                <w:szCs w:val="18"/>
                <w:lang w:val="en-US" w:eastAsia="ko-KR"/>
              </w:rPr>
              <w:t xml:space="preserve"> and no MSD is needed.</w:t>
            </w:r>
          </w:p>
        </w:tc>
      </w:tr>
      <w:tr w:rsidR="00CD677A" w:rsidTr="003C6036">
        <w:trPr>
          <w:trHeight w:val="480"/>
          <w:jc w:val="center"/>
        </w:trPr>
        <w:tc>
          <w:tcPr>
            <w:tcW w:w="2400" w:type="dxa"/>
            <w:vMerge/>
            <w:tcBorders>
              <w:top w:val="single" w:sz="4" w:space="0" w:color="auto"/>
              <w:left w:val="single" w:sz="4" w:space="0" w:color="auto"/>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p>
        </w:tc>
        <w:tc>
          <w:tcPr>
            <w:tcW w:w="141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eastAsia="ko-KR"/>
              </w:rPr>
            </w:pPr>
            <w:r>
              <w:rPr>
                <w:rFonts w:ascii="Arial" w:hAnsi="Arial" w:cs="Arial" w:hint="eastAsia"/>
                <w:color w:val="000000"/>
                <w:sz w:val="18"/>
                <w:szCs w:val="18"/>
                <w:lang w:eastAsia="ko-KR"/>
              </w:rPr>
              <w:t>CA_5A</w:t>
            </w:r>
            <w:r>
              <w:rPr>
                <w:rFonts w:ascii="Arial" w:hAnsi="Arial" w:cs="Arial"/>
                <w:color w:val="000000"/>
                <w:sz w:val="18"/>
                <w:szCs w:val="18"/>
                <w:lang w:eastAsia="ko-KR"/>
              </w:rPr>
              <w:t>-48A</w:t>
            </w:r>
          </w:p>
        </w:tc>
        <w:tc>
          <w:tcPr>
            <w:tcW w:w="1275"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1701"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CD677A">
            <w:pPr>
              <w:spacing w:after="0"/>
              <w:jc w:val="center"/>
              <w:rPr>
                <w:rFonts w:ascii="Arial" w:hAnsi="Arial" w:cs="Arial"/>
                <w:noProof/>
                <w:color w:val="000000"/>
                <w:sz w:val="18"/>
                <w:szCs w:val="18"/>
                <w:lang w:val="en-US" w:eastAsia="ko-KR"/>
              </w:rPr>
            </w:pPr>
            <w:r>
              <w:rPr>
                <w:rFonts w:ascii="Arial" w:hAnsi="Arial" w:cs="Arial" w:hint="eastAsia"/>
                <w:noProof/>
                <w:color w:val="000000"/>
                <w:sz w:val="18"/>
                <w:szCs w:val="18"/>
                <w:lang w:val="en-US" w:eastAsia="ko-KR"/>
              </w:rPr>
              <w:t>3</w:t>
            </w:r>
            <w:r w:rsidRPr="009A3472">
              <w:rPr>
                <w:rFonts w:ascii="Arial" w:hAnsi="Arial" w:cs="Arial" w:hint="eastAsia"/>
                <w:noProof/>
                <w:color w:val="000000"/>
                <w:sz w:val="18"/>
                <w:szCs w:val="18"/>
                <w:vertAlign w:val="superscript"/>
                <w:lang w:val="en-US" w:eastAsia="ko-KR"/>
              </w:rPr>
              <w:t>rd</w:t>
            </w:r>
            <w:r>
              <w:rPr>
                <w:rFonts w:ascii="Arial" w:hAnsi="Arial" w:cs="Arial" w:hint="eastAsia"/>
                <w:noProof/>
                <w:color w:val="000000"/>
                <w:sz w:val="18"/>
                <w:szCs w:val="18"/>
                <w:lang w:val="en-US" w:eastAsia="ko-KR"/>
              </w:rPr>
              <w:t xml:space="preserve"> </w:t>
            </w:r>
            <w:r>
              <w:rPr>
                <w:rFonts w:ascii="Arial" w:hAnsi="Arial" w:cs="Arial"/>
                <w:noProof/>
                <w:color w:val="000000"/>
                <w:sz w:val="18"/>
                <w:szCs w:val="18"/>
                <w:lang w:val="en-US" w:eastAsia="ko-KR"/>
              </w:rPr>
              <w:t>IMD into B2</w:t>
            </w:r>
          </w:p>
        </w:tc>
        <w:tc>
          <w:tcPr>
            <w:tcW w:w="1276" w:type="dxa"/>
            <w:tcBorders>
              <w:top w:val="single" w:sz="4" w:space="0" w:color="auto"/>
              <w:left w:val="nil"/>
              <w:bottom w:val="single" w:sz="4" w:space="0" w:color="auto"/>
              <w:right w:val="single" w:sz="4" w:space="0" w:color="auto"/>
            </w:tcBorders>
            <w:shd w:val="clear" w:color="auto" w:fill="FFFFFF"/>
            <w:noWrap/>
            <w:vAlign w:val="center"/>
          </w:tcPr>
          <w:p w:rsidR="00CD677A" w:rsidRPr="003E0775" w:rsidRDefault="00CD677A" w:rsidP="00CD677A">
            <w:pPr>
              <w:spacing w:after="0"/>
              <w:jc w:val="center"/>
              <w:rPr>
                <w:rFonts w:ascii="Arial" w:hAnsi="Arial" w:cs="Arial"/>
                <w:color w:val="000000"/>
                <w:sz w:val="18"/>
                <w:szCs w:val="18"/>
                <w:lang w:val="en-US" w:eastAsia="ko-KR"/>
              </w:rPr>
            </w:pPr>
            <w:r>
              <w:rPr>
                <w:rFonts w:ascii="Arial" w:hAnsi="Arial" w:cs="Arial" w:hint="eastAsia"/>
                <w:color w:val="000000"/>
                <w:sz w:val="18"/>
                <w:szCs w:val="18"/>
                <w:lang w:val="en-US" w:eastAsia="ko-KR"/>
              </w:rPr>
              <w:t>-</w:t>
            </w:r>
          </w:p>
        </w:tc>
        <w:tc>
          <w:tcPr>
            <w:tcW w:w="2608" w:type="dxa"/>
            <w:tcBorders>
              <w:top w:val="single" w:sz="4" w:space="0" w:color="auto"/>
              <w:left w:val="nil"/>
              <w:bottom w:val="single" w:sz="4" w:space="0" w:color="auto"/>
              <w:right w:val="single" w:sz="4" w:space="0" w:color="auto"/>
            </w:tcBorders>
            <w:shd w:val="clear" w:color="auto" w:fill="FFFFFF"/>
            <w:noWrap/>
            <w:vAlign w:val="center"/>
          </w:tcPr>
          <w:p w:rsidR="00CD677A" w:rsidRDefault="00CD677A" w:rsidP="00156ED8">
            <w:pPr>
              <w:spacing w:after="0"/>
              <w:jc w:val="center"/>
              <w:rPr>
                <w:rFonts w:ascii="Arial" w:hAnsi="Arial" w:cs="Arial"/>
                <w:color w:val="000000"/>
                <w:sz w:val="18"/>
                <w:szCs w:val="18"/>
                <w:lang w:val="en-US" w:eastAsia="ko-KR"/>
              </w:rPr>
            </w:pPr>
            <w:r>
              <w:rPr>
                <w:rFonts w:ascii="Arial" w:hAnsi="Arial" w:cs="Arial"/>
                <w:color w:val="000000"/>
                <w:sz w:val="18"/>
                <w:szCs w:val="18"/>
                <w:lang w:val="en-US" w:eastAsia="ko-KR"/>
              </w:rPr>
              <w:t>- 3</w:t>
            </w:r>
            <w:r w:rsidRPr="00704D2B">
              <w:rPr>
                <w:rFonts w:ascii="Arial" w:hAnsi="Arial" w:cs="Arial"/>
                <w:color w:val="000000"/>
                <w:sz w:val="18"/>
                <w:szCs w:val="18"/>
                <w:vertAlign w:val="superscript"/>
                <w:lang w:val="en-US" w:eastAsia="ko-KR"/>
              </w:rPr>
              <w:t>rd</w:t>
            </w:r>
            <w:r>
              <w:rPr>
                <w:rFonts w:ascii="Arial" w:hAnsi="Arial" w:cs="Arial"/>
                <w:color w:val="000000"/>
                <w:sz w:val="18"/>
                <w:szCs w:val="18"/>
                <w:lang w:val="en-US" w:eastAsia="ko-KR"/>
              </w:rPr>
              <w:t xml:space="preserve"> IMD problem </w:t>
            </w:r>
            <w:r w:rsidR="007B5333">
              <w:rPr>
                <w:rFonts w:ascii="Arial" w:hAnsi="Arial" w:cs="Arial"/>
                <w:color w:val="000000"/>
                <w:sz w:val="18"/>
                <w:szCs w:val="18"/>
                <w:lang w:val="en-US" w:eastAsia="ko-KR"/>
              </w:rPr>
              <w:t>was</w:t>
            </w:r>
            <w:r>
              <w:rPr>
                <w:rFonts w:ascii="Arial" w:hAnsi="Arial" w:cs="Arial"/>
                <w:color w:val="000000"/>
                <w:sz w:val="18"/>
                <w:szCs w:val="18"/>
                <w:lang w:val="en-US" w:eastAsia="ko-KR"/>
              </w:rPr>
              <w:t xml:space="preserve"> covered in 3DL_2A-5A-48A_2UL_5A-48A.</w:t>
            </w:r>
          </w:p>
        </w:tc>
      </w:tr>
    </w:tbl>
    <w:p w:rsidR="00E65578" w:rsidRDefault="00E65578" w:rsidP="00E65578"/>
    <w:p w:rsidR="007B0204" w:rsidRPr="009B3C46" w:rsidRDefault="007B0204" w:rsidP="007B0204">
      <w:pPr>
        <w:spacing w:after="60"/>
        <w:jc w:val="center"/>
        <w:rPr>
          <w:rFonts w:ascii="Arial" w:hAnsi="Arial" w:cs="Arial"/>
          <w:b/>
          <w:lang w:val="en-US" w:eastAsia="ko-KR"/>
        </w:rPr>
      </w:pPr>
      <w:r w:rsidRPr="009B3C46">
        <w:rPr>
          <w:rFonts w:ascii="Arial" w:hAnsi="Arial" w:cs="Arial"/>
          <w:b/>
          <w:lang w:val="en-US" w:eastAsia="ko-KR"/>
        </w:rPr>
        <w:t xml:space="preserve">Table </w:t>
      </w:r>
      <w:r w:rsidR="00921E1D">
        <w:rPr>
          <w:rFonts w:ascii="Arial" w:hAnsi="Arial" w:cs="Arial" w:hint="eastAsia"/>
          <w:b/>
          <w:lang w:val="en-US" w:eastAsia="ko-KR"/>
        </w:rPr>
        <w:t>5.1.5</w:t>
      </w:r>
      <w:r>
        <w:rPr>
          <w:rFonts w:ascii="Arial" w:hAnsi="Arial" w:cs="Arial" w:hint="eastAsia"/>
          <w:b/>
          <w:lang w:val="en-US" w:eastAsia="ko-KR"/>
        </w:rPr>
        <w:t>-3</w:t>
      </w:r>
      <w:r w:rsidRPr="009B3C46">
        <w:rPr>
          <w:rFonts w:ascii="Arial" w:hAnsi="Arial" w:cs="Arial" w:hint="eastAsia"/>
          <w:b/>
          <w:lang w:val="en-US" w:eastAsia="ko-KR"/>
        </w:rPr>
        <w:t>:</w:t>
      </w:r>
      <w:r w:rsidRPr="009B3C46">
        <w:rPr>
          <w:rFonts w:ascii="Arial" w:hAnsi="Arial" w:cs="Arial"/>
          <w:b/>
          <w:lang w:val="en-US" w:eastAsia="ko-KR"/>
        </w:rPr>
        <w:t xml:space="preserve"> Summary</w:t>
      </w:r>
      <w:r w:rsidRPr="009B3C46">
        <w:rPr>
          <w:rFonts w:ascii="Arial" w:hAnsi="Arial" w:cs="Arial" w:hint="eastAsia"/>
          <w:b/>
          <w:lang w:val="en-US" w:eastAsia="ko-KR"/>
        </w:rPr>
        <w:t xml:space="preserve"> of </w:t>
      </w:r>
      <w:r>
        <w:rPr>
          <w:rFonts w:ascii="Arial" w:hAnsi="Arial" w:cs="Arial"/>
          <w:b/>
          <w:lang w:val="en-US" w:eastAsia="ko-KR"/>
        </w:rPr>
        <w:t>s</w:t>
      </w:r>
      <w:r w:rsidRPr="009B3C46">
        <w:rPr>
          <w:rFonts w:ascii="Arial" w:hAnsi="Arial" w:cs="Arial" w:hint="eastAsia"/>
          <w:b/>
          <w:lang w:val="en-US" w:eastAsia="ko-KR"/>
        </w:rPr>
        <w:t xml:space="preserve">elf-interference analysis </w:t>
      </w:r>
      <w:r>
        <w:rPr>
          <w:rFonts w:ascii="Arial" w:hAnsi="Arial" w:cs="Arial"/>
          <w:b/>
          <w:lang w:val="en-US" w:eastAsia="ko-KR"/>
        </w:rPr>
        <w:t xml:space="preserve">for </w:t>
      </w:r>
      <w:r>
        <w:rPr>
          <w:rFonts w:ascii="Arial" w:hAnsi="Arial" w:cs="Arial" w:hint="eastAsia"/>
          <w:b/>
          <w:lang w:val="en-US" w:eastAsia="ko-KR"/>
        </w:rPr>
        <w:t>5</w:t>
      </w:r>
      <w:r>
        <w:rPr>
          <w:rFonts w:ascii="Arial" w:hAnsi="Arial" w:cs="Arial"/>
          <w:b/>
          <w:lang w:val="en-US" w:eastAsia="ko-KR"/>
        </w:rPr>
        <w:t xml:space="preserve"> bands </w:t>
      </w:r>
      <w:r w:rsidRPr="009B3C46">
        <w:rPr>
          <w:rFonts w:ascii="Arial" w:hAnsi="Arial" w:cs="Arial"/>
          <w:b/>
          <w:lang w:val="en-US" w:eastAsia="ko-KR"/>
        </w:rPr>
        <w:t>DL</w:t>
      </w:r>
      <w:r w:rsidR="008C3E4B">
        <w:rPr>
          <w:rFonts w:ascii="Arial" w:hAnsi="Arial" w:cs="Arial"/>
          <w:b/>
          <w:lang w:val="en-US" w:eastAsia="ko-KR"/>
        </w:rPr>
        <w:t xml:space="preserve"> with </w:t>
      </w:r>
      <w:r>
        <w:rPr>
          <w:rFonts w:ascii="Arial" w:hAnsi="Arial" w:cs="Arial"/>
          <w:b/>
          <w:lang w:val="en-US" w:eastAsia="ko-KR"/>
        </w:rPr>
        <w:t>2 bands UL</w:t>
      </w:r>
    </w:p>
    <w:p w:rsidR="007B0204" w:rsidRPr="00676C30" w:rsidRDefault="007B0204" w:rsidP="007B0204">
      <w:pPr>
        <w:rPr>
          <w:color w:val="0066FF"/>
          <w:sz w:val="22"/>
          <w:lang w:val="en-US" w:eastAsia="ko-KR"/>
        </w:rPr>
      </w:pPr>
      <w:r w:rsidRPr="000B2C29">
        <w:rPr>
          <w:rFonts w:hint="eastAsia"/>
          <w:i/>
          <w:color w:val="0000FF"/>
          <w:sz w:val="22"/>
          <w:lang w:eastAsia="ko-KR"/>
        </w:rPr>
        <w:t xml:space="preserve">&lt;Table will be added if there are proposed in related </w:t>
      </w:r>
      <w:r w:rsidRPr="000B2C29">
        <w:rPr>
          <w:i/>
          <w:color w:val="0000FF"/>
          <w:sz w:val="22"/>
          <w:lang w:eastAsia="ko-KR"/>
        </w:rPr>
        <w:t xml:space="preserve">basket </w:t>
      </w:r>
      <w:r w:rsidRPr="000B2C29">
        <w:rPr>
          <w:rFonts w:hint="eastAsia"/>
          <w:i/>
          <w:color w:val="0000FF"/>
          <w:sz w:val="22"/>
          <w:lang w:eastAsia="ko-KR"/>
        </w:rPr>
        <w:t>WID</w:t>
      </w:r>
      <w:r w:rsidRPr="000B2C29">
        <w:rPr>
          <w:i/>
          <w:color w:val="0000FF"/>
          <w:sz w:val="22"/>
          <w:lang w:eastAsia="ko-KR"/>
        </w:rPr>
        <w:t>&gt;</w:t>
      </w:r>
    </w:p>
    <w:p w:rsidR="007B0204" w:rsidRPr="000D5999" w:rsidRDefault="007B0204" w:rsidP="000D5999">
      <w:pPr>
        <w:rPr>
          <w:rFonts w:ascii="Arial" w:eastAsiaTheme="minorEastAsia" w:hAnsi="Arial" w:cs="Arial"/>
          <w:lang w:eastAsia="ko-KR"/>
        </w:rPr>
      </w:pPr>
      <w:r w:rsidRPr="00EB02E2">
        <w:t xml:space="preserve">Based on the MSD </w:t>
      </w:r>
      <w:r w:rsidRPr="00EB02E2">
        <w:rPr>
          <w:rFonts w:hint="eastAsia"/>
        </w:rPr>
        <w:t xml:space="preserve">test </w:t>
      </w:r>
      <w:r w:rsidRPr="00EB02E2">
        <w:t>configurat</w:t>
      </w:r>
      <w:r w:rsidR="00921E1D">
        <w:t>ion as summarized in Table 5.1.5</w:t>
      </w:r>
      <w:r w:rsidR="004D30BE">
        <w:t>-</w:t>
      </w:r>
      <w:r w:rsidRPr="00EB02E2">
        <w:t>1</w:t>
      </w:r>
      <w:r w:rsidR="00921E1D">
        <w:t>, 5.1.5</w:t>
      </w:r>
      <w:r w:rsidR="004D30BE">
        <w:t>-</w:t>
      </w:r>
      <w:r w:rsidRPr="00EB02E2">
        <w:t>2</w:t>
      </w:r>
      <w:r w:rsidR="00921E1D">
        <w:t>, and 5.1.5</w:t>
      </w:r>
      <w:r w:rsidR="004D30BE">
        <w:t>-</w:t>
      </w:r>
      <w:r>
        <w:t>3</w:t>
      </w:r>
      <w:r w:rsidRPr="00EB02E2">
        <w:t>, it is proposed to define the following REFSENS exceptions and test configurations in the core specifications for 3</w:t>
      </w:r>
      <w:r>
        <w:t xml:space="preserve"> bands </w:t>
      </w:r>
      <w:r w:rsidRPr="00EB02E2">
        <w:rPr>
          <w:rFonts w:hint="eastAsia"/>
        </w:rPr>
        <w:t>DL/2</w:t>
      </w:r>
      <w:r>
        <w:t xml:space="preserve"> bands </w:t>
      </w:r>
      <w:r w:rsidRPr="00EB02E2">
        <w:rPr>
          <w:rFonts w:hint="eastAsia"/>
        </w:rPr>
        <w:t>UL</w:t>
      </w:r>
      <w:r w:rsidRPr="00EB02E2">
        <w:t xml:space="preserve"> inter-band CA with IMD problem</w:t>
      </w:r>
      <w:r>
        <w:rPr>
          <w:rFonts w:hint="eastAsia"/>
        </w:rPr>
        <w:t>s.</w:t>
      </w:r>
    </w:p>
    <w:p w:rsidR="007B0204" w:rsidRDefault="00921E1D" w:rsidP="007B0204">
      <w:pPr>
        <w:spacing w:after="120"/>
        <w:jc w:val="center"/>
        <w:rPr>
          <w:rFonts w:ascii="Arial" w:hAnsi="Arial" w:cs="Arial"/>
          <w:b/>
        </w:rPr>
      </w:pPr>
      <w:r>
        <w:rPr>
          <w:rFonts w:ascii="Arial" w:hAnsi="Arial" w:cs="Arial"/>
          <w:b/>
        </w:rPr>
        <w:t>Table 5.1.5</w:t>
      </w:r>
      <w:r w:rsidR="007B0204">
        <w:rPr>
          <w:rFonts w:ascii="Arial" w:hAnsi="Arial" w:cs="Arial"/>
          <w:b/>
        </w:rPr>
        <w:t>.4</w:t>
      </w:r>
      <w:r w:rsidR="007B0204" w:rsidRPr="008D37FD">
        <w:rPr>
          <w:rFonts w:ascii="Arial" w:hAnsi="Arial" w:cs="Arial"/>
          <w:b/>
        </w:rPr>
        <w:t xml:space="preserve"> </w:t>
      </w:r>
      <w:r w:rsidR="007B0204">
        <w:rPr>
          <w:rFonts w:ascii="Arial" w:hAnsi="Arial" w:cs="Arial"/>
          <w:b/>
        </w:rPr>
        <w:t xml:space="preserve">Proposed </w:t>
      </w:r>
      <w:r w:rsidR="007B0204" w:rsidRPr="00237844">
        <w:rPr>
          <w:rFonts w:ascii="Arial" w:hAnsi="Arial" w:cs="Arial" w:hint="eastAsia"/>
          <w:b/>
          <w:lang w:eastAsia="ko-KR"/>
        </w:rPr>
        <w:t>3</w:t>
      </w:r>
      <w:r w:rsidR="0045330A">
        <w:rPr>
          <w:rFonts w:ascii="Arial" w:hAnsi="Arial" w:cs="Arial"/>
          <w:b/>
          <w:lang w:eastAsia="ko-KR"/>
        </w:rPr>
        <w:t xml:space="preserve"> bands </w:t>
      </w:r>
      <w:r w:rsidR="007B0204" w:rsidRPr="00237844">
        <w:rPr>
          <w:rFonts w:ascii="Arial" w:hAnsi="Arial" w:cs="Arial" w:hint="eastAsia"/>
          <w:b/>
          <w:lang w:eastAsia="ko-KR"/>
        </w:rPr>
        <w:t>DL/</w:t>
      </w:r>
      <w:r w:rsidR="0045330A">
        <w:rPr>
          <w:rFonts w:ascii="Arial" w:hAnsi="Arial" w:cs="Arial"/>
          <w:b/>
          <w:lang w:eastAsia="ko-KR"/>
        </w:rPr>
        <w:t xml:space="preserve"> </w:t>
      </w:r>
      <w:r w:rsidR="007B0204">
        <w:rPr>
          <w:rFonts w:ascii="Arial" w:hAnsi="Arial" w:cs="Arial"/>
          <w:b/>
        </w:rPr>
        <w:t>2</w:t>
      </w:r>
      <w:r w:rsidR="0045330A">
        <w:rPr>
          <w:rFonts w:ascii="Arial" w:hAnsi="Arial" w:cs="Arial"/>
          <w:b/>
        </w:rPr>
        <w:t xml:space="preserve"> bands </w:t>
      </w:r>
      <w:r w:rsidR="007B0204">
        <w:rPr>
          <w:rFonts w:ascii="Arial" w:hAnsi="Arial" w:cs="Arial"/>
          <w:b/>
        </w:rPr>
        <w:t>UL inter-band CA REFSENS exceptions and test configurations</w:t>
      </w:r>
    </w:p>
    <w:tbl>
      <w:tblPr>
        <w:tblpPr w:leftFromText="142" w:rightFromText="142" w:vertAnchor="text" w:tblpXSpec="center" w:tblpY="1"/>
        <w:tblOverlap w:val="never"/>
        <w:tblW w:w="10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417"/>
        <w:gridCol w:w="911"/>
        <w:gridCol w:w="767"/>
        <w:gridCol w:w="706"/>
        <w:gridCol w:w="593"/>
        <w:gridCol w:w="804"/>
        <w:gridCol w:w="706"/>
        <w:gridCol w:w="616"/>
        <w:gridCol w:w="898"/>
        <w:gridCol w:w="851"/>
      </w:tblGrid>
      <w:tr w:rsidR="007B0204" w:rsidRPr="00E5680D" w:rsidTr="000A34BE">
        <w:trPr>
          <w:trHeight w:val="258"/>
        </w:trPr>
        <w:tc>
          <w:tcPr>
            <w:tcW w:w="0" w:type="auto"/>
            <w:gridSpan w:val="11"/>
          </w:tcPr>
          <w:p w:rsidR="007B0204" w:rsidRPr="00E5680D" w:rsidRDefault="007B0204" w:rsidP="004B5215">
            <w:pPr>
              <w:pStyle w:val="TAH"/>
            </w:pPr>
            <w:r w:rsidRPr="00E5680D">
              <w:t>E-UTRA Band / Channel bandwidth / N</w:t>
            </w:r>
            <w:r w:rsidRPr="003D3DEF">
              <w:rPr>
                <w:vertAlign w:val="subscript"/>
              </w:rPr>
              <w:t>RB</w:t>
            </w:r>
            <w:r w:rsidRPr="00E5680D">
              <w:t xml:space="preserve"> / Duplex mode</w:t>
            </w:r>
          </w:p>
        </w:tc>
      </w:tr>
      <w:tr w:rsidR="000A34BE" w:rsidRPr="00E5680D" w:rsidTr="000A34BE">
        <w:trPr>
          <w:trHeight w:val="714"/>
        </w:trPr>
        <w:tc>
          <w:tcPr>
            <w:tcW w:w="2547" w:type="dxa"/>
            <w:vAlign w:val="center"/>
          </w:tcPr>
          <w:p w:rsidR="007B0204" w:rsidRDefault="007B0204" w:rsidP="004B5215">
            <w:pPr>
              <w:pStyle w:val="TAH"/>
            </w:pPr>
            <w:r w:rsidRPr="00E5680D">
              <w:t>EUTRA CA</w:t>
            </w:r>
          </w:p>
          <w:p w:rsidR="007B0204" w:rsidRPr="00E5680D" w:rsidRDefault="007B0204" w:rsidP="004B5215">
            <w:pPr>
              <w:pStyle w:val="TAH"/>
            </w:pPr>
            <w:r>
              <w:rPr>
                <w:rFonts w:hint="eastAsia"/>
                <w:lang w:eastAsia="ko-KR"/>
              </w:rPr>
              <w:t>D</w:t>
            </w:r>
            <w:r w:rsidRPr="00115563">
              <w:rPr>
                <w:rFonts w:hint="eastAsia"/>
                <w:lang w:eastAsia="ko-KR"/>
              </w:rPr>
              <w:t xml:space="preserve">L </w:t>
            </w:r>
            <w:r w:rsidRPr="00E5680D">
              <w:t>Configuration</w:t>
            </w:r>
          </w:p>
        </w:tc>
        <w:tc>
          <w:tcPr>
            <w:tcW w:w="1417" w:type="dxa"/>
            <w:shd w:val="clear" w:color="auto" w:fill="auto"/>
            <w:vAlign w:val="center"/>
            <w:hideMark/>
          </w:tcPr>
          <w:p w:rsidR="007B0204" w:rsidRDefault="007B0204" w:rsidP="004B5215">
            <w:pPr>
              <w:pStyle w:val="TAH"/>
            </w:pPr>
            <w:r w:rsidRPr="00E5680D">
              <w:t>EUTRA CA</w:t>
            </w:r>
          </w:p>
          <w:p w:rsidR="007B0204" w:rsidRPr="00E5680D" w:rsidRDefault="007B0204" w:rsidP="004B5215">
            <w:pPr>
              <w:pStyle w:val="TAH"/>
            </w:pPr>
            <w:r w:rsidRPr="003A39A0">
              <w:rPr>
                <w:rFonts w:hint="eastAsia"/>
                <w:lang w:eastAsia="ko-KR"/>
              </w:rPr>
              <w:t xml:space="preserve">UL </w:t>
            </w:r>
            <w:r w:rsidRPr="00E5680D">
              <w:t>Configuration</w:t>
            </w:r>
          </w:p>
        </w:tc>
        <w:tc>
          <w:tcPr>
            <w:tcW w:w="911" w:type="dxa"/>
            <w:shd w:val="clear" w:color="auto" w:fill="auto"/>
            <w:vAlign w:val="center"/>
            <w:hideMark/>
          </w:tcPr>
          <w:p w:rsidR="007B0204" w:rsidRPr="00E5680D" w:rsidRDefault="007B0204" w:rsidP="004B5215">
            <w:pPr>
              <w:pStyle w:val="TAH"/>
            </w:pPr>
            <w:r w:rsidRPr="00E5680D">
              <w:t>EUTRA band</w:t>
            </w:r>
          </w:p>
        </w:tc>
        <w:tc>
          <w:tcPr>
            <w:tcW w:w="767" w:type="dxa"/>
            <w:shd w:val="clear" w:color="auto" w:fill="auto"/>
            <w:vAlign w:val="center"/>
            <w:hideMark/>
          </w:tcPr>
          <w:p w:rsidR="007B0204" w:rsidRPr="00E5680D" w:rsidRDefault="007B0204" w:rsidP="004B5215">
            <w:pPr>
              <w:pStyle w:val="TAH"/>
            </w:pPr>
            <w:r w:rsidRPr="00E5680D">
              <w:t>UL F</w:t>
            </w:r>
            <w:r w:rsidRPr="003D3DEF">
              <w:rPr>
                <w:vertAlign w:val="subscript"/>
              </w:rPr>
              <w:t>c</w:t>
            </w:r>
            <w:r w:rsidRPr="00E5680D">
              <w:t xml:space="preserve"> </w:t>
            </w:r>
            <w:r w:rsidRPr="00E5680D">
              <w:br/>
              <w:t>(MHz)</w:t>
            </w:r>
          </w:p>
        </w:tc>
        <w:tc>
          <w:tcPr>
            <w:tcW w:w="706" w:type="dxa"/>
            <w:shd w:val="clear" w:color="auto" w:fill="auto"/>
            <w:vAlign w:val="center"/>
            <w:hideMark/>
          </w:tcPr>
          <w:p w:rsidR="007B0204" w:rsidRPr="00E5680D" w:rsidRDefault="007B0204" w:rsidP="004B5215">
            <w:pPr>
              <w:pStyle w:val="TAH"/>
            </w:pPr>
            <w:r w:rsidRPr="00E5680D">
              <w:t xml:space="preserve">UL BW </w:t>
            </w:r>
            <w:r w:rsidRPr="00E5680D">
              <w:br/>
              <w:t>(MHz)</w:t>
            </w:r>
          </w:p>
        </w:tc>
        <w:tc>
          <w:tcPr>
            <w:tcW w:w="593" w:type="dxa"/>
            <w:shd w:val="clear" w:color="auto" w:fill="auto"/>
            <w:vAlign w:val="center"/>
            <w:hideMark/>
          </w:tcPr>
          <w:p w:rsidR="007B0204" w:rsidRPr="00E5680D" w:rsidRDefault="007B0204" w:rsidP="004B5215">
            <w:pPr>
              <w:pStyle w:val="TAH"/>
            </w:pPr>
            <w:r w:rsidRPr="00E5680D">
              <w:t xml:space="preserve">UL </w:t>
            </w:r>
            <w:r w:rsidRPr="00E5680D">
              <w:br/>
              <w:t>C</w:t>
            </w:r>
            <w:r w:rsidRPr="003D3DEF">
              <w:rPr>
                <w:vertAlign w:val="subscript"/>
              </w:rPr>
              <w:t>LRB</w:t>
            </w:r>
          </w:p>
        </w:tc>
        <w:tc>
          <w:tcPr>
            <w:tcW w:w="804" w:type="dxa"/>
            <w:shd w:val="clear" w:color="auto" w:fill="auto"/>
            <w:vAlign w:val="center"/>
            <w:hideMark/>
          </w:tcPr>
          <w:p w:rsidR="007B0204" w:rsidRPr="00E5680D" w:rsidRDefault="007B0204" w:rsidP="004B5215">
            <w:pPr>
              <w:pStyle w:val="TAH"/>
            </w:pPr>
            <w:r w:rsidRPr="00E5680D">
              <w:t>DL F</w:t>
            </w:r>
            <w:r>
              <w:rPr>
                <w:vertAlign w:val="subscript"/>
              </w:rPr>
              <w:t>c</w:t>
            </w:r>
            <w:r w:rsidRPr="00E5680D">
              <w:t xml:space="preserve"> (MHz)</w:t>
            </w:r>
          </w:p>
        </w:tc>
        <w:tc>
          <w:tcPr>
            <w:tcW w:w="706" w:type="dxa"/>
            <w:vAlign w:val="center"/>
          </w:tcPr>
          <w:p w:rsidR="007B0204" w:rsidRPr="003A39A0" w:rsidRDefault="007B0204" w:rsidP="004B5215">
            <w:pPr>
              <w:pStyle w:val="TAH"/>
              <w:rPr>
                <w:lang w:eastAsia="ko-KR"/>
              </w:rPr>
            </w:pPr>
            <w:r w:rsidRPr="003A39A0">
              <w:rPr>
                <w:rFonts w:hint="eastAsia"/>
                <w:lang w:eastAsia="ko-KR"/>
              </w:rPr>
              <w:t>DL BW</w:t>
            </w:r>
          </w:p>
          <w:p w:rsidR="007B0204" w:rsidRPr="003A39A0" w:rsidRDefault="007B0204" w:rsidP="004B5215">
            <w:pPr>
              <w:pStyle w:val="TAH"/>
              <w:rPr>
                <w:lang w:eastAsia="ko-KR"/>
              </w:rPr>
            </w:pPr>
            <w:r w:rsidRPr="003A39A0">
              <w:rPr>
                <w:rFonts w:hint="eastAsia"/>
                <w:lang w:eastAsia="ko-KR"/>
              </w:rPr>
              <w:t>(MHz)</w:t>
            </w:r>
          </w:p>
        </w:tc>
        <w:tc>
          <w:tcPr>
            <w:tcW w:w="616" w:type="dxa"/>
            <w:shd w:val="clear" w:color="auto" w:fill="auto"/>
            <w:vAlign w:val="center"/>
            <w:hideMark/>
          </w:tcPr>
          <w:p w:rsidR="007B0204" w:rsidRPr="00E5680D" w:rsidRDefault="007B0204" w:rsidP="004B5215">
            <w:pPr>
              <w:pStyle w:val="TAH"/>
            </w:pPr>
            <w:r w:rsidRPr="00E5680D">
              <w:t xml:space="preserve">MSD </w:t>
            </w:r>
            <w:r w:rsidRPr="00E5680D">
              <w:br/>
              <w:t>(dB)</w:t>
            </w:r>
          </w:p>
        </w:tc>
        <w:tc>
          <w:tcPr>
            <w:tcW w:w="898" w:type="dxa"/>
            <w:shd w:val="clear" w:color="auto" w:fill="auto"/>
            <w:vAlign w:val="center"/>
            <w:hideMark/>
          </w:tcPr>
          <w:p w:rsidR="007B0204" w:rsidRPr="00E5680D" w:rsidRDefault="007B0204" w:rsidP="004B5215">
            <w:pPr>
              <w:pStyle w:val="TAH"/>
            </w:pPr>
            <w:r w:rsidRPr="00E5680D">
              <w:t>Duplex mode</w:t>
            </w:r>
          </w:p>
        </w:tc>
        <w:tc>
          <w:tcPr>
            <w:tcW w:w="851" w:type="dxa"/>
            <w:vAlign w:val="center"/>
          </w:tcPr>
          <w:p w:rsidR="007B0204" w:rsidRPr="00E5680D" w:rsidRDefault="007B0204" w:rsidP="004B5215">
            <w:pPr>
              <w:pStyle w:val="TAH"/>
              <w:rPr>
                <w:lang w:eastAsia="ko-KR"/>
              </w:rPr>
            </w:pPr>
            <w:r>
              <w:rPr>
                <w:rFonts w:hint="eastAsia"/>
                <w:lang w:eastAsia="ko-KR"/>
              </w:rPr>
              <w:t>Source of IMD</w:t>
            </w:r>
          </w:p>
        </w:tc>
      </w:tr>
      <w:tr w:rsidR="000A34BE" w:rsidRPr="003D3DEF" w:rsidTr="000A34BE">
        <w:trPr>
          <w:trHeight w:val="258"/>
        </w:trPr>
        <w:tc>
          <w:tcPr>
            <w:tcW w:w="2547" w:type="dxa"/>
            <w:vMerge w:val="restart"/>
            <w:vAlign w:val="center"/>
          </w:tcPr>
          <w:p w:rsidR="007B0204" w:rsidRPr="000B2C29" w:rsidRDefault="007B0204" w:rsidP="000A34BE">
            <w:pPr>
              <w:pStyle w:val="TAH"/>
              <w:jc w:val="left"/>
              <w:rPr>
                <w:b w:val="0"/>
                <w:lang w:eastAsia="ko-KR"/>
              </w:rPr>
            </w:pPr>
            <w:r w:rsidRPr="000B2C29">
              <w:rPr>
                <w:rFonts w:hint="eastAsia"/>
                <w:b w:val="0"/>
                <w:lang w:eastAsia="ko-KR"/>
              </w:rPr>
              <w:t>CA_3A-11A-18A</w:t>
            </w:r>
          </w:p>
        </w:tc>
        <w:tc>
          <w:tcPr>
            <w:tcW w:w="1417" w:type="dxa"/>
            <w:vMerge w:val="restart"/>
            <w:shd w:val="clear" w:color="auto" w:fill="auto"/>
            <w:vAlign w:val="center"/>
          </w:tcPr>
          <w:p w:rsidR="007B0204" w:rsidRPr="000B2C29" w:rsidRDefault="007B0204" w:rsidP="004B5215">
            <w:pPr>
              <w:pStyle w:val="TAH"/>
              <w:rPr>
                <w:b w:val="0"/>
                <w:lang w:eastAsia="ko-KR"/>
              </w:rPr>
            </w:pPr>
            <w:r w:rsidRPr="000B2C29">
              <w:rPr>
                <w:rFonts w:hint="eastAsia"/>
                <w:b w:val="0"/>
                <w:lang w:eastAsia="ko-KR"/>
              </w:rPr>
              <w:t>CA_3A-11A</w:t>
            </w:r>
          </w:p>
        </w:tc>
        <w:tc>
          <w:tcPr>
            <w:tcW w:w="911" w:type="dxa"/>
            <w:shd w:val="clear" w:color="auto" w:fill="auto"/>
            <w:vAlign w:val="center"/>
          </w:tcPr>
          <w:p w:rsidR="007B0204" w:rsidRDefault="007B0204" w:rsidP="004B5215">
            <w:pPr>
              <w:pStyle w:val="TAC"/>
              <w:rPr>
                <w:lang w:eastAsia="ko-KR"/>
              </w:rPr>
            </w:pPr>
            <w:r>
              <w:rPr>
                <w:rFonts w:hint="eastAsia"/>
                <w:lang w:eastAsia="ko-KR"/>
              </w:rPr>
              <w:t>3</w:t>
            </w:r>
          </w:p>
        </w:tc>
        <w:tc>
          <w:tcPr>
            <w:tcW w:w="767"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1730</w:t>
            </w:r>
          </w:p>
        </w:tc>
        <w:tc>
          <w:tcPr>
            <w:tcW w:w="706"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sidRPr="00204245">
              <w:rPr>
                <w:rFonts w:ascii="Arial" w:hAnsi="Arial" w:cs="Arial"/>
                <w:color w:val="000000"/>
                <w:sz w:val="18"/>
                <w:lang w:val="en-US" w:eastAsia="ko-KR"/>
              </w:rPr>
              <w:t>5</w:t>
            </w:r>
          </w:p>
        </w:tc>
        <w:tc>
          <w:tcPr>
            <w:tcW w:w="593"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sidRPr="00204245">
              <w:rPr>
                <w:rFonts w:ascii="Arial" w:hAnsi="Arial" w:cs="Arial"/>
                <w:color w:val="000000"/>
                <w:sz w:val="18"/>
                <w:lang w:val="en-US" w:eastAsia="ko-KR"/>
              </w:rPr>
              <w:t>25</w:t>
            </w:r>
          </w:p>
        </w:tc>
        <w:tc>
          <w:tcPr>
            <w:tcW w:w="804" w:type="dxa"/>
            <w:shd w:val="clear" w:color="auto" w:fill="auto"/>
            <w:noWrap/>
            <w:vAlign w:val="center"/>
          </w:tcPr>
          <w:p w:rsidR="007B0204" w:rsidRPr="00204245" w:rsidRDefault="007B0204" w:rsidP="004B5215">
            <w:pPr>
              <w:pStyle w:val="TAC"/>
              <w:rPr>
                <w:rFonts w:cs="Arial"/>
                <w:lang w:eastAsia="ko-KR"/>
              </w:rPr>
            </w:pPr>
            <w:r>
              <w:rPr>
                <w:rFonts w:cs="Arial"/>
                <w:lang w:eastAsia="ko-KR"/>
              </w:rPr>
              <w:t>1825</w:t>
            </w:r>
          </w:p>
        </w:tc>
        <w:tc>
          <w:tcPr>
            <w:tcW w:w="706" w:type="dxa"/>
            <w:vAlign w:val="center"/>
          </w:tcPr>
          <w:p w:rsidR="007B0204" w:rsidRDefault="007B0204" w:rsidP="004B5215">
            <w:pPr>
              <w:spacing w:after="0"/>
              <w:jc w:val="center"/>
              <w:rPr>
                <w:rFonts w:ascii="Calibri" w:hAnsi="Calibri"/>
                <w:color w:val="000000"/>
                <w:lang w:val="en-US" w:eastAsia="ko-KR"/>
              </w:rPr>
            </w:pPr>
            <w:r>
              <w:rPr>
                <w:rFonts w:ascii="Calibri" w:hAnsi="Calibri"/>
                <w:color w:val="000000"/>
                <w:lang w:val="en-US" w:eastAsia="ko-KR"/>
              </w:rPr>
              <w:t>5</w:t>
            </w:r>
          </w:p>
        </w:tc>
        <w:tc>
          <w:tcPr>
            <w:tcW w:w="616" w:type="dxa"/>
            <w:vMerge w:val="restart"/>
            <w:shd w:val="clear" w:color="auto" w:fill="auto"/>
            <w:noWrap/>
            <w:vAlign w:val="center"/>
          </w:tcPr>
          <w:p w:rsidR="007B0204" w:rsidRDefault="007B0204" w:rsidP="004B5215">
            <w:pPr>
              <w:pStyle w:val="TAC"/>
              <w:rPr>
                <w:lang w:eastAsia="ko-KR"/>
              </w:rPr>
            </w:pPr>
            <w:r>
              <w:rPr>
                <w:rFonts w:hint="eastAsia"/>
                <w:lang w:eastAsia="ko-KR"/>
              </w:rPr>
              <w:t>N/A</w:t>
            </w:r>
          </w:p>
        </w:tc>
        <w:tc>
          <w:tcPr>
            <w:tcW w:w="898" w:type="dxa"/>
            <w:vMerge w:val="restart"/>
            <w:shd w:val="clear" w:color="auto" w:fill="auto"/>
            <w:vAlign w:val="center"/>
          </w:tcPr>
          <w:p w:rsidR="007B0204" w:rsidRPr="00E5680D" w:rsidRDefault="007B0204" w:rsidP="004B5215">
            <w:pPr>
              <w:pStyle w:val="TAC"/>
            </w:pPr>
            <w:r>
              <w:rPr>
                <w:rFonts w:hint="eastAsia"/>
                <w:lang w:eastAsia="ko-KR"/>
              </w:rPr>
              <w:t>FDD</w:t>
            </w:r>
          </w:p>
        </w:tc>
        <w:tc>
          <w:tcPr>
            <w:tcW w:w="851" w:type="dxa"/>
            <w:vMerge w:val="restart"/>
            <w:vAlign w:val="center"/>
          </w:tcPr>
          <w:p w:rsidR="007B0204" w:rsidRDefault="007B0204" w:rsidP="004B5215">
            <w:pPr>
              <w:pStyle w:val="TAC"/>
              <w:rPr>
                <w:lang w:eastAsia="ko-KR"/>
              </w:rPr>
            </w:pPr>
            <w:r>
              <w:rPr>
                <w:rFonts w:hint="eastAsia"/>
                <w:lang w:eastAsia="ko-KR"/>
              </w:rPr>
              <w:t>I</w:t>
            </w:r>
            <w:r>
              <w:rPr>
                <w:lang w:eastAsia="ko-KR"/>
              </w:rPr>
              <w:t>MD5</w:t>
            </w:r>
          </w:p>
        </w:tc>
      </w:tr>
      <w:tr w:rsidR="000A34BE" w:rsidRPr="003D3DEF" w:rsidTr="000A34BE">
        <w:trPr>
          <w:trHeight w:val="258"/>
        </w:trPr>
        <w:tc>
          <w:tcPr>
            <w:tcW w:w="2547" w:type="dxa"/>
            <w:vMerge/>
            <w:vAlign w:val="center"/>
          </w:tcPr>
          <w:p w:rsidR="007B0204" w:rsidRPr="000B2C29" w:rsidRDefault="007B0204" w:rsidP="000A34BE">
            <w:pPr>
              <w:pStyle w:val="TAH"/>
              <w:jc w:val="left"/>
              <w:rPr>
                <w:b w:val="0"/>
              </w:rPr>
            </w:pPr>
          </w:p>
        </w:tc>
        <w:tc>
          <w:tcPr>
            <w:tcW w:w="1417" w:type="dxa"/>
            <w:vMerge/>
            <w:shd w:val="clear" w:color="auto" w:fill="auto"/>
            <w:vAlign w:val="center"/>
          </w:tcPr>
          <w:p w:rsidR="007B0204" w:rsidRPr="000B2C29" w:rsidRDefault="007B0204" w:rsidP="004B5215">
            <w:pPr>
              <w:pStyle w:val="TAH"/>
              <w:rPr>
                <w:b w:val="0"/>
              </w:rPr>
            </w:pPr>
          </w:p>
        </w:tc>
        <w:tc>
          <w:tcPr>
            <w:tcW w:w="911" w:type="dxa"/>
            <w:shd w:val="clear" w:color="auto" w:fill="auto"/>
            <w:vAlign w:val="center"/>
          </w:tcPr>
          <w:p w:rsidR="007B0204" w:rsidRDefault="007B0204" w:rsidP="004B5215">
            <w:pPr>
              <w:pStyle w:val="TAC"/>
              <w:rPr>
                <w:lang w:eastAsia="ko-KR"/>
              </w:rPr>
            </w:pPr>
            <w:r>
              <w:rPr>
                <w:lang w:eastAsia="ko-KR"/>
              </w:rPr>
              <w:t>11</w:t>
            </w:r>
          </w:p>
        </w:tc>
        <w:tc>
          <w:tcPr>
            <w:tcW w:w="767"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1442.9</w:t>
            </w:r>
          </w:p>
        </w:tc>
        <w:tc>
          <w:tcPr>
            <w:tcW w:w="706"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5</w:t>
            </w:r>
          </w:p>
        </w:tc>
        <w:tc>
          <w:tcPr>
            <w:tcW w:w="593"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25</w:t>
            </w:r>
          </w:p>
        </w:tc>
        <w:tc>
          <w:tcPr>
            <w:tcW w:w="804" w:type="dxa"/>
            <w:shd w:val="clear" w:color="auto" w:fill="auto"/>
            <w:noWrap/>
            <w:vAlign w:val="center"/>
          </w:tcPr>
          <w:p w:rsidR="007B0204" w:rsidRPr="00204245" w:rsidRDefault="007B0204" w:rsidP="004B5215">
            <w:pPr>
              <w:pStyle w:val="TAC"/>
              <w:rPr>
                <w:rFonts w:cs="Arial"/>
                <w:lang w:eastAsia="ko-KR"/>
              </w:rPr>
            </w:pPr>
            <w:r>
              <w:rPr>
                <w:rFonts w:cs="Arial"/>
                <w:lang w:eastAsia="ko-KR"/>
              </w:rPr>
              <w:t>1490.9</w:t>
            </w:r>
          </w:p>
        </w:tc>
        <w:tc>
          <w:tcPr>
            <w:tcW w:w="706" w:type="dxa"/>
            <w:vAlign w:val="center"/>
          </w:tcPr>
          <w:p w:rsidR="007B0204" w:rsidRDefault="007B0204" w:rsidP="004B5215">
            <w:pPr>
              <w:spacing w:after="0"/>
              <w:jc w:val="center"/>
              <w:rPr>
                <w:rFonts w:ascii="Calibri" w:hAnsi="Calibri"/>
                <w:color w:val="000000"/>
                <w:lang w:val="en-US" w:eastAsia="ko-KR"/>
              </w:rPr>
            </w:pPr>
            <w:r>
              <w:rPr>
                <w:rFonts w:ascii="Calibri" w:hAnsi="Calibri"/>
                <w:color w:val="000000"/>
                <w:lang w:val="en-US" w:eastAsia="ko-KR"/>
              </w:rPr>
              <w:t>5</w:t>
            </w:r>
          </w:p>
        </w:tc>
        <w:tc>
          <w:tcPr>
            <w:tcW w:w="616" w:type="dxa"/>
            <w:vMerge/>
            <w:shd w:val="clear" w:color="auto" w:fill="auto"/>
            <w:noWrap/>
            <w:vAlign w:val="center"/>
          </w:tcPr>
          <w:p w:rsidR="007B0204" w:rsidRDefault="007B0204" w:rsidP="004B5215">
            <w:pPr>
              <w:pStyle w:val="TAC"/>
              <w:rPr>
                <w:lang w:eastAsia="ko-KR"/>
              </w:rPr>
            </w:pPr>
          </w:p>
        </w:tc>
        <w:tc>
          <w:tcPr>
            <w:tcW w:w="898" w:type="dxa"/>
            <w:vMerge/>
            <w:shd w:val="clear" w:color="auto" w:fill="auto"/>
            <w:vAlign w:val="center"/>
          </w:tcPr>
          <w:p w:rsidR="007B0204" w:rsidRPr="00E5680D" w:rsidRDefault="007B0204" w:rsidP="004B5215">
            <w:pPr>
              <w:pStyle w:val="TAC"/>
            </w:pPr>
          </w:p>
        </w:tc>
        <w:tc>
          <w:tcPr>
            <w:tcW w:w="851" w:type="dxa"/>
            <w:vMerge/>
            <w:vAlign w:val="center"/>
          </w:tcPr>
          <w:p w:rsidR="007B0204" w:rsidRPr="00E5680D" w:rsidRDefault="007B0204" w:rsidP="004B5215">
            <w:pPr>
              <w:pStyle w:val="TAC"/>
            </w:pPr>
          </w:p>
        </w:tc>
      </w:tr>
      <w:tr w:rsidR="000A34BE" w:rsidRPr="003D3DEF" w:rsidTr="000A34BE">
        <w:trPr>
          <w:trHeight w:val="258"/>
        </w:trPr>
        <w:tc>
          <w:tcPr>
            <w:tcW w:w="2547" w:type="dxa"/>
            <w:vMerge/>
            <w:vAlign w:val="center"/>
          </w:tcPr>
          <w:p w:rsidR="007B0204" w:rsidRPr="000B2C29" w:rsidRDefault="007B0204" w:rsidP="000A34BE">
            <w:pPr>
              <w:pStyle w:val="TAH"/>
              <w:jc w:val="left"/>
              <w:rPr>
                <w:b w:val="0"/>
              </w:rPr>
            </w:pPr>
          </w:p>
        </w:tc>
        <w:tc>
          <w:tcPr>
            <w:tcW w:w="1417" w:type="dxa"/>
            <w:vMerge/>
            <w:shd w:val="clear" w:color="auto" w:fill="auto"/>
            <w:vAlign w:val="center"/>
          </w:tcPr>
          <w:p w:rsidR="007B0204" w:rsidRPr="000B2C29" w:rsidRDefault="007B0204" w:rsidP="004B5215">
            <w:pPr>
              <w:pStyle w:val="TAH"/>
              <w:rPr>
                <w:b w:val="0"/>
              </w:rPr>
            </w:pPr>
          </w:p>
        </w:tc>
        <w:tc>
          <w:tcPr>
            <w:tcW w:w="911" w:type="dxa"/>
            <w:shd w:val="clear" w:color="auto" w:fill="auto"/>
            <w:vAlign w:val="center"/>
          </w:tcPr>
          <w:p w:rsidR="007B0204" w:rsidRDefault="007B0204" w:rsidP="004B5215">
            <w:pPr>
              <w:pStyle w:val="TAC"/>
              <w:rPr>
                <w:lang w:eastAsia="ko-KR"/>
              </w:rPr>
            </w:pPr>
            <w:r>
              <w:rPr>
                <w:rFonts w:hint="eastAsia"/>
                <w:lang w:eastAsia="ko-KR"/>
              </w:rPr>
              <w:t>18</w:t>
            </w:r>
          </w:p>
        </w:tc>
        <w:tc>
          <w:tcPr>
            <w:tcW w:w="767"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823.7</w:t>
            </w:r>
          </w:p>
        </w:tc>
        <w:tc>
          <w:tcPr>
            <w:tcW w:w="706"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7B0204" w:rsidRPr="00204245" w:rsidRDefault="007B0204" w:rsidP="004B5215">
            <w:pPr>
              <w:pStyle w:val="TAC"/>
              <w:rPr>
                <w:rFonts w:cs="Arial"/>
                <w:lang w:eastAsia="ko-KR"/>
              </w:rPr>
            </w:pPr>
            <w:r>
              <w:rPr>
                <w:rFonts w:cs="Arial"/>
                <w:color w:val="000000"/>
                <w:lang w:val="en-US" w:eastAsia="ko-KR"/>
              </w:rPr>
              <w:t>868.7</w:t>
            </w:r>
          </w:p>
        </w:tc>
        <w:tc>
          <w:tcPr>
            <w:tcW w:w="706" w:type="dxa"/>
            <w:vAlign w:val="center"/>
          </w:tcPr>
          <w:p w:rsidR="007B0204" w:rsidRDefault="007B0204"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shd w:val="clear" w:color="auto" w:fill="auto"/>
            <w:noWrap/>
            <w:vAlign w:val="center"/>
          </w:tcPr>
          <w:p w:rsidR="007B0204" w:rsidRPr="004C262F" w:rsidRDefault="00D80D1D">
            <w:pPr>
              <w:pStyle w:val="TAC"/>
              <w:rPr>
                <w:b/>
                <w:lang w:eastAsia="ko-KR"/>
              </w:rPr>
            </w:pPr>
            <w:r>
              <w:rPr>
                <w:b/>
                <w:lang w:eastAsia="ko-KR"/>
              </w:rPr>
              <w:t xml:space="preserve">4.9 </w:t>
            </w:r>
          </w:p>
        </w:tc>
        <w:tc>
          <w:tcPr>
            <w:tcW w:w="898" w:type="dxa"/>
            <w:vMerge/>
            <w:shd w:val="clear" w:color="auto" w:fill="auto"/>
            <w:vAlign w:val="center"/>
          </w:tcPr>
          <w:p w:rsidR="007B0204" w:rsidRPr="00E5680D" w:rsidRDefault="007B0204" w:rsidP="004B5215">
            <w:pPr>
              <w:pStyle w:val="TAC"/>
            </w:pPr>
          </w:p>
        </w:tc>
        <w:tc>
          <w:tcPr>
            <w:tcW w:w="851" w:type="dxa"/>
            <w:vMerge/>
            <w:vAlign w:val="center"/>
          </w:tcPr>
          <w:p w:rsidR="007B0204" w:rsidRPr="00E5680D" w:rsidRDefault="007B0204" w:rsidP="004B5215">
            <w:pPr>
              <w:pStyle w:val="TAC"/>
            </w:pPr>
          </w:p>
        </w:tc>
      </w:tr>
      <w:tr w:rsidR="000A34BE" w:rsidRPr="00E5680D" w:rsidTr="000A34BE">
        <w:trPr>
          <w:trHeight w:val="258"/>
        </w:trPr>
        <w:tc>
          <w:tcPr>
            <w:tcW w:w="2547" w:type="dxa"/>
            <w:vMerge w:val="restart"/>
            <w:vAlign w:val="center"/>
          </w:tcPr>
          <w:p w:rsidR="007B0204" w:rsidRPr="000B2C29" w:rsidRDefault="007B0204" w:rsidP="000A34BE">
            <w:pPr>
              <w:pStyle w:val="TAH"/>
              <w:jc w:val="left"/>
              <w:rPr>
                <w:b w:val="0"/>
                <w:lang w:eastAsia="ko-KR"/>
              </w:rPr>
            </w:pPr>
            <w:r w:rsidRPr="000B2C29">
              <w:rPr>
                <w:rFonts w:hint="eastAsia"/>
                <w:b w:val="0"/>
                <w:lang w:eastAsia="ko-KR"/>
              </w:rPr>
              <w:t>CA_3A-11A</w:t>
            </w:r>
            <w:r w:rsidRPr="000B2C29">
              <w:rPr>
                <w:b w:val="0"/>
                <w:lang w:eastAsia="ko-KR"/>
              </w:rPr>
              <w:t>-26A</w:t>
            </w:r>
          </w:p>
        </w:tc>
        <w:tc>
          <w:tcPr>
            <w:tcW w:w="1417" w:type="dxa"/>
            <w:vMerge w:val="restart"/>
            <w:shd w:val="clear" w:color="auto" w:fill="auto"/>
            <w:vAlign w:val="center"/>
          </w:tcPr>
          <w:p w:rsidR="007B0204" w:rsidRPr="000B2C29" w:rsidRDefault="007B0204" w:rsidP="004B5215">
            <w:pPr>
              <w:pStyle w:val="TAH"/>
              <w:rPr>
                <w:b w:val="0"/>
                <w:lang w:eastAsia="ko-KR"/>
              </w:rPr>
            </w:pPr>
            <w:r w:rsidRPr="000B2C29">
              <w:rPr>
                <w:b w:val="0"/>
                <w:lang w:eastAsia="ko-KR"/>
              </w:rPr>
              <w:t>CA_3A-11A</w:t>
            </w:r>
          </w:p>
        </w:tc>
        <w:tc>
          <w:tcPr>
            <w:tcW w:w="911" w:type="dxa"/>
            <w:shd w:val="clear" w:color="auto" w:fill="auto"/>
            <w:vAlign w:val="center"/>
          </w:tcPr>
          <w:p w:rsidR="007B0204" w:rsidRDefault="007B0204" w:rsidP="004B5215">
            <w:pPr>
              <w:pStyle w:val="TAC"/>
              <w:rPr>
                <w:lang w:eastAsia="ko-KR"/>
              </w:rPr>
            </w:pPr>
            <w:r>
              <w:rPr>
                <w:rFonts w:hint="eastAsia"/>
                <w:lang w:eastAsia="ko-KR"/>
              </w:rPr>
              <w:t>3</w:t>
            </w:r>
          </w:p>
        </w:tc>
        <w:tc>
          <w:tcPr>
            <w:tcW w:w="767"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1730</w:t>
            </w:r>
          </w:p>
        </w:tc>
        <w:tc>
          <w:tcPr>
            <w:tcW w:w="706"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sidRPr="00204245">
              <w:rPr>
                <w:rFonts w:ascii="Arial" w:hAnsi="Arial" w:cs="Arial"/>
                <w:color w:val="000000"/>
                <w:sz w:val="18"/>
                <w:lang w:val="en-US" w:eastAsia="ko-KR"/>
              </w:rPr>
              <w:t>5</w:t>
            </w:r>
          </w:p>
        </w:tc>
        <w:tc>
          <w:tcPr>
            <w:tcW w:w="593"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sidRPr="00204245">
              <w:rPr>
                <w:rFonts w:ascii="Arial" w:hAnsi="Arial" w:cs="Arial"/>
                <w:color w:val="000000"/>
                <w:sz w:val="18"/>
                <w:lang w:val="en-US" w:eastAsia="ko-KR"/>
              </w:rPr>
              <w:t>25</w:t>
            </w:r>
          </w:p>
        </w:tc>
        <w:tc>
          <w:tcPr>
            <w:tcW w:w="804" w:type="dxa"/>
            <w:shd w:val="clear" w:color="auto" w:fill="auto"/>
            <w:noWrap/>
            <w:vAlign w:val="center"/>
          </w:tcPr>
          <w:p w:rsidR="007B0204" w:rsidRPr="00204245" w:rsidRDefault="007B0204" w:rsidP="004B5215">
            <w:pPr>
              <w:pStyle w:val="TAC"/>
              <w:rPr>
                <w:rFonts w:cs="Arial"/>
                <w:lang w:eastAsia="ko-KR"/>
              </w:rPr>
            </w:pPr>
            <w:r>
              <w:rPr>
                <w:rFonts w:cs="Arial"/>
                <w:lang w:eastAsia="ko-KR"/>
              </w:rPr>
              <w:t>1825</w:t>
            </w:r>
          </w:p>
        </w:tc>
        <w:tc>
          <w:tcPr>
            <w:tcW w:w="706" w:type="dxa"/>
            <w:vAlign w:val="center"/>
          </w:tcPr>
          <w:p w:rsidR="007B0204" w:rsidRDefault="007B0204" w:rsidP="004B5215">
            <w:pPr>
              <w:spacing w:after="0"/>
              <w:jc w:val="center"/>
              <w:rPr>
                <w:rFonts w:ascii="Calibri" w:hAnsi="Calibri"/>
                <w:color w:val="000000"/>
                <w:lang w:val="en-US" w:eastAsia="ko-KR"/>
              </w:rPr>
            </w:pPr>
            <w:r>
              <w:rPr>
                <w:rFonts w:ascii="Calibri" w:hAnsi="Calibri"/>
                <w:color w:val="000000"/>
                <w:lang w:val="en-US" w:eastAsia="ko-KR"/>
              </w:rPr>
              <w:t>5</w:t>
            </w:r>
          </w:p>
        </w:tc>
        <w:tc>
          <w:tcPr>
            <w:tcW w:w="616" w:type="dxa"/>
            <w:vMerge w:val="restart"/>
            <w:shd w:val="clear" w:color="auto" w:fill="auto"/>
            <w:noWrap/>
            <w:vAlign w:val="center"/>
          </w:tcPr>
          <w:p w:rsidR="007B0204" w:rsidRPr="002D2A38" w:rsidRDefault="007B0204" w:rsidP="004B5215">
            <w:pPr>
              <w:pStyle w:val="TAC"/>
              <w:rPr>
                <w:lang w:eastAsia="ko-KR"/>
              </w:rPr>
            </w:pPr>
            <w:r w:rsidRPr="002D2A38">
              <w:rPr>
                <w:lang w:eastAsia="ko-KR"/>
              </w:rPr>
              <w:t>N/A</w:t>
            </w:r>
          </w:p>
        </w:tc>
        <w:tc>
          <w:tcPr>
            <w:tcW w:w="898" w:type="dxa"/>
            <w:vMerge w:val="restart"/>
            <w:shd w:val="clear" w:color="auto" w:fill="auto"/>
            <w:vAlign w:val="center"/>
          </w:tcPr>
          <w:p w:rsidR="007B0204" w:rsidRPr="00E5680D" w:rsidRDefault="007B0204" w:rsidP="004B5215">
            <w:pPr>
              <w:pStyle w:val="TAC"/>
              <w:rPr>
                <w:lang w:eastAsia="ko-KR"/>
              </w:rPr>
            </w:pPr>
            <w:r>
              <w:rPr>
                <w:rFonts w:hint="eastAsia"/>
                <w:lang w:eastAsia="ko-KR"/>
              </w:rPr>
              <w:t>FDD</w:t>
            </w:r>
          </w:p>
        </w:tc>
        <w:tc>
          <w:tcPr>
            <w:tcW w:w="851" w:type="dxa"/>
            <w:vMerge w:val="restart"/>
            <w:vAlign w:val="center"/>
          </w:tcPr>
          <w:p w:rsidR="007B0204" w:rsidRPr="00E5680D" w:rsidRDefault="007B0204" w:rsidP="004B5215">
            <w:pPr>
              <w:pStyle w:val="TAC"/>
              <w:rPr>
                <w:lang w:eastAsia="ko-KR"/>
              </w:rPr>
            </w:pPr>
            <w:r>
              <w:rPr>
                <w:rFonts w:hint="eastAsia"/>
                <w:lang w:eastAsia="ko-KR"/>
              </w:rPr>
              <w:t>IMD5</w:t>
            </w:r>
          </w:p>
        </w:tc>
      </w:tr>
      <w:tr w:rsidR="000A34BE" w:rsidRPr="00E5680D" w:rsidTr="000A34BE">
        <w:trPr>
          <w:trHeight w:val="258"/>
        </w:trPr>
        <w:tc>
          <w:tcPr>
            <w:tcW w:w="2547" w:type="dxa"/>
            <w:vMerge/>
            <w:vAlign w:val="center"/>
          </w:tcPr>
          <w:p w:rsidR="007B0204" w:rsidRPr="00E5680D" w:rsidRDefault="007B0204" w:rsidP="000A34BE">
            <w:pPr>
              <w:pStyle w:val="TAH"/>
              <w:jc w:val="left"/>
            </w:pPr>
          </w:p>
        </w:tc>
        <w:tc>
          <w:tcPr>
            <w:tcW w:w="1417" w:type="dxa"/>
            <w:vMerge/>
            <w:shd w:val="clear" w:color="auto" w:fill="auto"/>
            <w:vAlign w:val="center"/>
          </w:tcPr>
          <w:p w:rsidR="007B0204" w:rsidRPr="00E5680D" w:rsidRDefault="007B0204" w:rsidP="004B5215">
            <w:pPr>
              <w:pStyle w:val="TAH"/>
              <w:rPr>
                <w:lang w:eastAsia="ko-KR"/>
              </w:rPr>
            </w:pPr>
          </w:p>
        </w:tc>
        <w:tc>
          <w:tcPr>
            <w:tcW w:w="911" w:type="dxa"/>
            <w:shd w:val="clear" w:color="auto" w:fill="auto"/>
            <w:vAlign w:val="center"/>
          </w:tcPr>
          <w:p w:rsidR="007B0204" w:rsidRDefault="007B0204" w:rsidP="004B5215">
            <w:pPr>
              <w:pStyle w:val="TAC"/>
              <w:rPr>
                <w:lang w:eastAsia="ko-KR"/>
              </w:rPr>
            </w:pPr>
            <w:r>
              <w:rPr>
                <w:rFonts w:hint="eastAsia"/>
                <w:lang w:eastAsia="ko-KR"/>
              </w:rPr>
              <w:t>11</w:t>
            </w:r>
          </w:p>
        </w:tc>
        <w:tc>
          <w:tcPr>
            <w:tcW w:w="767"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1442.9</w:t>
            </w:r>
          </w:p>
        </w:tc>
        <w:tc>
          <w:tcPr>
            <w:tcW w:w="706"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5</w:t>
            </w:r>
          </w:p>
        </w:tc>
        <w:tc>
          <w:tcPr>
            <w:tcW w:w="593"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25</w:t>
            </w:r>
          </w:p>
        </w:tc>
        <w:tc>
          <w:tcPr>
            <w:tcW w:w="804" w:type="dxa"/>
            <w:shd w:val="clear" w:color="auto" w:fill="auto"/>
            <w:noWrap/>
            <w:vAlign w:val="center"/>
          </w:tcPr>
          <w:p w:rsidR="007B0204" w:rsidRPr="00204245" w:rsidRDefault="007B0204" w:rsidP="004B5215">
            <w:pPr>
              <w:pStyle w:val="TAC"/>
              <w:rPr>
                <w:rFonts w:cs="Arial"/>
                <w:lang w:eastAsia="ko-KR"/>
              </w:rPr>
            </w:pPr>
            <w:r>
              <w:rPr>
                <w:rFonts w:cs="Arial"/>
                <w:lang w:eastAsia="ko-KR"/>
              </w:rPr>
              <w:t>1490.9</w:t>
            </w:r>
          </w:p>
        </w:tc>
        <w:tc>
          <w:tcPr>
            <w:tcW w:w="706" w:type="dxa"/>
            <w:vAlign w:val="center"/>
          </w:tcPr>
          <w:p w:rsidR="007B0204" w:rsidRDefault="007B0204" w:rsidP="004B5215">
            <w:pPr>
              <w:spacing w:after="0"/>
              <w:jc w:val="center"/>
              <w:rPr>
                <w:rFonts w:ascii="Calibri" w:hAnsi="Calibri"/>
                <w:color w:val="000000"/>
                <w:lang w:val="en-US" w:eastAsia="ko-KR"/>
              </w:rPr>
            </w:pPr>
            <w:r>
              <w:rPr>
                <w:rFonts w:ascii="Calibri" w:hAnsi="Calibri"/>
                <w:color w:val="000000"/>
                <w:lang w:val="en-US" w:eastAsia="ko-KR"/>
              </w:rPr>
              <w:t>5</w:t>
            </w:r>
          </w:p>
        </w:tc>
        <w:tc>
          <w:tcPr>
            <w:tcW w:w="616" w:type="dxa"/>
            <w:vMerge/>
            <w:shd w:val="clear" w:color="auto" w:fill="auto"/>
            <w:noWrap/>
            <w:vAlign w:val="center"/>
          </w:tcPr>
          <w:p w:rsidR="007B0204" w:rsidRDefault="007B0204" w:rsidP="004B5215">
            <w:pPr>
              <w:pStyle w:val="TAC"/>
              <w:rPr>
                <w:b/>
                <w:lang w:eastAsia="ko-KR"/>
              </w:rPr>
            </w:pPr>
          </w:p>
        </w:tc>
        <w:tc>
          <w:tcPr>
            <w:tcW w:w="898" w:type="dxa"/>
            <w:vMerge/>
            <w:shd w:val="clear" w:color="auto" w:fill="auto"/>
            <w:vAlign w:val="center"/>
          </w:tcPr>
          <w:p w:rsidR="007B0204" w:rsidRPr="00E5680D" w:rsidRDefault="007B0204" w:rsidP="004B5215">
            <w:pPr>
              <w:pStyle w:val="TAC"/>
            </w:pPr>
          </w:p>
        </w:tc>
        <w:tc>
          <w:tcPr>
            <w:tcW w:w="851" w:type="dxa"/>
            <w:vMerge/>
            <w:vAlign w:val="center"/>
          </w:tcPr>
          <w:p w:rsidR="007B0204" w:rsidRPr="00E5680D" w:rsidRDefault="007B0204" w:rsidP="004B5215">
            <w:pPr>
              <w:pStyle w:val="TAC"/>
            </w:pPr>
          </w:p>
        </w:tc>
      </w:tr>
      <w:tr w:rsidR="000A34BE" w:rsidRPr="00E5680D" w:rsidTr="000A34BE">
        <w:trPr>
          <w:trHeight w:val="258"/>
        </w:trPr>
        <w:tc>
          <w:tcPr>
            <w:tcW w:w="2547" w:type="dxa"/>
            <w:vMerge/>
            <w:vAlign w:val="center"/>
          </w:tcPr>
          <w:p w:rsidR="007B0204" w:rsidRPr="00E5680D" w:rsidRDefault="007B0204" w:rsidP="000A34BE">
            <w:pPr>
              <w:pStyle w:val="TAH"/>
              <w:jc w:val="left"/>
            </w:pPr>
          </w:p>
        </w:tc>
        <w:tc>
          <w:tcPr>
            <w:tcW w:w="1417" w:type="dxa"/>
            <w:vMerge/>
            <w:shd w:val="clear" w:color="auto" w:fill="auto"/>
            <w:vAlign w:val="center"/>
          </w:tcPr>
          <w:p w:rsidR="007B0204" w:rsidRPr="00E5680D" w:rsidRDefault="007B0204" w:rsidP="004B5215">
            <w:pPr>
              <w:pStyle w:val="TAH"/>
              <w:rPr>
                <w:lang w:eastAsia="ko-KR"/>
              </w:rPr>
            </w:pPr>
          </w:p>
        </w:tc>
        <w:tc>
          <w:tcPr>
            <w:tcW w:w="911" w:type="dxa"/>
            <w:shd w:val="clear" w:color="auto" w:fill="auto"/>
            <w:vAlign w:val="center"/>
          </w:tcPr>
          <w:p w:rsidR="007B0204" w:rsidRDefault="007B0204" w:rsidP="004B5215">
            <w:pPr>
              <w:pStyle w:val="TAC"/>
              <w:rPr>
                <w:lang w:eastAsia="ko-KR"/>
              </w:rPr>
            </w:pPr>
            <w:r>
              <w:rPr>
                <w:rFonts w:hint="eastAsia"/>
                <w:lang w:eastAsia="ko-KR"/>
              </w:rPr>
              <w:t>26</w:t>
            </w:r>
          </w:p>
        </w:tc>
        <w:tc>
          <w:tcPr>
            <w:tcW w:w="767"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823.7</w:t>
            </w:r>
          </w:p>
        </w:tc>
        <w:tc>
          <w:tcPr>
            <w:tcW w:w="706"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7B0204" w:rsidRPr="00204245" w:rsidRDefault="007B0204"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7B0204" w:rsidRPr="00204245" w:rsidRDefault="007B0204" w:rsidP="004B5215">
            <w:pPr>
              <w:pStyle w:val="TAC"/>
              <w:rPr>
                <w:rFonts w:cs="Arial"/>
                <w:lang w:eastAsia="ko-KR"/>
              </w:rPr>
            </w:pPr>
            <w:r>
              <w:rPr>
                <w:rFonts w:cs="Arial"/>
                <w:color w:val="000000"/>
                <w:lang w:val="en-US" w:eastAsia="ko-KR"/>
              </w:rPr>
              <w:t>868.7</w:t>
            </w:r>
          </w:p>
        </w:tc>
        <w:tc>
          <w:tcPr>
            <w:tcW w:w="706" w:type="dxa"/>
            <w:vAlign w:val="center"/>
          </w:tcPr>
          <w:p w:rsidR="007B0204" w:rsidRDefault="007B0204"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shd w:val="clear" w:color="auto" w:fill="auto"/>
            <w:noWrap/>
            <w:vAlign w:val="center"/>
          </w:tcPr>
          <w:p w:rsidR="007B0204" w:rsidRDefault="00870700" w:rsidP="004B5215">
            <w:pPr>
              <w:pStyle w:val="TAC"/>
              <w:rPr>
                <w:b/>
                <w:lang w:eastAsia="ko-KR"/>
              </w:rPr>
            </w:pPr>
            <w:r>
              <w:rPr>
                <w:b/>
                <w:lang w:eastAsia="ko-KR"/>
              </w:rPr>
              <w:t xml:space="preserve">4.9 </w:t>
            </w:r>
          </w:p>
        </w:tc>
        <w:tc>
          <w:tcPr>
            <w:tcW w:w="898" w:type="dxa"/>
            <w:vMerge/>
            <w:shd w:val="clear" w:color="auto" w:fill="auto"/>
            <w:vAlign w:val="center"/>
          </w:tcPr>
          <w:p w:rsidR="007B0204" w:rsidRPr="00E5680D" w:rsidRDefault="007B0204" w:rsidP="004B5215">
            <w:pPr>
              <w:pStyle w:val="TAC"/>
            </w:pPr>
          </w:p>
        </w:tc>
        <w:tc>
          <w:tcPr>
            <w:tcW w:w="851" w:type="dxa"/>
            <w:vMerge/>
            <w:vAlign w:val="center"/>
          </w:tcPr>
          <w:p w:rsidR="007B0204" w:rsidRPr="00E5680D" w:rsidRDefault="007B0204" w:rsidP="004B5215">
            <w:pPr>
              <w:pStyle w:val="TAC"/>
            </w:pPr>
          </w:p>
        </w:tc>
      </w:tr>
      <w:tr w:rsidR="000A34BE" w:rsidRPr="00E5680D" w:rsidTr="000A34BE">
        <w:trPr>
          <w:trHeight w:val="258"/>
        </w:trPr>
        <w:tc>
          <w:tcPr>
            <w:tcW w:w="2547" w:type="dxa"/>
            <w:vMerge w:val="restart"/>
            <w:vAlign w:val="center"/>
          </w:tcPr>
          <w:p w:rsidR="0045330A" w:rsidRPr="00E5680D" w:rsidRDefault="0045330A" w:rsidP="000A34BE">
            <w:pPr>
              <w:pStyle w:val="TAH"/>
              <w:jc w:val="left"/>
            </w:pPr>
            <w:r w:rsidRPr="00384A07">
              <w:rPr>
                <w:rFonts w:eastAsia="MS Mincho" w:cs="Arial"/>
                <w:b w:val="0"/>
                <w:lang w:eastAsia="ja-JP"/>
              </w:rPr>
              <w:t>CA_2A-4A-13A</w:t>
            </w:r>
          </w:p>
        </w:tc>
        <w:tc>
          <w:tcPr>
            <w:tcW w:w="1417" w:type="dxa"/>
            <w:vMerge w:val="restart"/>
            <w:shd w:val="clear" w:color="auto" w:fill="auto"/>
            <w:vAlign w:val="center"/>
          </w:tcPr>
          <w:p w:rsidR="0045330A" w:rsidRPr="00E5680D" w:rsidRDefault="0045330A" w:rsidP="004B5215">
            <w:pPr>
              <w:pStyle w:val="TAH"/>
              <w:rPr>
                <w:lang w:eastAsia="ko-KR"/>
              </w:rPr>
            </w:pPr>
            <w:r w:rsidRPr="00384A07">
              <w:rPr>
                <w:rFonts w:eastAsia="MS Mincho" w:cs="Arial"/>
                <w:b w:val="0"/>
                <w:lang w:eastAsia="ja-JP"/>
              </w:rPr>
              <w:t>CA_2A-13A</w:t>
            </w:r>
          </w:p>
        </w:tc>
        <w:tc>
          <w:tcPr>
            <w:tcW w:w="911" w:type="dxa"/>
            <w:shd w:val="clear" w:color="auto" w:fill="auto"/>
            <w:vAlign w:val="center"/>
          </w:tcPr>
          <w:p w:rsidR="0045330A" w:rsidRDefault="0045330A" w:rsidP="004B5215">
            <w:pPr>
              <w:pStyle w:val="TAC"/>
              <w:rPr>
                <w:lang w:eastAsia="ko-KR"/>
              </w:rPr>
            </w:pPr>
            <w:r>
              <w:rPr>
                <w:rFonts w:hint="eastAsia"/>
                <w:lang w:eastAsia="ko-KR"/>
              </w:rPr>
              <w:t>2</w:t>
            </w:r>
          </w:p>
        </w:tc>
        <w:tc>
          <w:tcPr>
            <w:tcW w:w="767"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1855</w:t>
            </w:r>
          </w:p>
        </w:tc>
        <w:tc>
          <w:tcPr>
            <w:tcW w:w="706"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45330A" w:rsidRDefault="0045330A" w:rsidP="004B5215">
            <w:pPr>
              <w:pStyle w:val="TAC"/>
              <w:rPr>
                <w:rFonts w:cs="Arial"/>
                <w:color w:val="000000"/>
                <w:lang w:val="en-US" w:eastAsia="ko-KR"/>
              </w:rPr>
            </w:pPr>
            <w:r>
              <w:rPr>
                <w:rFonts w:cs="Arial" w:hint="eastAsia"/>
                <w:color w:val="000000"/>
                <w:lang w:val="en-US" w:eastAsia="ko-KR"/>
              </w:rPr>
              <w:t>1935</w:t>
            </w:r>
          </w:p>
        </w:tc>
        <w:tc>
          <w:tcPr>
            <w:tcW w:w="706" w:type="dxa"/>
            <w:vAlign w:val="center"/>
          </w:tcPr>
          <w:p w:rsidR="0045330A" w:rsidRDefault="0045330A"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vMerge w:val="restart"/>
            <w:shd w:val="clear" w:color="auto" w:fill="auto"/>
            <w:noWrap/>
            <w:vAlign w:val="center"/>
          </w:tcPr>
          <w:p w:rsidR="0045330A" w:rsidRDefault="0045330A" w:rsidP="004B5215">
            <w:pPr>
              <w:pStyle w:val="TAC"/>
              <w:rPr>
                <w:b/>
                <w:lang w:eastAsia="ko-KR"/>
              </w:rPr>
            </w:pPr>
            <w:r w:rsidRPr="00384A07">
              <w:rPr>
                <w:lang w:eastAsia="ko-KR"/>
              </w:rPr>
              <w:t>N/A</w:t>
            </w:r>
          </w:p>
        </w:tc>
        <w:tc>
          <w:tcPr>
            <w:tcW w:w="898" w:type="dxa"/>
            <w:vMerge w:val="restart"/>
            <w:shd w:val="clear" w:color="auto" w:fill="auto"/>
            <w:vAlign w:val="center"/>
          </w:tcPr>
          <w:p w:rsidR="0045330A" w:rsidRPr="00E5680D" w:rsidRDefault="0045330A" w:rsidP="004B5215">
            <w:pPr>
              <w:pStyle w:val="TAC"/>
            </w:pPr>
            <w:r>
              <w:rPr>
                <w:rFonts w:hint="eastAsia"/>
                <w:lang w:eastAsia="ko-KR"/>
              </w:rPr>
              <w:t>FDD</w:t>
            </w:r>
          </w:p>
        </w:tc>
        <w:tc>
          <w:tcPr>
            <w:tcW w:w="851" w:type="dxa"/>
            <w:vMerge w:val="restart"/>
            <w:vAlign w:val="center"/>
          </w:tcPr>
          <w:p w:rsidR="0045330A" w:rsidRPr="00E5680D" w:rsidRDefault="0045330A" w:rsidP="004B5215">
            <w:pPr>
              <w:pStyle w:val="TAC"/>
            </w:pPr>
            <w:r>
              <w:rPr>
                <w:rFonts w:hint="eastAsia"/>
                <w:lang w:eastAsia="ko-KR"/>
              </w:rPr>
              <w:t>IMD4</w:t>
            </w:r>
          </w:p>
        </w:tc>
      </w:tr>
      <w:tr w:rsidR="000A34BE" w:rsidRPr="00E5680D" w:rsidTr="000A34BE">
        <w:trPr>
          <w:trHeight w:val="258"/>
        </w:trPr>
        <w:tc>
          <w:tcPr>
            <w:tcW w:w="2547" w:type="dxa"/>
            <w:vMerge/>
            <w:vAlign w:val="center"/>
          </w:tcPr>
          <w:p w:rsidR="0045330A" w:rsidRPr="00E5680D" w:rsidRDefault="0045330A" w:rsidP="000A34BE">
            <w:pPr>
              <w:pStyle w:val="TAH"/>
              <w:jc w:val="left"/>
            </w:pPr>
          </w:p>
        </w:tc>
        <w:tc>
          <w:tcPr>
            <w:tcW w:w="1417" w:type="dxa"/>
            <w:vMerge/>
            <w:shd w:val="clear" w:color="auto" w:fill="auto"/>
            <w:vAlign w:val="center"/>
          </w:tcPr>
          <w:p w:rsidR="0045330A" w:rsidRPr="00E5680D" w:rsidRDefault="0045330A" w:rsidP="004B5215">
            <w:pPr>
              <w:pStyle w:val="TAH"/>
              <w:rPr>
                <w:lang w:eastAsia="ko-KR"/>
              </w:rPr>
            </w:pPr>
          </w:p>
        </w:tc>
        <w:tc>
          <w:tcPr>
            <w:tcW w:w="911" w:type="dxa"/>
            <w:shd w:val="clear" w:color="auto" w:fill="auto"/>
            <w:vAlign w:val="center"/>
          </w:tcPr>
          <w:p w:rsidR="0045330A" w:rsidRDefault="0045330A" w:rsidP="004B5215">
            <w:pPr>
              <w:pStyle w:val="TAC"/>
              <w:rPr>
                <w:lang w:eastAsia="ko-KR"/>
              </w:rPr>
            </w:pPr>
            <w:r>
              <w:rPr>
                <w:rFonts w:hint="eastAsia"/>
                <w:lang w:eastAsia="ko-KR"/>
              </w:rPr>
              <w:t>13</w:t>
            </w:r>
          </w:p>
        </w:tc>
        <w:tc>
          <w:tcPr>
            <w:tcW w:w="767"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782</w:t>
            </w:r>
          </w:p>
        </w:tc>
        <w:tc>
          <w:tcPr>
            <w:tcW w:w="706"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45330A" w:rsidRDefault="0045330A" w:rsidP="004B5215">
            <w:pPr>
              <w:pStyle w:val="TAC"/>
              <w:rPr>
                <w:rFonts w:cs="Arial"/>
                <w:color w:val="000000"/>
                <w:lang w:val="en-US" w:eastAsia="ko-KR"/>
              </w:rPr>
            </w:pPr>
            <w:r>
              <w:rPr>
                <w:rFonts w:cs="Arial" w:hint="eastAsia"/>
                <w:color w:val="000000"/>
                <w:lang w:val="en-US" w:eastAsia="ko-KR"/>
              </w:rPr>
              <w:t>751</w:t>
            </w:r>
          </w:p>
        </w:tc>
        <w:tc>
          <w:tcPr>
            <w:tcW w:w="706" w:type="dxa"/>
            <w:vAlign w:val="center"/>
          </w:tcPr>
          <w:p w:rsidR="0045330A" w:rsidRDefault="0045330A"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vMerge/>
            <w:shd w:val="clear" w:color="auto" w:fill="auto"/>
            <w:noWrap/>
            <w:vAlign w:val="center"/>
          </w:tcPr>
          <w:p w:rsidR="0045330A" w:rsidRDefault="0045330A" w:rsidP="004B5215">
            <w:pPr>
              <w:pStyle w:val="TAC"/>
              <w:rPr>
                <w:b/>
                <w:lang w:eastAsia="ko-KR"/>
              </w:rPr>
            </w:pPr>
          </w:p>
        </w:tc>
        <w:tc>
          <w:tcPr>
            <w:tcW w:w="898" w:type="dxa"/>
            <w:vMerge/>
            <w:shd w:val="clear" w:color="auto" w:fill="auto"/>
            <w:vAlign w:val="center"/>
          </w:tcPr>
          <w:p w:rsidR="0045330A" w:rsidRPr="00E5680D" w:rsidRDefault="0045330A" w:rsidP="004B5215">
            <w:pPr>
              <w:pStyle w:val="TAC"/>
            </w:pPr>
          </w:p>
        </w:tc>
        <w:tc>
          <w:tcPr>
            <w:tcW w:w="851" w:type="dxa"/>
            <w:vMerge/>
            <w:vAlign w:val="center"/>
          </w:tcPr>
          <w:p w:rsidR="0045330A" w:rsidRPr="00E5680D" w:rsidRDefault="0045330A" w:rsidP="004B5215">
            <w:pPr>
              <w:pStyle w:val="TAC"/>
            </w:pPr>
          </w:p>
        </w:tc>
      </w:tr>
      <w:tr w:rsidR="000A34BE" w:rsidRPr="00E5680D" w:rsidTr="000A34BE">
        <w:trPr>
          <w:trHeight w:val="258"/>
        </w:trPr>
        <w:tc>
          <w:tcPr>
            <w:tcW w:w="2547" w:type="dxa"/>
            <w:vMerge/>
            <w:vAlign w:val="center"/>
          </w:tcPr>
          <w:p w:rsidR="0045330A" w:rsidRPr="00E5680D" w:rsidRDefault="0045330A" w:rsidP="000A34BE">
            <w:pPr>
              <w:pStyle w:val="TAH"/>
              <w:jc w:val="left"/>
            </w:pPr>
          </w:p>
        </w:tc>
        <w:tc>
          <w:tcPr>
            <w:tcW w:w="1417" w:type="dxa"/>
            <w:vMerge/>
            <w:shd w:val="clear" w:color="auto" w:fill="auto"/>
            <w:vAlign w:val="center"/>
          </w:tcPr>
          <w:p w:rsidR="0045330A" w:rsidRPr="00E5680D" w:rsidRDefault="0045330A" w:rsidP="004B5215">
            <w:pPr>
              <w:pStyle w:val="TAH"/>
              <w:rPr>
                <w:lang w:eastAsia="ko-KR"/>
              </w:rPr>
            </w:pPr>
          </w:p>
        </w:tc>
        <w:tc>
          <w:tcPr>
            <w:tcW w:w="911" w:type="dxa"/>
            <w:shd w:val="clear" w:color="auto" w:fill="auto"/>
            <w:vAlign w:val="center"/>
          </w:tcPr>
          <w:p w:rsidR="0045330A" w:rsidRDefault="0045330A" w:rsidP="004B5215">
            <w:pPr>
              <w:pStyle w:val="TAC"/>
              <w:rPr>
                <w:lang w:eastAsia="ko-KR"/>
              </w:rPr>
            </w:pPr>
            <w:r>
              <w:rPr>
                <w:rFonts w:hint="eastAsia"/>
                <w:lang w:eastAsia="ko-KR"/>
              </w:rPr>
              <w:t>4</w:t>
            </w:r>
          </w:p>
        </w:tc>
        <w:tc>
          <w:tcPr>
            <w:tcW w:w="767"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1746</w:t>
            </w:r>
          </w:p>
        </w:tc>
        <w:tc>
          <w:tcPr>
            <w:tcW w:w="706"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45330A" w:rsidRDefault="0045330A" w:rsidP="004B5215">
            <w:pPr>
              <w:pStyle w:val="TAC"/>
              <w:rPr>
                <w:rFonts w:cs="Arial"/>
                <w:color w:val="000000"/>
                <w:lang w:val="en-US" w:eastAsia="ko-KR"/>
              </w:rPr>
            </w:pPr>
            <w:r>
              <w:rPr>
                <w:rFonts w:cs="Arial" w:hint="eastAsia"/>
                <w:color w:val="000000"/>
                <w:lang w:val="en-US" w:eastAsia="ko-KR"/>
              </w:rPr>
              <w:t>2146</w:t>
            </w:r>
          </w:p>
        </w:tc>
        <w:tc>
          <w:tcPr>
            <w:tcW w:w="706" w:type="dxa"/>
            <w:vAlign w:val="center"/>
          </w:tcPr>
          <w:p w:rsidR="0045330A" w:rsidRDefault="0045330A"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shd w:val="clear" w:color="auto" w:fill="auto"/>
            <w:noWrap/>
            <w:vAlign w:val="center"/>
          </w:tcPr>
          <w:p w:rsidR="0045330A" w:rsidRDefault="00870700" w:rsidP="004B5215">
            <w:pPr>
              <w:pStyle w:val="TAC"/>
              <w:rPr>
                <w:b/>
                <w:lang w:eastAsia="ko-KR"/>
              </w:rPr>
            </w:pPr>
            <w:r>
              <w:rPr>
                <w:b/>
                <w:lang w:eastAsia="ko-KR"/>
              </w:rPr>
              <w:t xml:space="preserve">7.6 </w:t>
            </w:r>
          </w:p>
        </w:tc>
        <w:tc>
          <w:tcPr>
            <w:tcW w:w="898" w:type="dxa"/>
            <w:vMerge/>
            <w:shd w:val="clear" w:color="auto" w:fill="auto"/>
            <w:vAlign w:val="center"/>
          </w:tcPr>
          <w:p w:rsidR="0045330A" w:rsidRPr="00E5680D" w:rsidRDefault="0045330A" w:rsidP="004B5215">
            <w:pPr>
              <w:pStyle w:val="TAC"/>
            </w:pPr>
          </w:p>
        </w:tc>
        <w:tc>
          <w:tcPr>
            <w:tcW w:w="851" w:type="dxa"/>
            <w:vMerge/>
            <w:vAlign w:val="center"/>
          </w:tcPr>
          <w:p w:rsidR="0045330A" w:rsidRPr="00E5680D" w:rsidRDefault="0045330A" w:rsidP="004B5215">
            <w:pPr>
              <w:pStyle w:val="TAC"/>
            </w:pPr>
          </w:p>
        </w:tc>
      </w:tr>
      <w:tr w:rsidR="000A34BE" w:rsidRPr="00E5680D" w:rsidTr="000A34BE">
        <w:trPr>
          <w:trHeight w:val="258"/>
        </w:trPr>
        <w:tc>
          <w:tcPr>
            <w:tcW w:w="2547" w:type="dxa"/>
            <w:vMerge/>
            <w:vAlign w:val="center"/>
          </w:tcPr>
          <w:p w:rsidR="0045330A" w:rsidRPr="00E5680D" w:rsidRDefault="0045330A" w:rsidP="000A34BE">
            <w:pPr>
              <w:pStyle w:val="TAH"/>
              <w:jc w:val="left"/>
            </w:pPr>
          </w:p>
        </w:tc>
        <w:tc>
          <w:tcPr>
            <w:tcW w:w="1417" w:type="dxa"/>
            <w:vMerge w:val="restart"/>
            <w:shd w:val="clear" w:color="auto" w:fill="auto"/>
            <w:vAlign w:val="center"/>
          </w:tcPr>
          <w:p w:rsidR="0045330A" w:rsidRPr="00E5680D" w:rsidRDefault="0045330A" w:rsidP="004B5215">
            <w:pPr>
              <w:pStyle w:val="TAH"/>
              <w:rPr>
                <w:lang w:eastAsia="ko-KR"/>
              </w:rPr>
            </w:pPr>
            <w:r w:rsidRPr="004C7944">
              <w:rPr>
                <w:rFonts w:eastAsia="MS Mincho" w:cs="Arial"/>
                <w:b w:val="0"/>
                <w:lang w:eastAsia="ja-JP"/>
              </w:rPr>
              <w:t>CA_4A-13A</w:t>
            </w:r>
          </w:p>
        </w:tc>
        <w:tc>
          <w:tcPr>
            <w:tcW w:w="911" w:type="dxa"/>
            <w:shd w:val="clear" w:color="auto" w:fill="auto"/>
            <w:vAlign w:val="center"/>
          </w:tcPr>
          <w:p w:rsidR="0045330A" w:rsidRDefault="0045330A" w:rsidP="004B5215">
            <w:pPr>
              <w:pStyle w:val="TAC"/>
              <w:rPr>
                <w:lang w:eastAsia="ko-KR"/>
              </w:rPr>
            </w:pPr>
            <w:r>
              <w:rPr>
                <w:rFonts w:hint="eastAsia"/>
                <w:lang w:eastAsia="ko-KR"/>
              </w:rPr>
              <w:t>4</w:t>
            </w:r>
          </w:p>
        </w:tc>
        <w:tc>
          <w:tcPr>
            <w:tcW w:w="767"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1750</w:t>
            </w:r>
          </w:p>
        </w:tc>
        <w:tc>
          <w:tcPr>
            <w:tcW w:w="706"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45330A" w:rsidRDefault="0045330A" w:rsidP="004B5215">
            <w:pPr>
              <w:pStyle w:val="TAC"/>
              <w:rPr>
                <w:rFonts w:cs="Arial"/>
                <w:color w:val="000000"/>
                <w:lang w:val="en-US" w:eastAsia="ko-KR"/>
              </w:rPr>
            </w:pPr>
            <w:r>
              <w:rPr>
                <w:rFonts w:cs="Arial" w:hint="eastAsia"/>
                <w:color w:val="000000"/>
                <w:lang w:val="en-US" w:eastAsia="ko-KR"/>
              </w:rPr>
              <w:t>2150</w:t>
            </w:r>
          </w:p>
        </w:tc>
        <w:tc>
          <w:tcPr>
            <w:tcW w:w="706" w:type="dxa"/>
            <w:vAlign w:val="center"/>
          </w:tcPr>
          <w:p w:rsidR="0045330A" w:rsidRDefault="0045330A"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vMerge w:val="restart"/>
            <w:shd w:val="clear" w:color="auto" w:fill="auto"/>
            <w:noWrap/>
            <w:vAlign w:val="center"/>
          </w:tcPr>
          <w:p w:rsidR="0045330A" w:rsidRDefault="0045330A" w:rsidP="004B5215">
            <w:pPr>
              <w:pStyle w:val="TAC"/>
              <w:rPr>
                <w:b/>
                <w:lang w:eastAsia="ko-KR"/>
              </w:rPr>
            </w:pPr>
            <w:r w:rsidRPr="00384A07">
              <w:rPr>
                <w:lang w:eastAsia="ko-KR"/>
              </w:rPr>
              <w:t>N/A</w:t>
            </w:r>
          </w:p>
        </w:tc>
        <w:tc>
          <w:tcPr>
            <w:tcW w:w="898" w:type="dxa"/>
            <w:vMerge w:val="restart"/>
            <w:shd w:val="clear" w:color="auto" w:fill="auto"/>
            <w:vAlign w:val="center"/>
          </w:tcPr>
          <w:p w:rsidR="0045330A" w:rsidRPr="00E5680D" w:rsidRDefault="0045330A" w:rsidP="004B5215">
            <w:pPr>
              <w:pStyle w:val="TAC"/>
            </w:pPr>
            <w:r>
              <w:rPr>
                <w:rFonts w:hint="eastAsia"/>
                <w:lang w:eastAsia="ko-KR"/>
              </w:rPr>
              <w:t>FDD</w:t>
            </w:r>
          </w:p>
        </w:tc>
        <w:tc>
          <w:tcPr>
            <w:tcW w:w="851" w:type="dxa"/>
            <w:vMerge w:val="restart"/>
            <w:vAlign w:val="center"/>
          </w:tcPr>
          <w:p w:rsidR="0045330A" w:rsidRPr="00E5680D" w:rsidRDefault="0045330A" w:rsidP="004B5215">
            <w:pPr>
              <w:pStyle w:val="TAC"/>
            </w:pPr>
            <w:r>
              <w:rPr>
                <w:rFonts w:hint="eastAsia"/>
                <w:lang w:eastAsia="ko-KR"/>
              </w:rPr>
              <w:t>IMD4</w:t>
            </w:r>
          </w:p>
        </w:tc>
      </w:tr>
      <w:tr w:rsidR="000A34BE" w:rsidRPr="00E5680D" w:rsidTr="000A34BE">
        <w:trPr>
          <w:trHeight w:val="258"/>
        </w:trPr>
        <w:tc>
          <w:tcPr>
            <w:tcW w:w="2547" w:type="dxa"/>
            <w:vMerge/>
            <w:vAlign w:val="center"/>
          </w:tcPr>
          <w:p w:rsidR="0045330A" w:rsidRPr="00E5680D" w:rsidRDefault="0045330A" w:rsidP="000A34BE">
            <w:pPr>
              <w:pStyle w:val="TAH"/>
              <w:jc w:val="left"/>
            </w:pPr>
          </w:p>
        </w:tc>
        <w:tc>
          <w:tcPr>
            <w:tcW w:w="1417" w:type="dxa"/>
            <w:vMerge/>
            <w:shd w:val="clear" w:color="auto" w:fill="auto"/>
            <w:vAlign w:val="center"/>
          </w:tcPr>
          <w:p w:rsidR="0045330A" w:rsidRPr="00E5680D" w:rsidRDefault="0045330A" w:rsidP="004B5215">
            <w:pPr>
              <w:pStyle w:val="TAH"/>
              <w:rPr>
                <w:lang w:eastAsia="ko-KR"/>
              </w:rPr>
            </w:pPr>
          </w:p>
        </w:tc>
        <w:tc>
          <w:tcPr>
            <w:tcW w:w="911" w:type="dxa"/>
            <w:shd w:val="clear" w:color="auto" w:fill="auto"/>
            <w:vAlign w:val="center"/>
          </w:tcPr>
          <w:p w:rsidR="0045330A" w:rsidRDefault="0045330A" w:rsidP="004B5215">
            <w:pPr>
              <w:pStyle w:val="TAC"/>
              <w:rPr>
                <w:lang w:eastAsia="ko-KR"/>
              </w:rPr>
            </w:pPr>
            <w:r>
              <w:rPr>
                <w:rFonts w:hint="eastAsia"/>
                <w:lang w:eastAsia="ko-KR"/>
              </w:rPr>
              <w:t>13</w:t>
            </w:r>
          </w:p>
        </w:tc>
        <w:tc>
          <w:tcPr>
            <w:tcW w:w="767"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780</w:t>
            </w:r>
          </w:p>
        </w:tc>
        <w:tc>
          <w:tcPr>
            <w:tcW w:w="706"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45330A" w:rsidRDefault="0045330A" w:rsidP="004B5215">
            <w:pPr>
              <w:pStyle w:val="TAC"/>
              <w:rPr>
                <w:rFonts w:cs="Arial"/>
                <w:color w:val="000000"/>
                <w:lang w:val="en-US" w:eastAsia="ko-KR"/>
              </w:rPr>
            </w:pPr>
            <w:r>
              <w:rPr>
                <w:rFonts w:cs="Arial" w:hint="eastAsia"/>
                <w:color w:val="000000"/>
                <w:lang w:val="en-US" w:eastAsia="ko-KR"/>
              </w:rPr>
              <w:t>749</w:t>
            </w:r>
          </w:p>
        </w:tc>
        <w:tc>
          <w:tcPr>
            <w:tcW w:w="706" w:type="dxa"/>
            <w:vAlign w:val="center"/>
          </w:tcPr>
          <w:p w:rsidR="0045330A" w:rsidRDefault="0045330A"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vMerge/>
            <w:shd w:val="clear" w:color="auto" w:fill="auto"/>
            <w:noWrap/>
            <w:vAlign w:val="center"/>
          </w:tcPr>
          <w:p w:rsidR="0045330A" w:rsidRDefault="0045330A" w:rsidP="004B5215">
            <w:pPr>
              <w:pStyle w:val="TAC"/>
              <w:rPr>
                <w:b/>
                <w:lang w:eastAsia="ko-KR"/>
              </w:rPr>
            </w:pPr>
          </w:p>
        </w:tc>
        <w:tc>
          <w:tcPr>
            <w:tcW w:w="898" w:type="dxa"/>
            <w:vMerge/>
            <w:shd w:val="clear" w:color="auto" w:fill="auto"/>
            <w:vAlign w:val="center"/>
          </w:tcPr>
          <w:p w:rsidR="0045330A" w:rsidRPr="00E5680D" w:rsidRDefault="0045330A" w:rsidP="004B5215">
            <w:pPr>
              <w:pStyle w:val="TAC"/>
            </w:pPr>
          </w:p>
        </w:tc>
        <w:tc>
          <w:tcPr>
            <w:tcW w:w="851" w:type="dxa"/>
            <w:vMerge/>
            <w:vAlign w:val="center"/>
          </w:tcPr>
          <w:p w:rsidR="0045330A" w:rsidRPr="00E5680D" w:rsidRDefault="0045330A" w:rsidP="004B5215">
            <w:pPr>
              <w:pStyle w:val="TAC"/>
            </w:pPr>
          </w:p>
        </w:tc>
      </w:tr>
      <w:tr w:rsidR="000A34BE" w:rsidRPr="00E5680D" w:rsidTr="000A34BE">
        <w:trPr>
          <w:trHeight w:val="258"/>
        </w:trPr>
        <w:tc>
          <w:tcPr>
            <w:tcW w:w="2547" w:type="dxa"/>
            <w:vMerge/>
            <w:vAlign w:val="center"/>
          </w:tcPr>
          <w:p w:rsidR="0045330A" w:rsidRPr="00E5680D" w:rsidRDefault="0045330A" w:rsidP="000A34BE">
            <w:pPr>
              <w:pStyle w:val="TAH"/>
              <w:jc w:val="left"/>
            </w:pPr>
          </w:p>
        </w:tc>
        <w:tc>
          <w:tcPr>
            <w:tcW w:w="1417" w:type="dxa"/>
            <w:vMerge/>
            <w:shd w:val="clear" w:color="auto" w:fill="auto"/>
            <w:vAlign w:val="center"/>
          </w:tcPr>
          <w:p w:rsidR="0045330A" w:rsidRPr="00E5680D" w:rsidRDefault="0045330A" w:rsidP="004B5215">
            <w:pPr>
              <w:pStyle w:val="TAH"/>
              <w:rPr>
                <w:lang w:eastAsia="ko-KR"/>
              </w:rPr>
            </w:pPr>
          </w:p>
        </w:tc>
        <w:tc>
          <w:tcPr>
            <w:tcW w:w="911" w:type="dxa"/>
            <w:shd w:val="clear" w:color="auto" w:fill="auto"/>
            <w:vAlign w:val="center"/>
          </w:tcPr>
          <w:p w:rsidR="0045330A" w:rsidRDefault="0045330A" w:rsidP="004B5215">
            <w:pPr>
              <w:pStyle w:val="TAC"/>
              <w:rPr>
                <w:lang w:eastAsia="ko-KR"/>
              </w:rPr>
            </w:pPr>
            <w:r>
              <w:rPr>
                <w:rFonts w:hint="eastAsia"/>
                <w:lang w:eastAsia="ko-KR"/>
              </w:rPr>
              <w:t>2</w:t>
            </w:r>
          </w:p>
        </w:tc>
        <w:tc>
          <w:tcPr>
            <w:tcW w:w="767"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1860</w:t>
            </w:r>
          </w:p>
        </w:tc>
        <w:tc>
          <w:tcPr>
            <w:tcW w:w="706"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45330A" w:rsidRDefault="0045330A"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45330A" w:rsidRDefault="0045330A" w:rsidP="004B5215">
            <w:pPr>
              <w:pStyle w:val="TAC"/>
              <w:rPr>
                <w:rFonts w:cs="Arial"/>
                <w:color w:val="000000"/>
                <w:lang w:val="en-US" w:eastAsia="ko-KR"/>
              </w:rPr>
            </w:pPr>
            <w:r>
              <w:rPr>
                <w:rFonts w:cs="Arial" w:hint="eastAsia"/>
                <w:color w:val="000000"/>
                <w:lang w:val="en-US" w:eastAsia="ko-KR"/>
              </w:rPr>
              <w:t>1940</w:t>
            </w:r>
          </w:p>
        </w:tc>
        <w:tc>
          <w:tcPr>
            <w:tcW w:w="706" w:type="dxa"/>
            <w:vAlign w:val="center"/>
          </w:tcPr>
          <w:p w:rsidR="0045330A" w:rsidRDefault="0045330A" w:rsidP="004B5215">
            <w:pPr>
              <w:spacing w:after="0"/>
              <w:jc w:val="center"/>
              <w:rPr>
                <w:rFonts w:ascii="Calibri" w:hAnsi="Calibri"/>
                <w:color w:val="000000"/>
                <w:lang w:val="en-US" w:eastAsia="ko-KR"/>
              </w:rPr>
            </w:pPr>
            <w:r>
              <w:rPr>
                <w:rFonts w:ascii="Calibri" w:hAnsi="Calibri" w:hint="eastAsia"/>
                <w:color w:val="000000"/>
                <w:lang w:val="en-US" w:eastAsia="ko-KR"/>
              </w:rPr>
              <w:t>5</w:t>
            </w:r>
          </w:p>
        </w:tc>
        <w:tc>
          <w:tcPr>
            <w:tcW w:w="616" w:type="dxa"/>
            <w:shd w:val="clear" w:color="auto" w:fill="auto"/>
            <w:noWrap/>
            <w:vAlign w:val="center"/>
          </w:tcPr>
          <w:p w:rsidR="0045330A" w:rsidRDefault="00870700" w:rsidP="004B5215">
            <w:pPr>
              <w:pStyle w:val="TAC"/>
              <w:rPr>
                <w:b/>
                <w:lang w:eastAsia="ko-KR"/>
              </w:rPr>
            </w:pPr>
            <w:r>
              <w:rPr>
                <w:b/>
                <w:lang w:eastAsia="ko-KR"/>
              </w:rPr>
              <w:t xml:space="preserve">6.2 </w:t>
            </w:r>
          </w:p>
        </w:tc>
        <w:tc>
          <w:tcPr>
            <w:tcW w:w="898" w:type="dxa"/>
            <w:vMerge/>
            <w:shd w:val="clear" w:color="auto" w:fill="auto"/>
            <w:vAlign w:val="center"/>
          </w:tcPr>
          <w:p w:rsidR="0045330A" w:rsidRPr="00E5680D" w:rsidRDefault="0045330A" w:rsidP="004B5215">
            <w:pPr>
              <w:pStyle w:val="TAC"/>
            </w:pPr>
          </w:p>
        </w:tc>
        <w:tc>
          <w:tcPr>
            <w:tcW w:w="851" w:type="dxa"/>
            <w:vMerge/>
            <w:vAlign w:val="center"/>
          </w:tcPr>
          <w:p w:rsidR="0045330A" w:rsidRPr="00E5680D" w:rsidRDefault="0045330A" w:rsidP="004B5215">
            <w:pPr>
              <w:pStyle w:val="TAC"/>
            </w:pPr>
          </w:p>
        </w:tc>
      </w:tr>
      <w:tr w:rsidR="000A34BE" w:rsidRPr="00E5680D" w:rsidTr="000A34BE">
        <w:trPr>
          <w:trHeight w:val="258"/>
        </w:trPr>
        <w:tc>
          <w:tcPr>
            <w:tcW w:w="2547" w:type="dxa"/>
            <w:vMerge w:val="restart"/>
            <w:vAlign w:val="center"/>
          </w:tcPr>
          <w:p w:rsidR="00612103" w:rsidRPr="00612103" w:rsidRDefault="00612103" w:rsidP="000A34BE">
            <w:pPr>
              <w:pStyle w:val="TAH"/>
              <w:jc w:val="left"/>
              <w:rPr>
                <w:b w:val="0"/>
              </w:rPr>
            </w:pPr>
            <w:r w:rsidRPr="00612103">
              <w:rPr>
                <w:rFonts w:eastAsia="MS Mincho" w:cs="Arial"/>
                <w:b w:val="0"/>
                <w:lang w:eastAsia="ja-JP"/>
              </w:rPr>
              <w:t>CA_2A-2A-4A-5A</w:t>
            </w:r>
          </w:p>
        </w:tc>
        <w:tc>
          <w:tcPr>
            <w:tcW w:w="1417" w:type="dxa"/>
            <w:vMerge w:val="restart"/>
            <w:shd w:val="clear" w:color="auto" w:fill="auto"/>
            <w:vAlign w:val="center"/>
          </w:tcPr>
          <w:p w:rsidR="00612103" w:rsidRPr="00612103" w:rsidRDefault="00612103" w:rsidP="004B5215">
            <w:pPr>
              <w:pStyle w:val="TAH"/>
              <w:rPr>
                <w:b w:val="0"/>
                <w:lang w:eastAsia="ko-KR"/>
              </w:rPr>
            </w:pPr>
            <w:r w:rsidRPr="00612103">
              <w:rPr>
                <w:rFonts w:eastAsia="MS Mincho" w:cs="Arial"/>
                <w:b w:val="0"/>
                <w:lang w:eastAsia="ja-JP"/>
              </w:rPr>
              <w:t>CA_2A-5A</w:t>
            </w:r>
          </w:p>
        </w:tc>
        <w:tc>
          <w:tcPr>
            <w:tcW w:w="911" w:type="dxa"/>
            <w:shd w:val="clear" w:color="auto" w:fill="auto"/>
            <w:vAlign w:val="center"/>
          </w:tcPr>
          <w:p w:rsidR="00612103" w:rsidRPr="00612103" w:rsidRDefault="00612103" w:rsidP="004B5215">
            <w:pPr>
              <w:pStyle w:val="TAC"/>
              <w:rPr>
                <w:lang w:eastAsia="ko-KR"/>
              </w:rPr>
            </w:pPr>
            <w:r w:rsidRPr="00612103">
              <w:rPr>
                <w:rFonts w:hint="eastAsia"/>
                <w:lang w:eastAsia="ko-KR"/>
              </w:rPr>
              <w:t>2</w:t>
            </w:r>
          </w:p>
        </w:tc>
        <w:tc>
          <w:tcPr>
            <w:tcW w:w="767" w:type="dxa"/>
            <w:shd w:val="clear" w:color="auto" w:fill="auto"/>
            <w:noWrap/>
            <w:vAlign w:val="center"/>
          </w:tcPr>
          <w:p w:rsidR="00612103" w:rsidRPr="00612103" w:rsidRDefault="00612103" w:rsidP="004B5215">
            <w:pPr>
              <w:spacing w:after="0"/>
              <w:jc w:val="center"/>
              <w:rPr>
                <w:rFonts w:ascii="Arial" w:hAnsi="Arial" w:cs="Arial"/>
                <w:color w:val="000000"/>
                <w:sz w:val="18"/>
                <w:lang w:val="en-US" w:eastAsia="ko-KR"/>
              </w:rPr>
            </w:pPr>
            <w:r w:rsidRPr="00612103">
              <w:rPr>
                <w:rFonts w:ascii="Arial" w:hAnsi="Arial" w:cs="Arial" w:hint="eastAsia"/>
                <w:color w:val="000000"/>
                <w:sz w:val="18"/>
                <w:lang w:val="en-US" w:eastAsia="ko-KR"/>
              </w:rPr>
              <w:t>1900</w:t>
            </w:r>
          </w:p>
        </w:tc>
        <w:tc>
          <w:tcPr>
            <w:tcW w:w="706" w:type="dxa"/>
            <w:shd w:val="clear" w:color="auto" w:fill="auto"/>
            <w:noWrap/>
            <w:vAlign w:val="center"/>
          </w:tcPr>
          <w:p w:rsidR="00612103" w:rsidRPr="00612103" w:rsidRDefault="00612103" w:rsidP="004B5215">
            <w:pPr>
              <w:spacing w:after="0"/>
              <w:jc w:val="center"/>
              <w:rPr>
                <w:rFonts w:ascii="Arial" w:hAnsi="Arial" w:cs="Arial"/>
                <w:color w:val="000000"/>
                <w:sz w:val="18"/>
                <w:lang w:val="en-US" w:eastAsia="ko-KR"/>
              </w:rPr>
            </w:pPr>
            <w:r w:rsidRPr="00612103">
              <w:rPr>
                <w:rFonts w:ascii="Arial" w:hAnsi="Arial" w:cs="Arial" w:hint="eastAsia"/>
                <w:color w:val="000000"/>
                <w:sz w:val="18"/>
                <w:lang w:val="en-US" w:eastAsia="ko-KR"/>
              </w:rPr>
              <w:t>5</w:t>
            </w:r>
          </w:p>
        </w:tc>
        <w:tc>
          <w:tcPr>
            <w:tcW w:w="593" w:type="dxa"/>
            <w:shd w:val="clear" w:color="auto" w:fill="auto"/>
            <w:noWrap/>
            <w:vAlign w:val="center"/>
          </w:tcPr>
          <w:p w:rsidR="00612103" w:rsidRPr="00612103" w:rsidRDefault="00612103" w:rsidP="004B5215">
            <w:pPr>
              <w:spacing w:after="0"/>
              <w:jc w:val="center"/>
              <w:rPr>
                <w:rFonts w:ascii="Arial" w:hAnsi="Arial" w:cs="Arial"/>
                <w:color w:val="000000"/>
                <w:sz w:val="18"/>
                <w:lang w:val="en-US" w:eastAsia="ko-KR"/>
              </w:rPr>
            </w:pPr>
            <w:r w:rsidRPr="00612103">
              <w:rPr>
                <w:rFonts w:ascii="Arial" w:hAnsi="Arial" w:cs="Arial" w:hint="eastAsia"/>
                <w:color w:val="000000"/>
                <w:sz w:val="18"/>
                <w:lang w:val="en-US" w:eastAsia="ko-KR"/>
              </w:rPr>
              <w:t>25</w:t>
            </w:r>
          </w:p>
        </w:tc>
        <w:tc>
          <w:tcPr>
            <w:tcW w:w="804" w:type="dxa"/>
            <w:shd w:val="clear" w:color="auto" w:fill="auto"/>
            <w:noWrap/>
            <w:vAlign w:val="center"/>
          </w:tcPr>
          <w:p w:rsidR="00612103" w:rsidRPr="00F238A2" w:rsidRDefault="00612103" w:rsidP="004B5215">
            <w:pPr>
              <w:pStyle w:val="TAC"/>
              <w:rPr>
                <w:rFonts w:cs="Arial"/>
                <w:color w:val="000000"/>
                <w:lang w:val="en-US" w:eastAsia="ko-KR"/>
              </w:rPr>
            </w:pPr>
            <w:r w:rsidRPr="00F238A2">
              <w:rPr>
                <w:rFonts w:cs="Arial" w:hint="eastAsia"/>
                <w:color w:val="000000"/>
                <w:lang w:val="en-US" w:eastAsia="ko-KR"/>
              </w:rPr>
              <w:t>1980</w:t>
            </w:r>
          </w:p>
        </w:tc>
        <w:tc>
          <w:tcPr>
            <w:tcW w:w="706" w:type="dxa"/>
            <w:vAlign w:val="center"/>
          </w:tcPr>
          <w:p w:rsidR="00612103" w:rsidRPr="00F238A2" w:rsidRDefault="00612103" w:rsidP="004B5215">
            <w:pPr>
              <w:spacing w:after="0"/>
              <w:jc w:val="center"/>
              <w:rPr>
                <w:rFonts w:ascii="Calibri" w:hAnsi="Calibri"/>
                <w:color w:val="000000"/>
                <w:lang w:val="en-US" w:eastAsia="ko-KR"/>
              </w:rPr>
            </w:pPr>
            <w:r w:rsidRPr="00F238A2">
              <w:rPr>
                <w:rFonts w:ascii="Calibri" w:hAnsi="Calibri" w:hint="eastAsia"/>
                <w:color w:val="000000"/>
                <w:lang w:val="en-US" w:eastAsia="ko-KR"/>
              </w:rPr>
              <w:t>5</w:t>
            </w:r>
          </w:p>
        </w:tc>
        <w:tc>
          <w:tcPr>
            <w:tcW w:w="616" w:type="dxa"/>
            <w:vMerge w:val="restart"/>
            <w:shd w:val="clear" w:color="auto" w:fill="auto"/>
            <w:noWrap/>
            <w:vAlign w:val="center"/>
          </w:tcPr>
          <w:p w:rsidR="00612103" w:rsidRDefault="00612103" w:rsidP="004B5215">
            <w:pPr>
              <w:pStyle w:val="TAC"/>
              <w:rPr>
                <w:b/>
                <w:lang w:eastAsia="ko-KR"/>
              </w:rPr>
            </w:pPr>
            <w:r w:rsidRPr="00384A07">
              <w:rPr>
                <w:lang w:eastAsia="ko-KR"/>
              </w:rPr>
              <w:t>N/A</w:t>
            </w:r>
          </w:p>
        </w:tc>
        <w:tc>
          <w:tcPr>
            <w:tcW w:w="898" w:type="dxa"/>
            <w:vMerge w:val="restart"/>
            <w:shd w:val="clear" w:color="auto" w:fill="auto"/>
            <w:vAlign w:val="center"/>
          </w:tcPr>
          <w:p w:rsidR="00612103" w:rsidRPr="00E5680D" w:rsidRDefault="00612103" w:rsidP="004B5215">
            <w:pPr>
              <w:pStyle w:val="TAC"/>
            </w:pPr>
            <w:r>
              <w:rPr>
                <w:rFonts w:hint="eastAsia"/>
                <w:lang w:eastAsia="ko-KR"/>
              </w:rPr>
              <w:t>FDD</w:t>
            </w:r>
          </w:p>
        </w:tc>
        <w:tc>
          <w:tcPr>
            <w:tcW w:w="851" w:type="dxa"/>
            <w:vMerge w:val="restart"/>
            <w:vAlign w:val="center"/>
          </w:tcPr>
          <w:p w:rsidR="00612103" w:rsidRPr="00E5680D" w:rsidRDefault="00612103" w:rsidP="004B5215">
            <w:pPr>
              <w:pStyle w:val="TAC"/>
            </w:pPr>
            <w:r>
              <w:rPr>
                <w:rFonts w:hint="eastAsia"/>
                <w:lang w:eastAsia="ko-KR"/>
              </w:rPr>
              <w:t>IMD4</w:t>
            </w:r>
          </w:p>
        </w:tc>
      </w:tr>
      <w:tr w:rsidR="000A34BE" w:rsidRPr="00E5680D" w:rsidTr="000A34BE">
        <w:trPr>
          <w:trHeight w:val="258"/>
        </w:trPr>
        <w:tc>
          <w:tcPr>
            <w:tcW w:w="2547" w:type="dxa"/>
            <w:vMerge/>
            <w:vAlign w:val="center"/>
          </w:tcPr>
          <w:p w:rsidR="00612103" w:rsidRPr="00BE132C" w:rsidRDefault="00612103" w:rsidP="000A34BE">
            <w:pPr>
              <w:pStyle w:val="TAH"/>
              <w:jc w:val="left"/>
              <w:rPr>
                <w:b w:val="0"/>
              </w:rPr>
            </w:pPr>
          </w:p>
        </w:tc>
        <w:tc>
          <w:tcPr>
            <w:tcW w:w="1417" w:type="dxa"/>
            <w:vMerge/>
            <w:shd w:val="clear" w:color="auto" w:fill="auto"/>
            <w:vAlign w:val="center"/>
          </w:tcPr>
          <w:p w:rsidR="00612103" w:rsidRPr="00BE132C" w:rsidRDefault="00612103" w:rsidP="004B5215">
            <w:pPr>
              <w:pStyle w:val="TAH"/>
              <w:rPr>
                <w:b w:val="0"/>
                <w:lang w:eastAsia="ko-KR"/>
              </w:rPr>
            </w:pPr>
          </w:p>
        </w:tc>
        <w:tc>
          <w:tcPr>
            <w:tcW w:w="911" w:type="dxa"/>
            <w:shd w:val="clear" w:color="auto" w:fill="auto"/>
            <w:vAlign w:val="center"/>
          </w:tcPr>
          <w:p w:rsidR="00612103" w:rsidRPr="00612103" w:rsidRDefault="00612103" w:rsidP="004B5215">
            <w:pPr>
              <w:pStyle w:val="TAC"/>
              <w:rPr>
                <w:lang w:eastAsia="ko-KR"/>
              </w:rPr>
            </w:pPr>
            <w:r w:rsidRPr="00612103">
              <w:rPr>
                <w:rFonts w:hint="eastAsia"/>
                <w:lang w:eastAsia="ko-KR"/>
              </w:rPr>
              <w:t>5</w:t>
            </w:r>
          </w:p>
        </w:tc>
        <w:tc>
          <w:tcPr>
            <w:tcW w:w="767" w:type="dxa"/>
            <w:shd w:val="clear" w:color="auto" w:fill="auto"/>
            <w:noWrap/>
            <w:vAlign w:val="center"/>
          </w:tcPr>
          <w:p w:rsidR="00612103" w:rsidRPr="00612103" w:rsidRDefault="00612103" w:rsidP="004B5215">
            <w:pPr>
              <w:spacing w:after="0"/>
              <w:jc w:val="center"/>
              <w:rPr>
                <w:rFonts w:ascii="Arial" w:hAnsi="Arial" w:cs="Arial"/>
                <w:color w:val="000000"/>
                <w:sz w:val="18"/>
                <w:lang w:val="en-US" w:eastAsia="ko-KR"/>
              </w:rPr>
            </w:pPr>
            <w:r w:rsidRPr="00612103">
              <w:rPr>
                <w:rFonts w:ascii="Arial" w:hAnsi="Arial" w:cs="Arial" w:hint="eastAsia"/>
                <w:color w:val="000000"/>
                <w:sz w:val="18"/>
                <w:lang w:val="en-US" w:eastAsia="ko-KR"/>
              </w:rPr>
              <w:t>834</w:t>
            </w:r>
          </w:p>
        </w:tc>
        <w:tc>
          <w:tcPr>
            <w:tcW w:w="706" w:type="dxa"/>
            <w:shd w:val="clear" w:color="auto" w:fill="auto"/>
            <w:noWrap/>
            <w:vAlign w:val="center"/>
          </w:tcPr>
          <w:p w:rsidR="00612103" w:rsidRPr="00F238A2" w:rsidRDefault="00612103" w:rsidP="004B5215">
            <w:pPr>
              <w:spacing w:after="0"/>
              <w:jc w:val="center"/>
              <w:rPr>
                <w:rFonts w:ascii="Arial" w:hAnsi="Arial" w:cs="Arial"/>
                <w:color w:val="000000"/>
                <w:sz w:val="18"/>
                <w:lang w:val="en-US" w:eastAsia="ko-KR"/>
              </w:rPr>
            </w:pPr>
            <w:r w:rsidRPr="00F238A2">
              <w:rPr>
                <w:rFonts w:ascii="Arial" w:hAnsi="Arial" w:cs="Arial" w:hint="eastAsia"/>
                <w:color w:val="000000"/>
                <w:sz w:val="18"/>
                <w:lang w:val="en-US" w:eastAsia="ko-KR"/>
              </w:rPr>
              <w:t>5</w:t>
            </w:r>
          </w:p>
        </w:tc>
        <w:tc>
          <w:tcPr>
            <w:tcW w:w="593" w:type="dxa"/>
            <w:shd w:val="clear" w:color="auto" w:fill="auto"/>
            <w:noWrap/>
            <w:vAlign w:val="center"/>
          </w:tcPr>
          <w:p w:rsidR="00612103" w:rsidRPr="00F238A2" w:rsidRDefault="00612103" w:rsidP="004B5215">
            <w:pPr>
              <w:spacing w:after="0"/>
              <w:jc w:val="center"/>
              <w:rPr>
                <w:rFonts w:ascii="Arial" w:hAnsi="Arial" w:cs="Arial"/>
                <w:color w:val="000000"/>
                <w:sz w:val="18"/>
                <w:lang w:val="en-US" w:eastAsia="ko-KR"/>
              </w:rPr>
            </w:pPr>
            <w:r w:rsidRPr="00F238A2">
              <w:rPr>
                <w:rFonts w:ascii="Arial" w:hAnsi="Arial" w:cs="Arial" w:hint="eastAsia"/>
                <w:color w:val="000000"/>
                <w:sz w:val="18"/>
                <w:lang w:val="en-US" w:eastAsia="ko-KR"/>
              </w:rPr>
              <w:t>25</w:t>
            </w:r>
          </w:p>
        </w:tc>
        <w:tc>
          <w:tcPr>
            <w:tcW w:w="804" w:type="dxa"/>
            <w:shd w:val="clear" w:color="auto" w:fill="auto"/>
            <w:noWrap/>
            <w:vAlign w:val="center"/>
          </w:tcPr>
          <w:p w:rsidR="00612103" w:rsidRPr="008C366F" w:rsidRDefault="00612103" w:rsidP="004B5215">
            <w:pPr>
              <w:pStyle w:val="TAC"/>
              <w:rPr>
                <w:rFonts w:cs="Arial"/>
                <w:color w:val="000000"/>
                <w:lang w:val="en-US" w:eastAsia="ko-KR"/>
              </w:rPr>
            </w:pPr>
            <w:r w:rsidRPr="008C366F">
              <w:rPr>
                <w:rFonts w:cs="Arial" w:hint="eastAsia"/>
                <w:color w:val="000000"/>
                <w:lang w:val="en-US" w:eastAsia="ko-KR"/>
              </w:rPr>
              <w:t>879</w:t>
            </w:r>
          </w:p>
        </w:tc>
        <w:tc>
          <w:tcPr>
            <w:tcW w:w="706" w:type="dxa"/>
            <w:vAlign w:val="center"/>
          </w:tcPr>
          <w:p w:rsidR="00612103" w:rsidRPr="00BE132C" w:rsidRDefault="00612103" w:rsidP="004B5215">
            <w:pPr>
              <w:spacing w:after="0"/>
              <w:jc w:val="center"/>
              <w:rPr>
                <w:rFonts w:ascii="Calibri" w:hAnsi="Calibri"/>
                <w:color w:val="000000"/>
                <w:lang w:val="en-US" w:eastAsia="ko-KR"/>
              </w:rPr>
            </w:pPr>
            <w:r w:rsidRPr="00BE132C">
              <w:rPr>
                <w:rFonts w:ascii="Calibri" w:hAnsi="Calibri" w:hint="eastAsia"/>
                <w:color w:val="000000"/>
                <w:lang w:val="en-US" w:eastAsia="ko-KR"/>
              </w:rPr>
              <w:t>5</w:t>
            </w:r>
          </w:p>
        </w:tc>
        <w:tc>
          <w:tcPr>
            <w:tcW w:w="616" w:type="dxa"/>
            <w:vMerge/>
            <w:shd w:val="clear" w:color="auto" w:fill="auto"/>
            <w:noWrap/>
            <w:vAlign w:val="center"/>
          </w:tcPr>
          <w:p w:rsidR="00612103" w:rsidRDefault="00612103" w:rsidP="004B5215">
            <w:pPr>
              <w:pStyle w:val="TAC"/>
              <w:rPr>
                <w:b/>
                <w:lang w:eastAsia="ko-KR"/>
              </w:rPr>
            </w:pPr>
          </w:p>
        </w:tc>
        <w:tc>
          <w:tcPr>
            <w:tcW w:w="898" w:type="dxa"/>
            <w:vMerge/>
            <w:shd w:val="clear" w:color="auto" w:fill="auto"/>
            <w:vAlign w:val="center"/>
          </w:tcPr>
          <w:p w:rsidR="00612103" w:rsidRPr="00E5680D" w:rsidRDefault="00612103" w:rsidP="004B5215">
            <w:pPr>
              <w:pStyle w:val="TAC"/>
            </w:pPr>
          </w:p>
        </w:tc>
        <w:tc>
          <w:tcPr>
            <w:tcW w:w="851" w:type="dxa"/>
            <w:vMerge/>
            <w:vAlign w:val="center"/>
          </w:tcPr>
          <w:p w:rsidR="00612103" w:rsidRPr="00E5680D" w:rsidRDefault="00612103" w:rsidP="004B5215">
            <w:pPr>
              <w:pStyle w:val="TAC"/>
            </w:pPr>
          </w:p>
        </w:tc>
      </w:tr>
      <w:tr w:rsidR="000A34BE" w:rsidRPr="00E5680D" w:rsidTr="000A34BE">
        <w:trPr>
          <w:trHeight w:val="258"/>
        </w:trPr>
        <w:tc>
          <w:tcPr>
            <w:tcW w:w="2547" w:type="dxa"/>
            <w:vMerge/>
            <w:vAlign w:val="center"/>
          </w:tcPr>
          <w:p w:rsidR="00612103" w:rsidRPr="00BE132C" w:rsidRDefault="00612103" w:rsidP="000A34BE">
            <w:pPr>
              <w:pStyle w:val="TAH"/>
              <w:jc w:val="left"/>
              <w:rPr>
                <w:b w:val="0"/>
              </w:rPr>
            </w:pPr>
          </w:p>
        </w:tc>
        <w:tc>
          <w:tcPr>
            <w:tcW w:w="1417" w:type="dxa"/>
            <w:vMerge/>
            <w:shd w:val="clear" w:color="auto" w:fill="auto"/>
            <w:vAlign w:val="center"/>
          </w:tcPr>
          <w:p w:rsidR="00612103" w:rsidRPr="00BE132C" w:rsidRDefault="00612103" w:rsidP="004B5215">
            <w:pPr>
              <w:pStyle w:val="TAH"/>
              <w:rPr>
                <w:b w:val="0"/>
                <w:lang w:eastAsia="ko-KR"/>
              </w:rPr>
            </w:pPr>
          </w:p>
        </w:tc>
        <w:tc>
          <w:tcPr>
            <w:tcW w:w="911" w:type="dxa"/>
            <w:shd w:val="clear" w:color="auto" w:fill="auto"/>
            <w:vAlign w:val="center"/>
          </w:tcPr>
          <w:p w:rsidR="00612103" w:rsidRPr="00612103" w:rsidRDefault="00612103" w:rsidP="004B5215">
            <w:pPr>
              <w:pStyle w:val="TAC"/>
              <w:rPr>
                <w:lang w:eastAsia="ko-KR"/>
              </w:rPr>
            </w:pPr>
            <w:r w:rsidRPr="00612103">
              <w:rPr>
                <w:rFonts w:hint="eastAsia"/>
                <w:lang w:eastAsia="ko-KR"/>
              </w:rPr>
              <w:t>4</w:t>
            </w:r>
          </w:p>
        </w:tc>
        <w:tc>
          <w:tcPr>
            <w:tcW w:w="767" w:type="dxa"/>
            <w:shd w:val="clear" w:color="auto" w:fill="auto"/>
            <w:noWrap/>
            <w:vAlign w:val="center"/>
          </w:tcPr>
          <w:p w:rsidR="00612103" w:rsidRPr="00612103" w:rsidRDefault="00612103" w:rsidP="004B5215">
            <w:pPr>
              <w:spacing w:after="0"/>
              <w:jc w:val="center"/>
              <w:rPr>
                <w:rFonts w:ascii="Arial" w:hAnsi="Arial" w:cs="Arial"/>
                <w:color w:val="000000"/>
                <w:sz w:val="18"/>
                <w:lang w:val="en-US" w:eastAsia="ko-KR"/>
              </w:rPr>
            </w:pPr>
            <w:r w:rsidRPr="00612103">
              <w:rPr>
                <w:rFonts w:ascii="Arial" w:hAnsi="Arial" w:cs="Arial" w:hint="eastAsia"/>
                <w:color w:val="000000"/>
                <w:sz w:val="18"/>
                <w:lang w:val="en-US" w:eastAsia="ko-KR"/>
              </w:rPr>
              <w:t>1732</w:t>
            </w:r>
          </w:p>
        </w:tc>
        <w:tc>
          <w:tcPr>
            <w:tcW w:w="706" w:type="dxa"/>
            <w:shd w:val="clear" w:color="auto" w:fill="auto"/>
            <w:noWrap/>
            <w:vAlign w:val="center"/>
          </w:tcPr>
          <w:p w:rsidR="00612103" w:rsidRPr="00F238A2" w:rsidRDefault="00612103" w:rsidP="004B5215">
            <w:pPr>
              <w:spacing w:after="0"/>
              <w:jc w:val="center"/>
              <w:rPr>
                <w:rFonts w:ascii="Arial" w:hAnsi="Arial" w:cs="Arial"/>
                <w:color w:val="000000"/>
                <w:sz w:val="18"/>
                <w:lang w:val="en-US" w:eastAsia="ko-KR"/>
              </w:rPr>
            </w:pPr>
            <w:r w:rsidRPr="00F238A2">
              <w:rPr>
                <w:rFonts w:ascii="Arial" w:hAnsi="Arial" w:cs="Arial" w:hint="eastAsia"/>
                <w:color w:val="000000"/>
                <w:sz w:val="18"/>
                <w:lang w:val="en-US" w:eastAsia="ko-KR"/>
              </w:rPr>
              <w:t>5</w:t>
            </w:r>
          </w:p>
        </w:tc>
        <w:tc>
          <w:tcPr>
            <w:tcW w:w="593" w:type="dxa"/>
            <w:shd w:val="clear" w:color="auto" w:fill="auto"/>
            <w:noWrap/>
            <w:vAlign w:val="center"/>
          </w:tcPr>
          <w:p w:rsidR="00612103" w:rsidRPr="00F238A2" w:rsidRDefault="00612103" w:rsidP="004B5215">
            <w:pPr>
              <w:spacing w:after="0"/>
              <w:jc w:val="center"/>
              <w:rPr>
                <w:rFonts w:ascii="Arial" w:hAnsi="Arial" w:cs="Arial"/>
                <w:color w:val="000000"/>
                <w:sz w:val="18"/>
                <w:lang w:val="en-US" w:eastAsia="ko-KR"/>
              </w:rPr>
            </w:pPr>
            <w:r w:rsidRPr="00F238A2">
              <w:rPr>
                <w:rFonts w:ascii="Arial" w:hAnsi="Arial" w:cs="Arial" w:hint="eastAsia"/>
                <w:color w:val="000000"/>
                <w:sz w:val="18"/>
                <w:lang w:val="en-US" w:eastAsia="ko-KR"/>
              </w:rPr>
              <w:t>25</w:t>
            </w:r>
          </w:p>
        </w:tc>
        <w:tc>
          <w:tcPr>
            <w:tcW w:w="804" w:type="dxa"/>
            <w:shd w:val="clear" w:color="auto" w:fill="auto"/>
            <w:noWrap/>
            <w:vAlign w:val="center"/>
          </w:tcPr>
          <w:p w:rsidR="00612103" w:rsidRPr="008C366F" w:rsidRDefault="00612103" w:rsidP="004B5215">
            <w:pPr>
              <w:pStyle w:val="TAC"/>
              <w:rPr>
                <w:rFonts w:cs="Arial"/>
                <w:color w:val="000000"/>
                <w:lang w:val="en-US" w:eastAsia="ko-KR"/>
              </w:rPr>
            </w:pPr>
            <w:r w:rsidRPr="008C366F">
              <w:rPr>
                <w:rFonts w:cs="Arial" w:hint="eastAsia"/>
                <w:color w:val="000000"/>
                <w:lang w:val="en-US" w:eastAsia="ko-KR"/>
              </w:rPr>
              <w:t>2132</w:t>
            </w:r>
          </w:p>
        </w:tc>
        <w:tc>
          <w:tcPr>
            <w:tcW w:w="706" w:type="dxa"/>
            <w:vAlign w:val="center"/>
          </w:tcPr>
          <w:p w:rsidR="00612103" w:rsidRPr="00BE132C" w:rsidRDefault="00612103" w:rsidP="004B5215">
            <w:pPr>
              <w:spacing w:after="0"/>
              <w:jc w:val="center"/>
              <w:rPr>
                <w:rFonts w:ascii="Calibri" w:hAnsi="Calibri"/>
                <w:color w:val="000000"/>
                <w:lang w:val="en-US" w:eastAsia="ko-KR"/>
              </w:rPr>
            </w:pPr>
            <w:r w:rsidRPr="00BE132C">
              <w:rPr>
                <w:rFonts w:ascii="Calibri" w:hAnsi="Calibri" w:hint="eastAsia"/>
                <w:color w:val="000000"/>
                <w:lang w:val="en-US" w:eastAsia="ko-KR"/>
              </w:rPr>
              <w:t>5</w:t>
            </w:r>
          </w:p>
        </w:tc>
        <w:tc>
          <w:tcPr>
            <w:tcW w:w="616" w:type="dxa"/>
            <w:shd w:val="clear" w:color="auto" w:fill="auto"/>
            <w:noWrap/>
            <w:vAlign w:val="center"/>
          </w:tcPr>
          <w:p w:rsidR="00612103" w:rsidRDefault="00870700" w:rsidP="004B5215">
            <w:pPr>
              <w:pStyle w:val="TAC"/>
              <w:rPr>
                <w:b/>
                <w:lang w:eastAsia="ko-KR"/>
              </w:rPr>
            </w:pPr>
            <w:r>
              <w:rPr>
                <w:b/>
                <w:lang w:eastAsia="ko-KR"/>
              </w:rPr>
              <w:t xml:space="preserve">7.6 </w:t>
            </w:r>
          </w:p>
        </w:tc>
        <w:tc>
          <w:tcPr>
            <w:tcW w:w="898" w:type="dxa"/>
            <w:vMerge/>
            <w:shd w:val="clear" w:color="auto" w:fill="auto"/>
            <w:vAlign w:val="center"/>
          </w:tcPr>
          <w:p w:rsidR="00612103" w:rsidRPr="00E5680D" w:rsidRDefault="00612103" w:rsidP="004B5215">
            <w:pPr>
              <w:pStyle w:val="TAC"/>
            </w:pPr>
          </w:p>
        </w:tc>
        <w:tc>
          <w:tcPr>
            <w:tcW w:w="851" w:type="dxa"/>
            <w:vMerge/>
            <w:vAlign w:val="center"/>
          </w:tcPr>
          <w:p w:rsidR="00612103" w:rsidRPr="00E5680D" w:rsidRDefault="00612103" w:rsidP="004B5215">
            <w:pPr>
              <w:pStyle w:val="TAC"/>
            </w:pPr>
          </w:p>
        </w:tc>
      </w:tr>
      <w:tr w:rsidR="000A34BE" w:rsidRPr="00E5680D" w:rsidTr="000A34BE">
        <w:trPr>
          <w:trHeight w:val="258"/>
        </w:trPr>
        <w:tc>
          <w:tcPr>
            <w:tcW w:w="2547" w:type="dxa"/>
            <w:vMerge w:val="restart"/>
            <w:vAlign w:val="center"/>
          </w:tcPr>
          <w:p w:rsidR="00B5777D" w:rsidRDefault="00B5777D" w:rsidP="000A34BE">
            <w:pPr>
              <w:pStyle w:val="TAH"/>
              <w:jc w:val="left"/>
              <w:rPr>
                <w:rFonts w:eastAsia="MS Mincho" w:cs="Arial"/>
                <w:b w:val="0"/>
                <w:lang w:eastAsia="ja-JP"/>
              </w:rPr>
            </w:pPr>
            <w:r w:rsidRPr="00AF04B1">
              <w:rPr>
                <w:rFonts w:eastAsia="MS Mincho" w:cs="Arial"/>
                <w:b w:val="0"/>
                <w:lang w:eastAsia="ja-JP"/>
              </w:rPr>
              <w:t>CA_2A-5B-66A-66A</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CA_2A-5A-66A</w:t>
            </w:r>
            <w:r>
              <w:rPr>
                <w:rFonts w:ascii="Arial" w:eastAsiaTheme="minorEastAsia" w:hAnsi="Arial" w:cs="Arial"/>
                <w:sz w:val="18"/>
                <w:lang w:eastAsia="ko-KR"/>
              </w:rPr>
              <w:t>,</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A-5A-66B,</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A-5A-66C,</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A-5B-66A,</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A-5B-66B,</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w:t>
            </w:r>
            <w:r>
              <w:rPr>
                <w:rFonts w:ascii="Arial" w:eastAsiaTheme="minorEastAsia" w:hAnsi="Arial" w:cs="Arial"/>
                <w:sz w:val="18"/>
                <w:lang w:eastAsia="ko-KR"/>
              </w:rPr>
              <w:t>A-5B-66C,</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CA_2A-2A-5A-66A</w:t>
            </w:r>
            <w:r>
              <w:rPr>
                <w:rFonts w:ascii="Arial" w:eastAsiaTheme="minorEastAsia" w:hAnsi="Arial" w:cs="Arial"/>
                <w:sz w:val="18"/>
                <w:lang w:eastAsia="ko-KR"/>
              </w:rPr>
              <w:t>,</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CA_2A-2A-5A-66</w:t>
            </w:r>
            <w:r>
              <w:rPr>
                <w:rFonts w:ascii="Arial" w:eastAsiaTheme="minorEastAsia" w:hAnsi="Arial" w:cs="Arial"/>
                <w:sz w:val="18"/>
                <w:lang w:eastAsia="ko-KR"/>
              </w:rPr>
              <w:t>B,</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CA_2A-2A-5A-66</w:t>
            </w:r>
            <w:r>
              <w:rPr>
                <w:rFonts w:ascii="Arial" w:eastAsiaTheme="minorEastAsia" w:hAnsi="Arial" w:cs="Arial"/>
                <w:sz w:val="18"/>
                <w:lang w:eastAsia="ko-KR"/>
              </w:rPr>
              <w:t>C,</w:t>
            </w:r>
          </w:p>
          <w:p w:rsidR="0068458F" w:rsidRDefault="0068458F" w:rsidP="000A34BE">
            <w:pPr>
              <w:spacing w:after="0"/>
              <w:rPr>
                <w:rFonts w:ascii="Arial" w:eastAsia="MS Mincho" w:hAnsi="Arial" w:cs="Arial"/>
                <w:sz w:val="18"/>
                <w:lang w:eastAsia="ja-JP"/>
              </w:rPr>
            </w:pPr>
            <w:r>
              <w:rPr>
                <w:rFonts w:ascii="Arial" w:eastAsiaTheme="minorEastAsia" w:hAnsi="Arial" w:cs="Arial" w:hint="eastAsia"/>
                <w:sz w:val="18"/>
                <w:lang w:eastAsia="ko-KR"/>
              </w:rPr>
              <w:t>CA_2A-5A-66</w:t>
            </w:r>
            <w:r>
              <w:rPr>
                <w:rFonts w:ascii="Arial" w:eastAsiaTheme="minorEastAsia" w:hAnsi="Arial" w:cs="Arial"/>
                <w:sz w:val="18"/>
                <w:lang w:eastAsia="ko-KR"/>
              </w:rPr>
              <w:t>A-66A,</w:t>
            </w:r>
          </w:p>
          <w:p w:rsidR="0068458F" w:rsidRPr="00AF04B1" w:rsidRDefault="0068458F" w:rsidP="000A34BE">
            <w:pPr>
              <w:pStyle w:val="TAH"/>
              <w:jc w:val="left"/>
              <w:rPr>
                <w:b w:val="0"/>
              </w:rPr>
            </w:pPr>
            <w:r w:rsidRPr="0068458F">
              <w:rPr>
                <w:rFonts w:eastAsia="MS Mincho" w:cs="Arial"/>
                <w:b w:val="0"/>
                <w:lang w:eastAsia="ja-JP"/>
              </w:rPr>
              <w:t>CA_2A-2A-5A-66A-66A</w:t>
            </w:r>
          </w:p>
        </w:tc>
        <w:tc>
          <w:tcPr>
            <w:tcW w:w="1417" w:type="dxa"/>
            <w:vMerge w:val="restart"/>
            <w:shd w:val="clear" w:color="auto" w:fill="auto"/>
            <w:vAlign w:val="center"/>
          </w:tcPr>
          <w:p w:rsidR="00B5777D" w:rsidRPr="00AF04B1" w:rsidRDefault="00B5777D" w:rsidP="004B5215">
            <w:pPr>
              <w:pStyle w:val="TAH"/>
              <w:rPr>
                <w:b w:val="0"/>
                <w:lang w:eastAsia="ko-KR"/>
              </w:rPr>
            </w:pPr>
            <w:r w:rsidRPr="00AF04B1">
              <w:rPr>
                <w:rFonts w:eastAsia="MS Mincho" w:cs="Arial"/>
                <w:b w:val="0"/>
                <w:lang w:eastAsia="ja-JP"/>
              </w:rPr>
              <w:t>CA_2A-5A</w:t>
            </w:r>
          </w:p>
        </w:tc>
        <w:tc>
          <w:tcPr>
            <w:tcW w:w="911" w:type="dxa"/>
            <w:shd w:val="clear" w:color="auto" w:fill="auto"/>
            <w:vAlign w:val="center"/>
          </w:tcPr>
          <w:p w:rsidR="00B5777D" w:rsidRDefault="00B5777D" w:rsidP="004B5215">
            <w:pPr>
              <w:pStyle w:val="TAC"/>
              <w:rPr>
                <w:lang w:eastAsia="ko-KR"/>
              </w:rPr>
            </w:pPr>
            <w:r>
              <w:rPr>
                <w:rFonts w:hint="eastAsia"/>
                <w:lang w:eastAsia="ko-KR"/>
              </w:rPr>
              <w:t>2</w:t>
            </w:r>
          </w:p>
        </w:tc>
        <w:tc>
          <w:tcPr>
            <w:tcW w:w="767"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1900</w:t>
            </w:r>
          </w:p>
        </w:tc>
        <w:tc>
          <w:tcPr>
            <w:tcW w:w="706"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B5777D" w:rsidRDefault="00B5777D" w:rsidP="004B5215">
            <w:pPr>
              <w:pStyle w:val="TAC"/>
              <w:rPr>
                <w:rFonts w:cs="Arial"/>
                <w:color w:val="000000"/>
                <w:lang w:val="en-US" w:eastAsia="ko-KR"/>
              </w:rPr>
            </w:pPr>
            <w:r>
              <w:rPr>
                <w:rFonts w:cs="Arial" w:hint="eastAsia"/>
                <w:color w:val="000000"/>
                <w:lang w:val="en-US" w:eastAsia="ko-KR"/>
              </w:rPr>
              <w:t>1980</w:t>
            </w:r>
          </w:p>
        </w:tc>
        <w:tc>
          <w:tcPr>
            <w:tcW w:w="706" w:type="dxa"/>
            <w:vAlign w:val="center"/>
          </w:tcPr>
          <w:p w:rsidR="00B5777D" w:rsidRDefault="00B5777D" w:rsidP="004B5215">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616" w:type="dxa"/>
            <w:vMerge w:val="restart"/>
            <w:shd w:val="clear" w:color="auto" w:fill="auto"/>
            <w:noWrap/>
            <w:vAlign w:val="center"/>
          </w:tcPr>
          <w:p w:rsidR="00B5777D" w:rsidRDefault="00B5777D" w:rsidP="004B5215">
            <w:pPr>
              <w:pStyle w:val="TAC"/>
              <w:rPr>
                <w:b/>
                <w:lang w:eastAsia="ko-KR"/>
              </w:rPr>
            </w:pPr>
            <w:r>
              <w:rPr>
                <w:rFonts w:hint="eastAsia"/>
                <w:lang w:eastAsia="ko-KR"/>
              </w:rPr>
              <w:t>N/A</w:t>
            </w:r>
          </w:p>
        </w:tc>
        <w:tc>
          <w:tcPr>
            <w:tcW w:w="898" w:type="dxa"/>
            <w:vMerge w:val="restart"/>
            <w:shd w:val="clear" w:color="auto" w:fill="auto"/>
            <w:vAlign w:val="center"/>
          </w:tcPr>
          <w:p w:rsidR="00B5777D" w:rsidRPr="00E5680D" w:rsidRDefault="00B5777D" w:rsidP="004B5215">
            <w:pPr>
              <w:pStyle w:val="TAC"/>
            </w:pPr>
            <w:r w:rsidRPr="00340BD5">
              <w:rPr>
                <w:rFonts w:hint="eastAsia"/>
                <w:lang w:eastAsia="ko-KR"/>
              </w:rPr>
              <w:t>FDD</w:t>
            </w:r>
          </w:p>
        </w:tc>
        <w:tc>
          <w:tcPr>
            <w:tcW w:w="851" w:type="dxa"/>
            <w:vMerge w:val="restart"/>
            <w:vAlign w:val="center"/>
          </w:tcPr>
          <w:p w:rsidR="00B5777D" w:rsidRPr="00E5680D" w:rsidRDefault="00B5777D" w:rsidP="004B5215">
            <w:pPr>
              <w:pStyle w:val="TAC"/>
            </w:pPr>
            <w:r>
              <w:rPr>
                <w:rFonts w:hint="eastAsia"/>
                <w:lang w:eastAsia="ko-KR"/>
              </w:rPr>
              <w:t>IMD4</w:t>
            </w:r>
          </w:p>
        </w:tc>
      </w:tr>
      <w:tr w:rsidR="000A34BE" w:rsidRPr="00E5680D" w:rsidTr="000A34BE">
        <w:trPr>
          <w:trHeight w:val="258"/>
        </w:trPr>
        <w:tc>
          <w:tcPr>
            <w:tcW w:w="2547" w:type="dxa"/>
            <w:vMerge/>
            <w:vAlign w:val="center"/>
          </w:tcPr>
          <w:p w:rsidR="00B5777D" w:rsidRPr="00AF04B1" w:rsidRDefault="00B5777D" w:rsidP="000A34BE">
            <w:pPr>
              <w:pStyle w:val="TAH"/>
              <w:jc w:val="left"/>
              <w:rPr>
                <w:b w:val="0"/>
              </w:rPr>
            </w:pPr>
          </w:p>
        </w:tc>
        <w:tc>
          <w:tcPr>
            <w:tcW w:w="1417" w:type="dxa"/>
            <w:vMerge/>
            <w:shd w:val="clear" w:color="auto" w:fill="auto"/>
            <w:vAlign w:val="center"/>
          </w:tcPr>
          <w:p w:rsidR="00B5777D" w:rsidRPr="00AF04B1" w:rsidRDefault="00B5777D" w:rsidP="004B5215">
            <w:pPr>
              <w:pStyle w:val="TAH"/>
              <w:rPr>
                <w:b w:val="0"/>
                <w:lang w:eastAsia="ko-KR"/>
              </w:rPr>
            </w:pPr>
          </w:p>
        </w:tc>
        <w:tc>
          <w:tcPr>
            <w:tcW w:w="911" w:type="dxa"/>
            <w:shd w:val="clear" w:color="auto" w:fill="auto"/>
            <w:vAlign w:val="center"/>
          </w:tcPr>
          <w:p w:rsidR="00B5777D" w:rsidRDefault="00B5777D" w:rsidP="004B5215">
            <w:pPr>
              <w:pStyle w:val="TAC"/>
              <w:rPr>
                <w:lang w:eastAsia="ko-KR"/>
              </w:rPr>
            </w:pPr>
            <w:r>
              <w:rPr>
                <w:rFonts w:hint="eastAsia"/>
                <w:lang w:eastAsia="ko-KR"/>
              </w:rPr>
              <w:t>5</w:t>
            </w:r>
          </w:p>
        </w:tc>
        <w:tc>
          <w:tcPr>
            <w:tcW w:w="767"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834</w:t>
            </w:r>
          </w:p>
        </w:tc>
        <w:tc>
          <w:tcPr>
            <w:tcW w:w="706"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B5777D" w:rsidRDefault="00B5777D" w:rsidP="004B5215">
            <w:pPr>
              <w:pStyle w:val="TAC"/>
              <w:rPr>
                <w:rFonts w:cs="Arial"/>
                <w:color w:val="000000"/>
                <w:lang w:val="en-US" w:eastAsia="ko-KR"/>
              </w:rPr>
            </w:pPr>
            <w:r>
              <w:rPr>
                <w:rFonts w:cs="Arial" w:hint="eastAsia"/>
                <w:color w:val="000000"/>
                <w:lang w:val="en-US" w:eastAsia="ko-KR"/>
              </w:rPr>
              <w:t>879</w:t>
            </w:r>
          </w:p>
        </w:tc>
        <w:tc>
          <w:tcPr>
            <w:tcW w:w="706" w:type="dxa"/>
            <w:vAlign w:val="center"/>
          </w:tcPr>
          <w:p w:rsidR="00B5777D" w:rsidRDefault="00B5777D" w:rsidP="004B5215">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616" w:type="dxa"/>
            <w:vMerge/>
            <w:shd w:val="clear" w:color="auto" w:fill="auto"/>
            <w:noWrap/>
            <w:vAlign w:val="center"/>
          </w:tcPr>
          <w:p w:rsidR="00B5777D" w:rsidRDefault="00B5777D" w:rsidP="004B5215">
            <w:pPr>
              <w:pStyle w:val="TAC"/>
              <w:rPr>
                <w:b/>
                <w:lang w:eastAsia="ko-KR"/>
              </w:rPr>
            </w:pPr>
          </w:p>
        </w:tc>
        <w:tc>
          <w:tcPr>
            <w:tcW w:w="898" w:type="dxa"/>
            <w:vMerge/>
            <w:shd w:val="clear" w:color="auto" w:fill="auto"/>
            <w:vAlign w:val="center"/>
          </w:tcPr>
          <w:p w:rsidR="00B5777D" w:rsidRPr="00E5680D" w:rsidRDefault="00B5777D" w:rsidP="004B5215">
            <w:pPr>
              <w:pStyle w:val="TAC"/>
            </w:pPr>
          </w:p>
        </w:tc>
        <w:tc>
          <w:tcPr>
            <w:tcW w:w="851" w:type="dxa"/>
            <w:vMerge/>
            <w:vAlign w:val="center"/>
          </w:tcPr>
          <w:p w:rsidR="00B5777D" w:rsidRPr="00E5680D" w:rsidRDefault="00B5777D" w:rsidP="004B5215">
            <w:pPr>
              <w:pStyle w:val="TAC"/>
            </w:pPr>
          </w:p>
        </w:tc>
      </w:tr>
      <w:tr w:rsidR="000A34BE" w:rsidRPr="00E5680D" w:rsidTr="000A34BE">
        <w:trPr>
          <w:trHeight w:val="258"/>
        </w:trPr>
        <w:tc>
          <w:tcPr>
            <w:tcW w:w="2547" w:type="dxa"/>
            <w:vMerge/>
            <w:vAlign w:val="center"/>
          </w:tcPr>
          <w:p w:rsidR="00B5777D" w:rsidRPr="00AF04B1" w:rsidRDefault="00B5777D" w:rsidP="000A34BE">
            <w:pPr>
              <w:pStyle w:val="TAH"/>
              <w:jc w:val="left"/>
              <w:rPr>
                <w:b w:val="0"/>
              </w:rPr>
            </w:pPr>
          </w:p>
        </w:tc>
        <w:tc>
          <w:tcPr>
            <w:tcW w:w="1417" w:type="dxa"/>
            <w:vMerge/>
            <w:shd w:val="clear" w:color="auto" w:fill="auto"/>
            <w:vAlign w:val="center"/>
          </w:tcPr>
          <w:p w:rsidR="00B5777D" w:rsidRPr="00AF04B1" w:rsidRDefault="00B5777D" w:rsidP="004B5215">
            <w:pPr>
              <w:pStyle w:val="TAH"/>
              <w:rPr>
                <w:b w:val="0"/>
                <w:lang w:eastAsia="ko-KR"/>
              </w:rPr>
            </w:pPr>
          </w:p>
        </w:tc>
        <w:tc>
          <w:tcPr>
            <w:tcW w:w="911" w:type="dxa"/>
            <w:shd w:val="clear" w:color="auto" w:fill="auto"/>
            <w:vAlign w:val="center"/>
          </w:tcPr>
          <w:p w:rsidR="00B5777D" w:rsidRDefault="00B5777D" w:rsidP="004B5215">
            <w:pPr>
              <w:pStyle w:val="TAC"/>
              <w:rPr>
                <w:lang w:eastAsia="ko-KR"/>
              </w:rPr>
            </w:pPr>
            <w:r>
              <w:rPr>
                <w:rFonts w:hint="eastAsia"/>
                <w:lang w:eastAsia="ko-KR"/>
              </w:rPr>
              <w:t>66</w:t>
            </w:r>
          </w:p>
        </w:tc>
        <w:tc>
          <w:tcPr>
            <w:tcW w:w="767"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1712</w:t>
            </w:r>
          </w:p>
        </w:tc>
        <w:tc>
          <w:tcPr>
            <w:tcW w:w="706"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B5777D" w:rsidRDefault="00B5777D"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B5777D" w:rsidRDefault="00B5777D" w:rsidP="004B5215">
            <w:pPr>
              <w:pStyle w:val="TAC"/>
              <w:rPr>
                <w:rFonts w:cs="Arial"/>
                <w:color w:val="000000"/>
                <w:lang w:val="en-US" w:eastAsia="ko-KR"/>
              </w:rPr>
            </w:pPr>
            <w:r>
              <w:rPr>
                <w:rFonts w:cs="Arial" w:hint="eastAsia"/>
                <w:color w:val="000000"/>
                <w:lang w:val="en-US" w:eastAsia="ko-KR"/>
              </w:rPr>
              <w:t>2132</w:t>
            </w:r>
          </w:p>
        </w:tc>
        <w:tc>
          <w:tcPr>
            <w:tcW w:w="706" w:type="dxa"/>
            <w:vAlign w:val="center"/>
          </w:tcPr>
          <w:p w:rsidR="00B5777D" w:rsidRDefault="00B5777D" w:rsidP="004B5215">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B5777D" w:rsidRDefault="00870700" w:rsidP="004B5215">
            <w:pPr>
              <w:pStyle w:val="TAC"/>
              <w:rPr>
                <w:b/>
                <w:lang w:eastAsia="ko-KR"/>
              </w:rPr>
            </w:pPr>
            <w:r>
              <w:rPr>
                <w:b/>
                <w:lang w:eastAsia="ko-KR"/>
              </w:rPr>
              <w:t>7.2</w:t>
            </w:r>
          </w:p>
        </w:tc>
        <w:tc>
          <w:tcPr>
            <w:tcW w:w="898" w:type="dxa"/>
            <w:vMerge/>
            <w:shd w:val="clear" w:color="auto" w:fill="auto"/>
            <w:vAlign w:val="center"/>
          </w:tcPr>
          <w:p w:rsidR="00B5777D" w:rsidRPr="00E5680D" w:rsidRDefault="00B5777D" w:rsidP="004B5215">
            <w:pPr>
              <w:pStyle w:val="TAC"/>
            </w:pPr>
          </w:p>
        </w:tc>
        <w:tc>
          <w:tcPr>
            <w:tcW w:w="851" w:type="dxa"/>
            <w:vMerge/>
            <w:vAlign w:val="center"/>
          </w:tcPr>
          <w:p w:rsidR="00B5777D" w:rsidRPr="00E5680D" w:rsidRDefault="00B5777D" w:rsidP="004B5215">
            <w:pPr>
              <w:pStyle w:val="TAC"/>
            </w:pPr>
          </w:p>
        </w:tc>
      </w:tr>
      <w:tr w:rsidR="000A34BE" w:rsidRPr="00E5680D" w:rsidTr="000A34BE">
        <w:trPr>
          <w:trHeight w:val="258"/>
        </w:trPr>
        <w:tc>
          <w:tcPr>
            <w:tcW w:w="2547" w:type="dxa"/>
            <w:vMerge w:val="restart"/>
            <w:vAlign w:val="center"/>
          </w:tcPr>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A_2A-13A-66A,</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2A-2A-13A-66A,</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2A-13A-66A-66A,</w:t>
            </w:r>
          </w:p>
          <w:p w:rsidR="0068458F" w:rsidRDefault="0068458F"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w:t>
            </w:r>
            <w:r>
              <w:rPr>
                <w:rFonts w:ascii="Arial" w:eastAsiaTheme="minorEastAsia" w:hAnsi="Arial" w:cs="Arial"/>
                <w:sz w:val="18"/>
                <w:lang w:eastAsia="ko-KR"/>
              </w:rPr>
              <w:t>13A-66B,</w:t>
            </w:r>
          </w:p>
          <w:p w:rsidR="0068458F" w:rsidRDefault="0068458F" w:rsidP="000A34BE">
            <w:pPr>
              <w:spacing w:after="0"/>
              <w:rPr>
                <w:rFonts w:ascii="Arial" w:eastAsia="MS Mincho" w:hAnsi="Arial" w:cs="Arial"/>
                <w:sz w:val="18"/>
                <w:lang w:eastAsia="ja-JP"/>
              </w:rPr>
            </w:pPr>
            <w:r>
              <w:rPr>
                <w:rFonts w:ascii="Arial" w:eastAsiaTheme="minorEastAsia" w:hAnsi="Arial" w:cs="Arial" w:hint="eastAsia"/>
                <w:sz w:val="18"/>
                <w:lang w:eastAsia="ko-KR"/>
              </w:rPr>
              <w:t>CA_2A-</w:t>
            </w:r>
            <w:r>
              <w:rPr>
                <w:rFonts w:ascii="Arial" w:eastAsiaTheme="minorEastAsia" w:hAnsi="Arial" w:cs="Arial"/>
                <w:sz w:val="18"/>
                <w:lang w:eastAsia="ko-KR"/>
              </w:rPr>
              <w:t>13A-66C,</w:t>
            </w:r>
          </w:p>
          <w:p w:rsidR="0068458F" w:rsidRPr="00AF04B1" w:rsidRDefault="0068458F" w:rsidP="000A34BE">
            <w:pPr>
              <w:pStyle w:val="TAH"/>
              <w:jc w:val="left"/>
              <w:rPr>
                <w:b w:val="0"/>
              </w:rPr>
            </w:pPr>
            <w:r w:rsidRPr="008135F4">
              <w:rPr>
                <w:rFonts w:eastAsia="MS Mincho" w:cs="Arial"/>
                <w:b w:val="0"/>
                <w:lang w:eastAsia="ja-JP"/>
              </w:rPr>
              <w:t>CA_2A-13A-66A-66B</w:t>
            </w:r>
          </w:p>
        </w:tc>
        <w:tc>
          <w:tcPr>
            <w:tcW w:w="1417" w:type="dxa"/>
            <w:vMerge w:val="restart"/>
            <w:shd w:val="clear" w:color="auto" w:fill="auto"/>
            <w:vAlign w:val="center"/>
          </w:tcPr>
          <w:p w:rsidR="000C2D3E" w:rsidRPr="00AF04B1" w:rsidRDefault="000C2D3E" w:rsidP="004B5215">
            <w:pPr>
              <w:pStyle w:val="TAH"/>
              <w:rPr>
                <w:b w:val="0"/>
                <w:lang w:eastAsia="ko-KR"/>
              </w:rPr>
            </w:pPr>
            <w:r w:rsidRPr="00AF04B1">
              <w:rPr>
                <w:rFonts w:eastAsia="MS Mincho" w:cs="Arial"/>
                <w:b w:val="0"/>
                <w:lang w:eastAsia="ja-JP"/>
              </w:rPr>
              <w:t>CA_2A-13A</w:t>
            </w:r>
          </w:p>
        </w:tc>
        <w:tc>
          <w:tcPr>
            <w:tcW w:w="911" w:type="dxa"/>
            <w:shd w:val="clear" w:color="auto" w:fill="auto"/>
            <w:vAlign w:val="center"/>
          </w:tcPr>
          <w:p w:rsidR="000C2D3E" w:rsidRDefault="000C2D3E" w:rsidP="004B5215">
            <w:pPr>
              <w:pStyle w:val="TAC"/>
              <w:rPr>
                <w:lang w:eastAsia="ko-KR"/>
              </w:rPr>
            </w:pPr>
            <w:r>
              <w:rPr>
                <w:rFonts w:hint="eastAsia"/>
                <w:lang w:eastAsia="ko-KR"/>
              </w:rPr>
              <w:t>2</w:t>
            </w:r>
          </w:p>
        </w:tc>
        <w:tc>
          <w:tcPr>
            <w:tcW w:w="767"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1860</w:t>
            </w:r>
          </w:p>
        </w:tc>
        <w:tc>
          <w:tcPr>
            <w:tcW w:w="706"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2</w:t>
            </w:r>
            <w:r>
              <w:rPr>
                <w:rFonts w:ascii="Arial" w:hAnsi="Arial" w:cs="Arial" w:hint="eastAsia"/>
                <w:color w:val="000000"/>
                <w:sz w:val="18"/>
                <w:lang w:val="en-US" w:eastAsia="ko-KR"/>
              </w:rPr>
              <w:t>5</w:t>
            </w:r>
          </w:p>
        </w:tc>
        <w:tc>
          <w:tcPr>
            <w:tcW w:w="804" w:type="dxa"/>
            <w:shd w:val="clear" w:color="auto" w:fill="auto"/>
            <w:noWrap/>
            <w:vAlign w:val="center"/>
          </w:tcPr>
          <w:p w:rsidR="000C2D3E" w:rsidRDefault="000C2D3E" w:rsidP="004B5215">
            <w:pPr>
              <w:pStyle w:val="TAC"/>
              <w:rPr>
                <w:rFonts w:cs="Arial"/>
                <w:color w:val="000000"/>
                <w:lang w:val="en-US" w:eastAsia="ko-KR"/>
              </w:rPr>
            </w:pPr>
            <w:r>
              <w:rPr>
                <w:rFonts w:cs="Arial"/>
                <w:color w:val="000000"/>
                <w:lang w:val="en-US" w:eastAsia="ko-KR"/>
              </w:rPr>
              <w:t>1940</w:t>
            </w:r>
          </w:p>
        </w:tc>
        <w:tc>
          <w:tcPr>
            <w:tcW w:w="706" w:type="dxa"/>
            <w:vAlign w:val="center"/>
          </w:tcPr>
          <w:p w:rsidR="000C2D3E" w:rsidRDefault="000C2D3E" w:rsidP="004B5215">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616" w:type="dxa"/>
            <w:vMerge w:val="restart"/>
            <w:shd w:val="clear" w:color="auto" w:fill="auto"/>
            <w:noWrap/>
            <w:vAlign w:val="center"/>
          </w:tcPr>
          <w:p w:rsidR="000C2D3E" w:rsidRDefault="000C2D3E" w:rsidP="004B5215">
            <w:pPr>
              <w:pStyle w:val="TAC"/>
              <w:rPr>
                <w:b/>
                <w:lang w:eastAsia="ko-KR"/>
              </w:rPr>
            </w:pPr>
            <w:r>
              <w:rPr>
                <w:rFonts w:hint="eastAsia"/>
                <w:lang w:eastAsia="ko-KR"/>
              </w:rPr>
              <w:t>N/A</w:t>
            </w:r>
          </w:p>
        </w:tc>
        <w:tc>
          <w:tcPr>
            <w:tcW w:w="898" w:type="dxa"/>
            <w:vMerge w:val="restart"/>
            <w:shd w:val="clear" w:color="auto" w:fill="auto"/>
            <w:vAlign w:val="center"/>
          </w:tcPr>
          <w:p w:rsidR="000C2D3E" w:rsidRPr="00E5680D" w:rsidRDefault="000C2D3E" w:rsidP="004B5215">
            <w:pPr>
              <w:pStyle w:val="TAC"/>
            </w:pPr>
            <w:r w:rsidRPr="00340BD5">
              <w:rPr>
                <w:rFonts w:hint="eastAsia"/>
                <w:lang w:eastAsia="ko-KR"/>
              </w:rPr>
              <w:t>FDD</w:t>
            </w:r>
          </w:p>
        </w:tc>
        <w:tc>
          <w:tcPr>
            <w:tcW w:w="851" w:type="dxa"/>
            <w:vMerge w:val="restart"/>
            <w:vAlign w:val="center"/>
          </w:tcPr>
          <w:p w:rsidR="000C2D3E" w:rsidRPr="00E5680D" w:rsidRDefault="000C2D3E" w:rsidP="004B5215">
            <w:pPr>
              <w:pStyle w:val="TAC"/>
            </w:pPr>
            <w:r>
              <w:rPr>
                <w:rFonts w:hint="eastAsia"/>
                <w:lang w:eastAsia="ko-KR"/>
              </w:rPr>
              <w:t>IMD4</w:t>
            </w:r>
          </w:p>
        </w:tc>
      </w:tr>
      <w:tr w:rsidR="000A34BE" w:rsidRPr="00E5680D" w:rsidTr="000A34BE">
        <w:trPr>
          <w:trHeight w:val="258"/>
        </w:trPr>
        <w:tc>
          <w:tcPr>
            <w:tcW w:w="2547" w:type="dxa"/>
            <w:vMerge/>
            <w:vAlign w:val="center"/>
          </w:tcPr>
          <w:p w:rsidR="000C2D3E" w:rsidRPr="00AF04B1" w:rsidRDefault="000C2D3E" w:rsidP="000A34BE">
            <w:pPr>
              <w:pStyle w:val="TAH"/>
              <w:jc w:val="left"/>
              <w:rPr>
                <w:b w:val="0"/>
              </w:rPr>
            </w:pPr>
          </w:p>
        </w:tc>
        <w:tc>
          <w:tcPr>
            <w:tcW w:w="1417" w:type="dxa"/>
            <w:vMerge/>
            <w:shd w:val="clear" w:color="auto" w:fill="auto"/>
            <w:vAlign w:val="center"/>
          </w:tcPr>
          <w:p w:rsidR="000C2D3E" w:rsidRPr="00AF04B1" w:rsidRDefault="000C2D3E" w:rsidP="004B5215">
            <w:pPr>
              <w:pStyle w:val="TAH"/>
              <w:rPr>
                <w:b w:val="0"/>
                <w:lang w:eastAsia="ko-KR"/>
              </w:rPr>
            </w:pPr>
          </w:p>
        </w:tc>
        <w:tc>
          <w:tcPr>
            <w:tcW w:w="911" w:type="dxa"/>
            <w:shd w:val="clear" w:color="auto" w:fill="auto"/>
            <w:vAlign w:val="center"/>
          </w:tcPr>
          <w:p w:rsidR="000C2D3E" w:rsidRDefault="000C2D3E" w:rsidP="004B5215">
            <w:pPr>
              <w:pStyle w:val="TAC"/>
              <w:rPr>
                <w:lang w:eastAsia="ko-KR"/>
              </w:rPr>
            </w:pPr>
            <w:r>
              <w:rPr>
                <w:rFonts w:hint="eastAsia"/>
                <w:lang w:eastAsia="ko-KR"/>
              </w:rPr>
              <w:t>13</w:t>
            </w:r>
          </w:p>
        </w:tc>
        <w:tc>
          <w:tcPr>
            <w:tcW w:w="767"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782</w:t>
            </w:r>
          </w:p>
        </w:tc>
        <w:tc>
          <w:tcPr>
            <w:tcW w:w="706"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0C2D3E" w:rsidRDefault="000C2D3E" w:rsidP="004B5215">
            <w:pPr>
              <w:pStyle w:val="TAC"/>
              <w:rPr>
                <w:rFonts w:cs="Arial"/>
                <w:color w:val="000000"/>
                <w:lang w:val="en-US" w:eastAsia="ko-KR"/>
              </w:rPr>
            </w:pPr>
            <w:r>
              <w:rPr>
                <w:rFonts w:cs="Arial" w:hint="eastAsia"/>
                <w:color w:val="000000"/>
                <w:lang w:val="en-US" w:eastAsia="ko-KR"/>
              </w:rPr>
              <w:t>751</w:t>
            </w:r>
          </w:p>
        </w:tc>
        <w:tc>
          <w:tcPr>
            <w:tcW w:w="706" w:type="dxa"/>
            <w:vAlign w:val="center"/>
          </w:tcPr>
          <w:p w:rsidR="000C2D3E" w:rsidRDefault="000C2D3E" w:rsidP="004B5215">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616" w:type="dxa"/>
            <w:vMerge/>
            <w:shd w:val="clear" w:color="auto" w:fill="auto"/>
            <w:noWrap/>
            <w:vAlign w:val="center"/>
          </w:tcPr>
          <w:p w:rsidR="000C2D3E" w:rsidRDefault="000C2D3E" w:rsidP="004B5215">
            <w:pPr>
              <w:pStyle w:val="TAC"/>
              <w:rPr>
                <w:b/>
                <w:lang w:eastAsia="ko-KR"/>
              </w:rPr>
            </w:pPr>
          </w:p>
        </w:tc>
        <w:tc>
          <w:tcPr>
            <w:tcW w:w="898" w:type="dxa"/>
            <w:vMerge/>
            <w:shd w:val="clear" w:color="auto" w:fill="auto"/>
            <w:vAlign w:val="center"/>
          </w:tcPr>
          <w:p w:rsidR="000C2D3E" w:rsidRPr="00E5680D" w:rsidRDefault="000C2D3E" w:rsidP="004B5215">
            <w:pPr>
              <w:pStyle w:val="TAC"/>
            </w:pPr>
          </w:p>
        </w:tc>
        <w:tc>
          <w:tcPr>
            <w:tcW w:w="851" w:type="dxa"/>
            <w:vMerge/>
            <w:vAlign w:val="center"/>
          </w:tcPr>
          <w:p w:rsidR="000C2D3E" w:rsidRPr="00E5680D" w:rsidRDefault="000C2D3E" w:rsidP="004B5215">
            <w:pPr>
              <w:pStyle w:val="TAC"/>
            </w:pPr>
          </w:p>
        </w:tc>
      </w:tr>
      <w:tr w:rsidR="000A34BE" w:rsidRPr="00E5680D" w:rsidTr="000A34BE">
        <w:trPr>
          <w:trHeight w:val="258"/>
        </w:trPr>
        <w:tc>
          <w:tcPr>
            <w:tcW w:w="2547" w:type="dxa"/>
            <w:vMerge/>
            <w:vAlign w:val="center"/>
          </w:tcPr>
          <w:p w:rsidR="000C2D3E" w:rsidRPr="00AF04B1" w:rsidRDefault="000C2D3E" w:rsidP="000A34BE">
            <w:pPr>
              <w:pStyle w:val="TAH"/>
              <w:jc w:val="left"/>
              <w:rPr>
                <w:b w:val="0"/>
              </w:rPr>
            </w:pPr>
          </w:p>
        </w:tc>
        <w:tc>
          <w:tcPr>
            <w:tcW w:w="1417" w:type="dxa"/>
            <w:vMerge/>
            <w:shd w:val="clear" w:color="auto" w:fill="auto"/>
            <w:vAlign w:val="center"/>
          </w:tcPr>
          <w:p w:rsidR="000C2D3E" w:rsidRPr="00AF04B1" w:rsidRDefault="000C2D3E" w:rsidP="004B5215">
            <w:pPr>
              <w:pStyle w:val="TAH"/>
              <w:rPr>
                <w:b w:val="0"/>
                <w:lang w:eastAsia="ko-KR"/>
              </w:rPr>
            </w:pPr>
          </w:p>
        </w:tc>
        <w:tc>
          <w:tcPr>
            <w:tcW w:w="911" w:type="dxa"/>
            <w:shd w:val="clear" w:color="auto" w:fill="auto"/>
            <w:vAlign w:val="center"/>
          </w:tcPr>
          <w:p w:rsidR="000C2D3E" w:rsidRDefault="000C2D3E" w:rsidP="004B5215">
            <w:pPr>
              <w:pStyle w:val="TAC"/>
              <w:rPr>
                <w:lang w:eastAsia="ko-KR"/>
              </w:rPr>
            </w:pPr>
            <w:r>
              <w:rPr>
                <w:rFonts w:hint="eastAsia"/>
                <w:lang w:eastAsia="ko-KR"/>
              </w:rPr>
              <w:t>66</w:t>
            </w:r>
          </w:p>
        </w:tc>
        <w:tc>
          <w:tcPr>
            <w:tcW w:w="767"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1736</w:t>
            </w:r>
          </w:p>
        </w:tc>
        <w:tc>
          <w:tcPr>
            <w:tcW w:w="706"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0C2D3E" w:rsidRDefault="000C2D3E"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0C2D3E" w:rsidRDefault="000C2D3E" w:rsidP="004B5215">
            <w:pPr>
              <w:pStyle w:val="TAC"/>
              <w:rPr>
                <w:rFonts w:cs="Arial"/>
                <w:color w:val="000000"/>
                <w:lang w:val="en-US" w:eastAsia="ko-KR"/>
              </w:rPr>
            </w:pPr>
            <w:r>
              <w:rPr>
                <w:rFonts w:cs="Arial" w:hint="eastAsia"/>
                <w:color w:val="000000"/>
                <w:lang w:val="en-US" w:eastAsia="ko-KR"/>
              </w:rPr>
              <w:t>2156</w:t>
            </w:r>
          </w:p>
        </w:tc>
        <w:tc>
          <w:tcPr>
            <w:tcW w:w="706" w:type="dxa"/>
            <w:vAlign w:val="center"/>
          </w:tcPr>
          <w:p w:rsidR="000C2D3E" w:rsidRDefault="000C2D3E" w:rsidP="004B5215">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0C2D3E" w:rsidRDefault="000C2D3E" w:rsidP="004B5215">
            <w:pPr>
              <w:pStyle w:val="TAC"/>
              <w:rPr>
                <w:b/>
                <w:lang w:eastAsia="ko-KR"/>
              </w:rPr>
            </w:pPr>
            <w:r>
              <w:rPr>
                <w:b/>
                <w:lang w:eastAsia="ko-KR"/>
              </w:rPr>
              <w:t>7.2</w:t>
            </w:r>
          </w:p>
        </w:tc>
        <w:tc>
          <w:tcPr>
            <w:tcW w:w="898" w:type="dxa"/>
            <w:vMerge/>
            <w:shd w:val="clear" w:color="auto" w:fill="auto"/>
            <w:vAlign w:val="center"/>
          </w:tcPr>
          <w:p w:rsidR="000C2D3E" w:rsidRPr="00E5680D" w:rsidRDefault="000C2D3E" w:rsidP="004B5215">
            <w:pPr>
              <w:pStyle w:val="TAC"/>
            </w:pPr>
          </w:p>
        </w:tc>
        <w:tc>
          <w:tcPr>
            <w:tcW w:w="851" w:type="dxa"/>
            <w:vMerge/>
            <w:vAlign w:val="center"/>
          </w:tcPr>
          <w:p w:rsidR="000C2D3E" w:rsidRPr="00E5680D" w:rsidRDefault="000C2D3E" w:rsidP="004B5215">
            <w:pPr>
              <w:pStyle w:val="TAC"/>
            </w:pPr>
          </w:p>
        </w:tc>
      </w:tr>
      <w:tr w:rsidR="000A34BE" w:rsidRPr="00E5680D" w:rsidTr="000A34BE">
        <w:trPr>
          <w:trHeight w:val="258"/>
        </w:trPr>
        <w:tc>
          <w:tcPr>
            <w:tcW w:w="2547" w:type="dxa"/>
            <w:vMerge/>
            <w:vAlign w:val="center"/>
          </w:tcPr>
          <w:p w:rsidR="009F2362" w:rsidRPr="00AF04B1" w:rsidRDefault="009F2362" w:rsidP="000A34BE">
            <w:pPr>
              <w:pStyle w:val="TAH"/>
              <w:jc w:val="left"/>
              <w:rPr>
                <w:b w:val="0"/>
              </w:rPr>
            </w:pPr>
          </w:p>
        </w:tc>
        <w:tc>
          <w:tcPr>
            <w:tcW w:w="1417" w:type="dxa"/>
            <w:vMerge w:val="restart"/>
            <w:shd w:val="clear" w:color="auto" w:fill="auto"/>
            <w:vAlign w:val="center"/>
          </w:tcPr>
          <w:p w:rsidR="009F2362" w:rsidRPr="00AF04B1" w:rsidRDefault="009F2362" w:rsidP="004B5215">
            <w:pPr>
              <w:pStyle w:val="TAH"/>
              <w:rPr>
                <w:b w:val="0"/>
                <w:lang w:eastAsia="ko-KR"/>
              </w:rPr>
            </w:pPr>
            <w:r>
              <w:rPr>
                <w:rFonts w:hint="eastAsia"/>
                <w:b w:val="0"/>
                <w:lang w:eastAsia="ko-KR"/>
              </w:rPr>
              <w:t>CA_</w:t>
            </w:r>
            <w:r>
              <w:rPr>
                <w:b w:val="0"/>
                <w:lang w:eastAsia="ko-KR"/>
              </w:rPr>
              <w:t>13A-66A</w:t>
            </w:r>
          </w:p>
        </w:tc>
        <w:tc>
          <w:tcPr>
            <w:tcW w:w="911" w:type="dxa"/>
            <w:shd w:val="clear" w:color="auto" w:fill="auto"/>
            <w:vAlign w:val="center"/>
          </w:tcPr>
          <w:p w:rsidR="009F2362" w:rsidRDefault="009F2362" w:rsidP="004B5215">
            <w:pPr>
              <w:pStyle w:val="TAC"/>
              <w:rPr>
                <w:lang w:eastAsia="ko-KR"/>
              </w:rPr>
            </w:pPr>
            <w:r>
              <w:rPr>
                <w:rFonts w:hint="eastAsia"/>
                <w:lang w:eastAsia="ko-KR"/>
              </w:rPr>
              <w:t>2</w:t>
            </w:r>
          </w:p>
        </w:tc>
        <w:tc>
          <w:tcPr>
            <w:tcW w:w="767"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1880</w:t>
            </w:r>
          </w:p>
        </w:tc>
        <w:tc>
          <w:tcPr>
            <w:tcW w:w="706"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color w:val="000000"/>
                <w:sz w:val="18"/>
                <w:lang w:val="en-US" w:eastAsia="ko-KR"/>
              </w:rPr>
              <w:t>2</w:t>
            </w:r>
            <w:r>
              <w:rPr>
                <w:rFonts w:ascii="Arial" w:hAnsi="Arial" w:cs="Arial" w:hint="eastAsia"/>
                <w:color w:val="000000"/>
                <w:sz w:val="18"/>
                <w:lang w:val="en-US" w:eastAsia="ko-KR"/>
              </w:rPr>
              <w:t>5</w:t>
            </w:r>
          </w:p>
        </w:tc>
        <w:tc>
          <w:tcPr>
            <w:tcW w:w="804" w:type="dxa"/>
            <w:shd w:val="clear" w:color="auto" w:fill="auto"/>
            <w:noWrap/>
            <w:vAlign w:val="center"/>
          </w:tcPr>
          <w:p w:rsidR="009F2362" w:rsidRDefault="009F2362" w:rsidP="004B5215">
            <w:pPr>
              <w:pStyle w:val="TAC"/>
              <w:rPr>
                <w:rFonts w:cs="Arial"/>
                <w:color w:val="000000"/>
                <w:lang w:val="en-US" w:eastAsia="ko-KR"/>
              </w:rPr>
            </w:pPr>
            <w:r>
              <w:rPr>
                <w:rFonts w:cs="Arial" w:hint="eastAsia"/>
                <w:color w:val="000000"/>
                <w:lang w:val="en-US" w:eastAsia="ko-KR"/>
              </w:rPr>
              <w:t>19</w:t>
            </w:r>
            <w:r>
              <w:rPr>
                <w:rFonts w:cs="Arial"/>
                <w:color w:val="000000"/>
                <w:lang w:val="en-US" w:eastAsia="ko-KR"/>
              </w:rPr>
              <w:t>60</w:t>
            </w:r>
          </w:p>
        </w:tc>
        <w:tc>
          <w:tcPr>
            <w:tcW w:w="706" w:type="dxa"/>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9F2362" w:rsidRDefault="00857E25" w:rsidP="004B5215">
            <w:pPr>
              <w:pStyle w:val="TAC"/>
              <w:rPr>
                <w:b/>
                <w:lang w:eastAsia="ko-KR"/>
              </w:rPr>
            </w:pPr>
            <w:r>
              <w:rPr>
                <w:b/>
                <w:lang w:eastAsia="ko-KR"/>
              </w:rPr>
              <w:t>6.2</w:t>
            </w:r>
          </w:p>
        </w:tc>
        <w:tc>
          <w:tcPr>
            <w:tcW w:w="898" w:type="dxa"/>
            <w:vMerge w:val="restart"/>
            <w:shd w:val="clear" w:color="auto" w:fill="auto"/>
            <w:vAlign w:val="center"/>
          </w:tcPr>
          <w:p w:rsidR="009F2362" w:rsidRPr="00E5680D" w:rsidRDefault="009F2362" w:rsidP="004B5215">
            <w:pPr>
              <w:pStyle w:val="TAC"/>
            </w:pPr>
            <w:r>
              <w:rPr>
                <w:rFonts w:hint="eastAsia"/>
                <w:lang w:eastAsia="ko-KR"/>
              </w:rPr>
              <w:t>FDD</w:t>
            </w:r>
          </w:p>
        </w:tc>
        <w:tc>
          <w:tcPr>
            <w:tcW w:w="851" w:type="dxa"/>
            <w:vMerge w:val="restart"/>
            <w:vAlign w:val="center"/>
          </w:tcPr>
          <w:p w:rsidR="009F2362" w:rsidRPr="00E5680D" w:rsidRDefault="009F2362" w:rsidP="004B5215">
            <w:pPr>
              <w:pStyle w:val="TAC"/>
            </w:pPr>
            <w:r>
              <w:rPr>
                <w:rFonts w:hint="eastAsia"/>
                <w:lang w:eastAsia="ko-KR"/>
              </w:rPr>
              <w:t>IMD</w:t>
            </w:r>
            <w:r>
              <w:rPr>
                <w:lang w:eastAsia="ko-KR"/>
              </w:rPr>
              <w:t>4</w:t>
            </w:r>
          </w:p>
        </w:tc>
      </w:tr>
      <w:tr w:rsidR="000A34BE" w:rsidRPr="00E5680D" w:rsidTr="000A34BE">
        <w:trPr>
          <w:trHeight w:val="258"/>
        </w:trPr>
        <w:tc>
          <w:tcPr>
            <w:tcW w:w="2547" w:type="dxa"/>
            <w:vMerge/>
            <w:vAlign w:val="center"/>
          </w:tcPr>
          <w:p w:rsidR="009F2362" w:rsidRPr="00AF04B1" w:rsidRDefault="009F2362" w:rsidP="000A34BE">
            <w:pPr>
              <w:pStyle w:val="TAH"/>
              <w:jc w:val="left"/>
              <w:rPr>
                <w:b w:val="0"/>
              </w:rPr>
            </w:pPr>
          </w:p>
        </w:tc>
        <w:tc>
          <w:tcPr>
            <w:tcW w:w="1417" w:type="dxa"/>
            <w:vMerge/>
            <w:shd w:val="clear" w:color="auto" w:fill="auto"/>
            <w:vAlign w:val="center"/>
          </w:tcPr>
          <w:p w:rsidR="009F2362" w:rsidRPr="00AF04B1" w:rsidRDefault="009F2362" w:rsidP="004B5215">
            <w:pPr>
              <w:pStyle w:val="TAH"/>
              <w:rPr>
                <w:b w:val="0"/>
                <w:lang w:eastAsia="ko-KR"/>
              </w:rPr>
            </w:pPr>
          </w:p>
        </w:tc>
        <w:tc>
          <w:tcPr>
            <w:tcW w:w="911" w:type="dxa"/>
            <w:shd w:val="clear" w:color="auto" w:fill="auto"/>
            <w:vAlign w:val="center"/>
          </w:tcPr>
          <w:p w:rsidR="009F2362" w:rsidRDefault="009F2362" w:rsidP="004B5215">
            <w:pPr>
              <w:pStyle w:val="TAC"/>
              <w:rPr>
                <w:lang w:eastAsia="ko-KR"/>
              </w:rPr>
            </w:pPr>
            <w:r>
              <w:rPr>
                <w:rFonts w:hint="eastAsia"/>
                <w:lang w:eastAsia="ko-KR"/>
              </w:rPr>
              <w:t>13</w:t>
            </w:r>
          </w:p>
        </w:tc>
        <w:tc>
          <w:tcPr>
            <w:tcW w:w="767"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782</w:t>
            </w:r>
          </w:p>
        </w:tc>
        <w:tc>
          <w:tcPr>
            <w:tcW w:w="706"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9F2362" w:rsidRDefault="009F2362" w:rsidP="004B5215">
            <w:pPr>
              <w:pStyle w:val="TAC"/>
              <w:rPr>
                <w:rFonts w:cs="Arial"/>
                <w:color w:val="000000"/>
                <w:lang w:val="en-US" w:eastAsia="ko-KR"/>
              </w:rPr>
            </w:pPr>
            <w:r>
              <w:rPr>
                <w:rFonts w:cs="Arial" w:hint="eastAsia"/>
                <w:color w:val="000000"/>
                <w:lang w:val="en-US" w:eastAsia="ko-KR"/>
              </w:rPr>
              <w:t>751</w:t>
            </w:r>
          </w:p>
        </w:tc>
        <w:tc>
          <w:tcPr>
            <w:tcW w:w="706" w:type="dxa"/>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vMerge w:val="restart"/>
            <w:shd w:val="clear" w:color="auto" w:fill="auto"/>
            <w:noWrap/>
            <w:vAlign w:val="center"/>
          </w:tcPr>
          <w:p w:rsidR="009F2362" w:rsidRPr="002D2A38" w:rsidRDefault="009F2362" w:rsidP="004B5215">
            <w:pPr>
              <w:pStyle w:val="TAC"/>
              <w:rPr>
                <w:lang w:eastAsia="ko-KR"/>
              </w:rPr>
            </w:pPr>
            <w:r w:rsidRPr="002D2A38">
              <w:rPr>
                <w:lang w:eastAsia="ko-KR"/>
              </w:rPr>
              <w:t>N/A</w:t>
            </w:r>
          </w:p>
        </w:tc>
        <w:tc>
          <w:tcPr>
            <w:tcW w:w="898" w:type="dxa"/>
            <w:vMerge/>
            <w:shd w:val="clear" w:color="auto" w:fill="auto"/>
            <w:vAlign w:val="center"/>
          </w:tcPr>
          <w:p w:rsidR="009F2362" w:rsidRPr="00E5680D" w:rsidRDefault="009F2362" w:rsidP="004B5215">
            <w:pPr>
              <w:pStyle w:val="TAC"/>
            </w:pPr>
          </w:p>
        </w:tc>
        <w:tc>
          <w:tcPr>
            <w:tcW w:w="851" w:type="dxa"/>
            <w:vMerge/>
            <w:vAlign w:val="center"/>
          </w:tcPr>
          <w:p w:rsidR="009F2362" w:rsidRPr="00E5680D" w:rsidRDefault="009F2362" w:rsidP="004B5215">
            <w:pPr>
              <w:pStyle w:val="TAC"/>
            </w:pPr>
          </w:p>
        </w:tc>
      </w:tr>
      <w:tr w:rsidR="000A34BE" w:rsidRPr="00E5680D" w:rsidTr="000A34BE">
        <w:trPr>
          <w:trHeight w:val="258"/>
        </w:trPr>
        <w:tc>
          <w:tcPr>
            <w:tcW w:w="2547" w:type="dxa"/>
            <w:vMerge/>
            <w:vAlign w:val="center"/>
          </w:tcPr>
          <w:p w:rsidR="009F2362" w:rsidRPr="00AF04B1" w:rsidRDefault="009F2362" w:rsidP="000A34BE">
            <w:pPr>
              <w:pStyle w:val="TAH"/>
              <w:jc w:val="left"/>
              <w:rPr>
                <w:b w:val="0"/>
              </w:rPr>
            </w:pPr>
          </w:p>
        </w:tc>
        <w:tc>
          <w:tcPr>
            <w:tcW w:w="1417" w:type="dxa"/>
            <w:vMerge/>
            <w:shd w:val="clear" w:color="auto" w:fill="auto"/>
            <w:vAlign w:val="center"/>
          </w:tcPr>
          <w:p w:rsidR="009F2362" w:rsidRPr="00AF04B1" w:rsidRDefault="009F2362" w:rsidP="004B5215">
            <w:pPr>
              <w:pStyle w:val="TAH"/>
              <w:rPr>
                <w:b w:val="0"/>
                <w:lang w:eastAsia="ko-KR"/>
              </w:rPr>
            </w:pPr>
          </w:p>
        </w:tc>
        <w:tc>
          <w:tcPr>
            <w:tcW w:w="911" w:type="dxa"/>
            <w:shd w:val="clear" w:color="auto" w:fill="auto"/>
            <w:vAlign w:val="center"/>
          </w:tcPr>
          <w:p w:rsidR="009F2362" w:rsidRDefault="009F2362" w:rsidP="004B5215">
            <w:pPr>
              <w:pStyle w:val="TAC"/>
              <w:rPr>
                <w:lang w:eastAsia="ko-KR"/>
              </w:rPr>
            </w:pPr>
            <w:r>
              <w:rPr>
                <w:rFonts w:hint="eastAsia"/>
                <w:lang w:eastAsia="ko-KR"/>
              </w:rPr>
              <w:t>66</w:t>
            </w:r>
          </w:p>
        </w:tc>
        <w:tc>
          <w:tcPr>
            <w:tcW w:w="767"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1762</w:t>
            </w:r>
          </w:p>
        </w:tc>
        <w:tc>
          <w:tcPr>
            <w:tcW w:w="706"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9F2362" w:rsidRDefault="009F2362" w:rsidP="004B5215">
            <w:pPr>
              <w:pStyle w:val="TAC"/>
              <w:rPr>
                <w:rFonts w:cs="Arial"/>
                <w:color w:val="000000"/>
                <w:lang w:val="en-US" w:eastAsia="ko-KR"/>
              </w:rPr>
            </w:pPr>
            <w:r>
              <w:rPr>
                <w:rFonts w:cs="Arial" w:hint="eastAsia"/>
                <w:color w:val="000000"/>
                <w:lang w:val="en-US" w:eastAsia="ko-KR"/>
              </w:rPr>
              <w:t>2162</w:t>
            </w:r>
          </w:p>
        </w:tc>
        <w:tc>
          <w:tcPr>
            <w:tcW w:w="706" w:type="dxa"/>
            <w:vAlign w:val="center"/>
          </w:tcPr>
          <w:p w:rsidR="009F2362" w:rsidRDefault="009F2362" w:rsidP="004B5215">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vMerge/>
            <w:shd w:val="clear" w:color="auto" w:fill="auto"/>
            <w:noWrap/>
            <w:vAlign w:val="center"/>
          </w:tcPr>
          <w:p w:rsidR="009F2362" w:rsidRDefault="009F2362" w:rsidP="004B5215">
            <w:pPr>
              <w:pStyle w:val="TAC"/>
              <w:rPr>
                <w:b/>
                <w:lang w:eastAsia="ko-KR"/>
              </w:rPr>
            </w:pPr>
          </w:p>
        </w:tc>
        <w:tc>
          <w:tcPr>
            <w:tcW w:w="898" w:type="dxa"/>
            <w:vMerge/>
            <w:shd w:val="clear" w:color="auto" w:fill="auto"/>
            <w:vAlign w:val="center"/>
          </w:tcPr>
          <w:p w:rsidR="009F2362" w:rsidRPr="00E5680D" w:rsidRDefault="009F2362" w:rsidP="004B5215">
            <w:pPr>
              <w:pStyle w:val="TAC"/>
            </w:pPr>
          </w:p>
        </w:tc>
        <w:tc>
          <w:tcPr>
            <w:tcW w:w="851" w:type="dxa"/>
            <w:vMerge/>
            <w:vAlign w:val="center"/>
          </w:tcPr>
          <w:p w:rsidR="009F2362" w:rsidRPr="00E5680D" w:rsidRDefault="009F2362" w:rsidP="004B5215">
            <w:pPr>
              <w:pStyle w:val="TAC"/>
            </w:pPr>
          </w:p>
        </w:tc>
      </w:tr>
      <w:tr w:rsidR="000A34BE" w:rsidRPr="00E5680D" w:rsidTr="000A34BE">
        <w:trPr>
          <w:trHeight w:val="258"/>
        </w:trPr>
        <w:tc>
          <w:tcPr>
            <w:tcW w:w="2547" w:type="dxa"/>
            <w:vMerge w:val="restart"/>
            <w:vAlign w:val="center"/>
          </w:tcPr>
          <w:p w:rsidR="006C543B" w:rsidRPr="00E5680D" w:rsidRDefault="006C543B" w:rsidP="000A34BE">
            <w:pPr>
              <w:pStyle w:val="TAH"/>
              <w:jc w:val="left"/>
            </w:pPr>
            <w:r w:rsidRPr="00F64CDC">
              <w:rPr>
                <w:rFonts w:hint="eastAsia"/>
                <w:b w:val="0"/>
                <w:lang w:eastAsia="ko-KR"/>
              </w:rPr>
              <w:t>CA_</w:t>
            </w:r>
            <w:r w:rsidRPr="00F64CDC">
              <w:rPr>
                <w:rFonts w:hint="eastAsia"/>
                <w:b w:val="0"/>
                <w:lang w:eastAsia="zh-CN"/>
              </w:rPr>
              <w:t>2</w:t>
            </w:r>
            <w:r w:rsidRPr="00F64CDC">
              <w:rPr>
                <w:rFonts w:hint="eastAsia"/>
                <w:b w:val="0"/>
                <w:lang w:eastAsia="ko-KR"/>
              </w:rPr>
              <w:t>A-1</w:t>
            </w:r>
            <w:r w:rsidRPr="00F64CDC">
              <w:rPr>
                <w:rFonts w:hint="eastAsia"/>
                <w:b w:val="0"/>
                <w:lang w:eastAsia="zh-CN"/>
              </w:rPr>
              <w:t>2</w:t>
            </w:r>
            <w:r w:rsidRPr="00F64CDC">
              <w:rPr>
                <w:rFonts w:hint="eastAsia"/>
                <w:b w:val="0"/>
                <w:lang w:eastAsia="ko-KR"/>
              </w:rPr>
              <w:t>A</w:t>
            </w:r>
            <w:r w:rsidRPr="00F64CDC">
              <w:rPr>
                <w:b w:val="0"/>
                <w:lang w:eastAsia="ko-KR"/>
              </w:rPr>
              <w:t>-</w:t>
            </w:r>
            <w:r w:rsidRPr="00F64CDC">
              <w:rPr>
                <w:rFonts w:hint="eastAsia"/>
                <w:b w:val="0"/>
                <w:lang w:eastAsia="zh-CN"/>
              </w:rPr>
              <w:t>6</w:t>
            </w:r>
            <w:r w:rsidRPr="00F64CDC">
              <w:rPr>
                <w:b w:val="0"/>
                <w:lang w:eastAsia="ko-KR"/>
              </w:rPr>
              <w:t>6A</w:t>
            </w:r>
          </w:p>
        </w:tc>
        <w:tc>
          <w:tcPr>
            <w:tcW w:w="1417" w:type="dxa"/>
            <w:vMerge w:val="restart"/>
            <w:shd w:val="clear" w:color="auto" w:fill="auto"/>
            <w:vAlign w:val="center"/>
          </w:tcPr>
          <w:p w:rsidR="006C543B" w:rsidRPr="00F64CDC" w:rsidRDefault="006C543B" w:rsidP="004B5215">
            <w:pPr>
              <w:pStyle w:val="TAC"/>
              <w:rPr>
                <w:rFonts w:cs="Arial"/>
                <w:lang w:eastAsia="zh-CN"/>
              </w:rPr>
            </w:pPr>
          </w:p>
          <w:p w:rsidR="006C543B" w:rsidRPr="00F64CDC" w:rsidRDefault="006C543B" w:rsidP="004B5215">
            <w:pPr>
              <w:pStyle w:val="TAC"/>
              <w:rPr>
                <w:rFonts w:cs="Arial"/>
                <w:lang w:eastAsia="ja-JP"/>
              </w:rPr>
            </w:pPr>
            <w:r w:rsidRPr="00F64CDC">
              <w:rPr>
                <w:rFonts w:cs="Arial"/>
                <w:lang w:eastAsia="ja-JP"/>
              </w:rPr>
              <w:t>CA_</w:t>
            </w:r>
            <w:r w:rsidRPr="00F64CDC">
              <w:rPr>
                <w:rFonts w:cs="Arial" w:hint="eastAsia"/>
                <w:lang w:eastAsia="zh-CN"/>
              </w:rPr>
              <w:t>1</w:t>
            </w:r>
            <w:r w:rsidRPr="00F64CDC">
              <w:rPr>
                <w:rFonts w:cs="Arial"/>
                <w:lang w:eastAsia="ja-JP"/>
              </w:rPr>
              <w:t>2A-66A</w:t>
            </w:r>
          </w:p>
          <w:p w:rsidR="006C543B" w:rsidRPr="00E5680D" w:rsidRDefault="006C543B" w:rsidP="004B5215">
            <w:pPr>
              <w:pStyle w:val="TAH"/>
              <w:rPr>
                <w:lang w:eastAsia="ko-KR"/>
              </w:rPr>
            </w:pPr>
          </w:p>
        </w:tc>
        <w:tc>
          <w:tcPr>
            <w:tcW w:w="911" w:type="dxa"/>
            <w:shd w:val="clear" w:color="auto" w:fill="auto"/>
            <w:vAlign w:val="center"/>
          </w:tcPr>
          <w:p w:rsidR="006C543B" w:rsidRDefault="006C543B" w:rsidP="004B5215">
            <w:pPr>
              <w:pStyle w:val="TAC"/>
              <w:rPr>
                <w:lang w:eastAsia="ko-KR"/>
              </w:rPr>
            </w:pPr>
            <w:r w:rsidRPr="00F64CDC">
              <w:t>2</w:t>
            </w:r>
          </w:p>
        </w:tc>
        <w:tc>
          <w:tcPr>
            <w:tcW w:w="767" w:type="dxa"/>
            <w:shd w:val="clear" w:color="auto" w:fill="auto"/>
            <w:noWrap/>
            <w:vAlign w:val="center"/>
          </w:tcPr>
          <w:p w:rsidR="006C543B" w:rsidRDefault="006C543B" w:rsidP="004B5215">
            <w:pPr>
              <w:spacing w:after="0"/>
              <w:jc w:val="center"/>
              <w:rPr>
                <w:rFonts w:ascii="Arial" w:hAnsi="Arial" w:cs="Arial"/>
                <w:color w:val="000000"/>
                <w:sz w:val="18"/>
                <w:lang w:val="en-US" w:eastAsia="ko-KR"/>
              </w:rPr>
            </w:pPr>
            <w:r w:rsidRPr="00F64CDC">
              <w:rPr>
                <w:rFonts w:hint="eastAsia"/>
                <w:lang w:eastAsia="zh-CN"/>
              </w:rPr>
              <w:t>1907.5</w:t>
            </w:r>
          </w:p>
        </w:tc>
        <w:tc>
          <w:tcPr>
            <w:tcW w:w="706" w:type="dxa"/>
            <w:shd w:val="clear" w:color="auto" w:fill="auto"/>
            <w:noWrap/>
            <w:vAlign w:val="center"/>
          </w:tcPr>
          <w:p w:rsidR="006C543B" w:rsidRDefault="006C543B" w:rsidP="004B5215">
            <w:pPr>
              <w:spacing w:after="0"/>
              <w:jc w:val="center"/>
              <w:rPr>
                <w:rFonts w:ascii="Arial" w:hAnsi="Arial" w:cs="Arial"/>
                <w:color w:val="000000"/>
                <w:sz w:val="18"/>
                <w:lang w:val="en-US" w:eastAsia="ko-KR"/>
              </w:rPr>
            </w:pPr>
            <w:r w:rsidRPr="00F64CDC">
              <w:t>5</w:t>
            </w:r>
          </w:p>
        </w:tc>
        <w:tc>
          <w:tcPr>
            <w:tcW w:w="593" w:type="dxa"/>
            <w:shd w:val="clear" w:color="auto" w:fill="auto"/>
            <w:noWrap/>
            <w:vAlign w:val="center"/>
          </w:tcPr>
          <w:p w:rsidR="006C543B" w:rsidRDefault="006C543B" w:rsidP="004B5215">
            <w:pPr>
              <w:spacing w:after="0"/>
              <w:jc w:val="center"/>
              <w:rPr>
                <w:rFonts w:ascii="Arial" w:hAnsi="Arial" w:cs="Arial"/>
                <w:color w:val="000000"/>
                <w:sz w:val="18"/>
                <w:lang w:val="en-US" w:eastAsia="ko-KR"/>
              </w:rPr>
            </w:pPr>
            <w:r w:rsidRPr="00F64CDC">
              <w:t>25</w:t>
            </w:r>
          </w:p>
        </w:tc>
        <w:tc>
          <w:tcPr>
            <w:tcW w:w="804" w:type="dxa"/>
            <w:shd w:val="clear" w:color="auto" w:fill="auto"/>
            <w:noWrap/>
            <w:vAlign w:val="center"/>
          </w:tcPr>
          <w:p w:rsidR="006C543B" w:rsidRDefault="006C543B" w:rsidP="004B5215">
            <w:pPr>
              <w:pStyle w:val="TAC"/>
              <w:rPr>
                <w:rFonts w:cs="Arial"/>
                <w:color w:val="000000"/>
                <w:lang w:val="en-US" w:eastAsia="ko-KR"/>
              </w:rPr>
            </w:pPr>
            <w:r w:rsidRPr="00F64CDC">
              <w:t>19</w:t>
            </w:r>
            <w:r w:rsidRPr="00F64CDC">
              <w:rPr>
                <w:rFonts w:hint="eastAsia"/>
                <w:lang w:eastAsia="zh-CN"/>
              </w:rPr>
              <w:t>87.5</w:t>
            </w:r>
          </w:p>
        </w:tc>
        <w:tc>
          <w:tcPr>
            <w:tcW w:w="706" w:type="dxa"/>
            <w:vAlign w:val="center"/>
          </w:tcPr>
          <w:p w:rsidR="006C543B" w:rsidRDefault="006C543B" w:rsidP="004B5215">
            <w:pPr>
              <w:spacing w:after="0"/>
              <w:jc w:val="center"/>
              <w:rPr>
                <w:rFonts w:ascii="Calibri" w:hAnsi="Calibri"/>
                <w:color w:val="000000"/>
                <w:lang w:val="en-US" w:eastAsia="ko-KR"/>
              </w:rPr>
            </w:pPr>
            <w:r w:rsidRPr="00F64CDC">
              <w:rPr>
                <w:rFonts w:ascii="Calibri" w:hAnsi="Calibri" w:hint="eastAsia"/>
                <w:color w:val="000000"/>
                <w:lang w:eastAsia="ko-KR"/>
              </w:rPr>
              <w:t>5</w:t>
            </w:r>
          </w:p>
        </w:tc>
        <w:tc>
          <w:tcPr>
            <w:tcW w:w="616" w:type="dxa"/>
            <w:shd w:val="clear" w:color="auto" w:fill="auto"/>
            <w:noWrap/>
            <w:vAlign w:val="center"/>
          </w:tcPr>
          <w:p w:rsidR="006C543B" w:rsidRPr="00D80D1D" w:rsidRDefault="007E4BFF" w:rsidP="004B5215">
            <w:pPr>
              <w:pStyle w:val="TAC"/>
              <w:rPr>
                <w:b/>
                <w:lang w:eastAsia="ko-KR"/>
              </w:rPr>
            </w:pPr>
            <w:r>
              <w:rPr>
                <w:b/>
                <w:lang w:eastAsia="zh-CN"/>
              </w:rPr>
              <w:t>0</w:t>
            </w:r>
          </w:p>
        </w:tc>
        <w:tc>
          <w:tcPr>
            <w:tcW w:w="898" w:type="dxa"/>
            <w:vMerge w:val="restart"/>
            <w:shd w:val="clear" w:color="auto" w:fill="auto"/>
            <w:vAlign w:val="center"/>
          </w:tcPr>
          <w:p w:rsidR="006C543B" w:rsidRPr="002D2A38" w:rsidRDefault="006C543B" w:rsidP="004B5215">
            <w:pPr>
              <w:pStyle w:val="TAC"/>
              <w:rPr>
                <w:rFonts w:eastAsiaTheme="minorEastAsia"/>
                <w:lang w:eastAsia="ko-KR"/>
              </w:rPr>
            </w:pPr>
            <w:r>
              <w:rPr>
                <w:rFonts w:eastAsiaTheme="minorEastAsia" w:hint="eastAsia"/>
                <w:lang w:eastAsia="ko-KR"/>
              </w:rPr>
              <w:t>FD</w:t>
            </w:r>
            <w:r>
              <w:rPr>
                <w:rFonts w:eastAsiaTheme="minorEastAsia"/>
                <w:lang w:eastAsia="ko-KR"/>
              </w:rPr>
              <w:t>D</w:t>
            </w:r>
          </w:p>
        </w:tc>
        <w:tc>
          <w:tcPr>
            <w:tcW w:w="851" w:type="dxa"/>
            <w:vMerge w:val="restart"/>
            <w:vAlign w:val="center"/>
          </w:tcPr>
          <w:p w:rsidR="006C543B" w:rsidRPr="002D2A38" w:rsidRDefault="006C543B" w:rsidP="004B5215">
            <w:pPr>
              <w:pStyle w:val="TAC"/>
              <w:rPr>
                <w:rFonts w:eastAsiaTheme="minorEastAsia"/>
                <w:lang w:eastAsia="ko-KR"/>
              </w:rPr>
            </w:pPr>
            <w:r>
              <w:rPr>
                <w:rFonts w:eastAsiaTheme="minorEastAsia" w:hint="eastAsia"/>
                <w:lang w:eastAsia="ko-KR"/>
              </w:rPr>
              <w:t>IMD4</w:t>
            </w:r>
          </w:p>
        </w:tc>
      </w:tr>
      <w:tr w:rsidR="000A34BE" w:rsidRPr="00E5680D" w:rsidTr="000A34BE">
        <w:trPr>
          <w:trHeight w:val="258"/>
        </w:trPr>
        <w:tc>
          <w:tcPr>
            <w:tcW w:w="2547" w:type="dxa"/>
            <w:vMerge/>
            <w:vAlign w:val="center"/>
          </w:tcPr>
          <w:p w:rsidR="00034952" w:rsidRPr="00E5680D" w:rsidRDefault="00034952" w:rsidP="000A34BE">
            <w:pPr>
              <w:pStyle w:val="TAH"/>
              <w:jc w:val="left"/>
            </w:pPr>
          </w:p>
        </w:tc>
        <w:tc>
          <w:tcPr>
            <w:tcW w:w="1417" w:type="dxa"/>
            <w:vMerge/>
            <w:shd w:val="clear" w:color="auto" w:fill="auto"/>
            <w:vAlign w:val="center"/>
          </w:tcPr>
          <w:p w:rsidR="00034952" w:rsidRPr="00E5680D" w:rsidRDefault="00034952" w:rsidP="004B5215">
            <w:pPr>
              <w:pStyle w:val="TAH"/>
              <w:rPr>
                <w:lang w:eastAsia="ko-KR"/>
              </w:rPr>
            </w:pPr>
          </w:p>
        </w:tc>
        <w:tc>
          <w:tcPr>
            <w:tcW w:w="911" w:type="dxa"/>
            <w:shd w:val="clear" w:color="auto" w:fill="auto"/>
            <w:vAlign w:val="center"/>
          </w:tcPr>
          <w:p w:rsidR="00034952" w:rsidRDefault="00034952" w:rsidP="004B5215">
            <w:pPr>
              <w:pStyle w:val="TAC"/>
              <w:rPr>
                <w:lang w:eastAsia="ko-KR"/>
              </w:rPr>
            </w:pPr>
            <w:r w:rsidRPr="00F64CDC">
              <w:rPr>
                <w:rFonts w:hint="eastAsia"/>
                <w:lang w:eastAsia="zh-CN"/>
              </w:rPr>
              <w:t>12</w:t>
            </w:r>
          </w:p>
        </w:tc>
        <w:tc>
          <w:tcPr>
            <w:tcW w:w="767" w:type="dxa"/>
            <w:shd w:val="clear" w:color="auto" w:fill="auto"/>
            <w:noWrap/>
            <w:vAlign w:val="center"/>
          </w:tcPr>
          <w:p w:rsidR="00034952" w:rsidRDefault="00034952" w:rsidP="004B5215">
            <w:pPr>
              <w:spacing w:after="0"/>
              <w:jc w:val="center"/>
              <w:rPr>
                <w:rFonts w:ascii="Arial" w:hAnsi="Arial" w:cs="Arial"/>
                <w:color w:val="000000"/>
                <w:sz w:val="18"/>
                <w:lang w:val="en-US" w:eastAsia="ko-KR"/>
              </w:rPr>
            </w:pPr>
            <w:r w:rsidRPr="00F64CDC">
              <w:rPr>
                <w:rFonts w:hint="eastAsia"/>
                <w:lang w:eastAsia="zh-CN"/>
              </w:rPr>
              <w:t>713.5</w:t>
            </w:r>
          </w:p>
        </w:tc>
        <w:tc>
          <w:tcPr>
            <w:tcW w:w="706" w:type="dxa"/>
            <w:shd w:val="clear" w:color="auto" w:fill="auto"/>
            <w:noWrap/>
            <w:vAlign w:val="center"/>
          </w:tcPr>
          <w:p w:rsidR="00034952" w:rsidRDefault="00034952" w:rsidP="004B5215">
            <w:pPr>
              <w:spacing w:after="0"/>
              <w:jc w:val="center"/>
              <w:rPr>
                <w:rFonts w:ascii="Arial" w:hAnsi="Arial" w:cs="Arial"/>
                <w:color w:val="000000"/>
                <w:sz w:val="18"/>
                <w:lang w:val="en-US" w:eastAsia="ko-KR"/>
              </w:rPr>
            </w:pPr>
            <w:r w:rsidRPr="00F64CDC">
              <w:t>5</w:t>
            </w:r>
          </w:p>
        </w:tc>
        <w:tc>
          <w:tcPr>
            <w:tcW w:w="593" w:type="dxa"/>
            <w:shd w:val="clear" w:color="auto" w:fill="auto"/>
            <w:noWrap/>
            <w:vAlign w:val="center"/>
          </w:tcPr>
          <w:p w:rsidR="00034952" w:rsidRDefault="00034952" w:rsidP="004B5215">
            <w:pPr>
              <w:spacing w:after="0"/>
              <w:jc w:val="center"/>
              <w:rPr>
                <w:rFonts w:ascii="Arial" w:hAnsi="Arial" w:cs="Arial"/>
                <w:color w:val="000000"/>
                <w:sz w:val="18"/>
                <w:lang w:val="en-US" w:eastAsia="ko-KR"/>
              </w:rPr>
            </w:pPr>
            <w:r w:rsidRPr="00F64CDC">
              <w:t>25</w:t>
            </w:r>
          </w:p>
        </w:tc>
        <w:tc>
          <w:tcPr>
            <w:tcW w:w="804" w:type="dxa"/>
            <w:shd w:val="clear" w:color="auto" w:fill="auto"/>
            <w:noWrap/>
            <w:vAlign w:val="center"/>
          </w:tcPr>
          <w:p w:rsidR="00034952" w:rsidRDefault="00034952" w:rsidP="004B5215">
            <w:pPr>
              <w:pStyle w:val="TAC"/>
              <w:rPr>
                <w:rFonts w:cs="Arial"/>
                <w:color w:val="000000"/>
                <w:lang w:val="en-US" w:eastAsia="ko-KR"/>
              </w:rPr>
            </w:pPr>
            <w:r w:rsidRPr="00F64CDC">
              <w:rPr>
                <w:rFonts w:hint="eastAsia"/>
                <w:lang w:eastAsia="zh-CN"/>
              </w:rPr>
              <w:t>743.5</w:t>
            </w:r>
          </w:p>
        </w:tc>
        <w:tc>
          <w:tcPr>
            <w:tcW w:w="706" w:type="dxa"/>
            <w:vAlign w:val="center"/>
          </w:tcPr>
          <w:p w:rsidR="00034952" w:rsidRDefault="00034952" w:rsidP="004B5215">
            <w:pPr>
              <w:spacing w:after="0"/>
              <w:jc w:val="center"/>
              <w:rPr>
                <w:rFonts w:ascii="Calibri" w:hAnsi="Calibri"/>
                <w:color w:val="000000"/>
                <w:lang w:val="en-US" w:eastAsia="ko-KR"/>
              </w:rPr>
            </w:pPr>
            <w:r w:rsidRPr="00F64CDC">
              <w:rPr>
                <w:rFonts w:ascii="Calibri" w:hAnsi="Calibri" w:hint="eastAsia"/>
                <w:color w:val="000000"/>
                <w:lang w:eastAsia="ko-KR"/>
              </w:rPr>
              <w:t>5</w:t>
            </w:r>
          </w:p>
        </w:tc>
        <w:tc>
          <w:tcPr>
            <w:tcW w:w="616" w:type="dxa"/>
            <w:vMerge w:val="restart"/>
            <w:shd w:val="clear" w:color="auto" w:fill="auto"/>
            <w:noWrap/>
            <w:vAlign w:val="center"/>
          </w:tcPr>
          <w:p w:rsidR="00034952" w:rsidRDefault="00034952" w:rsidP="004B5215">
            <w:pPr>
              <w:pStyle w:val="TAC"/>
              <w:rPr>
                <w:b/>
                <w:lang w:eastAsia="ko-KR"/>
              </w:rPr>
            </w:pPr>
            <w:r w:rsidRPr="00F64CDC">
              <w:t>N/A</w:t>
            </w:r>
          </w:p>
        </w:tc>
        <w:tc>
          <w:tcPr>
            <w:tcW w:w="898" w:type="dxa"/>
            <w:vMerge/>
            <w:shd w:val="clear" w:color="auto" w:fill="auto"/>
            <w:vAlign w:val="center"/>
          </w:tcPr>
          <w:p w:rsidR="00034952" w:rsidRPr="00E5680D" w:rsidRDefault="00034952" w:rsidP="004B5215">
            <w:pPr>
              <w:pStyle w:val="TAC"/>
            </w:pPr>
          </w:p>
        </w:tc>
        <w:tc>
          <w:tcPr>
            <w:tcW w:w="851" w:type="dxa"/>
            <w:vMerge/>
            <w:vAlign w:val="center"/>
          </w:tcPr>
          <w:p w:rsidR="00034952" w:rsidRPr="00E5680D" w:rsidRDefault="00034952" w:rsidP="004B5215">
            <w:pPr>
              <w:pStyle w:val="TAC"/>
            </w:pPr>
          </w:p>
        </w:tc>
      </w:tr>
      <w:tr w:rsidR="000A34BE" w:rsidRPr="00E5680D" w:rsidTr="000A34BE">
        <w:trPr>
          <w:trHeight w:val="258"/>
        </w:trPr>
        <w:tc>
          <w:tcPr>
            <w:tcW w:w="2547" w:type="dxa"/>
            <w:vMerge/>
            <w:vAlign w:val="center"/>
          </w:tcPr>
          <w:p w:rsidR="00034952" w:rsidRPr="00E5680D" w:rsidRDefault="00034952" w:rsidP="000A34BE">
            <w:pPr>
              <w:pStyle w:val="TAH"/>
              <w:jc w:val="left"/>
            </w:pPr>
          </w:p>
        </w:tc>
        <w:tc>
          <w:tcPr>
            <w:tcW w:w="1417" w:type="dxa"/>
            <w:vMerge/>
            <w:shd w:val="clear" w:color="auto" w:fill="auto"/>
            <w:vAlign w:val="center"/>
          </w:tcPr>
          <w:p w:rsidR="00034952" w:rsidRPr="00E5680D" w:rsidRDefault="00034952" w:rsidP="004B5215">
            <w:pPr>
              <w:pStyle w:val="TAH"/>
              <w:rPr>
                <w:lang w:eastAsia="ko-KR"/>
              </w:rPr>
            </w:pPr>
          </w:p>
        </w:tc>
        <w:tc>
          <w:tcPr>
            <w:tcW w:w="911" w:type="dxa"/>
            <w:shd w:val="clear" w:color="auto" w:fill="auto"/>
            <w:vAlign w:val="center"/>
          </w:tcPr>
          <w:p w:rsidR="00034952" w:rsidRDefault="00034952" w:rsidP="004B5215">
            <w:pPr>
              <w:pStyle w:val="TAC"/>
              <w:rPr>
                <w:lang w:eastAsia="ko-KR"/>
              </w:rPr>
            </w:pPr>
            <w:r w:rsidRPr="00F64CDC">
              <w:rPr>
                <w:rFonts w:hint="eastAsia"/>
                <w:lang w:eastAsia="zh-CN"/>
              </w:rPr>
              <w:t>66</w:t>
            </w:r>
          </w:p>
        </w:tc>
        <w:tc>
          <w:tcPr>
            <w:tcW w:w="767" w:type="dxa"/>
            <w:shd w:val="clear" w:color="auto" w:fill="auto"/>
            <w:noWrap/>
            <w:vAlign w:val="center"/>
          </w:tcPr>
          <w:p w:rsidR="00034952" w:rsidRDefault="00034952" w:rsidP="004B5215">
            <w:pPr>
              <w:spacing w:after="0"/>
              <w:jc w:val="center"/>
              <w:rPr>
                <w:rFonts w:ascii="Arial" w:hAnsi="Arial" w:cs="Arial"/>
                <w:color w:val="000000"/>
                <w:sz w:val="18"/>
                <w:lang w:val="en-US" w:eastAsia="ko-KR"/>
              </w:rPr>
            </w:pPr>
            <w:r w:rsidRPr="00F64CDC">
              <w:rPr>
                <w:rFonts w:hint="eastAsia"/>
                <w:lang w:eastAsia="zh-CN"/>
              </w:rPr>
              <w:t>1712.5</w:t>
            </w:r>
          </w:p>
        </w:tc>
        <w:tc>
          <w:tcPr>
            <w:tcW w:w="706" w:type="dxa"/>
            <w:shd w:val="clear" w:color="auto" w:fill="auto"/>
            <w:noWrap/>
            <w:vAlign w:val="center"/>
          </w:tcPr>
          <w:p w:rsidR="00034952" w:rsidRDefault="00034952" w:rsidP="004B5215">
            <w:pPr>
              <w:spacing w:after="0"/>
              <w:jc w:val="center"/>
              <w:rPr>
                <w:rFonts w:ascii="Arial" w:hAnsi="Arial" w:cs="Arial"/>
                <w:color w:val="000000"/>
                <w:sz w:val="18"/>
                <w:lang w:val="en-US" w:eastAsia="ko-KR"/>
              </w:rPr>
            </w:pPr>
            <w:r w:rsidRPr="00F64CDC">
              <w:rPr>
                <w:rFonts w:hint="eastAsia"/>
                <w:lang w:eastAsia="zh-CN"/>
              </w:rPr>
              <w:t>5</w:t>
            </w:r>
          </w:p>
        </w:tc>
        <w:tc>
          <w:tcPr>
            <w:tcW w:w="593" w:type="dxa"/>
            <w:shd w:val="clear" w:color="auto" w:fill="auto"/>
            <w:noWrap/>
            <w:vAlign w:val="center"/>
          </w:tcPr>
          <w:p w:rsidR="00034952" w:rsidRDefault="00034952" w:rsidP="004B5215">
            <w:pPr>
              <w:spacing w:after="0"/>
              <w:jc w:val="center"/>
              <w:rPr>
                <w:rFonts w:ascii="Arial" w:hAnsi="Arial" w:cs="Arial"/>
                <w:color w:val="000000"/>
                <w:sz w:val="18"/>
                <w:lang w:val="en-US" w:eastAsia="ko-KR"/>
              </w:rPr>
            </w:pPr>
            <w:r w:rsidRPr="00F64CDC">
              <w:rPr>
                <w:rFonts w:hint="eastAsia"/>
                <w:lang w:eastAsia="zh-CN"/>
              </w:rPr>
              <w:t>25</w:t>
            </w:r>
          </w:p>
        </w:tc>
        <w:tc>
          <w:tcPr>
            <w:tcW w:w="804" w:type="dxa"/>
            <w:shd w:val="clear" w:color="auto" w:fill="auto"/>
            <w:noWrap/>
            <w:vAlign w:val="center"/>
          </w:tcPr>
          <w:p w:rsidR="00034952" w:rsidRDefault="00034952" w:rsidP="004B5215">
            <w:pPr>
              <w:pStyle w:val="TAC"/>
              <w:rPr>
                <w:rFonts w:cs="Arial"/>
                <w:color w:val="000000"/>
                <w:lang w:val="en-US" w:eastAsia="ko-KR"/>
              </w:rPr>
            </w:pPr>
            <w:r w:rsidRPr="00F64CDC">
              <w:rPr>
                <w:rFonts w:hint="eastAsia"/>
                <w:lang w:eastAsia="zh-CN"/>
              </w:rPr>
              <w:t>2112.5</w:t>
            </w:r>
          </w:p>
        </w:tc>
        <w:tc>
          <w:tcPr>
            <w:tcW w:w="706" w:type="dxa"/>
            <w:vAlign w:val="center"/>
          </w:tcPr>
          <w:p w:rsidR="00034952" w:rsidRDefault="00034952" w:rsidP="004B5215">
            <w:pPr>
              <w:spacing w:after="0"/>
              <w:jc w:val="center"/>
              <w:rPr>
                <w:rFonts w:ascii="Calibri" w:hAnsi="Calibri"/>
                <w:color w:val="000000"/>
                <w:lang w:val="en-US" w:eastAsia="ko-KR"/>
              </w:rPr>
            </w:pPr>
            <w:r w:rsidRPr="00F64CDC">
              <w:rPr>
                <w:rFonts w:ascii="Calibri" w:hAnsi="Calibri" w:hint="eastAsia"/>
                <w:color w:val="000000"/>
                <w:lang w:eastAsia="ko-KR"/>
              </w:rPr>
              <w:t>5</w:t>
            </w:r>
          </w:p>
        </w:tc>
        <w:tc>
          <w:tcPr>
            <w:tcW w:w="616" w:type="dxa"/>
            <w:vMerge/>
            <w:shd w:val="clear" w:color="auto" w:fill="auto"/>
            <w:noWrap/>
            <w:vAlign w:val="center"/>
          </w:tcPr>
          <w:p w:rsidR="00034952" w:rsidRDefault="00034952" w:rsidP="00FC0A65">
            <w:pPr>
              <w:pStyle w:val="TAC"/>
              <w:jc w:val="left"/>
              <w:rPr>
                <w:b/>
                <w:lang w:eastAsia="ko-KR"/>
              </w:rPr>
            </w:pPr>
          </w:p>
        </w:tc>
        <w:tc>
          <w:tcPr>
            <w:tcW w:w="898" w:type="dxa"/>
            <w:vMerge/>
            <w:shd w:val="clear" w:color="auto" w:fill="auto"/>
            <w:vAlign w:val="center"/>
          </w:tcPr>
          <w:p w:rsidR="00034952" w:rsidRPr="00E5680D" w:rsidRDefault="00034952" w:rsidP="004B5215">
            <w:pPr>
              <w:pStyle w:val="TAC"/>
            </w:pPr>
          </w:p>
        </w:tc>
        <w:tc>
          <w:tcPr>
            <w:tcW w:w="851" w:type="dxa"/>
            <w:vMerge/>
            <w:vAlign w:val="center"/>
          </w:tcPr>
          <w:p w:rsidR="00034952" w:rsidRPr="00E5680D" w:rsidRDefault="00034952" w:rsidP="004B5215">
            <w:pPr>
              <w:pStyle w:val="TAC"/>
            </w:pPr>
          </w:p>
        </w:tc>
      </w:tr>
      <w:tr w:rsidR="000A34BE" w:rsidRPr="00326F9B" w:rsidTr="000A34BE">
        <w:trPr>
          <w:trHeight w:val="258"/>
        </w:trPr>
        <w:tc>
          <w:tcPr>
            <w:tcW w:w="2547" w:type="dxa"/>
            <w:vMerge w:val="restart"/>
            <w:vAlign w:val="center"/>
          </w:tcPr>
          <w:p w:rsidR="0068458F" w:rsidRPr="00326F9B" w:rsidRDefault="0068458F" w:rsidP="000A34BE">
            <w:pPr>
              <w:pStyle w:val="TAH"/>
              <w:jc w:val="left"/>
              <w:rPr>
                <w:b w:val="0"/>
                <w:lang w:eastAsia="ko-KR"/>
              </w:rPr>
            </w:pPr>
            <w:r w:rsidRPr="00326F9B">
              <w:rPr>
                <w:b w:val="0"/>
                <w:lang w:eastAsia="ko-KR"/>
              </w:rPr>
              <w:t>CA_2A-48A-66A</w:t>
            </w:r>
          </w:p>
        </w:tc>
        <w:tc>
          <w:tcPr>
            <w:tcW w:w="1417" w:type="dxa"/>
            <w:vMerge w:val="restart"/>
            <w:shd w:val="clear" w:color="auto" w:fill="auto"/>
            <w:vAlign w:val="center"/>
          </w:tcPr>
          <w:p w:rsidR="0068458F" w:rsidRPr="00326F9B" w:rsidRDefault="0068458F" w:rsidP="00A94AE8">
            <w:pPr>
              <w:pStyle w:val="TAH"/>
              <w:rPr>
                <w:b w:val="0"/>
                <w:lang w:eastAsia="ko-KR"/>
              </w:rPr>
            </w:pPr>
            <w:r w:rsidRPr="00326F9B">
              <w:rPr>
                <w:b w:val="0"/>
                <w:lang w:eastAsia="ko-KR"/>
              </w:rPr>
              <w:t>CA_48A-66A</w:t>
            </w: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2</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1880</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1960</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8135F4" w:rsidRDefault="00222EE2" w:rsidP="00A94AE8">
            <w:pPr>
              <w:pStyle w:val="TAC"/>
              <w:rPr>
                <w:b/>
                <w:lang w:eastAsia="ko-KR"/>
              </w:rPr>
            </w:pPr>
            <w:r>
              <w:rPr>
                <w:b/>
                <w:lang w:eastAsia="ko-KR"/>
              </w:rPr>
              <w:t>28.3</w:t>
            </w:r>
          </w:p>
        </w:tc>
        <w:tc>
          <w:tcPr>
            <w:tcW w:w="898" w:type="dxa"/>
            <w:vMerge w:val="restart"/>
            <w:shd w:val="clear" w:color="auto" w:fill="auto"/>
            <w:vAlign w:val="center"/>
          </w:tcPr>
          <w:p w:rsidR="0068458F" w:rsidRPr="00326F9B" w:rsidRDefault="0068458F" w:rsidP="00A94AE8">
            <w:pPr>
              <w:pStyle w:val="TAC"/>
            </w:pPr>
            <w:r w:rsidRPr="00340BD5">
              <w:rPr>
                <w:rFonts w:hint="eastAsia"/>
                <w:lang w:eastAsia="ko-KR"/>
              </w:rPr>
              <w:t>FDD</w:t>
            </w:r>
            <w:r>
              <w:rPr>
                <w:lang w:eastAsia="ko-KR"/>
              </w:rPr>
              <w:t>-TDD</w:t>
            </w:r>
          </w:p>
        </w:tc>
        <w:tc>
          <w:tcPr>
            <w:tcW w:w="851" w:type="dxa"/>
            <w:vMerge w:val="restart"/>
            <w:vAlign w:val="center"/>
          </w:tcPr>
          <w:p w:rsidR="0068458F" w:rsidRPr="00326F9B" w:rsidRDefault="0068458F" w:rsidP="00A94AE8">
            <w:pPr>
              <w:pStyle w:val="TAC"/>
              <w:rPr>
                <w:lang w:eastAsia="ko-KR"/>
              </w:rPr>
            </w:pPr>
            <w:r>
              <w:rPr>
                <w:rFonts w:hint="eastAsia"/>
                <w:lang w:eastAsia="ko-KR"/>
              </w:rPr>
              <w:t>IMD2</w:t>
            </w: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48</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3695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3695</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68458F" w:rsidRPr="00326F9B" w:rsidRDefault="0068458F" w:rsidP="00A94AE8">
            <w:pPr>
              <w:pStyle w:val="TAC"/>
              <w:rPr>
                <w:lang w:eastAsia="ko-KR"/>
              </w:rPr>
            </w:pPr>
            <w:r>
              <w:rPr>
                <w:rFonts w:hint="eastAsia"/>
                <w:lang w:eastAsia="ko-KR"/>
              </w:rPr>
              <w:t>N/A</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66</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1735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2135</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68458F" w:rsidRPr="00326F9B" w:rsidRDefault="0068458F" w:rsidP="00A94AE8">
            <w:pPr>
              <w:pStyle w:val="TAC"/>
              <w:rPr>
                <w:lang w:eastAsia="ko-KR"/>
              </w:rPr>
            </w:pPr>
            <w:r>
              <w:rPr>
                <w:rFonts w:hint="eastAsia"/>
                <w:lang w:eastAsia="ko-KR"/>
              </w:rPr>
              <w:t>N/A</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2</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1895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1975</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Default="00222EE2" w:rsidP="00A94AE8">
            <w:pPr>
              <w:pStyle w:val="TAC"/>
              <w:rPr>
                <w:lang w:eastAsia="ko-KR"/>
              </w:rPr>
            </w:pPr>
            <w:r>
              <w:rPr>
                <w:b/>
                <w:lang w:eastAsia="ko-KR"/>
              </w:rPr>
              <w:t>0</w:t>
            </w:r>
          </w:p>
        </w:tc>
        <w:tc>
          <w:tcPr>
            <w:tcW w:w="898" w:type="dxa"/>
            <w:vMerge w:val="restart"/>
            <w:shd w:val="clear" w:color="auto" w:fill="auto"/>
            <w:vAlign w:val="center"/>
          </w:tcPr>
          <w:p w:rsidR="0068458F" w:rsidRPr="00326F9B" w:rsidRDefault="0068458F" w:rsidP="00A94AE8">
            <w:pPr>
              <w:pStyle w:val="TAC"/>
            </w:pPr>
            <w:r w:rsidRPr="00340BD5">
              <w:rPr>
                <w:rFonts w:hint="eastAsia"/>
                <w:lang w:eastAsia="ko-KR"/>
              </w:rPr>
              <w:t>FDD</w:t>
            </w:r>
            <w:r>
              <w:rPr>
                <w:lang w:eastAsia="ko-KR"/>
              </w:rPr>
              <w:t>-TDD</w:t>
            </w:r>
          </w:p>
        </w:tc>
        <w:tc>
          <w:tcPr>
            <w:tcW w:w="851" w:type="dxa"/>
            <w:vMerge w:val="restart"/>
            <w:vAlign w:val="center"/>
          </w:tcPr>
          <w:p w:rsidR="0068458F" w:rsidRPr="00326F9B" w:rsidRDefault="0068458F" w:rsidP="00A94AE8">
            <w:pPr>
              <w:pStyle w:val="TAC"/>
            </w:pPr>
            <w:r>
              <w:rPr>
                <w:rFonts w:hint="eastAsia"/>
                <w:lang w:eastAsia="ko-KR"/>
              </w:rPr>
              <w:t>IM</w:t>
            </w:r>
            <w:r>
              <w:rPr>
                <w:lang w:eastAsia="ko-KR"/>
              </w:rPr>
              <w:t>D5</w:t>
            </w: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48</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3620</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3620</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68458F" w:rsidRDefault="0068458F" w:rsidP="00A94AE8">
            <w:pPr>
              <w:pStyle w:val="TAC"/>
              <w:rPr>
                <w:lang w:eastAsia="ko-KR"/>
              </w:rPr>
            </w:pPr>
            <w:r>
              <w:rPr>
                <w:rFonts w:hint="eastAsia"/>
                <w:lang w:eastAsia="ko-KR"/>
              </w:rPr>
              <w:t>N/A</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66</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1755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2155</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68458F" w:rsidRDefault="0068458F" w:rsidP="00A94AE8">
            <w:pPr>
              <w:pStyle w:val="TAC"/>
              <w:rPr>
                <w:lang w:eastAsia="ko-KR"/>
              </w:rPr>
            </w:pPr>
            <w:r>
              <w:rPr>
                <w:rFonts w:hint="eastAsia"/>
                <w:lang w:eastAsia="ko-KR"/>
              </w:rPr>
              <w:t>N/A</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restart"/>
            <w:vAlign w:val="center"/>
          </w:tcPr>
          <w:p w:rsidR="0068458F" w:rsidRPr="00326F9B" w:rsidRDefault="0068458F" w:rsidP="000A34BE">
            <w:pPr>
              <w:pStyle w:val="TAH"/>
              <w:jc w:val="left"/>
              <w:rPr>
                <w:b w:val="0"/>
                <w:lang w:eastAsia="ko-KR"/>
              </w:rPr>
            </w:pPr>
            <w:r w:rsidRPr="00326F9B">
              <w:rPr>
                <w:b w:val="0"/>
                <w:lang w:eastAsia="ko-KR"/>
              </w:rPr>
              <w:lastRenderedPageBreak/>
              <w:t>CA_3A-8A-38A</w:t>
            </w:r>
          </w:p>
        </w:tc>
        <w:tc>
          <w:tcPr>
            <w:tcW w:w="1417" w:type="dxa"/>
            <w:vMerge w:val="restart"/>
            <w:shd w:val="clear" w:color="auto" w:fill="auto"/>
            <w:vAlign w:val="center"/>
          </w:tcPr>
          <w:p w:rsidR="0068458F" w:rsidRPr="00326F9B" w:rsidRDefault="0068458F" w:rsidP="00A94AE8">
            <w:pPr>
              <w:pStyle w:val="TAH"/>
              <w:rPr>
                <w:b w:val="0"/>
                <w:lang w:eastAsia="ko-KR"/>
              </w:rPr>
            </w:pPr>
            <w:r w:rsidRPr="00326F9B">
              <w:rPr>
                <w:b w:val="0"/>
                <w:lang w:eastAsia="ko-KR"/>
              </w:rPr>
              <w:t>CA_3A-8A</w:t>
            </w: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3</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1720</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1815</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326F9B" w:rsidRDefault="0068458F" w:rsidP="00A94AE8">
            <w:pPr>
              <w:pStyle w:val="TAC"/>
              <w:rPr>
                <w:lang w:eastAsia="ko-KR"/>
              </w:rPr>
            </w:pPr>
            <w:r>
              <w:rPr>
                <w:rFonts w:hint="eastAsia"/>
                <w:lang w:eastAsia="ko-KR"/>
              </w:rPr>
              <w:t>N/A</w:t>
            </w:r>
          </w:p>
        </w:tc>
        <w:tc>
          <w:tcPr>
            <w:tcW w:w="898" w:type="dxa"/>
            <w:vMerge w:val="restart"/>
            <w:shd w:val="clear" w:color="auto" w:fill="auto"/>
            <w:vAlign w:val="center"/>
          </w:tcPr>
          <w:p w:rsidR="0068458F" w:rsidRPr="00326F9B" w:rsidRDefault="0068458F" w:rsidP="00A94AE8">
            <w:pPr>
              <w:pStyle w:val="TAC"/>
            </w:pPr>
            <w:r w:rsidRPr="00340BD5">
              <w:rPr>
                <w:rFonts w:hint="eastAsia"/>
                <w:lang w:eastAsia="ko-KR"/>
              </w:rPr>
              <w:t>FDD</w:t>
            </w:r>
            <w:r>
              <w:rPr>
                <w:lang w:eastAsia="ko-KR"/>
              </w:rPr>
              <w:t>-TDD</w:t>
            </w:r>
          </w:p>
        </w:tc>
        <w:tc>
          <w:tcPr>
            <w:tcW w:w="851" w:type="dxa"/>
            <w:vMerge w:val="restart"/>
            <w:vAlign w:val="center"/>
          </w:tcPr>
          <w:p w:rsidR="0068458F" w:rsidRPr="00326F9B" w:rsidRDefault="0068458F" w:rsidP="00A94AE8">
            <w:pPr>
              <w:pStyle w:val="TAC"/>
              <w:rPr>
                <w:lang w:eastAsia="ko-KR"/>
              </w:rPr>
            </w:pPr>
            <w:r>
              <w:rPr>
                <w:rFonts w:hint="eastAsia"/>
                <w:lang w:eastAsia="ko-KR"/>
              </w:rPr>
              <w:t>IMD2</w:t>
            </w: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8</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885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930</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326F9B" w:rsidRDefault="0068458F" w:rsidP="00A94AE8">
            <w:pPr>
              <w:pStyle w:val="TAC"/>
              <w:rPr>
                <w:lang w:eastAsia="ko-KR"/>
              </w:rPr>
            </w:pPr>
            <w:r>
              <w:rPr>
                <w:rFonts w:hint="eastAsia"/>
                <w:lang w:eastAsia="ko-KR"/>
              </w:rPr>
              <w:t>N/A</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38</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2605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2605</w:t>
            </w:r>
          </w:p>
        </w:tc>
        <w:tc>
          <w:tcPr>
            <w:tcW w:w="706" w:type="dxa"/>
            <w:vAlign w:val="center"/>
          </w:tcPr>
          <w:p w:rsidR="0068458F" w:rsidRPr="00326F9B" w:rsidRDefault="0068458F" w:rsidP="00A94AE8">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8135F4" w:rsidRDefault="00222EE2" w:rsidP="00A94AE8">
            <w:pPr>
              <w:pStyle w:val="TAC"/>
              <w:rPr>
                <w:b/>
                <w:lang w:eastAsia="ko-KR"/>
              </w:rPr>
            </w:pPr>
            <w:r>
              <w:rPr>
                <w:b/>
                <w:lang w:eastAsia="ko-KR"/>
              </w:rPr>
              <w:t>26.4</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3</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1745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1840</w:t>
            </w:r>
          </w:p>
        </w:tc>
        <w:tc>
          <w:tcPr>
            <w:tcW w:w="706" w:type="dxa"/>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A41D4A" w:rsidRDefault="0068458F" w:rsidP="00A94AE8">
            <w:pPr>
              <w:pStyle w:val="TAC"/>
              <w:rPr>
                <w:b/>
                <w:lang w:eastAsia="ko-KR"/>
              </w:rPr>
            </w:pPr>
            <w:r>
              <w:rPr>
                <w:rFonts w:hint="eastAsia"/>
                <w:lang w:eastAsia="ko-KR"/>
              </w:rPr>
              <w:t>N/A</w:t>
            </w:r>
          </w:p>
        </w:tc>
        <w:tc>
          <w:tcPr>
            <w:tcW w:w="898" w:type="dxa"/>
            <w:vMerge w:val="restart"/>
            <w:shd w:val="clear" w:color="auto" w:fill="auto"/>
            <w:vAlign w:val="center"/>
          </w:tcPr>
          <w:p w:rsidR="0068458F" w:rsidRPr="00326F9B" w:rsidRDefault="0068458F" w:rsidP="00A94AE8">
            <w:pPr>
              <w:pStyle w:val="TAC"/>
            </w:pPr>
            <w:r w:rsidRPr="00340BD5">
              <w:rPr>
                <w:rFonts w:hint="eastAsia"/>
                <w:lang w:eastAsia="ko-KR"/>
              </w:rPr>
              <w:t>FDD</w:t>
            </w:r>
            <w:r>
              <w:rPr>
                <w:lang w:eastAsia="ko-KR"/>
              </w:rPr>
              <w:t>-TDD</w:t>
            </w:r>
          </w:p>
        </w:tc>
        <w:tc>
          <w:tcPr>
            <w:tcW w:w="851" w:type="dxa"/>
            <w:vMerge w:val="restart"/>
            <w:vAlign w:val="center"/>
          </w:tcPr>
          <w:p w:rsidR="0068458F" w:rsidRPr="00326F9B" w:rsidRDefault="0068458F" w:rsidP="00A94AE8">
            <w:pPr>
              <w:pStyle w:val="TAC"/>
            </w:pPr>
            <w:r>
              <w:rPr>
                <w:rFonts w:hint="eastAsia"/>
                <w:lang w:eastAsia="ko-KR"/>
              </w:rPr>
              <w:t>IMD3</w:t>
            </w: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8</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895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940</w:t>
            </w:r>
          </w:p>
        </w:tc>
        <w:tc>
          <w:tcPr>
            <w:tcW w:w="706" w:type="dxa"/>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A41D4A" w:rsidRDefault="0068458F" w:rsidP="00A94AE8">
            <w:pPr>
              <w:pStyle w:val="TAC"/>
              <w:rPr>
                <w:b/>
                <w:lang w:eastAsia="ko-KR"/>
              </w:rPr>
            </w:pPr>
            <w:r>
              <w:rPr>
                <w:rFonts w:hint="eastAsia"/>
                <w:lang w:eastAsia="ko-KR"/>
              </w:rPr>
              <w:t>N/A</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326F9B" w:rsidTr="000A34BE">
        <w:trPr>
          <w:trHeight w:val="258"/>
        </w:trPr>
        <w:tc>
          <w:tcPr>
            <w:tcW w:w="2547" w:type="dxa"/>
            <w:vMerge/>
            <w:vAlign w:val="center"/>
          </w:tcPr>
          <w:p w:rsidR="0068458F" w:rsidRPr="00326F9B" w:rsidRDefault="0068458F" w:rsidP="000A34BE">
            <w:pPr>
              <w:pStyle w:val="TAH"/>
              <w:jc w:val="left"/>
              <w:rPr>
                <w:b w:val="0"/>
              </w:rPr>
            </w:pPr>
          </w:p>
        </w:tc>
        <w:tc>
          <w:tcPr>
            <w:tcW w:w="1417" w:type="dxa"/>
            <w:vMerge/>
            <w:shd w:val="clear" w:color="auto" w:fill="auto"/>
            <w:vAlign w:val="center"/>
          </w:tcPr>
          <w:p w:rsidR="0068458F" w:rsidRPr="00326F9B" w:rsidRDefault="0068458F" w:rsidP="00A94AE8">
            <w:pPr>
              <w:pStyle w:val="TAH"/>
              <w:rPr>
                <w:b w:val="0"/>
                <w:lang w:eastAsia="ko-KR"/>
              </w:rPr>
            </w:pPr>
          </w:p>
        </w:tc>
        <w:tc>
          <w:tcPr>
            <w:tcW w:w="911" w:type="dxa"/>
            <w:shd w:val="clear" w:color="auto" w:fill="auto"/>
            <w:vAlign w:val="center"/>
          </w:tcPr>
          <w:p w:rsidR="0068458F" w:rsidRPr="00326F9B" w:rsidRDefault="0068458F" w:rsidP="00A94AE8">
            <w:pPr>
              <w:pStyle w:val="TAC"/>
              <w:rPr>
                <w:lang w:eastAsia="ko-KR"/>
              </w:rPr>
            </w:pPr>
            <w:r w:rsidRPr="00326F9B">
              <w:rPr>
                <w:rFonts w:hint="eastAsia"/>
                <w:lang w:eastAsia="ko-KR"/>
              </w:rPr>
              <w:t>38</w:t>
            </w:r>
          </w:p>
        </w:tc>
        <w:tc>
          <w:tcPr>
            <w:tcW w:w="767"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2595</w:t>
            </w:r>
          </w:p>
        </w:tc>
        <w:tc>
          <w:tcPr>
            <w:tcW w:w="706"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68458F" w:rsidRPr="00326F9B" w:rsidRDefault="0068458F" w:rsidP="00A94AE8">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68458F" w:rsidRPr="00326F9B" w:rsidRDefault="0068458F" w:rsidP="00A94AE8">
            <w:pPr>
              <w:pStyle w:val="TAC"/>
              <w:rPr>
                <w:rFonts w:cs="Arial"/>
                <w:color w:val="000000"/>
                <w:lang w:val="en-US" w:eastAsia="ko-KR"/>
              </w:rPr>
            </w:pPr>
            <w:r>
              <w:rPr>
                <w:rFonts w:cs="Arial" w:hint="eastAsia"/>
                <w:color w:val="000000"/>
                <w:lang w:val="en-US" w:eastAsia="ko-KR"/>
              </w:rPr>
              <w:t>2595</w:t>
            </w:r>
          </w:p>
        </w:tc>
        <w:tc>
          <w:tcPr>
            <w:tcW w:w="706" w:type="dxa"/>
            <w:vAlign w:val="center"/>
          </w:tcPr>
          <w:p w:rsidR="0068458F" w:rsidRPr="00326F9B" w:rsidRDefault="0068458F" w:rsidP="00A94AE8">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68458F" w:rsidRPr="00A41D4A" w:rsidRDefault="00222EE2" w:rsidP="00222EE2">
            <w:pPr>
              <w:pStyle w:val="TAC"/>
              <w:rPr>
                <w:b/>
                <w:lang w:eastAsia="ko-KR"/>
              </w:rPr>
            </w:pPr>
            <w:r>
              <w:rPr>
                <w:b/>
                <w:lang w:eastAsia="ko-KR"/>
              </w:rPr>
              <w:t>15.7</w:t>
            </w:r>
          </w:p>
        </w:tc>
        <w:tc>
          <w:tcPr>
            <w:tcW w:w="898" w:type="dxa"/>
            <w:vMerge/>
            <w:shd w:val="clear" w:color="auto" w:fill="auto"/>
            <w:vAlign w:val="center"/>
          </w:tcPr>
          <w:p w:rsidR="0068458F" w:rsidRPr="00326F9B" w:rsidRDefault="0068458F" w:rsidP="00A94AE8">
            <w:pPr>
              <w:pStyle w:val="TAC"/>
            </w:pPr>
          </w:p>
        </w:tc>
        <w:tc>
          <w:tcPr>
            <w:tcW w:w="851" w:type="dxa"/>
            <w:vMerge/>
            <w:vAlign w:val="center"/>
          </w:tcPr>
          <w:p w:rsidR="0068458F" w:rsidRPr="00326F9B" w:rsidRDefault="0068458F" w:rsidP="00A94AE8">
            <w:pPr>
              <w:pStyle w:val="TAC"/>
            </w:pPr>
          </w:p>
        </w:tc>
      </w:tr>
      <w:tr w:rsidR="000A34BE" w:rsidRPr="00E5680D" w:rsidTr="000A34BE">
        <w:trPr>
          <w:trHeight w:val="258"/>
        </w:trPr>
        <w:tc>
          <w:tcPr>
            <w:tcW w:w="2547" w:type="dxa"/>
            <w:vMerge w:val="restart"/>
            <w:vAlign w:val="center"/>
          </w:tcPr>
          <w:p w:rsidR="00F63B5C" w:rsidRPr="00326F9B" w:rsidRDefault="00F63B5C" w:rsidP="000A34BE">
            <w:pPr>
              <w:pStyle w:val="TAH"/>
              <w:jc w:val="left"/>
              <w:rPr>
                <w:b w:val="0"/>
                <w:lang w:eastAsia="ko-KR"/>
              </w:rPr>
            </w:pPr>
            <w:r w:rsidRPr="00326F9B">
              <w:rPr>
                <w:b w:val="0"/>
                <w:lang w:eastAsia="ko-KR"/>
              </w:rPr>
              <w:t>CA_1A-1A-3C-28A</w:t>
            </w:r>
          </w:p>
        </w:tc>
        <w:tc>
          <w:tcPr>
            <w:tcW w:w="1417" w:type="dxa"/>
            <w:vMerge w:val="restart"/>
            <w:shd w:val="clear" w:color="auto" w:fill="auto"/>
            <w:vAlign w:val="center"/>
          </w:tcPr>
          <w:p w:rsidR="00F63B5C" w:rsidRPr="00326F9B" w:rsidRDefault="00F63B5C" w:rsidP="00711374">
            <w:pPr>
              <w:pStyle w:val="TAH"/>
              <w:rPr>
                <w:b w:val="0"/>
                <w:lang w:eastAsia="ko-KR"/>
              </w:rPr>
            </w:pPr>
            <w:r w:rsidRPr="00326F9B">
              <w:rPr>
                <w:b w:val="0"/>
                <w:lang w:eastAsia="ko-KR"/>
              </w:rPr>
              <w:t>CA_1A-28A</w:t>
            </w:r>
          </w:p>
        </w:tc>
        <w:tc>
          <w:tcPr>
            <w:tcW w:w="911" w:type="dxa"/>
            <w:shd w:val="clear" w:color="auto" w:fill="auto"/>
            <w:vAlign w:val="center"/>
          </w:tcPr>
          <w:p w:rsidR="00F63B5C" w:rsidRPr="00326F9B" w:rsidRDefault="00F63B5C" w:rsidP="00711374">
            <w:pPr>
              <w:pStyle w:val="TAC"/>
              <w:rPr>
                <w:lang w:eastAsia="ko-KR"/>
              </w:rPr>
            </w:pPr>
            <w:r w:rsidRPr="00326F9B">
              <w:rPr>
                <w:rFonts w:hint="eastAsia"/>
                <w:lang w:eastAsia="ko-KR"/>
              </w:rPr>
              <w:t>1</w:t>
            </w:r>
          </w:p>
        </w:tc>
        <w:tc>
          <w:tcPr>
            <w:tcW w:w="767"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1975</w:t>
            </w:r>
          </w:p>
        </w:tc>
        <w:tc>
          <w:tcPr>
            <w:tcW w:w="706"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F63B5C" w:rsidRPr="00326F9B" w:rsidRDefault="00F63B5C" w:rsidP="00711374">
            <w:pPr>
              <w:pStyle w:val="TAC"/>
              <w:rPr>
                <w:rFonts w:cs="Arial"/>
                <w:color w:val="000000"/>
                <w:lang w:val="en-US" w:eastAsia="ko-KR"/>
              </w:rPr>
            </w:pPr>
            <w:r>
              <w:rPr>
                <w:rFonts w:cs="Arial" w:hint="eastAsia"/>
                <w:color w:val="000000"/>
                <w:lang w:val="en-US" w:eastAsia="ko-KR"/>
              </w:rPr>
              <w:t>2165</w:t>
            </w:r>
          </w:p>
        </w:tc>
        <w:tc>
          <w:tcPr>
            <w:tcW w:w="706" w:type="dxa"/>
            <w:vAlign w:val="center"/>
          </w:tcPr>
          <w:p w:rsidR="00F63B5C" w:rsidRPr="00326F9B" w:rsidRDefault="00F63B5C" w:rsidP="00711374">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F63B5C" w:rsidRPr="00326F9B" w:rsidRDefault="00F63B5C" w:rsidP="00711374">
            <w:pPr>
              <w:pStyle w:val="TAC"/>
              <w:rPr>
                <w:lang w:eastAsia="ko-KR"/>
              </w:rPr>
            </w:pPr>
            <w:r>
              <w:rPr>
                <w:rFonts w:hint="eastAsia"/>
                <w:lang w:eastAsia="ko-KR"/>
              </w:rPr>
              <w:t>N/A</w:t>
            </w:r>
          </w:p>
        </w:tc>
        <w:tc>
          <w:tcPr>
            <w:tcW w:w="898" w:type="dxa"/>
            <w:vMerge w:val="restart"/>
            <w:shd w:val="clear" w:color="auto" w:fill="auto"/>
            <w:vAlign w:val="center"/>
          </w:tcPr>
          <w:p w:rsidR="00F63B5C" w:rsidRPr="00326F9B" w:rsidRDefault="00F63B5C" w:rsidP="00711374">
            <w:pPr>
              <w:pStyle w:val="TAC"/>
              <w:rPr>
                <w:lang w:eastAsia="ko-KR"/>
              </w:rPr>
            </w:pPr>
            <w:r>
              <w:rPr>
                <w:rFonts w:hint="eastAsia"/>
                <w:lang w:eastAsia="ko-KR"/>
              </w:rPr>
              <w:t>FDD</w:t>
            </w:r>
          </w:p>
        </w:tc>
        <w:tc>
          <w:tcPr>
            <w:tcW w:w="851" w:type="dxa"/>
            <w:vMerge w:val="restart"/>
            <w:vAlign w:val="center"/>
          </w:tcPr>
          <w:p w:rsidR="00F63B5C" w:rsidRPr="00326F9B" w:rsidRDefault="00F63B5C" w:rsidP="00711374">
            <w:pPr>
              <w:pStyle w:val="TAC"/>
              <w:rPr>
                <w:lang w:eastAsia="ko-KR"/>
              </w:rPr>
            </w:pPr>
            <w:r>
              <w:rPr>
                <w:rFonts w:hint="eastAsia"/>
                <w:lang w:eastAsia="ko-KR"/>
              </w:rPr>
              <w:t>IMD5</w:t>
            </w:r>
          </w:p>
        </w:tc>
      </w:tr>
      <w:tr w:rsidR="000A34BE" w:rsidRPr="00E5680D" w:rsidTr="000A34BE">
        <w:trPr>
          <w:trHeight w:val="258"/>
        </w:trPr>
        <w:tc>
          <w:tcPr>
            <w:tcW w:w="2547" w:type="dxa"/>
            <w:vMerge/>
            <w:vAlign w:val="center"/>
          </w:tcPr>
          <w:p w:rsidR="00F63B5C" w:rsidRPr="00326F9B" w:rsidRDefault="00F63B5C" w:rsidP="000A34BE">
            <w:pPr>
              <w:pStyle w:val="TAH"/>
              <w:jc w:val="left"/>
              <w:rPr>
                <w:b w:val="0"/>
              </w:rPr>
            </w:pPr>
          </w:p>
        </w:tc>
        <w:tc>
          <w:tcPr>
            <w:tcW w:w="1417" w:type="dxa"/>
            <w:vMerge/>
            <w:shd w:val="clear" w:color="auto" w:fill="auto"/>
            <w:vAlign w:val="center"/>
          </w:tcPr>
          <w:p w:rsidR="00F63B5C" w:rsidRPr="00326F9B" w:rsidRDefault="00F63B5C" w:rsidP="00711374">
            <w:pPr>
              <w:pStyle w:val="TAH"/>
              <w:rPr>
                <w:b w:val="0"/>
                <w:lang w:eastAsia="ko-KR"/>
              </w:rPr>
            </w:pPr>
          </w:p>
        </w:tc>
        <w:tc>
          <w:tcPr>
            <w:tcW w:w="911" w:type="dxa"/>
            <w:shd w:val="clear" w:color="auto" w:fill="auto"/>
            <w:vAlign w:val="center"/>
          </w:tcPr>
          <w:p w:rsidR="00F63B5C" w:rsidRPr="00326F9B" w:rsidRDefault="00F63B5C" w:rsidP="00711374">
            <w:pPr>
              <w:pStyle w:val="TAC"/>
              <w:rPr>
                <w:lang w:eastAsia="ko-KR"/>
              </w:rPr>
            </w:pPr>
            <w:r w:rsidRPr="00326F9B">
              <w:rPr>
                <w:rFonts w:hint="eastAsia"/>
                <w:lang w:eastAsia="ko-KR"/>
              </w:rPr>
              <w:t>3</w:t>
            </w:r>
          </w:p>
        </w:tc>
        <w:tc>
          <w:tcPr>
            <w:tcW w:w="767"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w:t>
            </w:r>
            <w:r>
              <w:rPr>
                <w:rFonts w:ascii="Arial" w:hAnsi="Arial" w:cs="Arial"/>
                <w:color w:val="000000"/>
                <w:sz w:val="18"/>
                <w:lang w:val="en-US" w:eastAsia="ko-KR"/>
              </w:rPr>
              <w:t>31</w:t>
            </w:r>
          </w:p>
        </w:tc>
        <w:tc>
          <w:tcPr>
            <w:tcW w:w="706"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F63B5C" w:rsidRPr="00326F9B" w:rsidRDefault="00F63B5C" w:rsidP="00711374">
            <w:pPr>
              <w:pStyle w:val="TAC"/>
              <w:rPr>
                <w:rFonts w:cs="Arial"/>
                <w:color w:val="000000"/>
                <w:lang w:val="en-US" w:eastAsia="ko-KR"/>
              </w:rPr>
            </w:pPr>
            <w:r>
              <w:rPr>
                <w:rFonts w:cs="Arial" w:hint="eastAsia"/>
                <w:color w:val="000000"/>
                <w:lang w:val="en-US" w:eastAsia="ko-KR"/>
              </w:rPr>
              <w:t>1826</w:t>
            </w:r>
          </w:p>
        </w:tc>
        <w:tc>
          <w:tcPr>
            <w:tcW w:w="706" w:type="dxa"/>
            <w:vAlign w:val="center"/>
          </w:tcPr>
          <w:p w:rsidR="00F63B5C" w:rsidRPr="00326F9B" w:rsidRDefault="00F63B5C" w:rsidP="00711374">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F63B5C" w:rsidRPr="008135F4" w:rsidRDefault="00222EE2" w:rsidP="00711374">
            <w:pPr>
              <w:pStyle w:val="TAC"/>
              <w:rPr>
                <w:b/>
                <w:lang w:eastAsia="ko-KR"/>
              </w:rPr>
            </w:pPr>
            <w:r>
              <w:rPr>
                <w:b/>
                <w:lang w:eastAsia="ko-KR"/>
              </w:rPr>
              <w:t>4.0</w:t>
            </w:r>
          </w:p>
        </w:tc>
        <w:tc>
          <w:tcPr>
            <w:tcW w:w="898" w:type="dxa"/>
            <w:vMerge/>
            <w:shd w:val="clear" w:color="auto" w:fill="auto"/>
            <w:vAlign w:val="center"/>
          </w:tcPr>
          <w:p w:rsidR="00F63B5C" w:rsidRPr="00326F9B" w:rsidRDefault="00F63B5C" w:rsidP="00711374">
            <w:pPr>
              <w:pStyle w:val="TAC"/>
            </w:pPr>
          </w:p>
        </w:tc>
        <w:tc>
          <w:tcPr>
            <w:tcW w:w="851" w:type="dxa"/>
            <w:vMerge/>
            <w:vAlign w:val="center"/>
          </w:tcPr>
          <w:p w:rsidR="00F63B5C" w:rsidRPr="00326F9B" w:rsidRDefault="00F63B5C" w:rsidP="00711374">
            <w:pPr>
              <w:pStyle w:val="TAC"/>
            </w:pPr>
          </w:p>
        </w:tc>
      </w:tr>
      <w:tr w:rsidR="000A34BE" w:rsidRPr="00E5680D" w:rsidTr="000A34BE">
        <w:trPr>
          <w:trHeight w:val="258"/>
        </w:trPr>
        <w:tc>
          <w:tcPr>
            <w:tcW w:w="2547" w:type="dxa"/>
            <w:vMerge/>
            <w:vAlign w:val="center"/>
          </w:tcPr>
          <w:p w:rsidR="00F63B5C" w:rsidRPr="00326F9B" w:rsidRDefault="00F63B5C" w:rsidP="000A34BE">
            <w:pPr>
              <w:pStyle w:val="TAH"/>
              <w:jc w:val="left"/>
              <w:rPr>
                <w:b w:val="0"/>
              </w:rPr>
            </w:pPr>
          </w:p>
        </w:tc>
        <w:tc>
          <w:tcPr>
            <w:tcW w:w="1417" w:type="dxa"/>
            <w:vMerge/>
            <w:shd w:val="clear" w:color="auto" w:fill="auto"/>
            <w:vAlign w:val="center"/>
          </w:tcPr>
          <w:p w:rsidR="00F63B5C" w:rsidRPr="00326F9B" w:rsidRDefault="00F63B5C" w:rsidP="00711374">
            <w:pPr>
              <w:pStyle w:val="TAH"/>
              <w:rPr>
                <w:b w:val="0"/>
                <w:lang w:eastAsia="ko-KR"/>
              </w:rPr>
            </w:pPr>
          </w:p>
        </w:tc>
        <w:tc>
          <w:tcPr>
            <w:tcW w:w="911" w:type="dxa"/>
            <w:shd w:val="clear" w:color="auto" w:fill="auto"/>
            <w:vAlign w:val="center"/>
          </w:tcPr>
          <w:p w:rsidR="00F63B5C" w:rsidRPr="00326F9B" w:rsidRDefault="00F63B5C" w:rsidP="00711374">
            <w:pPr>
              <w:pStyle w:val="TAC"/>
              <w:rPr>
                <w:lang w:eastAsia="ko-KR"/>
              </w:rPr>
            </w:pPr>
            <w:r w:rsidRPr="00326F9B">
              <w:rPr>
                <w:rFonts w:hint="eastAsia"/>
                <w:lang w:eastAsia="ko-KR"/>
              </w:rPr>
              <w:t>28</w:t>
            </w:r>
          </w:p>
        </w:tc>
        <w:tc>
          <w:tcPr>
            <w:tcW w:w="767"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708</w:t>
            </w:r>
          </w:p>
        </w:tc>
        <w:tc>
          <w:tcPr>
            <w:tcW w:w="706"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F63B5C" w:rsidRPr="00326F9B" w:rsidRDefault="00F63B5C" w:rsidP="00711374">
            <w:pPr>
              <w:pStyle w:val="TAC"/>
              <w:rPr>
                <w:rFonts w:cs="Arial"/>
                <w:color w:val="000000"/>
                <w:lang w:val="en-US" w:eastAsia="ko-KR"/>
              </w:rPr>
            </w:pPr>
            <w:r>
              <w:rPr>
                <w:rFonts w:cs="Arial" w:hint="eastAsia"/>
                <w:color w:val="000000"/>
                <w:lang w:val="en-US" w:eastAsia="ko-KR"/>
              </w:rPr>
              <w:t>763</w:t>
            </w:r>
          </w:p>
        </w:tc>
        <w:tc>
          <w:tcPr>
            <w:tcW w:w="706" w:type="dxa"/>
            <w:vAlign w:val="center"/>
          </w:tcPr>
          <w:p w:rsidR="00F63B5C" w:rsidRPr="00326F9B" w:rsidRDefault="00F63B5C" w:rsidP="00711374">
            <w:pPr>
              <w:spacing w:after="0"/>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616" w:type="dxa"/>
            <w:shd w:val="clear" w:color="auto" w:fill="auto"/>
            <w:noWrap/>
            <w:vAlign w:val="center"/>
          </w:tcPr>
          <w:p w:rsidR="00F63B5C" w:rsidRPr="00326F9B" w:rsidRDefault="00F63B5C" w:rsidP="00711374">
            <w:pPr>
              <w:pStyle w:val="TAC"/>
              <w:rPr>
                <w:lang w:eastAsia="ko-KR"/>
              </w:rPr>
            </w:pPr>
            <w:r>
              <w:rPr>
                <w:rFonts w:hint="eastAsia"/>
                <w:lang w:eastAsia="ko-KR"/>
              </w:rPr>
              <w:t>N/A</w:t>
            </w:r>
          </w:p>
        </w:tc>
        <w:tc>
          <w:tcPr>
            <w:tcW w:w="898" w:type="dxa"/>
            <w:vMerge/>
            <w:shd w:val="clear" w:color="auto" w:fill="auto"/>
            <w:vAlign w:val="center"/>
          </w:tcPr>
          <w:p w:rsidR="00F63B5C" w:rsidRPr="00326F9B" w:rsidRDefault="00F63B5C" w:rsidP="00711374">
            <w:pPr>
              <w:pStyle w:val="TAC"/>
            </w:pPr>
          </w:p>
        </w:tc>
        <w:tc>
          <w:tcPr>
            <w:tcW w:w="851" w:type="dxa"/>
            <w:vMerge/>
            <w:vAlign w:val="center"/>
          </w:tcPr>
          <w:p w:rsidR="00F63B5C" w:rsidRPr="00326F9B" w:rsidRDefault="00F63B5C" w:rsidP="00711374">
            <w:pPr>
              <w:pStyle w:val="TAC"/>
            </w:pPr>
          </w:p>
        </w:tc>
      </w:tr>
      <w:tr w:rsidR="000A34BE" w:rsidRPr="00E5680D" w:rsidTr="000A34BE">
        <w:trPr>
          <w:trHeight w:val="258"/>
        </w:trPr>
        <w:tc>
          <w:tcPr>
            <w:tcW w:w="2547" w:type="dxa"/>
            <w:vMerge/>
            <w:vAlign w:val="center"/>
          </w:tcPr>
          <w:p w:rsidR="00F63B5C" w:rsidRPr="00326F9B" w:rsidRDefault="00F63B5C" w:rsidP="000A34BE">
            <w:pPr>
              <w:pStyle w:val="TAH"/>
              <w:jc w:val="left"/>
              <w:rPr>
                <w:b w:val="0"/>
              </w:rPr>
            </w:pPr>
          </w:p>
        </w:tc>
        <w:tc>
          <w:tcPr>
            <w:tcW w:w="1417" w:type="dxa"/>
            <w:vMerge w:val="restart"/>
            <w:shd w:val="clear" w:color="auto" w:fill="auto"/>
            <w:vAlign w:val="center"/>
          </w:tcPr>
          <w:p w:rsidR="00F63B5C" w:rsidRPr="00326F9B" w:rsidRDefault="00F63B5C" w:rsidP="00711374">
            <w:pPr>
              <w:pStyle w:val="TAH"/>
              <w:rPr>
                <w:b w:val="0"/>
                <w:lang w:eastAsia="ko-KR"/>
              </w:rPr>
            </w:pPr>
            <w:r>
              <w:rPr>
                <w:rFonts w:hint="eastAsia"/>
                <w:b w:val="0"/>
                <w:lang w:eastAsia="ko-KR"/>
              </w:rPr>
              <w:t>CA_3A-28A</w:t>
            </w:r>
          </w:p>
        </w:tc>
        <w:tc>
          <w:tcPr>
            <w:tcW w:w="911" w:type="dxa"/>
            <w:shd w:val="clear" w:color="auto" w:fill="auto"/>
            <w:vAlign w:val="center"/>
          </w:tcPr>
          <w:p w:rsidR="00F63B5C" w:rsidRPr="00326F9B" w:rsidRDefault="00F63B5C" w:rsidP="00711374">
            <w:pPr>
              <w:pStyle w:val="TAC"/>
              <w:rPr>
                <w:lang w:eastAsia="ko-KR"/>
              </w:rPr>
            </w:pPr>
            <w:r w:rsidRPr="00326F9B">
              <w:rPr>
                <w:rFonts w:hint="eastAsia"/>
                <w:lang w:eastAsia="ko-KR"/>
              </w:rPr>
              <w:t>1</w:t>
            </w:r>
          </w:p>
        </w:tc>
        <w:tc>
          <w:tcPr>
            <w:tcW w:w="767"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1949</w:t>
            </w:r>
          </w:p>
        </w:tc>
        <w:tc>
          <w:tcPr>
            <w:tcW w:w="706"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F63B5C" w:rsidRPr="00326F9B" w:rsidRDefault="00F63B5C" w:rsidP="00711374">
            <w:pPr>
              <w:pStyle w:val="TAC"/>
              <w:rPr>
                <w:rFonts w:cs="Arial"/>
                <w:color w:val="000000"/>
                <w:lang w:val="en-US" w:eastAsia="ko-KR"/>
              </w:rPr>
            </w:pPr>
            <w:r>
              <w:rPr>
                <w:rFonts w:cs="Arial" w:hint="eastAsia"/>
                <w:color w:val="000000"/>
                <w:lang w:val="en-US" w:eastAsia="ko-KR"/>
              </w:rPr>
              <w:t>2139</w:t>
            </w:r>
          </w:p>
        </w:tc>
        <w:tc>
          <w:tcPr>
            <w:tcW w:w="706" w:type="dxa"/>
            <w:vAlign w:val="center"/>
          </w:tcPr>
          <w:p w:rsidR="00F63B5C" w:rsidRPr="00326F9B" w:rsidRDefault="00F63B5C" w:rsidP="00711374">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F63B5C" w:rsidRPr="008135F4" w:rsidRDefault="00222EE2" w:rsidP="00711374">
            <w:pPr>
              <w:pStyle w:val="TAC"/>
              <w:rPr>
                <w:b/>
                <w:lang w:eastAsia="ko-KR"/>
              </w:rPr>
            </w:pPr>
            <w:r>
              <w:rPr>
                <w:b/>
                <w:lang w:eastAsia="ko-KR"/>
              </w:rPr>
              <w:t>11.0</w:t>
            </w:r>
          </w:p>
        </w:tc>
        <w:tc>
          <w:tcPr>
            <w:tcW w:w="898" w:type="dxa"/>
            <w:vMerge w:val="restart"/>
            <w:shd w:val="clear" w:color="auto" w:fill="auto"/>
            <w:vAlign w:val="center"/>
          </w:tcPr>
          <w:p w:rsidR="00F63B5C" w:rsidRPr="00326F9B" w:rsidRDefault="00F63B5C" w:rsidP="00711374">
            <w:pPr>
              <w:pStyle w:val="TAC"/>
              <w:rPr>
                <w:lang w:eastAsia="ko-KR"/>
              </w:rPr>
            </w:pPr>
            <w:r>
              <w:rPr>
                <w:rFonts w:hint="eastAsia"/>
                <w:lang w:eastAsia="ko-KR"/>
              </w:rPr>
              <w:t>FDD</w:t>
            </w:r>
          </w:p>
        </w:tc>
        <w:tc>
          <w:tcPr>
            <w:tcW w:w="851" w:type="dxa"/>
            <w:vMerge w:val="restart"/>
            <w:vAlign w:val="center"/>
          </w:tcPr>
          <w:p w:rsidR="00F63B5C" w:rsidRPr="00326F9B" w:rsidRDefault="00F63B5C" w:rsidP="00711374">
            <w:pPr>
              <w:pStyle w:val="TAC"/>
              <w:rPr>
                <w:lang w:eastAsia="ko-KR"/>
              </w:rPr>
            </w:pPr>
            <w:r>
              <w:rPr>
                <w:rFonts w:hint="eastAsia"/>
                <w:lang w:eastAsia="ko-KR"/>
              </w:rPr>
              <w:t>IMD4</w:t>
            </w:r>
          </w:p>
        </w:tc>
      </w:tr>
      <w:tr w:rsidR="000A34BE" w:rsidRPr="00E5680D" w:rsidTr="000A34BE">
        <w:trPr>
          <w:trHeight w:val="258"/>
        </w:trPr>
        <w:tc>
          <w:tcPr>
            <w:tcW w:w="2547" w:type="dxa"/>
            <w:vMerge/>
            <w:vAlign w:val="center"/>
          </w:tcPr>
          <w:p w:rsidR="00F63B5C" w:rsidRPr="00326F9B" w:rsidRDefault="00F63B5C" w:rsidP="000A34BE">
            <w:pPr>
              <w:pStyle w:val="TAH"/>
              <w:jc w:val="left"/>
              <w:rPr>
                <w:b w:val="0"/>
              </w:rPr>
            </w:pPr>
          </w:p>
        </w:tc>
        <w:tc>
          <w:tcPr>
            <w:tcW w:w="1417" w:type="dxa"/>
            <w:vMerge/>
            <w:shd w:val="clear" w:color="auto" w:fill="auto"/>
            <w:vAlign w:val="center"/>
          </w:tcPr>
          <w:p w:rsidR="00F63B5C" w:rsidRPr="00326F9B" w:rsidRDefault="00F63B5C" w:rsidP="00711374">
            <w:pPr>
              <w:pStyle w:val="TAH"/>
              <w:rPr>
                <w:b w:val="0"/>
                <w:lang w:eastAsia="ko-KR"/>
              </w:rPr>
            </w:pPr>
          </w:p>
        </w:tc>
        <w:tc>
          <w:tcPr>
            <w:tcW w:w="911" w:type="dxa"/>
            <w:shd w:val="clear" w:color="auto" w:fill="auto"/>
            <w:vAlign w:val="center"/>
          </w:tcPr>
          <w:p w:rsidR="00F63B5C" w:rsidRPr="00326F9B" w:rsidRDefault="00F63B5C" w:rsidP="00711374">
            <w:pPr>
              <w:pStyle w:val="TAC"/>
              <w:rPr>
                <w:lang w:eastAsia="ko-KR"/>
              </w:rPr>
            </w:pPr>
            <w:r w:rsidRPr="00326F9B">
              <w:rPr>
                <w:rFonts w:hint="eastAsia"/>
                <w:lang w:eastAsia="ko-KR"/>
              </w:rPr>
              <w:t>3</w:t>
            </w:r>
          </w:p>
        </w:tc>
        <w:tc>
          <w:tcPr>
            <w:tcW w:w="767"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1780</w:t>
            </w:r>
          </w:p>
        </w:tc>
        <w:tc>
          <w:tcPr>
            <w:tcW w:w="706"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F63B5C" w:rsidRPr="00326F9B" w:rsidRDefault="00F63B5C" w:rsidP="00711374">
            <w:pPr>
              <w:pStyle w:val="TAC"/>
              <w:rPr>
                <w:rFonts w:cs="Arial"/>
                <w:color w:val="000000"/>
                <w:lang w:val="en-US" w:eastAsia="ko-KR"/>
              </w:rPr>
            </w:pPr>
            <w:r>
              <w:rPr>
                <w:rFonts w:cs="Arial" w:hint="eastAsia"/>
                <w:color w:val="000000"/>
                <w:lang w:val="en-US" w:eastAsia="ko-KR"/>
              </w:rPr>
              <w:t>1875</w:t>
            </w:r>
          </w:p>
        </w:tc>
        <w:tc>
          <w:tcPr>
            <w:tcW w:w="706" w:type="dxa"/>
            <w:vAlign w:val="center"/>
          </w:tcPr>
          <w:p w:rsidR="00F63B5C" w:rsidRPr="00326F9B" w:rsidRDefault="00F63B5C" w:rsidP="00711374">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F63B5C" w:rsidRPr="00326F9B" w:rsidRDefault="00F63B5C" w:rsidP="00711374">
            <w:pPr>
              <w:pStyle w:val="TAC"/>
              <w:rPr>
                <w:lang w:eastAsia="ko-KR"/>
              </w:rPr>
            </w:pPr>
            <w:r>
              <w:rPr>
                <w:rFonts w:hint="eastAsia"/>
                <w:lang w:eastAsia="ko-KR"/>
              </w:rPr>
              <w:t>N/A</w:t>
            </w:r>
          </w:p>
        </w:tc>
        <w:tc>
          <w:tcPr>
            <w:tcW w:w="898" w:type="dxa"/>
            <w:vMerge/>
            <w:shd w:val="clear" w:color="auto" w:fill="auto"/>
            <w:vAlign w:val="center"/>
          </w:tcPr>
          <w:p w:rsidR="00F63B5C" w:rsidRPr="00326F9B" w:rsidRDefault="00F63B5C" w:rsidP="00711374">
            <w:pPr>
              <w:pStyle w:val="TAC"/>
            </w:pPr>
          </w:p>
        </w:tc>
        <w:tc>
          <w:tcPr>
            <w:tcW w:w="851" w:type="dxa"/>
            <w:vMerge/>
            <w:vAlign w:val="center"/>
          </w:tcPr>
          <w:p w:rsidR="00F63B5C" w:rsidRPr="00326F9B" w:rsidRDefault="00F63B5C" w:rsidP="00711374">
            <w:pPr>
              <w:pStyle w:val="TAC"/>
            </w:pPr>
          </w:p>
        </w:tc>
      </w:tr>
      <w:tr w:rsidR="000A34BE" w:rsidRPr="00E5680D" w:rsidTr="000A34BE">
        <w:trPr>
          <w:trHeight w:val="258"/>
        </w:trPr>
        <w:tc>
          <w:tcPr>
            <w:tcW w:w="2547" w:type="dxa"/>
            <w:vMerge/>
            <w:vAlign w:val="center"/>
          </w:tcPr>
          <w:p w:rsidR="00F63B5C" w:rsidRPr="00326F9B" w:rsidRDefault="00F63B5C" w:rsidP="000A34BE">
            <w:pPr>
              <w:pStyle w:val="TAH"/>
              <w:jc w:val="left"/>
              <w:rPr>
                <w:b w:val="0"/>
              </w:rPr>
            </w:pPr>
          </w:p>
        </w:tc>
        <w:tc>
          <w:tcPr>
            <w:tcW w:w="1417" w:type="dxa"/>
            <w:vMerge/>
            <w:shd w:val="clear" w:color="auto" w:fill="auto"/>
            <w:vAlign w:val="center"/>
          </w:tcPr>
          <w:p w:rsidR="00F63B5C" w:rsidRPr="00326F9B" w:rsidRDefault="00F63B5C" w:rsidP="00711374">
            <w:pPr>
              <w:pStyle w:val="TAH"/>
              <w:rPr>
                <w:b w:val="0"/>
                <w:lang w:eastAsia="ko-KR"/>
              </w:rPr>
            </w:pPr>
          </w:p>
        </w:tc>
        <w:tc>
          <w:tcPr>
            <w:tcW w:w="911" w:type="dxa"/>
            <w:shd w:val="clear" w:color="auto" w:fill="auto"/>
            <w:vAlign w:val="center"/>
          </w:tcPr>
          <w:p w:rsidR="00F63B5C" w:rsidRPr="00326F9B" w:rsidRDefault="00F63B5C" w:rsidP="00711374">
            <w:pPr>
              <w:pStyle w:val="TAC"/>
              <w:rPr>
                <w:lang w:eastAsia="ko-KR"/>
              </w:rPr>
            </w:pPr>
            <w:r w:rsidRPr="00326F9B">
              <w:rPr>
                <w:rFonts w:hint="eastAsia"/>
                <w:lang w:eastAsia="ko-KR"/>
              </w:rPr>
              <w:t>28</w:t>
            </w:r>
          </w:p>
        </w:tc>
        <w:tc>
          <w:tcPr>
            <w:tcW w:w="767"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71</w:t>
            </w:r>
            <w:r>
              <w:rPr>
                <w:rFonts w:ascii="Arial" w:hAnsi="Arial" w:cs="Arial"/>
                <w:color w:val="000000"/>
                <w:sz w:val="18"/>
                <w:lang w:val="en-US" w:eastAsia="ko-KR"/>
              </w:rPr>
              <w:t>0.5</w:t>
            </w:r>
          </w:p>
        </w:tc>
        <w:tc>
          <w:tcPr>
            <w:tcW w:w="706"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593" w:type="dxa"/>
            <w:shd w:val="clear" w:color="auto" w:fill="auto"/>
            <w:noWrap/>
            <w:vAlign w:val="center"/>
          </w:tcPr>
          <w:p w:rsidR="00F63B5C" w:rsidRPr="00326F9B" w:rsidRDefault="00F63B5C" w:rsidP="00711374">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F63B5C" w:rsidRPr="00326F9B" w:rsidRDefault="00F63B5C" w:rsidP="00711374">
            <w:pPr>
              <w:pStyle w:val="TAC"/>
              <w:rPr>
                <w:rFonts w:cs="Arial"/>
                <w:color w:val="000000"/>
                <w:lang w:val="en-US" w:eastAsia="ko-KR"/>
              </w:rPr>
            </w:pPr>
            <w:r>
              <w:rPr>
                <w:rFonts w:cs="Arial" w:hint="eastAsia"/>
                <w:color w:val="000000"/>
                <w:lang w:val="en-US" w:eastAsia="ko-KR"/>
              </w:rPr>
              <w:t>765.5</w:t>
            </w:r>
          </w:p>
        </w:tc>
        <w:tc>
          <w:tcPr>
            <w:tcW w:w="706" w:type="dxa"/>
            <w:vAlign w:val="center"/>
          </w:tcPr>
          <w:p w:rsidR="00F63B5C" w:rsidRPr="00326F9B" w:rsidRDefault="00F63B5C" w:rsidP="00711374">
            <w:pPr>
              <w:spacing w:after="0"/>
              <w:jc w:val="center"/>
              <w:rPr>
                <w:rFonts w:ascii="Calibri" w:hAnsi="Calibri"/>
                <w:color w:val="000000"/>
                <w:lang w:val="en-US" w:eastAsia="ko-KR"/>
              </w:rPr>
            </w:pPr>
            <w:r w:rsidRPr="00326F9B">
              <w:rPr>
                <w:rFonts w:ascii="Calibri" w:hAnsi="Calibri" w:hint="eastAsia"/>
                <w:color w:val="000000"/>
                <w:lang w:val="en-US" w:eastAsia="ko-KR"/>
              </w:rPr>
              <w:t>5</w:t>
            </w:r>
          </w:p>
        </w:tc>
        <w:tc>
          <w:tcPr>
            <w:tcW w:w="616" w:type="dxa"/>
            <w:shd w:val="clear" w:color="auto" w:fill="auto"/>
            <w:noWrap/>
            <w:vAlign w:val="center"/>
          </w:tcPr>
          <w:p w:rsidR="00F63B5C" w:rsidRPr="00326F9B" w:rsidRDefault="00F63B5C" w:rsidP="00711374">
            <w:pPr>
              <w:pStyle w:val="TAC"/>
              <w:rPr>
                <w:lang w:eastAsia="ko-KR"/>
              </w:rPr>
            </w:pPr>
            <w:r>
              <w:rPr>
                <w:rFonts w:hint="eastAsia"/>
                <w:lang w:eastAsia="ko-KR"/>
              </w:rPr>
              <w:t>N/A</w:t>
            </w:r>
          </w:p>
        </w:tc>
        <w:tc>
          <w:tcPr>
            <w:tcW w:w="898" w:type="dxa"/>
            <w:vMerge/>
            <w:shd w:val="clear" w:color="auto" w:fill="auto"/>
            <w:vAlign w:val="center"/>
          </w:tcPr>
          <w:p w:rsidR="00F63B5C" w:rsidRPr="00326F9B" w:rsidRDefault="00F63B5C" w:rsidP="00711374">
            <w:pPr>
              <w:pStyle w:val="TAC"/>
            </w:pPr>
          </w:p>
        </w:tc>
        <w:tc>
          <w:tcPr>
            <w:tcW w:w="851" w:type="dxa"/>
            <w:vMerge/>
            <w:vAlign w:val="center"/>
          </w:tcPr>
          <w:p w:rsidR="00F63B5C" w:rsidRPr="00326F9B" w:rsidRDefault="00F63B5C" w:rsidP="00711374">
            <w:pPr>
              <w:pStyle w:val="TAC"/>
            </w:pPr>
          </w:p>
        </w:tc>
      </w:tr>
      <w:tr w:rsidR="000A34BE" w:rsidRPr="00E5680D" w:rsidTr="000A34BE">
        <w:trPr>
          <w:trHeight w:val="258"/>
        </w:trPr>
        <w:tc>
          <w:tcPr>
            <w:tcW w:w="2547" w:type="dxa"/>
            <w:vMerge w:val="restart"/>
            <w:vAlign w:val="center"/>
          </w:tcPr>
          <w:p w:rsidR="008C7553" w:rsidRDefault="008C7553" w:rsidP="000A34BE">
            <w:pPr>
              <w:pStyle w:val="TAH"/>
              <w:jc w:val="left"/>
              <w:rPr>
                <w:b w:val="0"/>
                <w:lang w:eastAsia="ko-KR"/>
              </w:rPr>
            </w:pPr>
            <w:r>
              <w:rPr>
                <w:rFonts w:hint="eastAsia"/>
                <w:b w:val="0"/>
                <w:lang w:eastAsia="ko-KR"/>
              </w:rPr>
              <w:t>CA_</w:t>
            </w:r>
            <w:r>
              <w:rPr>
                <w:b w:val="0"/>
                <w:lang w:eastAsia="ko-KR"/>
              </w:rPr>
              <w:t>2A-48A-66A</w:t>
            </w:r>
          </w:p>
          <w:p w:rsidR="008C7553" w:rsidRPr="00326F9B" w:rsidRDefault="008C7553" w:rsidP="000A34BE">
            <w:pPr>
              <w:pStyle w:val="TAH"/>
              <w:jc w:val="left"/>
              <w:rPr>
                <w:b w:val="0"/>
              </w:rPr>
            </w:pPr>
            <w:r>
              <w:rPr>
                <w:b w:val="0"/>
                <w:lang w:eastAsia="ko-KR"/>
              </w:rPr>
              <w:t>CA_2A-48C-66A</w:t>
            </w:r>
          </w:p>
        </w:tc>
        <w:tc>
          <w:tcPr>
            <w:tcW w:w="1417" w:type="dxa"/>
            <w:vMerge w:val="restart"/>
            <w:shd w:val="clear" w:color="auto" w:fill="auto"/>
            <w:vAlign w:val="center"/>
          </w:tcPr>
          <w:p w:rsidR="008C7553" w:rsidRPr="00326F9B" w:rsidRDefault="008C7553" w:rsidP="008C7553">
            <w:pPr>
              <w:pStyle w:val="TAH"/>
              <w:rPr>
                <w:b w:val="0"/>
                <w:lang w:eastAsia="ko-KR"/>
              </w:rPr>
            </w:pPr>
            <w:r>
              <w:rPr>
                <w:rFonts w:hint="eastAsia"/>
                <w:b w:val="0"/>
                <w:lang w:eastAsia="ko-KR"/>
              </w:rPr>
              <w:t>CA</w:t>
            </w:r>
            <w:r>
              <w:rPr>
                <w:b w:val="0"/>
                <w:lang w:eastAsia="ko-KR"/>
              </w:rPr>
              <w:t>_2A-48A</w:t>
            </w: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2</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190</w:t>
            </w:r>
            <w:r>
              <w:rPr>
                <w:rFonts w:ascii="Arial" w:hAnsi="Arial" w:cs="Arial"/>
                <w:color w:val="000000"/>
                <w:sz w:val="18"/>
                <w:lang w:val="en-US" w:eastAsia="ko-KR"/>
              </w:rPr>
              <w:t>5</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1985</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val="restart"/>
            <w:shd w:val="clear" w:color="auto" w:fill="auto"/>
            <w:vAlign w:val="center"/>
          </w:tcPr>
          <w:p w:rsidR="008C7553" w:rsidRPr="00326F9B" w:rsidRDefault="008C7553" w:rsidP="008C7553">
            <w:pPr>
              <w:pStyle w:val="TAC"/>
            </w:pPr>
            <w:r>
              <w:rPr>
                <w:rFonts w:hint="eastAsia"/>
                <w:lang w:eastAsia="ko-KR"/>
              </w:rPr>
              <w:t>FDD-TDD</w:t>
            </w:r>
          </w:p>
        </w:tc>
        <w:tc>
          <w:tcPr>
            <w:tcW w:w="851" w:type="dxa"/>
            <w:vMerge w:val="restart"/>
            <w:vAlign w:val="center"/>
          </w:tcPr>
          <w:p w:rsidR="008C7553" w:rsidRPr="00326F9B" w:rsidRDefault="008C7553" w:rsidP="008C7553">
            <w:pPr>
              <w:pStyle w:val="TAC"/>
            </w:pPr>
            <w:r>
              <w:rPr>
                <w:rFonts w:hint="eastAsia"/>
                <w:lang w:eastAsia="ko-KR"/>
              </w:rPr>
              <w:t>I</w:t>
            </w:r>
            <w:r>
              <w:rPr>
                <w:lang w:eastAsia="ko-KR"/>
              </w:rPr>
              <w:t>MD4</w:t>
            </w: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48</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356</w:t>
            </w:r>
            <w:r>
              <w:rPr>
                <w:rFonts w:ascii="Arial" w:hAnsi="Arial" w:cs="Arial"/>
                <w:color w:val="000000"/>
                <w:sz w:val="18"/>
                <w:lang w:val="en-US" w:eastAsia="ko-KR"/>
              </w:rPr>
              <w:t>0</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356</w:t>
            </w:r>
            <w:r>
              <w:rPr>
                <w:rFonts w:cs="Arial"/>
                <w:color w:val="000000"/>
                <w:lang w:val="en-US" w:eastAsia="ko-KR"/>
              </w:rPr>
              <w:t>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66</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1755</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2155</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412BC8" w:rsidP="008C7553">
            <w:pPr>
              <w:pStyle w:val="TAC"/>
              <w:rPr>
                <w:lang w:eastAsia="ko-KR"/>
              </w:rPr>
            </w:pPr>
            <w:r>
              <w:rPr>
                <w:b/>
                <w:lang w:eastAsia="ko-KR"/>
              </w:rPr>
              <w:t>12.1</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restart"/>
            <w:vAlign w:val="center"/>
          </w:tcPr>
          <w:p w:rsidR="008C7553" w:rsidRPr="003B5B9D" w:rsidRDefault="008C7553" w:rsidP="000A34BE">
            <w:pPr>
              <w:pStyle w:val="TAH"/>
              <w:jc w:val="left"/>
              <w:rPr>
                <w:b w:val="0"/>
                <w:lang w:eastAsia="ko-KR"/>
              </w:rPr>
            </w:pPr>
            <w:r w:rsidRPr="003B5B9D">
              <w:rPr>
                <w:rFonts w:hint="eastAsia"/>
                <w:b w:val="0"/>
                <w:lang w:eastAsia="ko-KR"/>
              </w:rPr>
              <w:t>CA_</w:t>
            </w:r>
            <w:r w:rsidRPr="003B5B9D">
              <w:rPr>
                <w:b w:val="0"/>
                <w:lang w:eastAsia="ko-KR"/>
              </w:rPr>
              <w:t>2A-14A-66A</w:t>
            </w:r>
          </w:p>
          <w:p w:rsidR="008C7553" w:rsidRPr="003B5B9D" w:rsidRDefault="008C7553" w:rsidP="000A34BE">
            <w:pPr>
              <w:pStyle w:val="TAH"/>
              <w:jc w:val="left"/>
              <w:rPr>
                <w:b w:val="0"/>
                <w:lang w:eastAsia="ko-KR"/>
              </w:rPr>
            </w:pPr>
            <w:r w:rsidRPr="003B5B9D">
              <w:rPr>
                <w:b w:val="0"/>
                <w:lang w:eastAsia="ko-KR"/>
              </w:rPr>
              <w:t>CA_2A-2A-14A-66A</w:t>
            </w:r>
          </w:p>
          <w:p w:rsidR="008C7553" w:rsidRPr="003B5B9D" w:rsidRDefault="008C7553" w:rsidP="000A34BE">
            <w:pPr>
              <w:pStyle w:val="TAH"/>
              <w:jc w:val="left"/>
              <w:rPr>
                <w:b w:val="0"/>
                <w:lang w:eastAsia="ko-KR"/>
              </w:rPr>
            </w:pPr>
            <w:r w:rsidRPr="003B5B9D">
              <w:rPr>
                <w:b w:val="0"/>
                <w:lang w:eastAsia="ko-KR"/>
              </w:rPr>
              <w:t>CA_2A-14A-66A-66A</w:t>
            </w:r>
          </w:p>
          <w:p w:rsidR="008C7553" w:rsidRPr="003B5B9D" w:rsidRDefault="008C7553" w:rsidP="000A34BE">
            <w:pPr>
              <w:pStyle w:val="TAH"/>
              <w:jc w:val="left"/>
              <w:rPr>
                <w:b w:val="0"/>
                <w:lang w:eastAsia="ko-KR"/>
              </w:rPr>
            </w:pPr>
            <w:r w:rsidRPr="003B5B9D">
              <w:rPr>
                <w:b w:val="0"/>
                <w:lang w:eastAsia="ko-KR"/>
              </w:rPr>
              <w:t>CA_2A-2A-14A-66A-66A</w:t>
            </w:r>
          </w:p>
          <w:p w:rsidR="008C7553" w:rsidRPr="00326F9B" w:rsidRDefault="008C7553" w:rsidP="000A34BE">
            <w:pPr>
              <w:pStyle w:val="TAH"/>
              <w:jc w:val="left"/>
              <w:rPr>
                <w:b w:val="0"/>
              </w:rPr>
            </w:pPr>
            <w:r w:rsidRPr="003B5B9D">
              <w:rPr>
                <w:b w:val="0"/>
                <w:lang w:eastAsia="ko-KR"/>
              </w:rPr>
              <w:t>CA_2A-14A-66A-66A-66A</w:t>
            </w:r>
          </w:p>
        </w:tc>
        <w:tc>
          <w:tcPr>
            <w:tcW w:w="1417" w:type="dxa"/>
            <w:vMerge w:val="restart"/>
            <w:shd w:val="clear" w:color="auto" w:fill="auto"/>
            <w:vAlign w:val="center"/>
          </w:tcPr>
          <w:p w:rsidR="008C7553" w:rsidRPr="00326F9B" w:rsidRDefault="008C7553" w:rsidP="008C7553">
            <w:pPr>
              <w:pStyle w:val="TAH"/>
              <w:rPr>
                <w:b w:val="0"/>
                <w:lang w:eastAsia="ko-KR"/>
              </w:rPr>
            </w:pPr>
            <w:r>
              <w:rPr>
                <w:rFonts w:hint="eastAsia"/>
                <w:b w:val="0"/>
                <w:lang w:eastAsia="ko-KR"/>
              </w:rPr>
              <w:t>CA_2A</w:t>
            </w:r>
            <w:r>
              <w:rPr>
                <w:b w:val="0"/>
                <w:lang w:eastAsia="ko-KR"/>
              </w:rPr>
              <w:t>-14A</w:t>
            </w: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2</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1870</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19</w:t>
            </w:r>
            <w:r>
              <w:rPr>
                <w:rFonts w:cs="Arial"/>
                <w:color w:val="000000"/>
                <w:lang w:val="en-US" w:eastAsia="ko-KR"/>
              </w:rPr>
              <w:t>50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val="restart"/>
            <w:shd w:val="clear" w:color="auto" w:fill="auto"/>
            <w:vAlign w:val="center"/>
          </w:tcPr>
          <w:p w:rsidR="008C7553" w:rsidRPr="00326F9B" w:rsidRDefault="008C7553" w:rsidP="008C7553">
            <w:pPr>
              <w:pStyle w:val="TAC"/>
            </w:pPr>
            <w:r>
              <w:rPr>
                <w:rFonts w:hint="eastAsia"/>
                <w:lang w:eastAsia="ko-KR"/>
              </w:rPr>
              <w:t>FDD</w:t>
            </w:r>
          </w:p>
        </w:tc>
        <w:tc>
          <w:tcPr>
            <w:tcW w:w="851" w:type="dxa"/>
            <w:vMerge w:val="restart"/>
            <w:vAlign w:val="center"/>
          </w:tcPr>
          <w:p w:rsidR="008C7553" w:rsidRPr="00326F9B" w:rsidRDefault="008C7553" w:rsidP="008C7553">
            <w:pPr>
              <w:pStyle w:val="TAC"/>
            </w:pPr>
            <w:r>
              <w:rPr>
                <w:rFonts w:hint="eastAsia"/>
                <w:lang w:eastAsia="ko-KR"/>
              </w:rPr>
              <w:t>IMD4</w:t>
            </w: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14</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793</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763</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B85783">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66</w:t>
            </w:r>
          </w:p>
        </w:tc>
        <w:tc>
          <w:tcPr>
            <w:tcW w:w="767" w:type="dxa"/>
            <w:shd w:val="clear" w:color="auto" w:fill="auto"/>
            <w:noWrap/>
            <w:vAlign w:val="center"/>
          </w:tcPr>
          <w:p w:rsidR="008C7553" w:rsidRDefault="00087004" w:rsidP="008C7553">
            <w:pPr>
              <w:spacing w:after="0"/>
              <w:jc w:val="center"/>
              <w:rPr>
                <w:rFonts w:ascii="Arial" w:hAnsi="Arial" w:cs="Arial"/>
                <w:color w:val="000000"/>
                <w:sz w:val="18"/>
                <w:lang w:val="en-US" w:eastAsia="ko-KR"/>
              </w:rPr>
            </w:pPr>
            <w:r>
              <w:rPr>
                <w:rFonts w:ascii="Arial" w:hAnsi="Arial" w:cs="Arial"/>
                <w:color w:val="000000"/>
                <w:sz w:val="18"/>
                <w:lang w:val="en-US" w:eastAsia="ko-KR"/>
              </w:rPr>
              <w:t>1734</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2154</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Pr="00FF2FF6" w:rsidRDefault="00087004" w:rsidP="008C7553">
            <w:pPr>
              <w:pStyle w:val="TAC"/>
              <w:rPr>
                <w:lang w:eastAsia="ko-KR"/>
              </w:rPr>
            </w:pPr>
            <w:r>
              <w:rPr>
                <w:b/>
                <w:lang w:eastAsia="ko-KR"/>
              </w:rPr>
              <w:t>7.2</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B85783">
        <w:trPr>
          <w:trHeight w:val="258"/>
        </w:trPr>
        <w:tc>
          <w:tcPr>
            <w:tcW w:w="2547" w:type="dxa"/>
            <w:vMerge/>
            <w:vAlign w:val="center"/>
          </w:tcPr>
          <w:p w:rsidR="008C7553" w:rsidRPr="00326F9B" w:rsidRDefault="008C7553" w:rsidP="000A34BE">
            <w:pPr>
              <w:pStyle w:val="TAH"/>
              <w:jc w:val="left"/>
              <w:rPr>
                <w:b w:val="0"/>
              </w:rPr>
            </w:pPr>
          </w:p>
        </w:tc>
        <w:tc>
          <w:tcPr>
            <w:tcW w:w="1417" w:type="dxa"/>
            <w:vMerge w:val="restart"/>
            <w:shd w:val="clear" w:color="auto" w:fill="auto"/>
            <w:vAlign w:val="center"/>
          </w:tcPr>
          <w:p w:rsidR="008C7553" w:rsidRPr="00326F9B" w:rsidRDefault="008C7553" w:rsidP="008C7553">
            <w:pPr>
              <w:pStyle w:val="TAH"/>
              <w:rPr>
                <w:b w:val="0"/>
                <w:lang w:eastAsia="ko-KR"/>
              </w:rPr>
            </w:pPr>
            <w:r>
              <w:rPr>
                <w:rFonts w:hint="eastAsia"/>
                <w:b w:val="0"/>
                <w:lang w:eastAsia="ko-KR"/>
              </w:rPr>
              <w:t>CA_</w:t>
            </w:r>
            <w:r>
              <w:rPr>
                <w:b w:val="0"/>
                <w:lang w:eastAsia="ko-KR"/>
              </w:rPr>
              <w:t>14A-66A</w:t>
            </w: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2</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1874</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1</w:t>
            </w:r>
            <w:r>
              <w:rPr>
                <w:rFonts w:cs="Arial"/>
                <w:color w:val="000000"/>
                <w:lang w:val="en-US" w:eastAsia="ko-KR"/>
              </w:rPr>
              <w:t>954</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Pr="00FF2FF6" w:rsidRDefault="00087004" w:rsidP="008C7553">
            <w:pPr>
              <w:pStyle w:val="TAC"/>
              <w:rPr>
                <w:lang w:eastAsia="ko-KR"/>
              </w:rPr>
            </w:pPr>
            <w:r>
              <w:rPr>
                <w:b/>
                <w:lang w:eastAsia="ko-KR"/>
              </w:rPr>
              <w:t>6.2</w:t>
            </w:r>
          </w:p>
        </w:tc>
        <w:tc>
          <w:tcPr>
            <w:tcW w:w="898" w:type="dxa"/>
            <w:vMerge w:val="restart"/>
            <w:shd w:val="clear" w:color="auto" w:fill="auto"/>
            <w:vAlign w:val="center"/>
          </w:tcPr>
          <w:p w:rsidR="008C7553" w:rsidRPr="00326F9B" w:rsidRDefault="008C7553" w:rsidP="008C7553">
            <w:pPr>
              <w:pStyle w:val="TAC"/>
            </w:pPr>
            <w:r>
              <w:rPr>
                <w:rFonts w:hint="eastAsia"/>
                <w:lang w:eastAsia="ko-KR"/>
              </w:rPr>
              <w:t>FDD</w:t>
            </w:r>
          </w:p>
        </w:tc>
        <w:tc>
          <w:tcPr>
            <w:tcW w:w="851" w:type="dxa"/>
            <w:vMerge w:val="restart"/>
            <w:vAlign w:val="center"/>
          </w:tcPr>
          <w:p w:rsidR="008C7553" w:rsidRPr="00326F9B" w:rsidRDefault="008C7553" w:rsidP="008C7553">
            <w:pPr>
              <w:pStyle w:val="TAC"/>
            </w:pPr>
            <w:r>
              <w:rPr>
                <w:rFonts w:hint="eastAsia"/>
                <w:lang w:eastAsia="ko-KR"/>
              </w:rPr>
              <w:t>IMD4</w:t>
            </w: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14</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79</w:t>
            </w:r>
            <w:r>
              <w:rPr>
                <w:rFonts w:ascii="Arial" w:hAnsi="Arial" w:cs="Arial"/>
                <w:color w:val="000000"/>
                <w:sz w:val="18"/>
                <w:lang w:val="en-US" w:eastAsia="ko-KR"/>
              </w:rPr>
              <w:t>3</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763</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66</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177</w:t>
            </w:r>
            <w:r>
              <w:rPr>
                <w:rFonts w:ascii="Arial" w:hAnsi="Arial" w:cs="Arial"/>
                <w:color w:val="000000"/>
                <w:sz w:val="18"/>
                <w:lang w:val="en-US" w:eastAsia="ko-KR"/>
              </w:rPr>
              <w:t>0</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219</w:t>
            </w:r>
            <w:r>
              <w:rPr>
                <w:rFonts w:cs="Arial"/>
                <w:color w:val="000000"/>
                <w:lang w:val="en-US" w:eastAsia="ko-KR"/>
              </w:rPr>
              <w:t>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restart"/>
            <w:vAlign w:val="center"/>
          </w:tcPr>
          <w:p w:rsidR="008C7553" w:rsidRPr="00326F9B" w:rsidRDefault="008C7553" w:rsidP="000A34BE">
            <w:pPr>
              <w:pStyle w:val="TAH"/>
              <w:jc w:val="left"/>
              <w:rPr>
                <w:b w:val="0"/>
              </w:rPr>
            </w:pPr>
            <w:r>
              <w:rPr>
                <w:rFonts w:hint="eastAsia"/>
                <w:b w:val="0"/>
                <w:lang w:eastAsia="ko-KR"/>
              </w:rPr>
              <w:t>CA_13</w:t>
            </w:r>
            <w:r>
              <w:rPr>
                <w:b w:val="0"/>
                <w:lang w:eastAsia="ko-KR"/>
              </w:rPr>
              <w:t>A-48A-66A</w:t>
            </w:r>
          </w:p>
        </w:tc>
        <w:tc>
          <w:tcPr>
            <w:tcW w:w="1417" w:type="dxa"/>
            <w:vMerge w:val="restart"/>
            <w:shd w:val="clear" w:color="auto" w:fill="auto"/>
            <w:vAlign w:val="center"/>
          </w:tcPr>
          <w:p w:rsidR="008C7553" w:rsidRPr="00326F9B" w:rsidRDefault="008C7553" w:rsidP="008C7553">
            <w:pPr>
              <w:pStyle w:val="TAH"/>
              <w:rPr>
                <w:b w:val="0"/>
                <w:lang w:eastAsia="ko-KR"/>
              </w:rPr>
            </w:pPr>
            <w:r>
              <w:rPr>
                <w:rFonts w:hint="eastAsia"/>
                <w:b w:val="0"/>
                <w:lang w:eastAsia="ko-KR"/>
              </w:rPr>
              <w:t>CA</w:t>
            </w:r>
            <w:r>
              <w:rPr>
                <w:b w:val="0"/>
                <w:lang w:eastAsia="ko-KR"/>
              </w:rPr>
              <w:t>_13A-48A</w:t>
            </w: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13</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782</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7</w:t>
            </w:r>
            <w:r>
              <w:rPr>
                <w:rFonts w:cs="Arial"/>
                <w:color w:val="000000"/>
                <w:lang w:val="en-US" w:eastAsia="ko-KR"/>
              </w:rPr>
              <w:t>51</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tcPr>
          <w:p w:rsidR="008C7553" w:rsidRDefault="008C7553" w:rsidP="008C7553">
            <w:pPr>
              <w:pStyle w:val="TAC"/>
              <w:rPr>
                <w:lang w:eastAsia="ko-KR"/>
              </w:rPr>
            </w:pPr>
            <w:r w:rsidRPr="00FA7C64">
              <w:rPr>
                <w:rFonts w:hint="eastAsia"/>
                <w:lang w:eastAsia="ko-KR"/>
              </w:rPr>
              <w:t>N/A</w:t>
            </w:r>
          </w:p>
        </w:tc>
        <w:tc>
          <w:tcPr>
            <w:tcW w:w="898" w:type="dxa"/>
            <w:vMerge w:val="restart"/>
            <w:shd w:val="clear" w:color="auto" w:fill="auto"/>
            <w:vAlign w:val="center"/>
          </w:tcPr>
          <w:p w:rsidR="008C7553" w:rsidRPr="00326F9B" w:rsidRDefault="008C7553" w:rsidP="008C7553">
            <w:pPr>
              <w:pStyle w:val="TAC"/>
            </w:pPr>
            <w:r>
              <w:rPr>
                <w:rFonts w:hint="eastAsia"/>
                <w:lang w:eastAsia="ko-KR"/>
              </w:rPr>
              <w:t>FDD-TDD</w:t>
            </w:r>
          </w:p>
        </w:tc>
        <w:tc>
          <w:tcPr>
            <w:tcW w:w="851" w:type="dxa"/>
            <w:vMerge w:val="restart"/>
            <w:vAlign w:val="center"/>
          </w:tcPr>
          <w:p w:rsidR="008C7553" w:rsidRPr="00326F9B" w:rsidRDefault="008C7553" w:rsidP="008C7553">
            <w:pPr>
              <w:pStyle w:val="TAC"/>
            </w:pPr>
            <w:r>
              <w:rPr>
                <w:rFonts w:hint="eastAsia"/>
                <w:lang w:eastAsia="ko-KR"/>
              </w:rPr>
              <w:t>IMD</w:t>
            </w:r>
            <w:r>
              <w:rPr>
                <w:lang w:eastAsia="ko-KR"/>
              </w:rPr>
              <w:t>3</w:t>
            </w: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48</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3695</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3695</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tcPr>
          <w:p w:rsidR="008C7553" w:rsidRDefault="008C7553" w:rsidP="008C7553">
            <w:pPr>
              <w:pStyle w:val="TAC"/>
              <w:rPr>
                <w:lang w:eastAsia="ko-KR"/>
              </w:rPr>
            </w:pPr>
            <w:r w:rsidRPr="00FA7C64">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66</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1731</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2131</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412BC8" w:rsidP="008C7553">
            <w:pPr>
              <w:pStyle w:val="TAC"/>
              <w:rPr>
                <w:lang w:eastAsia="ko-KR"/>
              </w:rPr>
            </w:pPr>
            <w:r>
              <w:rPr>
                <w:b/>
                <w:lang w:eastAsia="ko-KR"/>
              </w:rPr>
              <w:t>17.1</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val="restart"/>
            <w:shd w:val="clear" w:color="auto" w:fill="auto"/>
            <w:vAlign w:val="center"/>
          </w:tcPr>
          <w:p w:rsidR="008C7553" w:rsidRPr="00326F9B" w:rsidRDefault="008C7553" w:rsidP="008C7553">
            <w:pPr>
              <w:pStyle w:val="TAH"/>
              <w:rPr>
                <w:b w:val="0"/>
                <w:lang w:eastAsia="ko-KR"/>
              </w:rPr>
            </w:pPr>
            <w:r>
              <w:rPr>
                <w:rFonts w:hint="eastAsia"/>
                <w:b w:val="0"/>
                <w:lang w:eastAsia="ko-KR"/>
              </w:rPr>
              <w:t>CA</w:t>
            </w:r>
            <w:r>
              <w:rPr>
                <w:b w:val="0"/>
                <w:lang w:eastAsia="ko-KR"/>
              </w:rPr>
              <w:t>_13A-66A</w:t>
            </w: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13</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782</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751</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val="restart"/>
            <w:shd w:val="clear" w:color="auto" w:fill="auto"/>
            <w:vAlign w:val="center"/>
          </w:tcPr>
          <w:p w:rsidR="008C7553" w:rsidRPr="00326F9B" w:rsidRDefault="008C7553" w:rsidP="008C7553">
            <w:pPr>
              <w:pStyle w:val="TAC"/>
            </w:pPr>
            <w:r>
              <w:rPr>
                <w:rFonts w:hint="eastAsia"/>
                <w:lang w:eastAsia="ko-KR"/>
              </w:rPr>
              <w:t>FDD-TDD</w:t>
            </w:r>
          </w:p>
        </w:tc>
        <w:tc>
          <w:tcPr>
            <w:tcW w:w="851" w:type="dxa"/>
            <w:vMerge w:val="restart"/>
            <w:vAlign w:val="center"/>
          </w:tcPr>
          <w:p w:rsidR="008C7553" w:rsidRPr="00326F9B" w:rsidRDefault="008C7553" w:rsidP="008C7553">
            <w:pPr>
              <w:pStyle w:val="TAC"/>
            </w:pPr>
            <w:r>
              <w:rPr>
                <w:rFonts w:hint="eastAsia"/>
                <w:lang w:eastAsia="ko-KR"/>
              </w:rPr>
              <w:t>IM</w:t>
            </w:r>
            <w:r>
              <w:rPr>
                <w:lang w:eastAsia="ko-KR"/>
              </w:rPr>
              <w:t>D5</w:t>
            </w: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48</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36</w:t>
            </w:r>
            <w:r>
              <w:rPr>
                <w:rFonts w:ascii="Arial" w:hAnsi="Arial" w:cs="Arial"/>
                <w:color w:val="000000"/>
                <w:sz w:val="18"/>
                <w:lang w:val="en-US" w:eastAsia="ko-KR"/>
              </w:rPr>
              <w:t>26</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3626</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412BC8" w:rsidP="008C7553">
            <w:pPr>
              <w:pStyle w:val="TAC"/>
              <w:rPr>
                <w:lang w:eastAsia="ko-KR"/>
              </w:rPr>
            </w:pPr>
            <w:r>
              <w:rPr>
                <w:b/>
                <w:lang w:eastAsia="ko-KR"/>
              </w:rPr>
              <w:t>0.0</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ign w:val="center"/>
          </w:tcPr>
          <w:p w:rsidR="008C7553" w:rsidRPr="00326F9B" w:rsidRDefault="008C7553" w:rsidP="000A34BE">
            <w:pPr>
              <w:pStyle w:val="TAH"/>
              <w:jc w:val="left"/>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66</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w:t>
            </w:r>
            <w:r>
              <w:rPr>
                <w:rFonts w:ascii="Arial" w:hAnsi="Arial" w:cs="Arial"/>
                <w:color w:val="000000"/>
                <w:sz w:val="18"/>
                <w:lang w:val="en-US" w:eastAsia="ko-KR"/>
              </w:rPr>
              <w:t>30</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2130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restart"/>
            <w:vAlign w:val="center"/>
          </w:tcPr>
          <w:p w:rsidR="008C7553" w:rsidRPr="00326F9B" w:rsidRDefault="008C7553" w:rsidP="000A34BE">
            <w:pPr>
              <w:pStyle w:val="TAH"/>
              <w:jc w:val="left"/>
              <w:rPr>
                <w:b w:val="0"/>
              </w:rPr>
            </w:pPr>
            <w:r>
              <w:rPr>
                <w:rFonts w:hint="eastAsia"/>
                <w:b w:val="0"/>
                <w:lang w:eastAsia="ko-KR"/>
              </w:rPr>
              <w:t>CA_1A-7</w:t>
            </w:r>
            <w:r>
              <w:rPr>
                <w:b w:val="0"/>
                <w:lang w:eastAsia="ko-KR"/>
              </w:rPr>
              <w:t>A-20A</w:t>
            </w:r>
          </w:p>
        </w:tc>
        <w:tc>
          <w:tcPr>
            <w:tcW w:w="1417" w:type="dxa"/>
            <w:vMerge w:val="restart"/>
            <w:shd w:val="clear" w:color="auto" w:fill="auto"/>
            <w:vAlign w:val="center"/>
          </w:tcPr>
          <w:p w:rsidR="008C7553" w:rsidRPr="00326F9B" w:rsidRDefault="008C7553" w:rsidP="008C7553">
            <w:pPr>
              <w:pStyle w:val="TAH"/>
              <w:rPr>
                <w:b w:val="0"/>
                <w:lang w:eastAsia="ko-KR"/>
              </w:rPr>
            </w:pPr>
            <w:r>
              <w:rPr>
                <w:rFonts w:hint="eastAsia"/>
                <w:b w:val="0"/>
                <w:lang w:eastAsia="ko-KR"/>
              </w:rPr>
              <w:t>CA</w:t>
            </w:r>
            <w:r>
              <w:rPr>
                <w:b w:val="0"/>
                <w:lang w:eastAsia="ko-KR"/>
              </w:rPr>
              <w:t>_1A-7A</w:t>
            </w: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1</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1960</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2150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w:t>
            </w:r>
            <w:r>
              <w:rPr>
                <w:lang w:eastAsia="ko-KR"/>
              </w:rPr>
              <w:t>A</w:t>
            </w:r>
          </w:p>
        </w:tc>
        <w:tc>
          <w:tcPr>
            <w:tcW w:w="898" w:type="dxa"/>
            <w:vMerge w:val="restart"/>
            <w:shd w:val="clear" w:color="auto" w:fill="auto"/>
            <w:vAlign w:val="center"/>
          </w:tcPr>
          <w:p w:rsidR="008C7553" w:rsidRPr="00326F9B" w:rsidRDefault="008C7553" w:rsidP="008C7553">
            <w:pPr>
              <w:pStyle w:val="TAC"/>
            </w:pPr>
            <w:r>
              <w:rPr>
                <w:rFonts w:hint="eastAsia"/>
                <w:lang w:eastAsia="ko-KR"/>
              </w:rPr>
              <w:t>F</w:t>
            </w:r>
            <w:r>
              <w:rPr>
                <w:lang w:eastAsia="ko-KR"/>
              </w:rPr>
              <w:t>DD</w:t>
            </w:r>
          </w:p>
        </w:tc>
        <w:tc>
          <w:tcPr>
            <w:tcW w:w="851" w:type="dxa"/>
            <w:vMerge w:val="restart"/>
            <w:vAlign w:val="center"/>
          </w:tcPr>
          <w:p w:rsidR="008C7553" w:rsidRPr="00326F9B" w:rsidRDefault="008C7553" w:rsidP="008C7553">
            <w:pPr>
              <w:pStyle w:val="TAC"/>
            </w:pPr>
            <w:r>
              <w:rPr>
                <w:rFonts w:hint="eastAsia"/>
                <w:lang w:eastAsia="ko-KR"/>
              </w:rPr>
              <w:t>I</w:t>
            </w:r>
            <w:r>
              <w:rPr>
                <w:lang w:eastAsia="ko-KR"/>
              </w:rPr>
              <w:t>MD5</w:t>
            </w:r>
          </w:p>
        </w:tc>
      </w:tr>
      <w:tr w:rsidR="000A34BE" w:rsidRPr="00E5680D" w:rsidTr="000A34BE">
        <w:trPr>
          <w:trHeight w:val="258"/>
        </w:trPr>
        <w:tc>
          <w:tcPr>
            <w:tcW w:w="2547" w:type="dxa"/>
            <w:vMerge/>
            <w:vAlign w:val="center"/>
          </w:tcPr>
          <w:p w:rsidR="008C7553" w:rsidRPr="00326F9B" w:rsidRDefault="008C7553" w:rsidP="008C7553">
            <w:pPr>
              <w:pStyle w:val="TAH"/>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7</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540</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color w:val="000000"/>
                <w:sz w:val="18"/>
                <w:lang w:val="en-US" w:eastAsia="ko-KR"/>
              </w:rPr>
              <w:t>10</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50</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2660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10</w:t>
            </w:r>
          </w:p>
        </w:tc>
        <w:tc>
          <w:tcPr>
            <w:tcW w:w="616" w:type="dxa"/>
            <w:shd w:val="clear" w:color="auto" w:fill="auto"/>
            <w:noWrap/>
            <w:vAlign w:val="center"/>
          </w:tcPr>
          <w:p w:rsidR="008C7553" w:rsidRDefault="008C7553" w:rsidP="008C7553">
            <w:pPr>
              <w:pStyle w:val="TAC"/>
              <w:rPr>
                <w:lang w:eastAsia="ko-KR"/>
              </w:rPr>
            </w:pPr>
            <w:r>
              <w:rPr>
                <w:rFonts w:hint="eastAsia"/>
                <w:lang w:eastAsia="ko-KR"/>
              </w:rPr>
              <w:t>N/A</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E5680D" w:rsidTr="000A34BE">
        <w:trPr>
          <w:trHeight w:val="258"/>
        </w:trPr>
        <w:tc>
          <w:tcPr>
            <w:tcW w:w="2547" w:type="dxa"/>
            <w:vMerge/>
            <w:vAlign w:val="center"/>
          </w:tcPr>
          <w:p w:rsidR="008C7553" w:rsidRPr="00326F9B" w:rsidRDefault="008C7553" w:rsidP="008C7553">
            <w:pPr>
              <w:pStyle w:val="TAH"/>
              <w:rPr>
                <w:b w:val="0"/>
              </w:rPr>
            </w:pPr>
          </w:p>
        </w:tc>
        <w:tc>
          <w:tcPr>
            <w:tcW w:w="1417" w:type="dxa"/>
            <w:vMerge/>
            <w:shd w:val="clear" w:color="auto" w:fill="auto"/>
            <w:vAlign w:val="center"/>
          </w:tcPr>
          <w:p w:rsidR="008C7553" w:rsidRPr="00326F9B" w:rsidRDefault="008C7553" w:rsidP="008C7553">
            <w:pPr>
              <w:pStyle w:val="TAH"/>
              <w:rPr>
                <w:b w:val="0"/>
                <w:lang w:eastAsia="ko-KR"/>
              </w:rPr>
            </w:pPr>
          </w:p>
        </w:tc>
        <w:tc>
          <w:tcPr>
            <w:tcW w:w="911" w:type="dxa"/>
            <w:shd w:val="clear" w:color="auto" w:fill="auto"/>
            <w:vAlign w:val="center"/>
          </w:tcPr>
          <w:p w:rsidR="008C7553" w:rsidRPr="00326F9B" w:rsidRDefault="008C7553" w:rsidP="008C7553">
            <w:pPr>
              <w:pStyle w:val="TAC"/>
              <w:rPr>
                <w:lang w:eastAsia="ko-KR"/>
              </w:rPr>
            </w:pPr>
            <w:r>
              <w:rPr>
                <w:rFonts w:hint="eastAsia"/>
                <w:lang w:eastAsia="ko-KR"/>
              </w:rPr>
              <w:t>20</w:t>
            </w:r>
          </w:p>
        </w:tc>
        <w:tc>
          <w:tcPr>
            <w:tcW w:w="767"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841</w:t>
            </w:r>
          </w:p>
        </w:tc>
        <w:tc>
          <w:tcPr>
            <w:tcW w:w="706" w:type="dxa"/>
            <w:shd w:val="clear" w:color="auto" w:fill="auto"/>
            <w:noWrap/>
            <w:vAlign w:val="center"/>
          </w:tcPr>
          <w:p w:rsidR="008C7553" w:rsidRPr="00326F9B"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8C7553" w:rsidRDefault="008C7553" w:rsidP="008C7553">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804" w:type="dxa"/>
            <w:shd w:val="clear" w:color="auto" w:fill="auto"/>
            <w:noWrap/>
            <w:vAlign w:val="center"/>
          </w:tcPr>
          <w:p w:rsidR="008C7553" w:rsidRDefault="008C7553" w:rsidP="008C7553">
            <w:pPr>
              <w:pStyle w:val="TAC"/>
              <w:rPr>
                <w:rFonts w:cs="Arial"/>
                <w:color w:val="000000"/>
                <w:lang w:val="en-US" w:eastAsia="ko-KR"/>
              </w:rPr>
            </w:pPr>
            <w:r>
              <w:rPr>
                <w:rFonts w:cs="Arial" w:hint="eastAsia"/>
                <w:color w:val="000000"/>
                <w:lang w:val="en-US" w:eastAsia="ko-KR"/>
              </w:rPr>
              <w:t>800</w:t>
            </w:r>
          </w:p>
        </w:tc>
        <w:tc>
          <w:tcPr>
            <w:tcW w:w="706" w:type="dxa"/>
            <w:vAlign w:val="center"/>
          </w:tcPr>
          <w:p w:rsidR="008C7553" w:rsidRPr="00326F9B" w:rsidRDefault="008C7553" w:rsidP="008C7553">
            <w:pPr>
              <w:spacing w:after="0"/>
              <w:jc w:val="center"/>
              <w:rPr>
                <w:rFonts w:ascii="Calibri" w:hAnsi="Calibri"/>
                <w:color w:val="000000"/>
                <w:lang w:val="en-US" w:eastAsia="ko-KR"/>
              </w:rPr>
            </w:pPr>
            <w:r w:rsidRPr="00C73666">
              <w:rPr>
                <w:rFonts w:ascii="Arial" w:hAnsi="Arial" w:cs="Arial" w:hint="eastAsia"/>
                <w:color w:val="000000"/>
                <w:sz w:val="18"/>
                <w:lang w:val="en-US" w:eastAsia="ko-KR"/>
              </w:rPr>
              <w:t>5</w:t>
            </w:r>
          </w:p>
        </w:tc>
        <w:tc>
          <w:tcPr>
            <w:tcW w:w="616" w:type="dxa"/>
            <w:shd w:val="clear" w:color="auto" w:fill="auto"/>
            <w:noWrap/>
            <w:vAlign w:val="center"/>
          </w:tcPr>
          <w:p w:rsidR="008C7553" w:rsidRDefault="006A5C29" w:rsidP="008C7553">
            <w:pPr>
              <w:pStyle w:val="TAC"/>
              <w:rPr>
                <w:lang w:eastAsia="ko-KR"/>
              </w:rPr>
            </w:pPr>
            <w:r>
              <w:rPr>
                <w:b/>
                <w:lang w:eastAsia="ko-KR"/>
              </w:rPr>
              <w:t>0.0</w:t>
            </w:r>
          </w:p>
        </w:tc>
        <w:tc>
          <w:tcPr>
            <w:tcW w:w="898" w:type="dxa"/>
            <w:vMerge/>
            <w:shd w:val="clear" w:color="auto" w:fill="auto"/>
            <w:vAlign w:val="center"/>
          </w:tcPr>
          <w:p w:rsidR="008C7553" w:rsidRPr="00326F9B" w:rsidRDefault="008C7553" w:rsidP="008C7553">
            <w:pPr>
              <w:pStyle w:val="TAC"/>
            </w:pPr>
          </w:p>
        </w:tc>
        <w:tc>
          <w:tcPr>
            <w:tcW w:w="851" w:type="dxa"/>
            <w:vMerge/>
            <w:vAlign w:val="center"/>
          </w:tcPr>
          <w:p w:rsidR="008C7553" w:rsidRPr="00326F9B" w:rsidRDefault="008C7553" w:rsidP="008C7553">
            <w:pPr>
              <w:pStyle w:val="TAC"/>
            </w:pPr>
          </w:p>
        </w:tc>
      </w:tr>
      <w:tr w:rsidR="000A34BE" w:rsidRPr="00975611" w:rsidTr="00735F6F">
        <w:trPr>
          <w:trHeight w:val="258"/>
        </w:trPr>
        <w:tc>
          <w:tcPr>
            <w:tcW w:w="2547" w:type="dxa"/>
            <w:vMerge w:val="restart"/>
            <w:vAlign w:val="center"/>
          </w:tcPr>
          <w:p w:rsidR="00E524A3" w:rsidRPr="00414AB7" w:rsidRDefault="00E524A3" w:rsidP="000A34BE">
            <w:pPr>
              <w:pStyle w:val="TAH"/>
              <w:jc w:val="left"/>
              <w:rPr>
                <w:rFonts w:eastAsiaTheme="minorEastAsia" w:cs="Arial"/>
                <w:b w:val="0"/>
                <w:lang w:eastAsia="ko-KR"/>
              </w:rPr>
            </w:pPr>
            <w:r w:rsidRPr="00414AB7">
              <w:rPr>
                <w:rFonts w:eastAsiaTheme="minorEastAsia" w:cs="Arial" w:hint="eastAsia"/>
                <w:b w:val="0"/>
                <w:lang w:eastAsia="ko-KR"/>
              </w:rPr>
              <w:t>CA_2A-5A-48A</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CA_2A-5A-48C</w:t>
            </w:r>
          </w:p>
          <w:p w:rsidR="00E524A3" w:rsidRPr="00414AB7" w:rsidRDefault="00E524A3" w:rsidP="000A34BE">
            <w:pPr>
              <w:pStyle w:val="TAH"/>
              <w:jc w:val="left"/>
              <w:rPr>
                <w:rFonts w:eastAsiaTheme="minorEastAsia" w:cs="Arial"/>
                <w:b w:val="0"/>
                <w:lang w:eastAsia="ko-KR"/>
              </w:rPr>
            </w:pPr>
            <w:r w:rsidRPr="00414AB7">
              <w:rPr>
                <w:rFonts w:eastAsiaTheme="minorEastAsia" w:cs="Arial"/>
                <w:b w:val="0"/>
                <w:lang w:eastAsia="ko-KR"/>
              </w:rPr>
              <w:t>CA_2A-5A-48D</w:t>
            </w:r>
          </w:p>
        </w:tc>
        <w:tc>
          <w:tcPr>
            <w:tcW w:w="1417" w:type="dxa"/>
            <w:vMerge w:val="restart"/>
            <w:shd w:val="clear" w:color="auto" w:fill="auto"/>
            <w:vAlign w:val="center"/>
          </w:tcPr>
          <w:p w:rsidR="00E524A3" w:rsidRPr="00414AB7" w:rsidRDefault="00E524A3" w:rsidP="00FF2FF6">
            <w:pPr>
              <w:pStyle w:val="TAH"/>
              <w:rPr>
                <w:rFonts w:eastAsiaTheme="minorEastAsia" w:cs="Arial"/>
                <w:b w:val="0"/>
                <w:lang w:eastAsia="ko-KR"/>
              </w:rPr>
            </w:pPr>
            <w:r w:rsidRPr="00414AB7">
              <w:rPr>
                <w:rFonts w:eastAsiaTheme="minorEastAsia" w:cs="Arial"/>
                <w:b w:val="0"/>
                <w:lang w:eastAsia="ko-KR"/>
              </w:rPr>
              <w:t>CA_5A-48A</w:t>
            </w:r>
          </w:p>
        </w:tc>
        <w:tc>
          <w:tcPr>
            <w:tcW w:w="911" w:type="dxa"/>
            <w:shd w:val="clear" w:color="auto" w:fill="auto"/>
            <w:vAlign w:val="center"/>
          </w:tcPr>
          <w:p w:rsidR="00E524A3" w:rsidRPr="00B43FB8" w:rsidRDefault="00E524A3" w:rsidP="00FF2FF6">
            <w:pPr>
              <w:pStyle w:val="TAH"/>
              <w:rPr>
                <w:rFonts w:eastAsia="MS Mincho" w:cs="Arial"/>
                <w:b w:val="0"/>
                <w:lang w:eastAsia="ja-JP"/>
              </w:rPr>
            </w:pPr>
            <w:r w:rsidRPr="00396D5C">
              <w:rPr>
                <w:rFonts w:eastAsia="MS Mincho" w:cs="Arial"/>
                <w:b w:val="0"/>
                <w:lang w:eastAsia="ja-JP"/>
              </w:rPr>
              <w:t>2</w:t>
            </w:r>
          </w:p>
        </w:tc>
        <w:tc>
          <w:tcPr>
            <w:tcW w:w="767" w:type="dxa"/>
            <w:shd w:val="clear" w:color="auto" w:fill="auto"/>
            <w:noWrap/>
            <w:vAlign w:val="center"/>
          </w:tcPr>
          <w:p w:rsidR="00E524A3"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1882</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804" w:type="dxa"/>
            <w:shd w:val="clear" w:color="auto" w:fill="auto"/>
            <w:noWrap/>
            <w:vAlign w:val="center"/>
          </w:tcPr>
          <w:p w:rsidR="00E524A3" w:rsidRDefault="00E524A3" w:rsidP="00FF2FF6">
            <w:pPr>
              <w:pStyle w:val="TAC"/>
              <w:rPr>
                <w:rFonts w:cs="Arial"/>
                <w:color w:val="000000"/>
                <w:lang w:val="en-US" w:eastAsia="ko-KR"/>
              </w:rPr>
            </w:pPr>
            <w:r>
              <w:rPr>
                <w:rFonts w:cs="Arial" w:hint="eastAsia"/>
                <w:color w:val="000000"/>
                <w:lang w:val="en-US" w:eastAsia="ko-KR"/>
              </w:rPr>
              <w:t>1962</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8C6D97" w:rsidRDefault="00735F6F" w:rsidP="00FF2FF6">
            <w:pPr>
              <w:pStyle w:val="TAC"/>
              <w:rPr>
                <w:b/>
                <w:lang w:eastAsia="ko-KR"/>
              </w:rPr>
            </w:pPr>
            <w:r>
              <w:rPr>
                <w:b/>
                <w:lang w:eastAsia="ko-KR"/>
              </w:rPr>
              <w:t>15.6</w:t>
            </w:r>
          </w:p>
        </w:tc>
        <w:tc>
          <w:tcPr>
            <w:tcW w:w="898" w:type="dxa"/>
            <w:shd w:val="clear" w:color="auto" w:fill="auto"/>
            <w:vAlign w:val="center"/>
          </w:tcPr>
          <w:p w:rsidR="00E524A3" w:rsidRPr="00E5680D" w:rsidRDefault="00E524A3" w:rsidP="00FF2FF6">
            <w:pPr>
              <w:pStyle w:val="TAC"/>
              <w:rPr>
                <w:lang w:eastAsia="ko-KR"/>
              </w:rPr>
            </w:pPr>
            <w:r>
              <w:rPr>
                <w:rFonts w:hint="eastAsia"/>
                <w:lang w:eastAsia="ko-KR"/>
              </w:rPr>
              <w:t>FDD</w:t>
            </w:r>
            <w:r>
              <w:rPr>
                <w:lang w:eastAsia="ko-KR"/>
              </w:rPr>
              <w:t>-TDD</w:t>
            </w:r>
          </w:p>
        </w:tc>
        <w:tc>
          <w:tcPr>
            <w:tcW w:w="851" w:type="dxa"/>
            <w:vAlign w:val="center"/>
          </w:tcPr>
          <w:p w:rsidR="00E524A3" w:rsidRPr="00414AB7" w:rsidRDefault="00E524A3" w:rsidP="00FF2FF6">
            <w:pPr>
              <w:pStyle w:val="TAC"/>
              <w:rPr>
                <w:rFonts w:eastAsiaTheme="minorEastAsia" w:cs="Arial"/>
                <w:lang w:eastAsia="ko-KR"/>
              </w:rPr>
            </w:pPr>
            <w:r w:rsidRPr="00414AB7">
              <w:rPr>
                <w:rFonts w:eastAsiaTheme="minorEastAsia" w:cs="Arial" w:hint="eastAsia"/>
                <w:lang w:eastAsia="ko-KR"/>
              </w:rPr>
              <w:t>IMD3</w:t>
            </w:r>
          </w:p>
        </w:tc>
      </w:tr>
      <w:tr w:rsidR="000A34BE" w:rsidRPr="00E5680D" w:rsidTr="000A34BE">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B43FB8" w:rsidRDefault="00E524A3" w:rsidP="00FF2FF6">
            <w:pPr>
              <w:pStyle w:val="TAH"/>
              <w:rPr>
                <w:rFonts w:eastAsia="MS Mincho" w:cs="Arial"/>
                <w:b w:val="0"/>
                <w:lang w:eastAsia="ja-JP"/>
              </w:rPr>
            </w:pPr>
            <w:r>
              <w:rPr>
                <w:rFonts w:eastAsia="MS Mincho" w:cs="Arial"/>
                <w:b w:val="0"/>
                <w:lang w:eastAsia="ja-JP"/>
              </w:rPr>
              <w:t>5</w:t>
            </w:r>
          </w:p>
        </w:tc>
        <w:tc>
          <w:tcPr>
            <w:tcW w:w="767" w:type="dxa"/>
            <w:shd w:val="clear" w:color="auto" w:fill="auto"/>
            <w:noWrap/>
            <w:vAlign w:val="center"/>
          </w:tcPr>
          <w:p w:rsidR="00E524A3"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839</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Default="00E524A3" w:rsidP="00FF2FF6">
            <w:pPr>
              <w:pStyle w:val="TAC"/>
              <w:rPr>
                <w:rFonts w:cs="Arial"/>
                <w:color w:val="000000"/>
                <w:lang w:val="en-US" w:eastAsia="ko-KR"/>
              </w:rPr>
            </w:pPr>
            <w:r>
              <w:rPr>
                <w:rFonts w:cs="Arial" w:hint="eastAsia"/>
                <w:color w:val="000000"/>
                <w:lang w:val="en-US" w:eastAsia="ko-KR"/>
              </w:rPr>
              <w:t>884</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shd w:val="clear" w:color="auto" w:fill="auto"/>
            <w:vAlign w:val="center"/>
          </w:tcPr>
          <w:p w:rsidR="00E524A3" w:rsidRPr="00E5680D" w:rsidRDefault="00E524A3" w:rsidP="00FF2FF6">
            <w:pPr>
              <w:pStyle w:val="TAC"/>
            </w:pPr>
          </w:p>
        </w:tc>
        <w:tc>
          <w:tcPr>
            <w:tcW w:w="851" w:type="dxa"/>
            <w:vAlign w:val="center"/>
          </w:tcPr>
          <w:p w:rsidR="00E524A3" w:rsidRPr="00414AB7" w:rsidRDefault="00E524A3" w:rsidP="00FF2FF6">
            <w:pPr>
              <w:pStyle w:val="TAC"/>
              <w:rPr>
                <w:rFonts w:eastAsiaTheme="minorEastAsia" w:cs="Arial"/>
                <w:lang w:eastAsia="ko-KR"/>
              </w:rPr>
            </w:pPr>
          </w:p>
        </w:tc>
      </w:tr>
      <w:tr w:rsidR="000A34BE" w:rsidRPr="00E5680D" w:rsidTr="000A34BE">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B43FB8" w:rsidRDefault="00E524A3" w:rsidP="00FF2FF6">
            <w:pPr>
              <w:pStyle w:val="TAH"/>
              <w:rPr>
                <w:rFonts w:eastAsia="MS Mincho" w:cs="Arial"/>
                <w:b w:val="0"/>
                <w:lang w:eastAsia="ja-JP"/>
              </w:rPr>
            </w:pPr>
            <w:r w:rsidRPr="00396D5C">
              <w:rPr>
                <w:rFonts w:eastAsia="MS Mincho" w:cs="Arial"/>
                <w:b w:val="0"/>
                <w:lang w:eastAsia="ja-JP"/>
              </w:rPr>
              <w:t>48</w:t>
            </w:r>
          </w:p>
        </w:tc>
        <w:tc>
          <w:tcPr>
            <w:tcW w:w="767" w:type="dxa"/>
            <w:shd w:val="clear" w:color="auto" w:fill="auto"/>
            <w:noWrap/>
            <w:vAlign w:val="center"/>
          </w:tcPr>
          <w:p w:rsidR="00E524A3"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3640</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Default="00E524A3" w:rsidP="00FF2FF6">
            <w:pPr>
              <w:pStyle w:val="TAC"/>
              <w:rPr>
                <w:rFonts w:cs="Arial"/>
                <w:color w:val="000000"/>
                <w:lang w:val="en-US" w:eastAsia="ko-KR"/>
              </w:rPr>
            </w:pPr>
            <w:r>
              <w:rPr>
                <w:rFonts w:cs="Arial" w:hint="eastAsia"/>
                <w:color w:val="000000"/>
                <w:lang w:val="en-US" w:eastAsia="ko-KR"/>
              </w:rPr>
              <w:t>3640</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551859" w:rsidRDefault="00E524A3" w:rsidP="00FF2FF6">
            <w:pPr>
              <w:pStyle w:val="TAC"/>
              <w:rPr>
                <w:b/>
                <w:lang w:eastAsia="ko-KR"/>
              </w:rPr>
            </w:pPr>
            <w:r>
              <w:rPr>
                <w:rFonts w:hint="eastAsia"/>
                <w:lang w:eastAsia="ko-KR"/>
              </w:rPr>
              <w:t>N/A</w:t>
            </w:r>
          </w:p>
        </w:tc>
        <w:tc>
          <w:tcPr>
            <w:tcW w:w="898" w:type="dxa"/>
            <w:shd w:val="clear" w:color="auto" w:fill="auto"/>
            <w:vAlign w:val="center"/>
          </w:tcPr>
          <w:p w:rsidR="00E524A3" w:rsidRPr="00E5680D" w:rsidRDefault="00E524A3" w:rsidP="00FF2FF6">
            <w:pPr>
              <w:pStyle w:val="TAC"/>
            </w:pPr>
          </w:p>
        </w:tc>
        <w:tc>
          <w:tcPr>
            <w:tcW w:w="851" w:type="dxa"/>
            <w:vAlign w:val="center"/>
          </w:tcPr>
          <w:p w:rsidR="00E524A3" w:rsidRPr="00414AB7" w:rsidRDefault="00E524A3" w:rsidP="00FF2FF6">
            <w:pPr>
              <w:pStyle w:val="TAC"/>
              <w:rPr>
                <w:rFonts w:eastAsiaTheme="minorEastAsia" w:cs="Arial"/>
                <w:lang w:eastAsia="ko-KR"/>
              </w:rPr>
            </w:pPr>
          </w:p>
        </w:tc>
      </w:tr>
      <w:tr w:rsidR="000A34BE" w:rsidRPr="00E5680D" w:rsidTr="000A34BE">
        <w:trPr>
          <w:trHeight w:val="258"/>
        </w:trPr>
        <w:tc>
          <w:tcPr>
            <w:tcW w:w="2547" w:type="dxa"/>
            <w:vMerge w:val="restart"/>
            <w:vAlign w:val="center"/>
          </w:tcPr>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CA_2A-5A-48C</w:t>
            </w:r>
          </w:p>
          <w:p w:rsidR="00E524A3" w:rsidRPr="00414AB7" w:rsidRDefault="00E524A3" w:rsidP="000A34BE">
            <w:pPr>
              <w:pStyle w:val="TAH"/>
              <w:jc w:val="left"/>
              <w:rPr>
                <w:rFonts w:eastAsiaTheme="minorEastAsia" w:cs="Arial"/>
                <w:b w:val="0"/>
                <w:lang w:eastAsia="ko-KR"/>
              </w:rPr>
            </w:pPr>
            <w:r w:rsidRPr="00414AB7">
              <w:rPr>
                <w:rFonts w:eastAsiaTheme="minorEastAsia" w:cs="Arial"/>
                <w:b w:val="0"/>
                <w:lang w:eastAsia="ko-KR"/>
              </w:rPr>
              <w:t>CA_2A-5A-48D</w:t>
            </w:r>
          </w:p>
        </w:tc>
        <w:tc>
          <w:tcPr>
            <w:tcW w:w="1417" w:type="dxa"/>
            <w:vMerge w:val="restart"/>
            <w:shd w:val="clear" w:color="auto" w:fill="auto"/>
            <w:vAlign w:val="center"/>
          </w:tcPr>
          <w:p w:rsidR="00E524A3" w:rsidRPr="00414AB7" w:rsidRDefault="00E524A3" w:rsidP="00FF2FF6">
            <w:pPr>
              <w:pStyle w:val="TAH"/>
              <w:rPr>
                <w:rFonts w:eastAsiaTheme="minorEastAsia" w:cs="Arial"/>
                <w:b w:val="0"/>
                <w:lang w:eastAsia="ko-KR"/>
              </w:rPr>
            </w:pPr>
            <w:r w:rsidRPr="00414AB7">
              <w:rPr>
                <w:rFonts w:eastAsiaTheme="minorEastAsia" w:cs="Arial"/>
                <w:b w:val="0"/>
                <w:lang w:eastAsia="ko-KR"/>
              </w:rPr>
              <w:t>CA_2A-5A</w:t>
            </w:r>
          </w:p>
        </w:tc>
        <w:tc>
          <w:tcPr>
            <w:tcW w:w="911" w:type="dxa"/>
            <w:shd w:val="clear" w:color="auto" w:fill="auto"/>
            <w:vAlign w:val="center"/>
          </w:tcPr>
          <w:p w:rsidR="00E524A3" w:rsidRPr="00B43FB8" w:rsidRDefault="00E524A3" w:rsidP="00FF2FF6">
            <w:pPr>
              <w:pStyle w:val="TAH"/>
              <w:rPr>
                <w:rFonts w:eastAsia="MS Mincho" w:cs="Arial"/>
                <w:b w:val="0"/>
                <w:lang w:eastAsia="ja-JP"/>
              </w:rPr>
            </w:pPr>
            <w:r w:rsidRPr="00396D5C">
              <w:rPr>
                <w:rFonts w:eastAsia="MS Mincho" w:cs="Arial"/>
                <w:b w:val="0"/>
                <w:lang w:eastAsia="ja-JP"/>
              </w:rPr>
              <w:t>2</w:t>
            </w:r>
          </w:p>
        </w:tc>
        <w:tc>
          <w:tcPr>
            <w:tcW w:w="767" w:type="dxa"/>
            <w:shd w:val="clear" w:color="auto" w:fill="auto"/>
            <w:noWrap/>
            <w:vAlign w:val="center"/>
          </w:tcPr>
          <w:p w:rsidR="00E524A3"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1905</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Default="00E524A3" w:rsidP="00FF2FF6">
            <w:pPr>
              <w:pStyle w:val="TAC"/>
              <w:rPr>
                <w:rFonts w:cs="Arial"/>
                <w:color w:val="000000"/>
                <w:lang w:val="en-US" w:eastAsia="ko-KR"/>
              </w:rPr>
            </w:pPr>
            <w:r>
              <w:rPr>
                <w:rFonts w:cs="Arial" w:hint="eastAsia"/>
                <w:color w:val="000000"/>
                <w:lang w:val="en-US" w:eastAsia="ko-KR"/>
              </w:rPr>
              <w:t>1985</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tcPr>
          <w:p w:rsidR="00E524A3" w:rsidRDefault="00E524A3" w:rsidP="00FF2FF6">
            <w:pPr>
              <w:pStyle w:val="TAC"/>
              <w:rPr>
                <w:lang w:eastAsia="ko-KR"/>
              </w:rPr>
            </w:pPr>
            <w:r>
              <w:rPr>
                <w:rFonts w:hint="eastAsia"/>
                <w:lang w:eastAsia="ko-KR"/>
              </w:rPr>
              <w:t>N/A</w:t>
            </w:r>
          </w:p>
        </w:tc>
        <w:tc>
          <w:tcPr>
            <w:tcW w:w="898" w:type="dxa"/>
            <w:vMerge w:val="restart"/>
            <w:shd w:val="clear" w:color="auto" w:fill="auto"/>
            <w:vAlign w:val="center"/>
          </w:tcPr>
          <w:p w:rsidR="00E524A3" w:rsidRPr="00E5680D" w:rsidRDefault="00E524A3" w:rsidP="00FF2FF6">
            <w:pPr>
              <w:pStyle w:val="TAC"/>
              <w:rPr>
                <w:lang w:eastAsia="ko-KR"/>
              </w:rPr>
            </w:pPr>
            <w:r>
              <w:rPr>
                <w:rFonts w:hint="eastAsia"/>
                <w:lang w:eastAsia="ko-KR"/>
              </w:rPr>
              <w:t>FDD</w:t>
            </w:r>
            <w:r>
              <w:rPr>
                <w:lang w:eastAsia="ko-KR"/>
              </w:rPr>
              <w:t>-TDD</w:t>
            </w:r>
          </w:p>
        </w:tc>
        <w:tc>
          <w:tcPr>
            <w:tcW w:w="851" w:type="dxa"/>
            <w:vMerge w:val="restart"/>
            <w:vAlign w:val="center"/>
          </w:tcPr>
          <w:p w:rsidR="00E524A3" w:rsidRPr="00414AB7" w:rsidRDefault="00E524A3" w:rsidP="00FF2FF6">
            <w:pPr>
              <w:pStyle w:val="TAC"/>
              <w:rPr>
                <w:rFonts w:eastAsiaTheme="minorEastAsia" w:cs="Arial"/>
                <w:lang w:eastAsia="ko-KR"/>
              </w:rPr>
            </w:pPr>
            <w:r w:rsidRPr="00414AB7">
              <w:rPr>
                <w:rFonts w:eastAsiaTheme="minorEastAsia" w:cs="Arial" w:hint="eastAsia"/>
                <w:lang w:eastAsia="ko-KR"/>
              </w:rPr>
              <w:t>IMD3</w:t>
            </w:r>
          </w:p>
        </w:tc>
      </w:tr>
      <w:tr w:rsidR="000A34BE" w:rsidRPr="00E5680D" w:rsidTr="000A34BE">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B43FB8" w:rsidRDefault="00E524A3" w:rsidP="00FF2FF6">
            <w:pPr>
              <w:pStyle w:val="TAH"/>
              <w:rPr>
                <w:rFonts w:eastAsia="MS Mincho" w:cs="Arial"/>
                <w:b w:val="0"/>
                <w:lang w:eastAsia="ja-JP"/>
              </w:rPr>
            </w:pPr>
            <w:r>
              <w:rPr>
                <w:rFonts w:eastAsia="MS Mincho" w:cs="Arial"/>
                <w:b w:val="0"/>
                <w:lang w:eastAsia="ja-JP"/>
              </w:rPr>
              <w:t>5</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844</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889</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tcPr>
          <w:p w:rsidR="00E524A3" w:rsidRDefault="00E524A3" w:rsidP="00FF2FF6">
            <w:pPr>
              <w:pStyle w:val="TAC"/>
              <w:rPr>
                <w:lang w:eastAsia="ko-KR"/>
              </w:rPr>
            </w:pPr>
            <w:r>
              <w:rPr>
                <w:rFonts w:hint="eastAsia"/>
                <w:lang w:eastAsia="ko-KR"/>
              </w:rPr>
              <w:t>N/A</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414AB7" w:rsidRDefault="00E524A3" w:rsidP="00FF2FF6">
            <w:pPr>
              <w:pStyle w:val="TAC"/>
              <w:rPr>
                <w:rFonts w:eastAsiaTheme="minorEastAsia" w:cs="Arial"/>
                <w:lang w:eastAsia="ko-KR"/>
              </w:rPr>
            </w:pPr>
          </w:p>
        </w:tc>
      </w:tr>
      <w:tr w:rsidR="000A34BE" w:rsidRPr="00E5680D" w:rsidTr="00B85783">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B43FB8" w:rsidRDefault="00E524A3" w:rsidP="00FF2FF6">
            <w:pPr>
              <w:pStyle w:val="TAH"/>
              <w:rPr>
                <w:rFonts w:eastAsia="MS Mincho" w:cs="Arial"/>
                <w:b w:val="0"/>
                <w:lang w:eastAsia="ja-JP"/>
              </w:rPr>
            </w:pPr>
            <w:r w:rsidRPr="00396D5C">
              <w:rPr>
                <w:rFonts w:eastAsia="MS Mincho" w:cs="Arial"/>
                <w:b w:val="0"/>
                <w:lang w:eastAsia="ja-JP"/>
              </w:rPr>
              <w:t>48</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3593</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3593</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FF2FF6" w:rsidRDefault="00735F6F" w:rsidP="00FF2FF6">
            <w:pPr>
              <w:pStyle w:val="TAC"/>
              <w:rPr>
                <w:b/>
                <w:lang w:eastAsia="ko-KR"/>
              </w:rPr>
            </w:pPr>
            <w:r>
              <w:rPr>
                <w:b/>
                <w:lang w:eastAsia="ko-KR"/>
              </w:rPr>
              <w:t>16.6</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414AB7" w:rsidRDefault="00E524A3" w:rsidP="00FF2FF6">
            <w:pPr>
              <w:pStyle w:val="TAC"/>
              <w:rPr>
                <w:rFonts w:eastAsiaTheme="minorEastAsia" w:cs="Arial"/>
                <w:lang w:eastAsia="ko-KR"/>
              </w:rPr>
            </w:pPr>
          </w:p>
        </w:tc>
      </w:tr>
      <w:tr w:rsidR="000A34BE" w:rsidRPr="00E5680D" w:rsidTr="00B85783">
        <w:trPr>
          <w:trHeight w:val="258"/>
        </w:trPr>
        <w:tc>
          <w:tcPr>
            <w:tcW w:w="2547" w:type="dxa"/>
            <w:vMerge w:val="restart"/>
            <w:vAlign w:val="center"/>
          </w:tcPr>
          <w:p w:rsidR="00E524A3" w:rsidRPr="00414AB7" w:rsidRDefault="00E524A3" w:rsidP="000A34BE">
            <w:pPr>
              <w:pStyle w:val="TAH"/>
              <w:jc w:val="left"/>
              <w:rPr>
                <w:rFonts w:eastAsiaTheme="minorEastAsia" w:cs="Arial"/>
                <w:b w:val="0"/>
                <w:lang w:eastAsia="ko-KR"/>
              </w:rPr>
            </w:pPr>
            <w:r w:rsidRPr="00414AB7">
              <w:rPr>
                <w:rFonts w:eastAsiaTheme="minorEastAsia" w:cs="Arial" w:hint="eastAsia"/>
                <w:b w:val="0"/>
                <w:lang w:eastAsia="ko-KR"/>
              </w:rPr>
              <w:t>CA_2A-13A-48A</w:t>
            </w:r>
          </w:p>
          <w:p w:rsidR="00E524A3" w:rsidRPr="00414AB7" w:rsidRDefault="00E524A3" w:rsidP="000A34BE">
            <w:pPr>
              <w:pStyle w:val="TAH"/>
              <w:jc w:val="left"/>
              <w:rPr>
                <w:rFonts w:eastAsiaTheme="minorEastAsia" w:cs="Arial"/>
                <w:b w:val="0"/>
                <w:lang w:eastAsia="ko-KR"/>
              </w:rPr>
            </w:pPr>
            <w:r w:rsidRPr="00414AB7">
              <w:rPr>
                <w:rFonts w:eastAsiaTheme="minorEastAsia" w:cs="Arial" w:hint="eastAsia"/>
                <w:b w:val="0"/>
                <w:lang w:eastAsia="ko-KR"/>
              </w:rPr>
              <w:t>CA_2A-13A-48C</w:t>
            </w:r>
          </w:p>
          <w:p w:rsidR="00E524A3" w:rsidRPr="00414AB7" w:rsidRDefault="00E524A3" w:rsidP="000A34BE">
            <w:pPr>
              <w:pStyle w:val="TAH"/>
              <w:jc w:val="left"/>
              <w:rPr>
                <w:rFonts w:eastAsiaTheme="minorEastAsia" w:cs="Arial"/>
                <w:b w:val="0"/>
                <w:lang w:eastAsia="ko-KR"/>
              </w:rPr>
            </w:pPr>
            <w:r w:rsidRPr="00414AB7">
              <w:rPr>
                <w:rFonts w:eastAsiaTheme="minorEastAsia" w:cs="Arial" w:hint="eastAsia"/>
                <w:b w:val="0"/>
                <w:lang w:eastAsia="ko-KR"/>
              </w:rPr>
              <w:t>CA_2A-13A-48D</w:t>
            </w:r>
          </w:p>
        </w:tc>
        <w:tc>
          <w:tcPr>
            <w:tcW w:w="1417" w:type="dxa"/>
            <w:vMerge w:val="restart"/>
            <w:shd w:val="clear" w:color="auto" w:fill="auto"/>
            <w:vAlign w:val="center"/>
          </w:tcPr>
          <w:p w:rsidR="00E524A3" w:rsidRPr="00414AB7" w:rsidRDefault="00E524A3" w:rsidP="00FF2FF6">
            <w:pPr>
              <w:pStyle w:val="TAC"/>
              <w:rPr>
                <w:rFonts w:eastAsiaTheme="minorEastAsia" w:cs="Arial"/>
                <w:lang w:eastAsia="ko-KR"/>
              </w:rPr>
            </w:pPr>
            <w:r>
              <w:rPr>
                <w:rFonts w:eastAsiaTheme="minorEastAsia" w:cs="Arial" w:hint="eastAsia"/>
                <w:lang w:eastAsia="ko-KR"/>
              </w:rPr>
              <w:t>CA_13A-48A</w:t>
            </w:r>
          </w:p>
        </w:tc>
        <w:tc>
          <w:tcPr>
            <w:tcW w:w="911" w:type="dxa"/>
            <w:shd w:val="clear" w:color="auto" w:fill="auto"/>
            <w:vAlign w:val="center"/>
          </w:tcPr>
          <w:p w:rsidR="00E524A3" w:rsidRPr="00396D5C" w:rsidRDefault="00E524A3" w:rsidP="00FF2FF6">
            <w:pPr>
              <w:pStyle w:val="TAH"/>
              <w:rPr>
                <w:rFonts w:eastAsia="MS Mincho" w:cs="Arial"/>
                <w:b w:val="0"/>
                <w:lang w:eastAsia="ja-JP"/>
              </w:rPr>
            </w:pPr>
            <w:r w:rsidRPr="00396D5C">
              <w:rPr>
                <w:rFonts w:eastAsia="MS Mincho" w:cs="Arial"/>
                <w:b w:val="0"/>
                <w:lang w:eastAsia="ja-JP"/>
              </w:rPr>
              <w:t>2</w:t>
            </w:r>
          </w:p>
        </w:tc>
        <w:tc>
          <w:tcPr>
            <w:tcW w:w="767" w:type="dxa"/>
            <w:shd w:val="clear" w:color="auto" w:fill="auto"/>
            <w:noWrap/>
            <w:vAlign w:val="center"/>
          </w:tcPr>
          <w:p w:rsidR="00E524A3" w:rsidRPr="006F4B9D" w:rsidRDefault="00E524A3" w:rsidP="00FF2FF6">
            <w:pPr>
              <w:pStyle w:val="TAC"/>
              <w:rPr>
                <w:lang w:val="en-US" w:eastAsia="ko-KR"/>
              </w:rPr>
            </w:pPr>
            <w:r>
              <w:rPr>
                <w:rFonts w:hint="eastAsia"/>
                <w:lang w:val="en-US" w:eastAsia="ko-KR"/>
              </w:rPr>
              <w:t>1903.5</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6F4B9D" w:rsidRDefault="00E524A3" w:rsidP="00FF2FF6">
            <w:pPr>
              <w:pStyle w:val="TAC"/>
              <w:rPr>
                <w:lang w:eastAsia="ko-KR"/>
              </w:rPr>
            </w:pPr>
            <w:r>
              <w:rPr>
                <w:rFonts w:hint="eastAsia"/>
                <w:lang w:eastAsia="ko-KR"/>
              </w:rPr>
              <w:t>1983.5</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FF2FF6" w:rsidRDefault="00735F6F" w:rsidP="00FF2FF6">
            <w:pPr>
              <w:pStyle w:val="TAC"/>
              <w:rPr>
                <w:b/>
                <w:lang w:eastAsia="ko-KR"/>
              </w:rPr>
            </w:pPr>
            <w:r>
              <w:rPr>
                <w:b/>
                <w:lang w:eastAsia="ko-KR"/>
              </w:rPr>
              <w:t>15.6</w:t>
            </w:r>
          </w:p>
        </w:tc>
        <w:tc>
          <w:tcPr>
            <w:tcW w:w="898" w:type="dxa"/>
            <w:vMerge w:val="restart"/>
            <w:shd w:val="clear" w:color="auto" w:fill="auto"/>
            <w:vAlign w:val="center"/>
          </w:tcPr>
          <w:p w:rsidR="00E524A3" w:rsidRPr="00E5680D" w:rsidRDefault="00E524A3" w:rsidP="00FF2FF6">
            <w:pPr>
              <w:pStyle w:val="TAC"/>
              <w:rPr>
                <w:lang w:eastAsia="ko-KR"/>
              </w:rPr>
            </w:pPr>
            <w:r>
              <w:rPr>
                <w:rFonts w:hint="eastAsia"/>
                <w:lang w:eastAsia="ko-KR"/>
              </w:rPr>
              <w:t>FDD</w:t>
            </w:r>
            <w:r>
              <w:rPr>
                <w:lang w:eastAsia="ko-KR"/>
              </w:rPr>
              <w:t>-TDD</w:t>
            </w:r>
          </w:p>
        </w:tc>
        <w:tc>
          <w:tcPr>
            <w:tcW w:w="851" w:type="dxa"/>
            <w:vMerge w:val="restart"/>
            <w:vAlign w:val="center"/>
          </w:tcPr>
          <w:p w:rsidR="00E524A3" w:rsidRPr="00414AB7" w:rsidRDefault="00E524A3" w:rsidP="00FF2FF6">
            <w:pPr>
              <w:pStyle w:val="TAC"/>
              <w:rPr>
                <w:rFonts w:eastAsiaTheme="minorEastAsia" w:cs="Arial"/>
                <w:lang w:eastAsia="ko-KR"/>
              </w:rPr>
            </w:pPr>
            <w:r w:rsidRPr="00414AB7">
              <w:rPr>
                <w:rFonts w:eastAsiaTheme="minorEastAsia" w:cs="Arial" w:hint="eastAsia"/>
                <w:lang w:eastAsia="ko-KR"/>
              </w:rPr>
              <w:t>IMD3</w:t>
            </w:r>
          </w:p>
        </w:tc>
      </w:tr>
      <w:tr w:rsidR="000A34BE" w:rsidRPr="00E5680D" w:rsidTr="000A34BE">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396D5C" w:rsidRDefault="00E524A3" w:rsidP="00FF2FF6">
            <w:pPr>
              <w:pStyle w:val="TAH"/>
              <w:rPr>
                <w:rFonts w:eastAsia="MS Mincho" w:cs="Arial"/>
                <w:b w:val="0"/>
                <w:lang w:eastAsia="ja-JP"/>
              </w:rPr>
            </w:pPr>
            <w:r w:rsidRPr="00396D5C">
              <w:rPr>
                <w:rFonts w:eastAsia="MS Mincho" w:cs="Arial"/>
                <w:b w:val="0"/>
                <w:lang w:eastAsia="ja-JP"/>
              </w:rPr>
              <w:t>13</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784.5</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753.5</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414AB7" w:rsidRDefault="00E524A3" w:rsidP="00FF2FF6">
            <w:pPr>
              <w:pStyle w:val="TAC"/>
              <w:rPr>
                <w:rFonts w:eastAsiaTheme="minorEastAsia" w:cs="Arial"/>
                <w:lang w:eastAsia="ko-KR"/>
              </w:rPr>
            </w:pPr>
          </w:p>
        </w:tc>
      </w:tr>
      <w:tr w:rsidR="000A34BE" w:rsidRPr="00E5680D" w:rsidTr="000A34BE">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396D5C" w:rsidRDefault="00E524A3" w:rsidP="00FF2FF6">
            <w:pPr>
              <w:pStyle w:val="TAH"/>
              <w:rPr>
                <w:rFonts w:eastAsia="MS Mincho" w:cs="Arial"/>
                <w:b w:val="0"/>
                <w:lang w:eastAsia="ja-JP"/>
              </w:rPr>
            </w:pPr>
            <w:r w:rsidRPr="00396D5C">
              <w:rPr>
                <w:rFonts w:eastAsia="MS Mincho" w:cs="Arial"/>
                <w:b w:val="0"/>
                <w:lang w:eastAsia="ja-JP"/>
              </w:rPr>
              <w:t>48</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3552.5</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3552.5</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414AB7" w:rsidRDefault="00E524A3" w:rsidP="00FF2FF6">
            <w:pPr>
              <w:pStyle w:val="TAC"/>
              <w:rPr>
                <w:rFonts w:eastAsiaTheme="minorEastAsia" w:cs="Arial"/>
                <w:lang w:eastAsia="ko-KR"/>
              </w:rPr>
            </w:pPr>
          </w:p>
        </w:tc>
      </w:tr>
      <w:tr w:rsidR="000A34BE" w:rsidRPr="00E5680D" w:rsidTr="000A34BE">
        <w:trPr>
          <w:trHeight w:val="258"/>
        </w:trPr>
        <w:tc>
          <w:tcPr>
            <w:tcW w:w="2547" w:type="dxa"/>
            <w:vMerge w:val="restart"/>
            <w:vAlign w:val="center"/>
          </w:tcPr>
          <w:p w:rsidR="00E524A3" w:rsidRDefault="00E524A3"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CA_2A-48A-66A,</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CA_2A-48D-66A</w:t>
            </w:r>
            <w:r>
              <w:rPr>
                <w:rFonts w:ascii="Arial" w:eastAsiaTheme="minorEastAsia" w:hAnsi="Arial" w:cs="Arial" w:hint="eastAsia"/>
                <w:sz w:val="18"/>
                <w:lang w:eastAsia="ko-KR"/>
              </w:rPr>
              <w:t>,</w:t>
            </w:r>
          </w:p>
          <w:p w:rsidR="00E524A3" w:rsidRPr="00414AB7"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CA_2A-48E-66A,</w:t>
            </w:r>
          </w:p>
          <w:p w:rsidR="00E524A3" w:rsidRDefault="00E524A3"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CA_2A-48A-66A-66A</w:t>
            </w:r>
            <w:r>
              <w:rPr>
                <w:rFonts w:ascii="Arial" w:eastAsiaTheme="minorEastAsia" w:hAnsi="Arial" w:cs="Arial"/>
                <w:sz w:val="18"/>
                <w:lang w:eastAsia="ko-KR"/>
              </w:rPr>
              <w:t>,</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CA_2A-48C-66A-66A,</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CA_2A-48D-66A</w:t>
            </w:r>
            <w:r>
              <w:rPr>
                <w:rFonts w:ascii="Arial" w:eastAsiaTheme="minorEastAsia" w:hAnsi="Arial" w:cs="Arial" w:hint="eastAsia"/>
                <w:sz w:val="18"/>
                <w:lang w:eastAsia="ko-KR"/>
              </w:rPr>
              <w:t>-66A,</w:t>
            </w:r>
          </w:p>
          <w:p w:rsidR="00E524A3" w:rsidRPr="00414AB7" w:rsidRDefault="00E524A3" w:rsidP="000A34BE">
            <w:pPr>
              <w:pStyle w:val="TAH"/>
              <w:jc w:val="left"/>
              <w:rPr>
                <w:rFonts w:eastAsiaTheme="minorEastAsia" w:cs="Arial"/>
                <w:b w:val="0"/>
                <w:lang w:eastAsia="ko-KR"/>
              </w:rPr>
            </w:pPr>
            <w:r w:rsidRPr="00414AB7">
              <w:rPr>
                <w:rFonts w:eastAsiaTheme="minorEastAsia" w:cs="Arial"/>
                <w:b w:val="0"/>
                <w:lang w:eastAsia="ko-KR"/>
              </w:rPr>
              <w:t>CA_2A-48E-66A-66A</w:t>
            </w:r>
          </w:p>
        </w:tc>
        <w:tc>
          <w:tcPr>
            <w:tcW w:w="1417" w:type="dxa"/>
            <w:vMerge w:val="restart"/>
            <w:shd w:val="clear" w:color="auto" w:fill="auto"/>
            <w:vAlign w:val="center"/>
          </w:tcPr>
          <w:p w:rsidR="00E524A3" w:rsidRPr="00414AB7" w:rsidRDefault="00E524A3" w:rsidP="00FF2FF6">
            <w:pPr>
              <w:pStyle w:val="TAH"/>
              <w:rPr>
                <w:rFonts w:eastAsiaTheme="minorEastAsia" w:cs="Arial"/>
                <w:b w:val="0"/>
                <w:lang w:eastAsia="ko-KR"/>
              </w:rPr>
            </w:pPr>
            <w:r w:rsidRPr="00414AB7">
              <w:rPr>
                <w:rFonts w:eastAsiaTheme="minorEastAsia" w:cs="Arial" w:hint="eastAsia"/>
                <w:b w:val="0"/>
                <w:lang w:eastAsia="ko-KR"/>
              </w:rPr>
              <w:t>CA_2A-66A</w:t>
            </w:r>
          </w:p>
        </w:tc>
        <w:tc>
          <w:tcPr>
            <w:tcW w:w="911" w:type="dxa"/>
            <w:shd w:val="clear" w:color="auto" w:fill="auto"/>
            <w:vAlign w:val="center"/>
          </w:tcPr>
          <w:p w:rsidR="00E524A3" w:rsidRPr="00A564E7" w:rsidRDefault="00E524A3" w:rsidP="00FF2FF6">
            <w:pPr>
              <w:pStyle w:val="TAH"/>
              <w:rPr>
                <w:rFonts w:eastAsia="MS Mincho" w:cs="Arial"/>
                <w:b w:val="0"/>
                <w:lang w:eastAsia="ja-JP"/>
              </w:rPr>
            </w:pPr>
            <w:r w:rsidRPr="00DE4CFF">
              <w:rPr>
                <w:rFonts w:eastAsia="MS Mincho" w:cs="Arial"/>
                <w:b w:val="0"/>
                <w:lang w:eastAsia="ja-JP"/>
              </w:rPr>
              <w:t>2</w:t>
            </w:r>
          </w:p>
        </w:tc>
        <w:tc>
          <w:tcPr>
            <w:tcW w:w="767" w:type="dxa"/>
            <w:shd w:val="clear" w:color="auto" w:fill="auto"/>
            <w:noWrap/>
            <w:vAlign w:val="center"/>
          </w:tcPr>
          <w:p w:rsidR="00E524A3" w:rsidRPr="0027306B" w:rsidRDefault="00E524A3" w:rsidP="00FF2FF6">
            <w:pPr>
              <w:pStyle w:val="TAC"/>
              <w:rPr>
                <w:lang w:eastAsia="ko-KR"/>
              </w:rPr>
            </w:pPr>
            <w:r>
              <w:rPr>
                <w:lang w:eastAsia="ko-KR"/>
              </w:rPr>
              <w:t>1855</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1</w:t>
            </w:r>
            <w:r>
              <w:rPr>
                <w:lang w:eastAsia="ko-KR"/>
              </w:rPr>
              <w:t>935</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vMerge w:val="restart"/>
            <w:shd w:val="clear" w:color="auto" w:fill="auto"/>
            <w:vAlign w:val="center"/>
          </w:tcPr>
          <w:p w:rsidR="00E524A3" w:rsidRPr="00E5680D" w:rsidRDefault="00E524A3" w:rsidP="00FF2FF6">
            <w:pPr>
              <w:pStyle w:val="TAC"/>
              <w:rPr>
                <w:lang w:eastAsia="ko-KR"/>
              </w:rPr>
            </w:pPr>
            <w:r>
              <w:rPr>
                <w:rFonts w:hint="eastAsia"/>
                <w:lang w:eastAsia="ko-KR"/>
              </w:rPr>
              <w:t>FDD</w:t>
            </w:r>
            <w:r>
              <w:rPr>
                <w:lang w:eastAsia="ko-KR"/>
              </w:rPr>
              <w:t>-TDD</w:t>
            </w:r>
          </w:p>
        </w:tc>
        <w:tc>
          <w:tcPr>
            <w:tcW w:w="851" w:type="dxa"/>
            <w:vMerge w:val="restart"/>
            <w:vAlign w:val="center"/>
          </w:tcPr>
          <w:p w:rsidR="00E524A3" w:rsidRPr="00414AB7" w:rsidRDefault="00E524A3" w:rsidP="00FF2FF6">
            <w:pPr>
              <w:pStyle w:val="TAC"/>
              <w:rPr>
                <w:rFonts w:eastAsiaTheme="minorEastAsia" w:cs="Arial"/>
                <w:lang w:eastAsia="ko-KR"/>
              </w:rPr>
            </w:pPr>
            <w:r w:rsidRPr="00414AB7">
              <w:rPr>
                <w:rFonts w:eastAsiaTheme="minorEastAsia" w:cs="Arial" w:hint="eastAsia"/>
                <w:lang w:eastAsia="ko-KR"/>
              </w:rPr>
              <w:t>IMD2</w:t>
            </w:r>
          </w:p>
        </w:tc>
      </w:tr>
      <w:tr w:rsidR="000A34BE" w:rsidRPr="00E5680D" w:rsidTr="00B85783">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A564E7" w:rsidRDefault="00E524A3" w:rsidP="00FF2FF6">
            <w:pPr>
              <w:pStyle w:val="TAH"/>
              <w:rPr>
                <w:rFonts w:eastAsia="MS Mincho" w:cs="Arial"/>
                <w:b w:val="0"/>
                <w:lang w:eastAsia="ja-JP"/>
              </w:rPr>
            </w:pPr>
            <w:r w:rsidRPr="00DE4CFF">
              <w:rPr>
                <w:rFonts w:eastAsia="MS Mincho" w:cs="Arial"/>
                <w:b w:val="0"/>
                <w:lang w:eastAsia="ja-JP"/>
              </w:rPr>
              <w:t>48</w:t>
            </w:r>
          </w:p>
        </w:tc>
        <w:tc>
          <w:tcPr>
            <w:tcW w:w="767" w:type="dxa"/>
            <w:shd w:val="clear" w:color="auto" w:fill="auto"/>
            <w:noWrap/>
            <w:vAlign w:val="center"/>
          </w:tcPr>
          <w:p w:rsidR="00E524A3" w:rsidRPr="0027306B" w:rsidRDefault="00E524A3" w:rsidP="00FF2FF6">
            <w:pPr>
              <w:pStyle w:val="TAC"/>
              <w:rPr>
                <w:b/>
                <w:lang w:eastAsia="ko-KR"/>
              </w:rPr>
            </w:pPr>
            <w:r>
              <w:rPr>
                <w:rFonts w:hint="eastAsia"/>
                <w:lang w:eastAsia="ko-KR"/>
              </w:rPr>
              <w:t>3</w:t>
            </w:r>
            <w:r>
              <w:rPr>
                <w:lang w:eastAsia="ko-KR"/>
              </w:rPr>
              <w:t>625</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3</w:t>
            </w:r>
            <w:r>
              <w:rPr>
                <w:lang w:eastAsia="ko-KR"/>
              </w:rPr>
              <w:t>625</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8C6D97" w:rsidRDefault="00735F6F" w:rsidP="00FF2FF6">
            <w:pPr>
              <w:pStyle w:val="TAC"/>
              <w:rPr>
                <w:b/>
                <w:lang w:eastAsia="ko-KR"/>
              </w:rPr>
            </w:pPr>
            <w:r>
              <w:rPr>
                <w:b/>
                <w:lang w:eastAsia="ko-KR"/>
              </w:rPr>
              <w:t>32.0</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414AB7" w:rsidRDefault="00E524A3" w:rsidP="00FF2FF6">
            <w:pPr>
              <w:pStyle w:val="TAC"/>
              <w:rPr>
                <w:rFonts w:eastAsiaTheme="minorEastAsia" w:cs="Arial"/>
                <w:lang w:eastAsia="ko-KR"/>
              </w:rPr>
            </w:pPr>
          </w:p>
        </w:tc>
      </w:tr>
      <w:tr w:rsidR="000A34BE" w:rsidRPr="00E5680D" w:rsidTr="000A34BE">
        <w:trPr>
          <w:trHeight w:val="258"/>
        </w:trPr>
        <w:tc>
          <w:tcPr>
            <w:tcW w:w="2547" w:type="dxa"/>
            <w:vMerge/>
            <w:vAlign w:val="center"/>
          </w:tcPr>
          <w:p w:rsidR="00E524A3" w:rsidRPr="00414AB7" w:rsidRDefault="00E524A3" w:rsidP="000A34BE">
            <w:pPr>
              <w:pStyle w:val="TAH"/>
              <w:jc w:val="left"/>
              <w:rPr>
                <w:rFonts w:eastAsiaTheme="minorEastAsia" w:cs="Arial"/>
                <w:b w:val="0"/>
                <w:lang w:eastAsia="ko-KR"/>
              </w:rPr>
            </w:pPr>
          </w:p>
        </w:tc>
        <w:tc>
          <w:tcPr>
            <w:tcW w:w="1417" w:type="dxa"/>
            <w:vMerge/>
            <w:shd w:val="clear" w:color="auto" w:fill="auto"/>
            <w:vAlign w:val="center"/>
          </w:tcPr>
          <w:p w:rsidR="00E524A3" w:rsidRPr="00414AB7" w:rsidRDefault="00E524A3" w:rsidP="00FF2FF6">
            <w:pPr>
              <w:pStyle w:val="TAH"/>
              <w:rPr>
                <w:rFonts w:eastAsiaTheme="minorEastAsia" w:cs="Arial"/>
                <w:b w:val="0"/>
                <w:lang w:eastAsia="ko-KR"/>
              </w:rPr>
            </w:pPr>
          </w:p>
        </w:tc>
        <w:tc>
          <w:tcPr>
            <w:tcW w:w="911" w:type="dxa"/>
            <w:shd w:val="clear" w:color="auto" w:fill="auto"/>
            <w:vAlign w:val="center"/>
          </w:tcPr>
          <w:p w:rsidR="00E524A3" w:rsidRPr="00A564E7" w:rsidRDefault="00E524A3" w:rsidP="00FF2FF6">
            <w:pPr>
              <w:pStyle w:val="TAH"/>
              <w:rPr>
                <w:rFonts w:eastAsia="MS Mincho" w:cs="Arial"/>
                <w:b w:val="0"/>
                <w:lang w:eastAsia="ja-JP"/>
              </w:rPr>
            </w:pPr>
            <w:r w:rsidRPr="00DE4CFF">
              <w:rPr>
                <w:rFonts w:eastAsia="MS Mincho" w:cs="Arial"/>
                <w:b w:val="0"/>
                <w:lang w:eastAsia="ja-JP"/>
              </w:rPr>
              <w:t>66</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1</w:t>
            </w:r>
            <w:r>
              <w:rPr>
                <w:lang w:eastAsia="ko-KR"/>
              </w:rPr>
              <w:t>770</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2</w:t>
            </w:r>
            <w:r>
              <w:rPr>
                <w:lang w:eastAsia="ko-KR"/>
              </w:rPr>
              <w:t>190</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414AB7" w:rsidRDefault="00E524A3" w:rsidP="00FF2FF6">
            <w:pPr>
              <w:pStyle w:val="TAC"/>
              <w:rPr>
                <w:rFonts w:eastAsiaTheme="minorEastAsia" w:cs="Arial"/>
                <w:lang w:eastAsia="ko-KR"/>
              </w:rPr>
            </w:pPr>
          </w:p>
        </w:tc>
      </w:tr>
      <w:tr w:rsidR="000A34BE" w:rsidRPr="00E5680D" w:rsidTr="000A34BE">
        <w:trPr>
          <w:trHeight w:val="258"/>
        </w:trPr>
        <w:tc>
          <w:tcPr>
            <w:tcW w:w="2547" w:type="dxa"/>
            <w:vMerge w:val="restart"/>
            <w:vAlign w:val="center"/>
          </w:tcPr>
          <w:p w:rsidR="00E524A3" w:rsidRDefault="00E524A3" w:rsidP="000A34BE">
            <w:pPr>
              <w:spacing w:after="0"/>
              <w:rPr>
                <w:rFonts w:ascii="Arial" w:eastAsiaTheme="minorEastAsia" w:hAnsi="Arial" w:cs="Arial"/>
                <w:sz w:val="18"/>
                <w:lang w:eastAsia="ko-KR"/>
              </w:rPr>
            </w:pPr>
            <w:r>
              <w:rPr>
                <w:rFonts w:ascii="Arial" w:eastAsiaTheme="minorEastAsia" w:hAnsi="Arial" w:cs="Arial" w:hint="eastAsia"/>
                <w:sz w:val="18"/>
                <w:lang w:eastAsia="ko-KR"/>
              </w:rPr>
              <w:t>CA_5A-48A-66A</w:t>
            </w:r>
            <w:r>
              <w:rPr>
                <w:rFonts w:ascii="Arial" w:eastAsiaTheme="minorEastAsia" w:hAnsi="Arial" w:cs="Arial"/>
                <w:sz w:val="18"/>
                <w:lang w:eastAsia="ko-KR"/>
              </w:rPr>
              <w:t>,</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CA_5A-48C-66A,</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CA_5A-48A-66A-66A,</w:t>
            </w:r>
          </w:p>
          <w:p w:rsidR="00E524A3" w:rsidRDefault="00E524A3" w:rsidP="000A34BE">
            <w:pPr>
              <w:spacing w:after="0"/>
              <w:rPr>
                <w:rFonts w:ascii="Arial" w:eastAsiaTheme="minorEastAsia" w:hAnsi="Arial" w:cs="Arial"/>
                <w:sz w:val="18"/>
                <w:lang w:eastAsia="ko-KR"/>
              </w:rPr>
            </w:pPr>
            <w:r>
              <w:rPr>
                <w:rFonts w:ascii="Arial" w:eastAsiaTheme="minorEastAsia" w:hAnsi="Arial" w:cs="Arial"/>
                <w:sz w:val="18"/>
                <w:lang w:eastAsia="ko-KR"/>
              </w:rPr>
              <w:t>CA_5A-48D-66A-66A,</w:t>
            </w:r>
          </w:p>
          <w:p w:rsidR="00E524A3" w:rsidRPr="00414AB7" w:rsidRDefault="00E524A3" w:rsidP="000A34BE">
            <w:pPr>
              <w:pStyle w:val="TAH"/>
              <w:jc w:val="left"/>
              <w:rPr>
                <w:rFonts w:eastAsiaTheme="minorEastAsia" w:cs="Arial"/>
                <w:b w:val="0"/>
                <w:lang w:eastAsia="ko-KR"/>
              </w:rPr>
            </w:pPr>
            <w:r w:rsidRPr="00414AB7">
              <w:rPr>
                <w:rFonts w:eastAsiaTheme="minorEastAsia" w:cs="Arial"/>
                <w:b w:val="0"/>
                <w:lang w:eastAsia="ko-KR"/>
              </w:rPr>
              <w:t>CA_5A-48C-66A-66A</w:t>
            </w:r>
          </w:p>
        </w:tc>
        <w:tc>
          <w:tcPr>
            <w:tcW w:w="1417" w:type="dxa"/>
            <w:vMerge w:val="restart"/>
            <w:shd w:val="clear" w:color="auto" w:fill="auto"/>
            <w:vAlign w:val="center"/>
          </w:tcPr>
          <w:p w:rsidR="00E524A3" w:rsidRPr="00414AB7" w:rsidRDefault="00E524A3" w:rsidP="00FF2FF6">
            <w:pPr>
              <w:pStyle w:val="TAH"/>
              <w:rPr>
                <w:rFonts w:eastAsiaTheme="minorEastAsia" w:cs="Arial"/>
                <w:b w:val="0"/>
                <w:lang w:eastAsia="ko-KR"/>
              </w:rPr>
            </w:pPr>
            <w:r w:rsidRPr="00414AB7">
              <w:rPr>
                <w:rFonts w:eastAsiaTheme="minorEastAsia" w:cs="Arial"/>
                <w:b w:val="0"/>
                <w:lang w:eastAsia="ko-KR"/>
              </w:rPr>
              <w:t>CA_5A-66A</w:t>
            </w:r>
          </w:p>
        </w:tc>
        <w:tc>
          <w:tcPr>
            <w:tcW w:w="911" w:type="dxa"/>
            <w:shd w:val="clear" w:color="auto" w:fill="auto"/>
            <w:vAlign w:val="center"/>
          </w:tcPr>
          <w:p w:rsidR="00E524A3" w:rsidRPr="00396D5C" w:rsidRDefault="00E524A3" w:rsidP="00FF2FF6">
            <w:pPr>
              <w:pStyle w:val="TAH"/>
              <w:rPr>
                <w:rFonts w:eastAsia="MS Mincho" w:cs="Arial"/>
                <w:b w:val="0"/>
                <w:lang w:eastAsia="ja-JP"/>
              </w:rPr>
            </w:pPr>
            <w:r>
              <w:rPr>
                <w:rFonts w:eastAsia="MS Mincho" w:cs="Arial"/>
                <w:b w:val="0"/>
                <w:lang w:eastAsia="ja-JP"/>
              </w:rPr>
              <w:t>5</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8</w:t>
            </w:r>
            <w:r>
              <w:rPr>
                <w:lang w:eastAsia="ko-KR"/>
              </w:rPr>
              <w:t>29</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8</w:t>
            </w:r>
            <w:r>
              <w:rPr>
                <w:lang w:eastAsia="ko-KR"/>
              </w:rPr>
              <w:t>74</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vMerge w:val="restart"/>
            <w:shd w:val="clear" w:color="auto" w:fill="auto"/>
            <w:vAlign w:val="center"/>
          </w:tcPr>
          <w:p w:rsidR="00E524A3" w:rsidRPr="00E5680D" w:rsidRDefault="00E524A3" w:rsidP="00FF2FF6">
            <w:pPr>
              <w:pStyle w:val="TAC"/>
              <w:rPr>
                <w:lang w:eastAsia="ko-KR"/>
              </w:rPr>
            </w:pPr>
            <w:r>
              <w:rPr>
                <w:rFonts w:hint="eastAsia"/>
                <w:lang w:eastAsia="ko-KR"/>
              </w:rPr>
              <w:t>FDD</w:t>
            </w:r>
            <w:r>
              <w:rPr>
                <w:lang w:eastAsia="ko-KR"/>
              </w:rPr>
              <w:t>-TDD</w:t>
            </w:r>
          </w:p>
        </w:tc>
        <w:tc>
          <w:tcPr>
            <w:tcW w:w="851" w:type="dxa"/>
            <w:vMerge w:val="restart"/>
            <w:vAlign w:val="center"/>
          </w:tcPr>
          <w:p w:rsidR="00E524A3" w:rsidRPr="00414AB7" w:rsidRDefault="00E524A3" w:rsidP="00FF2FF6">
            <w:pPr>
              <w:pStyle w:val="TAC"/>
              <w:rPr>
                <w:rFonts w:eastAsiaTheme="minorEastAsia" w:cs="Arial"/>
                <w:lang w:eastAsia="ko-KR"/>
              </w:rPr>
            </w:pPr>
            <w:r w:rsidRPr="00414AB7">
              <w:rPr>
                <w:rFonts w:eastAsiaTheme="minorEastAsia" w:cs="Arial" w:hint="eastAsia"/>
                <w:lang w:eastAsia="ko-KR"/>
              </w:rPr>
              <w:t>IMD5</w:t>
            </w:r>
          </w:p>
        </w:tc>
      </w:tr>
      <w:tr w:rsidR="000A34BE" w:rsidRPr="00E5680D" w:rsidTr="00B85783">
        <w:trPr>
          <w:trHeight w:val="258"/>
        </w:trPr>
        <w:tc>
          <w:tcPr>
            <w:tcW w:w="2547" w:type="dxa"/>
            <w:vMerge/>
            <w:vAlign w:val="center"/>
          </w:tcPr>
          <w:p w:rsidR="00E524A3" w:rsidRPr="00EC3A32" w:rsidRDefault="00E524A3" w:rsidP="00FF2FF6">
            <w:pPr>
              <w:pStyle w:val="TAH"/>
              <w:jc w:val="left"/>
              <w:rPr>
                <w:b w:val="0"/>
              </w:rPr>
            </w:pPr>
          </w:p>
        </w:tc>
        <w:tc>
          <w:tcPr>
            <w:tcW w:w="1417" w:type="dxa"/>
            <w:vMerge/>
            <w:shd w:val="clear" w:color="auto" w:fill="auto"/>
            <w:vAlign w:val="center"/>
          </w:tcPr>
          <w:p w:rsidR="00E524A3" w:rsidRPr="00EC3A32" w:rsidRDefault="00E524A3" w:rsidP="00FF2FF6">
            <w:pPr>
              <w:pStyle w:val="TAH"/>
              <w:rPr>
                <w:b w:val="0"/>
                <w:lang w:eastAsia="ko-KR"/>
              </w:rPr>
            </w:pPr>
          </w:p>
        </w:tc>
        <w:tc>
          <w:tcPr>
            <w:tcW w:w="911" w:type="dxa"/>
            <w:shd w:val="clear" w:color="auto" w:fill="auto"/>
            <w:vAlign w:val="center"/>
          </w:tcPr>
          <w:p w:rsidR="00E524A3" w:rsidRPr="00396D5C" w:rsidRDefault="00E524A3" w:rsidP="00FF2FF6">
            <w:pPr>
              <w:pStyle w:val="TAH"/>
              <w:rPr>
                <w:rFonts w:eastAsia="MS Mincho" w:cs="Arial"/>
                <w:b w:val="0"/>
                <w:lang w:eastAsia="ja-JP"/>
              </w:rPr>
            </w:pPr>
            <w:r w:rsidRPr="00396D5C">
              <w:rPr>
                <w:rFonts w:eastAsia="MS Mincho" w:cs="Arial"/>
                <w:b w:val="0"/>
                <w:lang w:eastAsia="ja-JP"/>
              </w:rPr>
              <w:t>48</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3</w:t>
            </w:r>
            <w:r>
              <w:rPr>
                <w:lang w:eastAsia="ko-KR"/>
              </w:rPr>
              <w:t>622</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3</w:t>
            </w:r>
            <w:r>
              <w:rPr>
                <w:lang w:eastAsia="ko-KR"/>
              </w:rPr>
              <w:t>622</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8C6D97" w:rsidRDefault="00735F6F" w:rsidP="00FF2FF6">
            <w:pPr>
              <w:pStyle w:val="TAC"/>
              <w:rPr>
                <w:b/>
                <w:lang w:eastAsia="ko-KR"/>
              </w:rPr>
            </w:pPr>
            <w:r>
              <w:rPr>
                <w:b/>
                <w:lang w:eastAsia="ko-KR"/>
              </w:rPr>
              <w:t>0.0</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E5680D" w:rsidRDefault="00E524A3" w:rsidP="00FF2FF6">
            <w:pPr>
              <w:pStyle w:val="TAC"/>
            </w:pPr>
          </w:p>
        </w:tc>
      </w:tr>
      <w:tr w:rsidR="000A34BE" w:rsidRPr="00E5680D" w:rsidTr="000A34BE">
        <w:trPr>
          <w:trHeight w:val="258"/>
        </w:trPr>
        <w:tc>
          <w:tcPr>
            <w:tcW w:w="2547" w:type="dxa"/>
            <w:vMerge/>
            <w:vAlign w:val="center"/>
          </w:tcPr>
          <w:p w:rsidR="00E524A3" w:rsidRPr="00EC3A32" w:rsidRDefault="00E524A3" w:rsidP="00FF2FF6">
            <w:pPr>
              <w:pStyle w:val="TAH"/>
              <w:jc w:val="left"/>
              <w:rPr>
                <w:b w:val="0"/>
              </w:rPr>
            </w:pPr>
          </w:p>
        </w:tc>
        <w:tc>
          <w:tcPr>
            <w:tcW w:w="1417" w:type="dxa"/>
            <w:vMerge/>
            <w:shd w:val="clear" w:color="auto" w:fill="auto"/>
            <w:vAlign w:val="center"/>
          </w:tcPr>
          <w:p w:rsidR="00E524A3" w:rsidRPr="00EC3A32" w:rsidRDefault="00E524A3" w:rsidP="00FF2FF6">
            <w:pPr>
              <w:pStyle w:val="TAH"/>
              <w:rPr>
                <w:b w:val="0"/>
                <w:lang w:eastAsia="ko-KR"/>
              </w:rPr>
            </w:pPr>
          </w:p>
        </w:tc>
        <w:tc>
          <w:tcPr>
            <w:tcW w:w="911" w:type="dxa"/>
            <w:shd w:val="clear" w:color="auto" w:fill="auto"/>
            <w:vAlign w:val="center"/>
          </w:tcPr>
          <w:p w:rsidR="00E524A3" w:rsidRPr="00396D5C" w:rsidRDefault="00E524A3" w:rsidP="00FF2FF6">
            <w:pPr>
              <w:pStyle w:val="TAH"/>
              <w:rPr>
                <w:rFonts w:eastAsia="MS Mincho" w:cs="Arial"/>
                <w:b w:val="0"/>
                <w:lang w:eastAsia="ja-JP"/>
              </w:rPr>
            </w:pPr>
            <w:r w:rsidRPr="00396D5C">
              <w:rPr>
                <w:rFonts w:eastAsia="MS Mincho" w:cs="Arial"/>
                <w:b w:val="0"/>
                <w:lang w:eastAsia="ja-JP"/>
              </w:rPr>
              <w:t>66</w:t>
            </w:r>
          </w:p>
        </w:tc>
        <w:tc>
          <w:tcPr>
            <w:tcW w:w="767" w:type="dxa"/>
            <w:shd w:val="clear" w:color="auto" w:fill="auto"/>
            <w:noWrap/>
            <w:vAlign w:val="center"/>
          </w:tcPr>
          <w:p w:rsidR="00E524A3" w:rsidRPr="00975611" w:rsidRDefault="00E524A3" w:rsidP="00FF2FF6">
            <w:pPr>
              <w:pStyle w:val="TAC"/>
              <w:rPr>
                <w:lang w:eastAsia="ko-KR"/>
              </w:rPr>
            </w:pPr>
            <w:r>
              <w:rPr>
                <w:rFonts w:hint="eastAsia"/>
                <w:lang w:eastAsia="ko-KR"/>
              </w:rPr>
              <w:t>1</w:t>
            </w:r>
            <w:r>
              <w:rPr>
                <w:lang w:eastAsia="ko-KR"/>
              </w:rPr>
              <w:t>760</w:t>
            </w:r>
          </w:p>
        </w:tc>
        <w:tc>
          <w:tcPr>
            <w:tcW w:w="706" w:type="dxa"/>
            <w:shd w:val="clear" w:color="auto" w:fill="auto"/>
            <w:noWrap/>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593" w:type="dxa"/>
            <w:shd w:val="clear" w:color="auto" w:fill="auto"/>
            <w:noWrap/>
            <w:vAlign w:val="center"/>
          </w:tcPr>
          <w:p w:rsidR="00E524A3" w:rsidRPr="00EE63B3" w:rsidRDefault="00E524A3" w:rsidP="00FF2FF6">
            <w:pPr>
              <w:spacing w:after="0"/>
              <w:jc w:val="center"/>
              <w:rPr>
                <w:rFonts w:ascii="Arial" w:hAnsi="Arial" w:cs="Arial"/>
                <w:color w:val="000000"/>
                <w:sz w:val="18"/>
                <w:lang w:val="en-US" w:eastAsia="ko-KR"/>
              </w:rPr>
            </w:pPr>
            <w:r w:rsidRPr="003C1330">
              <w:rPr>
                <w:rFonts w:ascii="Arial" w:hAnsi="Arial" w:cs="Arial" w:hint="eastAsia"/>
                <w:color w:val="000000"/>
                <w:sz w:val="18"/>
                <w:lang w:val="en-US" w:eastAsia="ko-KR"/>
              </w:rPr>
              <w:t>25</w:t>
            </w:r>
          </w:p>
        </w:tc>
        <w:tc>
          <w:tcPr>
            <w:tcW w:w="804" w:type="dxa"/>
            <w:shd w:val="clear" w:color="auto" w:fill="auto"/>
            <w:noWrap/>
            <w:vAlign w:val="center"/>
          </w:tcPr>
          <w:p w:rsidR="00E524A3" w:rsidRPr="00975611" w:rsidRDefault="00E524A3" w:rsidP="00FF2FF6">
            <w:pPr>
              <w:pStyle w:val="TAC"/>
              <w:rPr>
                <w:lang w:eastAsia="ko-KR"/>
              </w:rPr>
            </w:pPr>
            <w:r>
              <w:rPr>
                <w:rFonts w:hint="eastAsia"/>
                <w:lang w:eastAsia="ko-KR"/>
              </w:rPr>
              <w:t>2</w:t>
            </w:r>
            <w:r>
              <w:rPr>
                <w:lang w:eastAsia="ko-KR"/>
              </w:rPr>
              <w:t>180</w:t>
            </w:r>
          </w:p>
        </w:tc>
        <w:tc>
          <w:tcPr>
            <w:tcW w:w="706" w:type="dxa"/>
            <w:vAlign w:val="center"/>
          </w:tcPr>
          <w:p w:rsidR="00E524A3" w:rsidRPr="00326F9B" w:rsidRDefault="00E524A3" w:rsidP="00FF2FF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616" w:type="dxa"/>
            <w:shd w:val="clear" w:color="auto" w:fill="auto"/>
            <w:noWrap/>
            <w:vAlign w:val="center"/>
          </w:tcPr>
          <w:p w:rsidR="00E524A3" w:rsidRPr="006D4DB4" w:rsidRDefault="00E524A3" w:rsidP="00FF2FF6">
            <w:pPr>
              <w:pStyle w:val="TAC"/>
              <w:rPr>
                <w:lang w:eastAsia="ko-KR"/>
              </w:rPr>
            </w:pPr>
            <w:r>
              <w:rPr>
                <w:rFonts w:hint="eastAsia"/>
                <w:lang w:eastAsia="ko-KR"/>
              </w:rPr>
              <w:t>N/A</w:t>
            </w:r>
          </w:p>
        </w:tc>
        <w:tc>
          <w:tcPr>
            <w:tcW w:w="898" w:type="dxa"/>
            <w:vMerge/>
            <w:shd w:val="clear" w:color="auto" w:fill="auto"/>
            <w:vAlign w:val="center"/>
          </w:tcPr>
          <w:p w:rsidR="00E524A3" w:rsidRPr="00E5680D" w:rsidRDefault="00E524A3" w:rsidP="00FF2FF6">
            <w:pPr>
              <w:pStyle w:val="TAC"/>
              <w:rPr>
                <w:lang w:eastAsia="ko-KR"/>
              </w:rPr>
            </w:pPr>
          </w:p>
        </w:tc>
        <w:tc>
          <w:tcPr>
            <w:tcW w:w="851" w:type="dxa"/>
            <w:vMerge/>
            <w:vAlign w:val="center"/>
          </w:tcPr>
          <w:p w:rsidR="00E524A3" w:rsidRPr="00E5680D" w:rsidRDefault="00E524A3" w:rsidP="00FF2FF6">
            <w:pPr>
              <w:pStyle w:val="TAC"/>
            </w:pPr>
          </w:p>
        </w:tc>
      </w:tr>
    </w:tbl>
    <w:p w:rsidR="000A34BE" w:rsidRPr="009D0397" w:rsidRDefault="000A34BE" w:rsidP="006843E2">
      <w:pPr>
        <w:spacing w:after="300"/>
        <w:rPr>
          <w:rFonts w:eastAsia="Malgun Gothic"/>
          <w:lang w:eastAsia="ko-KR"/>
        </w:rPr>
      </w:pPr>
    </w:p>
    <w:p w:rsidR="005B664E" w:rsidRPr="006C62B7" w:rsidRDefault="003749E3" w:rsidP="003749E3">
      <w:pPr>
        <w:pStyle w:val="Heading2"/>
        <w:rPr>
          <w:sz w:val="21"/>
          <w:szCs w:val="21"/>
          <w:lang w:val="en-US" w:eastAsia="zh-CN"/>
        </w:rPr>
      </w:pPr>
      <w:bookmarkStart w:id="342" w:name="_Toc424910908"/>
      <w:bookmarkStart w:id="343" w:name="_Toc455144995"/>
      <w:bookmarkStart w:id="344" w:name="_Toc455145528"/>
      <w:bookmarkStart w:id="345" w:name="_Toc455145723"/>
      <w:bookmarkStart w:id="346" w:name="_Toc468803077"/>
      <w:bookmarkStart w:id="347" w:name="_Toc476750953"/>
      <w:bookmarkStart w:id="348" w:name="_Toc488235550"/>
      <w:bookmarkStart w:id="349" w:name="_Toc521074595"/>
      <w:bookmarkStart w:id="350" w:name="_Toc533081872"/>
      <w:bookmarkStart w:id="351" w:name="_Toc9535567"/>
      <w:bookmarkStart w:id="352" w:name="_Toc19092996"/>
      <w:bookmarkStart w:id="353" w:name="_Toc42519365"/>
      <w:bookmarkStart w:id="354" w:name="_Toc42535396"/>
      <w:bookmarkStart w:id="355" w:name="_Toc46226927"/>
      <w:bookmarkStart w:id="356" w:name="_Toc46227207"/>
      <w:r>
        <w:rPr>
          <w:rFonts w:hint="eastAsia"/>
          <w:lang w:val="en-US"/>
        </w:rPr>
        <w:lastRenderedPageBreak/>
        <w:t>5.</w:t>
      </w:r>
      <w:r w:rsidR="00720EAA">
        <w:rPr>
          <w:rFonts w:eastAsia="Malgun Gothic" w:hint="eastAsia"/>
          <w:lang w:val="en-US" w:eastAsia="ko-KR"/>
        </w:rPr>
        <w:t>2</w:t>
      </w:r>
      <w:r w:rsidR="006C62B7" w:rsidRPr="003749E3">
        <w:rPr>
          <w:rFonts w:hint="eastAsia"/>
          <w:lang w:val="en-US"/>
        </w:rPr>
        <w:tab/>
      </w:r>
      <w:r w:rsidRPr="003749E3">
        <w:rPr>
          <w:rFonts w:eastAsia="Malgun Gothic" w:hint="eastAsia"/>
          <w:lang w:val="en-US" w:eastAsia="ko-KR"/>
        </w:rPr>
        <w:t>RRM specific</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006C62B7" w:rsidRPr="003749E3">
        <w:rPr>
          <w:rFonts w:hint="eastAsia"/>
          <w:lang w:val="en-US"/>
        </w:rPr>
        <w:tab/>
      </w:r>
    </w:p>
    <w:p w:rsidR="00D9071C" w:rsidRPr="00D9071C" w:rsidRDefault="00A1613D" w:rsidP="00D9071C">
      <w:pPr>
        <w:pStyle w:val="Guidance"/>
        <w:rPr>
          <w:rFonts w:eastAsia="Malgun Gothic"/>
          <w:b/>
          <w:lang w:eastAsia="ko-KR"/>
        </w:rPr>
      </w:pPr>
      <w:r>
        <w:rPr>
          <w:rFonts w:eastAsia="Malgun Gothic" w:hint="eastAsia"/>
          <w:b/>
          <w:lang w:eastAsia="ko-KR"/>
        </w:rPr>
        <w:t>[Editor N</w:t>
      </w:r>
      <w:r w:rsidR="00D9071C" w:rsidRPr="00D9071C">
        <w:rPr>
          <w:rFonts w:eastAsia="Malgun Gothic" w:hint="eastAsia"/>
          <w:b/>
          <w:lang w:eastAsia="ko-KR"/>
        </w:rPr>
        <w:t>ote] It will be updated in future</w:t>
      </w:r>
    </w:p>
    <w:p w:rsidR="000A34BE" w:rsidRPr="008A5D21" w:rsidRDefault="000A34BE" w:rsidP="005B664E">
      <w:pPr>
        <w:rPr>
          <w:rFonts w:eastAsia="Malgun Gothic"/>
          <w:lang w:eastAsia="ko-KR"/>
        </w:rPr>
      </w:pPr>
    </w:p>
    <w:p w:rsidR="001446B7" w:rsidRDefault="001446B7" w:rsidP="001446B7">
      <w:pPr>
        <w:pStyle w:val="Heading1"/>
        <w:rPr>
          <w:lang w:val="en-US"/>
        </w:rPr>
      </w:pPr>
      <w:bookmarkStart w:id="357" w:name="_Toc389726260"/>
      <w:bookmarkStart w:id="358" w:name="_Toc389726498"/>
      <w:bookmarkStart w:id="359" w:name="_Toc389726706"/>
      <w:bookmarkStart w:id="360" w:name="_Toc408410550"/>
      <w:bookmarkStart w:id="361" w:name="_Toc424910910"/>
      <w:bookmarkStart w:id="362" w:name="_Toc455144996"/>
      <w:bookmarkStart w:id="363" w:name="_Toc455145529"/>
      <w:bookmarkStart w:id="364" w:name="_Toc455145724"/>
      <w:bookmarkStart w:id="365" w:name="_Toc468803078"/>
      <w:bookmarkStart w:id="366" w:name="_Toc476750954"/>
      <w:bookmarkStart w:id="367" w:name="_Toc488235551"/>
      <w:bookmarkStart w:id="368" w:name="_Toc521074596"/>
      <w:bookmarkStart w:id="369" w:name="_Toc533081873"/>
      <w:bookmarkStart w:id="370" w:name="_Toc9535568"/>
      <w:bookmarkStart w:id="371" w:name="_Toc19092997"/>
      <w:bookmarkStart w:id="372" w:name="_Toc42519366"/>
      <w:bookmarkStart w:id="373" w:name="_Toc42535397"/>
      <w:bookmarkStart w:id="374" w:name="_Toc378152278"/>
      <w:bookmarkStart w:id="375" w:name="_Toc46226928"/>
      <w:bookmarkStart w:id="376" w:name="_Toc46227208"/>
      <w:r>
        <w:rPr>
          <w:lang w:val="en-US"/>
        </w:rPr>
        <w:t>6</w:t>
      </w:r>
      <w:r>
        <w:rPr>
          <w:lang w:val="en-US"/>
        </w:rPr>
        <w:tab/>
      </w:r>
      <w:r w:rsidR="005912E7">
        <w:rPr>
          <w:lang w:val="en-US"/>
        </w:rPr>
        <w:t xml:space="preserve">LTE </w:t>
      </w:r>
      <w:r w:rsidR="006C2394">
        <w:rPr>
          <w:rFonts w:eastAsia="Malgun Gothic" w:hint="eastAsia"/>
          <w:lang w:val="en-US" w:eastAsia="ko-KR"/>
        </w:rPr>
        <w:t>3</w:t>
      </w:r>
      <w:r w:rsidR="006C2394">
        <w:rPr>
          <w:rFonts w:eastAsia="Malgun Gothic"/>
          <w:lang w:val="en-US" w:eastAsia="ko-KR"/>
        </w:rPr>
        <w:t xml:space="preserve"> bands </w:t>
      </w:r>
      <w:r w:rsidR="006C2394">
        <w:rPr>
          <w:rFonts w:eastAsia="Malgun Gothic" w:hint="eastAsia"/>
          <w:lang w:val="en-US" w:eastAsia="ko-KR"/>
        </w:rPr>
        <w:t>DL</w:t>
      </w:r>
      <w:r w:rsidR="00D9071C" w:rsidRPr="00883E7C">
        <w:rPr>
          <w:rFonts w:eastAsia="Malgun Gothic" w:hint="eastAsia"/>
          <w:lang w:val="en-US" w:eastAsia="ko-KR"/>
        </w:rPr>
        <w:t>/</w:t>
      </w:r>
      <w:r w:rsidRPr="00DB3DEB">
        <w:rPr>
          <w:rFonts w:eastAsia="Malgun Gothic" w:hint="eastAsia"/>
          <w:lang w:val="en-US" w:eastAsia="ko-KR"/>
        </w:rPr>
        <w:t>2</w:t>
      </w:r>
      <w:r w:rsidR="006C2394">
        <w:rPr>
          <w:rFonts w:eastAsia="Malgun Gothic"/>
          <w:lang w:val="en-US" w:eastAsia="ko-KR"/>
        </w:rPr>
        <w:t xml:space="preserve"> bands </w:t>
      </w:r>
      <w:r w:rsidRPr="00DB3DEB">
        <w:rPr>
          <w:rFonts w:eastAsia="Malgun Gothic" w:hint="eastAsia"/>
          <w:lang w:val="en-US" w:eastAsia="ko-KR"/>
        </w:rPr>
        <w:t>U</w:t>
      </w:r>
      <w:r w:rsidR="00490BE4">
        <w:rPr>
          <w:rFonts w:eastAsia="Malgun Gothic" w:hint="eastAsia"/>
          <w:lang w:val="en-US" w:eastAsia="ko-KR"/>
        </w:rPr>
        <w:t>L</w:t>
      </w:r>
      <w:r w:rsidRPr="00DB3DEB">
        <w:rPr>
          <w:rFonts w:eastAsia="Malgun Gothic" w:hint="eastAsia"/>
          <w:lang w:val="en-US" w:eastAsia="ko-KR"/>
        </w:rPr>
        <w:t xml:space="preserve"> Inter-</w:t>
      </w:r>
      <w:r w:rsidR="00384FA9">
        <w:t>B</w:t>
      </w:r>
      <w:r>
        <w:t>and Carrier Aggregation</w:t>
      </w:r>
      <w:r>
        <w:rPr>
          <w:lang w:val="en-US"/>
        </w:rPr>
        <w:t>: Specific Band Combination Part</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5"/>
      <w:bookmarkEnd w:id="376"/>
    </w:p>
    <w:p w:rsidR="009D0397" w:rsidRPr="00DB4CC0" w:rsidRDefault="009D0397" w:rsidP="009D0397">
      <w:pPr>
        <w:pStyle w:val="Heading2"/>
      </w:pPr>
      <w:bookmarkStart w:id="377" w:name="_Toc488235552"/>
      <w:bookmarkStart w:id="378" w:name="_Toc521074597"/>
      <w:bookmarkStart w:id="379" w:name="_Toc533081874"/>
      <w:bookmarkStart w:id="380" w:name="_Toc9535569"/>
      <w:bookmarkStart w:id="381" w:name="_Toc19092998"/>
      <w:bookmarkStart w:id="382" w:name="_Toc42519367"/>
      <w:bookmarkStart w:id="383" w:name="_Toc42535398"/>
      <w:bookmarkStart w:id="384" w:name="_Toc46226929"/>
      <w:bookmarkStart w:id="385" w:name="_Toc46227209"/>
      <w:r>
        <w:rPr>
          <w:lang w:val="en-US"/>
        </w:rPr>
        <w:t>6</w:t>
      </w:r>
      <w:r w:rsidRPr="00DB4CC0">
        <w:t>.1</w:t>
      </w:r>
      <w:r w:rsidRPr="00DB4CC0">
        <w:tab/>
      </w:r>
      <w:r>
        <w:t>LTE</w:t>
      </w:r>
      <w:r w:rsidR="00922055">
        <w:t>-A inter-band CA</w:t>
      </w:r>
      <w:r w:rsidRPr="00DB3DEB">
        <w:rPr>
          <w:rFonts w:eastAsia="Malgun Gothic" w:hint="eastAsia"/>
          <w:lang w:eastAsia="ko-KR"/>
        </w:rPr>
        <w:t xml:space="preserve">: </w:t>
      </w:r>
      <w:r>
        <w:t>Band</w:t>
      </w:r>
      <w:r w:rsidRPr="00883E7C">
        <w:rPr>
          <w:rFonts w:eastAsia="Malgun Gothic" w:hint="eastAsia"/>
          <w:lang w:eastAsia="ko-KR"/>
        </w:rPr>
        <w:t xml:space="preserve"> </w:t>
      </w:r>
      <w:r w:rsidR="00F238A2">
        <w:rPr>
          <w:rFonts w:eastAsia="Malgun Gothic"/>
          <w:lang w:eastAsia="ko-KR"/>
        </w:rPr>
        <w:t>3</w:t>
      </w:r>
      <w:r w:rsidRPr="00883E7C">
        <w:rPr>
          <w:rFonts w:eastAsia="Malgun Gothic" w:hint="eastAsia"/>
          <w:lang w:eastAsia="ko-KR"/>
        </w:rPr>
        <w:t xml:space="preserve"> and</w:t>
      </w:r>
      <w:r>
        <w:t xml:space="preserve"> </w:t>
      </w:r>
      <w:r w:rsidRPr="00D9071C">
        <w:rPr>
          <w:rFonts w:eastAsia="Malgun Gothic" w:hint="eastAsia"/>
          <w:lang w:eastAsia="ko-KR"/>
        </w:rPr>
        <w:t xml:space="preserve">Band </w:t>
      </w:r>
      <w:r w:rsidR="00F238A2">
        <w:rPr>
          <w:rFonts w:eastAsia="Malgun Gothic"/>
          <w:lang w:eastAsia="ko-KR"/>
        </w:rPr>
        <w:t>11</w:t>
      </w:r>
      <w:r>
        <w:t xml:space="preserve"> and Band </w:t>
      </w:r>
      <w:r w:rsidR="00F238A2">
        <w:t>18</w:t>
      </w:r>
      <w:r w:rsidR="00266357">
        <w:t xml:space="preserve"> </w:t>
      </w:r>
      <w:r w:rsidR="00372F4A">
        <w:t xml:space="preserve">DL </w:t>
      </w:r>
      <w:r w:rsidRPr="00DB3DEB">
        <w:rPr>
          <w:rFonts w:eastAsia="Malgun Gothic" w:hint="eastAsia"/>
          <w:lang w:eastAsia="ko-KR"/>
        </w:rPr>
        <w:t>with 2</w:t>
      </w:r>
      <w:r>
        <w:t xml:space="preserve"> </w:t>
      </w:r>
      <w:r w:rsidR="00384FA9">
        <w:t xml:space="preserve">bands </w:t>
      </w:r>
      <w:r>
        <w:t>UL</w:t>
      </w:r>
      <w:bookmarkEnd w:id="377"/>
      <w:bookmarkEnd w:id="378"/>
      <w:bookmarkEnd w:id="379"/>
      <w:bookmarkEnd w:id="380"/>
      <w:bookmarkEnd w:id="381"/>
      <w:bookmarkEnd w:id="382"/>
      <w:bookmarkEnd w:id="383"/>
      <w:bookmarkEnd w:id="384"/>
      <w:bookmarkEnd w:id="385"/>
    </w:p>
    <w:p w:rsidR="00F238A2" w:rsidRPr="00F53C9F" w:rsidRDefault="00F238A2" w:rsidP="00F238A2">
      <w:pPr>
        <w:pStyle w:val="Heading3"/>
        <w:rPr>
          <w:rFonts w:ascii="Calibri" w:hAnsi="Calibri"/>
          <w:sz w:val="22"/>
          <w:szCs w:val="22"/>
          <w:lang w:eastAsia="sv-SE"/>
        </w:rPr>
      </w:pPr>
      <w:bookmarkStart w:id="386" w:name="_Toc496637839"/>
      <w:bookmarkStart w:id="387" w:name="_Toc533081875"/>
      <w:bookmarkStart w:id="388" w:name="_Toc9535570"/>
      <w:bookmarkStart w:id="389" w:name="_Toc19092999"/>
      <w:bookmarkStart w:id="390" w:name="_Toc42519368"/>
      <w:bookmarkStart w:id="391" w:name="_Toc42535399"/>
      <w:bookmarkStart w:id="392" w:name="_Toc46226930"/>
      <w:bookmarkStart w:id="393" w:name="_Toc46227210"/>
      <w:r w:rsidRPr="00F53C9F">
        <w:rPr>
          <w:rFonts w:hint="eastAsia"/>
        </w:rPr>
        <w:t>6</w:t>
      </w:r>
      <w:r w:rsidRPr="00F53C9F">
        <w:t>.</w:t>
      </w:r>
      <w:r>
        <w:t>1</w:t>
      </w:r>
      <w:r w:rsidRPr="00F53C9F">
        <w:rPr>
          <w:lang w:eastAsia="ko-KR"/>
        </w:rPr>
        <w:t>.1</w:t>
      </w:r>
      <w:r w:rsidRPr="00F53C9F">
        <w:rPr>
          <w:rFonts w:ascii="Calibri" w:hAnsi="Calibri"/>
          <w:sz w:val="22"/>
          <w:szCs w:val="22"/>
          <w:lang w:eastAsia="sv-SE"/>
        </w:rPr>
        <w:tab/>
      </w:r>
      <w:r w:rsidRPr="00F53C9F">
        <w:t>List of specific combination issues</w:t>
      </w:r>
      <w:bookmarkEnd w:id="386"/>
      <w:bookmarkEnd w:id="387"/>
      <w:bookmarkEnd w:id="388"/>
      <w:bookmarkEnd w:id="389"/>
      <w:bookmarkEnd w:id="390"/>
      <w:bookmarkEnd w:id="391"/>
      <w:bookmarkEnd w:id="392"/>
      <w:bookmarkEnd w:id="393"/>
    </w:p>
    <w:p w:rsidR="00F238A2" w:rsidRPr="00F53C9F" w:rsidRDefault="00F238A2" w:rsidP="00F238A2">
      <w:pPr>
        <w:pStyle w:val="Heading4"/>
        <w:ind w:left="864" w:hanging="864"/>
        <w:rPr>
          <w:lang w:val="en-US" w:eastAsia="ko-KR"/>
        </w:rPr>
      </w:pPr>
      <w:bookmarkStart w:id="394" w:name="_Toc496637840"/>
      <w:bookmarkStart w:id="395" w:name="_Toc533081876"/>
      <w:bookmarkStart w:id="396" w:name="_Toc9535571"/>
      <w:bookmarkStart w:id="397" w:name="_Toc19093000"/>
      <w:bookmarkStart w:id="398" w:name="_Toc42519369"/>
      <w:bookmarkStart w:id="399" w:name="_Toc42535400"/>
      <w:bookmarkStart w:id="400" w:name="_Toc46226931"/>
      <w:bookmarkStart w:id="401" w:name="_Toc46227211"/>
      <w:r w:rsidRPr="00F53C9F">
        <w:rPr>
          <w:rFonts w:hint="eastAsia"/>
          <w:lang w:val="en-US" w:eastAsia="ja-JP"/>
        </w:rPr>
        <w:t>6</w:t>
      </w:r>
      <w:r w:rsidRPr="00F53C9F">
        <w:rPr>
          <w:lang w:val="en-US"/>
        </w:rPr>
        <w:t>.</w:t>
      </w:r>
      <w:r>
        <w:rPr>
          <w:lang w:val="en-US"/>
        </w:rPr>
        <w:t>1</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394"/>
      <w:bookmarkEnd w:id="395"/>
      <w:bookmarkEnd w:id="396"/>
      <w:bookmarkEnd w:id="397"/>
      <w:bookmarkEnd w:id="398"/>
      <w:bookmarkEnd w:id="399"/>
      <w:bookmarkEnd w:id="400"/>
      <w:bookmarkEnd w:id="401"/>
    </w:p>
    <w:p w:rsidR="00F238A2" w:rsidRPr="000D5999" w:rsidRDefault="00F238A2" w:rsidP="000D5999">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6</w:t>
      </w:r>
      <w:r w:rsidRPr="000D5999">
        <w:rPr>
          <w:rFonts w:ascii="Arial" w:hAnsi="Arial" w:cs="Arial"/>
        </w:rPr>
        <w:t>.1.1.1-1: CA configurations under study</w:t>
      </w:r>
    </w:p>
    <w:tbl>
      <w:tblPr>
        <w:tblW w:w="51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466"/>
        <w:gridCol w:w="767"/>
        <w:gridCol w:w="586"/>
        <w:gridCol w:w="586"/>
        <w:gridCol w:w="586"/>
        <w:gridCol w:w="586"/>
        <w:gridCol w:w="586"/>
        <w:gridCol w:w="586"/>
        <w:gridCol w:w="1189"/>
        <w:gridCol w:w="1299"/>
      </w:tblGrid>
      <w:tr w:rsidR="00F238A2" w:rsidRPr="007C45D6" w:rsidTr="00C4391D">
        <w:trPr>
          <w:trHeight w:val="112"/>
          <w:jc w:val="center"/>
        </w:trPr>
        <w:tc>
          <w:tcPr>
            <w:tcW w:w="5000" w:type="pct"/>
            <w:gridSpan w:val="11"/>
            <w:tcBorders>
              <w:top w:val="single" w:sz="4" w:space="0" w:color="auto"/>
              <w:left w:val="single" w:sz="4" w:space="0" w:color="auto"/>
              <w:bottom w:val="single" w:sz="4" w:space="0" w:color="auto"/>
              <w:right w:val="single" w:sz="4" w:space="0" w:color="auto"/>
            </w:tcBorders>
            <w:hideMark/>
          </w:tcPr>
          <w:p w:rsidR="00F238A2" w:rsidRPr="000D5999" w:rsidRDefault="00F238A2" w:rsidP="000D5999">
            <w:pPr>
              <w:pStyle w:val="Caption"/>
              <w:jc w:val="center"/>
              <w:rPr>
                <w:rFonts w:ascii="Arial" w:hAnsi="Arial" w:cs="Arial"/>
              </w:rPr>
            </w:pPr>
            <w:r w:rsidRPr="000D5999">
              <w:rPr>
                <w:rFonts w:ascii="Arial" w:hAnsi="Arial" w:cs="Arial"/>
              </w:rPr>
              <w:t>E-UTRA CA configuration / Bandwidth combination set</w:t>
            </w:r>
          </w:p>
        </w:tc>
      </w:tr>
      <w:tr w:rsidR="00F238A2" w:rsidTr="00C4391D">
        <w:trPr>
          <w:trHeight w:val="465"/>
          <w:jc w:val="center"/>
        </w:trPr>
        <w:tc>
          <w:tcPr>
            <w:tcW w:w="849" w:type="pct"/>
            <w:tcBorders>
              <w:top w:val="single" w:sz="4" w:space="0" w:color="auto"/>
              <w:left w:val="single" w:sz="4" w:space="0" w:color="auto"/>
              <w:bottom w:val="single" w:sz="4" w:space="0" w:color="auto"/>
              <w:right w:val="single" w:sz="4" w:space="0" w:color="auto"/>
            </w:tcBorders>
            <w:vAlign w:val="center"/>
            <w:hideMark/>
          </w:tcPr>
          <w:p w:rsidR="00F238A2" w:rsidRPr="000D5999" w:rsidRDefault="00F238A2" w:rsidP="000D5999">
            <w:pPr>
              <w:pStyle w:val="Caption"/>
              <w:jc w:val="center"/>
              <w:rPr>
                <w:rFonts w:ascii="Arial" w:hAnsi="Arial" w:cs="Arial"/>
              </w:rPr>
            </w:pPr>
            <w:r w:rsidRPr="000D5999">
              <w:rPr>
                <w:rFonts w:ascii="Arial" w:hAnsi="Arial" w:cs="Arial"/>
                <w:sz w:val="18"/>
              </w:rPr>
              <w:t>E-UTRA CA Configuration</w:t>
            </w:r>
          </w:p>
        </w:tc>
        <w:tc>
          <w:tcPr>
            <w:tcW w:w="739"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lang w:eastAsia="ko-KR"/>
              </w:rPr>
            </w:pPr>
            <w:r>
              <w:rPr>
                <w:rFonts w:cs="Arial"/>
                <w:lang w:eastAsia="ko-KR"/>
              </w:rPr>
              <w:t>Uplink CA configurations</w:t>
            </w:r>
          </w:p>
        </w:tc>
        <w:tc>
          <w:tcPr>
            <w:tcW w:w="387"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E-UTRA Bands</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lang w:eastAsia="ko-KR"/>
              </w:rPr>
            </w:pPr>
            <w:r>
              <w:rPr>
                <w:rFonts w:cs="Arial"/>
              </w:rPr>
              <w:t>1.4</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3</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5</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10</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15</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20</w:t>
            </w:r>
            <w:r>
              <w:rPr>
                <w:rFonts w:cs="Arial"/>
              </w:rPr>
              <w:br/>
              <w:t>MHz</w:t>
            </w:r>
          </w:p>
        </w:tc>
        <w:tc>
          <w:tcPr>
            <w:tcW w:w="600"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Maximum aggregated bandwidth</w:t>
            </w:r>
          </w:p>
          <w:p w:rsidR="00F238A2" w:rsidRDefault="00F238A2" w:rsidP="00F238A2">
            <w:pPr>
              <w:pStyle w:val="TAH"/>
              <w:rPr>
                <w:rFonts w:cs="Arial"/>
              </w:rPr>
            </w:pPr>
            <w:r>
              <w:rPr>
                <w:rFonts w:cs="Arial"/>
              </w:rPr>
              <w:t>[MHz]</w:t>
            </w:r>
          </w:p>
        </w:tc>
        <w:tc>
          <w:tcPr>
            <w:tcW w:w="652"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Bandwidth combination set</w:t>
            </w:r>
          </w:p>
        </w:tc>
      </w:tr>
      <w:tr w:rsidR="00F238A2" w:rsidTr="00C4391D">
        <w:trPr>
          <w:trHeight w:val="235"/>
          <w:jc w:val="center"/>
        </w:trPr>
        <w:tc>
          <w:tcPr>
            <w:tcW w:w="849" w:type="pct"/>
            <w:vMerge w:val="restart"/>
            <w:tcBorders>
              <w:top w:val="single" w:sz="4" w:space="0" w:color="auto"/>
              <w:left w:val="single" w:sz="4" w:space="0" w:color="auto"/>
              <w:bottom w:val="single" w:sz="4" w:space="0" w:color="auto"/>
              <w:right w:val="single" w:sz="4" w:space="0" w:color="auto"/>
            </w:tcBorders>
            <w:vAlign w:val="center"/>
          </w:tcPr>
          <w:p w:rsidR="00F238A2" w:rsidRPr="000D5999" w:rsidRDefault="00F238A2" w:rsidP="000D5999">
            <w:pPr>
              <w:pStyle w:val="Caption"/>
              <w:rPr>
                <w:rFonts w:ascii="Arial" w:hAnsi="Arial" w:cs="Arial"/>
                <w:b w:val="0"/>
                <w:lang w:eastAsia="ko-KR"/>
              </w:rPr>
            </w:pPr>
            <w:r w:rsidRPr="000D5999">
              <w:rPr>
                <w:rFonts w:ascii="Arial" w:hAnsi="Arial" w:cs="Arial"/>
                <w:b w:val="0"/>
                <w:sz w:val="18"/>
                <w:lang w:eastAsia="ja-JP"/>
              </w:rPr>
              <w:t>CA_3A-11A-18A</w:t>
            </w:r>
          </w:p>
        </w:tc>
        <w:tc>
          <w:tcPr>
            <w:tcW w:w="739" w:type="pct"/>
            <w:vMerge w:val="restart"/>
            <w:tcBorders>
              <w:top w:val="single" w:sz="4" w:space="0" w:color="auto"/>
              <w:left w:val="single" w:sz="4" w:space="0" w:color="auto"/>
              <w:bottom w:val="single" w:sz="4" w:space="0" w:color="auto"/>
              <w:right w:val="single" w:sz="4" w:space="0" w:color="auto"/>
            </w:tcBorders>
            <w:vAlign w:val="center"/>
          </w:tcPr>
          <w:p w:rsidR="00F238A2" w:rsidRPr="00C4391D" w:rsidRDefault="00F238A2" w:rsidP="00C4391D">
            <w:pPr>
              <w:pStyle w:val="TAC"/>
              <w:rPr>
                <w:rFonts w:eastAsiaTheme="minorEastAsia" w:cs="Arial"/>
                <w:b/>
                <w:color w:val="FF0000"/>
                <w:lang w:eastAsia="ko-KR"/>
              </w:rPr>
            </w:pPr>
            <w:r w:rsidRPr="00F85E3F">
              <w:rPr>
                <w:rFonts w:cs="Arial" w:hint="eastAsia"/>
                <w:color w:val="000000"/>
                <w:lang w:eastAsia="ja-JP"/>
              </w:rPr>
              <w:t>CA_</w:t>
            </w:r>
            <w:r w:rsidRPr="00F85E3F">
              <w:rPr>
                <w:rFonts w:hint="eastAsia"/>
                <w:color w:val="000000"/>
                <w:lang w:eastAsia="ja-JP"/>
              </w:rPr>
              <w:t>3</w:t>
            </w:r>
            <w:r w:rsidRPr="00F85E3F">
              <w:rPr>
                <w:color w:val="000000"/>
                <w:lang w:eastAsia="ja-JP"/>
              </w:rPr>
              <w:t>A-</w:t>
            </w:r>
            <w:r w:rsidRPr="00F85E3F">
              <w:rPr>
                <w:rFonts w:hint="eastAsia"/>
                <w:color w:val="000000"/>
                <w:lang w:eastAsia="ja-JP"/>
              </w:rPr>
              <w:t>11</w:t>
            </w:r>
            <w:r w:rsidRPr="00F85E3F">
              <w:rPr>
                <w:color w:val="000000"/>
                <w:lang w:eastAsia="ja-JP"/>
              </w:rPr>
              <w:t>A</w:t>
            </w:r>
            <w:r w:rsidRPr="00F85E3F">
              <w:rPr>
                <w:rFonts w:hint="eastAsia"/>
                <w:color w:val="000000"/>
                <w:lang w:eastAsia="ja-JP"/>
              </w:rPr>
              <w:t xml:space="preserve"> </w:t>
            </w:r>
          </w:p>
        </w:tc>
        <w:tc>
          <w:tcPr>
            <w:tcW w:w="387" w:type="pct"/>
            <w:tcBorders>
              <w:top w:val="single" w:sz="4" w:space="0" w:color="auto"/>
              <w:left w:val="single" w:sz="4" w:space="0" w:color="auto"/>
              <w:bottom w:val="single" w:sz="4" w:space="0" w:color="auto"/>
              <w:right w:val="single" w:sz="4" w:space="0" w:color="auto"/>
            </w:tcBorders>
            <w:vAlign w:val="center"/>
          </w:tcPr>
          <w:p w:rsidR="00F238A2" w:rsidRPr="00602DD2" w:rsidRDefault="00F238A2" w:rsidP="00F238A2">
            <w:pPr>
              <w:pStyle w:val="TAC"/>
              <w:rPr>
                <w:rFonts w:cs="Arial"/>
                <w:lang w:eastAsia="ja-JP"/>
              </w:rPr>
            </w:pPr>
            <w:r>
              <w:rPr>
                <w:rFonts w:cs="Arial" w:hint="eastAsia"/>
                <w:lang w:eastAsia="ja-JP"/>
              </w:rPr>
              <w:t>3</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444CEE" w:rsidRDefault="00F238A2" w:rsidP="00F238A2">
            <w:pPr>
              <w:pStyle w:val="TAC"/>
              <w:rPr>
                <w:rFonts w:cs="Arial"/>
              </w:rPr>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444CEE" w:rsidRDefault="00F238A2" w:rsidP="00F238A2">
            <w:pPr>
              <w:pStyle w:val="TAC"/>
              <w:rPr>
                <w:rFonts w:cs="Arial"/>
              </w:rPr>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88484C" w:rsidRDefault="00F238A2" w:rsidP="00F238A2">
            <w:pPr>
              <w:pStyle w:val="TAC"/>
              <w:rPr>
                <w:rFonts w:cs="Arial"/>
                <w:lang w:eastAsia="ja-JP"/>
              </w:rPr>
            </w:pPr>
            <w:r w:rsidRPr="0088484C">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A10898" w:rsidRDefault="00F238A2" w:rsidP="00F238A2">
            <w:pPr>
              <w:pStyle w:val="TAC"/>
              <w:rPr>
                <w:rFonts w:cs="Arial"/>
              </w:rPr>
            </w:pPr>
            <w:r w:rsidRPr="0051727A">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A10898" w:rsidRDefault="00F238A2" w:rsidP="00F238A2">
            <w:pPr>
              <w:pStyle w:val="TAC"/>
              <w:rPr>
                <w:rFonts w:cs="Arial"/>
              </w:rPr>
            </w:pPr>
            <w:r w:rsidRPr="0051727A">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A10898" w:rsidRDefault="00F238A2" w:rsidP="00F238A2">
            <w:pPr>
              <w:pStyle w:val="TAC"/>
              <w:rPr>
                <w:rFonts w:cs="Arial"/>
              </w:rPr>
            </w:pPr>
            <w:r w:rsidRPr="0051727A">
              <w:rPr>
                <w:rFonts w:cs="Arial" w:hint="eastAsia"/>
                <w:lang w:eastAsia="ja-JP"/>
              </w:rPr>
              <w:t>Yes</w:t>
            </w:r>
          </w:p>
        </w:tc>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C"/>
              <w:rPr>
                <w:rFonts w:cs="Arial"/>
                <w:lang w:eastAsia="ja-JP"/>
              </w:rPr>
            </w:pPr>
            <w:r>
              <w:rPr>
                <w:rFonts w:cs="Arial" w:hint="eastAsia"/>
                <w:lang w:val="it-IT" w:eastAsia="ja-JP"/>
              </w:rPr>
              <w:t>45</w:t>
            </w:r>
          </w:p>
        </w:tc>
        <w:tc>
          <w:tcPr>
            <w:tcW w:w="652" w:type="pct"/>
            <w:vMerge w:val="restar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C"/>
              <w:rPr>
                <w:rFonts w:cs="Arial"/>
                <w:lang w:eastAsia="ko-KR"/>
              </w:rPr>
            </w:pPr>
            <w:r w:rsidRPr="004C53B8">
              <w:rPr>
                <w:rFonts w:cs="Arial"/>
                <w:lang w:eastAsia="ko-KR"/>
              </w:rPr>
              <w:t>0</w:t>
            </w:r>
          </w:p>
        </w:tc>
      </w:tr>
      <w:tr w:rsidR="00F238A2" w:rsidTr="00C4391D">
        <w:trPr>
          <w:trHeight w:val="283"/>
          <w:jc w:val="center"/>
        </w:trPr>
        <w:tc>
          <w:tcPr>
            <w:tcW w:w="849"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739"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387"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rPr>
                <w:rFonts w:cs="Arial"/>
                <w:lang w:eastAsia="ko-KR"/>
              </w:rPr>
            </w:pPr>
            <w:r>
              <w:rPr>
                <w:rFonts w:cs="Arial" w:hint="eastAsia"/>
                <w:lang w:eastAsia="ja-JP"/>
              </w:rPr>
              <w:t>11</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rPr>
                <w:lang w:val="en-US"/>
              </w:rPr>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r w:rsidRPr="0088484C">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r w:rsidRPr="0051727A">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p>
        </w:tc>
        <w:tc>
          <w:tcPr>
            <w:tcW w:w="600" w:type="pct"/>
            <w:vMerge/>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rPr>
                <w:rFonts w:ascii="Arial" w:hAnsi="Arial" w:cs="Arial"/>
                <w:sz w:val="18"/>
                <w:lang w:eastAsia="ko-KR"/>
              </w:rPr>
            </w:pPr>
          </w:p>
        </w:tc>
        <w:tc>
          <w:tcPr>
            <w:tcW w:w="652" w:type="pct"/>
            <w:vMerge/>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rPr>
                <w:rFonts w:ascii="Arial" w:hAnsi="Arial" w:cs="Arial"/>
                <w:sz w:val="18"/>
                <w:lang w:eastAsia="ko-KR"/>
              </w:rPr>
            </w:pPr>
          </w:p>
        </w:tc>
      </w:tr>
      <w:tr w:rsidR="00F238A2" w:rsidTr="00C4391D">
        <w:trPr>
          <w:trHeight w:val="340"/>
          <w:jc w:val="center"/>
        </w:trPr>
        <w:tc>
          <w:tcPr>
            <w:tcW w:w="849"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739"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387" w:type="pct"/>
            <w:tcBorders>
              <w:top w:val="single" w:sz="4" w:space="0" w:color="auto"/>
              <w:left w:val="single" w:sz="4" w:space="0" w:color="auto"/>
              <w:right w:val="single" w:sz="4" w:space="0" w:color="auto"/>
            </w:tcBorders>
            <w:vAlign w:val="center"/>
          </w:tcPr>
          <w:p w:rsidR="00F238A2" w:rsidRPr="0091289A" w:rsidRDefault="00F238A2" w:rsidP="00F238A2">
            <w:pPr>
              <w:pStyle w:val="TAC"/>
              <w:rPr>
                <w:rFonts w:cs="Arial"/>
                <w:lang w:val="it-IT" w:eastAsia="ko-KR"/>
              </w:rPr>
            </w:pPr>
            <w:r>
              <w:rPr>
                <w:rFonts w:cs="Arial" w:hint="eastAsia"/>
                <w:lang w:eastAsia="ja-JP"/>
              </w:rPr>
              <w:t>18</w:t>
            </w:r>
          </w:p>
        </w:tc>
        <w:tc>
          <w:tcPr>
            <w:tcW w:w="295" w:type="pct"/>
            <w:tcBorders>
              <w:top w:val="single" w:sz="4" w:space="0" w:color="auto"/>
              <w:left w:val="single" w:sz="4" w:space="0" w:color="auto"/>
              <w:right w:val="single" w:sz="4" w:space="0" w:color="auto"/>
            </w:tcBorders>
            <w:vAlign w:val="center"/>
          </w:tcPr>
          <w:p w:rsidR="00F238A2" w:rsidRPr="004C53B8" w:rsidRDefault="00F238A2" w:rsidP="00F238A2">
            <w:pPr>
              <w:pStyle w:val="TAC"/>
              <w:rPr>
                <w:lang w:val="en-US"/>
              </w:rPr>
            </w:pPr>
          </w:p>
        </w:tc>
        <w:tc>
          <w:tcPr>
            <w:tcW w:w="295" w:type="pct"/>
            <w:tcBorders>
              <w:top w:val="single" w:sz="4" w:space="0" w:color="auto"/>
              <w:left w:val="single" w:sz="4" w:space="0" w:color="auto"/>
              <w:right w:val="single" w:sz="4" w:space="0" w:color="auto"/>
            </w:tcBorders>
            <w:vAlign w:val="center"/>
          </w:tcPr>
          <w:p w:rsidR="00F238A2" w:rsidRPr="004C53B8" w:rsidRDefault="00F238A2" w:rsidP="00F238A2">
            <w:pPr>
              <w:pStyle w:val="TAC"/>
              <w:rPr>
                <w:lang w:eastAsia="ko-KR"/>
              </w:rPr>
            </w:pP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eastAsia="ko-KR"/>
              </w:rPr>
            </w:pPr>
            <w:r w:rsidRPr="0088484C">
              <w:rPr>
                <w:rFonts w:cs="Arial" w:hint="eastAsia"/>
                <w:lang w:eastAsia="ja-JP"/>
              </w:rPr>
              <w:t>Yes</w:t>
            </w: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rPr>
            </w:pPr>
            <w:r w:rsidRPr="0051727A">
              <w:rPr>
                <w:rFonts w:cs="Arial" w:hint="eastAsia"/>
                <w:lang w:eastAsia="ja-JP"/>
              </w:rPr>
              <w:t>Yes</w:t>
            </w: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rPr>
            </w:pPr>
            <w:r w:rsidRPr="0051727A">
              <w:rPr>
                <w:rFonts w:cs="Arial" w:hint="eastAsia"/>
                <w:lang w:eastAsia="ja-JP"/>
              </w:rPr>
              <w:t>Yes</w:t>
            </w: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rPr>
            </w:pPr>
          </w:p>
        </w:tc>
        <w:tc>
          <w:tcPr>
            <w:tcW w:w="600"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652"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r>
    </w:tbl>
    <w:p w:rsidR="00F238A2" w:rsidRDefault="00F238A2" w:rsidP="00F238A2">
      <w:pPr>
        <w:rPr>
          <w:lang w:val="en-US"/>
        </w:rPr>
      </w:pPr>
    </w:p>
    <w:p w:rsidR="00F238A2" w:rsidRPr="0025175F" w:rsidRDefault="00F238A2" w:rsidP="00F238A2">
      <w:pPr>
        <w:pStyle w:val="Heading4"/>
        <w:ind w:left="864" w:hanging="864"/>
        <w:rPr>
          <w:lang w:val="en-US" w:eastAsia="ko-KR"/>
        </w:rPr>
      </w:pPr>
      <w:bookmarkStart w:id="402" w:name="_Toc496637841"/>
      <w:bookmarkStart w:id="403" w:name="_Toc533081877"/>
      <w:bookmarkStart w:id="404" w:name="_Toc9535572"/>
      <w:bookmarkStart w:id="405" w:name="_Toc19093001"/>
      <w:bookmarkStart w:id="406" w:name="_Toc42519370"/>
      <w:bookmarkStart w:id="407" w:name="_Toc42535401"/>
      <w:bookmarkStart w:id="408" w:name="_Toc46226932"/>
      <w:bookmarkStart w:id="409" w:name="_Toc46227212"/>
      <w:r w:rsidRPr="0025175F">
        <w:rPr>
          <w:rFonts w:hint="eastAsia"/>
          <w:lang w:val="en-US" w:eastAsia="ja-JP"/>
        </w:rPr>
        <w:t>6</w:t>
      </w:r>
      <w:r w:rsidRPr="0025175F">
        <w:rPr>
          <w:lang w:val="en-US"/>
        </w:rPr>
        <w:t>.</w:t>
      </w:r>
      <w:r>
        <w:rPr>
          <w:lang w:val="en-US"/>
        </w:rPr>
        <w:t>1</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 UL CA_</w:t>
      </w:r>
      <w:r w:rsidRPr="0025175F">
        <w:rPr>
          <w:rFonts w:hint="eastAsia"/>
          <w:lang w:eastAsia="ja-JP"/>
        </w:rPr>
        <w:t>3</w:t>
      </w:r>
      <w:r w:rsidRPr="0025175F">
        <w:rPr>
          <w:lang w:eastAsia="ko-KR"/>
        </w:rPr>
        <w:t>A-</w:t>
      </w:r>
      <w:r w:rsidRPr="0025175F">
        <w:rPr>
          <w:rFonts w:hint="eastAsia"/>
          <w:lang w:eastAsia="ja-JP"/>
        </w:rPr>
        <w:t>11</w:t>
      </w:r>
      <w:r w:rsidRPr="0025175F">
        <w:rPr>
          <w:lang w:eastAsia="ko-KR"/>
        </w:rPr>
        <w:t>A and DL CA_</w:t>
      </w:r>
      <w:r w:rsidRPr="0025175F">
        <w:rPr>
          <w:rFonts w:hint="eastAsia"/>
          <w:lang w:eastAsia="ja-JP"/>
        </w:rPr>
        <w:t>3</w:t>
      </w:r>
      <w:r w:rsidRPr="0025175F">
        <w:rPr>
          <w:lang w:eastAsia="ko-KR"/>
        </w:rPr>
        <w:t>A-</w:t>
      </w:r>
      <w:r w:rsidRPr="0025175F">
        <w:rPr>
          <w:rFonts w:hint="eastAsia"/>
          <w:lang w:eastAsia="ja-JP"/>
        </w:rPr>
        <w:t>11</w:t>
      </w:r>
      <w:r w:rsidRPr="0025175F">
        <w:rPr>
          <w:lang w:eastAsia="ko-KR"/>
        </w:rPr>
        <w:t>A-</w:t>
      </w:r>
      <w:bookmarkEnd w:id="402"/>
      <w:r>
        <w:rPr>
          <w:rFonts w:hint="eastAsia"/>
          <w:lang w:val="en-US" w:eastAsia="ja-JP"/>
        </w:rPr>
        <w:t>18A</w:t>
      </w:r>
      <w:bookmarkEnd w:id="403"/>
      <w:bookmarkEnd w:id="404"/>
      <w:bookmarkEnd w:id="405"/>
      <w:bookmarkEnd w:id="406"/>
      <w:bookmarkEnd w:id="407"/>
      <w:bookmarkEnd w:id="408"/>
      <w:bookmarkEnd w:id="409"/>
    </w:p>
    <w:p w:rsidR="00F238A2" w:rsidRDefault="00F238A2" w:rsidP="00F238A2">
      <w:pPr>
        <w:rPr>
          <w:lang w:eastAsia="ko-KR"/>
        </w:rPr>
      </w:pPr>
      <w:r>
        <w:rPr>
          <w:lang w:val="en-US"/>
        </w:rPr>
        <w:t xml:space="preserve">For 2UL / </w:t>
      </w:r>
      <w:r>
        <w:rPr>
          <w:rFonts w:hint="eastAsia"/>
          <w:lang w:val="en-US" w:eastAsia="ja-JP"/>
        </w:rPr>
        <w:t>3</w:t>
      </w:r>
      <w:r>
        <w:rPr>
          <w:lang w:val="en-US"/>
        </w:rPr>
        <w:t>DL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calculated and presented in Table </w:t>
      </w:r>
      <w:r>
        <w:rPr>
          <w:rFonts w:hint="eastAsia"/>
          <w:lang w:val="en-US" w:eastAsia="ja-JP"/>
        </w:rPr>
        <w:t>6</w:t>
      </w:r>
      <w:r>
        <w:rPr>
          <w:lang w:val="en-US"/>
        </w:rPr>
        <w:t>.1.1.2-1</w:t>
      </w:r>
    </w:p>
    <w:p w:rsidR="00F238A2" w:rsidRPr="00E9622E" w:rsidRDefault="00F238A2" w:rsidP="00E9622E">
      <w:pPr>
        <w:pStyle w:val="Caption"/>
        <w:jc w:val="center"/>
        <w:rPr>
          <w:rFonts w:ascii="Arial" w:hAnsi="Arial" w:cs="Arial"/>
        </w:rPr>
      </w:pPr>
      <w:r w:rsidRPr="00E9622E">
        <w:rPr>
          <w:rFonts w:ascii="Arial" w:hAnsi="Arial" w:cs="Arial"/>
        </w:rPr>
        <w:t>Table 6.1.1.2-1: Harmonic and IMD analysis</w:t>
      </w:r>
    </w:p>
    <w:tbl>
      <w:tblPr>
        <w:tblW w:w="5000" w:type="pct"/>
        <w:tblCellMar>
          <w:left w:w="99" w:type="dxa"/>
          <w:right w:w="99" w:type="dxa"/>
        </w:tblCellMar>
        <w:tblLook w:val="04A0" w:firstRow="1" w:lastRow="0" w:firstColumn="1" w:lastColumn="0" w:noHBand="0" w:noVBand="1"/>
      </w:tblPr>
      <w:tblGrid>
        <w:gridCol w:w="3643"/>
        <w:gridCol w:w="1491"/>
        <w:gridCol w:w="1506"/>
        <w:gridCol w:w="1487"/>
        <w:gridCol w:w="1504"/>
      </w:tblGrid>
      <w:tr w:rsidR="00F238A2" w:rsidRPr="00FB607D" w:rsidTr="0000419A">
        <w:trPr>
          <w:trHeight w:val="300"/>
        </w:trPr>
        <w:tc>
          <w:tcPr>
            <w:tcW w:w="1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UE UL carriers</w:t>
            </w:r>
          </w:p>
        </w:tc>
        <w:tc>
          <w:tcPr>
            <w:tcW w:w="774"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Fx_low</w:t>
            </w:r>
          </w:p>
        </w:tc>
        <w:tc>
          <w:tcPr>
            <w:tcW w:w="782"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Fx_high</w:t>
            </w:r>
          </w:p>
        </w:tc>
        <w:tc>
          <w:tcPr>
            <w:tcW w:w="772"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Fy_low</w:t>
            </w:r>
          </w:p>
        </w:tc>
        <w:tc>
          <w:tcPr>
            <w:tcW w:w="782"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Fy_high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lastRenderedPageBreak/>
              <w:t>UL frequency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1427.9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1447.9</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1710</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1785</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2nd harmonics frequency limits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 fy_high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 xml:space="preserve">2nd harmonics frequency limits (MHz) </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2855.8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2895.8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3420</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3570</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3rd harmonics frequency limits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 fy_high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3rd harmonics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4283.7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4343.7</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5130</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5355</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2nd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fx_low|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262.1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357.1</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3137.9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3232.9</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3rd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 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1070.8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1185.8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1972.1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2142.1</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3rd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 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4565.8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4680.8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4847.9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5017.9</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|3*fx_low –1* 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|3*fx_high – 1*fy_low|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|3*fy_low – 1*fx_high|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|3*fy_high – 1*fx_low|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2498.7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2633.7</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3682.1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3927.1</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–2* 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–2* 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524.2</w:t>
            </w: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714.2</w:t>
            </w:r>
          </w:p>
        </w:tc>
        <w:tc>
          <w:tcPr>
            <w:tcW w:w="77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p>
        </w:tc>
      </w:tr>
      <w:tr w:rsidR="00F238A2" w:rsidRPr="00FB607D" w:rsidTr="0000419A">
        <w:trPr>
          <w:trHeight w:val="9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|3*fx_low +1*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|3*fx_high + 1*fy_high|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|3*fy_low + 1*fx_low|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|3*fy_high + 1*fx_high|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5993.7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6128.7</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6557.9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6802.9</w:t>
            </w:r>
          </w:p>
        </w:tc>
      </w:tr>
      <w:tr w:rsidR="00F238A2" w:rsidRPr="00FB607D" w:rsidTr="0000419A">
        <w:trPr>
          <w:trHeight w:val="9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+2*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+2* 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6275.8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6465.8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|fx_low – 4*fy_high|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|fx_high – 4*fy_low|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4*fx_high|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4*fx_low|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5712.1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5392.1</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4081.6</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3926.6</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- 3*fy_high|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- 3*fy_low|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- 3*fx_high|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-3*fx_low|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2499.2</w:t>
            </w: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2234.2</w:t>
            </w:r>
          </w:p>
        </w:tc>
        <w:tc>
          <w:tcPr>
            <w:tcW w:w="77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923.7</w:t>
            </w: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713.7</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|fx_low + 4*fy_low|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|fx_high + 4*fy_high|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+ 4*fx_low|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+ 4*fx_high|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8267.9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8587.9</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7421.6</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7576.6</w:t>
            </w:r>
          </w:p>
        </w:tc>
      </w:tr>
      <w:tr w:rsidR="00F238A2" w:rsidRPr="00FB607D" w:rsidTr="0000419A">
        <w:trPr>
          <w:trHeight w:val="9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+ 3*fy_low|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+ 3*fy_high|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+ 3*fx_low|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+ 3*fx_high|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7985.8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8250.8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7703.7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7913.7</w:t>
            </w:r>
          </w:p>
        </w:tc>
      </w:tr>
    </w:tbl>
    <w:p w:rsidR="00F238A2" w:rsidRDefault="00F238A2" w:rsidP="00F238A2">
      <w:pPr>
        <w:rPr>
          <w:lang w:val="en-US"/>
        </w:rPr>
      </w:pPr>
    </w:p>
    <w:p w:rsidR="00F238A2" w:rsidRPr="006B2CA4" w:rsidRDefault="00F238A2" w:rsidP="00F238A2">
      <w:pPr>
        <w:rPr>
          <w:rFonts w:eastAsia="MS Mincho"/>
          <w:i/>
          <w:color w:val="0000FF"/>
          <w:lang w:val="en-US" w:eastAsia="ja-JP"/>
        </w:rPr>
      </w:pPr>
      <w:r>
        <w:rPr>
          <w:lang w:val="en-US"/>
        </w:rPr>
        <w:t xml:space="preserve">Based on Table </w:t>
      </w:r>
      <w:r>
        <w:rPr>
          <w:rFonts w:hint="eastAsia"/>
          <w:lang w:val="en-US" w:eastAsia="ja-JP"/>
        </w:rPr>
        <w:t>6</w:t>
      </w:r>
      <w:r>
        <w:rPr>
          <w:lang w:val="en-US"/>
        </w:rPr>
        <w:t>.1.1.2-1</w:t>
      </w:r>
      <w:r>
        <w:rPr>
          <w:lang w:eastAsia="ko-KR"/>
        </w:rPr>
        <w:t xml:space="preserve">, </w:t>
      </w:r>
      <w:r>
        <w:rPr>
          <w:lang w:val="en-US"/>
        </w:rPr>
        <w:t xml:space="preserve">the </w:t>
      </w:r>
      <w:r>
        <w:rPr>
          <w:rFonts w:hint="eastAsia"/>
          <w:lang w:val="en-US" w:eastAsia="ja-JP"/>
        </w:rPr>
        <w:t>5</w:t>
      </w:r>
      <w:r w:rsidRPr="00FB607D">
        <w:rPr>
          <w:rFonts w:hint="eastAsia"/>
          <w:vertAlign w:val="superscript"/>
          <w:lang w:val="en-US" w:eastAsia="ja-JP"/>
        </w:rPr>
        <w:t>th</w:t>
      </w:r>
      <w:r>
        <w:rPr>
          <w:rFonts w:hint="eastAsia"/>
          <w:lang w:val="en-US" w:eastAsia="ja-JP"/>
        </w:rPr>
        <w:t xml:space="preserve"> </w:t>
      </w:r>
      <w:r>
        <w:rPr>
          <w:lang w:val="en-US"/>
        </w:rPr>
        <w:t>order IMD products</w:t>
      </w:r>
      <w:r w:rsidRPr="00CD5C04">
        <w:rPr>
          <w:lang w:val="en-US"/>
        </w:rPr>
        <w:t xml:space="preserve"> </w:t>
      </w:r>
      <w:r>
        <w:rPr>
          <w:lang w:val="en-US"/>
        </w:rPr>
        <w:t xml:space="preserve">by Band </w:t>
      </w:r>
      <w:r>
        <w:rPr>
          <w:rFonts w:hint="eastAsia"/>
          <w:lang w:val="en-US" w:eastAsia="ja-JP"/>
        </w:rPr>
        <w:t>3</w:t>
      </w:r>
      <w:r>
        <w:rPr>
          <w:lang w:val="en-US"/>
        </w:rPr>
        <w:t xml:space="preserve"> and Band </w:t>
      </w:r>
      <w:r>
        <w:rPr>
          <w:rFonts w:hint="eastAsia"/>
          <w:lang w:val="en-US" w:eastAsia="ja-JP"/>
        </w:rPr>
        <w:t>11</w:t>
      </w:r>
      <w:r>
        <w:rPr>
          <w:lang w:val="en-US"/>
        </w:rPr>
        <w:t xml:space="preserve"> </w:t>
      </w:r>
      <w:r w:rsidRPr="00CD5C04">
        <w:rPr>
          <w:lang w:val="en-US"/>
        </w:rPr>
        <w:t>fall</w:t>
      </w:r>
      <w:r>
        <w:rPr>
          <w:rFonts w:hint="eastAsia"/>
          <w:lang w:val="en-US" w:eastAsia="ja-JP"/>
        </w:rPr>
        <w:t>s</w:t>
      </w:r>
      <w:r w:rsidRPr="00CD5C04">
        <w:rPr>
          <w:lang w:val="en-US"/>
        </w:rPr>
        <w:t xml:space="preserve"> into the own Rx frequency of Band </w:t>
      </w:r>
      <w:r>
        <w:rPr>
          <w:rFonts w:hint="eastAsia"/>
          <w:lang w:val="en-US" w:eastAsia="ja-JP"/>
        </w:rPr>
        <w:t xml:space="preserve">18. </w:t>
      </w:r>
    </w:p>
    <w:p w:rsidR="00F238A2" w:rsidRPr="006B2CA4" w:rsidRDefault="00F238A2" w:rsidP="006B2CA4">
      <w:pPr>
        <w:pStyle w:val="Heading4"/>
        <w:ind w:left="864" w:hanging="864"/>
        <w:rPr>
          <w:lang w:val="en-US"/>
        </w:rPr>
      </w:pPr>
      <w:bookmarkStart w:id="410" w:name="_Toc496637844"/>
      <w:bookmarkStart w:id="411" w:name="_Toc533081878"/>
      <w:bookmarkStart w:id="412" w:name="_Toc9535573"/>
      <w:bookmarkStart w:id="413" w:name="_Toc19093002"/>
      <w:bookmarkStart w:id="414" w:name="_Toc42519371"/>
      <w:bookmarkStart w:id="415" w:name="_Toc42535402"/>
      <w:bookmarkStart w:id="416" w:name="_Toc46226933"/>
      <w:bookmarkStart w:id="417" w:name="_Toc46227213"/>
      <w:r w:rsidRPr="0025175F">
        <w:rPr>
          <w:rFonts w:hint="eastAsia"/>
          <w:lang w:val="en-US" w:eastAsia="ja-JP"/>
        </w:rPr>
        <w:lastRenderedPageBreak/>
        <w:t>6</w:t>
      </w:r>
      <w:r w:rsidRPr="0025175F">
        <w:rPr>
          <w:lang w:val="en-US"/>
        </w:rPr>
        <w:t>.</w:t>
      </w:r>
      <w:r>
        <w:rPr>
          <w:lang w:val="en-US"/>
        </w:rPr>
        <w:t>1</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410"/>
      <w:bookmarkEnd w:id="411"/>
      <w:bookmarkEnd w:id="412"/>
      <w:bookmarkEnd w:id="413"/>
      <w:bookmarkEnd w:id="414"/>
      <w:bookmarkEnd w:id="415"/>
      <w:bookmarkEnd w:id="416"/>
      <w:bookmarkEnd w:id="417"/>
    </w:p>
    <w:p w:rsidR="00F238A2" w:rsidRDefault="00F238A2" w:rsidP="00F238A2">
      <w:pPr>
        <w:rPr>
          <w:lang w:eastAsia="ja-JP"/>
        </w:rPr>
      </w:pPr>
      <w:r w:rsidRPr="00000501">
        <w:rPr>
          <w:lang w:eastAsia="zh-CN"/>
        </w:rPr>
        <w:t>When uplink CA configurations CA_</w:t>
      </w:r>
      <w:r>
        <w:rPr>
          <w:rFonts w:hint="eastAsia"/>
          <w:lang w:eastAsia="ja-JP"/>
        </w:rPr>
        <w:t>3</w:t>
      </w:r>
      <w:r w:rsidRPr="00000501">
        <w:rPr>
          <w:lang w:eastAsia="zh-CN"/>
        </w:rPr>
        <w:t>A</w:t>
      </w:r>
      <w:r>
        <w:rPr>
          <w:rFonts w:hint="eastAsia"/>
          <w:lang w:eastAsia="ja-JP"/>
        </w:rPr>
        <w:t>_11</w:t>
      </w:r>
      <w:r w:rsidRPr="00000501">
        <w:rPr>
          <w:lang w:eastAsia="zh-CN"/>
        </w:rPr>
        <w:t>A is paired with downlink CA configuration CA_</w:t>
      </w:r>
      <w:r>
        <w:rPr>
          <w:rFonts w:hint="eastAsia"/>
          <w:lang w:eastAsia="ja-JP"/>
        </w:rPr>
        <w:t>3</w:t>
      </w:r>
      <w:r w:rsidRPr="00000501">
        <w:rPr>
          <w:lang w:eastAsia="zh-CN"/>
        </w:rPr>
        <w:t>A-</w:t>
      </w:r>
      <w:r>
        <w:rPr>
          <w:rFonts w:hint="eastAsia"/>
          <w:lang w:eastAsia="ja-JP"/>
        </w:rPr>
        <w:t>11</w:t>
      </w:r>
      <w:r w:rsidRPr="00000501">
        <w:rPr>
          <w:lang w:eastAsia="zh-CN"/>
        </w:rPr>
        <w:t>A-</w:t>
      </w:r>
      <w:r>
        <w:rPr>
          <w:rFonts w:hint="eastAsia"/>
          <w:lang w:eastAsia="ja-JP"/>
        </w:rPr>
        <w:t>18A</w:t>
      </w:r>
      <w:r w:rsidRPr="00000501">
        <w:rPr>
          <w:lang w:eastAsia="zh-CN"/>
        </w:rPr>
        <w:t xml:space="preserve">, </w:t>
      </w:r>
      <w:r w:rsidRPr="00F621F6">
        <w:rPr>
          <w:lang w:eastAsia="zh-CN"/>
        </w:rPr>
        <w:t xml:space="preserve">the 5th order IMD products by Band 3 and Band 11 falls into the own Rx frequency of Band </w:t>
      </w:r>
      <w:r>
        <w:rPr>
          <w:rFonts w:hint="eastAsia"/>
          <w:lang w:eastAsia="ja-JP"/>
        </w:rPr>
        <w:t>18</w:t>
      </w:r>
      <w:r w:rsidRPr="00F621F6">
        <w:rPr>
          <w:lang w:eastAsia="zh-CN"/>
        </w:rPr>
        <w:t>.</w:t>
      </w:r>
      <w:r>
        <w:rPr>
          <w:rFonts w:hint="eastAsia"/>
          <w:lang w:eastAsia="ja-JP"/>
        </w:rPr>
        <w:t xml:space="preserve"> </w:t>
      </w:r>
    </w:p>
    <w:p w:rsidR="00F238A2" w:rsidRDefault="00F238A2" w:rsidP="00F238A2">
      <w:pPr>
        <w:rPr>
          <w:lang w:eastAsia="ja-JP"/>
        </w:rPr>
      </w:pPr>
      <w:r w:rsidRPr="00111AB5">
        <w:rPr>
          <w:rFonts w:hint="eastAsia"/>
          <w:lang w:eastAsia="ja-JP"/>
        </w:rPr>
        <w:t xml:space="preserve">MSD </w:t>
      </w:r>
      <w:r>
        <w:rPr>
          <w:rFonts w:hint="eastAsia"/>
          <w:lang w:eastAsia="ja-JP"/>
        </w:rPr>
        <w:t>evaluation is shown</w:t>
      </w:r>
      <w:r w:rsidRPr="00111AB5">
        <w:rPr>
          <w:rFonts w:hint="eastAsia"/>
          <w:lang w:eastAsia="ja-JP"/>
        </w:rPr>
        <w:t xml:space="preserve"> in </w:t>
      </w:r>
      <w:r>
        <w:rPr>
          <w:rFonts w:eastAsia="Malgun Gothic" w:hint="eastAsia"/>
          <w:lang w:eastAsia="ko-KR"/>
        </w:rPr>
        <w:t>Table 6.</w:t>
      </w:r>
      <w:r>
        <w:rPr>
          <w:rFonts w:hint="eastAsia"/>
          <w:lang w:eastAsia="ja-JP"/>
        </w:rPr>
        <w:t>1</w:t>
      </w:r>
      <w:r>
        <w:rPr>
          <w:rFonts w:eastAsia="Malgun Gothic" w:hint="eastAsia"/>
          <w:lang w:eastAsia="ko-KR"/>
        </w:rPr>
        <w:t>.</w:t>
      </w:r>
      <w:r w:rsidRPr="00F85E3F">
        <w:rPr>
          <w:rFonts w:hint="eastAsia"/>
          <w:lang w:eastAsia="ja-JP"/>
        </w:rPr>
        <w:t>1.</w:t>
      </w:r>
      <w:r>
        <w:rPr>
          <w:rFonts w:hint="eastAsia"/>
          <w:lang w:eastAsia="ja-JP"/>
        </w:rPr>
        <w:t>3</w:t>
      </w:r>
      <w:r>
        <w:rPr>
          <w:rFonts w:eastAsia="Malgun Gothic" w:hint="eastAsia"/>
          <w:lang w:eastAsia="ko-KR"/>
        </w:rPr>
        <w:t>-1</w:t>
      </w:r>
      <w:r w:rsidRPr="00111AB5">
        <w:rPr>
          <w:rFonts w:hint="eastAsia"/>
          <w:lang w:eastAsia="ja-JP"/>
        </w:rPr>
        <w:t>.</w:t>
      </w:r>
    </w:p>
    <w:p w:rsidR="00F238A2" w:rsidRPr="007D1ED6" w:rsidRDefault="00F238A2" w:rsidP="00F238A2">
      <w:pPr>
        <w:rPr>
          <w:lang w:eastAsia="ja-JP"/>
        </w:rPr>
      </w:pPr>
    </w:p>
    <w:p w:rsidR="00F238A2" w:rsidRDefault="00F238A2" w:rsidP="00F238A2">
      <w:pPr>
        <w:jc w:val="center"/>
        <w:rPr>
          <w:lang w:eastAsia="ja-JP"/>
        </w:rPr>
      </w:pPr>
      <w:r w:rsidRPr="00FA7DEB">
        <w:rPr>
          <w:rFonts w:ascii="Arial" w:hAnsi="Arial"/>
          <w:b/>
          <w:lang w:val="en-US"/>
        </w:rPr>
        <w:t xml:space="preserve">Table </w:t>
      </w:r>
      <w:r>
        <w:rPr>
          <w:rFonts w:ascii="Arial" w:hAnsi="Arial" w:hint="eastAsia"/>
          <w:b/>
          <w:lang w:val="en-US"/>
        </w:rPr>
        <w:t>6.</w:t>
      </w:r>
      <w:r>
        <w:rPr>
          <w:rFonts w:ascii="Arial" w:hAnsi="Arial"/>
          <w:b/>
          <w:lang w:val="en-US"/>
        </w:rPr>
        <w:t>1</w:t>
      </w:r>
      <w:r>
        <w:rPr>
          <w:rFonts w:ascii="Arial" w:hAnsi="Arial" w:hint="eastAsia"/>
          <w:b/>
          <w:lang w:val="en-US"/>
        </w:rPr>
        <w:t>.</w:t>
      </w:r>
      <w:r>
        <w:rPr>
          <w:rFonts w:ascii="Arial" w:hAnsi="Arial" w:hint="eastAsia"/>
          <w:b/>
          <w:lang w:val="en-US" w:eastAsia="ja-JP"/>
        </w:rPr>
        <w:t>1.3</w:t>
      </w:r>
      <w:r>
        <w:rPr>
          <w:rFonts w:ascii="Arial" w:hAnsi="Arial" w:hint="eastAsia"/>
          <w:b/>
          <w:lang w:val="en-US"/>
        </w:rPr>
        <w:t>-</w:t>
      </w:r>
      <w:r w:rsidRPr="0063165D">
        <w:rPr>
          <w:rFonts w:ascii="Arial" w:eastAsia="Malgun Gothic"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4E51B9">
        <w:rPr>
          <w:rFonts w:ascii="Arial" w:hAnsi="Arial"/>
          <w:b/>
          <w:lang w:val="en-US" w:eastAsia="ja-JP"/>
        </w:rPr>
        <w:t xml:space="preserve">UL CA_3A-11A and </w:t>
      </w:r>
      <w:r>
        <w:rPr>
          <w:rFonts w:ascii="Arial" w:hAnsi="Arial" w:hint="eastAsia"/>
          <w:b/>
          <w:lang w:val="en-US" w:eastAsia="ja-JP"/>
        </w:rPr>
        <w:t>DL CA_3A-11A-18A</w:t>
      </w:r>
    </w:p>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737"/>
        <w:gridCol w:w="731"/>
        <w:gridCol w:w="731"/>
        <w:gridCol w:w="731"/>
        <w:gridCol w:w="731"/>
        <w:gridCol w:w="731"/>
        <w:gridCol w:w="731"/>
        <w:gridCol w:w="616"/>
        <w:gridCol w:w="876"/>
        <w:gridCol w:w="892"/>
      </w:tblGrid>
      <w:tr w:rsidR="00F238A2" w:rsidRPr="00E5680D" w:rsidTr="0006675F">
        <w:trPr>
          <w:trHeight w:val="258"/>
          <w:jc w:val="center"/>
        </w:trPr>
        <w:tc>
          <w:tcPr>
            <w:tcW w:w="5000" w:type="pct"/>
            <w:gridSpan w:val="11"/>
          </w:tcPr>
          <w:p w:rsidR="00F238A2" w:rsidRPr="00E5680D" w:rsidRDefault="00F238A2" w:rsidP="006B2CA4">
            <w:pPr>
              <w:pStyle w:val="Caption"/>
              <w:jc w:val="center"/>
            </w:pPr>
            <w:r w:rsidRPr="00E5680D">
              <w:t>E-UTRA Band / Channel bandwidth / N</w:t>
            </w:r>
            <w:r w:rsidRPr="003D3DEF">
              <w:rPr>
                <w:vertAlign w:val="subscript"/>
              </w:rPr>
              <w:t>RB</w:t>
            </w:r>
            <w:r w:rsidRPr="00E5680D">
              <w:t xml:space="preserve"> / Duplex mode</w:t>
            </w:r>
          </w:p>
        </w:tc>
      </w:tr>
      <w:tr w:rsidR="00F238A2" w:rsidRPr="00E5680D" w:rsidTr="0006675F">
        <w:trPr>
          <w:trHeight w:val="714"/>
          <w:jc w:val="center"/>
        </w:trPr>
        <w:tc>
          <w:tcPr>
            <w:tcW w:w="775" w:type="pct"/>
            <w:vAlign w:val="center"/>
          </w:tcPr>
          <w:p w:rsidR="00F238A2" w:rsidRPr="006B2CA4" w:rsidRDefault="006B2CA4" w:rsidP="006B2CA4">
            <w:pPr>
              <w:pStyle w:val="Caption"/>
              <w:jc w:val="center"/>
              <w:rPr>
                <w:rFonts w:ascii="Arial" w:hAnsi="Arial" w:cs="Arial"/>
                <w:sz w:val="18"/>
                <w:lang w:eastAsia="ko-KR"/>
              </w:rPr>
            </w:pPr>
            <w:r>
              <w:rPr>
                <w:rFonts w:ascii="Arial" w:hAnsi="Arial" w:cs="Arial" w:hint="cs"/>
                <w:sz w:val="18"/>
                <w:lang w:eastAsia="ko-KR"/>
              </w:rPr>
              <w:t>EUTRA</w:t>
            </w:r>
            <w:r>
              <w:rPr>
                <w:rFonts w:ascii="Arial" w:hAnsi="Arial" w:cs="Arial"/>
                <w:sz w:val="18"/>
                <w:lang w:eastAsia="ko-KR"/>
              </w:rPr>
              <w:t xml:space="preserve"> CA DL Configuration</w:t>
            </w:r>
          </w:p>
        </w:tc>
        <w:tc>
          <w:tcPr>
            <w:tcW w:w="863" w:type="pct"/>
            <w:shd w:val="clear" w:color="auto" w:fill="auto"/>
            <w:vAlign w:val="center"/>
            <w:hideMark/>
          </w:tcPr>
          <w:p w:rsidR="00F238A2" w:rsidRDefault="00F238A2" w:rsidP="00F238A2">
            <w:pPr>
              <w:pStyle w:val="TAH"/>
            </w:pPr>
            <w:r w:rsidRPr="00E5680D">
              <w:t>EUTRA CA</w:t>
            </w:r>
          </w:p>
          <w:p w:rsidR="00F238A2" w:rsidRPr="00E5680D" w:rsidRDefault="00F238A2" w:rsidP="00F238A2">
            <w:pPr>
              <w:pStyle w:val="TAH"/>
            </w:pPr>
            <w:r w:rsidRPr="003A39A0">
              <w:rPr>
                <w:rFonts w:hint="eastAsia"/>
                <w:lang w:eastAsia="ko-KR"/>
              </w:rPr>
              <w:t xml:space="preserve">UL </w:t>
            </w:r>
            <w:r w:rsidRPr="00E5680D">
              <w:t>Configuration</w:t>
            </w:r>
          </w:p>
        </w:tc>
        <w:tc>
          <w:tcPr>
            <w:tcW w:w="363" w:type="pct"/>
            <w:shd w:val="clear" w:color="auto" w:fill="auto"/>
            <w:vAlign w:val="center"/>
            <w:hideMark/>
          </w:tcPr>
          <w:p w:rsidR="00F238A2" w:rsidRPr="00E5680D" w:rsidRDefault="00F238A2" w:rsidP="00F238A2">
            <w:pPr>
              <w:pStyle w:val="TAH"/>
            </w:pPr>
            <w:r w:rsidRPr="00E5680D">
              <w:t>EUTRA band</w:t>
            </w:r>
          </w:p>
        </w:tc>
        <w:tc>
          <w:tcPr>
            <w:tcW w:w="363" w:type="pct"/>
            <w:shd w:val="clear" w:color="auto" w:fill="auto"/>
            <w:vAlign w:val="center"/>
            <w:hideMark/>
          </w:tcPr>
          <w:p w:rsidR="00F238A2" w:rsidRPr="00E5680D" w:rsidRDefault="00F238A2" w:rsidP="00F238A2">
            <w:pPr>
              <w:pStyle w:val="TAH"/>
            </w:pPr>
            <w:r w:rsidRPr="00E5680D">
              <w:t>UL F</w:t>
            </w:r>
            <w:r w:rsidRPr="003D3DEF">
              <w:rPr>
                <w:vertAlign w:val="subscript"/>
              </w:rPr>
              <w:t>c</w:t>
            </w:r>
            <w:r w:rsidRPr="00E5680D">
              <w:t xml:space="preserve"> </w:t>
            </w:r>
            <w:r w:rsidRPr="00E5680D">
              <w:br/>
              <w:t>(MHz)</w:t>
            </w:r>
          </w:p>
        </w:tc>
        <w:tc>
          <w:tcPr>
            <w:tcW w:w="363" w:type="pct"/>
            <w:shd w:val="clear" w:color="auto" w:fill="auto"/>
            <w:vAlign w:val="center"/>
            <w:hideMark/>
          </w:tcPr>
          <w:p w:rsidR="00F238A2" w:rsidRPr="00E5680D" w:rsidRDefault="00F238A2" w:rsidP="00F238A2">
            <w:pPr>
              <w:pStyle w:val="TAH"/>
            </w:pPr>
            <w:r w:rsidRPr="00E5680D">
              <w:t xml:space="preserve">UL BW </w:t>
            </w:r>
            <w:r w:rsidRPr="00E5680D">
              <w:br/>
              <w:t>(MHz)</w:t>
            </w:r>
          </w:p>
        </w:tc>
        <w:tc>
          <w:tcPr>
            <w:tcW w:w="363" w:type="pct"/>
            <w:shd w:val="clear" w:color="auto" w:fill="auto"/>
            <w:vAlign w:val="center"/>
            <w:hideMark/>
          </w:tcPr>
          <w:p w:rsidR="00F238A2" w:rsidRPr="00E5680D" w:rsidRDefault="00F238A2" w:rsidP="00F238A2">
            <w:pPr>
              <w:pStyle w:val="TAH"/>
            </w:pPr>
            <w:r w:rsidRPr="00E5680D">
              <w:t xml:space="preserve">UL </w:t>
            </w:r>
            <w:r w:rsidRPr="00E5680D">
              <w:br/>
              <w:t>C</w:t>
            </w:r>
            <w:r w:rsidRPr="003D3DEF">
              <w:rPr>
                <w:vertAlign w:val="subscript"/>
              </w:rPr>
              <w:t>LRB</w:t>
            </w:r>
          </w:p>
        </w:tc>
        <w:tc>
          <w:tcPr>
            <w:tcW w:w="363" w:type="pct"/>
            <w:shd w:val="clear" w:color="auto" w:fill="auto"/>
            <w:vAlign w:val="center"/>
            <w:hideMark/>
          </w:tcPr>
          <w:p w:rsidR="00F238A2" w:rsidRPr="00E5680D" w:rsidRDefault="00F238A2" w:rsidP="00F238A2">
            <w:pPr>
              <w:pStyle w:val="TAH"/>
            </w:pPr>
            <w:r w:rsidRPr="00E5680D">
              <w:t>DL F</w:t>
            </w:r>
            <w:r>
              <w:rPr>
                <w:vertAlign w:val="subscript"/>
              </w:rPr>
              <w:t>c</w:t>
            </w:r>
            <w:r w:rsidRPr="00E5680D">
              <w:t xml:space="preserve"> (MHz)</w:t>
            </w:r>
          </w:p>
        </w:tc>
        <w:tc>
          <w:tcPr>
            <w:tcW w:w="363" w:type="pct"/>
            <w:vAlign w:val="center"/>
          </w:tcPr>
          <w:p w:rsidR="00F238A2" w:rsidRPr="003A39A0" w:rsidRDefault="00F238A2" w:rsidP="00F238A2">
            <w:pPr>
              <w:pStyle w:val="TAH"/>
              <w:rPr>
                <w:lang w:eastAsia="ko-KR"/>
              </w:rPr>
            </w:pPr>
            <w:r w:rsidRPr="003A39A0">
              <w:rPr>
                <w:rFonts w:hint="eastAsia"/>
                <w:lang w:eastAsia="ko-KR"/>
              </w:rPr>
              <w:t>DL BW</w:t>
            </w:r>
          </w:p>
          <w:p w:rsidR="00F238A2" w:rsidRPr="003A39A0" w:rsidRDefault="00F238A2" w:rsidP="00F238A2">
            <w:pPr>
              <w:pStyle w:val="TAH"/>
              <w:rPr>
                <w:lang w:eastAsia="ko-KR"/>
              </w:rPr>
            </w:pPr>
            <w:r w:rsidRPr="003A39A0">
              <w:rPr>
                <w:rFonts w:hint="eastAsia"/>
                <w:lang w:eastAsia="ko-KR"/>
              </w:rPr>
              <w:t>(MHz)</w:t>
            </w:r>
          </w:p>
        </w:tc>
        <w:tc>
          <w:tcPr>
            <w:tcW w:w="306" w:type="pct"/>
            <w:shd w:val="clear" w:color="auto" w:fill="auto"/>
            <w:vAlign w:val="center"/>
            <w:hideMark/>
          </w:tcPr>
          <w:p w:rsidR="00F238A2" w:rsidRPr="00E5680D" w:rsidRDefault="00F238A2" w:rsidP="00F238A2">
            <w:pPr>
              <w:pStyle w:val="TAH"/>
            </w:pPr>
            <w:r w:rsidRPr="00E5680D">
              <w:t xml:space="preserve">MSD </w:t>
            </w:r>
            <w:r w:rsidRPr="00E5680D">
              <w:br/>
              <w:t>(dB)</w:t>
            </w:r>
          </w:p>
        </w:tc>
        <w:tc>
          <w:tcPr>
            <w:tcW w:w="435" w:type="pct"/>
            <w:shd w:val="clear" w:color="auto" w:fill="auto"/>
            <w:vAlign w:val="center"/>
            <w:hideMark/>
          </w:tcPr>
          <w:p w:rsidR="00F238A2" w:rsidRPr="00E5680D" w:rsidRDefault="00F238A2" w:rsidP="00F238A2">
            <w:pPr>
              <w:pStyle w:val="TAH"/>
            </w:pPr>
            <w:r w:rsidRPr="00E5680D">
              <w:t>Duplex mode</w:t>
            </w:r>
          </w:p>
        </w:tc>
        <w:tc>
          <w:tcPr>
            <w:tcW w:w="442" w:type="pct"/>
            <w:vAlign w:val="center"/>
          </w:tcPr>
          <w:p w:rsidR="00F238A2" w:rsidRPr="00E5680D" w:rsidRDefault="00F238A2" w:rsidP="00F238A2">
            <w:pPr>
              <w:pStyle w:val="TAH"/>
              <w:rPr>
                <w:lang w:eastAsia="ko-KR"/>
              </w:rPr>
            </w:pPr>
            <w:r>
              <w:rPr>
                <w:rFonts w:hint="eastAsia"/>
                <w:lang w:eastAsia="ko-KR"/>
              </w:rPr>
              <w:t>Source of IMD</w:t>
            </w:r>
          </w:p>
        </w:tc>
      </w:tr>
      <w:tr w:rsidR="006830D6" w:rsidRPr="00E5680D" w:rsidTr="0006675F">
        <w:trPr>
          <w:trHeight w:val="424"/>
          <w:jc w:val="center"/>
        </w:trPr>
        <w:tc>
          <w:tcPr>
            <w:tcW w:w="775" w:type="pct"/>
            <w:vMerge w:val="restart"/>
            <w:vAlign w:val="center"/>
          </w:tcPr>
          <w:p w:rsidR="00F238A2" w:rsidRPr="006B2CA4" w:rsidRDefault="00F238A2" w:rsidP="006B2CA4">
            <w:pPr>
              <w:pStyle w:val="Caption"/>
              <w:jc w:val="center"/>
              <w:rPr>
                <w:rFonts w:ascii="Arial" w:hAnsi="Arial" w:cs="Arial"/>
                <w:b w:val="0"/>
                <w:lang w:eastAsia="ko-KR"/>
              </w:rPr>
            </w:pPr>
            <w:r w:rsidRPr="006B2CA4">
              <w:rPr>
                <w:rFonts w:ascii="Arial" w:hAnsi="Arial" w:cs="Arial"/>
                <w:b w:val="0"/>
                <w:sz w:val="18"/>
                <w:lang w:eastAsia="ko-KR"/>
              </w:rPr>
              <w:t>CA_3A-11A-18A</w:t>
            </w:r>
          </w:p>
        </w:tc>
        <w:tc>
          <w:tcPr>
            <w:tcW w:w="863" w:type="pct"/>
            <w:vMerge w:val="restart"/>
            <w:shd w:val="clear" w:color="auto" w:fill="auto"/>
            <w:vAlign w:val="center"/>
          </w:tcPr>
          <w:p w:rsidR="00F238A2" w:rsidRPr="000B2C29" w:rsidRDefault="00F238A2" w:rsidP="00F238A2">
            <w:pPr>
              <w:pStyle w:val="TAH"/>
              <w:rPr>
                <w:b w:val="0"/>
                <w:lang w:eastAsia="ko-KR"/>
              </w:rPr>
            </w:pPr>
            <w:r w:rsidRPr="000B2C29">
              <w:rPr>
                <w:rFonts w:hint="eastAsia"/>
                <w:b w:val="0"/>
                <w:lang w:eastAsia="ko-KR"/>
              </w:rPr>
              <w:t>CA_3A-11A</w:t>
            </w:r>
          </w:p>
        </w:tc>
        <w:tc>
          <w:tcPr>
            <w:tcW w:w="363" w:type="pct"/>
            <w:shd w:val="clear" w:color="auto" w:fill="auto"/>
            <w:vAlign w:val="center"/>
          </w:tcPr>
          <w:p w:rsidR="00F238A2" w:rsidRDefault="00F238A2" w:rsidP="00C61680">
            <w:pPr>
              <w:pStyle w:val="TAC"/>
              <w:rPr>
                <w:lang w:eastAsia="ko-KR"/>
              </w:rPr>
            </w:pPr>
            <w:r>
              <w:rPr>
                <w:rFonts w:hint="eastAsia"/>
                <w:lang w:eastAsia="ko-KR"/>
              </w:rPr>
              <w:t>3</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1725</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5</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25</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1820</w:t>
            </w:r>
          </w:p>
        </w:tc>
        <w:tc>
          <w:tcPr>
            <w:tcW w:w="363" w:type="pct"/>
            <w:vAlign w:val="center"/>
          </w:tcPr>
          <w:p w:rsidR="00F238A2" w:rsidRPr="00C61680" w:rsidRDefault="00F238A2" w:rsidP="00C61680">
            <w:pPr>
              <w:pStyle w:val="TAC"/>
              <w:rPr>
                <w:lang w:eastAsia="ko-KR"/>
              </w:rPr>
            </w:pPr>
            <w:r w:rsidRPr="00C61680">
              <w:rPr>
                <w:rFonts w:hint="eastAsia"/>
                <w:lang w:eastAsia="ko-KR"/>
              </w:rPr>
              <w:t>5</w:t>
            </w:r>
          </w:p>
        </w:tc>
        <w:tc>
          <w:tcPr>
            <w:tcW w:w="306" w:type="pct"/>
            <w:vMerge w:val="restart"/>
            <w:shd w:val="clear" w:color="auto" w:fill="auto"/>
            <w:noWrap/>
            <w:vAlign w:val="center"/>
          </w:tcPr>
          <w:p w:rsidR="00F238A2" w:rsidRPr="0000419A" w:rsidRDefault="00F238A2" w:rsidP="00F238A2">
            <w:pPr>
              <w:pStyle w:val="TAC"/>
              <w:rPr>
                <w:lang w:eastAsia="ko-KR"/>
              </w:rPr>
            </w:pPr>
            <w:r w:rsidRPr="0000419A">
              <w:rPr>
                <w:lang w:eastAsia="ko-KR"/>
              </w:rPr>
              <w:t>N/A</w:t>
            </w:r>
          </w:p>
        </w:tc>
        <w:tc>
          <w:tcPr>
            <w:tcW w:w="435" w:type="pct"/>
            <w:vMerge w:val="restart"/>
            <w:shd w:val="clear" w:color="auto" w:fill="auto"/>
            <w:vAlign w:val="center"/>
          </w:tcPr>
          <w:p w:rsidR="00F238A2" w:rsidRPr="00E5680D" w:rsidRDefault="00F238A2" w:rsidP="00F238A2">
            <w:pPr>
              <w:pStyle w:val="TAC"/>
              <w:rPr>
                <w:lang w:eastAsia="ko-KR"/>
              </w:rPr>
            </w:pPr>
            <w:r>
              <w:rPr>
                <w:rFonts w:hint="eastAsia"/>
                <w:lang w:eastAsia="ko-KR"/>
              </w:rPr>
              <w:t>FDD</w:t>
            </w:r>
          </w:p>
        </w:tc>
        <w:tc>
          <w:tcPr>
            <w:tcW w:w="442" w:type="pct"/>
            <w:vMerge w:val="restart"/>
            <w:vAlign w:val="center"/>
          </w:tcPr>
          <w:p w:rsidR="00F238A2" w:rsidRPr="00E5680D" w:rsidRDefault="00F238A2" w:rsidP="00F238A2">
            <w:pPr>
              <w:pStyle w:val="TAC"/>
              <w:rPr>
                <w:lang w:eastAsia="ko-KR"/>
              </w:rPr>
            </w:pPr>
            <w:r>
              <w:rPr>
                <w:rFonts w:hint="eastAsia"/>
                <w:lang w:eastAsia="ko-KR"/>
              </w:rPr>
              <w:t>I</w:t>
            </w:r>
            <w:r>
              <w:rPr>
                <w:lang w:eastAsia="ko-KR"/>
              </w:rPr>
              <w:t>MD5</w:t>
            </w:r>
          </w:p>
        </w:tc>
      </w:tr>
      <w:tr w:rsidR="006830D6" w:rsidRPr="00E5680D" w:rsidTr="0006675F">
        <w:trPr>
          <w:trHeight w:val="424"/>
          <w:jc w:val="center"/>
        </w:trPr>
        <w:tc>
          <w:tcPr>
            <w:tcW w:w="775" w:type="pct"/>
            <w:vMerge/>
            <w:vAlign w:val="center"/>
          </w:tcPr>
          <w:p w:rsidR="00F238A2" w:rsidRPr="00E5680D" w:rsidRDefault="00F238A2" w:rsidP="00F238A2">
            <w:pPr>
              <w:pStyle w:val="TAH"/>
            </w:pPr>
          </w:p>
        </w:tc>
        <w:tc>
          <w:tcPr>
            <w:tcW w:w="863" w:type="pct"/>
            <w:vMerge/>
            <w:shd w:val="clear" w:color="auto" w:fill="auto"/>
            <w:vAlign w:val="center"/>
          </w:tcPr>
          <w:p w:rsidR="00F238A2" w:rsidRPr="00E5680D" w:rsidRDefault="00F238A2" w:rsidP="00F238A2">
            <w:pPr>
              <w:pStyle w:val="TAH"/>
              <w:rPr>
                <w:lang w:eastAsia="ko-KR"/>
              </w:rPr>
            </w:pPr>
          </w:p>
        </w:tc>
        <w:tc>
          <w:tcPr>
            <w:tcW w:w="363" w:type="pct"/>
            <w:shd w:val="clear" w:color="auto" w:fill="auto"/>
            <w:vAlign w:val="center"/>
          </w:tcPr>
          <w:p w:rsidR="00F238A2" w:rsidRDefault="00F238A2" w:rsidP="00C61680">
            <w:pPr>
              <w:pStyle w:val="TAC"/>
              <w:rPr>
                <w:lang w:eastAsia="ko-KR"/>
              </w:rPr>
            </w:pPr>
            <w:r>
              <w:rPr>
                <w:lang w:eastAsia="ko-KR"/>
              </w:rPr>
              <w:t>11</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1440</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5</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25</w:t>
            </w:r>
          </w:p>
        </w:tc>
        <w:tc>
          <w:tcPr>
            <w:tcW w:w="363" w:type="pct"/>
            <w:shd w:val="clear" w:color="auto" w:fill="auto"/>
            <w:noWrap/>
            <w:vAlign w:val="center"/>
          </w:tcPr>
          <w:p w:rsidR="00F238A2" w:rsidRDefault="00F238A2" w:rsidP="00C61680">
            <w:pPr>
              <w:pStyle w:val="TAC"/>
              <w:rPr>
                <w:lang w:eastAsia="ko-KR"/>
              </w:rPr>
            </w:pPr>
            <w:r w:rsidRPr="00C61680">
              <w:rPr>
                <w:lang w:eastAsia="ko-KR"/>
              </w:rPr>
              <w:t>1488</w:t>
            </w:r>
          </w:p>
        </w:tc>
        <w:tc>
          <w:tcPr>
            <w:tcW w:w="363" w:type="pct"/>
            <w:vAlign w:val="center"/>
          </w:tcPr>
          <w:p w:rsidR="00F238A2" w:rsidRPr="00C61680" w:rsidRDefault="00F238A2" w:rsidP="00C61680">
            <w:pPr>
              <w:pStyle w:val="TAC"/>
              <w:rPr>
                <w:lang w:eastAsia="ko-KR"/>
              </w:rPr>
            </w:pPr>
            <w:r w:rsidRPr="00C61680">
              <w:rPr>
                <w:rFonts w:hint="eastAsia"/>
                <w:lang w:eastAsia="ko-KR"/>
              </w:rPr>
              <w:t>5</w:t>
            </w:r>
          </w:p>
        </w:tc>
        <w:tc>
          <w:tcPr>
            <w:tcW w:w="306" w:type="pct"/>
            <w:vMerge/>
            <w:shd w:val="clear" w:color="auto" w:fill="auto"/>
            <w:noWrap/>
            <w:vAlign w:val="center"/>
          </w:tcPr>
          <w:p w:rsidR="00F238A2" w:rsidRPr="0000419A" w:rsidRDefault="00F238A2" w:rsidP="00F238A2">
            <w:pPr>
              <w:pStyle w:val="TAC"/>
              <w:rPr>
                <w:lang w:eastAsia="ko-KR"/>
              </w:rPr>
            </w:pPr>
          </w:p>
        </w:tc>
        <w:tc>
          <w:tcPr>
            <w:tcW w:w="435" w:type="pct"/>
            <w:vMerge/>
            <w:shd w:val="clear" w:color="auto" w:fill="auto"/>
            <w:vAlign w:val="center"/>
          </w:tcPr>
          <w:p w:rsidR="00F238A2" w:rsidRPr="00E5680D" w:rsidRDefault="00F238A2" w:rsidP="00F238A2">
            <w:pPr>
              <w:pStyle w:val="TAC"/>
              <w:rPr>
                <w:lang w:eastAsia="ko-KR"/>
              </w:rPr>
            </w:pPr>
          </w:p>
        </w:tc>
        <w:tc>
          <w:tcPr>
            <w:tcW w:w="442" w:type="pct"/>
            <w:vMerge/>
            <w:vAlign w:val="center"/>
          </w:tcPr>
          <w:p w:rsidR="00F238A2" w:rsidRPr="00E5680D" w:rsidRDefault="00F238A2" w:rsidP="00F238A2">
            <w:pPr>
              <w:pStyle w:val="TAC"/>
            </w:pPr>
          </w:p>
        </w:tc>
      </w:tr>
      <w:tr w:rsidR="006830D6" w:rsidRPr="00E5680D" w:rsidTr="0006675F">
        <w:trPr>
          <w:trHeight w:val="424"/>
          <w:jc w:val="center"/>
        </w:trPr>
        <w:tc>
          <w:tcPr>
            <w:tcW w:w="775" w:type="pct"/>
            <w:vMerge/>
            <w:vAlign w:val="center"/>
          </w:tcPr>
          <w:p w:rsidR="00F238A2" w:rsidRPr="00E5680D" w:rsidRDefault="00F238A2" w:rsidP="00F238A2">
            <w:pPr>
              <w:pStyle w:val="TAH"/>
            </w:pPr>
          </w:p>
        </w:tc>
        <w:tc>
          <w:tcPr>
            <w:tcW w:w="863" w:type="pct"/>
            <w:vMerge/>
            <w:shd w:val="clear" w:color="auto" w:fill="auto"/>
            <w:vAlign w:val="center"/>
          </w:tcPr>
          <w:p w:rsidR="00F238A2" w:rsidRPr="00E5680D" w:rsidRDefault="00F238A2" w:rsidP="00F238A2">
            <w:pPr>
              <w:pStyle w:val="TAH"/>
              <w:rPr>
                <w:lang w:eastAsia="ko-KR"/>
              </w:rPr>
            </w:pPr>
          </w:p>
        </w:tc>
        <w:tc>
          <w:tcPr>
            <w:tcW w:w="363" w:type="pct"/>
            <w:shd w:val="clear" w:color="auto" w:fill="auto"/>
            <w:vAlign w:val="center"/>
          </w:tcPr>
          <w:p w:rsidR="00F238A2" w:rsidRDefault="00F238A2" w:rsidP="00C61680">
            <w:pPr>
              <w:pStyle w:val="TAC"/>
              <w:rPr>
                <w:lang w:eastAsia="ko-KR"/>
              </w:rPr>
            </w:pPr>
            <w:r>
              <w:rPr>
                <w:rFonts w:hint="eastAsia"/>
                <w:lang w:eastAsia="ko-KR"/>
              </w:rPr>
              <w:t>18</w:t>
            </w:r>
          </w:p>
        </w:tc>
        <w:tc>
          <w:tcPr>
            <w:tcW w:w="363" w:type="pct"/>
            <w:shd w:val="clear" w:color="auto" w:fill="auto"/>
            <w:noWrap/>
            <w:vAlign w:val="center"/>
          </w:tcPr>
          <w:p w:rsidR="00F238A2" w:rsidRPr="00C61680" w:rsidRDefault="00F238A2" w:rsidP="00C61680">
            <w:pPr>
              <w:pStyle w:val="TAC"/>
              <w:rPr>
                <w:lang w:eastAsia="ko-KR"/>
              </w:rPr>
            </w:pPr>
            <w:r w:rsidRPr="00C61680">
              <w:rPr>
                <w:lang w:eastAsia="ko-KR"/>
              </w:rPr>
              <w:t>825</w:t>
            </w:r>
          </w:p>
        </w:tc>
        <w:tc>
          <w:tcPr>
            <w:tcW w:w="363" w:type="pct"/>
            <w:shd w:val="clear" w:color="auto" w:fill="auto"/>
            <w:noWrap/>
            <w:vAlign w:val="center"/>
          </w:tcPr>
          <w:p w:rsidR="00F238A2" w:rsidRPr="00C61680" w:rsidRDefault="00F238A2" w:rsidP="00C61680">
            <w:pPr>
              <w:pStyle w:val="TAC"/>
              <w:rPr>
                <w:lang w:eastAsia="ko-KR"/>
              </w:rPr>
            </w:pPr>
            <w:r w:rsidRPr="00C61680">
              <w:rPr>
                <w:rFonts w:hint="eastAsia"/>
                <w:lang w:eastAsia="ko-KR"/>
              </w:rPr>
              <w:t>5</w:t>
            </w:r>
          </w:p>
        </w:tc>
        <w:tc>
          <w:tcPr>
            <w:tcW w:w="363" w:type="pct"/>
            <w:shd w:val="clear" w:color="auto" w:fill="auto"/>
            <w:noWrap/>
            <w:vAlign w:val="center"/>
          </w:tcPr>
          <w:p w:rsidR="00F238A2" w:rsidRPr="00C61680" w:rsidRDefault="00F238A2" w:rsidP="00C61680">
            <w:pPr>
              <w:pStyle w:val="TAC"/>
              <w:rPr>
                <w:lang w:eastAsia="ko-KR"/>
              </w:rPr>
            </w:pPr>
            <w:r w:rsidRPr="00C61680">
              <w:rPr>
                <w:rFonts w:hint="eastAsia"/>
                <w:lang w:eastAsia="ko-KR"/>
              </w:rPr>
              <w:t>25</w:t>
            </w:r>
          </w:p>
        </w:tc>
        <w:tc>
          <w:tcPr>
            <w:tcW w:w="363" w:type="pct"/>
            <w:shd w:val="clear" w:color="auto" w:fill="auto"/>
            <w:noWrap/>
            <w:vAlign w:val="center"/>
          </w:tcPr>
          <w:p w:rsidR="00F238A2" w:rsidRDefault="00F238A2" w:rsidP="00C61680">
            <w:pPr>
              <w:pStyle w:val="TAC"/>
              <w:rPr>
                <w:lang w:eastAsia="ko-KR"/>
              </w:rPr>
            </w:pPr>
            <w:r w:rsidRPr="00C61680">
              <w:rPr>
                <w:lang w:eastAsia="ko-KR"/>
              </w:rPr>
              <w:t>870</w:t>
            </w:r>
          </w:p>
        </w:tc>
        <w:tc>
          <w:tcPr>
            <w:tcW w:w="363" w:type="pct"/>
            <w:vAlign w:val="center"/>
          </w:tcPr>
          <w:p w:rsidR="00F238A2" w:rsidRPr="00C61680" w:rsidRDefault="00F238A2" w:rsidP="00C61680">
            <w:pPr>
              <w:pStyle w:val="TAC"/>
              <w:rPr>
                <w:lang w:eastAsia="ko-KR"/>
              </w:rPr>
            </w:pPr>
            <w:r w:rsidRPr="00C61680">
              <w:rPr>
                <w:rFonts w:hint="eastAsia"/>
                <w:lang w:eastAsia="ko-KR"/>
              </w:rPr>
              <w:t>5</w:t>
            </w:r>
          </w:p>
        </w:tc>
        <w:tc>
          <w:tcPr>
            <w:tcW w:w="306" w:type="pct"/>
            <w:shd w:val="clear" w:color="auto" w:fill="auto"/>
            <w:noWrap/>
            <w:vAlign w:val="center"/>
          </w:tcPr>
          <w:p w:rsidR="00F238A2" w:rsidRPr="0000419A" w:rsidRDefault="00F238A2" w:rsidP="00F238A2">
            <w:pPr>
              <w:pStyle w:val="TAC"/>
              <w:rPr>
                <w:lang w:eastAsia="ko-KR"/>
              </w:rPr>
            </w:pPr>
            <w:r w:rsidRPr="0000419A">
              <w:rPr>
                <w:lang w:eastAsia="ko-KR"/>
              </w:rPr>
              <w:t>4.9</w:t>
            </w:r>
          </w:p>
        </w:tc>
        <w:tc>
          <w:tcPr>
            <w:tcW w:w="435" w:type="pct"/>
            <w:vMerge/>
            <w:shd w:val="clear" w:color="auto" w:fill="auto"/>
            <w:vAlign w:val="center"/>
          </w:tcPr>
          <w:p w:rsidR="00F238A2" w:rsidRPr="00E5680D" w:rsidRDefault="00F238A2" w:rsidP="00F238A2">
            <w:pPr>
              <w:pStyle w:val="TAC"/>
              <w:rPr>
                <w:lang w:eastAsia="ko-KR"/>
              </w:rPr>
            </w:pPr>
          </w:p>
        </w:tc>
        <w:tc>
          <w:tcPr>
            <w:tcW w:w="442" w:type="pct"/>
            <w:vMerge/>
            <w:vAlign w:val="center"/>
          </w:tcPr>
          <w:p w:rsidR="00F238A2" w:rsidRPr="00E5680D" w:rsidRDefault="00F238A2" w:rsidP="00F238A2">
            <w:pPr>
              <w:pStyle w:val="TAC"/>
            </w:pPr>
          </w:p>
        </w:tc>
      </w:tr>
    </w:tbl>
    <w:p w:rsidR="00F238A2" w:rsidRDefault="00F238A2" w:rsidP="00F238A2">
      <w:pPr>
        <w:rPr>
          <w:lang w:eastAsia="ja-JP"/>
        </w:rPr>
      </w:pPr>
    </w:p>
    <w:p w:rsidR="00F238A2" w:rsidRDefault="00F238A2" w:rsidP="00F238A2">
      <w:pPr>
        <w:pStyle w:val="Heading4"/>
        <w:ind w:left="864" w:hanging="864"/>
        <w:rPr>
          <w:lang w:val="en-US"/>
        </w:rPr>
      </w:pPr>
      <w:bookmarkStart w:id="418" w:name="_Toc496637845"/>
      <w:bookmarkStart w:id="419" w:name="_Toc533081879"/>
      <w:bookmarkStart w:id="420" w:name="_Toc9535574"/>
      <w:bookmarkStart w:id="421" w:name="_Toc19093003"/>
      <w:bookmarkStart w:id="422" w:name="_Toc42519372"/>
      <w:bookmarkStart w:id="423" w:name="_Toc42535403"/>
      <w:bookmarkStart w:id="424" w:name="_Toc46226934"/>
      <w:bookmarkStart w:id="425" w:name="_Toc46227214"/>
      <w:r>
        <w:rPr>
          <w:rFonts w:hint="eastAsia"/>
          <w:lang w:val="en-US" w:eastAsia="ja-JP"/>
        </w:rPr>
        <w:t>6</w:t>
      </w:r>
      <w:r>
        <w:rPr>
          <w:lang w:val="en-US"/>
        </w:rPr>
        <w:t>.1.1.</w:t>
      </w:r>
      <w:r>
        <w:rPr>
          <w:rFonts w:hint="eastAsia"/>
          <w:lang w:val="en-US" w:eastAsia="ja-JP"/>
        </w:rPr>
        <w:t>4</w:t>
      </w:r>
      <w:r>
        <w:rPr>
          <w:lang w:val="en-US"/>
        </w:rPr>
        <w:tab/>
        <w:t>∆TIB and ∆RIB values</w:t>
      </w:r>
      <w:bookmarkEnd w:id="418"/>
      <w:bookmarkEnd w:id="419"/>
      <w:bookmarkEnd w:id="420"/>
      <w:bookmarkEnd w:id="421"/>
      <w:bookmarkEnd w:id="422"/>
      <w:bookmarkEnd w:id="423"/>
      <w:bookmarkEnd w:id="424"/>
      <w:bookmarkEnd w:id="425"/>
    </w:p>
    <w:p w:rsidR="00F238A2" w:rsidRPr="00F85E3F" w:rsidRDefault="00F238A2" w:rsidP="00F238A2">
      <w:pPr>
        <w:pStyle w:val="BodyText"/>
        <w:rPr>
          <w:color w:val="0070C0"/>
          <w:sz w:val="28"/>
          <w:lang w:eastAsia="ja-JP"/>
        </w:rPr>
      </w:pPr>
      <w:r w:rsidRPr="002F09B3">
        <w:rPr>
          <w:rFonts w:hint="eastAsia"/>
          <w:lang w:val="en-US" w:eastAsia="ja-JP"/>
        </w:rPr>
        <w:t>T</w:t>
      </w:r>
      <w:r w:rsidRPr="00111AB5">
        <w:rPr>
          <w:rFonts w:hint="eastAsia"/>
          <w:lang w:val="en-US" w:eastAsia="ja-JP"/>
        </w:rPr>
        <w:t xml:space="preserve">he </w:t>
      </w:r>
      <w:r>
        <w:rPr>
          <w:rFonts w:hint="eastAsia"/>
          <w:lang w:val="en-US"/>
        </w:rPr>
        <w:t xml:space="preserve">same requirements </w:t>
      </w:r>
      <w:r w:rsidRPr="002F09B3">
        <w:rPr>
          <w:rFonts w:hint="eastAsia"/>
          <w:lang w:val="en-US" w:eastAsia="ja-JP"/>
        </w:rPr>
        <w:t xml:space="preserve">of lower order combination which are specified in </w:t>
      </w:r>
      <w:r w:rsidRPr="002F09B3">
        <w:rPr>
          <w:lang w:val="en-US" w:eastAsia="ja-JP"/>
        </w:rPr>
        <w:t xml:space="preserve">TS36.101 </w:t>
      </w:r>
      <w:r w:rsidRPr="00DD3E07">
        <w:rPr>
          <w:rFonts w:hint="eastAsia"/>
          <w:lang w:val="en-US"/>
        </w:rPr>
        <w:t xml:space="preserve">can </w:t>
      </w:r>
      <w:r w:rsidRPr="00DD3E07">
        <w:rPr>
          <w:lang w:val="en-US"/>
        </w:rPr>
        <w:t>be applied</w:t>
      </w:r>
      <w:r w:rsidRPr="00DD3E07">
        <w:rPr>
          <w:rFonts w:hint="eastAsia"/>
          <w:lang w:val="en-US"/>
        </w:rPr>
        <w:t xml:space="preserve">. </w:t>
      </w:r>
    </w:p>
    <w:p w:rsidR="009D0397" w:rsidRDefault="009D0397" w:rsidP="009D0397">
      <w:pPr>
        <w:pStyle w:val="Guidance"/>
        <w:rPr>
          <w:rFonts w:eastAsia="Malgun Gothic"/>
          <w:b/>
          <w:lang w:eastAsia="ko-KR"/>
        </w:rPr>
      </w:pPr>
    </w:p>
    <w:p w:rsidR="00F238A2" w:rsidRDefault="00F238A2" w:rsidP="00F238A2">
      <w:pPr>
        <w:pStyle w:val="Heading2"/>
        <w:ind w:left="576" w:hanging="576"/>
      </w:pPr>
      <w:bookmarkStart w:id="426" w:name="_Toc496637838"/>
      <w:bookmarkStart w:id="427" w:name="_Toc533081880"/>
      <w:bookmarkStart w:id="428" w:name="_Toc9535575"/>
      <w:bookmarkStart w:id="429" w:name="_Toc19093004"/>
      <w:bookmarkStart w:id="430" w:name="_Toc42519373"/>
      <w:bookmarkStart w:id="431" w:name="_Toc42535404"/>
      <w:bookmarkStart w:id="432" w:name="_Toc46226935"/>
      <w:bookmarkStart w:id="433" w:name="_Toc46227215"/>
      <w:r>
        <w:rPr>
          <w:rFonts w:hint="eastAsia"/>
          <w:lang w:eastAsia="ja-JP"/>
        </w:rPr>
        <w:t>6</w:t>
      </w:r>
      <w:r w:rsidRPr="00DB4CC0">
        <w:t>.</w:t>
      </w:r>
      <w:r>
        <w:rPr>
          <w:rFonts w:hint="eastAsia"/>
          <w:lang w:eastAsia="ja-JP"/>
        </w:rPr>
        <w:t>2</w:t>
      </w:r>
      <w:r w:rsidRPr="00DB4CC0">
        <w:tab/>
      </w:r>
      <w:r>
        <w:t>LTE</w:t>
      </w:r>
      <w:r w:rsidR="00922055">
        <w:t>-A inter-band CA</w:t>
      </w:r>
      <w:r w:rsidRPr="00DB3DEB">
        <w:rPr>
          <w:rFonts w:eastAsia="Malgun Gothic" w:hint="eastAsia"/>
          <w:lang w:eastAsia="ko-KR"/>
        </w:rPr>
        <w:t xml:space="preserve">: </w:t>
      </w:r>
      <w:r>
        <w:t>Band</w:t>
      </w:r>
      <w:r w:rsidRPr="00883E7C">
        <w:rPr>
          <w:rFonts w:eastAsia="Malgun Gothic" w:hint="eastAsia"/>
          <w:lang w:eastAsia="ko-KR"/>
        </w:rPr>
        <w:t xml:space="preserve"> </w:t>
      </w:r>
      <w:r w:rsidRPr="00F85E3F">
        <w:rPr>
          <w:rFonts w:hint="eastAsia"/>
          <w:lang w:eastAsia="ja-JP"/>
        </w:rPr>
        <w:t>3</w:t>
      </w:r>
      <w:r w:rsidRPr="00883E7C">
        <w:rPr>
          <w:rFonts w:eastAsia="Malgun Gothic" w:hint="eastAsia"/>
          <w:lang w:eastAsia="ko-KR"/>
        </w:rPr>
        <w:t xml:space="preserve"> and</w:t>
      </w:r>
      <w:r>
        <w:t xml:space="preserve"> </w:t>
      </w:r>
      <w:r w:rsidRPr="00D9071C">
        <w:rPr>
          <w:rFonts w:eastAsia="Malgun Gothic" w:hint="eastAsia"/>
          <w:lang w:eastAsia="ko-KR"/>
        </w:rPr>
        <w:t xml:space="preserve">Band </w:t>
      </w:r>
      <w:r w:rsidRPr="00F85E3F">
        <w:rPr>
          <w:rFonts w:hint="eastAsia"/>
          <w:lang w:eastAsia="ja-JP"/>
        </w:rPr>
        <w:t>11</w:t>
      </w:r>
      <w:r>
        <w:t xml:space="preserve"> and Band </w:t>
      </w:r>
      <w:r>
        <w:rPr>
          <w:rFonts w:hint="eastAsia"/>
          <w:lang w:eastAsia="ja-JP"/>
        </w:rPr>
        <w:t>26</w:t>
      </w:r>
      <w:r>
        <w:t xml:space="preserve"> </w:t>
      </w:r>
      <w:r w:rsidR="00F50366">
        <w:t xml:space="preserve">DL </w:t>
      </w:r>
      <w:r w:rsidRPr="00DB3DEB">
        <w:rPr>
          <w:rFonts w:eastAsia="Malgun Gothic" w:hint="eastAsia"/>
          <w:lang w:eastAsia="ko-KR"/>
        </w:rPr>
        <w:t>with 2</w:t>
      </w:r>
      <w:r w:rsidR="00D8500D">
        <w:rPr>
          <w:rFonts w:eastAsia="Malgun Gothic"/>
          <w:lang w:eastAsia="ko-KR"/>
        </w:rPr>
        <w:t xml:space="preserve"> bands</w:t>
      </w:r>
      <w:r>
        <w:t xml:space="preserve"> UL</w:t>
      </w:r>
      <w:bookmarkEnd w:id="426"/>
      <w:bookmarkEnd w:id="427"/>
      <w:bookmarkEnd w:id="428"/>
      <w:bookmarkEnd w:id="429"/>
      <w:bookmarkEnd w:id="430"/>
      <w:bookmarkEnd w:id="431"/>
      <w:bookmarkEnd w:id="432"/>
      <w:bookmarkEnd w:id="433"/>
    </w:p>
    <w:p w:rsidR="00F238A2" w:rsidRPr="00F53C9F" w:rsidRDefault="00F238A2" w:rsidP="00F238A2">
      <w:pPr>
        <w:pStyle w:val="Heading3"/>
        <w:rPr>
          <w:rFonts w:ascii="Calibri" w:hAnsi="Calibri"/>
          <w:sz w:val="22"/>
          <w:szCs w:val="22"/>
          <w:lang w:eastAsia="sv-SE"/>
        </w:rPr>
      </w:pPr>
      <w:bookmarkStart w:id="434" w:name="_Toc533081881"/>
      <w:bookmarkStart w:id="435" w:name="_Toc9535576"/>
      <w:bookmarkStart w:id="436" w:name="_Toc19093005"/>
      <w:bookmarkStart w:id="437" w:name="_Toc42519374"/>
      <w:bookmarkStart w:id="438" w:name="_Toc42535405"/>
      <w:bookmarkStart w:id="439" w:name="_Toc46226936"/>
      <w:bookmarkStart w:id="440" w:name="_Toc46227216"/>
      <w:r w:rsidRPr="00F53C9F">
        <w:rPr>
          <w:rFonts w:hint="eastAsia"/>
        </w:rPr>
        <w:t>6</w:t>
      </w:r>
      <w:r w:rsidRPr="00F53C9F">
        <w:t>.</w:t>
      </w:r>
      <w:r>
        <w:rPr>
          <w:rFonts w:hint="eastAsia"/>
        </w:rPr>
        <w:t>2</w:t>
      </w:r>
      <w:r w:rsidRPr="00F53C9F">
        <w:rPr>
          <w:lang w:eastAsia="ko-KR"/>
        </w:rPr>
        <w:t>.1</w:t>
      </w:r>
      <w:r w:rsidRPr="00F53C9F">
        <w:rPr>
          <w:rFonts w:ascii="Calibri" w:hAnsi="Calibri"/>
          <w:sz w:val="22"/>
          <w:szCs w:val="22"/>
          <w:lang w:eastAsia="sv-SE"/>
        </w:rPr>
        <w:tab/>
      </w:r>
      <w:r w:rsidRPr="00F53C9F">
        <w:t>List of specific combination issues</w:t>
      </w:r>
      <w:bookmarkEnd w:id="434"/>
      <w:bookmarkEnd w:id="435"/>
      <w:bookmarkEnd w:id="436"/>
      <w:bookmarkEnd w:id="437"/>
      <w:bookmarkEnd w:id="438"/>
      <w:bookmarkEnd w:id="439"/>
      <w:bookmarkEnd w:id="440"/>
    </w:p>
    <w:p w:rsidR="00F238A2" w:rsidRPr="00F53C9F" w:rsidRDefault="00F238A2" w:rsidP="00F238A2">
      <w:pPr>
        <w:pStyle w:val="Heading4"/>
        <w:ind w:left="864" w:hanging="864"/>
        <w:rPr>
          <w:lang w:val="en-US" w:eastAsia="ko-KR"/>
        </w:rPr>
      </w:pPr>
      <w:bookmarkStart w:id="441" w:name="_Toc533081882"/>
      <w:bookmarkStart w:id="442" w:name="_Toc9535577"/>
      <w:bookmarkStart w:id="443" w:name="_Toc19093006"/>
      <w:bookmarkStart w:id="444" w:name="_Toc42519375"/>
      <w:bookmarkStart w:id="445" w:name="_Toc42535406"/>
      <w:bookmarkStart w:id="446" w:name="_Toc46226937"/>
      <w:bookmarkStart w:id="447" w:name="_Toc46227217"/>
      <w:r w:rsidRPr="00F53C9F">
        <w:rPr>
          <w:rFonts w:hint="eastAsia"/>
          <w:lang w:val="en-US" w:eastAsia="ja-JP"/>
        </w:rPr>
        <w:t>6</w:t>
      </w:r>
      <w:r w:rsidRPr="00F53C9F">
        <w:rPr>
          <w:lang w:val="en-US"/>
        </w:rPr>
        <w:t>.</w:t>
      </w:r>
      <w:r>
        <w:rPr>
          <w:rFonts w:hint="eastAsia"/>
          <w:lang w:val="en-US" w:eastAsia="ja-JP"/>
        </w:rPr>
        <w:t>2</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441"/>
      <w:bookmarkEnd w:id="442"/>
      <w:bookmarkEnd w:id="443"/>
      <w:bookmarkEnd w:id="444"/>
      <w:bookmarkEnd w:id="445"/>
      <w:bookmarkEnd w:id="446"/>
      <w:bookmarkEnd w:id="447"/>
    </w:p>
    <w:p w:rsidR="00F238A2" w:rsidRPr="00B64DBF" w:rsidRDefault="00F238A2"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lang w:val="en-US" w:eastAsia="ja-JP"/>
        </w:rPr>
        <w:t>6</w:t>
      </w:r>
      <w:r w:rsidRPr="00B64DBF">
        <w:rPr>
          <w:rFonts w:ascii="Arial" w:hAnsi="Arial" w:cs="Arial"/>
        </w:rPr>
        <w:t>.2.1.1-1: CA configurations under study</w:t>
      </w:r>
    </w:p>
    <w:tbl>
      <w:tblPr>
        <w:tblW w:w="51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1466"/>
        <w:gridCol w:w="769"/>
        <w:gridCol w:w="586"/>
        <w:gridCol w:w="586"/>
        <w:gridCol w:w="586"/>
        <w:gridCol w:w="586"/>
        <w:gridCol w:w="586"/>
        <w:gridCol w:w="586"/>
        <w:gridCol w:w="1189"/>
        <w:gridCol w:w="1295"/>
      </w:tblGrid>
      <w:tr w:rsidR="00F238A2" w:rsidRPr="007C45D6" w:rsidTr="0006675F">
        <w:trPr>
          <w:trHeight w:val="359"/>
          <w:jc w:val="center"/>
        </w:trPr>
        <w:tc>
          <w:tcPr>
            <w:tcW w:w="5000" w:type="pct"/>
            <w:gridSpan w:val="11"/>
            <w:tcBorders>
              <w:top w:val="single" w:sz="4" w:space="0" w:color="auto"/>
              <w:left w:val="single" w:sz="4" w:space="0" w:color="auto"/>
              <w:bottom w:val="single" w:sz="4" w:space="0" w:color="auto"/>
              <w:right w:val="single" w:sz="4" w:space="0" w:color="auto"/>
            </w:tcBorders>
            <w:hideMark/>
          </w:tcPr>
          <w:p w:rsidR="00F238A2" w:rsidRPr="00B64DBF" w:rsidRDefault="00F238A2" w:rsidP="00B64DBF">
            <w:pPr>
              <w:pStyle w:val="Caption"/>
              <w:jc w:val="center"/>
              <w:rPr>
                <w:rFonts w:ascii="Arial" w:hAnsi="Arial" w:cs="Arial"/>
              </w:rPr>
            </w:pPr>
            <w:r w:rsidRPr="00B64DBF">
              <w:rPr>
                <w:rFonts w:ascii="Arial" w:hAnsi="Arial" w:cs="Arial"/>
                <w:sz w:val="18"/>
              </w:rPr>
              <w:t>E-UTRA CA configuration / Bandwidth combination set</w:t>
            </w:r>
          </w:p>
        </w:tc>
      </w:tr>
      <w:tr w:rsidR="00F238A2" w:rsidTr="0006675F">
        <w:trPr>
          <w:trHeight w:val="465"/>
          <w:jc w:val="center"/>
        </w:trPr>
        <w:tc>
          <w:tcPr>
            <w:tcW w:w="850" w:type="pct"/>
            <w:tcBorders>
              <w:top w:val="single" w:sz="4" w:space="0" w:color="auto"/>
              <w:left w:val="single" w:sz="4" w:space="0" w:color="auto"/>
              <w:bottom w:val="single" w:sz="4" w:space="0" w:color="auto"/>
              <w:right w:val="single" w:sz="4" w:space="0" w:color="auto"/>
            </w:tcBorders>
            <w:vAlign w:val="center"/>
            <w:hideMark/>
          </w:tcPr>
          <w:p w:rsidR="00F238A2" w:rsidRPr="00B64DBF" w:rsidRDefault="00F238A2" w:rsidP="00B64DBF">
            <w:pPr>
              <w:pStyle w:val="Caption"/>
              <w:rPr>
                <w:rFonts w:ascii="Arial" w:hAnsi="Arial" w:cs="Arial"/>
              </w:rPr>
            </w:pPr>
            <w:r w:rsidRPr="00B64DBF">
              <w:rPr>
                <w:rFonts w:ascii="Arial" w:hAnsi="Arial" w:cs="Arial"/>
                <w:sz w:val="18"/>
              </w:rPr>
              <w:t>E-UTRA CA Configuration</w:t>
            </w:r>
          </w:p>
        </w:tc>
        <w:tc>
          <w:tcPr>
            <w:tcW w:w="739"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lang w:eastAsia="ko-KR"/>
              </w:rPr>
            </w:pPr>
            <w:r>
              <w:rPr>
                <w:rFonts w:cs="Arial"/>
                <w:lang w:eastAsia="ko-KR"/>
              </w:rPr>
              <w:t>Uplink CA configurations</w:t>
            </w:r>
          </w:p>
        </w:tc>
        <w:tc>
          <w:tcPr>
            <w:tcW w:w="388"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E-UTRA Bands</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lang w:eastAsia="ko-KR"/>
              </w:rPr>
            </w:pPr>
            <w:r>
              <w:rPr>
                <w:rFonts w:cs="Arial"/>
              </w:rPr>
              <w:t>1.4</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3</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5</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10</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15</w:t>
            </w:r>
            <w:r>
              <w:rPr>
                <w:rFonts w:cs="Arial"/>
              </w:rPr>
              <w:br/>
              <w:t>MHz</w:t>
            </w:r>
          </w:p>
        </w:tc>
        <w:tc>
          <w:tcPr>
            <w:tcW w:w="295"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20</w:t>
            </w:r>
            <w:r>
              <w:rPr>
                <w:rFonts w:cs="Arial"/>
              </w:rPr>
              <w:br/>
              <w:t>MHz</w:t>
            </w:r>
          </w:p>
        </w:tc>
        <w:tc>
          <w:tcPr>
            <w:tcW w:w="600"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Maximum aggregated bandwidth</w:t>
            </w:r>
          </w:p>
          <w:p w:rsidR="00F238A2" w:rsidRDefault="00F238A2" w:rsidP="00F238A2">
            <w:pPr>
              <w:pStyle w:val="TAH"/>
              <w:rPr>
                <w:rFonts w:cs="Arial"/>
              </w:rPr>
            </w:pPr>
            <w:r>
              <w:rPr>
                <w:rFonts w:cs="Arial"/>
              </w:rPr>
              <w:t>[MHz]</w:t>
            </w:r>
          </w:p>
        </w:tc>
        <w:tc>
          <w:tcPr>
            <w:tcW w:w="651" w:type="pc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H"/>
              <w:rPr>
                <w:rFonts w:cs="Arial"/>
              </w:rPr>
            </w:pPr>
            <w:r>
              <w:rPr>
                <w:rFonts w:cs="Arial"/>
              </w:rPr>
              <w:t>Bandwidth combination set</w:t>
            </w:r>
          </w:p>
        </w:tc>
      </w:tr>
      <w:tr w:rsidR="00F238A2" w:rsidTr="0006675F">
        <w:trPr>
          <w:trHeight w:val="235"/>
          <w:jc w:val="center"/>
        </w:trPr>
        <w:tc>
          <w:tcPr>
            <w:tcW w:w="850" w:type="pct"/>
            <w:vMerge w:val="restart"/>
            <w:tcBorders>
              <w:top w:val="single" w:sz="4" w:space="0" w:color="auto"/>
              <w:left w:val="single" w:sz="4" w:space="0" w:color="auto"/>
              <w:bottom w:val="single" w:sz="4" w:space="0" w:color="auto"/>
              <w:right w:val="single" w:sz="4" w:space="0" w:color="auto"/>
            </w:tcBorders>
            <w:vAlign w:val="center"/>
          </w:tcPr>
          <w:p w:rsidR="00F238A2" w:rsidRPr="00B64DBF" w:rsidRDefault="00F238A2" w:rsidP="00B64DBF">
            <w:pPr>
              <w:pStyle w:val="Caption"/>
              <w:rPr>
                <w:rFonts w:ascii="Arial" w:hAnsi="Arial" w:cs="Arial"/>
                <w:b w:val="0"/>
                <w:lang w:eastAsia="ko-KR"/>
              </w:rPr>
            </w:pPr>
            <w:r w:rsidRPr="00B64DBF">
              <w:rPr>
                <w:rFonts w:ascii="Arial" w:hAnsi="Arial" w:cs="Arial"/>
                <w:b w:val="0"/>
                <w:sz w:val="18"/>
                <w:lang w:eastAsia="ja-JP"/>
              </w:rPr>
              <w:t>CA_3A-11A-26A</w:t>
            </w:r>
          </w:p>
        </w:tc>
        <w:tc>
          <w:tcPr>
            <w:tcW w:w="739" w:type="pct"/>
            <w:vMerge w:val="restart"/>
            <w:tcBorders>
              <w:top w:val="single" w:sz="4" w:space="0" w:color="auto"/>
              <w:left w:val="single" w:sz="4" w:space="0" w:color="auto"/>
              <w:bottom w:val="single" w:sz="4" w:space="0" w:color="auto"/>
              <w:right w:val="single" w:sz="4" w:space="0" w:color="auto"/>
            </w:tcBorders>
            <w:vAlign w:val="center"/>
          </w:tcPr>
          <w:p w:rsidR="00F238A2" w:rsidRPr="0006675F" w:rsidRDefault="00F238A2" w:rsidP="0006675F">
            <w:pPr>
              <w:pStyle w:val="TAC"/>
              <w:rPr>
                <w:rFonts w:eastAsiaTheme="minorEastAsia" w:cs="Arial"/>
                <w:b/>
                <w:color w:val="FF0000"/>
                <w:lang w:eastAsia="ko-KR"/>
              </w:rPr>
            </w:pPr>
            <w:r w:rsidRPr="00F85E3F">
              <w:rPr>
                <w:rFonts w:cs="Arial" w:hint="eastAsia"/>
                <w:color w:val="000000"/>
                <w:lang w:eastAsia="ja-JP"/>
              </w:rPr>
              <w:t>CA_</w:t>
            </w:r>
            <w:r w:rsidRPr="00F85E3F">
              <w:rPr>
                <w:rFonts w:hint="eastAsia"/>
                <w:color w:val="000000"/>
                <w:lang w:eastAsia="ja-JP"/>
              </w:rPr>
              <w:t>3</w:t>
            </w:r>
            <w:r w:rsidRPr="00F85E3F">
              <w:rPr>
                <w:color w:val="000000"/>
                <w:lang w:eastAsia="ja-JP"/>
              </w:rPr>
              <w:t>A-</w:t>
            </w:r>
            <w:r w:rsidRPr="00F85E3F">
              <w:rPr>
                <w:rFonts w:hint="eastAsia"/>
                <w:color w:val="000000"/>
                <w:lang w:eastAsia="ja-JP"/>
              </w:rPr>
              <w:t>11</w:t>
            </w:r>
            <w:r w:rsidRPr="00F85E3F">
              <w:rPr>
                <w:color w:val="000000"/>
                <w:lang w:eastAsia="ja-JP"/>
              </w:rPr>
              <w:t>A</w:t>
            </w:r>
            <w:r w:rsidRPr="00F85E3F">
              <w:rPr>
                <w:rFonts w:hint="eastAsia"/>
                <w:color w:val="000000"/>
                <w:lang w:eastAsia="ja-JP"/>
              </w:rPr>
              <w:t xml:space="preserve"> </w:t>
            </w:r>
          </w:p>
        </w:tc>
        <w:tc>
          <w:tcPr>
            <w:tcW w:w="388" w:type="pct"/>
            <w:tcBorders>
              <w:top w:val="single" w:sz="4" w:space="0" w:color="auto"/>
              <w:left w:val="single" w:sz="4" w:space="0" w:color="auto"/>
              <w:bottom w:val="single" w:sz="4" w:space="0" w:color="auto"/>
              <w:right w:val="single" w:sz="4" w:space="0" w:color="auto"/>
            </w:tcBorders>
            <w:vAlign w:val="center"/>
          </w:tcPr>
          <w:p w:rsidR="00F238A2" w:rsidRPr="00602DD2" w:rsidRDefault="00F238A2" w:rsidP="00F238A2">
            <w:pPr>
              <w:pStyle w:val="TAC"/>
              <w:rPr>
                <w:rFonts w:cs="Arial"/>
                <w:lang w:eastAsia="ja-JP"/>
              </w:rPr>
            </w:pPr>
            <w:r>
              <w:rPr>
                <w:rFonts w:cs="Arial" w:hint="eastAsia"/>
                <w:lang w:eastAsia="ja-JP"/>
              </w:rPr>
              <w:t>3</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444CEE" w:rsidRDefault="00F238A2" w:rsidP="00F238A2">
            <w:pPr>
              <w:pStyle w:val="TAC"/>
              <w:rPr>
                <w:rFonts w:cs="Arial"/>
              </w:rPr>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444CEE" w:rsidRDefault="00F238A2" w:rsidP="00F238A2">
            <w:pPr>
              <w:pStyle w:val="TAC"/>
              <w:rPr>
                <w:rFonts w:cs="Arial"/>
              </w:rPr>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88484C" w:rsidRDefault="00F238A2" w:rsidP="00F238A2">
            <w:pPr>
              <w:pStyle w:val="TAC"/>
              <w:rPr>
                <w:rFonts w:cs="Arial"/>
                <w:lang w:eastAsia="ja-JP"/>
              </w:rPr>
            </w:pPr>
            <w:r w:rsidRPr="0088484C">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A10898" w:rsidRDefault="00F238A2" w:rsidP="00F238A2">
            <w:pPr>
              <w:pStyle w:val="TAC"/>
              <w:rPr>
                <w:rFonts w:cs="Arial"/>
              </w:rPr>
            </w:pPr>
            <w:r w:rsidRPr="0051727A">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A10898" w:rsidRDefault="00F238A2" w:rsidP="00F238A2">
            <w:pPr>
              <w:pStyle w:val="TAC"/>
              <w:rPr>
                <w:rFonts w:cs="Arial"/>
              </w:rPr>
            </w:pPr>
            <w:r w:rsidRPr="0051727A">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Pr="00A10898" w:rsidRDefault="00F238A2" w:rsidP="00F238A2">
            <w:pPr>
              <w:pStyle w:val="TAC"/>
              <w:rPr>
                <w:rFonts w:cs="Arial"/>
              </w:rPr>
            </w:pPr>
            <w:r w:rsidRPr="0051727A">
              <w:rPr>
                <w:rFonts w:cs="Arial" w:hint="eastAsia"/>
                <w:lang w:eastAsia="ja-JP"/>
              </w:rPr>
              <w:t>Yes</w:t>
            </w:r>
          </w:p>
        </w:tc>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C"/>
              <w:rPr>
                <w:rFonts w:cs="Arial"/>
                <w:lang w:eastAsia="ja-JP"/>
              </w:rPr>
            </w:pPr>
            <w:r>
              <w:rPr>
                <w:rFonts w:cs="Arial" w:hint="eastAsia"/>
                <w:lang w:val="it-IT" w:eastAsia="ja-JP"/>
              </w:rPr>
              <w:t>45</w:t>
            </w:r>
          </w:p>
        </w:tc>
        <w:tc>
          <w:tcPr>
            <w:tcW w:w="651" w:type="pct"/>
            <w:vMerge w:val="restart"/>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pStyle w:val="TAC"/>
              <w:rPr>
                <w:rFonts w:cs="Arial"/>
                <w:lang w:eastAsia="ko-KR"/>
              </w:rPr>
            </w:pPr>
            <w:r w:rsidRPr="004C53B8">
              <w:rPr>
                <w:rFonts w:cs="Arial"/>
                <w:lang w:eastAsia="ko-KR"/>
              </w:rPr>
              <w:t>0</w:t>
            </w:r>
          </w:p>
        </w:tc>
      </w:tr>
      <w:tr w:rsidR="00F238A2" w:rsidTr="0006675F">
        <w:trPr>
          <w:trHeight w:val="283"/>
          <w:jc w:val="center"/>
        </w:trPr>
        <w:tc>
          <w:tcPr>
            <w:tcW w:w="850"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739"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388"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rPr>
                <w:rFonts w:cs="Arial"/>
                <w:lang w:eastAsia="ko-KR"/>
              </w:rPr>
            </w:pPr>
            <w:r>
              <w:rPr>
                <w:rFonts w:cs="Arial" w:hint="eastAsia"/>
                <w:lang w:eastAsia="ja-JP"/>
              </w:rPr>
              <w:t>11</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rPr>
                <w:lang w:val="en-US"/>
              </w:rPr>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r w:rsidRPr="0088484C">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r w:rsidRPr="0051727A">
              <w:rPr>
                <w:rFonts w:cs="Arial" w:hint="eastAsia"/>
                <w:lang w:eastAsia="ja-JP"/>
              </w:rPr>
              <w:t>Yes</w:t>
            </w: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p>
        </w:tc>
        <w:tc>
          <w:tcPr>
            <w:tcW w:w="295" w:type="pct"/>
            <w:tcBorders>
              <w:top w:val="single" w:sz="4" w:space="0" w:color="auto"/>
              <w:left w:val="single" w:sz="4" w:space="0" w:color="auto"/>
              <w:bottom w:val="single" w:sz="4" w:space="0" w:color="auto"/>
              <w:right w:val="single" w:sz="4" w:space="0" w:color="auto"/>
            </w:tcBorders>
            <w:vAlign w:val="center"/>
          </w:tcPr>
          <w:p w:rsidR="00F238A2" w:rsidRDefault="00F238A2" w:rsidP="00F238A2">
            <w:pPr>
              <w:pStyle w:val="TAC"/>
            </w:pPr>
          </w:p>
        </w:tc>
        <w:tc>
          <w:tcPr>
            <w:tcW w:w="600" w:type="pct"/>
            <w:vMerge/>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rPr>
                <w:rFonts w:ascii="Arial" w:hAnsi="Arial" w:cs="Arial"/>
                <w:sz w:val="18"/>
                <w:lang w:eastAsia="ko-KR"/>
              </w:rPr>
            </w:pPr>
          </w:p>
        </w:tc>
        <w:tc>
          <w:tcPr>
            <w:tcW w:w="651" w:type="pct"/>
            <w:vMerge/>
            <w:tcBorders>
              <w:top w:val="single" w:sz="4" w:space="0" w:color="auto"/>
              <w:left w:val="single" w:sz="4" w:space="0" w:color="auto"/>
              <w:bottom w:val="single" w:sz="4" w:space="0" w:color="auto"/>
              <w:right w:val="single" w:sz="4" w:space="0" w:color="auto"/>
            </w:tcBorders>
            <w:vAlign w:val="center"/>
            <w:hideMark/>
          </w:tcPr>
          <w:p w:rsidR="00F238A2" w:rsidRDefault="00F238A2" w:rsidP="00F238A2">
            <w:pPr>
              <w:rPr>
                <w:rFonts w:ascii="Arial" w:hAnsi="Arial" w:cs="Arial"/>
                <w:sz w:val="18"/>
                <w:lang w:eastAsia="ko-KR"/>
              </w:rPr>
            </w:pPr>
          </w:p>
        </w:tc>
      </w:tr>
      <w:tr w:rsidR="00F238A2" w:rsidTr="0006675F">
        <w:trPr>
          <w:trHeight w:val="340"/>
          <w:jc w:val="center"/>
        </w:trPr>
        <w:tc>
          <w:tcPr>
            <w:tcW w:w="850"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739"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388" w:type="pct"/>
            <w:tcBorders>
              <w:top w:val="single" w:sz="4" w:space="0" w:color="auto"/>
              <w:left w:val="single" w:sz="4" w:space="0" w:color="auto"/>
              <w:right w:val="single" w:sz="4" w:space="0" w:color="auto"/>
            </w:tcBorders>
            <w:vAlign w:val="center"/>
          </w:tcPr>
          <w:p w:rsidR="00F238A2" w:rsidRPr="0091289A" w:rsidRDefault="00F238A2" w:rsidP="00F238A2">
            <w:pPr>
              <w:pStyle w:val="TAC"/>
              <w:rPr>
                <w:rFonts w:cs="Arial"/>
                <w:lang w:val="it-IT" w:eastAsia="ko-KR"/>
              </w:rPr>
            </w:pPr>
            <w:r>
              <w:rPr>
                <w:rFonts w:cs="Arial" w:hint="eastAsia"/>
                <w:lang w:eastAsia="ja-JP"/>
              </w:rPr>
              <w:t>26</w:t>
            </w:r>
          </w:p>
        </w:tc>
        <w:tc>
          <w:tcPr>
            <w:tcW w:w="295" w:type="pct"/>
            <w:tcBorders>
              <w:top w:val="single" w:sz="4" w:space="0" w:color="auto"/>
              <w:left w:val="single" w:sz="4" w:space="0" w:color="auto"/>
              <w:right w:val="single" w:sz="4" w:space="0" w:color="auto"/>
            </w:tcBorders>
            <w:vAlign w:val="center"/>
          </w:tcPr>
          <w:p w:rsidR="00F238A2" w:rsidRPr="004C53B8" w:rsidRDefault="00F238A2" w:rsidP="00F238A2">
            <w:pPr>
              <w:pStyle w:val="TAC"/>
              <w:rPr>
                <w:lang w:val="en-US"/>
              </w:rPr>
            </w:pPr>
          </w:p>
        </w:tc>
        <w:tc>
          <w:tcPr>
            <w:tcW w:w="295" w:type="pct"/>
            <w:tcBorders>
              <w:top w:val="single" w:sz="4" w:space="0" w:color="auto"/>
              <w:left w:val="single" w:sz="4" w:space="0" w:color="auto"/>
              <w:right w:val="single" w:sz="4" w:space="0" w:color="auto"/>
            </w:tcBorders>
            <w:vAlign w:val="center"/>
          </w:tcPr>
          <w:p w:rsidR="00F238A2" w:rsidRPr="004C53B8" w:rsidRDefault="00F238A2" w:rsidP="00F238A2">
            <w:pPr>
              <w:pStyle w:val="TAC"/>
              <w:rPr>
                <w:lang w:eastAsia="ko-KR"/>
              </w:rPr>
            </w:pP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eastAsia="ko-KR"/>
              </w:rPr>
            </w:pPr>
            <w:r w:rsidRPr="0088484C">
              <w:rPr>
                <w:rFonts w:cs="Arial" w:hint="eastAsia"/>
                <w:lang w:eastAsia="ja-JP"/>
              </w:rPr>
              <w:t>Yes</w:t>
            </w: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rPr>
            </w:pPr>
            <w:r w:rsidRPr="0051727A">
              <w:rPr>
                <w:rFonts w:cs="Arial" w:hint="eastAsia"/>
                <w:lang w:eastAsia="ja-JP"/>
              </w:rPr>
              <w:t>Yes</w:t>
            </w: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rPr>
            </w:pPr>
            <w:r w:rsidRPr="0051727A">
              <w:rPr>
                <w:rFonts w:cs="Arial" w:hint="eastAsia"/>
                <w:lang w:eastAsia="ja-JP"/>
              </w:rPr>
              <w:t>Yes</w:t>
            </w:r>
          </w:p>
        </w:tc>
        <w:tc>
          <w:tcPr>
            <w:tcW w:w="295" w:type="pct"/>
            <w:tcBorders>
              <w:top w:val="single" w:sz="4" w:space="0" w:color="auto"/>
              <w:left w:val="single" w:sz="4" w:space="0" w:color="auto"/>
              <w:right w:val="single" w:sz="4" w:space="0" w:color="auto"/>
            </w:tcBorders>
            <w:vAlign w:val="center"/>
          </w:tcPr>
          <w:p w:rsidR="00F238A2" w:rsidRPr="0091289A" w:rsidRDefault="00F238A2" w:rsidP="00F238A2">
            <w:pPr>
              <w:pStyle w:val="TAC"/>
              <w:rPr>
                <w:lang w:val="it-IT"/>
              </w:rPr>
            </w:pPr>
          </w:p>
        </w:tc>
        <w:tc>
          <w:tcPr>
            <w:tcW w:w="600"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c>
          <w:tcPr>
            <w:tcW w:w="651" w:type="pct"/>
            <w:vMerge/>
            <w:tcBorders>
              <w:top w:val="single" w:sz="4" w:space="0" w:color="auto"/>
              <w:left w:val="single" w:sz="4" w:space="0" w:color="auto"/>
              <w:bottom w:val="single" w:sz="4" w:space="0" w:color="auto"/>
              <w:right w:val="single" w:sz="4" w:space="0" w:color="auto"/>
            </w:tcBorders>
            <w:vAlign w:val="center"/>
          </w:tcPr>
          <w:p w:rsidR="00F238A2" w:rsidRDefault="00F238A2" w:rsidP="00F238A2">
            <w:pPr>
              <w:rPr>
                <w:rFonts w:ascii="Arial" w:hAnsi="Arial" w:cs="Arial"/>
                <w:sz w:val="18"/>
                <w:lang w:eastAsia="ko-KR"/>
              </w:rPr>
            </w:pPr>
          </w:p>
        </w:tc>
      </w:tr>
    </w:tbl>
    <w:p w:rsidR="00F238A2" w:rsidRDefault="00F238A2" w:rsidP="00F238A2">
      <w:pPr>
        <w:rPr>
          <w:lang w:val="en-US"/>
        </w:rPr>
      </w:pPr>
    </w:p>
    <w:p w:rsidR="00F238A2" w:rsidRPr="0025175F" w:rsidRDefault="00F238A2" w:rsidP="00F238A2">
      <w:pPr>
        <w:pStyle w:val="Heading4"/>
        <w:ind w:left="864" w:hanging="864"/>
        <w:rPr>
          <w:lang w:val="en-US" w:eastAsia="ko-KR"/>
        </w:rPr>
      </w:pPr>
      <w:bookmarkStart w:id="448" w:name="_Toc9535578"/>
      <w:bookmarkStart w:id="449" w:name="_Toc19093007"/>
      <w:bookmarkStart w:id="450" w:name="_Toc42519376"/>
      <w:bookmarkStart w:id="451" w:name="_Toc42535407"/>
      <w:bookmarkStart w:id="452" w:name="_Toc46226938"/>
      <w:bookmarkStart w:id="453" w:name="_Toc46227218"/>
      <w:r w:rsidRPr="0025175F">
        <w:rPr>
          <w:rFonts w:hint="eastAsia"/>
          <w:lang w:val="en-US" w:eastAsia="ja-JP"/>
        </w:rPr>
        <w:t>6</w:t>
      </w:r>
      <w:r w:rsidRPr="0025175F">
        <w:rPr>
          <w:lang w:val="en-US"/>
        </w:rPr>
        <w:t>.</w:t>
      </w:r>
      <w:r>
        <w:rPr>
          <w:lang w:val="en-US" w:eastAsia="ja-JP"/>
        </w:rPr>
        <w:t>2</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 UL CA_</w:t>
      </w:r>
      <w:r w:rsidRPr="0025175F">
        <w:rPr>
          <w:rFonts w:hint="eastAsia"/>
          <w:lang w:eastAsia="ja-JP"/>
        </w:rPr>
        <w:t>3</w:t>
      </w:r>
      <w:r w:rsidRPr="0025175F">
        <w:rPr>
          <w:lang w:eastAsia="ko-KR"/>
        </w:rPr>
        <w:t>A-</w:t>
      </w:r>
      <w:r w:rsidRPr="0025175F">
        <w:rPr>
          <w:rFonts w:hint="eastAsia"/>
          <w:lang w:eastAsia="ja-JP"/>
        </w:rPr>
        <w:t>11</w:t>
      </w:r>
      <w:r w:rsidRPr="0025175F">
        <w:rPr>
          <w:lang w:eastAsia="ko-KR"/>
        </w:rPr>
        <w:t>A and DL CA_</w:t>
      </w:r>
      <w:r w:rsidRPr="0025175F">
        <w:rPr>
          <w:rFonts w:hint="eastAsia"/>
          <w:lang w:eastAsia="ja-JP"/>
        </w:rPr>
        <w:t>3</w:t>
      </w:r>
      <w:r w:rsidRPr="0025175F">
        <w:rPr>
          <w:lang w:eastAsia="ko-KR"/>
        </w:rPr>
        <w:t>A-</w:t>
      </w:r>
      <w:r w:rsidRPr="0025175F">
        <w:rPr>
          <w:rFonts w:hint="eastAsia"/>
          <w:lang w:eastAsia="ja-JP"/>
        </w:rPr>
        <w:t>11</w:t>
      </w:r>
      <w:r w:rsidRPr="0025175F">
        <w:rPr>
          <w:lang w:eastAsia="ko-KR"/>
        </w:rPr>
        <w:t>A-</w:t>
      </w:r>
      <w:r w:rsidRPr="0025175F">
        <w:rPr>
          <w:rFonts w:hint="eastAsia"/>
          <w:lang w:val="en-US" w:eastAsia="ja-JP"/>
        </w:rPr>
        <w:t>26</w:t>
      </w:r>
      <w:r w:rsidRPr="0025175F">
        <w:rPr>
          <w:lang w:val="en-US" w:eastAsia="ko-KR"/>
        </w:rPr>
        <w:t>A</w:t>
      </w:r>
      <w:bookmarkEnd w:id="448"/>
      <w:bookmarkEnd w:id="449"/>
      <w:bookmarkEnd w:id="450"/>
      <w:bookmarkEnd w:id="451"/>
      <w:bookmarkEnd w:id="452"/>
      <w:bookmarkEnd w:id="453"/>
    </w:p>
    <w:p w:rsidR="00F238A2" w:rsidRDefault="00F238A2" w:rsidP="00F238A2">
      <w:pPr>
        <w:rPr>
          <w:lang w:eastAsia="ko-KR"/>
        </w:rPr>
      </w:pPr>
      <w:r>
        <w:rPr>
          <w:lang w:val="en-US"/>
        </w:rPr>
        <w:t xml:space="preserve">For 2UL / </w:t>
      </w:r>
      <w:r>
        <w:rPr>
          <w:rFonts w:hint="eastAsia"/>
          <w:lang w:val="en-US" w:eastAsia="ja-JP"/>
        </w:rPr>
        <w:t>3</w:t>
      </w:r>
      <w:r>
        <w:rPr>
          <w:lang w:val="en-US"/>
        </w:rPr>
        <w:t>DL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calculated and presented in Table </w:t>
      </w:r>
      <w:r>
        <w:rPr>
          <w:rFonts w:hint="eastAsia"/>
          <w:lang w:val="en-US" w:eastAsia="ja-JP"/>
        </w:rPr>
        <w:t>6</w:t>
      </w:r>
      <w:r>
        <w:rPr>
          <w:lang w:val="en-US"/>
        </w:rPr>
        <w:t>.2.1.2-1</w:t>
      </w:r>
    </w:p>
    <w:p w:rsidR="00F238A2" w:rsidRPr="00B64DBF" w:rsidRDefault="00F238A2"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.2.1.2-1: Harmonic and IMD analysis</w:t>
      </w:r>
    </w:p>
    <w:tbl>
      <w:tblPr>
        <w:tblW w:w="5000" w:type="pct"/>
        <w:tblCellMar>
          <w:left w:w="99" w:type="dxa"/>
          <w:right w:w="99" w:type="dxa"/>
        </w:tblCellMar>
        <w:tblLook w:val="04A0" w:firstRow="1" w:lastRow="0" w:firstColumn="1" w:lastColumn="0" w:noHBand="0" w:noVBand="1"/>
      </w:tblPr>
      <w:tblGrid>
        <w:gridCol w:w="3643"/>
        <w:gridCol w:w="1491"/>
        <w:gridCol w:w="1506"/>
        <w:gridCol w:w="1487"/>
        <w:gridCol w:w="1504"/>
      </w:tblGrid>
      <w:tr w:rsidR="00F238A2" w:rsidRPr="00FB607D" w:rsidTr="0000419A">
        <w:trPr>
          <w:trHeight w:val="300"/>
        </w:trPr>
        <w:tc>
          <w:tcPr>
            <w:tcW w:w="18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UE UL carriers</w:t>
            </w:r>
          </w:p>
        </w:tc>
        <w:tc>
          <w:tcPr>
            <w:tcW w:w="774"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Fx_low</w:t>
            </w:r>
          </w:p>
        </w:tc>
        <w:tc>
          <w:tcPr>
            <w:tcW w:w="782"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Fx_high</w:t>
            </w:r>
          </w:p>
        </w:tc>
        <w:tc>
          <w:tcPr>
            <w:tcW w:w="772"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Fy_low</w:t>
            </w:r>
          </w:p>
        </w:tc>
        <w:tc>
          <w:tcPr>
            <w:tcW w:w="782" w:type="pct"/>
            <w:tcBorders>
              <w:top w:val="single" w:sz="4" w:space="0" w:color="auto"/>
              <w:left w:val="nil"/>
              <w:bottom w:val="single" w:sz="4" w:space="0" w:color="auto"/>
              <w:right w:val="single" w:sz="4" w:space="0" w:color="auto"/>
            </w:tcBorders>
            <w:shd w:val="clear" w:color="auto" w:fill="auto"/>
            <w:noWrap/>
            <w:vAlign w:val="center"/>
            <w:hideMark/>
          </w:tcPr>
          <w:p w:rsidR="00F238A2" w:rsidRPr="00FB607D" w:rsidRDefault="00F238A2" w:rsidP="00F238A2">
            <w:pPr>
              <w:jc w:val="center"/>
              <w:rPr>
                <w:rFonts w:ascii="Calibri" w:eastAsia="MS PGothic" w:hAnsi="Calibri" w:cs="Calibri"/>
                <w:b/>
                <w:bCs/>
                <w:color w:val="000000"/>
                <w:sz w:val="22"/>
                <w:szCs w:val="22"/>
                <w:lang w:val="en-US" w:eastAsia="ja-JP"/>
              </w:rPr>
            </w:pPr>
            <w:r w:rsidRPr="00FB607D">
              <w:rPr>
                <w:rFonts w:ascii="Calibri" w:eastAsia="MS PGothic" w:hAnsi="Calibri" w:cs="Calibri"/>
                <w:b/>
                <w:bCs/>
                <w:color w:val="000000"/>
                <w:sz w:val="22"/>
                <w:szCs w:val="22"/>
                <w:lang w:val="en-US" w:eastAsia="ja-JP"/>
              </w:rPr>
              <w:t>Fy_high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lastRenderedPageBreak/>
              <w:t>UL frequency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1427.9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1447.9</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1710</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1785</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2nd harmonics frequency limits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 fy_high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 xml:space="preserve">2nd harmonics frequency limits (MHz) </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2855.8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2895.8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3420</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3570</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3rd harmonics frequency limits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 fy_high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3rd harmonics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4283.7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4343.7</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5130</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5355</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2nd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fx_low|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262.1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357.1</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3137.9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3232.9</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3rd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 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1070.8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1185.8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1972.1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2142.1</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3rd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 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4565.8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4680.8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4847.9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5017.9</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|3*fx_low –1* 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|3*fx_high – 1*fy_low|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|3*fy_low – 1*fx_high|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|3*fy_high – 1*fx_low|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2498.7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2633.7</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3682.1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3927.1</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–2* 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–2* fy_low|</w:t>
            </w:r>
          </w:p>
        </w:tc>
        <w:tc>
          <w:tcPr>
            <w:tcW w:w="772" w:type="pct"/>
            <w:tcBorders>
              <w:top w:val="nil"/>
              <w:left w:val="nil"/>
              <w:bottom w:val="single" w:sz="4" w:space="0" w:color="auto"/>
              <w:right w:val="single" w:sz="4" w:space="0" w:color="auto"/>
            </w:tcBorders>
            <w:shd w:val="clear" w:color="auto" w:fill="auto"/>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c>
          <w:tcPr>
            <w:tcW w:w="782" w:type="pct"/>
            <w:tcBorders>
              <w:top w:val="nil"/>
              <w:left w:val="nil"/>
              <w:bottom w:val="single" w:sz="4" w:space="0" w:color="auto"/>
              <w:right w:val="single" w:sz="4" w:space="0" w:color="auto"/>
            </w:tcBorders>
            <w:shd w:val="clear" w:color="auto" w:fill="auto"/>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524.2</w:t>
            </w: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714.2</w:t>
            </w:r>
          </w:p>
        </w:tc>
        <w:tc>
          <w:tcPr>
            <w:tcW w:w="772" w:type="pct"/>
            <w:tcBorders>
              <w:top w:val="nil"/>
              <w:left w:val="nil"/>
              <w:bottom w:val="single" w:sz="4" w:space="0" w:color="auto"/>
              <w:right w:val="single" w:sz="4" w:space="0" w:color="auto"/>
            </w:tcBorders>
            <w:shd w:val="clear" w:color="auto" w:fill="auto"/>
            <w:noWrap/>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c>
          <w:tcPr>
            <w:tcW w:w="782" w:type="pct"/>
            <w:tcBorders>
              <w:top w:val="nil"/>
              <w:left w:val="nil"/>
              <w:bottom w:val="single" w:sz="4" w:space="0" w:color="auto"/>
              <w:right w:val="single" w:sz="4" w:space="0" w:color="auto"/>
            </w:tcBorders>
            <w:shd w:val="clear" w:color="auto" w:fill="auto"/>
            <w:noWrap/>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r>
      <w:tr w:rsidR="00F238A2" w:rsidRPr="00FB607D" w:rsidTr="0000419A">
        <w:trPr>
          <w:trHeight w:val="9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|3*fx_low +1*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|3*fx_high + 1*fy_high|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|3*fy_low + 1*fx_low|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|3*fy_high + 1*fx_high|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5993.7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6128.7</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6557.9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6802.9</w:t>
            </w:r>
          </w:p>
        </w:tc>
      </w:tr>
      <w:tr w:rsidR="00F238A2" w:rsidRPr="00FB607D" w:rsidTr="0000419A">
        <w:trPr>
          <w:trHeight w:val="9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4th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+2* 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+2* fy_high|</w:t>
            </w:r>
          </w:p>
        </w:tc>
        <w:tc>
          <w:tcPr>
            <w:tcW w:w="772" w:type="pct"/>
            <w:tcBorders>
              <w:top w:val="nil"/>
              <w:left w:val="nil"/>
              <w:bottom w:val="single" w:sz="4" w:space="0" w:color="auto"/>
              <w:right w:val="single" w:sz="4" w:space="0" w:color="auto"/>
            </w:tcBorders>
            <w:shd w:val="clear" w:color="auto" w:fill="auto"/>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c>
          <w:tcPr>
            <w:tcW w:w="782" w:type="pct"/>
            <w:tcBorders>
              <w:top w:val="nil"/>
              <w:left w:val="nil"/>
              <w:bottom w:val="single" w:sz="4" w:space="0" w:color="auto"/>
              <w:right w:val="single" w:sz="4" w:space="0" w:color="auto"/>
            </w:tcBorders>
            <w:shd w:val="clear" w:color="auto" w:fill="auto"/>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6275.8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6465.8</w:t>
            </w:r>
          </w:p>
        </w:tc>
        <w:tc>
          <w:tcPr>
            <w:tcW w:w="772" w:type="pct"/>
            <w:tcBorders>
              <w:top w:val="nil"/>
              <w:left w:val="nil"/>
              <w:bottom w:val="single" w:sz="4" w:space="0" w:color="auto"/>
              <w:right w:val="single" w:sz="4" w:space="0" w:color="auto"/>
            </w:tcBorders>
            <w:shd w:val="clear" w:color="auto" w:fill="auto"/>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c>
          <w:tcPr>
            <w:tcW w:w="782" w:type="pct"/>
            <w:tcBorders>
              <w:top w:val="nil"/>
              <w:left w:val="nil"/>
              <w:bottom w:val="single" w:sz="4" w:space="0" w:color="auto"/>
              <w:right w:val="single" w:sz="4" w:space="0" w:color="auto"/>
            </w:tcBorders>
            <w:shd w:val="clear" w:color="auto" w:fill="auto"/>
            <w:vAlign w:val="center"/>
          </w:tcPr>
          <w:p w:rsidR="00F238A2" w:rsidRPr="00B85783" w:rsidRDefault="007E1FD3" w:rsidP="007E1FD3">
            <w:pPr>
              <w:pStyle w:val="TAH"/>
              <w:rPr>
                <w:rFonts w:eastAsiaTheme="minorEastAsia" w:cs="Arial"/>
                <w:b w:val="0"/>
                <w:lang w:eastAsia="ko-KR"/>
              </w:rPr>
            </w:pPr>
            <w:r>
              <w:rPr>
                <w:rFonts w:eastAsiaTheme="minorEastAsia" w:cs="Arial" w:hint="eastAsia"/>
                <w:b w:val="0"/>
                <w:lang w:eastAsia="ko-KR"/>
              </w:rPr>
              <w:t>-</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|fx_low – 4*fy_high|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|fx_high – 4*fy_low|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4*fx_high|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4*fx_low|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5712.1</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5392.1</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4081.6</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3926.6</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- 3*fy_high|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- 3*fy_low|</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- 3*fx_high|</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-3*fx_low|</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2499.2</w:t>
            </w: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2234.2</w:t>
            </w:r>
          </w:p>
        </w:tc>
        <w:tc>
          <w:tcPr>
            <w:tcW w:w="77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923.7</w:t>
            </w:r>
          </w:p>
        </w:tc>
        <w:tc>
          <w:tcPr>
            <w:tcW w:w="782" w:type="pct"/>
            <w:tcBorders>
              <w:top w:val="nil"/>
              <w:left w:val="nil"/>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713.7</w:t>
            </w:r>
          </w:p>
        </w:tc>
      </w:tr>
      <w:tr w:rsidR="00F238A2" w:rsidRPr="00FB607D" w:rsidTr="0000419A">
        <w:trPr>
          <w:trHeight w:val="6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|fx_low + 4*fy_low|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|fx_high + 4*fy_high|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|fy_low + 4*fx_low|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|fy_high + 4*fx_high|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8267.9</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8587.9</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7421.6</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7576.6</w:t>
            </w:r>
          </w:p>
        </w:tc>
      </w:tr>
      <w:tr w:rsidR="00F238A2" w:rsidRPr="00FB607D" w:rsidTr="0000419A">
        <w:trPr>
          <w:trHeight w:val="9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Two-tone 5th order IMD products</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|2*fx_low + 3*fy_low|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|2*fx_high + 3*fy_high|</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|2*fy_low + 3*fx_low|</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|2*fy_high + 3*fx_high|</w:t>
            </w:r>
          </w:p>
        </w:tc>
      </w:tr>
      <w:tr w:rsidR="00F238A2" w:rsidRPr="00FB607D" w:rsidTr="0000419A">
        <w:trPr>
          <w:trHeight w:val="300"/>
        </w:trPr>
        <w:tc>
          <w:tcPr>
            <w:tcW w:w="1891" w:type="pct"/>
            <w:tcBorders>
              <w:top w:val="nil"/>
              <w:left w:val="single" w:sz="4" w:space="0" w:color="auto"/>
              <w:bottom w:val="single" w:sz="4" w:space="0" w:color="auto"/>
              <w:right w:val="single" w:sz="4" w:space="0" w:color="auto"/>
            </w:tcBorders>
            <w:shd w:val="clear" w:color="auto" w:fill="auto"/>
            <w:noWrap/>
            <w:vAlign w:val="center"/>
            <w:hideMark/>
          </w:tcPr>
          <w:p w:rsidR="00F238A2" w:rsidRPr="007E1FD3" w:rsidRDefault="00F238A2" w:rsidP="007E1FD3">
            <w:pPr>
              <w:pStyle w:val="TAH"/>
              <w:rPr>
                <w:rFonts w:cs="Arial"/>
                <w:b w:val="0"/>
                <w:lang w:eastAsia="ja-JP"/>
              </w:rPr>
            </w:pPr>
            <w:r w:rsidRPr="007E1FD3">
              <w:rPr>
                <w:rFonts w:cs="Arial"/>
                <w:b w:val="0"/>
                <w:lang w:eastAsia="ja-JP"/>
              </w:rPr>
              <w:t>IMD frequency limits (MHz)</w:t>
            </w:r>
          </w:p>
        </w:tc>
        <w:tc>
          <w:tcPr>
            <w:tcW w:w="774"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7985.8</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8250.8</w:t>
            </w:r>
          </w:p>
        </w:tc>
        <w:tc>
          <w:tcPr>
            <w:tcW w:w="77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7703.7</w:t>
            </w:r>
          </w:p>
        </w:tc>
        <w:tc>
          <w:tcPr>
            <w:tcW w:w="782" w:type="pct"/>
            <w:tcBorders>
              <w:top w:val="nil"/>
              <w:left w:val="nil"/>
              <w:bottom w:val="single" w:sz="4" w:space="0" w:color="auto"/>
              <w:right w:val="single" w:sz="4" w:space="0" w:color="auto"/>
            </w:tcBorders>
            <w:shd w:val="clear" w:color="auto" w:fill="auto"/>
            <w:vAlign w:val="center"/>
            <w:hideMark/>
          </w:tcPr>
          <w:p w:rsidR="00F238A2" w:rsidRPr="007E1FD3" w:rsidRDefault="00F238A2" w:rsidP="007E1FD3">
            <w:pPr>
              <w:pStyle w:val="TAH"/>
              <w:rPr>
                <w:rFonts w:cs="Arial"/>
                <w:b w:val="0"/>
                <w:lang w:eastAsia="ja-JP"/>
              </w:rPr>
            </w:pPr>
            <w:r w:rsidRPr="007E1FD3">
              <w:rPr>
                <w:rFonts w:cs="Arial"/>
                <w:b w:val="0"/>
                <w:lang w:eastAsia="ja-JP"/>
              </w:rPr>
              <w:t>7913.7</w:t>
            </w:r>
          </w:p>
        </w:tc>
      </w:tr>
    </w:tbl>
    <w:p w:rsidR="00F238A2" w:rsidRDefault="00F238A2" w:rsidP="00F238A2">
      <w:pPr>
        <w:rPr>
          <w:lang w:val="en-US"/>
        </w:rPr>
      </w:pPr>
    </w:p>
    <w:p w:rsidR="00F238A2" w:rsidRPr="00AF4B87" w:rsidRDefault="00F238A2" w:rsidP="00F238A2">
      <w:pPr>
        <w:rPr>
          <w:i/>
          <w:color w:val="0000FF"/>
          <w:lang w:val="en-US" w:eastAsia="ja-JP"/>
        </w:rPr>
      </w:pPr>
      <w:r>
        <w:rPr>
          <w:lang w:val="en-US"/>
        </w:rPr>
        <w:t xml:space="preserve">Based on Table </w:t>
      </w:r>
      <w:r>
        <w:rPr>
          <w:rFonts w:hint="eastAsia"/>
          <w:lang w:val="en-US" w:eastAsia="ja-JP"/>
        </w:rPr>
        <w:t>6</w:t>
      </w:r>
      <w:r>
        <w:rPr>
          <w:lang w:val="en-US"/>
        </w:rPr>
        <w:t>.2.1.2-1</w:t>
      </w:r>
      <w:r>
        <w:rPr>
          <w:lang w:eastAsia="ko-KR"/>
        </w:rPr>
        <w:t xml:space="preserve">, </w:t>
      </w:r>
      <w:r>
        <w:rPr>
          <w:lang w:val="en-US"/>
        </w:rPr>
        <w:t xml:space="preserve">the </w:t>
      </w:r>
      <w:r>
        <w:rPr>
          <w:rFonts w:hint="eastAsia"/>
          <w:lang w:val="en-US" w:eastAsia="ja-JP"/>
        </w:rPr>
        <w:t>5</w:t>
      </w:r>
      <w:r w:rsidRPr="00FB607D">
        <w:rPr>
          <w:rFonts w:hint="eastAsia"/>
          <w:vertAlign w:val="superscript"/>
          <w:lang w:val="en-US" w:eastAsia="ja-JP"/>
        </w:rPr>
        <w:t>th</w:t>
      </w:r>
      <w:r>
        <w:rPr>
          <w:rFonts w:hint="eastAsia"/>
          <w:lang w:val="en-US" w:eastAsia="ja-JP"/>
        </w:rPr>
        <w:t xml:space="preserve"> </w:t>
      </w:r>
      <w:r>
        <w:rPr>
          <w:lang w:val="en-US"/>
        </w:rPr>
        <w:t>order IMD products</w:t>
      </w:r>
      <w:r w:rsidRPr="00CD5C04">
        <w:rPr>
          <w:lang w:val="en-US"/>
        </w:rPr>
        <w:t xml:space="preserve"> </w:t>
      </w:r>
      <w:r>
        <w:rPr>
          <w:lang w:val="en-US"/>
        </w:rPr>
        <w:t xml:space="preserve">by Band </w:t>
      </w:r>
      <w:r>
        <w:rPr>
          <w:rFonts w:hint="eastAsia"/>
          <w:lang w:val="en-US" w:eastAsia="ja-JP"/>
        </w:rPr>
        <w:t>3</w:t>
      </w:r>
      <w:r>
        <w:rPr>
          <w:lang w:val="en-US"/>
        </w:rPr>
        <w:t xml:space="preserve"> and Band </w:t>
      </w:r>
      <w:r>
        <w:rPr>
          <w:rFonts w:hint="eastAsia"/>
          <w:lang w:val="en-US" w:eastAsia="ja-JP"/>
        </w:rPr>
        <w:t>11</w:t>
      </w:r>
      <w:r>
        <w:rPr>
          <w:lang w:val="en-US"/>
        </w:rPr>
        <w:t xml:space="preserve"> </w:t>
      </w:r>
      <w:r w:rsidRPr="00CD5C04">
        <w:rPr>
          <w:lang w:val="en-US"/>
        </w:rPr>
        <w:t>fall</w:t>
      </w:r>
      <w:r>
        <w:rPr>
          <w:rFonts w:hint="eastAsia"/>
          <w:lang w:val="en-US" w:eastAsia="ja-JP"/>
        </w:rPr>
        <w:t>s</w:t>
      </w:r>
      <w:r w:rsidRPr="00CD5C04">
        <w:rPr>
          <w:lang w:val="en-US"/>
        </w:rPr>
        <w:t xml:space="preserve"> into the own Rx frequency of Band </w:t>
      </w:r>
      <w:r>
        <w:rPr>
          <w:rFonts w:hint="eastAsia"/>
          <w:lang w:val="en-US" w:eastAsia="ja-JP"/>
        </w:rPr>
        <w:t xml:space="preserve">26. </w:t>
      </w:r>
    </w:p>
    <w:p w:rsidR="00F238A2" w:rsidRPr="009505DB" w:rsidRDefault="00F238A2" w:rsidP="00F238A2">
      <w:pPr>
        <w:rPr>
          <w:i/>
          <w:color w:val="0000FF"/>
          <w:lang w:eastAsia="zh-CN"/>
        </w:rPr>
      </w:pPr>
      <w:r>
        <w:rPr>
          <w:rFonts w:hint="eastAsia"/>
          <w:lang w:val="en-US" w:eastAsia="ja-JP"/>
        </w:rPr>
        <w:t xml:space="preserve"> </w:t>
      </w:r>
      <w:r>
        <w:rPr>
          <w:lang w:eastAsia="ko-KR"/>
        </w:rPr>
        <w:t>.</w:t>
      </w:r>
    </w:p>
    <w:p w:rsidR="00F238A2" w:rsidRPr="0025175F" w:rsidRDefault="00F238A2" w:rsidP="00F238A2">
      <w:pPr>
        <w:pStyle w:val="Heading4"/>
        <w:ind w:left="864" w:hanging="864"/>
        <w:rPr>
          <w:lang w:val="en-US"/>
        </w:rPr>
      </w:pPr>
      <w:bookmarkStart w:id="454" w:name="_Toc533081884"/>
      <w:bookmarkStart w:id="455" w:name="_Toc9535579"/>
      <w:bookmarkStart w:id="456" w:name="_Toc19093008"/>
      <w:bookmarkStart w:id="457" w:name="_Toc42519377"/>
      <w:bookmarkStart w:id="458" w:name="_Toc42535408"/>
      <w:bookmarkStart w:id="459" w:name="_Toc46226939"/>
      <w:bookmarkStart w:id="460" w:name="_Toc46227219"/>
      <w:r w:rsidRPr="0025175F">
        <w:rPr>
          <w:rFonts w:hint="eastAsia"/>
          <w:lang w:val="en-US" w:eastAsia="ja-JP"/>
        </w:rPr>
        <w:lastRenderedPageBreak/>
        <w:t>6</w:t>
      </w:r>
      <w:r w:rsidRPr="0025175F">
        <w:rPr>
          <w:lang w:val="en-US"/>
        </w:rPr>
        <w:t>.</w:t>
      </w:r>
      <w:r>
        <w:rPr>
          <w:lang w:val="en-US"/>
        </w:rPr>
        <w:t>2</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454"/>
      <w:bookmarkEnd w:id="455"/>
      <w:bookmarkEnd w:id="456"/>
      <w:bookmarkEnd w:id="457"/>
      <w:bookmarkEnd w:id="458"/>
      <w:bookmarkEnd w:id="459"/>
      <w:bookmarkEnd w:id="460"/>
    </w:p>
    <w:p w:rsidR="00F238A2" w:rsidRDefault="00F238A2" w:rsidP="00F238A2">
      <w:pPr>
        <w:rPr>
          <w:i/>
          <w:color w:val="0000FF"/>
          <w:lang w:val="en-US" w:eastAsia="zh-CN"/>
        </w:rPr>
      </w:pPr>
    </w:p>
    <w:p w:rsidR="00F238A2" w:rsidRDefault="00F238A2" w:rsidP="00F238A2">
      <w:pPr>
        <w:rPr>
          <w:lang w:eastAsia="ja-JP"/>
        </w:rPr>
      </w:pPr>
      <w:r w:rsidRPr="00000501">
        <w:rPr>
          <w:lang w:eastAsia="zh-CN"/>
        </w:rPr>
        <w:t>When uplink CA configurations CA_</w:t>
      </w:r>
      <w:r>
        <w:rPr>
          <w:rFonts w:hint="eastAsia"/>
          <w:lang w:eastAsia="ja-JP"/>
        </w:rPr>
        <w:t>3</w:t>
      </w:r>
      <w:r w:rsidRPr="00000501">
        <w:rPr>
          <w:lang w:eastAsia="zh-CN"/>
        </w:rPr>
        <w:t>A</w:t>
      </w:r>
      <w:r>
        <w:rPr>
          <w:rFonts w:hint="eastAsia"/>
          <w:lang w:eastAsia="ja-JP"/>
        </w:rPr>
        <w:t>_11</w:t>
      </w:r>
      <w:r w:rsidRPr="00000501">
        <w:rPr>
          <w:lang w:eastAsia="zh-CN"/>
        </w:rPr>
        <w:t>A is paired with downlink CA configuration CA_</w:t>
      </w:r>
      <w:r>
        <w:rPr>
          <w:rFonts w:hint="eastAsia"/>
          <w:lang w:eastAsia="ja-JP"/>
        </w:rPr>
        <w:t>3</w:t>
      </w:r>
      <w:r w:rsidRPr="00000501">
        <w:rPr>
          <w:lang w:eastAsia="zh-CN"/>
        </w:rPr>
        <w:t>A-</w:t>
      </w:r>
      <w:r>
        <w:rPr>
          <w:rFonts w:hint="eastAsia"/>
          <w:lang w:eastAsia="ja-JP"/>
        </w:rPr>
        <w:t>11</w:t>
      </w:r>
      <w:r w:rsidRPr="00000501">
        <w:rPr>
          <w:lang w:eastAsia="zh-CN"/>
        </w:rPr>
        <w:t>A-</w:t>
      </w:r>
      <w:r>
        <w:rPr>
          <w:rFonts w:hint="eastAsia"/>
          <w:lang w:eastAsia="ja-JP"/>
        </w:rPr>
        <w:t>26</w:t>
      </w:r>
      <w:r>
        <w:rPr>
          <w:lang w:eastAsia="zh-CN"/>
        </w:rPr>
        <w:t>A</w:t>
      </w:r>
      <w:r w:rsidRPr="00000501">
        <w:rPr>
          <w:lang w:eastAsia="zh-CN"/>
        </w:rPr>
        <w:t xml:space="preserve">, </w:t>
      </w:r>
      <w:r w:rsidRPr="00F621F6">
        <w:rPr>
          <w:lang w:eastAsia="zh-CN"/>
        </w:rPr>
        <w:t xml:space="preserve">the 5th order IMD products by Band 3 and Band 11 falls into the own Rx frequency of Band </w:t>
      </w:r>
      <w:r>
        <w:rPr>
          <w:rFonts w:hint="eastAsia"/>
          <w:lang w:eastAsia="ja-JP"/>
        </w:rPr>
        <w:t>26</w:t>
      </w:r>
      <w:r w:rsidRPr="00F621F6">
        <w:rPr>
          <w:lang w:eastAsia="zh-CN"/>
        </w:rPr>
        <w:t>.</w:t>
      </w:r>
      <w:r>
        <w:rPr>
          <w:rFonts w:hint="eastAsia"/>
          <w:lang w:eastAsia="ja-JP"/>
        </w:rPr>
        <w:t xml:space="preserve"> </w:t>
      </w:r>
    </w:p>
    <w:p w:rsidR="00F238A2" w:rsidRPr="00A52E6B" w:rsidRDefault="00F238A2" w:rsidP="00F238A2">
      <w:pPr>
        <w:rPr>
          <w:rFonts w:eastAsia="MS Mincho"/>
          <w:lang w:eastAsia="ja-JP"/>
        </w:rPr>
      </w:pPr>
      <w:r w:rsidRPr="00111AB5">
        <w:rPr>
          <w:rFonts w:hint="eastAsia"/>
          <w:lang w:eastAsia="ja-JP"/>
        </w:rPr>
        <w:t xml:space="preserve">MSD </w:t>
      </w:r>
      <w:r>
        <w:rPr>
          <w:rFonts w:hint="eastAsia"/>
          <w:lang w:eastAsia="ja-JP"/>
        </w:rPr>
        <w:t>evaluation is shown</w:t>
      </w:r>
      <w:r w:rsidRPr="00111AB5">
        <w:rPr>
          <w:rFonts w:hint="eastAsia"/>
          <w:lang w:eastAsia="ja-JP"/>
        </w:rPr>
        <w:t xml:space="preserve"> in </w:t>
      </w:r>
      <w:r>
        <w:rPr>
          <w:rFonts w:eastAsia="Malgun Gothic" w:hint="eastAsia"/>
          <w:lang w:eastAsia="ko-KR"/>
        </w:rPr>
        <w:t>Table 6.</w:t>
      </w:r>
      <w:r>
        <w:rPr>
          <w:rFonts w:eastAsia="Malgun Gothic"/>
          <w:lang w:eastAsia="ko-KR"/>
        </w:rPr>
        <w:t>2</w:t>
      </w:r>
      <w:r>
        <w:rPr>
          <w:rFonts w:eastAsia="Malgun Gothic" w:hint="eastAsia"/>
          <w:lang w:eastAsia="ko-KR"/>
        </w:rPr>
        <w:t>.</w:t>
      </w:r>
      <w:r w:rsidRPr="00F85E3F">
        <w:rPr>
          <w:rFonts w:hint="eastAsia"/>
          <w:lang w:eastAsia="ja-JP"/>
        </w:rPr>
        <w:t>1.</w:t>
      </w:r>
      <w:r>
        <w:rPr>
          <w:rFonts w:hint="eastAsia"/>
          <w:lang w:eastAsia="ja-JP"/>
        </w:rPr>
        <w:t>3</w:t>
      </w:r>
      <w:r>
        <w:rPr>
          <w:rFonts w:eastAsia="Malgun Gothic" w:hint="eastAsia"/>
          <w:lang w:eastAsia="ko-KR"/>
        </w:rPr>
        <w:t>-1</w:t>
      </w:r>
      <w:r w:rsidRPr="00111AB5">
        <w:rPr>
          <w:rFonts w:hint="eastAsia"/>
          <w:lang w:eastAsia="ja-JP"/>
        </w:rPr>
        <w:t>.</w:t>
      </w:r>
    </w:p>
    <w:p w:rsidR="00F238A2" w:rsidRDefault="00F238A2" w:rsidP="00F238A2">
      <w:pPr>
        <w:jc w:val="center"/>
        <w:rPr>
          <w:lang w:eastAsia="ja-JP"/>
        </w:rPr>
      </w:pPr>
      <w:r w:rsidRPr="00FA7DEB">
        <w:rPr>
          <w:rFonts w:ascii="Arial" w:hAnsi="Arial"/>
          <w:b/>
          <w:lang w:val="en-US"/>
        </w:rPr>
        <w:t xml:space="preserve">Table </w:t>
      </w:r>
      <w:r>
        <w:rPr>
          <w:rFonts w:ascii="Arial" w:hAnsi="Arial" w:hint="eastAsia"/>
          <w:b/>
          <w:lang w:val="en-US"/>
        </w:rPr>
        <w:t>6.</w:t>
      </w:r>
      <w:r>
        <w:rPr>
          <w:rFonts w:ascii="Arial" w:hAnsi="Arial"/>
          <w:b/>
          <w:lang w:val="en-US"/>
        </w:rPr>
        <w:t>2</w:t>
      </w:r>
      <w:r>
        <w:rPr>
          <w:rFonts w:ascii="Arial" w:hAnsi="Arial" w:hint="eastAsia"/>
          <w:b/>
          <w:lang w:val="en-US"/>
        </w:rPr>
        <w:t>.</w:t>
      </w:r>
      <w:r>
        <w:rPr>
          <w:rFonts w:ascii="Arial" w:hAnsi="Arial" w:hint="eastAsia"/>
          <w:b/>
          <w:lang w:val="en-US" w:eastAsia="ja-JP"/>
        </w:rPr>
        <w:t>1.3</w:t>
      </w:r>
      <w:r>
        <w:rPr>
          <w:rFonts w:ascii="Arial" w:hAnsi="Arial" w:hint="eastAsia"/>
          <w:b/>
          <w:lang w:val="en-US"/>
        </w:rPr>
        <w:t>-</w:t>
      </w:r>
      <w:r w:rsidRPr="0063165D">
        <w:rPr>
          <w:rFonts w:ascii="Arial" w:eastAsia="Malgun Gothic"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FC3E99">
        <w:rPr>
          <w:rFonts w:ascii="Arial" w:hAnsi="Arial"/>
          <w:b/>
          <w:lang w:val="en-US" w:eastAsia="ja-JP"/>
        </w:rPr>
        <w:t>UL CA_3A-11A and DL CA_3A-11A-26A</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409"/>
        <w:gridCol w:w="727"/>
        <w:gridCol w:w="755"/>
        <w:gridCol w:w="710"/>
        <w:gridCol w:w="710"/>
        <w:gridCol w:w="708"/>
        <w:gridCol w:w="708"/>
        <w:gridCol w:w="708"/>
        <w:gridCol w:w="853"/>
        <w:gridCol w:w="851"/>
      </w:tblGrid>
      <w:tr w:rsidR="00F238A2" w:rsidRPr="00E5680D" w:rsidTr="0056050C">
        <w:trPr>
          <w:trHeight w:val="258"/>
          <w:jc w:val="center"/>
        </w:trPr>
        <w:tc>
          <w:tcPr>
            <w:tcW w:w="5000" w:type="pct"/>
            <w:gridSpan w:val="11"/>
          </w:tcPr>
          <w:p w:rsidR="00F238A2" w:rsidRPr="001C4AA0" w:rsidRDefault="00F238A2" w:rsidP="001C4AA0">
            <w:pPr>
              <w:pStyle w:val="Doc-title"/>
              <w:jc w:val="center"/>
              <w:rPr>
                <w:b/>
              </w:rPr>
            </w:pPr>
            <w:r w:rsidRPr="001C4AA0">
              <w:rPr>
                <w:b/>
              </w:rPr>
              <w:t>E-UTRA Band / Channel bandwidth / N</w:t>
            </w:r>
            <w:r w:rsidRPr="001C4AA0">
              <w:rPr>
                <w:b/>
                <w:vertAlign w:val="subscript"/>
              </w:rPr>
              <w:t>RB</w:t>
            </w:r>
            <w:r w:rsidRPr="001C4AA0">
              <w:rPr>
                <w:b/>
              </w:rPr>
              <w:t xml:space="preserve"> / Duplex mode</w:t>
            </w:r>
          </w:p>
        </w:tc>
      </w:tr>
      <w:tr w:rsidR="0056050C" w:rsidRPr="00E5680D" w:rsidTr="0056050C">
        <w:trPr>
          <w:trHeight w:val="714"/>
          <w:jc w:val="center"/>
        </w:trPr>
        <w:tc>
          <w:tcPr>
            <w:tcW w:w="838" w:type="pct"/>
            <w:vAlign w:val="center"/>
          </w:tcPr>
          <w:p w:rsidR="00F238A2" w:rsidRPr="001C4AA0" w:rsidRDefault="00F238A2" w:rsidP="001C4AA0">
            <w:pPr>
              <w:pStyle w:val="Caption"/>
              <w:jc w:val="center"/>
              <w:rPr>
                <w:rFonts w:ascii="Arial" w:hAnsi="Arial" w:cs="Arial"/>
                <w:sz w:val="18"/>
              </w:rPr>
            </w:pPr>
            <w:r w:rsidRPr="001C4AA0">
              <w:rPr>
                <w:rFonts w:ascii="Arial" w:hAnsi="Arial" w:cs="Arial"/>
                <w:sz w:val="18"/>
              </w:rPr>
              <w:t>EUTRA CA</w:t>
            </w:r>
            <w:r w:rsidR="001C4AA0">
              <w:rPr>
                <w:rFonts w:ascii="Arial" w:hAnsi="Arial" w:cs="Arial"/>
                <w:sz w:val="18"/>
              </w:rPr>
              <w:br/>
            </w:r>
            <w:r w:rsidRPr="001C4AA0">
              <w:rPr>
                <w:rFonts w:ascii="Arial" w:hAnsi="Arial" w:cs="Arial"/>
                <w:sz w:val="18"/>
                <w:lang w:eastAsia="ko-KR"/>
              </w:rPr>
              <w:t xml:space="preserve">DL </w:t>
            </w:r>
            <w:r w:rsidRPr="001C4AA0">
              <w:rPr>
                <w:rFonts w:ascii="Arial" w:hAnsi="Arial" w:cs="Arial"/>
                <w:sz w:val="18"/>
              </w:rPr>
              <w:t>Configuration</w:t>
            </w:r>
          </w:p>
        </w:tc>
        <w:tc>
          <w:tcPr>
            <w:tcW w:w="721" w:type="pct"/>
            <w:shd w:val="clear" w:color="auto" w:fill="auto"/>
            <w:vAlign w:val="center"/>
            <w:hideMark/>
          </w:tcPr>
          <w:p w:rsidR="00F238A2" w:rsidRDefault="00F238A2" w:rsidP="00F238A2">
            <w:pPr>
              <w:pStyle w:val="TAH"/>
            </w:pPr>
            <w:r w:rsidRPr="00E5680D">
              <w:t>EUTRA CA</w:t>
            </w:r>
          </w:p>
          <w:p w:rsidR="00F238A2" w:rsidRPr="00E5680D" w:rsidRDefault="00F238A2" w:rsidP="00F238A2">
            <w:pPr>
              <w:pStyle w:val="TAH"/>
            </w:pPr>
            <w:r w:rsidRPr="003A39A0">
              <w:rPr>
                <w:rFonts w:hint="eastAsia"/>
                <w:lang w:eastAsia="ko-KR"/>
              </w:rPr>
              <w:t xml:space="preserve">UL </w:t>
            </w:r>
            <w:r w:rsidRPr="00E5680D">
              <w:t>Configuration</w:t>
            </w:r>
          </w:p>
        </w:tc>
        <w:tc>
          <w:tcPr>
            <w:tcW w:w="372" w:type="pct"/>
            <w:shd w:val="clear" w:color="auto" w:fill="auto"/>
            <w:vAlign w:val="center"/>
            <w:hideMark/>
          </w:tcPr>
          <w:p w:rsidR="00F238A2" w:rsidRPr="00E5680D" w:rsidRDefault="00F238A2" w:rsidP="00F238A2">
            <w:pPr>
              <w:pStyle w:val="TAH"/>
            </w:pPr>
            <w:r w:rsidRPr="00E5680D">
              <w:t>EUTRA band</w:t>
            </w:r>
          </w:p>
        </w:tc>
        <w:tc>
          <w:tcPr>
            <w:tcW w:w="386" w:type="pct"/>
            <w:shd w:val="clear" w:color="auto" w:fill="auto"/>
            <w:vAlign w:val="center"/>
            <w:hideMark/>
          </w:tcPr>
          <w:p w:rsidR="00F238A2" w:rsidRPr="00E5680D" w:rsidRDefault="00F238A2" w:rsidP="00F238A2">
            <w:pPr>
              <w:pStyle w:val="TAH"/>
            </w:pPr>
            <w:r w:rsidRPr="00E5680D">
              <w:t>UL F</w:t>
            </w:r>
            <w:r w:rsidRPr="003D3DEF">
              <w:rPr>
                <w:vertAlign w:val="subscript"/>
              </w:rPr>
              <w:t>c</w:t>
            </w:r>
            <w:r w:rsidRPr="00E5680D">
              <w:t xml:space="preserve"> </w:t>
            </w:r>
            <w:r w:rsidRPr="00E5680D">
              <w:br/>
              <w:t>(MHz)</w:t>
            </w:r>
          </w:p>
        </w:tc>
        <w:tc>
          <w:tcPr>
            <w:tcW w:w="363" w:type="pct"/>
            <w:shd w:val="clear" w:color="auto" w:fill="auto"/>
            <w:vAlign w:val="center"/>
            <w:hideMark/>
          </w:tcPr>
          <w:p w:rsidR="00F238A2" w:rsidRPr="00E5680D" w:rsidRDefault="00F238A2" w:rsidP="00F238A2">
            <w:pPr>
              <w:pStyle w:val="TAH"/>
            </w:pPr>
            <w:r w:rsidRPr="00E5680D">
              <w:t xml:space="preserve">UL BW </w:t>
            </w:r>
            <w:r w:rsidRPr="00E5680D">
              <w:br/>
              <w:t>(MHz)</w:t>
            </w:r>
          </w:p>
        </w:tc>
        <w:tc>
          <w:tcPr>
            <w:tcW w:w="363" w:type="pct"/>
            <w:shd w:val="clear" w:color="auto" w:fill="auto"/>
            <w:vAlign w:val="center"/>
            <w:hideMark/>
          </w:tcPr>
          <w:p w:rsidR="00F238A2" w:rsidRPr="00E5680D" w:rsidRDefault="00F238A2" w:rsidP="00F238A2">
            <w:pPr>
              <w:pStyle w:val="TAH"/>
            </w:pPr>
            <w:r w:rsidRPr="00E5680D">
              <w:t xml:space="preserve">UL </w:t>
            </w:r>
            <w:r w:rsidRPr="00E5680D">
              <w:br/>
              <w:t>C</w:t>
            </w:r>
            <w:r w:rsidRPr="003D3DEF">
              <w:rPr>
                <w:vertAlign w:val="subscript"/>
              </w:rPr>
              <w:t>LRB</w:t>
            </w:r>
          </w:p>
        </w:tc>
        <w:tc>
          <w:tcPr>
            <w:tcW w:w="362" w:type="pct"/>
            <w:shd w:val="clear" w:color="auto" w:fill="auto"/>
            <w:vAlign w:val="center"/>
            <w:hideMark/>
          </w:tcPr>
          <w:p w:rsidR="00F238A2" w:rsidRPr="00E5680D" w:rsidRDefault="00F238A2" w:rsidP="00F238A2">
            <w:pPr>
              <w:pStyle w:val="TAH"/>
            </w:pPr>
            <w:r w:rsidRPr="00E5680D">
              <w:t>DL F</w:t>
            </w:r>
            <w:r>
              <w:rPr>
                <w:vertAlign w:val="subscript"/>
              </w:rPr>
              <w:t>c</w:t>
            </w:r>
            <w:r w:rsidRPr="00E5680D">
              <w:t xml:space="preserve"> (MHz)</w:t>
            </w:r>
          </w:p>
        </w:tc>
        <w:tc>
          <w:tcPr>
            <w:tcW w:w="362" w:type="pct"/>
            <w:vAlign w:val="center"/>
          </w:tcPr>
          <w:p w:rsidR="00F238A2" w:rsidRPr="003A39A0" w:rsidRDefault="00F238A2" w:rsidP="00F238A2">
            <w:pPr>
              <w:pStyle w:val="TAH"/>
              <w:rPr>
                <w:lang w:eastAsia="ko-KR"/>
              </w:rPr>
            </w:pPr>
            <w:r w:rsidRPr="003A39A0">
              <w:rPr>
                <w:rFonts w:hint="eastAsia"/>
                <w:lang w:eastAsia="ko-KR"/>
              </w:rPr>
              <w:t>DL BW</w:t>
            </w:r>
          </w:p>
          <w:p w:rsidR="00F238A2" w:rsidRPr="003A39A0" w:rsidRDefault="00F238A2" w:rsidP="00F238A2">
            <w:pPr>
              <w:pStyle w:val="TAH"/>
              <w:rPr>
                <w:lang w:eastAsia="ko-KR"/>
              </w:rPr>
            </w:pPr>
            <w:r w:rsidRPr="003A39A0">
              <w:rPr>
                <w:rFonts w:hint="eastAsia"/>
                <w:lang w:eastAsia="ko-KR"/>
              </w:rPr>
              <w:t>(MHz)</w:t>
            </w:r>
          </w:p>
        </w:tc>
        <w:tc>
          <w:tcPr>
            <w:tcW w:w="362" w:type="pct"/>
            <w:shd w:val="clear" w:color="auto" w:fill="auto"/>
            <w:vAlign w:val="center"/>
            <w:hideMark/>
          </w:tcPr>
          <w:p w:rsidR="00F238A2" w:rsidRPr="00E5680D" w:rsidRDefault="00F238A2" w:rsidP="00F238A2">
            <w:pPr>
              <w:pStyle w:val="TAH"/>
            </w:pPr>
            <w:r w:rsidRPr="00E5680D">
              <w:t xml:space="preserve">MSD </w:t>
            </w:r>
            <w:r w:rsidRPr="00E5680D">
              <w:br/>
              <w:t>(dB)</w:t>
            </w:r>
          </w:p>
        </w:tc>
        <w:tc>
          <w:tcPr>
            <w:tcW w:w="436" w:type="pct"/>
            <w:shd w:val="clear" w:color="auto" w:fill="auto"/>
            <w:vAlign w:val="center"/>
            <w:hideMark/>
          </w:tcPr>
          <w:p w:rsidR="00F238A2" w:rsidRPr="00E5680D" w:rsidRDefault="00F238A2" w:rsidP="00F238A2">
            <w:pPr>
              <w:pStyle w:val="TAH"/>
            </w:pPr>
            <w:r w:rsidRPr="00E5680D">
              <w:t>Duplex mode</w:t>
            </w:r>
          </w:p>
        </w:tc>
        <w:tc>
          <w:tcPr>
            <w:tcW w:w="435" w:type="pct"/>
            <w:vAlign w:val="center"/>
          </w:tcPr>
          <w:p w:rsidR="00F238A2" w:rsidRPr="00E5680D" w:rsidRDefault="00F238A2" w:rsidP="00F238A2">
            <w:pPr>
              <w:pStyle w:val="TAH"/>
              <w:rPr>
                <w:lang w:eastAsia="ko-KR"/>
              </w:rPr>
            </w:pPr>
            <w:r>
              <w:rPr>
                <w:rFonts w:hint="eastAsia"/>
                <w:lang w:eastAsia="ko-KR"/>
              </w:rPr>
              <w:t>Source of IMD</w:t>
            </w:r>
          </w:p>
        </w:tc>
      </w:tr>
      <w:tr w:rsidR="0056050C" w:rsidRPr="00E5680D" w:rsidTr="0056050C">
        <w:trPr>
          <w:trHeight w:val="258"/>
          <w:jc w:val="center"/>
        </w:trPr>
        <w:tc>
          <w:tcPr>
            <w:tcW w:w="838" w:type="pct"/>
            <w:vMerge w:val="restart"/>
            <w:vAlign w:val="center"/>
          </w:tcPr>
          <w:p w:rsidR="00F238A2" w:rsidRPr="001C4AA0" w:rsidRDefault="00F238A2" w:rsidP="0056050C">
            <w:pPr>
              <w:pStyle w:val="TAH"/>
              <w:rPr>
                <w:rFonts w:cs="Arial"/>
                <w:b w:val="0"/>
                <w:lang w:eastAsia="ko-KR"/>
              </w:rPr>
            </w:pPr>
            <w:r w:rsidRPr="001C4AA0">
              <w:rPr>
                <w:rFonts w:cs="Arial"/>
                <w:b w:val="0"/>
                <w:lang w:eastAsia="ko-KR"/>
              </w:rPr>
              <w:t>CA_3A-11A-26A</w:t>
            </w:r>
          </w:p>
        </w:tc>
        <w:tc>
          <w:tcPr>
            <w:tcW w:w="721" w:type="pct"/>
            <w:vMerge w:val="restart"/>
            <w:shd w:val="clear" w:color="auto" w:fill="auto"/>
            <w:vAlign w:val="center"/>
          </w:tcPr>
          <w:p w:rsidR="00F238A2" w:rsidRPr="000B2C29" w:rsidRDefault="00F238A2" w:rsidP="00F238A2">
            <w:pPr>
              <w:pStyle w:val="TAH"/>
              <w:rPr>
                <w:b w:val="0"/>
                <w:lang w:eastAsia="ko-KR"/>
              </w:rPr>
            </w:pPr>
            <w:r w:rsidRPr="000B2C29">
              <w:rPr>
                <w:b w:val="0"/>
                <w:lang w:eastAsia="ko-KR"/>
              </w:rPr>
              <w:t>CA_3A-11A</w:t>
            </w:r>
          </w:p>
        </w:tc>
        <w:tc>
          <w:tcPr>
            <w:tcW w:w="372" w:type="pct"/>
            <w:shd w:val="clear" w:color="auto" w:fill="auto"/>
            <w:vAlign w:val="center"/>
          </w:tcPr>
          <w:p w:rsidR="00F238A2" w:rsidRDefault="00F238A2" w:rsidP="00F238A2">
            <w:pPr>
              <w:pStyle w:val="TAC"/>
              <w:rPr>
                <w:lang w:eastAsia="ko-KR"/>
              </w:rPr>
            </w:pPr>
            <w:r>
              <w:rPr>
                <w:rFonts w:hint="eastAsia"/>
                <w:lang w:eastAsia="ko-KR"/>
              </w:rPr>
              <w:t>3</w:t>
            </w:r>
          </w:p>
        </w:tc>
        <w:tc>
          <w:tcPr>
            <w:tcW w:w="386" w:type="pct"/>
            <w:shd w:val="clear" w:color="auto" w:fill="auto"/>
            <w:noWrap/>
            <w:vAlign w:val="center"/>
          </w:tcPr>
          <w:p w:rsidR="00F238A2" w:rsidRPr="0086797E" w:rsidRDefault="00F238A2" w:rsidP="0086797E">
            <w:pPr>
              <w:pStyle w:val="TAC"/>
              <w:rPr>
                <w:lang w:eastAsia="ko-KR"/>
              </w:rPr>
            </w:pPr>
            <w:r w:rsidRPr="0086797E">
              <w:rPr>
                <w:lang w:eastAsia="ko-KR"/>
              </w:rPr>
              <w:t>1725</w:t>
            </w:r>
          </w:p>
        </w:tc>
        <w:tc>
          <w:tcPr>
            <w:tcW w:w="363" w:type="pct"/>
            <w:shd w:val="clear" w:color="auto" w:fill="auto"/>
            <w:noWrap/>
            <w:vAlign w:val="center"/>
          </w:tcPr>
          <w:p w:rsidR="00F238A2" w:rsidRPr="0086797E" w:rsidRDefault="00F238A2" w:rsidP="0086797E">
            <w:pPr>
              <w:pStyle w:val="TAC"/>
              <w:rPr>
                <w:lang w:eastAsia="ko-KR"/>
              </w:rPr>
            </w:pPr>
            <w:r w:rsidRPr="0086797E">
              <w:rPr>
                <w:lang w:eastAsia="ko-KR"/>
              </w:rPr>
              <w:t>5</w:t>
            </w:r>
          </w:p>
        </w:tc>
        <w:tc>
          <w:tcPr>
            <w:tcW w:w="363" w:type="pct"/>
            <w:shd w:val="clear" w:color="auto" w:fill="auto"/>
            <w:noWrap/>
            <w:vAlign w:val="center"/>
          </w:tcPr>
          <w:p w:rsidR="00F238A2" w:rsidRPr="0086797E" w:rsidRDefault="00F238A2" w:rsidP="0086797E">
            <w:pPr>
              <w:pStyle w:val="TAC"/>
              <w:rPr>
                <w:lang w:eastAsia="ko-KR"/>
              </w:rPr>
            </w:pPr>
            <w:r w:rsidRPr="0086797E">
              <w:rPr>
                <w:lang w:eastAsia="ko-KR"/>
              </w:rPr>
              <w:t>25</w:t>
            </w:r>
          </w:p>
        </w:tc>
        <w:tc>
          <w:tcPr>
            <w:tcW w:w="362" w:type="pct"/>
            <w:shd w:val="clear" w:color="auto" w:fill="auto"/>
            <w:noWrap/>
            <w:vAlign w:val="center"/>
          </w:tcPr>
          <w:p w:rsidR="00F238A2" w:rsidRPr="0086797E" w:rsidRDefault="00F238A2" w:rsidP="0086797E">
            <w:pPr>
              <w:pStyle w:val="TAC"/>
              <w:rPr>
                <w:lang w:eastAsia="ko-KR"/>
              </w:rPr>
            </w:pPr>
            <w:r w:rsidRPr="0086797E">
              <w:rPr>
                <w:lang w:eastAsia="ko-KR"/>
              </w:rPr>
              <w:t>1820</w:t>
            </w:r>
          </w:p>
        </w:tc>
        <w:tc>
          <w:tcPr>
            <w:tcW w:w="362" w:type="pct"/>
            <w:vAlign w:val="center"/>
          </w:tcPr>
          <w:p w:rsidR="00F238A2" w:rsidRPr="0086797E" w:rsidRDefault="00F238A2" w:rsidP="0086797E">
            <w:pPr>
              <w:pStyle w:val="TAC"/>
              <w:rPr>
                <w:lang w:eastAsia="ko-KR"/>
              </w:rPr>
            </w:pPr>
            <w:r w:rsidRPr="0086797E">
              <w:rPr>
                <w:rFonts w:hint="eastAsia"/>
                <w:lang w:eastAsia="ko-KR"/>
              </w:rPr>
              <w:t>5</w:t>
            </w:r>
          </w:p>
        </w:tc>
        <w:tc>
          <w:tcPr>
            <w:tcW w:w="362" w:type="pct"/>
            <w:vMerge w:val="restart"/>
            <w:shd w:val="clear" w:color="auto" w:fill="auto"/>
            <w:noWrap/>
            <w:vAlign w:val="center"/>
          </w:tcPr>
          <w:p w:rsidR="00F238A2" w:rsidRPr="0000419A" w:rsidRDefault="00F238A2" w:rsidP="00F238A2">
            <w:pPr>
              <w:pStyle w:val="TAC"/>
              <w:rPr>
                <w:lang w:eastAsia="ko-KR"/>
              </w:rPr>
            </w:pPr>
            <w:r w:rsidRPr="0000419A">
              <w:rPr>
                <w:lang w:eastAsia="ko-KR"/>
              </w:rPr>
              <w:t>N/A</w:t>
            </w:r>
          </w:p>
        </w:tc>
        <w:tc>
          <w:tcPr>
            <w:tcW w:w="436" w:type="pct"/>
            <w:vMerge w:val="restart"/>
            <w:shd w:val="clear" w:color="auto" w:fill="auto"/>
            <w:vAlign w:val="center"/>
          </w:tcPr>
          <w:p w:rsidR="00F238A2" w:rsidRPr="00E5680D" w:rsidRDefault="00F238A2" w:rsidP="00F238A2">
            <w:pPr>
              <w:pStyle w:val="TAC"/>
            </w:pPr>
            <w:r>
              <w:rPr>
                <w:rFonts w:hint="eastAsia"/>
                <w:lang w:eastAsia="ko-KR"/>
              </w:rPr>
              <w:t>F</w:t>
            </w:r>
            <w:r>
              <w:rPr>
                <w:lang w:eastAsia="ko-KR"/>
              </w:rPr>
              <w:t>DD</w:t>
            </w:r>
          </w:p>
        </w:tc>
        <w:tc>
          <w:tcPr>
            <w:tcW w:w="435" w:type="pct"/>
            <w:vMerge w:val="restart"/>
            <w:vAlign w:val="center"/>
          </w:tcPr>
          <w:p w:rsidR="00F238A2" w:rsidRPr="00E5680D" w:rsidRDefault="00F238A2" w:rsidP="00F238A2">
            <w:pPr>
              <w:pStyle w:val="TAC"/>
            </w:pPr>
            <w:r>
              <w:rPr>
                <w:rFonts w:hint="eastAsia"/>
                <w:lang w:eastAsia="ko-KR"/>
              </w:rPr>
              <w:t>I</w:t>
            </w:r>
            <w:r>
              <w:rPr>
                <w:lang w:eastAsia="ko-KR"/>
              </w:rPr>
              <w:t>MD5</w:t>
            </w:r>
          </w:p>
        </w:tc>
      </w:tr>
      <w:tr w:rsidR="0056050C" w:rsidRPr="00E5680D" w:rsidTr="0056050C">
        <w:trPr>
          <w:trHeight w:val="258"/>
          <w:jc w:val="center"/>
        </w:trPr>
        <w:tc>
          <w:tcPr>
            <w:tcW w:w="838" w:type="pct"/>
            <w:vMerge/>
            <w:vAlign w:val="center"/>
          </w:tcPr>
          <w:p w:rsidR="00F238A2" w:rsidRPr="00E5680D" w:rsidRDefault="00F238A2" w:rsidP="00F238A2">
            <w:pPr>
              <w:pStyle w:val="TAH"/>
            </w:pPr>
          </w:p>
        </w:tc>
        <w:tc>
          <w:tcPr>
            <w:tcW w:w="721" w:type="pct"/>
            <w:vMerge/>
            <w:shd w:val="clear" w:color="auto" w:fill="auto"/>
            <w:vAlign w:val="center"/>
          </w:tcPr>
          <w:p w:rsidR="00F238A2" w:rsidRPr="00E5680D" w:rsidRDefault="00F238A2" w:rsidP="00F238A2">
            <w:pPr>
              <w:pStyle w:val="TAH"/>
              <w:rPr>
                <w:lang w:eastAsia="ko-KR"/>
              </w:rPr>
            </w:pPr>
          </w:p>
        </w:tc>
        <w:tc>
          <w:tcPr>
            <w:tcW w:w="372" w:type="pct"/>
            <w:shd w:val="clear" w:color="auto" w:fill="auto"/>
            <w:vAlign w:val="center"/>
          </w:tcPr>
          <w:p w:rsidR="00F238A2" w:rsidRDefault="00F238A2" w:rsidP="00F238A2">
            <w:pPr>
              <w:pStyle w:val="TAC"/>
              <w:rPr>
                <w:lang w:eastAsia="ko-KR"/>
              </w:rPr>
            </w:pPr>
            <w:r>
              <w:rPr>
                <w:rFonts w:hint="eastAsia"/>
                <w:lang w:eastAsia="ko-KR"/>
              </w:rPr>
              <w:t>11</w:t>
            </w:r>
          </w:p>
        </w:tc>
        <w:tc>
          <w:tcPr>
            <w:tcW w:w="386" w:type="pct"/>
            <w:shd w:val="clear" w:color="auto" w:fill="auto"/>
            <w:noWrap/>
            <w:vAlign w:val="center"/>
          </w:tcPr>
          <w:p w:rsidR="00F238A2" w:rsidRPr="0086797E" w:rsidRDefault="00F238A2" w:rsidP="0086797E">
            <w:pPr>
              <w:pStyle w:val="TAC"/>
              <w:rPr>
                <w:lang w:eastAsia="ko-KR"/>
              </w:rPr>
            </w:pPr>
            <w:r w:rsidRPr="0086797E">
              <w:rPr>
                <w:lang w:eastAsia="ko-KR"/>
              </w:rPr>
              <w:t>1440</w:t>
            </w:r>
          </w:p>
        </w:tc>
        <w:tc>
          <w:tcPr>
            <w:tcW w:w="363" w:type="pct"/>
            <w:shd w:val="clear" w:color="auto" w:fill="auto"/>
            <w:noWrap/>
            <w:vAlign w:val="center"/>
          </w:tcPr>
          <w:p w:rsidR="00F238A2" w:rsidRPr="0086797E" w:rsidRDefault="00F238A2" w:rsidP="0086797E">
            <w:pPr>
              <w:pStyle w:val="TAC"/>
              <w:rPr>
                <w:lang w:eastAsia="ko-KR"/>
              </w:rPr>
            </w:pPr>
            <w:r w:rsidRPr="0086797E">
              <w:rPr>
                <w:lang w:eastAsia="ko-KR"/>
              </w:rPr>
              <w:t>5</w:t>
            </w:r>
          </w:p>
        </w:tc>
        <w:tc>
          <w:tcPr>
            <w:tcW w:w="363" w:type="pct"/>
            <w:shd w:val="clear" w:color="auto" w:fill="auto"/>
            <w:noWrap/>
            <w:vAlign w:val="center"/>
          </w:tcPr>
          <w:p w:rsidR="00F238A2" w:rsidRPr="0086797E" w:rsidRDefault="00F238A2" w:rsidP="0086797E">
            <w:pPr>
              <w:pStyle w:val="TAC"/>
              <w:rPr>
                <w:lang w:eastAsia="ko-KR"/>
              </w:rPr>
            </w:pPr>
            <w:r w:rsidRPr="0086797E">
              <w:rPr>
                <w:lang w:eastAsia="ko-KR"/>
              </w:rPr>
              <w:t>25</w:t>
            </w:r>
          </w:p>
        </w:tc>
        <w:tc>
          <w:tcPr>
            <w:tcW w:w="362" w:type="pct"/>
            <w:shd w:val="clear" w:color="auto" w:fill="auto"/>
            <w:noWrap/>
            <w:vAlign w:val="center"/>
          </w:tcPr>
          <w:p w:rsidR="00F238A2" w:rsidRDefault="00F238A2" w:rsidP="0086797E">
            <w:pPr>
              <w:pStyle w:val="TAC"/>
              <w:rPr>
                <w:lang w:eastAsia="ko-KR"/>
              </w:rPr>
            </w:pPr>
            <w:r w:rsidRPr="0086797E">
              <w:rPr>
                <w:lang w:eastAsia="ko-KR"/>
              </w:rPr>
              <w:t>1488</w:t>
            </w:r>
          </w:p>
        </w:tc>
        <w:tc>
          <w:tcPr>
            <w:tcW w:w="362" w:type="pct"/>
            <w:vAlign w:val="center"/>
          </w:tcPr>
          <w:p w:rsidR="00F238A2" w:rsidRPr="0086797E" w:rsidRDefault="00F238A2" w:rsidP="0086797E">
            <w:pPr>
              <w:pStyle w:val="TAC"/>
              <w:rPr>
                <w:lang w:eastAsia="ko-KR"/>
              </w:rPr>
            </w:pPr>
            <w:r w:rsidRPr="0086797E">
              <w:rPr>
                <w:rFonts w:hint="eastAsia"/>
                <w:lang w:eastAsia="ko-KR"/>
              </w:rPr>
              <w:t>5</w:t>
            </w:r>
          </w:p>
        </w:tc>
        <w:tc>
          <w:tcPr>
            <w:tcW w:w="362" w:type="pct"/>
            <w:vMerge/>
            <w:shd w:val="clear" w:color="auto" w:fill="auto"/>
            <w:noWrap/>
            <w:vAlign w:val="center"/>
          </w:tcPr>
          <w:p w:rsidR="00F238A2" w:rsidRPr="0000419A" w:rsidRDefault="00F238A2" w:rsidP="00F238A2">
            <w:pPr>
              <w:pStyle w:val="TAC"/>
              <w:rPr>
                <w:lang w:eastAsia="ko-KR"/>
              </w:rPr>
            </w:pPr>
          </w:p>
        </w:tc>
        <w:tc>
          <w:tcPr>
            <w:tcW w:w="436" w:type="pct"/>
            <w:vMerge/>
            <w:shd w:val="clear" w:color="auto" w:fill="auto"/>
            <w:vAlign w:val="center"/>
          </w:tcPr>
          <w:p w:rsidR="00F238A2" w:rsidRPr="00E5680D" w:rsidRDefault="00F238A2" w:rsidP="00F238A2">
            <w:pPr>
              <w:pStyle w:val="TAC"/>
            </w:pPr>
          </w:p>
        </w:tc>
        <w:tc>
          <w:tcPr>
            <w:tcW w:w="435" w:type="pct"/>
            <w:vMerge/>
            <w:vAlign w:val="center"/>
          </w:tcPr>
          <w:p w:rsidR="00F238A2" w:rsidRPr="00E5680D" w:rsidRDefault="00F238A2" w:rsidP="00F238A2">
            <w:pPr>
              <w:pStyle w:val="TAC"/>
            </w:pPr>
          </w:p>
        </w:tc>
      </w:tr>
      <w:tr w:rsidR="0056050C" w:rsidRPr="00E5680D" w:rsidTr="0056050C">
        <w:trPr>
          <w:trHeight w:val="258"/>
          <w:jc w:val="center"/>
        </w:trPr>
        <w:tc>
          <w:tcPr>
            <w:tcW w:w="838" w:type="pct"/>
            <w:vMerge/>
            <w:vAlign w:val="center"/>
          </w:tcPr>
          <w:p w:rsidR="00F238A2" w:rsidRPr="00E5680D" w:rsidRDefault="00F238A2" w:rsidP="00F238A2">
            <w:pPr>
              <w:pStyle w:val="TAH"/>
            </w:pPr>
          </w:p>
        </w:tc>
        <w:tc>
          <w:tcPr>
            <w:tcW w:w="721" w:type="pct"/>
            <w:vMerge/>
            <w:shd w:val="clear" w:color="auto" w:fill="auto"/>
            <w:vAlign w:val="center"/>
          </w:tcPr>
          <w:p w:rsidR="00F238A2" w:rsidRPr="00E5680D" w:rsidRDefault="00F238A2" w:rsidP="00F238A2">
            <w:pPr>
              <w:pStyle w:val="TAH"/>
              <w:rPr>
                <w:lang w:eastAsia="ko-KR"/>
              </w:rPr>
            </w:pPr>
          </w:p>
        </w:tc>
        <w:tc>
          <w:tcPr>
            <w:tcW w:w="372" w:type="pct"/>
            <w:shd w:val="clear" w:color="auto" w:fill="auto"/>
            <w:vAlign w:val="center"/>
          </w:tcPr>
          <w:p w:rsidR="00F238A2" w:rsidRDefault="00F238A2" w:rsidP="00F238A2">
            <w:pPr>
              <w:pStyle w:val="TAC"/>
              <w:rPr>
                <w:lang w:eastAsia="ko-KR"/>
              </w:rPr>
            </w:pPr>
            <w:r>
              <w:rPr>
                <w:rFonts w:hint="eastAsia"/>
                <w:lang w:eastAsia="ko-KR"/>
              </w:rPr>
              <w:t>26</w:t>
            </w:r>
          </w:p>
        </w:tc>
        <w:tc>
          <w:tcPr>
            <w:tcW w:w="386" w:type="pct"/>
            <w:shd w:val="clear" w:color="auto" w:fill="auto"/>
            <w:noWrap/>
            <w:vAlign w:val="center"/>
          </w:tcPr>
          <w:p w:rsidR="00F238A2" w:rsidRPr="0086797E" w:rsidRDefault="00F238A2" w:rsidP="0086797E">
            <w:pPr>
              <w:pStyle w:val="TAC"/>
              <w:rPr>
                <w:lang w:eastAsia="ko-KR"/>
              </w:rPr>
            </w:pPr>
            <w:r w:rsidRPr="0086797E">
              <w:rPr>
                <w:lang w:eastAsia="ko-KR"/>
              </w:rPr>
              <w:t>825</w:t>
            </w:r>
          </w:p>
        </w:tc>
        <w:tc>
          <w:tcPr>
            <w:tcW w:w="363" w:type="pct"/>
            <w:shd w:val="clear" w:color="auto" w:fill="auto"/>
            <w:noWrap/>
            <w:vAlign w:val="center"/>
          </w:tcPr>
          <w:p w:rsidR="00F238A2" w:rsidRPr="0086797E" w:rsidRDefault="00F238A2" w:rsidP="0086797E">
            <w:pPr>
              <w:pStyle w:val="TAC"/>
              <w:rPr>
                <w:lang w:eastAsia="ko-KR"/>
              </w:rPr>
            </w:pPr>
            <w:r w:rsidRPr="0086797E">
              <w:rPr>
                <w:rFonts w:hint="eastAsia"/>
                <w:lang w:eastAsia="ko-KR"/>
              </w:rPr>
              <w:t>5</w:t>
            </w:r>
          </w:p>
        </w:tc>
        <w:tc>
          <w:tcPr>
            <w:tcW w:w="363" w:type="pct"/>
            <w:shd w:val="clear" w:color="auto" w:fill="auto"/>
            <w:noWrap/>
            <w:vAlign w:val="center"/>
          </w:tcPr>
          <w:p w:rsidR="00F238A2" w:rsidRPr="0086797E" w:rsidRDefault="00F238A2" w:rsidP="0086797E">
            <w:pPr>
              <w:pStyle w:val="TAC"/>
              <w:rPr>
                <w:lang w:eastAsia="ko-KR"/>
              </w:rPr>
            </w:pPr>
            <w:r w:rsidRPr="0086797E">
              <w:rPr>
                <w:rFonts w:hint="eastAsia"/>
                <w:lang w:eastAsia="ko-KR"/>
              </w:rPr>
              <w:t>25</w:t>
            </w:r>
          </w:p>
        </w:tc>
        <w:tc>
          <w:tcPr>
            <w:tcW w:w="362" w:type="pct"/>
            <w:shd w:val="clear" w:color="auto" w:fill="auto"/>
            <w:noWrap/>
            <w:vAlign w:val="center"/>
          </w:tcPr>
          <w:p w:rsidR="00F238A2" w:rsidRDefault="00F238A2" w:rsidP="0086797E">
            <w:pPr>
              <w:pStyle w:val="TAC"/>
              <w:rPr>
                <w:lang w:eastAsia="ko-KR"/>
              </w:rPr>
            </w:pPr>
            <w:r w:rsidRPr="0086797E">
              <w:rPr>
                <w:lang w:eastAsia="ko-KR"/>
              </w:rPr>
              <w:t>870</w:t>
            </w:r>
          </w:p>
        </w:tc>
        <w:tc>
          <w:tcPr>
            <w:tcW w:w="362" w:type="pct"/>
            <w:vAlign w:val="center"/>
          </w:tcPr>
          <w:p w:rsidR="00F238A2" w:rsidRPr="0086797E" w:rsidRDefault="00F238A2" w:rsidP="0086797E">
            <w:pPr>
              <w:pStyle w:val="TAC"/>
              <w:rPr>
                <w:lang w:eastAsia="ko-KR"/>
              </w:rPr>
            </w:pPr>
            <w:r w:rsidRPr="0086797E">
              <w:rPr>
                <w:rFonts w:hint="eastAsia"/>
                <w:lang w:eastAsia="ko-KR"/>
              </w:rPr>
              <w:t>5</w:t>
            </w:r>
          </w:p>
        </w:tc>
        <w:tc>
          <w:tcPr>
            <w:tcW w:w="362" w:type="pct"/>
            <w:shd w:val="clear" w:color="auto" w:fill="auto"/>
            <w:noWrap/>
            <w:vAlign w:val="center"/>
          </w:tcPr>
          <w:p w:rsidR="00F238A2" w:rsidRPr="0000419A" w:rsidRDefault="00F238A2" w:rsidP="00F238A2">
            <w:pPr>
              <w:pStyle w:val="TAC"/>
              <w:rPr>
                <w:lang w:eastAsia="ko-KR"/>
              </w:rPr>
            </w:pPr>
            <w:r w:rsidRPr="0000419A">
              <w:rPr>
                <w:lang w:eastAsia="ko-KR"/>
              </w:rPr>
              <w:t>4.9</w:t>
            </w:r>
          </w:p>
        </w:tc>
        <w:tc>
          <w:tcPr>
            <w:tcW w:w="436" w:type="pct"/>
            <w:vMerge/>
            <w:shd w:val="clear" w:color="auto" w:fill="auto"/>
            <w:vAlign w:val="center"/>
          </w:tcPr>
          <w:p w:rsidR="00F238A2" w:rsidRPr="00E5680D" w:rsidRDefault="00F238A2" w:rsidP="00F238A2">
            <w:pPr>
              <w:pStyle w:val="TAC"/>
            </w:pPr>
          </w:p>
        </w:tc>
        <w:tc>
          <w:tcPr>
            <w:tcW w:w="435" w:type="pct"/>
            <w:vMerge/>
            <w:vAlign w:val="center"/>
          </w:tcPr>
          <w:p w:rsidR="00F238A2" w:rsidRPr="00E5680D" w:rsidRDefault="00F238A2" w:rsidP="00F238A2">
            <w:pPr>
              <w:pStyle w:val="TAC"/>
            </w:pPr>
          </w:p>
        </w:tc>
      </w:tr>
    </w:tbl>
    <w:p w:rsidR="00F238A2" w:rsidRDefault="00F238A2" w:rsidP="00F238A2">
      <w:pPr>
        <w:rPr>
          <w:lang w:eastAsia="ja-JP"/>
        </w:rPr>
      </w:pPr>
    </w:p>
    <w:p w:rsidR="00F238A2" w:rsidRDefault="00F238A2" w:rsidP="00F238A2">
      <w:pPr>
        <w:pStyle w:val="Heading4"/>
        <w:ind w:left="864" w:hanging="864"/>
        <w:rPr>
          <w:lang w:val="en-US"/>
        </w:rPr>
      </w:pPr>
      <w:bookmarkStart w:id="461" w:name="_Toc533081885"/>
      <w:bookmarkStart w:id="462" w:name="_Toc9535580"/>
      <w:bookmarkStart w:id="463" w:name="_Toc19093009"/>
      <w:bookmarkStart w:id="464" w:name="_Toc42519378"/>
      <w:bookmarkStart w:id="465" w:name="_Toc42535409"/>
      <w:bookmarkStart w:id="466" w:name="_Toc46226940"/>
      <w:bookmarkStart w:id="467" w:name="_Toc46227220"/>
      <w:r>
        <w:rPr>
          <w:rFonts w:hint="eastAsia"/>
          <w:lang w:val="en-US" w:eastAsia="ja-JP"/>
        </w:rPr>
        <w:t>6</w:t>
      </w:r>
      <w:r>
        <w:rPr>
          <w:lang w:val="en-US"/>
        </w:rPr>
        <w:t>.2.1.</w:t>
      </w:r>
      <w:r>
        <w:rPr>
          <w:rFonts w:hint="eastAsia"/>
          <w:lang w:val="en-US" w:eastAsia="ja-JP"/>
        </w:rPr>
        <w:t>4</w:t>
      </w:r>
      <w:r>
        <w:rPr>
          <w:lang w:val="en-US"/>
        </w:rPr>
        <w:tab/>
        <w:t>∆TIB and ∆RIB values</w:t>
      </w:r>
      <w:bookmarkEnd w:id="461"/>
      <w:bookmarkEnd w:id="462"/>
      <w:bookmarkEnd w:id="463"/>
      <w:bookmarkEnd w:id="464"/>
      <w:bookmarkEnd w:id="465"/>
      <w:bookmarkEnd w:id="466"/>
      <w:bookmarkEnd w:id="467"/>
    </w:p>
    <w:p w:rsidR="00CA5A02" w:rsidRDefault="00F238A2" w:rsidP="002D2A38">
      <w:pPr>
        <w:pStyle w:val="Guidance"/>
      </w:pPr>
      <w:r w:rsidRPr="002D2A38">
        <w:rPr>
          <w:i w:val="0"/>
          <w:color w:val="auto"/>
          <w:lang w:val="en-US" w:eastAsia="ja-JP"/>
        </w:rPr>
        <w:t xml:space="preserve">The </w:t>
      </w:r>
      <w:r w:rsidRPr="002D2A38">
        <w:rPr>
          <w:i w:val="0"/>
          <w:color w:val="auto"/>
          <w:lang w:val="en-US"/>
        </w:rPr>
        <w:t xml:space="preserve">same requirements </w:t>
      </w:r>
      <w:r w:rsidRPr="002D2A38">
        <w:rPr>
          <w:i w:val="0"/>
          <w:color w:val="auto"/>
          <w:lang w:val="en-US" w:eastAsia="ja-JP"/>
        </w:rPr>
        <w:t xml:space="preserve">of lower order combination which are specified in TS36.101 </w:t>
      </w:r>
      <w:r w:rsidRPr="002D2A38">
        <w:rPr>
          <w:i w:val="0"/>
          <w:color w:val="auto"/>
          <w:lang w:val="en-US"/>
        </w:rPr>
        <w:t>can be applied.</w:t>
      </w:r>
    </w:p>
    <w:p w:rsidR="00CD30C5" w:rsidRPr="00CD30C5" w:rsidRDefault="00CD30C5" w:rsidP="00CD30C5">
      <w:pPr>
        <w:pStyle w:val="Heading2"/>
        <w:ind w:left="576" w:hanging="576"/>
        <w:rPr>
          <w:lang w:eastAsia="ja-JP"/>
        </w:rPr>
      </w:pPr>
      <w:bookmarkStart w:id="468" w:name="_Toc533081886"/>
      <w:bookmarkStart w:id="469" w:name="_Toc9535581"/>
      <w:bookmarkStart w:id="470" w:name="_Toc19093010"/>
      <w:bookmarkStart w:id="471" w:name="_Toc42519379"/>
      <w:bookmarkStart w:id="472" w:name="_Toc42535410"/>
      <w:bookmarkStart w:id="473" w:name="_Toc46226941"/>
      <w:bookmarkStart w:id="474" w:name="_Toc46227221"/>
      <w:r>
        <w:rPr>
          <w:rFonts w:hint="eastAsia"/>
          <w:lang w:eastAsia="ja-JP"/>
        </w:rPr>
        <w:t xml:space="preserve">6.3 LTE-A </w:t>
      </w:r>
      <w:r>
        <w:rPr>
          <w:lang w:eastAsia="ja-JP"/>
        </w:rPr>
        <w:t xml:space="preserve">inter-band </w:t>
      </w:r>
      <w:r>
        <w:rPr>
          <w:rFonts w:hint="eastAsia"/>
          <w:lang w:eastAsia="ja-JP"/>
        </w:rPr>
        <w:t xml:space="preserve">CA: Band 2 and Band 4 and Band 13 </w:t>
      </w:r>
      <w:r w:rsidR="00A80681">
        <w:rPr>
          <w:lang w:eastAsia="ja-JP"/>
        </w:rPr>
        <w:t xml:space="preserve">DL </w:t>
      </w:r>
      <w:r>
        <w:rPr>
          <w:rFonts w:hint="eastAsia"/>
          <w:lang w:eastAsia="ja-JP"/>
        </w:rPr>
        <w:t>with 2 bands UL</w:t>
      </w:r>
      <w:bookmarkEnd w:id="468"/>
      <w:bookmarkEnd w:id="469"/>
      <w:bookmarkEnd w:id="470"/>
      <w:bookmarkEnd w:id="471"/>
      <w:bookmarkEnd w:id="472"/>
      <w:bookmarkEnd w:id="473"/>
      <w:bookmarkEnd w:id="474"/>
    </w:p>
    <w:p w:rsidR="001912D6" w:rsidRPr="00F53C9F" w:rsidRDefault="001912D6" w:rsidP="001912D6">
      <w:pPr>
        <w:pStyle w:val="Heading3"/>
        <w:rPr>
          <w:rFonts w:ascii="Calibri" w:hAnsi="Calibri"/>
          <w:sz w:val="22"/>
          <w:szCs w:val="22"/>
          <w:lang w:eastAsia="sv-SE"/>
        </w:rPr>
      </w:pPr>
      <w:bookmarkStart w:id="475" w:name="_Toc533081887"/>
      <w:bookmarkStart w:id="476" w:name="_Toc9535582"/>
      <w:bookmarkStart w:id="477" w:name="_Toc19093011"/>
      <w:bookmarkStart w:id="478" w:name="_Toc42519380"/>
      <w:bookmarkStart w:id="479" w:name="_Toc42535411"/>
      <w:bookmarkStart w:id="480" w:name="_Toc46226942"/>
      <w:bookmarkStart w:id="481" w:name="_Toc46227222"/>
      <w:r w:rsidRPr="00F53C9F">
        <w:rPr>
          <w:rFonts w:hint="eastAsia"/>
        </w:rPr>
        <w:t>6</w:t>
      </w:r>
      <w:r w:rsidRPr="00F53C9F">
        <w:t>.</w:t>
      </w:r>
      <w:r>
        <w:rPr>
          <w:rFonts w:hint="eastAsia"/>
        </w:rPr>
        <w:t>3</w:t>
      </w:r>
      <w:r w:rsidRPr="00F53C9F">
        <w:rPr>
          <w:lang w:eastAsia="ko-KR"/>
        </w:rPr>
        <w:t>.1</w:t>
      </w:r>
      <w:r w:rsidRPr="00F53C9F">
        <w:rPr>
          <w:rFonts w:ascii="Calibri" w:hAnsi="Calibri"/>
          <w:sz w:val="22"/>
          <w:szCs w:val="22"/>
          <w:lang w:eastAsia="sv-SE"/>
        </w:rPr>
        <w:tab/>
      </w:r>
      <w:r w:rsidRPr="00F53C9F">
        <w:t>List of specific combination issues</w:t>
      </w:r>
      <w:bookmarkEnd w:id="475"/>
      <w:bookmarkEnd w:id="476"/>
      <w:bookmarkEnd w:id="477"/>
      <w:bookmarkEnd w:id="478"/>
      <w:bookmarkEnd w:id="479"/>
      <w:bookmarkEnd w:id="480"/>
      <w:bookmarkEnd w:id="481"/>
    </w:p>
    <w:p w:rsidR="001912D6" w:rsidRPr="00F53C9F" w:rsidRDefault="001912D6" w:rsidP="001912D6">
      <w:pPr>
        <w:pStyle w:val="Heading4"/>
        <w:ind w:left="864" w:hanging="864"/>
        <w:rPr>
          <w:lang w:val="en-US" w:eastAsia="ko-KR"/>
        </w:rPr>
      </w:pPr>
      <w:bookmarkStart w:id="482" w:name="_Toc533081888"/>
      <w:bookmarkStart w:id="483" w:name="_Toc9535583"/>
      <w:bookmarkStart w:id="484" w:name="_Toc19093012"/>
      <w:bookmarkStart w:id="485" w:name="_Toc42519381"/>
      <w:bookmarkStart w:id="486" w:name="_Toc42535412"/>
      <w:bookmarkStart w:id="487" w:name="_Toc46226943"/>
      <w:bookmarkStart w:id="488" w:name="_Toc46227223"/>
      <w:r w:rsidRPr="00F53C9F">
        <w:rPr>
          <w:rFonts w:hint="eastAsia"/>
          <w:lang w:val="en-US" w:eastAsia="ja-JP"/>
        </w:rPr>
        <w:t>6</w:t>
      </w:r>
      <w:r w:rsidRPr="00F53C9F">
        <w:rPr>
          <w:lang w:val="en-US"/>
        </w:rPr>
        <w:t>.</w:t>
      </w:r>
      <w:r>
        <w:rPr>
          <w:rFonts w:hint="eastAsia"/>
          <w:lang w:val="en-US" w:eastAsia="ja-JP"/>
        </w:rPr>
        <w:t>3</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482"/>
      <w:bookmarkEnd w:id="483"/>
      <w:bookmarkEnd w:id="484"/>
      <w:bookmarkEnd w:id="485"/>
      <w:bookmarkEnd w:id="486"/>
      <w:bookmarkEnd w:id="487"/>
      <w:bookmarkEnd w:id="488"/>
    </w:p>
    <w:p w:rsidR="00CA5A02" w:rsidRPr="00B64DBF" w:rsidRDefault="001912D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3</w:t>
      </w:r>
      <w:r w:rsidRPr="00B64DBF">
        <w:rPr>
          <w:rFonts w:ascii="Arial" w:hAnsi="Arial" w:cs="Arial"/>
        </w:rPr>
        <w:t>.1.1-1: CA configurations under study</w:t>
      </w:r>
    </w:p>
    <w:tbl>
      <w:tblPr>
        <w:tblpPr w:leftFromText="142" w:rightFromText="142" w:vertAnchor="text" w:tblpXSpec="center" w:tblpY="1"/>
        <w:tblOverlap w:val="never"/>
        <w:tblW w:w="51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2"/>
        <w:gridCol w:w="1439"/>
        <w:gridCol w:w="863"/>
        <w:gridCol w:w="536"/>
        <w:gridCol w:w="575"/>
        <w:gridCol w:w="577"/>
        <w:gridCol w:w="571"/>
        <w:gridCol w:w="577"/>
        <w:gridCol w:w="567"/>
        <w:gridCol w:w="1275"/>
        <w:gridCol w:w="1416"/>
      </w:tblGrid>
      <w:tr w:rsidR="001912D6" w:rsidRPr="00444CEE" w:rsidTr="001211A6">
        <w:trPr>
          <w:trHeight w:val="213"/>
        </w:trPr>
        <w:tc>
          <w:tcPr>
            <w:tcW w:w="5000" w:type="pct"/>
            <w:gridSpan w:val="11"/>
          </w:tcPr>
          <w:p w:rsidR="001912D6" w:rsidRPr="00444CEE" w:rsidRDefault="001912D6" w:rsidP="001912D6">
            <w:pPr>
              <w:pStyle w:val="TAH"/>
              <w:rPr>
                <w:rFonts w:cs="Arial"/>
              </w:rPr>
            </w:pPr>
            <w:r w:rsidRPr="00444CEE">
              <w:rPr>
                <w:rFonts w:cs="Arial"/>
              </w:rPr>
              <w:t>E-UTRA CA configuration / Bandwidth combination set</w:t>
            </w:r>
          </w:p>
        </w:tc>
      </w:tr>
      <w:tr w:rsidR="001211A6" w:rsidRPr="00444CEE" w:rsidTr="001211A6">
        <w:trPr>
          <w:trHeight w:val="877"/>
        </w:trPr>
        <w:tc>
          <w:tcPr>
            <w:tcW w:w="767" w:type="pct"/>
            <w:vAlign w:val="center"/>
          </w:tcPr>
          <w:p w:rsidR="001912D6" w:rsidRPr="00444CEE" w:rsidRDefault="001912D6" w:rsidP="001912D6">
            <w:pPr>
              <w:pStyle w:val="TAH"/>
              <w:rPr>
                <w:rFonts w:cs="Arial"/>
              </w:rPr>
            </w:pPr>
            <w:r w:rsidRPr="00444CEE">
              <w:rPr>
                <w:rFonts w:cs="Arial"/>
              </w:rPr>
              <w:t>E-UTRA CA Configuration</w:t>
            </w:r>
          </w:p>
        </w:tc>
        <w:tc>
          <w:tcPr>
            <w:tcW w:w="725" w:type="pct"/>
            <w:vAlign w:val="center"/>
          </w:tcPr>
          <w:p w:rsidR="001912D6" w:rsidRPr="00447F46" w:rsidRDefault="001912D6" w:rsidP="001912D6">
            <w:pPr>
              <w:pStyle w:val="TAH"/>
              <w:rPr>
                <w:rFonts w:cs="Arial"/>
                <w:lang w:eastAsia="ko-KR"/>
              </w:rPr>
            </w:pPr>
            <w:r w:rsidRPr="00447F46">
              <w:rPr>
                <w:rFonts w:cs="Arial" w:hint="eastAsia"/>
                <w:lang w:eastAsia="ko-KR"/>
              </w:rPr>
              <w:t>Uplink CA configurations</w:t>
            </w:r>
          </w:p>
        </w:tc>
        <w:tc>
          <w:tcPr>
            <w:tcW w:w="435" w:type="pct"/>
            <w:vAlign w:val="center"/>
          </w:tcPr>
          <w:p w:rsidR="001912D6" w:rsidRPr="00444CEE" w:rsidRDefault="001912D6" w:rsidP="001912D6">
            <w:pPr>
              <w:pStyle w:val="TAH"/>
              <w:rPr>
                <w:rFonts w:cs="Arial"/>
              </w:rPr>
            </w:pPr>
            <w:r w:rsidRPr="00444CEE">
              <w:rPr>
                <w:rFonts w:cs="Arial"/>
              </w:rPr>
              <w:t>E-UTRA Bands</w:t>
            </w:r>
          </w:p>
        </w:tc>
        <w:tc>
          <w:tcPr>
            <w:tcW w:w="270" w:type="pct"/>
            <w:vAlign w:val="center"/>
          </w:tcPr>
          <w:p w:rsidR="001912D6" w:rsidRPr="00444CEE" w:rsidRDefault="001912D6" w:rsidP="001912D6">
            <w:pPr>
              <w:pStyle w:val="TAH"/>
              <w:rPr>
                <w:rFonts w:cs="Arial"/>
              </w:rPr>
            </w:pPr>
            <w:r w:rsidRPr="00444CEE">
              <w:rPr>
                <w:rFonts w:cs="Arial"/>
              </w:rPr>
              <w:t>1.4</w:t>
            </w:r>
            <w:r w:rsidRPr="00444CEE">
              <w:rPr>
                <w:rFonts w:cs="Arial"/>
              </w:rPr>
              <w:br/>
              <w:t>MHz</w:t>
            </w:r>
          </w:p>
        </w:tc>
        <w:tc>
          <w:tcPr>
            <w:tcW w:w="290" w:type="pct"/>
            <w:vAlign w:val="center"/>
          </w:tcPr>
          <w:p w:rsidR="001912D6" w:rsidRPr="00444CEE" w:rsidRDefault="001912D6" w:rsidP="001912D6">
            <w:pPr>
              <w:pStyle w:val="TAH"/>
              <w:rPr>
                <w:rFonts w:cs="Arial"/>
              </w:rPr>
            </w:pPr>
            <w:r w:rsidRPr="00444CEE">
              <w:rPr>
                <w:rFonts w:cs="Arial"/>
              </w:rPr>
              <w:t>3</w:t>
            </w:r>
            <w:r w:rsidRPr="00444CEE">
              <w:rPr>
                <w:rFonts w:cs="Arial"/>
              </w:rPr>
              <w:br/>
              <w:t>MHz</w:t>
            </w:r>
          </w:p>
        </w:tc>
        <w:tc>
          <w:tcPr>
            <w:tcW w:w="291" w:type="pct"/>
            <w:vAlign w:val="center"/>
          </w:tcPr>
          <w:p w:rsidR="001912D6" w:rsidRPr="00444CEE" w:rsidRDefault="001912D6" w:rsidP="001912D6">
            <w:pPr>
              <w:pStyle w:val="TAH"/>
              <w:rPr>
                <w:rFonts w:cs="Arial"/>
              </w:rPr>
            </w:pPr>
            <w:r w:rsidRPr="00444CEE">
              <w:rPr>
                <w:rFonts w:cs="Arial"/>
              </w:rPr>
              <w:t>5</w:t>
            </w:r>
            <w:r w:rsidRPr="00444CEE">
              <w:rPr>
                <w:rFonts w:cs="Arial"/>
              </w:rPr>
              <w:br/>
              <w:t>MHz</w:t>
            </w:r>
          </w:p>
        </w:tc>
        <w:tc>
          <w:tcPr>
            <w:tcW w:w="288" w:type="pct"/>
            <w:vAlign w:val="center"/>
          </w:tcPr>
          <w:p w:rsidR="001912D6" w:rsidRPr="00444CEE" w:rsidRDefault="001912D6" w:rsidP="001912D6">
            <w:pPr>
              <w:pStyle w:val="TAH"/>
              <w:rPr>
                <w:rFonts w:cs="Arial"/>
              </w:rPr>
            </w:pPr>
            <w:r w:rsidRPr="00444CEE">
              <w:rPr>
                <w:rFonts w:cs="Arial"/>
              </w:rPr>
              <w:t>10</w:t>
            </w:r>
            <w:r w:rsidRPr="00444CEE">
              <w:rPr>
                <w:rFonts w:cs="Arial"/>
              </w:rPr>
              <w:br/>
              <w:t>MHz</w:t>
            </w:r>
          </w:p>
        </w:tc>
        <w:tc>
          <w:tcPr>
            <w:tcW w:w="291" w:type="pct"/>
            <w:vAlign w:val="center"/>
          </w:tcPr>
          <w:p w:rsidR="001912D6" w:rsidRPr="00444CEE" w:rsidRDefault="001912D6" w:rsidP="001912D6">
            <w:pPr>
              <w:pStyle w:val="TAH"/>
              <w:rPr>
                <w:rFonts w:cs="Arial"/>
              </w:rPr>
            </w:pPr>
            <w:r w:rsidRPr="00444CEE">
              <w:rPr>
                <w:rFonts w:cs="Arial"/>
              </w:rPr>
              <w:t>15</w:t>
            </w:r>
            <w:r w:rsidRPr="00444CEE">
              <w:rPr>
                <w:rFonts w:cs="Arial"/>
              </w:rPr>
              <w:br/>
              <w:t>MHz</w:t>
            </w:r>
          </w:p>
        </w:tc>
        <w:tc>
          <w:tcPr>
            <w:tcW w:w="286" w:type="pct"/>
            <w:vAlign w:val="center"/>
          </w:tcPr>
          <w:p w:rsidR="001912D6" w:rsidRPr="00444CEE" w:rsidRDefault="001912D6" w:rsidP="001912D6">
            <w:pPr>
              <w:pStyle w:val="TAH"/>
              <w:rPr>
                <w:rFonts w:cs="Arial"/>
              </w:rPr>
            </w:pPr>
            <w:r w:rsidRPr="00444CEE">
              <w:rPr>
                <w:rFonts w:cs="Arial"/>
              </w:rPr>
              <w:t>20</w:t>
            </w:r>
            <w:r w:rsidRPr="00444CEE">
              <w:rPr>
                <w:rFonts w:cs="Arial"/>
              </w:rPr>
              <w:br/>
              <w:t>MHz</w:t>
            </w:r>
          </w:p>
        </w:tc>
        <w:tc>
          <w:tcPr>
            <w:tcW w:w="643" w:type="pct"/>
            <w:vAlign w:val="center"/>
          </w:tcPr>
          <w:p w:rsidR="001912D6" w:rsidRPr="00444CEE" w:rsidRDefault="001912D6" w:rsidP="001912D6">
            <w:pPr>
              <w:pStyle w:val="TAH"/>
              <w:rPr>
                <w:rFonts w:cs="Arial"/>
              </w:rPr>
            </w:pPr>
            <w:r w:rsidRPr="00444CEE">
              <w:rPr>
                <w:rFonts w:cs="Arial"/>
              </w:rPr>
              <w:t>Maximum aggregated bandwidth</w:t>
            </w:r>
          </w:p>
          <w:p w:rsidR="001912D6" w:rsidRPr="00444CEE" w:rsidRDefault="001912D6" w:rsidP="001912D6">
            <w:pPr>
              <w:pStyle w:val="TAH"/>
              <w:rPr>
                <w:rFonts w:cs="Arial"/>
              </w:rPr>
            </w:pPr>
            <w:r w:rsidRPr="00444CEE">
              <w:rPr>
                <w:rFonts w:cs="Arial"/>
              </w:rPr>
              <w:t>[MHz]</w:t>
            </w:r>
          </w:p>
        </w:tc>
        <w:tc>
          <w:tcPr>
            <w:tcW w:w="715" w:type="pct"/>
            <w:vAlign w:val="center"/>
          </w:tcPr>
          <w:p w:rsidR="001912D6" w:rsidRPr="00444CEE" w:rsidRDefault="001912D6" w:rsidP="001912D6">
            <w:pPr>
              <w:pStyle w:val="TAH"/>
              <w:rPr>
                <w:rFonts w:cs="Arial"/>
              </w:rPr>
            </w:pPr>
            <w:r w:rsidRPr="00444CEE">
              <w:rPr>
                <w:rFonts w:cs="Arial"/>
              </w:rPr>
              <w:t>Bandwidth combination set</w:t>
            </w:r>
          </w:p>
        </w:tc>
      </w:tr>
      <w:tr w:rsidR="001211A6" w:rsidRPr="00A24370" w:rsidTr="001211A6">
        <w:trPr>
          <w:trHeight w:val="223"/>
        </w:trPr>
        <w:tc>
          <w:tcPr>
            <w:tcW w:w="767" w:type="pct"/>
            <w:vMerge w:val="restart"/>
            <w:vAlign w:val="center"/>
          </w:tcPr>
          <w:p w:rsidR="001912D6" w:rsidRPr="00C67C7E" w:rsidRDefault="001912D6" w:rsidP="00C67C7E">
            <w:pPr>
              <w:pStyle w:val="TAH"/>
              <w:rPr>
                <w:rFonts w:eastAsia="MS Mincho" w:cs="Arial"/>
                <w:b w:val="0"/>
                <w:lang w:eastAsia="ja-JP"/>
              </w:rPr>
            </w:pPr>
            <w:r w:rsidRPr="00A24370">
              <w:rPr>
                <w:rFonts w:cs="Arial"/>
                <w:b w:val="0"/>
                <w:lang w:eastAsia="ja-JP"/>
              </w:rPr>
              <w:t>CA_2A-4A-13A</w:t>
            </w:r>
          </w:p>
        </w:tc>
        <w:tc>
          <w:tcPr>
            <w:tcW w:w="725" w:type="pct"/>
            <w:vMerge w:val="restart"/>
            <w:vAlign w:val="center"/>
          </w:tcPr>
          <w:p w:rsidR="001912D6" w:rsidRPr="00A24370" w:rsidRDefault="001912D6" w:rsidP="001912D6">
            <w:pPr>
              <w:pStyle w:val="TAH"/>
              <w:rPr>
                <w:rFonts w:cs="Arial"/>
                <w:b w:val="0"/>
                <w:lang w:eastAsia="ja-JP"/>
              </w:rPr>
            </w:pPr>
            <w:r w:rsidRPr="00A24370">
              <w:rPr>
                <w:rFonts w:cs="Arial"/>
                <w:b w:val="0"/>
                <w:lang w:eastAsia="ja-JP"/>
              </w:rPr>
              <w:t>CA_2A-13A</w:t>
            </w:r>
          </w:p>
        </w:tc>
        <w:tc>
          <w:tcPr>
            <w:tcW w:w="435" w:type="pct"/>
            <w:shd w:val="clear" w:color="auto" w:fill="auto"/>
          </w:tcPr>
          <w:p w:rsidR="001912D6" w:rsidRPr="00A24370" w:rsidRDefault="001912D6" w:rsidP="001912D6">
            <w:pPr>
              <w:pStyle w:val="TAH"/>
              <w:rPr>
                <w:rFonts w:cs="Arial"/>
                <w:b w:val="0"/>
                <w:lang w:eastAsia="ja-JP"/>
              </w:rPr>
            </w:pPr>
            <w:r w:rsidRPr="00A24370">
              <w:rPr>
                <w:rFonts w:cs="Arial"/>
                <w:b w:val="0"/>
                <w:lang w:eastAsia="ja-JP"/>
              </w:rPr>
              <w:t>2</w:t>
            </w:r>
          </w:p>
        </w:tc>
        <w:tc>
          <w:tcPr>
            <w:tcW w:w="270" w:type="pct"/>
            <w:shd w:val="clear" w:color="auto" w:fill="auto"/>
          </w:tcPr>
          <w:p w:rsidR="001912D6" w:rsidRPr="00A24370" w:rsidRDefault="001912D6" w:rsidP="001912D6">
            <w:pPr>
              <w:pStyle w:val="TAH"/>
              <w:rPr>
                <w:rFonts w:cs="Arial"/>
                <w:b w:val="0"/>
                <w:lang w:eastAsia="ja-JP"/>
              </w:rPr>
            </w:pPr>
          </w:p>
        </w:tc>
        <w:tc>
          <w:tcPr>
            <w:tcW w:w="290" w:type="pct"/>
            <w:shd w:val="clear" w:color="auto" w:fill="auto"/>
          </w:tcPr>
          <w:p w:rsidR="001912D6" w:rsidRPr="00A24370" w:rsidRDefault="001912D6" w:rsidP="001912D6">
            <w:pPr>
              <w:pStyle w:val="TAH"/>
              <w:rPr>
                <w:rFonts w:cs="Arial"/>
                <w:b w:val="0"/>
                <w:lang w:eastAsia="ja-JP"/>
              </w:rPr>
            </w:pP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8"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6"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643" w:type="pct"/>
            <w:vMerge w:val="restart"/>
            <w:vAlign w:val="center"/>
          </w:tcPr>
          <w:p w:rsidR="001912D6" w:rsidRPr="00A24370" w:rsidRDefault="001912D6" w:rsidP="001912D6">
            <w:pPr>
              <w:pStyle w:val="TAH"/>
              <w:rPr>
                <w:rFonts w:cs="Arial"/>
                <w:b w:val="0"/>
                <w:lang w:eastAsia="ja-JP"/>
              </w:rPr>
            </w:pPr>
            <w:r w:rsidRPr="00A24370">
              <w:rPr>
                <w:rFonts w:cs="Arial"/>
                <w:b w:val="0"/>
                <w:lang w:eastAsia="ja-JP"/>
              </w:rPr>
              <w:t>50</w:t>
            </w:r>
          </w:p>
        </w:tc>
        <w:tc>
          <w:tcPr>
            <w:tcW w:w="715" w:type="pct"/>
            <w:vMerge w:val="restart"/>
            <w:vAlign w:val="center"/>
          </w:tcPr>
          <w:p w:rsidR="001912D6" w:rsidRPr="00A24370" w:rsidRDefault="001912D6" w:rsidP="001912D6">
            <w:pPr>
              <w:pStyle w:val="TAH"/>
              <w:rPr>
                <w:rFonts w:cs="Arial"/>
                <w:b w:val="0"/>
                <w:lang w:eastAsia="ja-JP"/>
              </w:rPr>
            </w:pPr>
            <w:r w:rsidRPr="00A24370">
              <w:rPr>
                <w:rFonts w:cs="Arial"/>
                <w:b w:val="0"/>
                <w:lang w:eastAsia="ja-JP"/>
              </w:rPr>
              <w:t>0</w:t>
            </w:r>
          </w:p>
        </w:tc>
      </w:tr>
      <w:tr w:rsidR="001211A6" w:rsidRPr="00A24370" w:rsidTr="001211A6">
        <w:trPr>
          <w:trHeight w:val="223"/>
        </w:trPr>
        <w:tc>
          <w:tcPr>
            <w:tcW w:w="767" w:type="pct"/>
            <w:vMerge/>
            <w:vAlign w:val="center"/>
          </w:tcPr>
          <w:p w:rsidR="001912D6" w:rsidRPr="00A24370" w:rsidRDefault="001912D6" w:rsidP="001912D6">
            <w:pPr>
              <w:pStyle w:val="TAH"/>
              <w:rPr>
                <w:rFonts w:cs="Arial"/>
                <w:b w:val="0"/>
                <w:lang w:eastAsia="ja-JP"/>
              </w:rPr>
            </w:pPr>
          </w:p>
        </w:tc>
        <w:tc>
          <w:tcPr>
            <w:tcW w:w="725" w:type="pct"/>
            <w:vMerge/>
            <w:vAlign w:val="center"/>
          </w:tcPr>
          <w:p w:rsidR="001912D6" w:rsidRPr="00A24370" w:rsidRDefault="001912D6" w:rsidP="001912D6">
            <w:pPr>
              <w:pStyle w:val="TAH"/>
              <w:rPr>
                <w:rFonts w:cs="Arial"/>
                <w:b w:val="0"/>
                <w:lang w:eastAsia="ja-JP"/>
              </w:rPr>
            </w:pPr>
          </w:p>
        </w:tc>
        <w:tc>
          <w:tcPr>
            <w:tcW w:w="435" w:type="pct"/>
            <w:shd w:val="clear" w:color="auto" w:fill="auto"/>
          </w:tcPr>
          <w:p w:rsidR="001912D6" w:rsidRPr="00A24370" w:rsidRDefault="001912D6" w:rsidP="001912D6">
            <w:pPr>
              <w:pStyle w:val="TAH"/>
              <w:rPr>
                <w:rFonts w:cs="Arial"/>
                <w:b w:val="0"/>
                <w:lang w:eastAsia="ja-JP"/>
              </w:rPr>
            </w:pPr>
            <w:r w:rsidRPr="00A24370">
              <w:rPr>
                <w:rFonts w:cs="Arial"/>
                <w:b w:val="0"/>
                <w:lang w:eastAsia="ja-JP"/>
              </w:rPr>
              <w:t>4</w:t>
            </w:r>
          </w:p>
        </w:tc>
        <w:tc>
          <w:tcPr>
            <w:tcW w:w="270" w:type="pct"/>
            <w:shd w:val="clear" w:color="auto" w:fill="auto"/>
            <w:vAlign w:val="center"/>
          </w:tcPr>
          <w:p w:rsidR="001912D6" w:rsidRPr="00A24370" w:rsidRDefault="001912D6" w:rsidP="001912D6">
            <w:pPr>
              <w:pStyle w:val="TAH"/>
              <w:rPr>
                <w:rFonts w:cs="Arial"/>
                <w:b w:val="0"/>
                <w:lang w:eastAsia="ja-JP"/>
              </w:rPr>
            </w:pPr>
          </w:p>
        </w:tc>
        <w:tc>
          <w:tcPr>
            <w:tcW w:w="290" w:type="pct"/>
            <w:shd w:val="clear" w:color="auto" w:fill="auto"/>
            <w:vAlign w:val="center"/>
          </w:tcPr>
          <w:p w:rsidR="001912D6" w:rsidRPr="00A24370" w:rsidRDefault="001912D6" w:rsidP="001912D6">
            <w:pPr>
              <w:pStyle w:val="TAH"/>
              <w:rPr>
                <w:rFonts w:cs="Arial"/>
                <w:b w:val="0"/>
                <w:lang w:eastAsia="ja-JP"/>
              </w:rPr>
            </w:pP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8"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6"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643" w:type="pct"/>
            <w:vMerge/>
            <w:vAlign w:val="center"/>
          </w:tcPr>
          <w:p w:rsidR="001912D6" w:rsidRPr="00A24370" w:rsidRDefault="001912D6" w:rsidP="001912D6">
            <w:pPr>
              <w:pStyle w:val="TAH"/>
              <w:rPr>
                <w:rFonts w:cs="Arial"/>
                <w:b w:val="0"/>
                <w:lang w:eastAsia="ja-JP"/>
              </w:rPr>
            </w:pPr>
          </w:p>
        </w:tc>
        <w:tc>
          <w:tcPr>
            <w:tcW w:w="715" w:type="pct"/>
            <w:vMerge/>
            <w:vAlign w:val="center"/>
          </w:tcPr>
          <w:p w:rsidR="001912D6" w:rsidRPr="00A24370" w:rsidRDefault="001912D6" w:rsidP="001912D6">
            <w:pPr>
              <w:pStyle w:val="TAH"/>
              <w:rPr>
                <w:rFonts w:cs="Arial"/>
                <w:b w:val="0"/>
                <w:lang w:eastAsia="ja-JP"/>
              </w:rPr>
            </w:pPr>
          </w:p>
        </w:tc>
      </w:tr>
      <w:tr w:rsidR="001211A6" w:rsidRPr="00A24370" w:rsidTr="001211A6">
        <w:trPr>
          <w:trHeight w:val="223"/>
        </w:trPr>
        <w:tc>
          <w:tcPr>
            <w:tcW w:w="767" w:type="pct"/>
            <w:vMerge/>
            <w:vAlign w:val="center"/>
          </w:tcPr>
          <w:p w:rsidR="001912D6" w:rsidRPr="00A24370" w:rsidRDefault="001912D6" w:rsidP="001912D6">
            <w:pPr>
              <w:pStyle w:val="TAH"/>
              <w:rPr>
                <w:rFonts w:cs="Arial"/>
                <w:b w:val="0"/>
                <w:lang w:eastAsia="ja-JP"/>
              </w:rPr>
            </w:pPr>
          </w:p>
        </w:tc>
        <w:tc>
          <w:tcPr>
            <w:tcW w:w="725" w:type="pct"/>
            <w:vMerge/>
            <w:vAlign w:val="center"/>
          </w:tcPr>
          <w:p w:rsidR="001912D6" w:rsidRPr="00A24370" w:rsidRDefault="001912D6" w:rsidP="001912D6">
            <w:pPr>
              <w:pStyle w:val="TAH"/>
              <w:rPr>
                <w:rFonts w:cs="Arial"/>
                <w:b w:val="0"/>
                <w:lang w:eastAsia="ja-JP"/>
              </w:rPr>
            </w:pPr>
          </w:p>
        </w:tc>
        <w:tc>
          <w:tcPr>
            <w:tcW w:w="435" w:type="pct"/>
            <w:shd w:val="clear" w:color="auto" w:fill="auto"/>
          </w:tcPr>
          <w:p w:rsidR="001912D6" w:rsidRPr="00A24370" w:rsidRDefault="001912D6" w:rsidP="001912D6">
            <w:pPr>
              <w:pStyle w:val="TAH"/>
              <w:rPr>
                <w:rFonts w:cs="Arial"/>
                <w:b w:val="0"/>
                <w:lang w:eastAsia="ja-JP"/>
              </w:rPr>
            </w:pPr>
            <w:r w:rsidRPr="00A24370">
              <w:rPr>
                <w:rFonts w:cs="Arial"/>
                <w:b w:val="0"/>
                <w:lang w:eastAsia="ja-JP"/>
              </w:rPr>
              <w:t>13</w:t>
            </w:r>
          </w:p>
        </w:tc>
        <w:tc>
          <w:tcPr>
            <w:tcW w:w="270" w:type="pct"/>
            <w:shd w:val="clear" w:color="auto" w:fill="auto"/>
          </w:tcPr>
          <w:p w:rsidR="001912D6" w:rsidRPr="00A24370" w:rsidRDefault="001912D6" w:rsidP="001912D6">
            <w:pPr>
              <w:pStyle w:val="TAH"/>
              <w:rPr>
                <w:rFonts w:cs="Arial"/>
                <w:b w:val="0"/>
                <w:lang w:eastAsia="ja-JP"/>
              </w:rPr>
            </w:pPr>
          </w:p>
        </w:tc>
        <w:tc>
          <w:tcPr>
            <w:tcW w:w="290" w:type="pct"/>
          </w:tcPr>
          <w:p w:rsidR="001912D6" w:rsidRPr="00A24370" w:rsidRDefault="001912D6" w:rsidP="001912D6">
            <w:pPr>
              <w:pStyle w:val="TAH"/>
              <w:rPr>
                <w:rFonts w:cs="Arial"/>
                <w:b w:val="0"/>
                <w:lang w:eastAsia="ja-JP"/>
              </w:rPr>
            </w:pPr>
          </w:p>
        </w:tc>
        <w:tc>
          <w:tcPr>
            <w:tcW w:w="291" w:type="pct"/>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8" w:type="pct"/>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91" w:type="pct"/>
            <w:vAlign w:val="center"/>
          </w:tcPr>
          <w:p w:rsidR="001912D6" w:rsidRPr="00A24370" w:rsidRDefault="001912D6" w:rsidP="001912D6">
            <w:pPr>
              <w:pStyle w:val="TAH"/>
              <w:rPr>
                <w:rFonts w:cs="Arial"/>
                <w:b w:val="0"/>
                <w:lang w:eastAsia="ja-JP"/>
              </w:rPr>
            </w:pPr>
          </w:p>
        </w:tc>
        <w:tc>
          <w:tcPr>
            <w:tcW w:w="286" w:type="pct"/>
            <w:vAlign w:val="center"/>
          </w:tcPr>
          <w:p w:rsidR="001912D6" w:rsidRPr="00A24370" w:rsidRDefault="001912D6" w:rsidP="001912D6">
            <w:pPr>
              <w:pStyle w:val="TAH"/>
              <w:rPr>
                <w:rFonts w:cs="Arial"/>
                <w:b w:val="0"/>
                <w:lang w:eastAsia="ja-JP"/>
              </w:rPr>
            </w:pPr>
          </w:p>
        </w:tc>
        <w:tc>
          <w:tcPr>
            <w:tcW w:w="643" w:type="pct"/>
            <w:vMerge/>
            <w:vAlign w:val="center"/>
          </w:tcPr>
          <w:p w:rsidR="001912D6" w:rsidRPr="00A24370" w:rsidRDefault="001912D6" w:rsidP="001912D6">
            <w:pPr>
              <w:pStyle w:val="TAH"/>
              <w:rPr>
                <w:rFonts w:cs="Arial"/>
                <w:b w:val="0"/>
                <w:lang w:eastAsia="ja-JP"/>
              </w:rPr>
            </w:pPr>
          </w:p>
        </w:tc>
        <w:tc>
          <w:tcPr>
            <w:tcW w:w="715" w:type="pct"/>
            <w:vMerge/>
            <w:vAlign w:val="center"/>
          </w:tcPr>
          <w:p w:rsidR="001912D6" w:rsidRPr="00A24370" w:rsidRDefault="001912D6" w:rsidP="001912D6">
            <w:pPr>
              <w:pStyle w:val="TAH"/>
              <w:rPr>
                <w:rFonts w:cs="Arial"/>
                <w:b w:val="0"/>
                <w:lang w:eastAsia="ja-JP"/>
              </w:rPr>
            </w:pPr>
          </w:p>
        </w:tc>
      </w:tr>
      <w:tr w:rsidR="001211A6" w:rsidRPr="00A24370" w:rsidTr="001211A6">
        <w:trPr>
          <w:trHeight w:val="223"/>
        </w:trPr>
        <w:tc>
          <w:tcPr>
            <w:tcW w:w="767" w:type="pct"/>
            <w:vMerge/>
            <w:vAlign w:val="center"/>
          </w:tcPr>
          <w:p w:rsidR="001912D6" w:rsidRPr="00A24370" w:rsidRDefault="001912D6" w:rsidP="001912D6">
            <w:pPr>
              <w:pStyle w:val="TAH"/>
              <w:rPr>
                <w:rFonts w:cs="Arial"/>
                <w:b w:val="0"/>
                <w:lang w:eastAsia="ja-JP"/>
              </w:rPr>
            </w:pPr>
          </w:p>
        </w:tc>
        <w:tc>
          <w:tcPr>
            <w:tcW w:w="725" w:type="pct"/>
            <w:vMerge w:val="restart"/>
            <w:vAlign w:val="center"/>
          </w:tcPr>
          <w:p w:rsidR="001912D6" w:rsidRPr="00A24370" w:rsidRDefault="001912D6" w:rsidP="001912D6">
            <w:pPr>
              <w:pStyle w:val="TAH"/>
              <w:rPr>
                <w:rFonts w:cs="Arial"/>
                <w:b w:val="0"/>
                <w:lang w:eastAsia="ja-JP"/>
              </w:rPr>
            </w:pPr>
            <w:r w:rsidRPr="00A24370">
              <w:rPr>
                <w:rFonts w:cs="Arial"/>
                <w:b w:val="0"/>
                <w:lang w:eastAsia="ja-JP"/>
              </w:rPr>
              <w:t>CA_4A-13A</w:t>
            </w:r>
          </w:p>
        </w:tc>
        <w:tc>
          <w:tcPr>
            <w:tcW w:w="435" w:type="pct"/>
            <w:shd w:val="clear" w:color="auto" w:fill="auto"/>
          </w:tcPr>
          <w:p w:rsidR="001912D6" w:rsidRPr="00A24370" w:rsidRDefault="001912D6" w:rsidP="001912D6">
            <w:pPr>
              <w:pStyle w:val="TAH"/>
              <w:rPr>
                <w:rFonts w:cs="Arial"/>
                <w:b w:val="0"/>
                <w:lang w:eastAsia="ja-JP"/>
              </w:rPr>
            </w:pPr>
            <w:r w:rsidRPr="00A24370">
              <w:rPr>
                <w:rFonts w:cs="Arial"/>
                <w:b w:val="0"/>
                <w:lang w:eastAsia="ja-JP"/>
              </w:rPr>
              <w:t>2</w:t>
            </w:r>
          </w:p>
        </w:tc>
        <w:tc>
          <w:tcPr>
            <w:tcW w:w="270" w:type="pct"/>
            <w:shd w:val="clear" w:color="auto" w:fill="auto"/>
          </w:tcPr>
          <w:p w:rsidR="001912D6" w:rsidRPr="00A24370" w:rsidRDefault="001912D6" w:rsidP="001912D6">
            <w:pPr>
              <w:pStyle w:val="TAH"/>
              <w:rPr>
                <w:rFonts w:cs="Arial"/>
                <w:b w:val="0"/>
                <w:lang w:eastAsia="ja-JP"/>
              </w:rPr>
            </w:pPr>
          </w:p>
        </w:tc>
        <w:tc>
          <w:tcPr>
            <w:tcW w:w="290" w:type="pct"/>
            <w:shd w:val="clear" w:color="auto" w:fill="auto"/>
          </w:tcPr>
          <w:p w:rsidR="001912D6" w:rsidRPr="00A24370" w:rsidRDefault="001912D6" w:rsidP="001912D6">
            <w:pPr>
              <w:pStyle w:val="TAH"/>
              <w:rPr>
                <w:rFonts w:cs="Arial"/>
                <w:b w:val="0"/>
                <w:lang w:eastAsia="ja-JP"/>
              </w:rPr>
            </w:pP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8"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6"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643" w:type="pct"/>
            <w:vMerge w:val="restart"/>
            <w:vAlign w:val="center"/>
          </w:tcPr>
          <w:p w:rsidR="001912D6" w:rsidRPr="00A24370" w:rsidRDefault="001912D6" w:rsidP="001912D6">
            <w:pPr>
              <w:pStyle w:val="TAH"/>
              <w:rPr>
                <w:rFonts w:cs="Arial"/>
                <w:b w:val="0"/>
                <w:lang w:eastAsia="ja-JP"/>
              </w:rPr>
            </w:pPr>
            <w:r w:rsidRPr="00A24370">
              <w:rPr>
                <w:rFonts w:cs="Arial"/>
                <w:b w:val="0"/>
                <w:lang w:eastAsia="ja-JP"/>
              </w:rPr>
              <w:t>50</w:t>
            </w:r>
          </w:p>
        </w:tc>
        <w:tc>
          <w:tcPr>
            <w:tcW w:w="715" w:type="pct"/>
            <w:vMerge w:val="restart"/>
            <w:vAlign w:val="center"/>
          </w:tcPr>
          <w:p w:rsidR="001912D6" w:rsidRPr="00A24370" w:rsidRDefault="001912D6" w:rsidP="001912D6">
            <w:pPr>
              <w:pStyle w:val="TAH"/>
              <w:rPr>
                <w:rFonts w:cs="Arial"/>
                <w:b w:val="0"/>
                <w:lang w:eastAsia="ja-JP"/>
              </w:rPr>
            </w:pPr>
            <w:r w:rsidRPr="00A24370">
              <w:rPr>
                <w:rFonts w:cs="Arial"/>
                <w:b w:val="0"/>
                <w:lang w:eastAsia="ja-JP"/>
              </w:rPr>
              <w:t>0</w:t>
            </w:r>
          </w:p>
        </w:tc>
      </w:tr>
      <w:tr w:rsidR="001211A6" w:rsidRPr="00A24370" w:rsidTr="001211A6">
        <w:trPr>
          <w:trHeight w:val="223"/>
        </w:trPr>
        <w:tc>
          <w:tcPr>
            <w:tcW w:w="767" w:type="pct"/>
            <w:vMerge/>
            <w:vAlign w:val="center"/>
          </w:tcPr>
          <w:p w:rsidR="001912D6" w:rsidRPr="00A24370" w:rsidRDefault="001912D6" w:rsidP="001912D6">
            <w:pPr>
              <w:pStyle w:val="TAH"/>
              <w:rPr>
                <w:rFonts w:cs="Arial"/>
                <w:b w:val="0"/>
                <w:lang w:eastAsia="ja-JP"/>
              </w:rPr>
            </w:pPr>
          </w:p>
        </w:tc>
        <w:tc>
          <w:tcPr>
            <w:tcW w:w="725" w:type="pct"/>
            <w:vMerge/>
            <w:vAlign w:val="center"/>
          </w:tcPr>
          <w:p w:rsidR="001912D6" w:rsidRPr="00A24370" w:rsidRDefault="001912D6" w:rsidP="001912D6">
            <w:pPr>
              <w:pStyle w:val="TAH"/>
              <w:rPr>
                <w:rFonts w:cs="Arial"/>
                <w:b w:val="0"/>
                <w:lang w:eastAsia="ja-JP"/>
              </w:rPr>
            </w:pPr>
          </w:p>
        </w:tc>
        <w:tc>
          <w:tcPr>
            <w:tcW w:w="435" w:type="pct"/>
            <w:shd w:val="clear" w:color="auto" w:fill="auto"/>
          </w:tcPr>
          <w:p w:rsidR="001912D6" w:rsidRPr="00A24370" w:rsidRDefault="001912D6" w:rsidP="001912D6">
            <w:pPr>
              <w:pStyle w:val="TAH"/>
              <w:rPr>
                <w:rFonts w:cs="Arial"/>
                <w:b w:val="0"/>
                <w:lang w:eastAsia="ja-JP"/>
              </w:rPr>
            </w:pPr>
            <w:r w:rsidRPr="00A24370">
              <w:rPr>
                <w:rFonts w:cs="Arial"/>
                <w:b w:val="0"/>
                <w:lang w:eastAsia="ja-JP"/>
              </w:rPr>
              <w:t>4</w:t>
            </w:r>
          </w:p>
        </w:tc>
        <w:tc>
          <w:tcPr>
            <w:tcW w:w="270" w:type="pct"/>
            <w:shd w:val="clear" w:color="auto" w:fill="auto"/>
            <w:vAlign w:val="center"/>
          </w:tcPr>
          <w:p w:rsidR="001912D6" w:rsidRPr="00A24370" w:rsidRDefault="001912D6" w:rsidP="001912D6">
            <w:pPr>
              <w:pStyle w:val="TAH"/>
              <w:rPr>
                <w:rFonts w:cs="Arial"/>
                <w:b w:val="0"/>
                <w:lang w:eastAsia="ja-JP"/>
              </w:rPr>
            </w:pPr>
          </w:p>
        </w:tc>
        <w:tc>
          <w:tcPr>
            <w:tcW w:w="290" w:type="pct"/>
            <w:shd w:val="clear" w:color="auto" w:fill="auto"/>
            <w:vAlign w:val="center"/>
          </w:tcPr>
          <w:p w:rsidR="001912D6" w:rsidRPr="00A24370" w:rsidRDefault="001912D6" w:rsidP="001912D6">
            <w:pPr>
              <w:pStyle w:val="TAH"/>
              <w:rPr>
                <w:rFonts w:cs="Arial"/>
                <w:b w:val="0"/>
                <w:lang w:eastAsia="ja-JP"/>
              </w:rPr>
            </w:pP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8"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91"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6" w:type="pct"/>
            <w:shd w:val="clear" w:color="auto" w:fill="auto"/>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643" w:type="pct"/>
            <w:vMerge/>
            <w:vAlign w:val="center"/>
          </w:tcPr>
          <w:p w:rsidR="001912D6" w:rsidRPr="00A24370" w:rsidRDefault="001912D6" w:rsidP="001912D6">
            <w:pPr>
              <w:pStyle w:val="TAH"/>
              <w:rPr>
                <w:rFonts w:cs="Arial"/>
                <w:b w:val="0"/>
                <w:lang w:eastAsia="ja-JP"/>
              </w:rPr>
            </w:pPr>
          </w:p>
        </w:tc>
        <w:tc>
          <w:tcPr>
            <w:tcW w:w="715" w:type="pct"/>
            <w:vMerge/>
            <w:vAlign w:val="center"/>
          </w:tcPr>
          <w:p w:rsidR="001912D6" w:rsidRPr="00A24370" w:rsidRDefault="001912D6" w:rsidP="001912D6">
            <w:pPr>
              <w:pStyle w:val="TAH"/>
              <w:rPr>
                <w:rFonts w:cs="Arial"/>
                <w:b w:val="0"/>
                <w:lang w:eastAsia="ja-JP"/>
              </w:rPr>
            </w:pPr>
          </w:p>
        </w:tc>
      </w:tr>
      <w:tr w:rsidR="001211A6" w:rsidRPr="00A24370" w:rsidTr="001211A6">
        <w:trPr>
          <w:trHeight w:val="223"/>
        </w:trPr>
        <w:tc>
          <w:tcPr>
            <w:tcW w:w="767" w:type="pct"/>
            <w:vMerge/>
            <w:vAlign w:val="center"/>
          </w:tcPr>
          <w:p w:rsidR="001912D6" w:rsidRPr="00A24370" w:rsidRDefault="001912D6" w:rsidP="001912D6">
            <w:pPr>
              <w:pStyle w:val="TAH"/>
              <w:rPr>
                <w:rFonts w:cs="Arial"/>
                <w:b w:val="0"/>
                <w:lang w:eastAsia="ja-JP"/>
              </w:rPr>
            </w:pPr>
          </w:p>
        </w:tc>
        <w:tc>
          <w:tcPr>
            <w:tcW w:w="725" w:type="pct"/>
            <w:vMerge/>
            <w:vAlign w:val="center"/>
          </w:tcPr>
          <w:p w:rsidR="001912D6" w:rsidRPr="00A24370" w:rsidRDefault="001912D6" w:rsidP="001912D6">
            <w:pPr>
              <w:pStyle w:val="TAH"/>
              <w:rPr>
                <w:rFonts w:cs="Arial"/>
                <w:b w:val="0"/>
                <w:lang w:eastAsia="ja-JP"/>
              </w:rPr>
            </w:pPr>
          </w:p>
        </w:tc>
        <w:tc>
          <w:tcPr>
            <w:tcW w:w="435" w:type="pct"/>
            <w:shd w:val="clear" w:color="auto" w:fill="auto"/>
          </w:tcPr>
          <w:p w:rsidR="001912D6" w:rsidRPr="00A24370" w:rsidRDefault="001912D6" w:rsidP="001912D6">
            <w:pPr>
              <w:pStyle w:val="TAH"/>
              <w:rPr>
                <w:rFonts w:cs="Arial"/>
                <w:b w:val="0"/>
                <w:lang w:eastAsia="ja-JP"/>
              </w:rPr>
            </w:pPr>
            <w:r w:rsidRPr="00A24370">
              <w:rPr>
                <w:rFonts w:cs="Arial"/>
                <w:b w:val="0"/>
                <w:lang w:eastAsia="ja-JP"/>
              </w:rPr>
              <w:t>13</w:t>
            </w:r>
          </w:p>
        </w:tc>
        <w:tc>
          <w:tcPr>
            <w:tcW w:w="270" w:type="pct"/>
            <w:shd w:val="clear" w:color="auto" w:fill="auto"/>
          </w:tcPr>
          <w:p w:rsidR="001912D6" w:rsidRPr="00A24370" w:rsidRDefault="001912D6" w:rsidP="001912D6">
            <w:pPr>
              <w:pStyle w:val="TAH"/>
              <w:rPr>
                <w:rFonts w:cs="Arial"/>
                <w:b w:val="0"/>
                <w:lang w:eastAsia="ja-JP"/>
              </w:rPr>
            </w:pPr>
          </w:p>
        </w:tc>
        <w:tc>
          <w:tcPr>
            <w:tcW w:w="290" w:type="pct"/>
          </w:tcPr>
          <w:p w:rsidR="001912D6" w:rsidRPr="00A24370" w:rsidRDefault="001912D6" w:rsidP="001912D6">
            <w:pPr>
              <w:pStyle w:val="TAH"/>
              <w:rPr>
                <w:rFonts w:cs="Arial"/>
                <w:b w:val="0"/>
                <w:lang w:eastAsia="ja-JP"/>
              </w:rPr>
            </w:pPr>
          </w:p>
        </w:tc>
        <w:tc>
          <w:tcPr>
            <w:tcW w:w="291" w:type="pct"/>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88" w:type="pct"/>
            <w:vAlign w:val="center"/>
          </w:tcPr>
          <w:p w:rsidR="001912D6" w:rsidRPr="00A24370" w:rsidRDefault="001912D6" w:rsidP="001912D6">
            <w:pPr>
              <w:pStyle w:val="TAH"/>
              <w:rPr>
                <w:rFonts w:cs="Arial"/>
                <w:b w:val="0"/>
                <w:lang w:eastAsia="ja-JP"/>
              </w:rPr>
            </w:pPr>
            <w:r w:rsidRPr="00A24370">
              <w:rPr>
                <w:rFonts w:cs="Arial"/>
                <w:b w:val="0"/>
                <w:lang w:eastAsia="ja-JP"/>
              </w:rPr>
              <w:t>Yes</w:t>
            </w:r>
          </w:p>
        </w:tc>
        <w:tc>
          <w:tcPr>
            <w:tcW w:w="291" w:type="pct"/>
            <w:vAlign w:val="center"/>
          </w:tcPr>
          <w:p w:rsidR="001912D6" w:rsidRPr="00A24370" w:rsidRDefault="001912D6" w:rsidP="001912D6">
            <w:pPr>
              <w:pStyle w:val="TAH"/>
              <w:rPr>
                <w:rFonts w:cs="Arial"/>
                <w:b w:val="0"/>
                <w:lang w:eastAsia="ja-JP"/>
              </w:rPr>
            </w:pPr>
          </w:p>
        </w:tc>
        <w:tc>
          <w:tcPr>
            <w:tcW w:w="286" w:type="pct"/>
            <w:vAlign w:val="center"/>
          </w:tcPr>
          <w:p w:rsidR="001912D6" w:rsidRPr="00A24370" w:rsidRDefault="001912D6" w:rsidP="001912D6">
            <w:pPr>
              <w:pStyle w:val="TAH"/>
              <w:rPr>
                <w:rFonts w:cs="Arial"/>
                <w:b w:val="0"/>
                <w:lang w:eastAsia="ja-JP"/>
              </w:rPr>
            </w:pPr>
          </w:p>
        </w:tc>
        <w:tc>
          <w:tcPr>
            <w:tcW w:w="643" w:type="pct"/>
            <w:vMerge/>
            <w:vAlign w:val="center"/>
          </w:tcPr>
          <w:p w:rsidR="001912D6" w:rsidRPr="00A24370" w:rsidRDefault="001912D6" w:rsidP="001912D6">
            <w:pPr>
              <w:pStyle w:val="TAH"/>
              <w:rPr>
                <w:rFonts w:cs="Arial"/>
                <w:b w:val="0"/>
                <w:lang w:eastAsia="ja-JP"/>
              </w:rPr>
            </w:pPr>
          </w:p>
        </w:tc>
        <w:tc>
          <w:tcPr>
            <w:tcW w:w="715" w:type="pct"/>
            <w:vMerge/>
            <w:vAlign w:val="center"/>
          </w:tcPr>
          <w:p w:rsidR="001912D6" w:rsidRPr="00A24370" w:rsidRDefault="001912D6" w:rsidP="001912D6">
            <w:pPr>
              <w:pStyle w:val="TAH"/>
              <w:rPr>
                <w:rFonts w:cs="Arial"/>
                <w:b w:val="0"/>
                <w:lang w:eastAsia="ja-JP"/>
              </w:rPr>
            </w:pPr>
          </w:p>
        </w:tc>
      </w:tr>
    </w:tbl>
    <w:p w:rsidR="001912D6" w:rsidRPr="001912D6" w:rsidRDefault="001912D6" w:rsidP="001912D6"/>
    <w:p w:rsidR="001912D6" w:rsidRPr="0025175F" w:rsidRDefault="001912D6" w:rsidP="001912D6">
      <w:pPr>
        <w:pStyle w:val="Heading4"/>
        <w:ind w:left="864" w:hanging="864"/>
        <w:rPr>
          <w:lang w:val="en-US" w:eastAsia="ko-KR"/>
        </w:rPr>
      </w:pPr>
      <w:bookmarkStart w:id="489" w:name="_Toc533081889"/>
      <w:bookmarkStart w:id="490" w:name="_Toc9535584"/>
      <w:bookmarkStart w:id="491" w:name="_Toc19093013"/>
      <w:bookmarkStart w:id="492" w:name="_Toc42519382"/>
      <w:bookmarkStart w:id="493" w:name="_Toc42535413"/>
      <w:bookmarkStart w:id="494" w:name="_Toc46226944"/>
      <w:bookmarkStart w:id="495" w:name="_Toc46227224"/>
      <w:r w:rsidRPr="0025175F">
        <w:rPr>
          <w:rFonts w:hint="eastAsia"/>
          <w:lang w:val="en-US" w:eastAsia="ja-JP"/>
        </w:rPr>
        <w:t>6</w:t>
      </w:r>
      <w:r w:rsidRPr="0025175F">
        <w:rPr>
          <w:lang w:val="en-US"/>
        </w:rPr>
        <w:t>.</w:t>
      </w:r>
      <w:r>
        <w:rPr>
          <w:rFonts w:hint="eastAsia"/>
          <w:lang w:val="en-US" w:eastAsia="ja-JP"/>
        </w:rPr>
        <w:t>3</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D76784">
        <w:rPr>
          <w:lang w:eastAsia="ko-KR"/>
        </w:rPr>
        <w:t>UL CA_2A-13A</w:t>
      </w:r>
      <w:r w:rsidR="00110A3B">
        <w:rPr>
          <w:lang w:eastAsia="ko-KR"/>
        </w:rPr>
        <w:t xml:space="preserve"> and </w:t>
      </w:r>
      <w:r w:rsidRPr="0025175F">
        <w:rPr>
          <w:lang w:eastAsia="ko-KR"/>
        </w:rPr>
        <w:t>DL CA_</w:t>
      </w:r>
      <w:r>
        <w:rPr>
          <w:rFonts w:hint="eastAsia"/>
          <w:lang w:eastAsia="ja-JP"/>
        </w:rPr>
        <w:t>2</w:t>
      </w:r>
      <w:r w:rsidRPr="0025175F">
        <w:rPr>
          <w:lang w:eastAsia="ko-KR"/>
        </w:rPr>
        <w:t>A-</w:t>
      </w:r>
      <w:r>
        <w:rPr>
          <w:rFonts w:hint="eastAsia"/>
          <w:lang w:eastAsia="ja-JP"/>
        </w:rPr>
        <w:t>4</w:t>
      </w:r>
      <w:r w:rsidRPr="0025175F">
        <w:rPr>
          <w:lang w:eastAsia="ko-KR"/>
        </w:rPr>
        <w:t>A-</w:t>
      </w:r>
      <w:r>
        <w:rPr>
          <w:rFonts w:hint="eastAsia"/>
          <w:lang w:val="en-US" w:eastAsia="ja-JP"/>
        </w:rPr>
        <w:t>13A</w:t>
      </w:r>
      <w:bookmarkEnd w:id="489"/>
      <w:bookmarkEnd w:id="490"/>
      <w:bookmarkEnd w:id="491"/>
      <w:bookmarkEnd w:id="492"/>
      <w:bookmarkEnd w:id="493"/>
      <w:bookmarkEnd w:id="494"/>
      <w:bookmarkEnd w:id="495"/>
    </w:p>
    <w:p w:rsidR="001912D6" w:rsidRDefault="001912D6" w:rsidP="001912D6">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3</w:t>
      </w:r>
      <w:r>
        <w:rPr>
          <w:lang w:val="en-US"/>
        </w:rPr>
        <w:t>.1.2-1.</w:t>
      </w:r>
    </w:p>
    <w:p w:rsidR="001912D6" w:rsidRPr="00B64DBF" w:rsidRDefault="001912D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3</w:t>
      </w:r>
      <w:r w:rsidRPr="00B64DBF">
        <w:rPr>
          <w:rFonts w:ascii="Arial" w:hAnsi="Arial" w:cs="Arial"/>
        </w:rPr>
        <w:t>.1.2-1: Co-existence study for UL CA_2A-13A</w:t>
      </w:r>
      <w:r w:rsidR="0008655F" w:rsidRPr="00B64DBF">
        <w:rPr>
          <w:rFonts w:ascii="Arial" w:hAnsi="Arial" w:cs="Arial"/>
        </w:rPr>
        <w:t xml:space="preserve"> and DL CA_2A-4A-13A</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4"/>
        <w:gridCol w:w="1632"/>
        <w:gridCol w:w="1574"/>
        <w:gridCol w:w="1632"/>
      </w:tblGrid>
      <w:tr w:rsidR="001912D6" w:rsidRPr="00FB607D" w:rsidTr="0000419A">
        <w:trPr>
          <w:trHeight w:val="300"/>
        </w:trPr>
        <w:tc>
          <w:tcPr>
            <w:tcW w:w="1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lang w:eastAsia="ja-JP"/>
              </w:rPr>
            </w:pPr>
            <w:r w:rsidRPr="007011D2">
              <w:rPr>
                <w:rFonts w:cs="Arial"/>
                <w:lang w:eastAsia="ja-JP"/>
              </w:rPr>
              <w:t>UE UL carriers</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lang w:eastAsia="ja-JP"/>
              </w:rPr>
            </w:pPr>
            <w:r w:rsidRPr="007011D2">
              <w:rPr>
                <w:rFonts w:cs="Arial"/>
                <w:lang w:eastAsia="ja-JP"/>
              </w:rPr>
              <w:t>Fx_low</w:t>
            </w:r>
          </w:p>
        </w:tc>
        <w:tc>
          <w:tcPr>
            <w:tcW w:w="879"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lang w:eastAsia="ja-JP"/>
              </w:rPr>
            </w:pPr>
            <w:r w:rsidRPr="007011D2">
              <w:rPr>
                <w:rFonts w:cs="Arial"/>
                <w:lang w:eastAsia="ja-JP"/>
              </w:rPr>
              <w:t>Fx_high</w:t>
            </w:r>
          </w:p>
        </w:tc>
        <w:tc>
          <w:tcPr>
            <w:tcW w:w="849"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lang w:eastAsia="ja-JP"/>
              </w:rPr>
            </w:pPr>
            <w:r w:rsidRPr="007011D2">
              <w:rPr>
                <w:rFonts w:cs="Arial"/>
                <w:lang w:eastAsia="ja-JP"/>
              </w:rPr>
              <w:t>Fy_low</w:t>
            </w:r>
          </w:p>
        </w:tc>
        <w:tc>
          <w:tcPr>
            <w:tcW w:w="879"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lang w:eastAsia="ja-JP"/>
              </w:rPr>
            </w:pPr>
            <w:r w:rsidRPr="007011D2">
              <w:rPr>
                <w:rFonts w:cs="Arial"/>
                <w:lang w:eastAsia="ja-JP"/>
              </w:rPr>
              <w:t>Fy_high</w:t>
            </w:r>
          </w:p>
        </w:tc>
      </w:tr>
      <w:tr w:rsidR="001912D6" w:rsidRPr="007011D2"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UL frequency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1850</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1910</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777</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787</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2nd harmonics frequency limits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 fy_low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 fy_high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lastRenderedPageBreak/>
              <w:t>2nd harmonics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3700</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3820</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1554</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1574</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3rd harmonics frequency limits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3*fx_high</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 fy_low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 fy_high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3rd harmonics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5550</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5730</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2331</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5550</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2nd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|fy_low – fx_high|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|fy_high – fx_low|</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|fy_low + 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|fy_high + fx_high|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1133</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1063</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2627</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2697</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3rd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 – fy_high|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 – fy_low|</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|2*fy_low – fx_high|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|2*fy_high – fx_low|</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2913</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3043</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356</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276</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3rd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 + fy_low|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 + fy_high|</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|2*fy_low + 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|2*fy_high + fx_high|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4477</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4607</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3404</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3484</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4th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|3*fx_low –1* fy_high|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|3*fx_high – 1*fy_low|</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|3*fy_low – 1*fx_high|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|3*fy_high – 1*fx_low|</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4763</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4953</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421</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511</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4th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 –2* fy_high|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 –2* fy_low|</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 +2* fy_low|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 +2* fy_high|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b w:val="0"/>
                <w:lang w:eastAsia="ja-JP"/>
              </w:rPr>
            </w:pPr>
            <w:r w:rsidRPr="007011D2">
              <w:rPr>
                <w:rFonts w:cs="Arial"/>
                <w:b w:val="0"/>
                <w:lang w:eastAsia="ja-JP"/>
              </w:rPr>
              <w:t>6327</w:t>
            </w:r>
          </w:p>
        </w:tc>
        <w:tc>
          <w:tcPr>
            <w:tcW w:w="879" w:type="pct"/>
            <w:tcBorders>
              <w:top w:val="nil"/>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b w:val="0"/>
                <w:lang w:eastAsia="ja-JP"/>
              </w:rPr>
            </w:pPr>
            <w:r w:rsidRPr="007011D2">
              <w:rPr>
                <w:rFonts w:cs="Arial"/>
                <w:b w:val="0"/>
                <w:lang w:eastAsia="ja-JP"/>
              </w:rPr>
              <w:t>6517</w:t>
            </w:r>
          </w:p>
        </w:tc>
        <w:tc>
          <w:tcPr>
            <w:tcW w:w="849" w:type="pct"/>
            <w:tcBorders>
              <w:top w:val="nil"/>
              <w:left w:val="nil"/>
              <w:bottom w:val="single" w:sz="4" w:space="0" w:color="auto"/>
              <w:right w:val="single" w:sz="4" w:space="0" w:color="auto"/>
            </w:tcBorders>
            <w:shd w:val="clear" w:color="auto" w:fill="auto"/>
            <w:noWrap/>
            <w:vAlign w:val="center"/>
          </w:tcPr>
          <w:p w:rsidR="001912D6" w:rsidRPr="007011D2" w:rsidRDefault="001912D6" w:rsidP="00CA5A02">
            <w:pPr>
              <w:pStyle w:val="TAH"/>
              <w:rPr>
                <w:rFonts w:cs="Arial"/>
                <w:b w:val="0"/>
                <w:lang w:eastAsia="ja-JP"/>
              </w:rPr>
            </w:pPr>
            <w:r w:rsidRPr="007011D2">
              <w:rPr>
                <w:rFonts w:cs="Arial"/>
                <w:b w:val="0"/>
                <w:lang w:eastAsia="ja-JP"/>
              </w:rPr>
              <w:t>4181</w:t>
            </w:r>
          </w:p>
        </w:tc>
        <w:tc>
          <w:tcPr>
            <w:tcW w:w="879" w:type="pct"/>
            <w:tcBorders>
              <w:top w:val="nil"/>
              <w:left w:val="nil"/>
              <w:bottom w:val="single" w:sz="4" w:space="0" w:color="auto"/>
              <w:right w:val="single" w:sz="4" w:space="0" w:color="auto"/>
            </w:tcBorders>
            <w:shd w:val="clear" w:color="auto" w:fill="auto"/>
            <w:noWrap/>
            <w:vAlign w:val="center"/>
          </w:tcPr>
          <w:p w:rsidR="001912D6" w:rsidRPr="007011D2" w:rsidRDefault="001912D6" w:rsidP="00CA5A02">
            <w:pPr>
              <w:pStyle w:val="TAH"/>
              <w:rPr>
                <w:rFonts w:cs="Arial"/>
                <w:b w:val="0"/>
                <w:lang w:eastAsia="ja-JP"/>
              </w:rPr>
            </w:pPr>
            <w:r w:rsidRPr="007011D2">
              <w:rPr>
                <w:rFonts w:cs="Arial"/>
                <w:b w:val="0"/>
                <w:lang w:eastAsia="ja-JP"/>
              </w:rPr>
              <w:t>4271</w:t>
            </w:r>
          </w:p>
        </w:tc>
      </w:tr>
      <w:tr w:rsidR="001912D6" w:rsidRPr="00FB607D" w:rsidTr="0000419A">
        <w:trPr>
          <w:trHeight w:val="9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4th order IMD products</w:t>
            </w:r>
          </w:p>
        </w:tc>
        <w:tc>
          <w:tcPr>
            <w:tcW w:w="849" w:type="pct"/>
            <w:tcBorders>
              <w:top w:val="nil"/>
              <w:left w:val="nil"/>
              <w:bottom w:val="single" w:sz="4" w:space="0" w:color="auto"/>
              <w:right w:val="single" w:sz="4" w:space="0" w:color="auto"/>
            </w:tcBorders>
            <w:shd w:val="clear" w:color="auto" w:fill="FFC000"/>
            <w:vAlign w:val="center"/>
            <w:hideMark/>
          </w:tcPr>
          <w:p w:rsidR="001912D6" w:rsidRPr="007011D2" w:rsidRDefault="001912D6" w:rsidP="00CA5A02">
            <w:pPr>
              <w:pStyle w:val="TAH"/>
              <w:rPr>
                <w:rFonts w:cs="Arial"/>
                <w:b w:val="0"/>
                <w:lang w:eastAsia="ja-JP"/>
              </w:rPr>
            </w:pPr>
            <w:r w:rsidRPr="007011D2">
              <w:rPr>
                <w:rFonts w:cs="Arial"/>
                <w:b w:val="0"/>
                <w:lang w:eastAsia="ja-JP"/>
              </w:rPr>
              <w:t>|3*fx_low +1* fy_low|</w:t>
            </w:r>
          </w:p>
        </w:tc>
        <w:tc>
          <w:tcPr>
            <w:tcW w:w="879" w:type="pct"/>
            <w:tcBorders>
              <w:top w:val="nil"/>
              <w:left w:val="nil"/>
              <w:bottom w:val="single" w:sz="4" w:space="0" w:color="auto"/>
              <w:right w:val="single" w:sz="4" w:space="0" w:color="auto"/>
            </w:tcBorders>
            <w:shd w:val="clear" w:color="auto" w:fill="FFC000"/>
            <w:vAlign w:val="center"/>
            <w:hideMark/>
          </w:tcPr>
          <w:p w:rsidR="001912D6" w:rsidRPr="007011D2" w:rsidRDefault="001912D6" w:rsidP="00CA5A02">
            <w:pPr>
              <w:pStyle w:val="TAH"/>
              <w:rPr>
                <w:rFonts w:cs="Arial"/>
                <w:b w:val="0"/>
                <w:lang w:eastAsia="ja-JP"/>
              </w:rPr>
            </w:pPr>
            <w:r w:rsidRPr="007011D2">
              <w:rPr>
                <w:rFonts w:cs="Arial"/>
                <w:b w:val="0"/>
                <w:lang w:eastAsia="ja-JP"/>
              </w:rPr>
              <w:t>|3*fx_high + 1*fy_high|</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|3*fy_low + 1*fx_low|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|3*fy_high + 1*fx_high|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FFC000"/>
            <w:vAlign w:val="center"/>
            <w:hideMark/>
          </w:tcPr>
          <w:p w:rsidR="001912D6" w:rsidRPr="00CB6225" w:rsidRDefault="001912D6" w:rsidP="00CA5A02">
            <w:pPr>
              <w:pStyle w:val="TAH"/>
              <w:rPr>
                <w:rFonts w:cs="Arial"/>
                <w:lang w:eastAsia="ja-JP"/>
              </w:rPr>
            </w:pPr>
            <w:r w:rsidRPr="00CB6225">
              <w:rPr>
                <w:rFonts w:cs="Arial"/>
                <w:lang w:eastAsia="ja-JP"/>
              </w:rPr>
              <w:t>2126</w:t>
            </w:r>
          </w:p>
        </w:tc>
        <w:tc>
          <w:tcPr>
            <w:tcW w:w="879" w:type="pct"/>
            <w:tcBorders>
              <w:top w:val="nil"/>
              <w:left w:val="nil"/>
              <w:bottom w:val="single" w:sz="4" w:space="0" w:color="auto"/>
              <w:right w:val="single" w:sz="4" w:space="0" w:color="auto"/>
            </w:tcBorders>
            <w:shd w:val="clear" w:color="auto" w:fill="FFC000"/>
            <w:vAlign w:val="center"/>
            <w:hideMark/>
          </w:tcPr>
          <w:p w:rsidR="001912D6" w:rsidRPr="00CB6225" w:rsidRDefault="001912D6" w:rsidP="00CA5A02">
            <w:pPr>
              <w:pStyle w:val="TAH"/>
              <w:rPr>
                <w:rFonts w:cs="Arial"/>
                <w:lang w:eastAsia="ja-JP"/>
              </w:rPr>
            </w:pPr>
            <w:r w:rsidRPr="00CB6225">
              <w:rPr>
                <w:rFonts w:cs="Arial"/>
                <w:lang w:eastAsia="ja-JP"/>
              </w:rPr>
              <w:t>2266</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5254</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5394</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5th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|fx_low – 4*fy_high|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|fx_high – 4*fy_low|</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|fy_low – 4*fx_high|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|fy_high – 4*fx_low|</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1298</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1198</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6863</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6613</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5th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 - 3*fy_high|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 - 3*fy_low|</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|2*fy_low - 3*fx_high|</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|2*fy_high -3*fx_low|</w:t>
            </w:r>
          </w:p>
        </w:tc>
      </w:tr>
      <w:tr w:rsidR="001912D6" w:rsidRPr="00F85E3F"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b w:val="0"/>
                <w:lang w:eastAsia="ja-JP"/>
              </w:rPr>
            </w:pPr>
            <w:r w:rsidRPr="007011D2">
              <w:rPr>
                <w:rFonts w:cs="Arial"/>
                <w:b w:val="0"/>
                <w:lang w:eastAsia="ja-JP"/>
              </w:rPr>
              <w:t>4958</w:t>
            </w:r>
          </w:p>
        </w:tc>
        <w:tc>
          <w:tcPr>
            <w:tcW w:w="879" w:type="pct"/>
            <w:tcBorders>
              <w:top w:val="nil"/>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b w:val="0"/>
                <w:lang w:eastAsia="ja-JP"/>
              </w:rPr>
            </w:pPr>
            <w:r w:rsidRPr="007011D2">
              <w:rPr>
                <w:rFonts w:cs="Arial"/>
                <w:b w:val="0"/>
                <w:lang w:eastAsia="ja-JP"/>
              </w:rPr>
              <w:t>5058</w:t>
            </w:r>
          </w:p>
        </w:tc>
        <w:tc>
          <w:tcPr>
            <w:tcW w:w="849" w:type="pct"/>
            <w:tcBorders>
              <w:top w:val="nil"/>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b w:val="0"/>
                <w:lang w:eastAsia="ja-JP"/>
              </w:rPr>
            </w:pPr>
            <w:r w:rsidRPr="007011D2">
              <w:rPr>
                <w:rFonts w:cs="Arial"/>
                <w:b w:val="0"/>
                <w:lang w:eastAsia="ja-JP"/>
              </w:rPr>
              <w:t>8177</w:t>
            </w:r>
          </w:p>
        </w:tc>
        <w:tc>
          <w:tcPr>
            <w:tcW w:w="879" w:type="pct"/>
            <w:tcBorders>
              <w:top w:val="nil"/>
              <w:left w:val="nil"/>
              <w:bottom w:val="single" w:sz="4" w:space="0" w:color="auto"/>
              <w:right w:val="single" w:sz="4" w:space="0" w:color="auto"/>
            </w:tcBorders>
            <w:shd w:val="clear" w:color="auto" w:fill="auto"/>
            <w:noWrap/>
            <w:vAlign w:val="center"/>
            <w:hideMark/>
          </w:tcPr>
          <w:p w:rsidR="001912D6" w:rsidRPr="007011D2" w:rsidRDefault="001912D6" w:rsidP="00CA5A02">
            <w:pPr>
              <w:pStyle w:val="TAH"/>
              <w:rPr>
                <w:rFonts w:cs="Arial"/>
                <w:b w:val="0"/>
                <w:lang w:eastAsia="ja-JP"/>
              </w:rPr>
            </w:pPr>
            <w:r w:rsidRPr="007011D2">
              <w:rPr>
                <w:rFonts w:cs="Arial"/>
                <w:b w:val="0"/>
                <w:lang w:eastAsia="ja-JP"/>
              </w:rPr>
              <w:t>8427</w:t>
            </w:r>
          </w:p>
        </w:tc>
      </w:tr>
      <w:tr w:rsidR="001912D6" w:rsidRPr="00FB607D" w:rsidTr="0000419A">
        <w:trPr>
          <w:trHeight w:val="6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5th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|fx_low + 4*fy_low|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|fx_high + 4*fy_high|</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|fy_low + 4*fx_low|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|fy_high + 4*fx_high|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1339</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1489</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4176</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3976</w:t>
            </w:r>
          </w:p>
        </w:tc>
      </w:tr>
      <w:tr w:rsidR="001912D6" w:rsidRPr="00FB607D" w:rsidTr="0000419A">
        <w:trPr>
          <w:trHeight w:val="9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Two-tone 5th order IMD products</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|2*fx_low + 3*fy_low|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|2*fx_high + 3*fy_high|</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|2*fy_low + 3*fx_low|</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|2*fy_high + 3*fx_high|</w:t>
            </w:r>
          </w:p>
        </w:tc>
      </w:tr>
      <w:tr w:rsidR="001912D6" w:rsidRPr="00FB607D" w:rsidTr="0000419A">
        <w:trPr>
          <w:trHeight w:val="300"/>
        </w:trPr>
        <w:tc>
          <w:tcPr>
            <w:tcW w:w="1544"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CA5A02">
            <w:pPr>
              <w:pStyle w:val="TAH"/>
              <w:jc w:val="left"/>
              <w:rPr>
                <w:rFonts w:cs="Arial"/>
                <w:b w:val="0"/>
                <w:lang w:eastAsia="ja-JP"/>
              </w:rPr>
            </w:pPr>
            <w:r w:rsidRPr="007011D2">
              <w:rPr>
                <w:rFonts w:cs="Arial"/>
                <w:b w:val="0"/>
                <w:lang w:eastAsia="ja-JP"/>
              </w:rPr>
              <w:t>IMD frequency limits (MHz)</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6031</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6181</w:t>
            </w:r>
          </w:p>
        </w:tc>
        <w:tc>
          <w:tcPr>
            <w:tcW w:w="84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7104</w:t>
            </w:r>
          </w:p>
        </w:tc>
        <w:tc>
          <w:tcPr>
            <w:tcW w:w="879"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CA5A02">
            <w:pPr>
              <w:pStyle w:val="TAH"/>
              <w:rPr>
                <w:rFonts w:cs="Arial"/>
                <w:b w:val="0"/>
                <w:lang w:eastAsia="ja-JP"/>
              </w:rPr>
            </w:pPr>
            <w:r w:rsidRPr="007011D2">
              <w:rPr>
                <w:rFonts w:cs="Arial"/>
                <w:b w:val="0"/>
                <w:lang w:eastAsia="ja-JP"/>
              </w:rPr>
              <w:t>7304</w:t>
            </w:r>
          </w:p>
        </w:tc>
      </w:tr>
    </w:tbl>
    <w:p w:rsidR="00281844" w:rsidRDefault="00281844" w:rsidP="001912D6"/>
    <w:p w:rsidR="00281844" w:rsidRPr="0025175F" w:rsidRDefault="00281844" w:rsidP="00281844">
      <w:pPr>
        <w:pStyle w:val="Heading4"/>
        <w:ind w:left="864" w:hanging="864"/>
        <w:rPr>
          <w:lang w:val="en-US" w:eastAsia="ko-KR"/>
        </w:rPr>
      </w:pPr>
      <w:bookmarkStart w:id="496" w:name="_Toc9535585"/>
      <w:bookmarkStart w:id="497" w:name="_Toc19093014"/>
      <w:bookmarkStart w:id="498" w:name="_Toc42519383"/>
      <w:bookmarkStart w:id="499" w:name="_Toc42535414"/>
      <w:bookmarkStart w:id="500" w:name="_Toc46226945"/>
      <w:bookmarkStart w:id="501" w:name="_Toc46227225"/>
      <w:r w:rsidRPr="0025175F">
        <w:rPr>
          <w:rFonts w:hint="eastAsia"/>
          <w:lang w:val="en-US" w:eastAsia="ja-JP"/>
        </w:rPr>
        <w:t>6</w:t>
      </w:r>
      <w:r w:rsidRPr="0025175F">
        <w:rPr>
          <w:lang w:val="en-US"/>
        </w:rPr>
        <w:t>.</w:t>
      </w:r>
      <w:r>
        <w:rPr>
          <w:rFonts w:hint="eastAsia"/>
          <w:lang w:val="en-US" w:eastAsia="ja-JP"/>
        </w:rPr>
        <w:t>3</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CA_4A-13A and </w:t>
      </w:r>
      <w:r w:rsidRPr="0025175F">
        <w:rPr>
          <w:lang w:eastAsia="ko-KR"/>
        </w:rPr>
        <w:t>DL CA_</w:t>
      </w:r>
      <w:r>
        <w:rPr>
          <w:rFonts w:hint="eastAsia"/>
          <w:lang w:eastAsia="ja-JP"/>
        </w:rPr>
        <w:t>2</w:t>
      </w:r>
      <w:r w:rsidRPr="0025175F">
        <w:rPr>
          <w:lang w:eastAsia="ko-KR"/>
        </w:rPr>
        <w:t>A-</w:t>
      </w:r>
      <w:r>
        <w:rPr>
          <w:rFonts w:hint="eastAsia"/>
          <w:lang w:eastAsia="ja-JP"/>
        </w:rPr>
        <w:t>4</w:t>
      </w:r>
      <w:r w:rsidRPr="0025175F">
        <w:rPr>
          <w:lang w:eastAsia="ko-KR"/>
        </w:rPr>
        <w:t>A-</w:t>
      </w:r>
      <w:r>
        <w:rPr>
          <w:rFonts w:hint="eastAsia"/>
          <w:lang w:val="en-US" w:eastAsia="ja-JP"/>
        </w:rPr>
        <w:t>13A</w:t>
      </w:r>
      <w:bookmarkEnd w:id="496"/>
      <w:bookmarkEnd w:id="497"/>
      <w:bookmarkEnd w:id="498"/>
      <w:bookmarkEnd w:id="499"/>
      <w:bookmarkEnd w:id="500"/>
      <w:bookmarkEnd w:id="501"/>
    </w:p>
    <w:p w:rsidR="00281844" w:rsidRPr="001912D6" w:rsidRDefault="00281844" w:rsidP="001912D6">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3</w:t>
      </w:r>
      <w:r>
        <w:rPr>
          <w:lang w:val="en-US"/>
        </w:rPr>
        <w:t>.1.3-1.</w:t>
      </w:r>
    </w:p>
    <w:p w:rsidR="001912D6" w:rsidRPr="00B64DBF" w:rsidRDefault="001912D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3</w:t>
      </w:r>
      <w:r w:rsidRPr="00B64DBF">
        <w:rPr>
          <w:rFonts w:ascii="Arial" w:hAnsi="Arial" w:cs="Arial"/>
        </w:rPr>
        <w:t>.1.</w:t>
      </w:r>
      <w:r w:rsidR="00281844" w:rsidRPr="00B64DBF">
        <w:rPr>
          <w:rFonts w:ascii="Arial" w:hAnsi="Arial" w:cs="Arial"/>
        </w:rPr>
        <w:t>3</w:t>
      </w:r>
      <w:r w:rsidRPr="00B64DBF">
        <w:rPr>
          <w:rFonts w:ascii="Arial" w:hAnsi="Arial" w:cs="Arial"/>
        </w:rPr>
        <w:t>-</w:t>
      </w:r>
      <w:r w:rsidR="00281844" w:rsidRPr="00B64DBF">
        <w:rPr>
          <w:rFonts w:ascii="Arial" w:hAnsi="Arial" w:cs="Arial"/>
        </w:rPr>
        <w:t>1</w:t>
      </w:r>
      <w:r w:rsidRPr="00B64DBF">
        <w:rPr>
          <w:rFonts w:ascii="Arial" w:hAnsi="Arial" w:cs="Arial"/>
        </w:rPr>
        <w:t xml:space="preserve">: Co-existence study for </w:t>
      </w:r>
      <w:r w:rsidR="0008655F" w:rsidRPr="00B64DBF">
        <w:rPr>
          <w:rFonts w:ascii="Arial" w:hAnsi="Arial" w:cs="Arial"/>
        </w:rPr>
        <w:t xml:space="preserve">UL CA_4A-13A and </w:t>
      </w:r>
      <w:r w:rsidRPr="00B64DBF">
        <w:rPr>
          <w:rFonts w:ascii="Arial" w:hAnsi="Arial" w:cs="Arial"/>
        </w:rPr>
        <w:t xml:space="preserve">DL CA_2A-4A-13A </w:t>
      </w:r>
    </w:p>
    <w:tbl>
      <w:tblPr>
        <w:tblpPr w:leftFromText="142" w:rightFromText="142" w:vertAnchor="text" w:tblpY="1"/>
        <w:tblOverlap w:val="never"/>
        <w:tblW w:w="5000" w:type="pct"/>
        <w:tblLayout w:type="fixed"/>
        <w:tblCellMar>
          <w:left w:w="99" w:type="dxa"/>
          <w:right w:w="99" w:type="dxa"/>
        </w:tblCellMar>
        <w:tblLook w:val="04A0" w:firstRow="1" w:lastRow="0" w:firstColumn="1" w:lastColumn="0" w:noHBand="0" w:noVBand="1"/>
      </w:tblPr>
      <w:tblGrid>
        <w:gridCol w:w="3146"/>
        <w:gridCol w:w="1592"/>
        <w:gridCol w:w="1651"/>
        <w:gridCol w:w="1591"/>
        <w:gridCol w:w="1651"/>
      </w:tblGrid>
      <w:tr w:rsidR="001912D6" w:rsidRPr="00FB607D" w:rsidTr="0000419A">
        <w:trPr>
          <w:trHeight w:val="300"/>
        </w:trPr>
        <w:tc>
          <w:tcPr>
            <w:tcW w:w="1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rPr>
                <w:rFonts w:cs="Arial"/>
                <w:lang w:eastAsia="ja-JP"/>
              </w:rPr>
            </w:pPr>
            <w:r w:rsidRPr="007011D2">
              <w:rPr>
                <w:rFonts w:cs="Arial"/>
                <w:lang w:eastAsia="ja-JP"/>
              </w:rPr>
              <w:t>UE UL carriers</w:t>
            </w:r>
          </w:p>
        </w:tc>
        <w:tc>
          <w:tcPr>
            <w:tcW w:w="826"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4A22AB">
            <w:pPr>
              <w:pStyle w:val="TAH"/>
              <w:rPr>
                <w:rFonts w:cs="Arial"/>
                <w:lang w:eastAsia="ja-JP"/>
              </w:rPr>
            </w:pPr>
            <w:r w:rsidRPr="007011D2">
              <w:rPr>
                <w:rFonts w:cs="Arial"/>
                <w:lang w:eastAsia="ja-JP"/>
              </w:rPr>
              <w:t>Fx_low</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4A22AB">
            <w:pPr>
              <w:pStyle w:val="TAH"/>
              <w:rPr>
                <w:rFonts w:cs="Arial"/>
                <w:lang w:eastAsia="ja-JP"/>
              </w:rPr>
            </w:pPr>
            <w:r w:rsidRPr="007011D2">
              <w:rPr>
                <w:rFonts w:cs="Arial"/>
                <w:lang w:eastAsia="ja-JP"/>
              </w:rPr>
              <w:t>Fx_high</w:t>
            </w:r>
          </w:p>
        </w:tc>
        <w:tc>
          <w:tcPr>
            <w:tcW w:w="826"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4A22AB">
            <w:pPr>
              <w:pStyle w:val="TAH"/>
              <w:rPr>
                <w:rFonts w:cs="Arial"/>
                <w:lang w:eastAsia="ja-JP"/>
              </w:rPr>
            </w:pPr>
            <w:r w:rsidRPr="007011D2">
              <w:rPr>
                <w:rFonts w:cs="Arial"/>
                <w:lang w:eastAsia="ja-JP"/>
              </w:rPr>
              <w:t>Fy_low</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1912D6" w:rsidRPr="007011D2" w:rsidRDefault="001912D6" w:rsidP="004A22AB">
            <w:pPr>
              <w:pStyle w:val="TAH"/>
              <w:rPr>
                <w:rFonts w:cs="Arial"/>
                <w:lang w:eastAsia="ja-JP"/>
              </w:rPr>
            </w:pPr>
            <w:r w:rsidRPr="007011D2">
              <w:rPr>
                <w:rFonts w:cs="Arial"/>
                <w:lang w:eastAsia="ja-JP"/>
              </w:rPr>
              <w:t>Fy_high</w:t>
            </w:r>
          </w:p>
        </w:tc>
      </w:tr>
      <w:tr w:rsidR="001912D6" w:rsidRPr="007011D2"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UL frequency (MHz)</w:t>
            </w:r>
          </w:p>
        </w:tc>
        <w:tc>
          <w:tcPr>
            <w:tcW w:w="826" w:type="pct"/>
            <w:tcBorders>
              <w:top w:val="nil"/>
              <w:left w:val="nil"/>
              <w:bottom w:val="single" w:sz="4" w:space="0" w:color="auto"/>
              <w:right w:val="single" w:sz="4" w:space="0" w:color="auto"/>
            </w:tcBorders>
            <w:shd w:val="clear" w:color="auto" w:fill="auto"/>
            <w:vAlign w:val="center"/>
          </w:tcPr>
          <w:p w:rsidR="001912D6" w:rsidRPr="007011D2" w:rsidRDefault="001912D6" w:rsidP="004A22AB">
            <w:pPr>
              <w:pStyle w:val="TAH"/>
              <w:rPr>
                <w:rFonts w:cs="Arial"/>
                <w:b w:val="0"/>
                <w:lang w:eastAsia="ja-JP"/>
              </w:rPr>
            </w:pPr>
            <w:r>
              <w:rPr>
                <w:rFonts w:eastAsia="Malgun Gothic" w:cs="Arial"/>
                <w:b w:val="0"/>
                <w:bCs/>
                <w:color w:val="000000"/>
                <w:sz w:val="16"/>
                <w:szCs w:val="16"/>
              </w:rPr>
              <w:t>1710</w:t>
            </w:r>
          </w:p>
        </w:tc>
        <w:tc>
          <w:tcPr>
            <w:tcW w:w="857" w:type="pct"/>
            <w:tcBorders>
              <w:top w:val="nil"/>
              <w:left w:val="nil"/>
              <w:bottom w:val="single" w:sz="4" w:space="0" w:color="auto"/>
              <w:right w:val="single" w:sz="4" w:space="0" w:color="auto"/>
            </w:tcBorders>
            <w:shd w:val="clear" w:color="auto" w:fill="auto"/>
            <w:vAlign w:val="center"/>
          </w:tcPr>
          <w:p w:rsidR="001912D6" w:rsidRPr="007011D2" w:rsidRDefault="001912D6" w:rsidP="004A22AB">
            <w:pPr>
              <w:pStyle w:val="TAH"/>
              <w:rPr>
                <w:rFonts w:cs="Arial"/>
                <w:b w:val="0"/>
                <w:lang w:eastAsia="ja-JP"/>
              </w:rPr>
            </w:pPr>
            <w:r>
              <w:rPr>
                <w:rFonts w:eastAsia="Malgun Gothic" w:cs="Arial"/>
                <w:b w:val="0"/>
                <w:bCs/>
                <w:color w:val="000000"/>
                <w:sz w:val="16"/>
                <w:szCs w:val="16"/>
              </w:rPr>
              <w:t>1755</w:t>
            </w:r>
          </w:p>
        </w:tc>
        <w:tc>
          <w:tcPr>
            <w:tcW w:w="826" w:type="pct"/>
            <w:tcBorders>
              <w:top w:val="nil"/>
              <w:left w:val="nil"/>
              <w:bottom w:val="single" w:sz="4" w:space="0" w:color="auto"/>
              <w:right w:val="single" w:sz="4" w:space="0" w:color="auto"/>
            </w:tcBorders>
            <w:shd w:val="clear" w:color="auto" w:fill="auto"/>
            <w:vAlign w:val="center"/>
          </w:tcPr>
          <w:p w:rsidR="001912D6" w:rsidRPr="007011D2" w:rsidRDefault="001912D6" w:rsidP="004A22AB">
            <w:pPr>
              <w:pStyle w:val="TAH"/>
              <w:rPr>
                <w:rFonts w:cs="Arial"/>
                <w:b w:val="0"/>
                <w:lang w:eastAsia="ja-JP"/>
              </w:rPr>
            </w:pPr>
            <w:r>
              <w:rPr>
                <w:rFonts w:eastAsia="Malgun Gothic" w:cs="Arial"/>
                <w:b w:val="0"/>
                <w:bCs/>
                <w:color w:val="000000"/>
                <w:sz w:val="16"/>
                <w:szCs w:val="16"/>
              </w:rPr>
              <w:t>777</w:t>
            </w:r>
          </w:p>
        </w:tc>
        <w:tc>
          <w:tcPr>
            <w:tcW w:w="857" w:type="pct"/>
            <w:tcBorders>
              <w:top w:val="nil"/>
              <w:left w:val="nil"/>
              <w:bottom w:val="single" w:sz="4" w:space="0" w:color="auto"/>
              <w:right w:val="single" w:sz="4" w:space="0" w:color="auto"/>
            </w:tcBorders>
            <w:shd w:val="clear" w:color="auto" w:fill="auto"/>
            <w:vAlign w:val="center"/>
          </w:tcPr>
          <w:p w:rsidR="001912D6" w:rsidRPr="007011D2" w:rsidRDefault="001912D6" w:rsidP="004A22AB">
            <w:pPr>
              <w:pStyle w:val="TAH"/>
              <w:rPr>
                <w:rFonts w:cs="Arial"/>
                <w:b w:val="0"/>
                <w:lang w:eastAsia="ja-JP"/>
              </w:rPr>
            </w:pPr>
            <w:r>
              <w:rPr>
                <w:rFonts w:eastAsia="Malgun Gothic" w:cs="Arial"/>
                <w:b w:val="0"/>
                <w:bCs/>
                <w:color w:val="000000"/>
                <w:sz w:val="16"/>
                <w:szCs w:val="16"/>
              </w:rPr>
              <w:t>787</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2nd harmonics frequency limits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 fy_low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 fy_high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2nd harmonics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3420</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3510</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1554</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1574</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lastRenderedPageBreak/>
              <w:t>3rd harmonics frequency limits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3*fx_high</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 fy_low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 fy_high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3rd harmonics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5130</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5265</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2331</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2361</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2nd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|fy_low – fx_high|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|fy_high – fx_low|</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|fy_low + 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|fy_high + fx_high|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978</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923</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2487</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2542</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3rd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 – fy_high|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 – fy_low|</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|2*fy_low – fx_high|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|2*fy_high – fx_low|</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2633</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2733</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201</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136</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3rd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 + fy_low|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 + fy_high|</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|2*fy_low + 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|2*fy_high + fx_high|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4197</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4297</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3264</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3329</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4th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|3*fx_low –1* fy_high|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|3*fx_high – 1*fy_low|</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|3*fy_low – 1*fx_high|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|3*fy_high – 1*fx_low|</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4343</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4488</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576</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651</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4th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 –2* fy_high|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 –2* fy_low|</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 +2* fy_low|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 +2* fy_high|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5907</w:t>
            </w:r>
          </w:p>
        </w:tc>
        <w:tc>
          <w:tcPr>
            <w:tcW w:w="857"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6052</w:t>
            </w:r>
          </w:p>
        </w:tc>
        <w:tc>
          <w:tcPr>
            <w:tcW w:w="826"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4041</w:t>
            </w:r>
          </w:p>
        </w:tc>
        <w:tc>
          <w:tcPr>
            <w:tcW w:w="857"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4116</w:t>
            </w:r>
          </w:p>
        </w:tc>
      </w:tr>
      <w:tr w:rsidR="001912D6" w:rsidRPr="00FB607D" w:rsidTr="0000419A">
        <w:trPr>
          <w:trHeight w:val="9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4th order IMD products</w:t>
            </w:r>
          </w:p>
        </w:tc>
        <w:tc>
          <w:tcPr>
            <w:tcW w:w="826" w:type="pct"/>
            <w:tcBorders>
              <w:top w:val="nil"/>
              <w:left w:val="nil"/>
              <w:bottom w:val="single" w:sz="4" w:space="0" w:color="auto"/>
              <w:right w:val="single" w:sz="4" w:space="0" w:color="auto"/>
            </w:tcBorders>
            <w:shd w:val="clear" w:color="auto" w:fill="FFC000"/>
            <w:vAlign w:val="center"/>
            <w:hideMark/>
          </w:tcPr>
          <w:p w:rsidR="001912D6" w:rsidRPr="007011D2" w:rsidRDefault="001912D6" w:rsidP="004A22AB">
            <w:pPr>
              <w:pStyle w:val="TAH"/>
              <w:rPr>
                <w:rFonts w:cs="Arial"/>
                <w:b w:val="0"/>
                <w:lang w:eastAsia="ja-JP"/>
              </w:rPr>
            </w:pPr>
            <w:r w:rsidRPr="007011D2">
              <w:rPr>
                <w:rFonts w:cs="Arial"/>
                <w:b w:val="0"/>
                <w:lang w:eastAsia="ja-JP"/>
              </w:rPr>
              <w:t>|3*fx_low +1* fy_low|</w:t>
            </w:r>
          </w:p>
        </w:tc>
        <w:tc>
          <w:tcPr>
            <w:tcW w:w="857" w:type="pct"/>
            <w:tcBorders>
              <w:top w:val="nil"/>
              <w:left w:val="nil"/>
              <w:bottom w:val="single" w:sz="4" w:space="0" w:color="auto"/>
              <w:right w:val="single" w:sz="4" w:space="0" w:color="auto"/>
            </w:tcBorders>
            <w:shd w:val="clear" w:color="auto" w:fill="FFC000"/>
            <w:vAlign w:val="center"/>
            <w:hideMark/>
          </w:tcPr>
          <w:p w:rsidR="001912D6" w:rsidRPr="007011D2" w:rsidRDefault="001912D6" w:rsidP="004A22AB">
            <w:pPr>
              <w:pStyle w:val="TAH"/>
              <w:rPr>
                <w:rFonts w:cs="Arial"/>
                <w:b w:val="0"/>
                <w:lang w:eastAsia="ja-JP"/>
              </w:rPr>
            </w:pPr>
            <w:r w:rsidRPr="007011D2">
              <w:rPr>
                <w:rFonts w:cs="Arial"/>
                <w:b w:val="0"/>
                <w:lang w:eastAsia="ja-JP"/>
              </w:rPr>
              <w:t>|3*fx_high + 1*fy_high|</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|3*fy_low + 1*fx_low|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|3*fy_high + 1*fx_high|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FFC000"/>
            <w:vAlign w:val="center"/>
          </w:tcPr>
          <w:p w:rsidR="001912D6" w:rsidRPr="007011D2" w:rsidRDefault="001912D6" w:rsidP="004A22AB">
            <w:pPr>
              <w:pStyle w:val="TAH"/>
              <w:rPr>
                <w:rFonts w:cs="Arial"/>
                <w:b w:val="0"/>
                <w:lang w:eastAsia="ja-JP"/>
              </w:rPr>
            </w:pPr>
            <w:r>
              <w:rPr>
                <w:rFonts w:eastAsia="Malgun Gothic" w:cs="Arial"/>
                <w:color w:val="000000"/>
                <w:sz w:val="16"/>
                <w:szCs w:val="16"/>
              </w:rPr>
              <w:t>1846</w:t>
            </w:r>
          </w:p>
        </w:tc>
        <w:tc>
          <w:tcPr>
            <w:tcW w:w="857" w:type="pct"/>
            <w:tcBorders>
              <w:top w:val="nil"/>
              <w:left w:val="nil"/>
              <w:bottom w:val="single" w:sz="4" w:space="0" w:color="auto"/>
              <w:right w:val="single" w:sz="4" w:space="0" w:color="auto"/>
            </w:tcBorders>
            <w:shd w:val="clear" w:color="auto" w:fill="FFC000"/>
            <w:vAlign w:val="center"/>
          </w:tcPr>
          <w:p w:rsidR="001912D6" w:rsidRPr="007011D2" w:rsidRDefault="001912D6" w:rsidP="004A22AB">
            <w:pPr>
              <w:pStyle w:val="TAH"/>
              <w:rPr>
                <w:rFonts w:cs="Arial"/>
                <w:b w:val="0"/>
                <w:lang w:eastAsia="ja-JP"/>
              </w:rPr>
            </w:pPr>
            <w:r>
              <w:rPr>
                <w:rFonts w:eastAsia="Malgun Gothic" w:cs="Arial"/>
                <w:color w:val="000000"/>
                <w:sz w:val="16"/>
                <w:szCs w:val="16"/>
              </w:rPr>
              <w:t>1956</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4974</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5084</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5th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|fx_low – 4*fy_high|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|fx_high – 4*fy_low|</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|fy_low – 4*fx_high|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|fy_high – 4*fx_low|</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1438</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1353</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6243</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6053</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5th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 - 3*fy_high|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 - 3*fy_low|</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|2*fy_low - 3*fx_high|</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|2*fy_high -3*fx_low|</w:t>
            </w:r>
          </w:p>
        </w:tc>
      </w:tr>
      <w:tr w:rsidR="001912D6" w:rsidRPr="00F85E3F"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4818</w:t>
            </w:r>
          </w:p>
        </w:tc>
        <w:tc>
          <w:tcPr>
            <w:tcW w:w="857"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4903</w:t>
            </w:r>
          </w:p>
        </w:tc>
        <w:tc>
          <w:tcPr>
            <w:tcW w:w="826"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7617</w:t>
            </w:r>
          </w:p>
        </w:tc>
        <w:tc>
          <w:tcPr>
            <w:tcW w:w="857" w:type="pct"/>
            <w:tcBorders>
              <w:top w:val="nil"/>
              <w:left w:val="nil"/>
              <w:bottom w:val="single" w:sz="4" w:space="0" w:color="auto"/>
              <w:right w:val="single" w:sz="4" w:space="0" w:color="auto"/>
            </w:tcBorders>
            <w:shd w:val="clear" w:color="auto" w:fill="auto"/>
            <w:noWrap/>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7807</w:t>
            </w:r>
          </w:p>
        </w:tc>
      </w:tr>
      <w:tr w:rsidR="001912D6" w:rsidRPr="00FB607D" w:rsidTr="0000419A">
        <w:trPr>
          <w:trHeight w:val="6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5th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|fx_low + 4*fy_low|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|fx_high + 4*fy_high|</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|fy_low + 4*fx_low|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|fy_high + 4*fx_high|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1059</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1179</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3711</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3556</w:t>
            </w:r>
          </w:p>
        </w:tc>
      </w:tr>
      <w:tr w:rsidR="001912D6" w:rsidRPr="00FB607D" w:rsidTr="0000419A">
        <w:trPr>
          <w:trHeight w:val="9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Two-tone 5th order IMD products</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|2*fx_low + 3*fy_low|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|2*fx_high + 3*fy_high|</w:t>
            </w:r>
          </w:p>
        </w:tc>
        <w:tc>
          <w:tcPr>
            <w:tcW w:w="826"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|2*fy_low + 3*fx_low|</w:t>
            </w:r>
          </w:p>
        </w:tc>
        <w:tc>
          <w:tcPr>
            <w:tcW w:w="857" w:type="pct"/>
            <w:tcBorders>
              <w:top w:val="nil"/>
              <w:left w:val="nil"/>
              <w:bottom w:val="single" w:sz="4" w:space="0" w:color="auto"/>
              <w:right w:val="single" w:sz="4" w:space="0" w:color="auto"/>
            </w:tcBorders>
            <w:shd w:val="clear" w:color="auto" w:fill="auto"/>
            <w:vAlign w:val="center"/>
            <w:hideMark/>
          </w:tcPr>
          <w:p w:rsidR="001912D6" w:rsidRPr="007011D2" w:rsidRDefault="001912D6" w:rsidP="004A22AB">
            <w:pPr>
              <w:pStyle w:val="TAH"/>
              <w:rPr>
                <w:rFonts w:cs="Arial"/>
                <w:b w:val="0"/>
                <w:lang w:eastAsia="ja-JP"/>
              </w:rPr>
            </w:pPr>
            <w:r w:rsidRPr="007011D2">
              <w:rPr>
                <w:rFonts w:cs="Arial"/>
                <w:b w:val="0"/>
                <w:lang w:eastAsia="ja-JP"/>
              </w:rPr>
              <w:t>|2*fy_high + 3*fx_high|</w:t>
            </w:r>
          </w:p>
        </w:tc>
      </w:tr>
      <w:tr w:rsidR="001912D6" w:rsidRPr="00FB607D" w:rsidTr="0000419A">
        <w:trPr>
          <w:trHeight w:val="300"/>
        </w:trPr>
        <w:tc>
          <w:tcPr>
            <w:tcW w:w="1633" w:type="pct"/>
            <w:tcBorders>
              <w:top w:val="nil"/>
              <w:left w:val="single" w:sz="4" w:space="0" w:color="auto"/>
              <w:bottom w:val="single" w:sz="4" w:space="0" w:color="auto"/>
              <w:right w:val="single" w:sz="4" w:space="0" w:color="auto"/>
            </w:tcBorders>
            <w:shd w:val="clear" w:color="auto" w:fill="auto"/>
            <w:noWrap/>
            <w:vAlign w:val="center"/>
            <w:hideMark/>
          </w:tcPr>
          <w:p w:rsidR="001912D6" w:rsidRPr="007011D2" w:rsidRDefault="001912D6" w:rsidP="004A22AB">
            <w:pPr>
              <w:pStyle w:val="TAH"/>
              <w:jc w:val="left"/>
              <w:rPr>
                <w:rFonts w:cs="Arial"/>
                <w:b w:val="0"/>
                <w:lang w:eastAsia="ja-JP"/>
              </w:rPr>
            </w:pPr>
            <w:r w:rsidRPr="007011D2">
              <w:rPr>
                <w:rFonts w:cs="Arial"/>
                <w:b w:val="0"/>
                <w:lang w:eastAsia="ja-JP"/>
              </w:rPr>
              <w:t>IMD frequency limits (MHz)</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5751</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5871</w:t>
            </w:r>
          </w:p>
        </w:tc>
        <w:tc>
          <w:tcPr>
            <w:tcW w:w="826"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6684</w:t>
            </w:r>
          </w:p>
        </w:tc>
        <w:tc>
          <w:tcPr>
            <w:tcW w:w="857" w:type="pct"/>
            <w:tcBorders>
              <w:top w:val="nil"/>
              <w:left w:val="nil"/>
              <w:bottom w:val="single" w:sz="4" w:space="0" w:color="auto"/>
              <w:right w:val="single" w:sz="4" w:space="0" w:color="auto"/>
            </w:tcBorders>
            <w:shd w:val="clear" w:color="auto" w:fill="auto"/>
            <w:vAlign w:val="center"/>
          </w:tcPr>
          <w:p w:rsidR="001912D6" w:rsidRPr="001912D6" w:rsidRDefault="001912D6" w:rsidP="004A22AB">
            <w:pPr>
              <w:pStyle w:val="TAH"/>
              <w:rPr>
                <w:rFonts w:cs="Arial"/>
                <w:b w:val="0"/>
                <w:lang w:eastAsia="ja-JP"/>
              </w:rPr>
            </w:pPr>
            <w:r w:rsidRPr="001912D6">
              <w:rPr>
                <w:rFonts w:eastAsia="Malgun Gothic" w:cs="Arial"/>
                <w:b w:val="0"/>
                <w:color w:val="000000"/>
                <w:sz w:val="16"/>
                <w:szCs w:val="16"/>
              </w:rPr>
              <w:t>6839</w:t>
            </w:r>
          </w:p>
        </w:tc>
      </w:tr>
    </w:tbl>
    <w:p w:rsidR="00CD30C5" w:rsidRDefault="00CD30C5" w:rsidP="009D0397"/>
    <w:p w:rsidR="00CD30C5" w:rsidRDefault="00CD30C5" w:rsidP="00CD30C5">
      <w:pPr>
        <w:pStyle w:val="Heading4"/>
        <w:ind w:left="864" w:hanging="864"/>
        <w:rPr>
          <w:lang w:val="en-US"/>
        </w:rPr>
      </w:pPr>
      <w:bookmarkStart w:id="502" w:name="_Toc533081890"/>
      <w:bookmarkStart w:id="503" w:name="_Toc9535586"/>
      <w:bookmarkStart w:id="504" w:name="_Toc19093015"/>
      <w:bookmarkStart w:id="505" w:name="_Toc42519384"/>
      <w:bookmarkStart w:id="506" w:name="_Toc42535415"/>
      <w:bookmarkStart w:id="507" w:name="_Toc46226946"/>
      <w:bookmarkStart w:id="508" w:name="_Toc46227226"/>
      <w:r w:rsidRPr="0025175F">
        <w:rPr>
          <w:rFonts w:hint="eastAsia"/>
          <w:lang w:val="en-US" w:eastAsia="ja-JP"/>
        </w:rPr>
        <w:t>6</w:t>
      </w:r>
      <w:r w:rsidRPr="0025175F">
        <w:rPr>
          <w:lang w:val="en-US"/>
        </w:rPr>
        <w:t>.</w:t>
      </w:r>
      <w:r>
        <w:rPr>
          <w:rFonts w:hint="eastAsia"/>
          <w:lang w:val="en-US" w:eastAsia="ja-JP"/>
        </w:rPr>
        <w:t>3</w:t>
      </w:r>
      <w:r w:rsidRPr="0025175F">
        <w:rPr>
          <w:lang w:val="en-US"/>
        </w:rPr>
        <w:t>.1.</w:t>
      </w:r>
      <w:r w:rsidR="00281844">
        <w:rPr>
          <w:lang w:val="en-US" w:eastAsia="ja-JP"/>
        </w:rPr>
        <w:t>4</w:t>
      </w:r>
      <w:r w:rsidRPr="0025175F">
        <w:rPr>
          <w:rFonts w:ascii="Calibri" w:hAnsi="Calibri"/>
          <w:sz w:val="21"/>
          <w:szCs w:val="22"/>
          <w:lang w:val="en-US" w:eastAsia="sv-SE"/>
        </w:rPr>
        <w:tab/>
      </w:r>
      <w:r w:rsidRPr="0025175F">
        <w:rPr>
          <w:lang w:val="en-US"/>
        </w:rPr>
        <w:t>MSD</w:t>
      </w:r>
      <w:bookmarkEnd w:id="502"/>
      <w:bookmarkEnd w:id="503"/>
      <w:bookmarkEnd w:id="504"/>
      <w:bookmarkEnd w:id="505"/>
      <w:bookmarkEnd w:id="506"/>
      <w:bookmarkEnd w:id="507"/>
      <w:bookmarkEnd w:id="508"/>
    </w:p>
    <w:p w:rsidR="00CD30C5" w:rsidRDefault="00CD30C5" w:rsidP="00CD30C5">
      <w:pPr>
        <w:rPr>
          <w:lang w:eastAsia="ja-JP"/>
        </w:rPr>
      </w:pPr>
      <w:r w:rsidRPr="00000501">
        <w:rPr>
          <w:lang w:eastAsia="zh-CN"/>
        </w:rPr>
        <w:t>When uplink CA_</w:t>
      </w:r>
      <w:r>
        <w:rPr>
          <w:rFonts w:hint="eastAsia"/>
          <w:lang w:eastAsia="ja-JP"/>
        </w:rPr>
        <w:t>2</w:t>
      </w:r>
      <w:r w:rsidRPr="00000501">
        <w:rPr>
          <w:lang w:eastAsia="zh-CN"/>
        </w:rPr>
        <w:t>A</w:t>
      </w:r>
      <w:r>
        <w:rPr>
          <w:rFonts w:hint="eastAsia"/>
          <w:lang w:eastAsia="ja-JP"/>
        </w:rPr>
        <w:t>_13</w:t>
      </w:r>
      <w:r w:rsidRPr="00000501">
        <w:rPr>
          <w:lang w:eastAsia="zh-CN"/>
        </w:rPr>
        <w:t>A is paired with downlink CA_</w:t>
      </w:r>
      <w:r>
        <w:rPr>
          <w:rFonts w:hint="eastAsia"/>
          <w:lang w:eastAsia="ja-JP"/>
        </w:rPr>
        <w:t>2</w:t>
      </w:r>
      <w:r w:rsidRPr="00000501">
        <w:rPr>
          <w:lang w:eastAsia="zh-CN"/>
        </w:rPr>
        <w:t>A-</w:t>
      </w:r>
      <w:r>
        <w:rPr>
          <w:rFonts w:hint="eastAsia"/>
          <w:lang w:eastAsia="ja-JP"/>
        </w:rPr>
        <w:t>4</w:t>
      </w:r>
      <w:r w:rsidRPr="00000501">
        <w:rPr>
          <w:lang w:eastAsia="zh-CN"/>
        </w:rPr>
        <w:t>A-</w:t>
      </w:r>
      <w:r>
        <w:rPr>
          <w:rFonts w:hint="eastAsia"/>
          <w:lang w:eastAsia="ja-JP"/>
        </w:rPr>
        <w:t>13A</w:t>
      </w:r>
      <w:r w:rsidRPr="00000501">
        <w:rPr>
          <w:lang w:eastAsia="zh-CN"/>
        </w:rPr>
        <w:t xml:space="preserve">, </w:t>
      </w:r>
      <w:r>
        <w:rPr>
          <w:lang w:eastAsia="zh-CN"/>
        </w:rPr>
        <w:t>the 4</w:t>
      </w:r>
      <w:r w:rsidRPr="00F338E9">
        <w:rPr>
          <w:vertAlign w:val="superscript"/>
          <w:lang w:eastAsia="zh-CN"/>
        </w:rPr>
        <w:t>th</w:t>
      </w:r>
      <w:r>
        <w:rPr>
          <w:lang w:eastAsia="zh-CN"/>
        </w:rPr>
        <w:t xml:space="preserve"> order IMD product by band 2 and band 13</w:t>
      </w:r>
      <w:r w:rsidRPr="00F621F6">
        <w:rPr>
          <w:lang w:eastAsia="zh-CN"/>
        </w:rPr>
        <w:t xml:space="preserve"> fall</w:t>
      </w:r>
      <w:r>
        <w:rPr>
          <w:lang w:eastAsia="zh-CN"/>
        </w:rPr>
        <w:t>s into the own Rx frequency b</w:t>
      </w:r>
      <w:r w:rsidRPr="00F621F6">
        <w:rPr>
          <w:lang w:eastAsia="zh-CN"/>
        </w:rPr>
        <w:t xml:space="preserve">and </w:t>
      </w:r>
      <w:r>
        <w:rPr>
          <w:lang w:eastAsia="ja-JP"/>
        </w:rPr>
        <w:t>4</w:t>
      </w:r>
      <w:r w:rsidRPr="00F621F6">
        <w:rPr>
          <w:lang w:eastAsia="zh-CN"/>
        </w:rPr>
        <w:t>.</w:t>
      </w:r>
      <w:r>
        <w:rPr>
          <w:rFonts w:hint="eastAsia"/>
          <w:lang w:eastAsia="ja-JP"/>
        </w:rPr>
        <w:t xml:space="preserve"> </w:t>
      </w:r>
    </w:p>
    <w:p w:rsidR="00CD30C5" w:rsidRDefault="00CD30C5" w:rsidP="00CD30C5">
      <w:pPr>
        <w:rPr>
          <w:lang w:eastAsia="ja-JP"/>
        </w:rPr>
      </w:pPr>
      <w:r>
        <w:rPr>
          <w:lang w:eastAsia="ja-JP"/>
        </w:rPr>
        <w:t>When uplink CA_4A_13A is paired with downlink CA_2A-4A-13A, the 4</w:t>
      </w:r>
      <w:r w:rsidRPr="00F338E9">
        <w:rPr>
          <w:vertAlign w:val="superscript"/>
          <w:lang w:eastAsia="ja-JP"/>
        </w:rPr>
        <w:t>th</w:t>
      </w:r>
      <w:r>
        <w:rPr>
          <w:lang w:eastAsia="ja-JP"/>
        </w:rPr>
        <w:t xml:space="preserve"> order IMD product by Band 4 and band 13 falls into its own Rx frequency band 2.</w:t>
      </w:r>
    </w:p>
    <w:p w:rsidR="00CD30C5" w:rsidRDefault="00CD30C5" w:rsidP="00CD30C5">
      <w:pPr>
        <w:rPr>
          <w:lang w:eastAsia="ja-JP"/>
        </w:rPr>
      </w:pPr>
      <w:r>
        <w:rPr>
          <w:rFonts w:hint="eastAsia"/>
          <w:lang w:eastAsia="ja-JP"/>
        </w:rPr>
        <w:t>In</w:t>
      </w:r>
      <w:r w:rsidRPr="00111AB5">
        <w:rPr>
          <w:rFonts w:hint="eastAsia"/>
          <w:lang w:eastAsia="ja-JP"/>
        </w:rPr>
        <w:t xml:space="preserve"> </w:t>
      </w:r>
      <w:r>
        <w:rPr>
          <w:rFonts w:hint="eastAsia"/>
          <w:lang w:eastAsia="ko-KR"/>
        </w:rPr>
        <w:t>Table 6.</w:t>
      </w:r>
      <w:r>
        <w:rPr>
          <w:rFonts w:hint="eastAsia"/>
          <w:lang w:eastAsia="ja-JP"/>
        </w:rPr>
        <w:t>3</w:t>
      </w:r>
      <w:r>
        <w:rPr>
          <w:rFonts w:hint="eastAsia"/>
          <w:lang w:eastAsia="ko-KR"/>
        </w:rPr>
        <w:t>.</w:t>
      </w:r>
      <w:r w:rsidRPr="00F85E3F">
        <w:rPr>
          <w:rFonts w:hint="eastAsia"/>
          <w:lang w:eastAsia="ja-JP"/>
        </w:rPr>
        <w:t>1.</w:t>
      </w:r>
      <w:r w:rsidR="002B7FD7">
        <w:rPr>
          <w:lang w:eastAsia="ja-JP"/>
        </w:rPr>
        <w:t>4</w:t>
      </w:r>
      <w:r>
        <w:rPr>
          <w:rFonts w:hint="eastAsia"/>
          <w:lang w:eastAsia="ko-KR"/>
        </w:rPr>
        <w:t>-1</w:t>
      </w:r>
      <w:r>
        <w:rPr>
          <w:lang w:eastAsia="ko-KR"/>
        </w:rPr>
        <w:t>,</w:t>
      </w:r>
      <w:r>
        <w:rPr>
          <w:rFonts w:hint="eastAsia"/>
          <w:lang w:eastAsia="ja-JP"/>
        </w:rPr>
        <w:t xml:space="preserve"> evaluated MSD value</w:t>
      </w:r>
      <w:r>
        <w:rPr>
          <w:lang w:eastAsia="ja-JP"/>
        </w:rPr>
        <w:t>s of 3 bands DL_CA_2A-4A-13A with 2 bands UL</w:t>
      </w:r>
      <w:r>
        <w:rPr>
          <w:rFonts w:hint="eastAsia"/>
          <w:lang w:eastAsia="ja-JP"/>
        </w:rPr>
        <w:t xml:space="preserve"> is shown.</w:t>
      </w:r>
    </w:p>
    <w:p w:rsidR="00CD30C5" w:rsidRDefault="00CD30C5" w:rsidP="00CD30C5">
      <w:pPr>
        <w:rPr>
          <w:rFonts w:eastAsia="MS Mincho"/>
          <w:lang w:eastAsia="ja-JP"/>
        </w:rPr>
      </w:pPr>
    </w:p>
    <w:p w:rsidR="00B85783" w:rsidRDefault="00B85783" w:rsidP="00CD30C5">
      <w:pPr>
        <w:rPr>
          <w:rFonts w:eastAsia="MS Mincho"/>
          <w:lang w:eastAsia="ja-JP"/>
        </w:rPr>
      </w:pPr>
    </w:p>
    <w:p w:rsidR="00B85783" w:rsidRPr="00B85783" w:rsidRDefault="00B85783" w:rsidP="00CD30C5">
      <w:pPr>
        <w:rPr>
          <w:rFonts w:eastAsia="MS Mincho"/>
          <w:lang w:eastAsia="ja-JP"/>
        </w:rPr>
      </w:pPr>
    </w:p>
    <w:p w:rsidR="00CD30C5" w:rsidRPr="00F338E9" w:rsidRDefault="00CD30C5" w:rsidP="00CD30C5">
      <w:pPr>
        <w:jc w:val="center"/>
      </w:pPr>
      <w:r w:rsidRPr="00FA7DEB">
        <w:rPr>
          <w:rFonts w:ascii="Arial" w:hAnsi="Arial"/>
          <w:b/>
          <w:lang w:val="en-US"/>
        </w:rPr>
        <w:lastRenderedPageBreak/>
        <w:t xml:space="preserve">Table </w:t>
      </w:r>
      <w:r>
        <w:rPr>
          <w:rFonts w:ascii="Arial" w:hAnsi="Arial" w:hint="eastAsia"/>
          <w:b/>
          <w:lang w:val="en-US"/>
        </w:rPr>
        <w:t>6.</w:t>
      </w:r>
      <w:r>
        <w:rPr>
          <w:rFonts w:ascii="Arial" w:hAnsi="Arial" w:hint="eastAsia"/>
          <w:b/>
          <w:lang w:val="en-US" w:eastAsia="ja-JP"/>
        </w:rPr>
        <w:t>3</w:t>
      </w:r>
      <w:r>
        <w:rPr>
          <w:rFonts w:ascii="Arial" w:hAnsi="Arial" w:hint="eastAsia"/>
          <w:b/>
          <w:lang w:val="en-US"/>
        </w:rPr>
        <w:t>.</w:t>
      </w:r>
      <w:r>
        <w:rPr>
          <w:rFonts w:ascii="Arial" w:hAnsi="Arial" w:hint="eastAsia"/>
          <w:b/>
          <w:lang w:val="en-US" w:eastAsia="ja-JP"/>
        </w:rPr>
        <w:t>1.</w:t>
      </w:r>
      <w:r w:rsidR="00281844">
        <w:rPr>
          <w:rFonts w:ascii="Arial" w:hAnsi="Arial"/>
          <w:b/>
          <w:lang w:val="en-US" w:eastAsia="ja-JP"/>
        </w:rPr>
        <w:t>4</w:t>
      </w:r>
      <w:r>
        <w:rPr>
          <w:rFonts w:ascii="Arial" w:hAnsi="Arial" w:hint="eastAsia"/>
          <w:b/>
          <w:lang w:val="en-US"/>
        </w:rPr>
        <w:t>-</w:t>
      </w:r>
      <w:r w:rsidRPr="0063165D">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FB455B">
        <w:rPr>
          <w:rFonts w:ascii="Arial" w:hAnsi="Arial"/>
          <w:b/>
          <w:lang w:val="en-US" w:eastAsia="ja-JP"/>
        </w:rPr>
        <w:t>2 bands</w:t>
      </w:r>
      <w:r w:rsidR="00281844">
        <w:rPr>
          <w:rFonts w:ascii="Arial" w:hAnsi="Arial"/>
          <w:b/>
          <w:lang w:val="en-US" w:eastAsia="ja-JP"/>
        </w:rPr>
        <w:t xml:space="preserve"> UL</w:t>
      </w:r>
      <w:r>
        <w:rPr>
          <w:rFonts w:ascii="Arial" w:hAnsi="Arial" w:hint="eastAsia"/>
          <w:b/>
          <w:lang w:val="en-US" w:eastAsia="ja-JP"/>
        </w:rPr>
        <w:t xml:space="preserve"> </w:t>
      </w:r>
      <w:r w:rsidR="00FB455B">
        <w:rPr>
          <w:rFonts w:ascii="Arial" w:hAnsi="Arial"/>
          <w:b/>
          <w:lang w:val="en-US" w:eastAsia="ja-JP"/>
        </w:rPr>
        <w:t xml:space="preserve">and </w:t>
      </w:r>
      <w:r>
        <w:rPr>
          <w:rFonts w:ascii="Arial" w:hAnsi="Arial" w:hint="eastAsia"/>
          <w:b/>
          <w:lang w:val="en-US" w:eastAsia="ja-JP"/>
        </w:rPr>
        <w:t>DL CA_2A-4A-13A</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429"/>
        <w:gridCol w:w="890"/>
        <w:gridCol w:w="707"/>
        <w:gridCol w:w="717"/>
        <w:gridCol w:w="593"/>
        <w:gridCol w:w="765"/>
        <w:gridCol w:w="717"/>
        <w:gridCol w:w="616"/>
        <w:gridCol w:w="876"/>
        <w:gridCol w:w="892"/>
      </w:tblGrid>
      <w:tr w:rsidR="00CD30C5" w:rsidRPr="00E5680D" w:rsidTr="0000419A">
        <w:trPr>
          <w:trHeight w:val="258"/>
        </w:trPr>
        <w:tc>
          <w:tcPr>
            <w:tcW w:w="5000" w:type="pct"/>
            <w:gridSpan w:val="11"/>
          </w:tcPr>
          <w:p w:rsidR="00CD30C5" w:rsidRPr="00E5680D" w:rsidRDefault="00CD30C5" w:rsidP="00CD30C5">
            <w:pPr>
              <w:pStyle w:val="TAH"/>
            </w:pPr>
            <w:r w:rsidRPr="00E5680D">
              <w:t>E-UTRA Band / Channel bandwidth / N</w:t>
            </w:r>
            <w:r w:rsidRPr="003D3DEF">
              <w:rPr>
                <w:vertAlign w:val="subscript"/>
              </w:rPr>
              <w:t>RB</w:t>
            </w:r>
            <w:r w:rsidRPr="00E5680D">
              <w:t xml:space="preserve"> / Duplex mode</w:t>
            </w:r>
          </w:p>
        </w:tc>
      </w:tr>
      <w:tr w:rsidR="00CD30C5" w:rsidRPr="00E5680D" w:rsidTr="0000419A">
        <w:trPr>
          <w:trHeight w:val="714"/>
        </w:trPr>
        <w:tc>
          <w:tcPr>
            <w:tcW w:w="742" w:type="pct"/>
            <w:vAlign w:val="center"/>
          </w:tcPr>
          <w:p w:rsidR="00CD30C5" w:rsidRDefault="00CD30C5" w:rsidP="00CD30C5">
            <w:pPr>
              <w:pStyle w:val="TAH"/>
            </w:pPr>
            <w:r w:rsidRPr="00E5680D">
              <w:t>EUTRA CA</w:t>
            </w:r>
          </w:p>
          <w:p w:rsidR="00CD30C5" w:rsidRPr="00E5680D" w:rsidRDefault="00CD30C5" w:rsidP="00CD30C5">
            <w:pPr>
              <w:pStyle w:val="TAH"/>
            </w:pPr>
            <w:r>
              <w:rPr>
                <w:rFonts w:hint="eastAsia"/>
                <w:lang w:eastAsia="ko-KR"/>
              </w:rPr>
              <w:t>D</w:t>
            </w:r>
            <w:r w:rsidRPr="00115563">
              <w:rPr>
                <w:rFonts w:hint="eastAsia"/>
                <w:lang w:eastAsia="ko-KR"/>
              </w:rPr>
              <w:t xml:space="preserve">L </w:t>
            </w:r>
            <w:r w:rsidRPr="00E5680D">
              <w:t>Configuration</w:t>
            </w:r>
          </w:p>
        </w:tc>
        <w:tc>
          <w:tcPr>
            <w:tcW w:w="742" w:type="pct"/>
            <w:shd w:val="clear" w:color="auto" w:fill="auto"/>
            <w:vAlign w:val="center"/>
            <w:hideMark/>
          </w:tcPr>
          <w:p w:rsidR="00CD30C5" w:rsidRDefault="00CD30C5" w:rsidP="00CD30C5">
            <w:pPr>
              <w:pStyle w:val="TAH"/>
            </w:pPr>
            <w:r w:rsidRPr="00E5680D">
              <w:t>EUTRA CA</w:t>
            </w:r>
          </w:p>
          <w:p w:rsidR="00CD30C5" w:rsidRPr="00E5680D" w:rsidRDefault="00CD30C5" w:rsidP="00CD30C5">
            <w:pPr>
              <w:pStyle w:val="TAH"/>
            </w:pPr>
            <w:r w:rsidRPr="003A39A0">
              <w:rPr>
                <w:rFonts w:hint="eastAsia"/>
                <w:lang w:eastAsia="ko-KR"/>
              </w:rPr>
              <w:t xml:space="preserve">UL </w:t>
            </w:r>
            <w:r w:rsidRPr="00E5680D">
              <w:t>Configuration</w:t>
            </w:r>
          </w:p>
        </w:tc>
        <w:tc>
          <w:tcPr>
            <w:tcW w:w="462" w:type="pct"/>
            <w:shd w:val="clear" w:color="auto" w:fill="auto"/>
            <w:vAlign w:val="center"/>
            <w:hideMark/>
          </w:tcPr>
          <w:p w:rsidR="00CD30C5" w:rsidRPr="00E5680D" w:rsidRDefault="00CD30C5" w:rsidP="00CD30C5">
            <w:pPr>
              <w:pStyle w:val="TAH"/>
            </w:pPr>
            <w:r w:rsidRPr="00E5680D">
              <w:t>EUTRA band</w:t>
            </w:r>
          </w:p>
        </w:tc>
        <w:tc>
          <w:tcPr>
            <w:tcW w:w="367" w:type="pct"/>
            <w:shd w:val="clear" w:color="auto" w:fill="auto"/>
            <w:vAlign w:val="center"/>
            <w:hideMark/>
          </w:tcPr>
          <w:p w:rsidR="00CD30C5" w:rsidRPr="00E5680D" w:rsidRDefault="00CD30C5" w:rsidP="00CD30C5">
            <w:pPr>
              <w:pStyle w:val="TAH"/>
            </w:pPr>
            <w:r w:rsidRPr="00E5680D">
              <w:t>UL F</w:t>
            </w:r>
            <w:r w:rsidRPr="003D3DEF">
              <w:rPr>
                <w:vertAlign w:val="subscript"/>
              </w:rPr>
              <w:t>c</w:t>
            </w:r>
            <w:r w:rsidRPr="00E5680D">
              <w:t xml:space="preserve"> </w:t>
            </w:r>
            <w:r w:rsidRPr="00E5680D">
              <w:br/>
              <w:t>(MHz)</w:t>
            </w:r>
          </w:p>
        </w:tc>
        <w:tc>
          <w:tcPr>
            <w:tcW w:w="372" w:type="pct"/>
            <w:shd w:val="clear" w:color="auto" w:fill="auto"/>
            <w:vAlign w:val="center"/>
            <w:hideMark/>
          </w:tcPr>
          <w:p w:rsidR="00CD30C5" w:rsidRPr="00E5680D" w:rsidRDefault="00CD30C5" w:rsidP="00CD30C5">
            <w:pPr>
              <w:pStyle w:val="TAH"/>
            </w:pPr>
            <w:r w:rsidRPr="00E5680D">
              <w:t xml:space="preserve">UL BW </w:t>
            </w:r>
            <w:r w:rsidRPr="00E5680D">
              <w:br/>
              <w:t>(MHz)</w:t>
            </w:r>
          </w:p>
        </w:tc>
        <w:tc>
          <w:tcPr>
            <w:tcW w:w="308" w:type="pct"/>
            <w:shd w:val="clear" w:color="auto" w:fill="auto"/>
            <w:vAlign w:val="center"/>
            <w:hideMark/>
          </w:tcPr>
          <w:p w:rsidR="00CD30C5" w:rsidRPr="00E5680D" w:rsidRDefault="00CD30C5" w:rsidP="00CD30C5">
            <w:pPr>
              <w:pStyle w:val="TAH"/>
            </w:pPr>
            <w:r w:rsidRPr="00E5680D">
              <w:t xml:space="preserve">UL </w:t>
            </w:r>
            <w:r w:rsidRPr="00E5680D">
              <w:br/>
              <w:t>C</w:t>
            </w:r>
            <w:r w:rsidRPr="003D3DEF">
              <w:rPr>
                <w:vertAlign w:val="subscript"/>
              </w:rPr>
              <w:t>LRB</w:t>
            </w:r>
          </w:p>
        </w:tc>
        <w:tc>
          <w:tcPr>
            <w:tcW w:w="397" w:type="pct"/>
            <w:shd w:val="clear" w:color="auto" w:fill="auto"/>
            <w:vAlign w:val="center"/>
            <w:hideMark/>
          </w:tcPr>
          <w:p w:rsidR="00CD30C5" w:rsidRPr="00E5680D" w:rsidRDefault="00CD30C5" w:rsidP="00CD30C5">
            <w:pPr>
              <w:pStyle w:val="TAH"/>
            </w:pPr>
            <w:r w:rsidRPr="00E5680D">
              <w:t>DL F</w:t>
            </w:r>
            <w:r>
              <w:rPr>
                <w:vertAlign w:val="subscript"/>
              </w:rPr>
              <w:t>c</w:t>
            </w:r>
            <w:r w:rsidRPr="00E5680D">
              <w:t xml:space="preserve"> (MHz)</w:t>
            </w:r>
          </w:p>
        </w:tc>
        <w:tc>
          <w:tcPr>
            <w:tcW w:w="372" w:type="pct"/>
            <w:vAlign w:val="center"/>
          </w:tcPr>
          <w:p w:rsidR="00CD30C5" w:rsidRPr="003A39A0" w:rsidRDefault="00CD30C5" w:rsidP="00CD30C5">
            <w:pPr>
              <w:pStyle w:val="TAH"/>
              <w:rPr>
                <w:lang w:eastAsia="ko-KR"/>
              </w:rPr>
            </w:pPr>
            <w:r w:rsidRPr="003A39A0">
              <w:rPr>
                <w:rFonts w:hint="eastAsia"/>
                <w:lang w:eastAsia="ko-KR"/>
              </w:rPr>
              <w:t>DL BW</w:t>
            </w:r>
          </w:p>
          <w:p w:rsidR="00CD30C5" w:rsidRPr="003A39A0" w:rsidRDefault="00CD30C5" w:rsidP="00CD30C5">
            <w:pPr>
              <w:pStyle w:val="TAH"/>
              <w:rPr>
                <w:lang w:eastAsia="ko-KR"/>
              </w:rPr>
            </w:pPr>
            <w:r w:rsidRPr="003A39A0">
              <w:rPr>
                <w:rFonts w:hint="eastAsia"/>
                <w:lang w:eastAsia="ko-KR"/>
              </w:rPr>
              <w:t>(MHz)</w:t>
            </w:r>
          </w:p>
        </w:tc>
        <w:tc>
          <w:tcPr>
            <w:tcW w:w="320" w:type="pct"/>
            <w:shd w:val="clear" w:color="auto" w:fill="auto"/>
            <w:vAlign w:val="center"/>
            <w:hideMark/>
          </w:tcPr>
          <w:p w:rsidR="00CD30C5" w:rsidRPr="00E5680D" w:rsidRDefault="00CD30C5" w:rsidP="00CD30C5">
            <w:pPr>
              <w:pStyle w:val="TAH"/>
            </w:pPr>
            <w:r w:rsidRPr="00E5680D">
              <w:t xml:space="preserve">MSD </w:t>
            </w:r>
            <w:r w:rsidRPr="00E5680D">
              <w:br/>
              <w:t>(dB)</w:t>
            </w:r>
          </w:p>
        </w:tc>
        <w:tc>
          <w:tcPr>
            <w:tcW w:w="455" w:type="pct"/>
            <w:shd w:val="clear" w:color="auto" w:fill="auto"/>
            <w:vAlign w:val="center"/>
            <w:hideMark/>
          </w:tcPr>
          <w:p w:rsidR="00CD30C5" w:rsidRPr="00E5680D" w:rsidRDefault="00CD30C5" w:rsidP="00CD30C5">
            <w:pPr>
              <w:pStyle w:val="TAH"/>
            </w:pPr>
            <w:r w:rsidRPr="00E5680D">
              <w:t>Duplex mode</w:t>
            </w:r>
          </w:p>
        </w:tc>
        <w:tc>
          <w:tcPr>
            <w:tcW w:w="464" w:type="pct"/>
            <w:vAlign w:val="center"/>
          </w:tcPr>
          <w:p w:rsidR="00CD30C5" w:rsidRPr="00E5680D" w:rsidRDefault="00CD30C5" w:rsidP="00CD30C5">
            <w:pPr>
              <w:pStyle w:val="TAH"/>
              <w:rPr>
                <w:lang w:eastAsia="ko-KR"/>
              </w:rPr>
            </w:pPr>
            <w:r>
              <w:rPr>
                <w:rFonts w:hint="eastAsia"/>
                <w:lang w:eastAsia="ko-KR"/>
              </w:rPr>
              <w:t>Source of IMD</w:t>
            </w:r>
          </w:p>
        </w:tc>
      </w:tr>
      <w:tr w:rsidR="00CD30C5" w:rsidRPr="00E5680D" w:rsidTr="0000419A">
        <w:trPr>
          <w:trHeight w:val="258"/>
        </w:trPr>
        <w:tc>
          <w:tcPr>
            <w:tcW w:w="742" w:type="pct"/>
            <w:vMerge w:val="restart"/>
            <w:vAlign w:val="center"/>
          </w:tcPr>
          <w:p w:rsidR="00CD30C5" w:rsidRPr="00D50BE6" w:rsidRDefault="00CD30C5" w:rsidP="00CD30C5">
            <w:pPr>
              <w:pStyle w:val="TAC"/>
              <w:rPr>
                <w:lang w:eastAsia="ko-KR"/>
              </w:rPr>
            </w:pPr>
            <w:r w:rsidRPr="00D50BE6">
              <w:rPr>
                <w:lang w:eastAsia="ko-KR"/>
              </w:rPr>
              <w:t>CA_2A-4A-13A</w:t>
            </w:r>
          </w:p>
        </w:tc>
        <w:tc>
          <w:tcPr>
            <w:tcW w:w="742" w:type="pct"/>
            <w:vMerge w:val="restart"/>
            <w:shd w:val="clear" w:color="auto" w:fill="auto"/>
            <w:vAlign w:val="center"/>
          </w:tcPr>
          <w:p w:rsidR="00CD30C5" w:rsidRPr="00D50BE6" w:rsidRDefault="00CD30C5" w:rsidP="00CD30C5">
            <w:pPr>
              <w:pStyle w:val="TAC"/>
              <w:rPr>
                <w:lang w:eastAsia="ko-KR"/>
              </w:rPr>
            </w:pPr>
            <w:r w:rsidRPr="00D50BE6">
              <w:rPr>
                <w:lang w:eastAsia="ko-KR"/>
              </w:rPr>
              <w:t>CA_2A-13A</w:t>
            </w:r>
          </w:p>
        </w:tc>
        <w:tc>
          <w:tcPr>
            <w:tcW w:w="462" w:type="pct"/>
            <w:shd w:val="clear" w:color="auto" w:fill="auto"/>
            <w:vAlign w:val="center"/>
          </w:tcPr>
          <w:p w:rsidR="00CD30C5" w:rsidRDefault="00CD30C5" w:rsidP="00CD30C5">
            <w:pPr>
              <w:pStyle w:val="TAC"/>
              <w:rPr>
                <w:lang w:eastAsia="ko-KR"/>
              </w:rPr>
            </w:pPr>
            <w:r>
              <w:rPr>
                <w:rFonts w:hint="eastAsia"/>
                <w:lang w:eastAsia="ko-KR"/>
              </w:rPr>
              <w:t>2</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1855</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1935</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vMerge w:val="restart"/>
            <w:shd w:val="clear" w:color="auto" w:fill="auto"/>
            <w:noWrap/>
            <w:vAlign w:val="center"/>
          </w:tcPr>
          <w:p w:rsidR="00CD30C5" w:rsidRPr="00384A07" w:rsidRDefault="00CD30C5" w:rsidP="00CD30C5">
            <w:pPr>
              <w:pStyle w:val="TAC"/>
              <w:rPr>
                <w:lang w:eastAsia="ko-KR"/>
              </w:rPr>
            </w:pPr>
            <w:r w:rsidRPr="00384A07">
              <w:rPr>
                <w:lang w:eastAsia="ko-KR"/>
              </w:rPr>
              <w:t>N/A</w:t>
            </w:r>
          </w:p>
        </w:tc>
        <w:tc>
          <w:tcPr>
            <w:tcW w:w="455" w:type="pct"/>
            <w:vMerge w:val="restart"/>
            <w:shd w:val="clear" w:color="auto" w:fill="auto"/>
            <w:vAlign w:val="center"/>
          </w:tcPr>
          <w:p w:rsidR="00CD30C5" w:rsidRPr="00E5680D" w:rsidRDefault="00CD30C5" w:rsidP="00CD30C5">
            <w:pPr>
              <w:pStyle w:val="TAC"/>
              <w:rPr>
                <w:lang w:eastAsia="ko-KR"/>
              </w:rPr>
            </w:pPr>
            <w:r>
              <w:rPr>
                <w:rFonts w:hint="eastAsia"/>
                <w:lang w:eastAsia="ko-KR"/>
              </w:rPr>
              <w:t>FDD</w:t>
            </w:r>
          </w:p>
        </w:tc>
        <w:tc>
          <w:tcPr>
            <w:tcW w:w="464" w:type="pct"/>
            <w:vMerge w:val="restart"/>
            <w:vAlign w:val="center"/>
          </w:tcPr>
          <w:p w:rsidR="00CD30C5" w:rsidRPr="00E5680D" w:rsidRDefault="00CD30C5" w:rsidP="00CD30C5">
            <w:pPr>
              <w:pStyle w:val="TAC"/>
              <w:rPr>
                <w:lang w:eastAsia="ko-KR"/>
              </w:rPr>
            </w:pPr>
            <w:r>
              <w:rPr>
                <w:rFonts w:hint="eastAsia"/>
                <w:lang w:eastAsia="ko-KR"/>
              </w:rPr>
              <w:t>IMD4</w:t>
            </w:r>
          </w:p>
        </w:tc>
      </w:tr>
      <w:tr w:rsidR="00CD30C5" w:rsidRPr="00E5680D" w:rsidTr="0000419A">
        <w:trPr>
          <w:trHeight w:val="258"/>
        </w:trPr>
        <w:tc>
          <w:tcPr>
            <w:tcW w:w="742" w:type="pct"/>
            <w:vMerge/>
            <w:vAlign w:val="center"/>
          </w:tcPr>
          <w:p w:rsidR="00CD30C5" w:rsidRPr="00D50BE6" w:rsidRDefault="00CD30C5" w:rsidP="00CD30C5">
            <w:pPr>
              <w:pStyle w:val="TAC"/>
              <w:rPr>
                <w:lang w:eastAsia="ko-KR"/>
              </w:rPr>
            </w:pPr>
          </w:p>
        </w:tc>
        <w:tc>
          <w:tcPr>
            <w:tcW w:w="742" w:type="pct"/>
            <w:vMerge/>
            <w:shd w:val="clear" w:color="auto" w:fill="auto"/>
            <w:vAlign w:val="center"/>
          </w:tcPr>
          <w:p w:rsidR="00CD30C5" w:rsidRPr="00D50BE6" w:rsidRDefault="00CD30C5" w:rsidP="00CD30C5">
            <w:pPr>
              <w:pStyle w:val="TAC"/>
              <w:rPr>
                <w:lang w:eastAsia="ko-KR"/>
              </w:rPr>
            </w:pPr>
          </w:p>
        </w:tc>
        <w:tc>
          <w:tcPr>
            <w:tcW w:w="462" w:type="pct"/>
            <w:shd w:val="clear" w:color="auto" w:fill="auto"/>
            <w:vAlign w:val="center"/>
          </w:tcPr>
          <w:p w:rsidR="00CD30C5" w:rsidRDefault="00CD30C5" w:rsidP="00CD30C5">
            <w:pPr>
              <w:pStyle w:val="TAC"/>
              <w:rPr>
                <w:lang w:eastAsia="ko-KR"/>
              </w:rPr>
            </w:pPr>
            <w:r>
              <w:rPr>
                <w:rFonts w:hint="eastAsia"/>
                <w:lang w:eastAsia="ko-KR"/>
              </w:rPr>
              <w:t>13</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782</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751</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vMerge/>
            <w:shd w:val="clear" w:color="auto" w:fill="auto"/>
            <w:noWrap/>
            <w:vAlign w:val="center"/>
          </w:tcPr>
          <w:p w:rsidR="00CD30C5" w:rsidRPr="00D50BE6" w:rsidRDefault="00CD30C5" w:rsidP="00CD30C5">
            <w:pPr>
              <w:pStyle w:val="TAC"/>
              <w:rPr>
                <w:lang w:eastAsia="ko-KR"/>
              </w:rPr>
            </w:pPr>
          </w:p>
        </w:tc>
        <w:tc>
          <w:tcPr>
            <w:tcW w:w="455" w:type="pct"/>
            <w:vMerge/>
            <w:shd w:val="clear" w:color="auto" w:fill="auto"/>
            <w:vAlign w:val="center"/>
          </w:tcPr>
          <w:p w:rsidR="00CD30C5" w:rsidRPr="00E5680D" w:rsidRDefault="00CD30C5" w:rsidP="00CD30C5">
            <w:pPr>
              <w:pStyle w:val="TAC"/>
              <w:rPr>
                <w:lang w:eastAsia="ko-KR"/>
              </w:rPr>
            </w:pPr>
          </w:p>
        </w:tc>
        <w:tc>
          <w:tcPr>
            <w:tcW w:w="464" w:type="pct"/>
            <w:vMerge/>
            <w:vAlign w:val="center"/>
          </w:tcPr>
          <w:p w:rsidR="00CD30C5" w:rsidRPr="00E5680D" w:rsidRDefault="00CD30C5" w:rsidP="00CD30C5">
            <w:pPr>
              <w:pStyle w:val="TAC"/>
              <w:rPr>
                <w:lang w:eastAsia="ko-KR"/>
              </w:rPr>
            </w:pPr>
          </w:p>
        </w:tc>
      </w:tr>
      <w:tr w:rsidR="00CD30C5" w:rsidRPr="00E5680D" w:rsidTr="0000419A">
        <w:trPr>
          <w:trHeight w:val="258"/>
        </w:trPr>
        <w:tc>
          <w:tcPr>
            <w:tcW w:w="742" w:type="pct"/>
            <w:vMerge/>
            <w:vAlign w:val="center"/>
          </w:tcPr>
          <w:p w:rsidR="00CD30C5" w:rsidRPr="00D50BE6" w:rsidRDefault="00CD30C5" w:rsidP="00CD30C5">
            <w:pPr>
              <w:pStyle w:val="TAC"/>
              <w:rPr>
                <w:lang w:eastAsia="ko-KR"/>
              </w:rPr>
            </w:pPr>
          </w:p>
        </w:tc>
        <w:tc>
          <w:tcPr>
            <w:tcW w:w="742" w:type="pct"/>
            <w:vMerge/>
            <w:shd w:val="clear" w:color="auto" w:fill="auto"/>
            <w:vAlign w:val="center"/>
          </w:tcPr>
          <w:p w:rsidR="00CD30C5" w:rsidRPr="00D50BE6" w:rsidRDefault="00CD30C5" w:rsidP="00CD30C5">
            <w:pPr>
              <w:pStyle w:val="TAC"/>
              <w:rPr>
                <w:lang w:eastAsia="ko-KR"/>
              </w:rPr>
            </w:pPr>
          </w:p>
        </w:tc>
        <w:tc>
          <w:tcPr>
            <w:tcW w:w="462" w:type="pct"/>
            <w:shd w:val="clear" w:color="auto" w:fill="auto"/>
            <w:vAlign w:val="center"/>
          </w:tcPr>
          <w:p w:rsidR="00CD30C5" w:rsidRDefault="00CD30C5" w:rsidP="00CD30C5">
            <w:pPr>
              <w:pStyle w:val="TAC"/>
              <w:rPr>
                <w:lang w:eastAsia="ko-KR"/>
              </w:rPr>
            </w:pPr>
            <w:r>
              <w:rPr>
                <w:rFonts w:hint="eastAsia"/>
                <w:lang w:eastAsia="ko-KR"/>
              </w:rPr>
              <w:t>4</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1746</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2146</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shd w:val="clear" w:color="auto" w:fill="auto"/>
            <w:noWrap/>
            <w:vAlign w:val="center"/>
          </w:tcPr>
          <w:p w:rsidR="00CD30C5" w:rsidRPr="00D50BE6" w:rsidRDefault="00CD30C5" w:rsidP="00CD30C5">
            <w:pPr>
              <w:pStyle w:val="TAC"/>
              <w:rPr>
                <w:lang w:eastAsia="ko-KR"/>
              </w:rPr>
            </w:pPr>
            <w:r>
              <w:rPr>
                <w:rFonts w:hint="eastAsia"/>
                <w:lang w:eastAsia="ko-KR"/>
              </w:rPr>
              <w:t>7.6</w:t>
            </w:r>
          </w:p>
        </w:tc>
        <w:tc>
          <w:tcPr>
            <w:tcW w:w="455" w:type="pct"/>
            <w:vMerge/>
            <w:shd w:val="clear" w:color="auto" w:fill="auto"/>
            <w:vAlign w:val="center"/>
          </w:tcPr>
          <w:p w:rsidR="00CD30C5" w:rsidRPr="00E5680D" w:rsidRDefault="00CD30C5" w:rsidP="00CD30C5">
            <w:pPr>
              <w:pStyle w:val="TAC"/>
              <w:rPr>
                <w:lang w:eastAsia="ko-KR"/>
              </w:rPr>
            </w:pPr>
          </w:p>
        </w:tc>
        <w:tc>
          <w:tcPr>
            <w:tcW w:w="464" w:type="pct"/>
            <w:vMerge/>
            <w:vAlign w:val="center"/>
          </w:tcPr>
          <w:p w:rsidR="00CD30C5" w:rsidRPr="00E5680D" w:rsidRDefault="00CD30C5" w:rsidP="00CD30C5">
            <w:pPr>
              <w:pStyle w:val="TAC"/>
              <w:rPr>
                <w:lang w:eastAsia="ko-KR"/>
              </w:rPr>
            </w:pPr>
          </w:p>
        </w:tc>
      </w:tr>
      <w:tr w:rsidR="00CD30C5" w:rsidRPr="00E5680D" w:rsidTr="0000419A">
        <w:trPr>
          <w:trHeight w:val="258"/>
        </w:trPr>
        <w:tc>
          <w:tcPr>
            <w:tcW w:w="742" w:type="pct"/>
            <w:vMerge/>
            <w:vAlign w:val="center"/>
          </w:tcPr>
          <w:p w:rsidR="00CD30C5" w:rsidRPr="00D50BE6" w:rsidRDefault="00CD30C5" w:rsidP="00CD30C5">
            <w:pPr>
              <w:pStyle w:val="TAC"/>
              <w:rPr>
                <w:lang w:eastAsia="ko-KR"/>
              </w:rPr>
            </w:pPr>
          </w:p>
        </w:tc>
        <w:tc>
          <w:tcPr>
            <w:tcW w:w="742" w:type="pct"/>
            <w:vMerge w:val="restart"/>
            <w:shd w:val="clear" w:color="auto" w:fill="auto"/>
            <w:vAlign w:val="center"/>
          </w:tcPr>
          <w:p w:rsidR="00CD30C5" w:rsidRPr="00D50BE6" w:rsidRDefault="00CD30C5" w:rsidP="00CD30C5">
            <w:pPr>
              <w:pStyle w:val="TAC"/>
              <w:rPr>
                <w:lang w:eastAsia="ko-KR"/>
              </w:rPr>
            </w:pPr>
            <w:r w:rsidRPr="00D50BE6">
              <w:rPr>
                <w:lang w:eastAsia="ko-KR"/>
              </w:rPr>
              <w:t>CA_4A-13A</w:t>
            </w:r>
          </w:p>
        </w:tc>
        <w:tc>
          <w:tcPr>
            <w:tcW w:w="462" w:type="pct"/>
            <w:shd w:val="clear" w:color="auto" w:fill="auto"/>
            <w:vAlign w:val="center"/>
          </w:tcPr>
          <w:p w:rsidR="00CD30C5" w:rsidRDefault="00CD30C5" w:rsidP="00CD30C5">
            <w:pPr>
              <w:pStyle w:val="TAC"/>
              <w:rPr>
                <w:lang w:eastAsia="ko-KR"/>
              </w:rPr>
            </w:pPr>
            <w:r>
              <w:rPr>
                <w:rFonts w:hint="eastAsia"/>
                <w:lang w:eastAsia="ko-KR"/>
              </w:rPr>
              <w:t>4</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1750</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2150</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vMerge w:val="restart"/>
            <w:shd w:val="clear" w:color="auto" w:fill="auto"/>
            <w:noWrap/>
            <w:vAlign w:val="center"/>
          </w:tcPr>
          <w:p w:rsidR="00CD30C5" w:rsidRPr="00384A07" w:rsidRDefault="00CD30C5" w:rsidP="00CD30C5">
            <w:pPr>
              <w:pStyle w:val="TAC"/>
              <w:rPr>
                <w:lang w:eastAsia="ko-KR"/>
              </w:rPr>
            </w:pPr>
            <w:r w:rsidRPr="00384A07">
              <w:rPr>
                <w:lang w:eastAsia="ko-KR"/>
              </w:rPr>
              <w:t>N/A</w:t>
            </w:r>
          </w:p>
        </w:tc>
        <w:tc>
          <w:tcPr>
            <w:tcW w:w="455" w:type="pct"/>
            <w:vMerge w:val="restart"/>
            <w:shd w:val="clear" w:color="auto" w:fill="auto"/>
            <w:vAlign w:val="center"/>
          </w:tcPr>
          <w:p w:rsidR="00CD30C5" w:rsidRPr="00E5680D" w:rsidRDefault="00CD30C5" w:rsidP="00CD30C5">
            <w:pPr>
              <w:pStyle w:val="TAC"/>
              <w:rPr>
                <w:lang w:eastAsia="ko-KR"/>
              </w:rPr>
            </w:pPr>
            <w:r>
              <w:rPr>
                <w:rFonts w:hint="eastAsia"/>
                <w:lang w:eastAsia="ko-KR"/>
              </w:rPr>
              <w:t>FDD</w:t>
            </w:r>
          </w:p>
        </w:tc>
        <w:tc>
          <w:tcPr>
            <w:tcW w:w="464" w:type="pct"/>
            <w:vMerge w:val="restart"/>
            <w:vAlign w:val="center"/>
          </w:tcPr>
          <w:p w:rsidR="00CD30C5" w:rsidRPr="00E5680D" w:rsidRDefault="00CD30C5" w:rsidP="00CD30C5">
            <w:pPr>
              <w:pStyle w:val="TAC"/>
              <w:rPr>
                <w:lang w:eastAsia="ko-KR"/>
              </w:rPr>
            </w:pPr>
            <w:r>
              <w:rPr>
                <w:rFonts w:hint="eastAsia"/>
                <w:lang w:eastAsia="ko-KR"/>
              </w:rPr>
              <w:t>IMD4</w:t>
            </w:r>
          </w:p>
        </w:tc>
      </w:tr>
      <w:tr w:rsidR="00CD30C5" w:rsidRPr="00E5680D" w:rsidTr="0000419A">
        <w:trPr>
          <w:trHeight w:val="258"/>
        </w:trPr>
        <w:tc>
          <w:tcPr>
            <w:tcW w:w="742" w:type="pct"/>
            <w:vMerge/>
            <w:vAlign w:val="center"/>
          </w:tcPr>
          <w:p w:rsidR="00CD30C5" w:rsidRPr="00EC3A32" w:rsidRDefault="00CD30C5" w:rsidP="00CD30C5">
            <w:pPr>
              <w:pStyle w:val="TAH"/>
              <w:rPr>
                <w:b w:val="0"/>
              </w:rPr>
            </w:pPr>
          </w:p>
        </w:tc>
        <w:tc>
          <w:tcPr>
            <w:tcW w:w="742" w:type="pct"/>
            <w:vMerge/>
            <w:shd w:val="clear" w:color="auto" w:fill="auto"/>
            <w:vAlign w:val="center"/>
          </w:tcPr>
          <w:p w:rsidR="00CD30C5" w:rsidRPr="00D50BE6" w:rsidRDefault="00CD30C5" w:rsidP="00CD30C5">
            <w:pPr>
              <w:pStyle w:val="TAC"/>
              <w:rPr>
                <w:lang w:eastAsia="ko-KR"/>
              </w:rPr>
            </w:pPr>
          </w:p>
        </w:tc>
        <w:tc>
          <w:tcPr>
            <w:tcW w:w="462" w:type="pct"/>
            <w:shd w:val="clear" w:color="auto" w:fill="auto"/>
            <w:vAlign w:val="center"/>
          </w:tcPr>
          <w:p w:rsidR="00CD30C5" w:rsidRDefault="00CD30C5" w:rsidP="00CD30C5">
            <w:pPr>
              <w:pStyle w:val="TAC"/>
              <w:rPr>
                <w:lang w:eastAsia="ko-KR"/>
              </w:rPr>
            </w:pPr>
            <w:r>
              <w:rPr>
                <w:rFonts w:hint="eastAsia"/>
                <w:lang w:eastAsia="ko-KR"/>
              </w:rPr>
              <w:t>13</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780</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749</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vMerge/>
            <w:shd w:val="clear" w:color="auto" w:fill="auto"/>
            <w:noWrap/>
            <w:vAlign w:val="center"/>
          </w:tcPr>
          <w:p w:rsidR="00CD30C5" w:rsidRPr="00D50BE6" w:rsidRDefault="00CD30C5" w:rsidP="00CD30C5">
            <w:pPr>
              <w:pStyle w:val="TAC"/>
              <w:rPr>
                <w:lang w:eastAsia="ko-KR"/>
              </w:rPr>
            </w:pPr>
          </w:p>
        </w:tc>
        <w:tc>
          <w:tcPr>
            <w:tcW w:w="455" w:type="pct"/>
            <w:vMerge/>
            <w:shd w:val="clear" w:color="auto" w:fill="auto"/>
            <w:vAlign w:val="center"/>
          </w:tcPr>
          <w:p w:rsidR="00CD30C5" w:rsidRPr="00E5680D" w:rsidRDefault="00CD30C5" w:rsidP="00CD30C5">
            <w:pPr>
              <w:pStyle w:val="TAC"/>
            </w:pPr>
          </w:p>
        </w:tc>
        <w:tc>
          <w:tcPr>
            <w:tcW w:w="464" w:type="pct"/>
            <w:vMerge/>
            <w:vAlign w:val="center"/>
          </w:tcPr>
          <w:p w:rsidR="00CD30C5" w:rsidRPr="00E5680D" w:rsidRDefault="00CD30C5" w:rsidP="00CD30C5">
            <w:pPr>
              <w:pStyle w:val="TAC"/>
            </w:pPr>
          </w:p>
        </w:tc>
      </w:tr>
      <w:tr w:rsidR="00CD30C5" w:rsidRPr="00E5680D" w:rsidTr="0000419A">
        <w:trPr>
          <w:trHeight w:val="258"/>
        </w:trPr>
        <w:tc>
          <w:tcPr>
            <w:tcW w:w="742" w:type="pct"/>
            <w:vMerge/>
            <w:vAlign w:val="center"/>
          </w:tcPr>
          <w:p w:rsidR="00CD30C5" w:rsidRPr="00EC3A32" w:rsidRDefault="00CD30C5" w:rsidP="00CD30C5">
            <w:pPr>
              <w:pStyle w:val="TAH"/>
              <w:rPr>
                <w:b w:val="0"/>
              </w:rPr>
            </w:pPr>
          </w:p>
        </w:tc>
        <w:tc>
          <w:tcPr>
            <w:tcW w:w="742" w:type="pct"/>
            <w:vMerge/>
            <w:shd w:val="clear" w:color="auto" w:fill="auto"/>
            <w:vAlign w:val="center"/>
          </w:tcPr>
          <w:p w:rsidR="00CD30C5" w:rsidRPr="00D50BE6" w:rsidRDefault="00CD30C5" w:rsidP="00CD30C5">
            <w:pPr>
              <w:pStyle w:val="TAC"/>
              <w:rPr>
                <w:lang w:eastAsia="ko-KR"/>
              </w:rPr>
            </w:pPr>
          </w:p>
        </w:tc>
        <w:tc>
          <w:tcPr>
            <w:tcW w:w="462" w:type="pct"/>
            <w:shd w:val="clear" w:color="auto" w:fill="auto"/>
            <w:vAlign w:val="center"/>
          </w:tcPr>
          <w:p w:rsidR="00CD30C5" w:rsidRDefault="00CD30C5" w:rsidP="00CD30C5">
            <w:pPr>
              <w:pStyle w:val="TAC"/>
              <w:rPr>
                <w:lang w:eastAsia="ko-KR"/>
              </w:rPr>
            </w:pPr>
            <w:r>
              <w:rPr>
                <w:rFonts w:hint="eastAsia"/>
                <w:lang w:eastAsia="ko-KR"/>
              </w:rPr>
              <w:t>2</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1860</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1940</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shd w:val="clear" w:color="auto" w:fill="auto"/>
            <w:noWrap/>
            <w:vAlign w:val="center"/>
          </w:tcPr>
          <w:p w:rsidR="00CD30C5" w:rsidRPr="00D50BE6" w:rsidRDefault="00CD30C5" w:rsidP="00CD30C5">
            <w:pPr>
              <w:pStyle w:val="TAC"/>
              <w:rPr>
                <w:lang w:eastAsia="ko-KR"/>
              </w:rPr>
            </w:pPr>
            <w:r>
              <w:rPr>
                <w:rFonts w:hint="eastAsia"/>
                <w:lang w:eastAsia="ko-KR"/>
              </w:rPr>
              <w:t>6.2</w:t>
            </w:r>
          </w:p>
        </w:tc>
        <w:tc>
          <w:tcPr>
            <w:tcW w:w="455" w:type="pct"/>
            <w:vMerge/>
            <w:shd w:val="clear" w:color="auto" w:fill="auto"/>
            <w:vAlign w:val="center"/>
          </w:tcPr>
          <w:p w:rsidR="00CD30C5" w:rsidRPr="00E5680D" w:rsidRDefault="00CD30C5" w:rsidP="00CD30C5">
            <w:pPr>
              <w:pStyle w:val="TAC"/>
            </w:pPr>
          </w:p>
        </w:tc>
        <w:tc>
          <w:tcPr>
            <w:tcW w:w="464" w:type="pct"/>
            <w:vMerge/>
            <w:vAlign w:val="center"/>
          </w:tcPr>
          <w:p w:rsidR="00CD30C5" w:rsidRPr="00E5680D" w:rsidRDefault="00CD30C5" w:rsidP="00CD30C5">
            <w:pPr>
              <w:pStyle w:val="TAC"/>
            </w:pPr>
          </w:p>
        </w:tc>
      </w:tr>
    </w:tbl>
    <w:p w:rsidR="00CD30C5" w:rsidRDefault="00CD30C5" w:rsidP="009D0397"/>
    <w:p w:rsidR="00C32EEF" w:rsidRPr="00C32EEF" w:rsidRDefault="00C32EEF" w:rsidP="00C32EEF">
      <w:pPr>
        <w:pStyle w:val="Heading4"/>
        <w:ind w:left="864" w:hanging="864"/>
        <w:rPr>
          <w:lang w:val="en-US"/>
        </w:rPr>
      </w:pPr>
      <w:bookmarkStart w:id="509" w:name="_Toc9535587"/>
      <w:bookmarkStart w:id="510" w:name="_Toc19093016"/>
      <w:bookmarkStart w:id="511" w:name="_Toc42519385"/>
      <w:bookmarkStart w:id="512" w:name="_Toc42535416"/>
      <w:bookmarkStart w:id="513" w:name="_Toc46226947"/>
      <w:bookmarkStart w:id="514" w:name="_Toc46227227"/>
      <w:r w:rsidRPr="00C32EEF">
        <w:rPr>
          <w:lang w:val="en-US" w:eastAsia="ja-JP"/>
        </w:rPr>
        <w:t>6</w:t>
      </w:r>
      <w:r w:rsidRPr="00C32EEF">
        <w:rPr>
          <w:lang w:val="en-US"/>
        </w:rPr>
        <w:t>.</w:t>
      </w:r>
      <w:r>
        <w:rPr>
          <w:lang w:val="en-US" w:eastAsia="ja-JP"/>
        </w:rPr>
        <w:t>3</w:t>
      </w:r>
      <w:r w:rsidRPr="00C32EEF">
        <w:rPr>
          <w:lang w:val="en-US"/>
        </w:rPr>
        <w:t>.1.</w:t>
      </w:r>
      <w:r w:rsidR="00A61E14">
        <w:rPr>
          <w:lang w:val="en-US" w:eastAsia="ja-JP"/>
        </w:rPr>
        <w:t>5</w:t>
      </w:r>
      <w:r w:rsidRPr="00C32EEF">
        <w:rPr>
          <w:lang w:val="en-US"/>
        </w:rPr>
        <w:tab/>
        <w:t>∆TIB and ∆RIB values</w:t>
      </w:r>
      <w:bookmarkEnd w:id="509"/>
      <w:bookmarkEnd w:id="510"/>
      <w:bookmarkEnd w:id="511"/>
      <w:bookmarkEnd w:id="512"/>
      <w:bookmarkEnd w:id="513"/>
      <w:bookmarkEnd w:id="514"/>
    </w:p>
    <w:p w:rsidR="00CD30C5" w:rsidRDefault="00C32EEF" w:rsidP="002D2A38">
      <w:pPr>
        <w:pStyle w:val="BodyText"/>
      </w:pPr>
      <w:r>
        <w:rPr>
          <w:lang w:val="en-US"/>
        </w:rPr>
        <w:t>The requirements of low-order combination from TS36.101 can be applied.</w:t>
      </w:r>
      <w:r w:rsidRPr="00DD3E07">
        <w:rPr>
          <w:rFonts w:hint="eastAsia"/>
          <w:lang w:val="en-US"/>
        </w:rPr>
        <w:t xml:space="preserve"> </w:t>
      </w:r>
    </w:p>
    <w:p w:rsidR="00CD30C5" w:rsidRDefault="00CD30C5" w:rsidP="00CD30C5">
      <w:pPr>
        <w:pStyle w:val="Heading2"/>
        <w:ind w:left="576" w:hanging="576"/>
        <w:rPr>
          <w:lang w:eastAsia="ja-JP"/>
        </w:rPr>
      </w:pPr>
      <w:bookmarkStart w:id="515" w:name="_Toc533081892"/>
      <w:bookmarkStart w:id="516" w:name="_Toc9535588"/>
      <w:bookmarkStart w:id="517" w:name="_Toc19093017"/>
      <w:bookmarkStart w:id="518" w:name="_Toc42519386"/>
      <w:bookmarkStart w:id="519" w:name="_Toc42535417"/>
      <w:bookmarkStart w:id="520" w:name="_Toc46226948"/>
      <w:bookmarkStart w:id="521" w:name="_Toc46227228"/>
      <w:r>
        <w:rPr>
          <w:rFonts w:hint="eastAsia"/>
          <w:lang w:eastAsia="ja-JP"/>
        </w:rPr>
        <w:t xml:space="preserve">6.4 LTE-A </w:t>
      </w:r>
      <w:r>
        <w:rPr>
          <w:lang w:eastAsia="ja-JP"/>
        </w:rPr>
        <w:t xml:space="preserve">inter-band </w:t>
      </w:r>
      <w:r>
        <w:rPr>
          <w:rFonts w:hint="eastAsia"/>
          <w:lang w:eastAsia="ja-JP"/>
        </w:rPr>
        <w:t xml:space="preserve">CA: Band 2 and Band 4 and Band 5 </w:t>
      </w:r>
      <w:r w:rsidR="00E84B60">
        <w:rPr>
          <w:lang w:eastAsia="ja-JP"/>
        </w:rPr>
        <w:t xml:space="preserve">DL </w:t>
      </w:r>
      <w:r>
        <w:rPr>
          <w:rFonts w:hint="eastAsia"/>
          <w:lang w:eastAsia="ja-JP"/>
        </w:rPr>
        <w:t>with 2 bands UL</w:t>
      </w:r>
      <w:bookmarkEnd w:id="515"/>
      <w:bookmarkEnd w:id="516"/>
      <w:bookmarkEnd w:id="517"/>
      <w:bookmarkEnd w:id="518"/>
      <w:bookmarkEnd w:id="519"/>
      <w:bookmarkEnd w:id="520"/>
      <w:bookmarkEnd w:id="521"/>
    </w:p>
    <w:p w:rsidR="00C32EEF" w:rsidRPr="00F53C9F" w:rsidRDefault="00C32EEF" w:rsidP="00C32EEF">
      <w:pPr>
        <w:pStyle w:val="Heading3"/>
        <w:rPr>
          <w:rFonts w:ascii="Calibri" w:hAnsi="Calibri"/>
          <w:sz w:val="22"/>
          <w:szCs w:val="22"/>
          <w:lang w:eastAsia="sv-SE"/>
        </w:rPr>
      </w:pPr>
      <w:bookmarkStart w:id="522" w:name="_Toc533081893"/>
      <w:bookmarkStart w:id="523" w:name="_Toc9535589"/>
      <w:bookmarkStart w:id="524" w:name="_Toc19093018"/>
      <w:bookmarkStart w:id="525" w:name="_Toc42519387"/>
      <w:bookmarkStart w:id="526" w:name="_Toc42535418"/>
      <w:bookmarkStart w:id="527" w:name="_Toc46226949"/>
      <w:bookmarkStart w:id="528" w:name="_Toc46227229"/>
      <w:r w:rsidRPr="00F53C9F">
        <w:rPr>
          <w:rFonts w:hint="eastAsia"/>
        </w:rPr>
        <w:t>6</w:t>
      </w:r>
      <w:r w:rsidRPr="00F53C9F">
        <w:t>.</w:t>
      </w:r>
      <w:r>
        <w:rPr>
          <w:rFonts w:hint="eastAsia"/>
        </w:rPr>
        <w:t>4</w:t>
      </w:r>
      <w:r w:rsidRPr="00F53C9F">
        <w:rPr>
          <w:lang w:eastAsia="ko-KR"/>
        </w:rPr>
        <w:t>.1</w:t>
      </w:r>
      <w:r w:rsidRPr="00F53C9F">
        <w:rPr>
          <w:rFonts w:ascii="Calibri" w:hAnsi="Calibri"/>
          <w:sz w:val="22"/>
          <w:szCs w:val="22"/>
          <w:lang w:eastAsia="sv-SE"/>
        </w:rPr>
        <w:tab/>
      </w:r>
      <w:r w:rsidRPr="00F53C9F">
        <w:t>List of specific combination issues</w:t>
      </w:r>
      <w:bookmarkEnd w:id="522"/>
      <w:bookmarkEnd w:id="523"/>
      <w:bookmarkEnd w:id="524"/>
      <w:bookmarkEnd w:id="525"/>
      <w:bookmarkEnd w:id="526"/>
      <w:bookmarkEnd w:id="527"/>
      <w:bookmarkEnd w:id="528"/>
    </w:p>
    <w:p w:rsidR="00C32EEF" w:rsidRPr="00F53C9F" w:rsidRDefault="00C32EEF" w:rsidP="00C32EEF">
      <w:pPr>
        <w:pStyle w:val="Heading4"/>
        <w:ind w:left="864" w:hanging="864"/>
        <w:rPr>
          <w:lang w:val="en-US" w:eastAsia="ko-KR"/>
        </w:rPr>
      </w:pPr>
      <w:bookmarkStart w:id="529" w:name="_Toc533081894"/>
      <w:bookmarkStart w:id="530" w:name="_Toc9535590"/>
      <w:bookmarkStart w:id="531" w:name="_Toc19093019"/>
      <w:bookmarkStart w:id="532" w:name="_Toc42519388"/>
      <w:bookmarkStart w:id="533" w:name="_Toc42535419"/>
      <w:bookmarkStart w:id="534" w:name="_Toc46226950"/>
      <w:bookmarkStart w:id="535" w:name="_Toc46227230"/>
      <w:r w:rsidRPr="00F53C9F">
        <w:rPr>
          <w:rFonts w:hint="eastAsia"/>
          <w:lang w:val="en-US" w:eastAsia="ja-JP"/>
        </w:rPr>
        <w:t>6</w:t>
      </w:r>
      <w:r w:rsidRPr="00F53C9F">
        <w:rPr>
          <w:lang w:val="en-US"/>
        </w:rPr>
        <w:t>.</w:t>
      </w:r>
      <w:r>
        <w:rPr>
          <w:rFonts w:hint="eastAsia"/>
          <w:lang w:val="en-US" w:eastAsia="ja-JP"/>
        </w:rPr>
        <w:t>4</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529"/>
      <w:bookmarkEnd w:id="530"/>
      <w:bookmarkEnd w:id="531"/>
      <w:bookmarkEnd w:id="532"/>
      <w:bookmarkEnd w:id="533"/>
      <w:bookmarkEnd w:id="534"/>
      <w:bookmarkEnd w:id="535"/>
    </w:p>
    <w:p w:rsidR="00C32EEF" w:rsidRPr="00B64DBF" w:rsidRDefault="00C32EE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4</w:t>
      </w:r>
      <w:r w:rsidRPr="00B64DBF">
        <w:rPr>
          <w:rFonts w:ascii="Arial" w:hAnsi="Arial" w:cs="Arial"/>
        </w:rPr>
        <w:t>.1.1-1: CA configurations under study</w:t>
      </w:r>
    </w:p>
    <w:tbl>
      <w:tblPr>
        <w:tblpPr w:leftFromText="142" w:rightFromText="142" w:vertAnchor="text" w:tblpXSpec="center" w:tblpY="1"/>
        <w:tblOverlap w:val="never"/>
        <w:tblW w:w="51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6"/>
        <w:gridCol w:w="1506"/>
        <w:gridCol w:w="851"/>
        <w:gridCol w:w="567"/>
        <w:gridCol w:w="567"/>
        <w:gridCol w:w="540"/>
        <w:gridCol w:w="14"/>
        <w:gridCol w:w="530"/>
        <w:gridCol w:w="26"/>
        <w:gridCol w:w="591"/>
        <w:gridCol w:w="569"/>
        <w:gridCol w:w="1273"/>
        <w:gridCol w:w="1418"/>
      </w:tblGrid>
      <w:tr w:rsidR="00C32EEF" w:rsidRPr="00444CEE" w:rsidTr="00B85783">
        <w:trPr>
          <w:trHeight w:val="213"/>
        </w:trPr>
        <w:tc>
          <w:tcPr>
            <w:tcW w:w="5000" w:type="pct"/>
            <w:gridSpan w:val="13"/>
          </w:tcPr>
          <w:p w:rsidR="00C32EEF" w:rsidRPr="00444CEE" w:rsidRDefault="00C32EEF" w:rsidP="000A452F">
            <w:pPr>
              <w:pStyle w:val="TAH"/>
              <w:rPr>
                <w:rFonts w:cs="Arial"/>
              </w:rPr>
            </w:pPr>
            <w:r w:rsidRPr="00444CEE">
              <w:rPr>
                <w:rFonts w:cs="Arial"/>
              </w:rPr>
              <w:t>E-UTRA CA configuration / Bandwidth combination set</w:t>
            </w:r>
          </w:p>
        </w:tc>
      </w:tr>
      <w:tr w:rsidR="006E53D6" w:rsidRPr="00444CEE" w:rsidTr="00B85783">
        <w:trPr>
          <w:trHeight w:val="877"/>
        </w:trPr>
        <w:tc>
          <w:tcPr>
            <w:tcW w:w="739" w:type="pct"/>
            <w:vAlign w:val="center"/>
          </w:tcPr>
          <w:p w:rsidR="00C32EEF" w:rsidRPr="00444CEE" w:rsidRDefault="00C32EEF" w:rsidP="000A452F">
            <w:pPr>
              <w:pStyle w:val="TAH"/>
              <w:rPr>
                <w:rFonts w:cs="Arial"/>
              </w:rPr>
            </w:pPr>
            <w:r w:rsidRPr="00444CEE">
              <w:rPr>
                <w:rFonts w:cs="Arial"/>
              </w:rPr>
              <w:t>E-UTRA CA Configuration</w:t>
            </w:r>
          </w:p>
        </w:tc>
        <w:tc>
          <w:tcPr>
            <w:tcW w:w="759" w:type="pct"/>
            <w:vAlign w:val="center"/>
          </w:tcPr>
          <w:p w:rsidR="00C32EEF" w:rsidRPr="00447F46" w:rsidRDefault="00C32EEF" w:rsidP="000A452F">
            <w:pPr>
              <w:pStyle w:val="TAH"/>
              <w:rPr>
                <w:rFonts w:cs="Arial"/>
                <w:lang w:eastAsia="ko-KR"/>
              </w:rPr>
            </w:pPr>
            <w:r w:rsidRPr="00447F46">
              <w:rPr>
                <w:rFonts w:cs="Arial" w:hint="eastAsia"/>
                <w:lang w:eastAsia="ko-KR"/>
              </w:rPr>
              <w:t>Uplink CA configurations</w:t>
            </w:r>
          </w:p>
        </w:tc>
        <w:tc>
          <w:tcPr>
            <w:tcW w:w="429" w:type="pct"/>
            <w:vAlign w:val="center"/>
          </w:tcPr>
          <w:p w:rsidR="00C32EEF" w:rsidRPr="00444CEE" w:rsidRDefault="00C32EEF" w:rsidP="000A452F">
            <w:pPr>
              <w:pStyle w:val="TAH"/>
              <w:rPr>
                <w:rFonts w:cs="Arial"/>
              </w:rPr>
            </w:pPr>
            <w:r w:rsidRPr="00444CEE">
              <w:rPr>
                <w:rFonts w:cs="Arial"/>
              </w:rPr>
              <w:t>E-UTRA Bands</w:t>
            </w:r>
          </w:p>
        </w:tc>
        <w:tc>
          <w:tcPr>
            <w:tcW w:w="286" w:type="pct"/>
            <w:vAlign w:val="center"/>
          </w:tcPr>
          <w:p w:rsidR="00C32EEF" w:rsidRPr="00444CEE" w:rsidRDefault="00C32EEF" w:rsidP="000A452F">
            <w:pPr>
              <w:pStyle w:val="TAH"/>
              <w:rPr>
                <w:rFonts w:cs="Arial"/>
              </w:rPr>
            </w:pPr>
            <w:r w:rsidRPr="00444CEE">
              <w:rPr>
                <w:rFonts w:cs="Arial"/>
              </w:rPr>
              <w:t>1.4</w:t>
            </w:r>
            <w:r w:rsidRPr="00444CEE">
              <w:rPr>
                <w:rFonts w:cs="Arial"/>
              </w:rPr>
              <w:br/>
              <w:t>MHz</w:t>
            </w:r>
          </w:p>
        </w:tc>
        <w:tc>
          <w:tcPr>
            <w:tcW w:w="286" w:type="pct"/>
            <w:vAlign w:val="center"/>
          </w:tcPr>
          <w:p w:rsidR="00C32EEF" w:rsidRPr="00444CEE" w:rsidRDefault="00C32EEF" w:rsidP="000A452F">
            <w:pPr>
              <w:pStyle w:val="TAH"/>
              <w:rPr>
                <w:rFonts w:cs="Arial"/>
              </w:rPr>
            </w:pPr>
            <w:r w:rsidRPr="00444CEE">
              <w:rPr>
                <w:rFonts w:cs="Arial"/>
              </w:rPr>
              <w:t>3</w:t>
            </w:r>
            <w:r w:rsidRPr="00444CEE">
              <w:rPr>
                <w:rFonts w:cs="Arial"/>
              </w:rPr>
              <w:br/>
              <w:t>MHz</w:t>
            </w:r>
          </w:p>
        </w:tc>
        <w:tc>
          <w:tcPr>
            <w:tcW w:w="279" w:type="pct"/>
            <w:gridSpan w:val="2"/>
            <w:vAlign w:val="center"/>
          </w:tcPr>
          <w:p w:rsidR="00C32EEF" w:rsidRPr="00444CEE" w:rsidRDefault="00C32EEF" w:rsidP="000A452F">
            <w:pPr>
              <w:pStyle w:val="TAH"/>
              <w:rPr>
                <w:rFonts w:cs="Arial"/>
              </w:rPr>
            </w:pPr>
            <w:r w:rsidRPr="00444CEE">
              <w:rPr>
                <w:rFonts w:cs="Arial"/>
              </w:rPr>
              <w:t>5</w:t>
            </w:r>
            <w:r w:rsidRPr="00444CEE">
              <w:rPr>
                <w:rFonts w:cs="Arial"/>
              </w:rPr>
              <w:br/>
              <w:t>MHz</w:t>
            </w:r>
          </w:p>
        </w:tc>
        <w:tc>
          <w:tcPr>
            <w:tcW w:w="280" w:type="pct"/>
            <w:gridSpan w:val="2"/>
            <w:vAlign w:val="center"/>
          </w:tcPr>
          <w:p w:rsidR="00C32EEF" w:rsidRPr="00444CEE" w:rsidRDefault="00C32EEF" w:rsidP="000A452F">
            <w:pPr>
              <w:pStyle w:val="TAH"/>
              <w:rPr>
                <w:rFonts w:cs="Arial"/>
              </w:rPr>
            </w:pPr>
            <w:r w:rsidRPr="00444CEE">
              <w:rPr>
                <w:rFonts w:cs="Arial"/>
              </w:rPr>
              <w:t>10</w:t>
            </w:r>
            <w:r w:rsidRPr="00444CEE">
              <w:rPr>
                <w:rFonts w:cs="Arial"/>
              </w:rPr>
              <w:br/>
              <w:t>MHz</w:t>
            </w:r>
          </w:p>
        </w:tc>
        <w:tc>
          <w:tcPr>
            <w:tcW w:w="298" w:type="pct"/>
            <w:vAlign w:val="center"/>
          </w:tcPr>
          <w:p w:rsidR="00C32EEF" w:rsidRPr="00444CEE" w:rsidRDefault="00C32EEF" w:rsidP="000A452F">
            <w:pPr>
              <w:pStyle w:val="TAH"/>
              <w:rPr>
                <w:rFonts w:cs="Arial"/>
              </w:rPr>
            </w:pPr>
            <w:r w:rsidRPr="00444CEE">
              <w:rPr>
                <w:rFonts w:cs="Arial"/>
              </w:rPr>
              <w:t>15</w:t>
            </w:r>
            <w:r w:rsidRPr="00444CEE">
              <w:rPr>
                <w:rFonts w:cs="Arial"/>
              </w:rPr>
              <w:br/>
              <w:t>M</w:t>
            </w:r>
            <w:r w:rsidR="006E53D6">
              <w:rPr>
                <w:rFonts w:cs="Arial"/>
              </w:rPr>
              <w:t>H</w:t>
            </w:r>
            <w:r w:rsidR="006E53D6">
              <w:rPr>
                <w:rFonts w:cs="Arial"/>
              </w:rPr>
              <w:br/>
              <w:t>z</w:t>
            </w:r>
          </w:p>
        </w:tc>
        <w:tc>
          <w:tcPr>
            <w:tcW w:w="287" w:type="pct"/>
            <w:vAlign w:val="center"/>
          </w:tcPr>
          <w:p w:rsidR="00C32EEF" w:rsidRPr="00444CEE" w:rsidRDefault="00C32EEF" w:rsidP="000A452F">
            <w:pPr>
              <w:pStyle w:val="TAH"/>
              <w:rPr>
                <w:rFonts w:cs="Arial"/>
              </w:rPr>
            </w:pPr>
            <w:r w:rsidRPr="00444CEE">
              <w:rPr>
                <w:rFonts w:cs="Arial"/>
              </w:rPr>
              <w:t>20</w:t>
            </w:r>
            <w:r w:rsidRPr="00444CEE">
              <w:rPr>
                <w:rFonts w:cs="Arial"/>
              </w:rPr>
              <w:br/>
              <w:t>MHz</w:t>
            </w:r>
          </w:p>
        </w:tc>
        <w:tc>
          <w:tcPr>
            <w:tcW w:w="642" w:type="pct"/>
            <w:vAlign w:val="center"/>
          </w:tcPr>
          <w:p w:rsidR="00C32EEF" w:rsidRPr="00444CEE" w:rsidRDefault="00C32EEF" w:rsidP="000A452F">
            <w:pPr>
              <w:pStyle w:val="TAH"/>
              <w:rPr>
                <w:rFonts w:cs="Arial"/>
              </w:rPr>
            </w:pPr>
            <w:r w:rsidRPr="00444CEE">
              <w:rPr>
                <w:rFonts w:cs="Arial"/>
              </w:rPr>
              <w:t>Maximum aggregated bandwidth</w:t>
            </w:r>
          </w:p>
          <w:p w:rsidR="00C32EEF" w:rsidRPr="00444CEE" w:rsidRDefault="00C32EEF" w:rsidP="000A452F">
            <w:pPr>
              <w:pStyle w:val="TAH"/>
              <w:rPr>
                <w:rFonts w:cs="Arial"/>
              </w:rPr>
            </w:pPr>
            <w:r w:rsidRPr="00444CEE">
              <w:rPr>
                <w:rFonts w:cs="Arial"/>
              </w:rPr>
              <w:t>[MHz]</w:t>
            </w:r>
          </w:p>
        </w:tc>
        <w:tc>
          <w:tcPr>
            <w:tcW w:w="715" w:type="pct"/>
            <w:vAlign w:val="center"/>
          </w:tcPr>
          <w:p w:rsidR="00C32EEF" w:rsidRPr="00444CEE" w:rsidRDefault="00C32EEF" w:rsidP="000A452F">
            <w:pPr>
              <w:pStyle w:val="TAH"/>
              <w:rPr>
                <w:rFonts w:cs="Arial"/>
              </w:rPr>
            </w:pPr>
            <w:r w:rsidRPr="00444CEE">
              <w:rPr>
                <w:rFonts w:cs="Arial"/>
              </w:rPr>
              <w:t>Bandwidth combination set</w:t>
            </w:r>
          </w:p>
        </w:tc>
      </w:tr>
      <w:tr w:rsidR="006E53D6" w:rsidRPr="00A24370" w:rsidTr="00B85783">
        <w:trPr>
          <w:trHeight w:val="223"/>
        </w:trPr>
        <w:tc>
          <w:tcPr>
            <w:tcW w:w="739"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CA_2A-2A-4A-5A</w:t>
            </w:r>
          </w:p>
        </w:tc>
        <w:tc>
          <w:tcPr>
            <w:tcW w:w="759" w:type="pct"/>
            <w:vMerge w:val="restart"/>
            <w:vAlign w:val="center"/>
          </w:tcPr>
          <w:p w:rsidR="004D5E5F" w:rsidRDefault="004D5E5F" w:rsidP="000A452F">
            <w:pPr>
              <w:pStyle w:val="TAH"/>
              <w:rPr>
                <w:rFonts w:cs="Arial"/>
                <w:b w:val="0"/>
                <w:lang w:eastAsia="ja-JP"/>
              </w:rPr>
            </w:pPr>
            <w:r w:rsidRPr="00A24370">
              <w:rPr>
                <w:rFonts w:cs="Arial"/>
                <w:b w:val="0"/>
                <w:lang w:eastAsia="ja-JP"/>
              </w:rPr>
              <w:t>CA_2A-5A</w:t>
            </w:r>
          </w:p>
          <w:p w:rsidR="00927FE2" w:rsidRPr="00A24370" w:rsidRDefault="00927FE2" w:rsidP="000A452F">
            <w:pPr>
              <w:pStyle w:val="TAH"/>
              <w:rPr>
                <w:rFonts w:cs="Arial"/>
                <w:b w:val="0"/>
                <w:lang w:eastAsia="ja-JP"/>
              </w:rPr>
            </w:pPr>
            <w:r w:rsidRPr="00A24370">
              <w:rPr>
                <w:rFonts w:cs="Arial"/>
                <w:b w:val="0"/>
                <w:lang w:eastAsia="ja-JP"/>
              </w:rPr>
              <w:t>CA_4A-5A</w:t>
            </w:r>
          </w:p>
        </w:tc>
        <w:tc>
          <w:tcPr>
            <w:tcW w:w="429" w:type="pct"/>
            <w:shd w:val="clear" w:color="auto" w:fill="auto"/>
          </w:tcPr>
          <w:p w:rsidR="004D5E5F" w:rsidRPr="00A24370" w:rsidRDefault="004D5E5F" w:rsidP="000A452F">
            <w:pPr>
              <w:pStyle w:val="TAH"/>
              <w:rPr>
                <w:rFonts w:cs="Arial"/>
                <w:b w:val="0"/>
                <w:lang w:eastAsia="ja-JP"/>
              </w:rPr>
            </w:pPr>
            <w:r w:rsidRPr="00A24370">
              <w:rPr>
                <w:rFonts w:cs="Arial"/>
                <w:b w:val="0"/>
                <w:lang w:eastAsia="ja-JP"/>
              </w:rPr>
              <w:t>2</w:t>
            </w:r>
          </w:p>
        </w:tc>
        <w:tc>
          <w:tcPr>
            <w:tcW w:w="1716" w:type="pct"/>
            <w:gridSpan w:val="8"/>
            <w:shd w:val="clear" w:color="auto" w:fill="auto"/>
          </w:tcPr>
          <w:p w:rsidR="004D5E5F" w:rsidRPr="00A24370" w:rsidRDefault="004D5E5F" w:rsidP="000A452F">
            <w:pPr>
              <w:pStyle w:val="TAH"/>
              <w:rPr>
                <w:rFonts w:cs="Arial"/>
                <w:b w:val="0"/>
                <w:lang w:eastAsia="ja-JP"/>
              </w:rPr>
            </w:pPr>
            <w:r w:rsidRPr="00A24370">
              <w:rPr>
                <w:rFonts w:cs="Arial"/>
                <w:b w:val="0"/>
                <w:lang w:eastAsia="ja-JP"/>
              </w:rPr>
              <w:t>See CA_2A-2A Bandwidth combination set 0 in Table 5.6A.1-3</w:t>
            </w:r>
          </w:p>
        </w:tc>
        <w:tc>
          <w:tcPr>
            <w:tcW w:w="642"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70</w:t>
            </w:r>
          </w:p>
        </w:tc>
        <w:tc>
          <w:tcPr>
            <w:tcW w:w="715"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0</w:t>
            </w:r>
          </w:p>
        </w:tc>
      </w:tr>
      <w:tr w:rsidR="006E53D6" w:rsidRPr="00A24370" w:rsidTr="00B85783">
        <w:trPr>
          <w:trHeight w:val="223"/>
        </w:trPr>
        <w:tc>
          <w:tcPr>
            <w:tcW w:w="739" w:type="pct"/>
            <w:vMerge/>
            <w:vAlign w:val="center"/>
          </w:tcPr>
          <w:p w:rsidR="004D5E5F" w:rsidRPr="00A24370" w:rsidRDefault="004D5E5F" w:rsidP="000A452F">
            <w:pPr>
              <w:pStyle w:val="TAH"/>
              <w:rPr>
                <w:rFonts w:cs="Arial"/>
                <w:b w:val="0"/>
                <w:lang w:eastAsia="ja-JP"/>
              </w:rPr>
            </w:pPr>
          </w:p>
        </w:tc>
        <w:tc>
          <w:tcPr>
            <w:tcW w:w="759" w:type="pct"/>
            <w:vMerge/>
            <w:vAlign w:val="center"/>
          </w:tcPr>
          <w:p w:rsidR="004D5E5F" w:rsidRPr="00A24370" w:rsidRDefault="004D5E5F" w:rsidP="000A452F">
            <w:pPr>
              <w:pStyle w:val="TAH"/>
              <w:rPr>
                <w:rFonts w:cs="Arial"/>
                <w:b w:val="0"/>
                <w:lang w:eastAsia="ja-JP"/>
              </w:rPr>
            </w:pPr>
          </w:p>
        </w:tc>
        <w:tc>
          <w:tcPr>
            <w:tcW w:w="429" w:type="pct"/>
            <w:shd w:val="clear" w:color="auto" w:fill="auto"/>
          </w:tcPr>
          <w:p w:rsidR="004D5E5F" w:rsidRPr="00A24370" w:rsidRDefault="004D5E5F" w:rsidP="000A452F">
            <w:pPr>
              <w:pStyle w:val="TAH"/>
              <w:rPr>
                <w:rFonts w:cs="Arial"/>
                <w:b w:val="0"/>
                <w:lang w:eastAsia="ja-JP"/>
              </w:rPr>
            </w:pPr>
            <w:r w:rsidRPr="00A24370">
              <w:rPr>
                <w:rFonts w:cs="Arial"/>
                <w:b w:val="0"/>
                <w:lang w:eastAsia="ja-JP"/>
              </w:rPr>
              <w:t>4</w:t>
            </w:r>
          </w:p>
        </w:tc>
        <w:tc>
          <w:tcPr>
            <w:tcW w:w="286" w:type="pct"/>
            <w:shd w:val="clear" w:color="auto" w:fill="auto"/>
            <w:vAlign w:val="center"/>
          </w:tcPr>
          <w:p w:rsidR="004D5E5F" w:rsidRPr="00A24370" w:rsidRDefault="004D5E5F" w:rsidP="000A452F">
            <w:pPr>
              <w:pStyle w:val="TAH"/>
              <w:rPr>
                <w:rFonts w:cs="Arial"/>
                <w:b w:val="0"/>
                <w:lang w:eastAsia="ja-JP"/>
              </w:rPr>
            </w:pPr>
          </w:p>
        </w:tc>
        <w:tc>
          <w:tcPr>
            <w:tcW w:w="286" w:type="pct"/>
            <w:shd w:val="clear" w:color="auto" w:fill="auto"/>
            <w:vAlign w:val="center"/>
          </w:tcPr>
          <w:p w:rsidR="004D5E5F" w:rsidRPr="00A24370" w:rsidRDefault="004D5E5F" w:rsidP="000A452F">
            <w:pPr>
              <w:pStyle w:val="TAH"/>
              <w:rPr>
                <w:rFonts w:cs="Arial"/>
                <w:b w:val="0"/>
                <w:lang w:eastAsia="ja-JP"/>
              </w:rPr>
            </w:pPr>
          </w:p>
        </w:tc>
        <w:tc>
          <w:tcPr>
            <w:tcW w:w="272"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274" w:type="pct"/>
            <w:gridSpan w:val="2"/>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311" w:type="pct"/>
            <w:gridSpan w:val="2"/>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287"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642" w:type="pct"/>
            <w:vMerge/>
            <w:vAlign w:val="center"/>
          </w:tcPr>
          <w:p w:rsidR="004D5E5F" w:rsidRPr="00A24370" w:rsidRDefault="004D5E5F" w:rsidP="000A452F">
            <w:pPr>
              <w:pStyle w:val="TAH"/>
              <w:rPr>
                <w:rFonts w:cs="Arial"/>
                <w:b w:val="0"/>
                <w:lang w:eastAsia="ja-JP"/>
              </w:rPr>
            </w:pPr>
          </w:p>
        </w:tc>
        <w:tc>
          <w:tcPr>
            <w:tcW w:w="715" w:type="pct"/>
            <w:vMerge/>
            <w:vAlign w:val="center"/>
          </w:tcPr>
          <w:p w:rsidR="004D5E5F" w:rsidRPr="00A24370" w:rsidRDefault="004D5E5F" w:rsidP="000A452F">
            <w:pPr>
              <w:pStyle w:val="TAH"/>
              <w:rPr>
                <w:rFonts w:cs="Arial"/>
                <w:b w:val="0"/>
                <w:lang w:eastAsia="ja-JP"/>
              </w:rPr>
            </w:pPr>
          </w:p>
        </w:tc>
      </w:tr>
      <w:tr w:rsidR="006E53D6" w:rsidRPr="00A24370" w:rsidTr="00B85783">
        <w:trPr>
          <w:trHeight w:val="223"/>
        </w:trPr>
        <w:tc>
          <w:tcPr>
            <w:tcW w:w="739" w:type="pct"/>
            <w:vMerge/>
            <w:vAlign w:val="center"/>
          </w:tcPr>
          <w:p w:rsidR="004D5E5F" w:rsidRPr="00A24370" w:rsidRDefault="004D5E5F" w:rsidP="000A452F">
            <w:pPr>
              <w:pStyle w:val="TAH"/>
              <w:rPr>
                <w:rFonts w:cs="Arial"/>
                <w:b w:val="0"/>
                <w:lang w:eastAsia="ja-JP"/>
              </w:rPr>
            </w:pPr>
          </w:p>
        </w:tc>
        <w:tc>
          <w:tcPr>
            <w:tcW w:w="759" w:type="pct"/>
            <w:vMerge/>
            <w:vAlign w:val="center"/>
          </w:tcPr>
          <w:p w:rsidR="004D5E5F" w:rsidRPr="00A24370" w:rsidRDefault="004D5E5F" w:rsidP="000A452F">
            <w:pPr>
              <w:pStyle w:val="TAH"/>
              <w:rPr>
                <w:rFonts w:cs="Arial"/>
                <w:b w:val="0"/>
                <w:lang w:eastAsia="ja-JP"/>
              </w:rPr>
            </w:pPr>
          </w:p>
        </w:tc>
        <w:tc>
          <w:tcPr>
            <w:tcW w:w="429" w:type="pct"/>
            <w:shd w:val="clear" w:color="auto" w:fill="auto"/>
          </w:tcPr>
          <w:p w:rsidR="004D5E5F" w:rsidRPr="00A24370" w:rsidRDefault="004D5E5F" w:rsidP="000A452F">
            <w:pPr>
              <w:pStyle w:val="TAH"/>
              <w:rPr>
                <w:rFonts w:cs="Arial"/>
                <w:b w:val="0"/>
                <w:lang w:eastAsia="ja-JP"/>
              </w:rPr>
            </w:pPr>
            <w:r w:rsidRPr="00A24370">
              <w:rPr>
                <w:rFonts w:cs="Arial"/>
                <w:b w:val="0"/>
                <w:lang w:eastAsia="ja-JP"/>
              </w:rPr>
              <w:t>5</w:t>
            </w:r>
          </w:p>
        </w:tc>
        <w:tc>
          <w:tcPr>
            <w:tcW w:w="286" w:type="pct"/>
            <w:shd w:val="clear" w:color="auto" w:fill="auto"/>
          </w:tcPr>
          <w:p w:rsidR="004D5E5F" w:rsidRPr="00A24370" w:rsidRDefault="004D5E5F" w:rsidP="000A452F">
            <w:pPr>
              <w:pStyle w:val="TAH"/>
              <w:rPr>
                <w:rFonts w:cs="Arial"/>
                <w:b w:val="0"/>
                <w:lang w:eastAsia="ja-JP"/>
              </w:rPr>
            </w:pPr>
          </w:p>
        </w:tc>
        <w:tc>
          <w:tcPr>
            <w:tcW w:w="286" w:type="pct"/>
          </w:tcPr>
          <w:p w:rsidR="004D5E5F" w:rsidRPr="00A24370" w:rsidRDefault="004D5E5F" w:rsidP="000A452F">
            <w:pPr>
              <w:pStyle w:val="TAH"/>
              <w:rPr>
                <w:rFonts w:cs="Arial"/>
                <w:b w:val="0"/>
                <w:lang w:eastAsia="ja-JP"/>
              </w:rPr>
            </w:pPr>
          </w:p>
        </w:tc>
        <w:tc>
          <w:tcPr>
            <w:tcW w:w="272" w:type="pct"/>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274" w:type="pct"/>
            <w:gridSpan w:val="2"/>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311" w:type="pct"/>
            <w:gridSpan w:val="2"/>
            <w:vAlign w:val="center"/>
          </w:tcPr>
          <w:p w:rsidR="004D5E5F" w:rsidRPr="00A24370" w:rsidRDefault="004D5E5F" w:rsidP="000A452F">
            <w:pPr>
              <w:pStyle w:val="TAH"/>
              <w:rPr>
                <w:rFonts w:cs="Arial"/>
                <w:b w:val="0"/>
                <w:lang w:eastAsia="ja-JP"/>
              </w:rPr>
            </w:pPr>
          </w:p>
        </w:tc>
        <w:tc>
          <w:tcPr>
            <w:tcW w:w="287" w:type="pct"/>
            <w:vAlign w:val="center"/>
          </w:tcPr>
          <w:p w:rsidR="004D5E5F" w:rsidRPr="00A24370" w:rsidRDefault="004D5E5F" w:rsidP="000A452F">
            <w:pPr>
              <w:pStyle w:val="TAH"/>
              <w:rPr>
                <w:rFonts w:cs="Arial"/>
                <w:b w:val="0"/>
                <w:lang w:eastAsia="ja-JP"/>
              </w:rPr>
            </w:pPr>
          </w:p>
        </w:tc>
        <w:tc>
          <w:tcPr>
            <w:tcW w:w="642" w:type="pct"/>
            <w:vMerge/>
            <w:vAlign w:val="center"/>
          </w:tcPr>
          <w:p w:rsidR="004D5E5F" w:rsidRPr="00A24370" w:rsidRDefault="004D5E5F" w:rsidP="000A452F">
            <w:pPr>
              <w:pStyle w:val="TAH"/>
              <w:rPr>
                <w:rFonts w:cs="Arial"/>
                <w:b w:val="0"/>
                <w:lang w:eastAsia="ja-JP"/>
              </w:rPr>
            </w:pPr>
          </w:p>
        </w:tc>
        <w:tc>
          <w:tcPr>
            <w:tcW w:w="715" w:type="pct"/>
            <w:vMerge/>
            <w:vAlign w:val="center"/>
          </w:tcPr>
          <w:p w:rsidR="004D5E5F" w:rsidRPr="00A24370" w:rsidRDefault="004D5E5F" w:rsidP="000A452F">
            <w:pPr>
              <w:pStyle w:val="TAH"/>
              <w:rPr>
                <w:rFonts w:cs="Arial"/>
                <w:b w:val="0"/>
                <w:lang w:eastAsia="ja-JP"/>
              </w:rPr>
            </w:pPr>
          </w:p>
        </w:tc>
      </w:tr>
    </w:tbl>
    <w:p w:rsidR="00C32EEF" w:rsidRPr="00A52E6B" w:rsidRDefault="00C32EEF" w:rsidP="00A52E6B">
      <w:pPr>
        <w:pStyle w:val="Caption"/>
        <w:jc w:val="center"/>
        <w:rPr>
          <w:rFonts w:ascii="Arial" w:hAnsi="Arial" w:cs="Arial"/>
        </w:rPr>
      </w:pPr>
    </w:p>
    <w:p w:rsidR="00C32EEF" w:rsidRPr="0025175F" w:rsidRDefault="00C32EEF" w:rsidP="00C32EEF">
      <w:pPr>
        <w:pStyle w:val="Heading4"/>
        <w:ind w:left="864" w:hanging="864"/>
        <w:rPr>
          <w:lang w:val="en-US" w:eastAsia="ko-KR"/>
        </w:rPr>
      </w:pPr>
      <w:bookmarkStart w:id="536" w:name="_Toc533081895"/>
      <w:bookmarkStart w:id="537" w:name="_Toc9535591"/>
      <w:bookmarkStart w:id="538" w:name="_Toc19093020"/>
      <w:bookmarkStart w:id="539" w:name="_Toc42519389"/>
      <w:bookmarkStart w:id="540" w:name="_Toc42535420"/>
      <w:bookmarkStart w:id="541" w:name="_Toc46226951"/>
      <w:bookmarkStart w:id="542" w:name="_Toc46227231"/>
      <w:r w:rsidRPr="0025175F">
        <w:rPr>
          <w:rFonts w:hint="eastAsia"/>
          <w:lang w:val="en-US" w:eastAsia="ja-JP"/>
        </w:rPr>
        <w:t>6</w:t>
      </w:r>
      <w:r w:rsidRPr="0025175F">
        <w:rPr>
          <w:lang w:val="en-US"/>
        </w:rPr>
        <w:t>.</w:t>
      </w:r>
      <w:r>
        <w:rPr>
          <w:rFonts w:hint="eastAsia"/>
          <w:lang w:val="en-US" w:eastAsia="ja-JP"/>
        </w:rPr>
        <w:t>4</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00ED6E06">
        <w:rPr>
          <w:lang w:eastAsia="ko-KR"/>
        </w:rPr>
        <w:t xml:space="preserve"> </w:t>
      </w:r>
      <w:r w:rsidR="004E428C">
        <w:rPr>
          <w:lang w:eastAsia="ko-KR"/>
        </w:rPr>
        <w:t xml:space="preserve">UL CA_2A-5A and </w:t>
      </w:r>
      <w:r w:rsidRPr="0025175F">
        <w:rPr>
          <w:lang w:eastAsia="ko-KR"/>
        </w:rPr>
        <w:t>DL CA_</w:t>
      </w:r>
      <w:r>
        <w:rPr>
          <w:rFonts w:hint="eastAsia"/>
          <w:lang w:eastAsia="ja-JP"/>
        </w:rPr>
        <w:t>2</w:t>
      </w:r>
      <w:r w:rsidRPr="0025175F">
        <w:rPr>
          <w:lang w:eastAsia="ko-KR"/>
        </w:rPr>
        <w:t>A-</w:t>
      </w:r>
      <w:r>
        <w:rPr>
          <w:lang w:eastAsia="ko-KR"/>
        </w:rPr>
        <w:t>2A-</w:t>
      </w:r>
      <w:r>
        <w:rPr>
          <w:rFonts w:hint="eastAsia"/>
          <w:lang w:eastAsia="ja-JP"/>
        </w:rPr>
        <w:t>4</w:t>
      </w:r>
      <w:r w:rsidRPr="0025175F">
        <w:rPr>
          <w:lang w:eastAsia="ko-KR"/>
        </w:rPr>
        <w:t>A-</w:t>
      </w:r>
      <w:r>
        <w:rPr>
          <w:rFonts w:hint="eastAsia"/>
          <w:lang w:val="en-US" w:eastAsia="ja-JP"/>
        </w:rPr>
        <w:t>5A</w:t>
      </w:r>
      <w:bookmarkEnd w:id="536"/>
      <w:bookmarkEnd w:id="537"/>
      <w:bookmarkEnd w:id="538"/>
      <w:bookmarkEnd w:id="539"/>
      <w:bookmarkEnd w:id="540"/>
      <w:bookmarkEnd w:id="541"/>
      <w:bookmarkEnd w:id="542"/>
    </w:p>
    <w:p w:rsidR="00C32EEF" w:rsidRDefault="00C32EEF" w:rsidP="00C32EE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4</w:t>
      </w:r>
      <w:r>
        <w:rPr>
          <w:lang w:val="en-US"/>
        </w:rPr>
        <w:t>.1.2-1.</w:t>
      </w:r>
    </w:p>
    <w:p w:rsidR="00C32EEF" w:rsidRPr="00B64DBF" w:rsidRDefault="00C32EE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4</w:t>
      </w:r>
      <w:r w:rsidRPr="00B64DBF">
        <w:rPr>
          <w:rFonts w:ascii="Arial" w:hAnsi="Arial" w:cs="Arial"/>
        </w:rPr>
        <w:t xml:space="preserve">.1.2-1: Co-existence study for </w:t>
      </w:r>
      <w:r w:rsidR="004E428C" w:rsidRPr="00B64DBF">
        <w:rPr>
          <w:rFonts w:ascii="Arial" w:hAnsi="Arial" w:cs="Arial"/>
        </w:rPr>
        <w:t xml:space="preserve">UL CA_2A-5A and </w:t>
      </w:r>
      <w:r w:rsidRPr="00B64DBF">
        <w:rPr>
          <w:rFonts w:ascii="Arial" w:hAnsi="Arial" w:cs="Arial"/>
        </w:rPr>
        <w:t>DL CA_2A-2A-4A-5A</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C32EEF" w:rsidRPr="00FB607D" w:rsidTr="008205E8">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C32EEF" w:rsidRPr="007011D2" w:rsidRDefault="00C32EEF" w:rsidP="00992742">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C32EEF" w:rsidRPr="007011D2" w:rsidRDefault="00C32EEF" w:rsidP="00992742">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C32EEF" w:rsidRPr="007011D2" w:rsidRDefault="00C32EEF" w:rsidP="00992742">
            <w:pPr>
              <w:pStyle w:val="TAH"/>
              <w:rPr>
                <w:rFonts w:cs="Arial"/>
                <w:lang w:eastAsia="ja-JP"/>
              </w:rPr>
            </w:pPr>
            <w:r w:rsidRPr="007011D2">
              <w:rPr>
                <w:rFonts w:cs="Arial"/>
                <w:lang w:eastAsia="ja-JP"/>
              </w:rPr>
              <w:t>Fy_low</w:t>
            </w:r>
          </w:p>
        </w:tc>
        <w:tc>
          <w:tcPr>
            <w:tcW w:w="844" w:type="pct"/>
            <w:tcBorders>
              <w:top w:val="single" w:sz="4" w:space="0" w:color="auto"/>
              <w:left w:val="nil"/>
              <w:bottom w:val="single" w:sz="4" w:space="0" w:color="auto"/>
              <w:right w:val="single" w:sz="4" w:space="0" w:color="auto"/>
            </w:tcBorders>
            <w:shd w:val="clear" w:color="auto" w:fill="auto"/>
            <w:noWrap/>
            <w:vAlign w:val="center"/>
            <w:hideMark/>
          </w:tcPr>
          <w:p w:rsidR="00C32EEF" w:rsidRPr="007011D2" w:rsidRDefault="00C32EEF" w:rsidP="00992742">
            <w:pPr>
              <w:pStyle w:val="TAH"/>
              <w:rPr>
                <w:rFonts w:cs="Arial"/>
                <w:lang w:eastAsia="ja-JP"/>
              </w:rPr>
            </w:pPr>
            <w:r w:rsidRPr="007011D2">
              <w:rPr>
                <w:rFonts w:cs="Arial"/>
                <w:lang w:eastAsia="ja-JP"/>
              </w:rPr>
              <w:t>Fy_high</w:t>
            </w:r>
          </w:p>
        </w:tc>
      </w:tr>
      <w:tr w:rsidR="00C32EEF" w:rsidRPr="007011D2"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bCs/>
                <w:color w:val="000000"/>
                <w:sz w:val="16"/>
                <w:szCs w:val="16"/>
              </w:rPr>
              <w:t>1850</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bCs/>
                <w:color w:val="000000"/>
                <w:sz w:val="16"/>
                <w:szCs w:val="16"/>
              </w:rPr>
              <w:t>1910</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bCs/>
                <w:color w:val="000000"/>
                <w:sz w:val="16"/>
                <w:szCs w:val="16"/>
              </w:rPr>
              <w:t>824</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bCs/>
                <w:color w:val="000000"/>
                <w:sz w:val="16"/>
                <w:szCs w:val="16"/>
              </w:rPr>
              <w:t>849</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 fy_low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 fy_high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3700</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3820</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1648</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1698</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 fy_low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 fy_high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5550</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5730</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2472</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2547</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|fy_low + fx_low|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|fy_high + fx_high|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lastRenderedPageBreak/>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1086</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1001</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2674</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2759</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|2*fy_low – fx_high|</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|2*fy_high – fx_low|</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2851</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2996</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262</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152</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|2*fy_low + fx_low|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|2*fy_high + fx_high|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4524</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4669</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3498</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3608</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|3*fy_low – 1*fx_high|</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|3*fy_high – 1*fx_low|</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4701</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4906</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562</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697</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 +2* fy_low|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 +2* fy_high|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6374</w:t>
            </w:r>
          </w:p>
        </w:tc>
        <w:tc>
          <w:tcPr>
            <w:tcW w:w="845"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6579</w:t>
            </w:r>
          </w:p>
        </w:tc>
        <w:tc>
          <w:tcPr>
            <w:tcW w:w="820"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4322</w:t>
            </w:r>
          </w:p>
        </w:tc>
        <w:tc>
          <w:tcPr>
            <w:tcW w:w="844"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4457</w:t>
            </w:r>
          </w:p>
        </w:tc>
      </w:tr>
      <w:tr w:rsidR="00C32EEF" w:rsidRPr="00FB607D" w:rsidTr="008205E8">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C32EEF" w:rsidRPr="007011D2" w:rsidRDefault="00C32EEF" w:rsidP="00992742">
            <w:pPr>
              <w:pStyle w:val="TAH"/>
              <w:rPr>
                <w:rFonts w:cs="Arial"/>
                <w:b w:val="0"/>
                <w:lang w:eastAsia="ja-JP"/>
              </w:rPr>
            </w:pPr>
            <w:r w:rsidRPr="007011D2">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FFC000"/>
            <w:vAlign w:val="center"/>
            <w:hideMark/>
          </w:tcPr>
          <w:p w:rsidR="00C32EEF" w:rsidRPr="007011D2" w:rsidRDefault="00C32EEF" w:rsidP="00992742">
            <w:pPr>
              <w:pStyle w:val="TAH"/>
              <w:rPr>
                <w:rFonts w:cs="Arial"/>
                <w:b w:val="0"/>
                <w:lang w:eastAsia="ja-JP"/>
              </w:rPr>
            </w:pPr>
            <w:r w:rsidRPr="007011D2">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C32EEF" w:rsidRPr="007011D2" w:rsidRDefault="00C32EEF" w:rsidP="00992742">
            <w:pPr>
              <w:pStyle w:val="TAH"/>
              <w:rPr>
                <w:rFonts w:cs="Arial"/>
                <w:b w:val="0"/>
                <w:lang w:eastAsia="ja-JP"/>
              </w:rPr>
            </w:pPr>
            <w:r w:rsidRPr="007011D2">
              <w:rPr>
                <w:rFonts w:cs="Arial"/>
                <w:b w:val="0"/>
                <w:lang w:eastAsia="ja-JP"/>
              </w:rPr>
              <w:t>|3*fy_low + 1*fx_low|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7011D2" w:rsidRDefault="00C32EEF" w:rsidP="00992742">
            <w:pPr>
              <w:pStyle w:val="TAH"/>
              <w:rPr>
                <w:rFonts w:cs="Arial"/>
                <w:b w:val="0"/>
                <w:lang w:eastAsia="ja-JP"/>
              </w:rPr>
            </w:pPr>
            <w:r w:rsidRPr="007011D2">
              <w:rPr>
                <w:rFonts w:cs="Arial"/>
                <w:b w:val="0"/>
                <w:lang w:eastAsia="ja-JP"/>
              </w:rPr>
              <w:t>|3*fy_high + 1*fx_high|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vAlign w:val="center"/>
          </w:tcPr>
          <w:p w:rsidR="00C32EEF" w:rsidRPr="007011D2" w:rsidRDefault="00C32EEF" w:rsidP="00992742">
            <w:pPr>
              <w:pStyle w:val="TAH"/>
              <w:rPr>
                <w:rFonts w:cs="Arial"/>
                <w:b w:val="0"/>
                <w:lang w:eastAsia="ja-JP"/>
              </w:rPr>
            </w:pPr>
            <w:r>
              <w:rPr>
                <w:rFonts w:eastAsia="Malgun Gothic" w:cs="Arial"/>
                <w:color w:val="000000"/>
                <w:sz w:val="16"/>
                <w:szCs w:val="16"/>
              </w:rPr>
              <w:t>2002</w:t>
            </w:r>
          </w:p>
        </w:tc>
        <w:tc>
          <w:tcPr>
            <w:tcW w:w="845" w:type="pct"/>
            <w:tcBorders>
              <w:top w:val="nil"/>
              <w:left w:val="nil"/>
              <w:bottom w:val="single" w:sz="4" w:space="0" w:color="auto"/>
              <w:right w:val="single" w:sz="4" w:space="0" w:color="auto"/>
            </w:tcBorders>
            <w:shd w:val="clear" w:color="auto" w:fill="FFC000"/>
            <w:vAlign w:val="center"/>
          </w:tcPr>
          <w:p w:rsidR="00C32EEF" w:rsidRPr="007011D2" w:rsidRDefault="00C32EEF" w:rsidP="00992742">
            <w:pPr>
              <w:pStyle w:val="TAH"/>
              <w:rPr>
                <w:rFonts w:cs="Arial"/>
                <w:b w:val="0"/>
                <w:lang w:eastAsia="ja-JP"/>
              </w:rPr>
            </w:pPr>
            <w:r>
              <w:rPr>
                <w:rFonts w:eastAsia="Malgun Gothic" w:cs="Arial"/>
                <w:color w:val="000000"/>
                <w:sz w:val="16"/>
                <w:szCs w:val="16"/>
              </w:rPr>
              <w:t>2172</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5348</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5518</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|fy_low – 4*fx_high|</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|fy_high – 4*fx_low|</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1546</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1386</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6816</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6551</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|2*fy_low - 3*fx_high|</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|2*fy_high -3*fx_low|</w:t>
            </w:r>
          </w:p>
        </w:tc>
      </w:tr>
      <w:tr w:rsidR="00C32EEF" w:rsidRPr="00F85E3F"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5146</w:t>
            </w:r>
          </w:p>
        </w:tc>
        <w:tc>
          <w:tcPr>
            <w:tcW w:w="845"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5306</w:t>
            </w:r>
          </w:p>
        </w:tc>
        <w:tc>
          <w:tcPr>
            <w:tcW w:w="820"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8224</w:t>
            </w:r>
          </w:p>
        </w:tc>
        <w:tc>
          <w:tcPr>
            <w:tcW w:w="844" w:type="pct"/>
            <w:tcBorders>
              <w:top w:val="nil"/>
              <w:left w:val="nil"/>
              <w:bottom w:val="single" w:sz="4" w:space="0" w:color="auto"/>
              <w:right w:val="single" w:sz="4" w:space="0" w:color="auto"/>
            </w:tcBorders>
            <w:shd w:val="clear" w:color="auto" w:fill="auto"/>
            <w:noWrap/>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8489</w:t>
            </w:r>
          </w:p>
        </w:tc>
      </w:tr>
      <w:tr w:rsidR="00C32EEF" w:rsidRPr="00FB607D" w:rsidTr="008205E8">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|fy_low + 4*fx_low|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|fy_high + 4*fx_high|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1153</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1348</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4082</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3852</w:t>
            </w:r>
          </w:p>
        </w:tc>
      </w:tr>
      <w:tr w:rsidR="00C32EEF" w:rsidRPr="00FB607D" w:rsidTr="008205E8">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|2*fy_low + 3*fx_low|</w:t>
            </w:r>
          </w:p>
        </w:tc>
        <w:tc>
          <w:tcPr>
            <w:tcW w:w="844" w:type="pct"/>
            <w:tcBorders>
              <w:top w:val="nil"/>
              <w:left w:val="nil"/>
              <w:bottom w:val="single" w:sz="4" w:space="0" w:color="auto"/>
              <w:right w:val="single" w:sz="4" w:space="0" w:color="auto"/>
            </w:tcBorders>
            <w:shd w:val="clear" w:color="auto" w:fill="auto"/>
            <w:vAlign w:val="center"/>
            <w:hideMark/>
          </w:tcPr>
          <w:p w:rsidR="00C32EEF" w:rsidRPr="00C67C7E" w:rsidRDefault="00C32EEF" w:rsidP="00992742">
            <w:pPr>
              <w:pStyle w:val="TAH"/>
              <w:rPr>
                <w:rFonts w:cs="Arial"/>
                <w:b w:val="0"/>
                <w:lang w:eastAsia="ja-JP"/>
              </w:rPr>
            </w:pPr>
            <w:r w:rsidRPr="00C67C7E">
              <w:rPr>
                <w:rFonts w:cs="Arial"/>
                <w:b w:val="0"/>
                <w:lang w:eastAsia="ja-JP"/>
              </w:rPr>
              <w:t>|2*fy_high + 3*fx_high|</w:t>
            </w:r>
          </w:p>
        </w:tc>
      </w:tr>
      <w:tr w:rsidR="00C32EEF" w:rsidRPr="00FB607D" w:rsidTr="008205E8">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C32EEF" w:rsidRPr="007011D2" w:rsidRDefault="00C32EEF" w:rsidP="00992742">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6172</w:t>
            </w:r>
          </w:p>
        </w:tc>
        <w:tc>
          <w:tcPr>
            <w:tcW w:w="845"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6367</w:t>
            </w:r>
          </w:p>
        </w:tc>
        <w:tc>
          <w:tcPr>
            <w:tcW w:w="820"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7198</w:t>
            </w:r>
          </w:p>
        </w:tc>
        <w:tc>
          <w:tcPr>
            <w:tcW w:w="844" w:type="pct"/>
            <w:tcBorders>
              <w:top w:val="nil"/>
              <w:left w:val="nil"/>
              <w:bottom w:val="single" w:sz="4" w:space="0" w:color="auto"/>
              <w:right w:val="single" w:sz="4" w:space="0" w:color="auto"/>
            </w:tcBorders>
            <w:shd w:val="clear" w:color="auto" w:fill="auto"/>
            <w:vAlign w:val="center"/>
          </w:tcPr>
          <w:p w:rsidR="00C32EEF" w:rsidRPr="00C67C7E" w:rsidRDefault="00C32EEF" w:rsidP="00992742">
            <w:pPr>
              <w:pStyle w:val="TAH"/>
              <w:rPr>
                <w:rFonts w:cs="Arial"/>
                <w:b w:val="0"/>
                <w:lang w:eastAsia="ja-JP"/>
              </w:rPr>
            </w:pPr>
            <w:r w:rsidRPr="00C67C7E">
              <w:rPr>
                <w:rFonts w:eastAsia="Malgun Gothic" w:cs="Arial"/>
                <w:b w:val="0"/>
                <w:color w:val="000000"/>
                <w:sz w:val="16"/>
                <w:szCs w:val="16"/>
              </w:rPr>
              <w:t>7428</w:t>
            </w:r>
          </w:p>
        </w:tc>
      </w:tr>
    </w:tbl>
    <w:p w:rsidR="008205E8" w:rsidRPr="0025175F" w:rsidRDefault="008205E8" w:rsidP="008205E8">
      <w:pPr>
        <w:pStyle w:val="Heading4"/>
        <w:ind w:left="864" w:hanging="864"/>
        <w:rPr>
          <w:lang w:val="en-US" w:eastAsia="ko-KR"/>
        </w:rPr>
      </w:pPr>
      <w:bookmarkStart w:id="543" w:name="_Toc9535592"/>
      <w:bookmarkStart w:id="544" w:name="_Toc19093021"/>
      <w:bookmarkStart w:id="545" w:name="_Toc42519390"/>
      <w:bookmarkStart w:id="546" w:name="_Toc42535421"/>
      <w:bookmarkStart w:id="547" w:name="_Toc46226952"/>
      <w:bookmarkStart w:id="548" w:name="_Toc46227232"/>
      <w:r w:rsidRPr="0025175F">
        <w:rPr>
          <w:rFonts w:hint="eastAsia"/>
          <w:lang w:val="en-US" w:eastAsia="ja-JP"/>
        </w:rPr>
        <w:t>6</w:t>
      </w:r>
      <w:r w:rsidRPr="0025175F">
        <w:rPr>
          <w:lang w:val="en-US"/>
        </w:rPr>
        <w:t>.</w:t>
      </w:r>
      <w:r>
        <w:rPr>
          <w:rFonts w:hint="eastAsia"/>
          <w:lang w:val="en-US" w:eastAsia="ja-JP"/>
        </w:rPr>
        <w:t>4</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CA_4A-5A and </w:t>
      </w:r>
      <w:r w:rsidRPr="0025175F">
        <w:rPr>
          <w:lang w:eastAsia="ko-KR"/>
        </w:rPr>
        <w:t>DL CA_</w:t>
      </w:r>
      <w:r>
        <w:rPr>
          <w:rFonts w:hint="eastAsia"/>
          <w:lang w:eastAsia="ja-JP"/>
        </w:rPr>
        <w:t>2</w:t>
      </w:r>
      <w:r w:rsidRPr="0025175F">
        <w:rPr>
          <w:lang w:eastAsia="ko-KR"/>
        </w:rPr>
        <w:t>A-</w:t>
      </w:r>
      <w:r>
        <w:rPr>
          <w:lang w:eastAsia="ko-KR"/>
        </w:rPr>
        <w:t>2A-</w:t>
      </w:r>
      <w:r>
        <w:rPr>
          <w:rFonts w:hint="eastAsia"/>
          <w:lang w:eastAsia="ja-JP"/>
        </w:rPr>
        <w:t>4</w:t>
      </w:r>
      <w:r w:rsidRPr="0025175F">
        <w:rPr>
          <w:lang w:eastAsia="ko-KR"/>
        </w:rPr>
        <w:t>A-</w:t>
      </w:r>
      <w:r>
        <w:rPr>
          <w:rFonts w:hint="eastAsia"/>
          <w:lang w:val="en-US" w:eastAsia="ja-JP"/>
        </w:rPr>
        <w:t>5A</w:t>
      </w:r>
      <w:bookmarkEnd w:id="543"/>
      <w:bookmarkEnd w:id="544"/>
      <w:bookmarkEnd w:id="545"/>
      <w:bookmarkEnd w:id="546"/>
      <w:bookmarkEnd w:id="547"/>
      <w:bookmarkEnd w:id="548"/>
    </w:p>
    <w:p w:rsidR="00CD30C5" w:rsidRDefault="008205E8" w:rsidP="009D0397">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4</w:t>
      </w:r>
      <w:r>
        <w:rPr>
          <w:lang w:val="en-US"/>
        </w:rPr>
        <w:t>.1.3-1.</w:t>
      </w:r>
    </w:p>
    <w:p w:rsidR="00E348F2" w:rsidRPr="00B64DBF" w:rsidRDefault="00E348F2"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4</w:t>
      </w:r>
      <w:r w:rsidR="00FB657E" w:rsidRPr="00B64DBF">
        <w:rPr>
          <w:rFonts w:ascii="Arial" w:hAnsi="Arial" w:cs="Arial"/>
        </w:rPr>
        <w:t>.1.3-1</w:t>
      </w:r>
      <w:r w:rsidRPr="00B64DBF">
        <w:rPr>
          <w:rFonts w:ascii="Arial" w:hAnsi="Arial" w:cs="Arial"/>
        </w:rPr>
        <w:t>: Co-existence study for UL CA_4A-5A</w:t>
      </w:r>
      <w:r w:rsidR="008205E8" w:rsidRPr="00B64DBF">
        <w:rPr>
          <w:rFonts w:ascii="Arial" w:hAnsi="Arial" w:cs="Arial"/>
        </w:rPr>
        <w:t xml:space="preserve"> and DL CA_2A-2A-4A-5A</w:t>
      </w:r>
    </w:p>
    <w:tbl>
      <w:tblPr>
        <w:tblW w:w="5000" w:type="pct"/>
        <w:tblCellMar>
          <w:left w:w="99" w:type="dxa"/>
          <w:right w:w="99" w:type="dxa"/>
        </w:tblCellMar>
        <w:tblLook w:val="04A0" w:firstRow="1" w:lastRow="0" w:firstColumn="1" w:lastColumn="0" w:noHBand="0" w:noVBand="1"/>
      </w:tblPr>
      <w:tblGrid>
        <w:gridCol w:w="2747"/>
        <w:gridCol w:w="1689"/>
        <w:gridCol w:w="1753"/>
        <w:gridCol w:w="1689"/>
        <w:gridCol w:w="1753"/>
      </w:tblGrid>
      <w:tr w:rsidR="00E348F2" w:rsidRPr="00B90200" w:rsidTr="002D2A38">
        <w:trPr>
          <w:trHeight w:val="330"/>
        </w:trPr>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lang w:val="en-US" w:eastAsia="ko-KR"/>
              </w:rPr>
            </w:pPr>
            <w:r w:rsidRPr="00B90200">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lang w:val="en-US" w:eastAsia="ko-KR"/>
              </w:rPr>
            </w:pPr>
            <w:r w:rsidRPr="00B90200">
              <w:rPr>
                <w:rFonts w:ascii="Arial" w:eastAsia="Malgun Gothic" w:hAnsi="Arial" w:cs="Arial"/>
                <w:b/>
                <w:bCs/>
                <w:color w:val="000000"/>
                <w:lang w:val="en-US" w:eastAsia="ko-KR"/>
              </w:rPr>
              <w:t>fx_low</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lang w:val="en-US" w:eastAsia="ko-KR"/>
              </w:rPr>
            </w:pPr>
            <w:r w:rsidRPr="00B90200">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lang w:val="en-US" w:eastAsia="ko-KR"/>
              </w:rPr>
            </w:pPr>
            <w:r w:rsidRPr="00B90200">
              <w:rPr>
                <w:rFonts w:ascii="Arial" w:eastAsia="Malgun Gothic" w:hAnsi="Arial" w:cs="Arial"/>
                <w:b/>
                <w:bCs/>
                <w:color w:val="000000"/>
                <w:lang w:val="en-US" w:eastAsia="ko-KR"/>
              </w:rPr>
              <w:t>fy_low</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lang w:val="en-US" w:eastAsia="ko-KR"/>
              </w:rPr>
            </w:pPr>
            <w:r w:rsidRPr="00B90200">
              <w:rPr>
                <w:rFonts w:ascii="Arial" w:eastAsia="Malgun Gothic" w:hAnsi="Arial" w:cs="Arial"/>
                <w:b/>
                <w:bCs/>
                <w:color w:val="000000"/>
                <w:lang w:val="en-US" w:eastAsia="ko-KR"/>
              </w:rPr>
              <w:t>fy_high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lang w:val="en-US" w:eastAsia="ko-KR"/>
              </w:rPr>
            </w:pPr>
            <w:r w:rsidRPr="00B90200">
              <w:rPr>
                <w:rFonts w:ascii="Arial" w:eastAsia="Malgun Gothic" w:hAnsi="Arial" w:cs="Arial"/>
                <w:b/>
                <w:bCs/>
                <w:color w:val="000000"/>
                <w:lang w:val="en-US" w:eastAsia="ko-KR"/>
              </w:rPr>
              <w:t>UL frequency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sz w:val="16"/>
                <w:szCs w:val="16"/>
                <w:lang w:val="en-US" w:eastAsia="ko-KR"/>
              </w:rPr>
            </w:pPr>
            <w:r w:rsidRPr="00B90200">
              <w:rPr>
                <w:rFonts w:ascii="Arial" w:eastAsia="Malgun Gothic" w:hAnsi="Arial" w:cs="Arial"/>
                <w:b/>
                <w:bCs/>
                <w:color w:val="000000"/>
                <w:sz w:val="16"/>
                <w:szCs w:val="16"/>
                <w:lang w:val="en-US" w:eastAsia="ko-KR"/>
              </w:rPr>
              <w:t>1710</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sz w:val="16"/>
                <w:szCs w:val="16"/>
                <w:lang w:val="en-US" w:eastAsia="ko-KR"/>
              </w:rPr>
            </w:pPr>
            <w:r w:rsidRPr="00B90200">
              <w:rPr>
                <w:rFonts w:ascii="Arial" w:eastAsia="Malgun Gothic" w:hAnsi="Arial" w:cs="Arial"/>
                <w:b/>
                <w:bCs/>
                <w:color w:val="000000"/>
                <w:sz w:val="16"/>
                <w:szCs w:val="16"/>
                <w:lang w:val="en-US" w:eastAsia="ko-KR"/>
              </w:rPr>
              <w:t>1755</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sz w:val="16"/>
                <w:szCs w:val="16"/>
                <w:lang w:val="en-US" w:eastAsia="ko-KR"/>
              </w:rPr>
            </w:pPr>
            <w:r w:rsidRPr="00B90200">
              <w:rPr>
                <w:rFonts w:ascii="Arial" w:eastAsia="Malgun Gothic" w:hAnsi="Arial" w:cs="Arial"/>
                <w:b/>
                <w:bCs/>
                <w:color w:val="000000"/>
                <w:sz w:val="16"/>
                <w:szCs w:val="16"/>
                <w:lang w:val="en-US" w:eastAsia="ko-KR"/>
              </w:rPr>
              <w:t>824</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b/>
                <w:bCs/>
                <w:color w:val="000000"/>
                <w:sz w:val="16"/>
                <w:szCs w:val="16"/>
                <w:lang w:val="en-US" w:eastAsia="ko-KR"/>
              </w:rPr>
            </w:pPr>
            <w:r w:rsidRPr="00B90200">
              <w:rPr>
                <w:rFonts w:ascii="Arial" w:eastAsia="Malgun Gothic" w:hAnsi="Arial" w:cs="Arial"/>
                <w:b/>
                <w:bCs/>
                <w:color w:val="000000"/>
                <w:sz w:val="16"/>
                <w:szCs w:val="16"/>
                <w:lang w:val="en-US" w:eastAsia="ko-KR"/>
              </w:rPr>
              <w:t>849</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w:t>
            </w:r>
            <w:r w:rsidRPr="00B90200">
              <w:rPr>
                <w:rFonts w:ascii="Arial" w:eastAsia="Malgun Gothic" w:hAnsi="Arial" w:cs="Arial"/>
                <w:color w:val="000000"/>
                <w:sz w:val="16"/>
                <w:szCs w:val="16"/>
                <w:vertAlign w:val="superscript"/>
                <w:lang w:val="en-US" w:eastAsia="ko-KR"/>
              </w:rPr>
              <w:t>nd</w:t>
            </w:r>
            <w:r w:rsidRPr="00B90200">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 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 fy_high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w:t>
            </w:r>
            <w:r w:rsidRPr="00B90200">
              <w:rPr>
                <w:rFonts w:ascii="Arial" w:eastAsia="Malgun Gothic" w:hAnsi="Arial" w:cs="Arial"/>
                <w:color w:val="000000"/>
                <w:sz w:val="16"/>
                <w:szCs w:val="16"/>
                <w:vertAlign w:val="superscript"/>
                <w:lang w:val="en-US" w:eastAsia="ko-KR"/>
              </w:rPr>
              <w:t>nd</w:t>
            </w:r>
            <w:r w:rsidRPr="00B90200">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3420</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3510</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1648</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1698</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w:t>
            </w:r>
            <w:r w:rsidRPr="00B90200">
              <w:rPr>
                <w:rFonts w:ascii="Arial" w:eastAsia="Malgun Gothic" w:hAnsi="Arial" w:cs="Arial"/>
                <w:color w:val="000000"/>
                <w:sz w:val="16"/>
                <w:szCs w:val="16"/>
                <w:vertAlign w:val="superscript"/>
                <w:lang w:val="en-US" w:eastAsia="ko-KR"/>
              </w:rPr>
              <w:t>rd</w:t>
            </w:r>
            <w:r w:rsidRPr="00B90200">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 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 fy_high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w:t>
            </w:r>
            <w:r w:rsidRPr="00B90200">
              <w:rPr>
                <w:rFonts w:ascii="Arial" w:eastAsia="Malgun Gothic" w:hAnsi="Arial" w:cs="Arial"/>
                <w:color w:val="000000"/>
                <w:sz w:val="16"/>
                <w:szCs w:val="16"/>
                <w:vertAlign w:val="superscript"/>
                <w:lang w:val="en-US" w:eastAsia="ko-KR"/>
              </w:rPr>
              <w:t>rd</w:t>
            </w:r>
            <w:r w:rsidRPr="00B90200">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5130</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5265</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2472</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2547</w:t>
            </w:r>
          </w:p>
        </w:tc>
      </w:tr>
      <w:tr w:rsidR="00E348F2" w:rsidRPr="00B90200" w:rsidTr="00CB6225">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 tone 2</w:t>
            </w:r>
            <w:r w:rsidRPr="00B90200">
              <w:rPr>
                <w:rFonts w:ascii="Arial" w:eastAsia="Malgun Gothic" w:hAnsi="Arial" w:cs="Arial"/>
                <w:color w:val="000000"/>
                <w:sz w:val="16"/>
                <w:szCs w:val="16"/>
                <w:vertAlign w:val="superscript"/>
                <w:lang w:val="en-US" w:eastAsia="ko-KR"/>
              </w:rPr>
              <w:t>nd</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|fy_low – fx_high|</w:t>
            </w:r>
          </w:p>
        </w:tc>
        <w:tc>
          <w:tcPr>
            <w:tcW w:w="910" w:type="pct"/>
            <w:tcBorders>
              <w:top w:val="nil"/>
              <w:left w:val="nil"/>
              <w:bottom w:val="single" w:sz="4" w:space="0" w:color="auto"/>
              <w:right w:val="single" w:sz="4" w:space="0" w:color="auto"/>
            </w:tcBorders>
            <w:shd w:val="clear" w:color="auto" w:fill="FFC000"/>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|fy_low + 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|fy_high + fx_high|</w:t>
            </w:r>
          </w:p>
        </w:tc>
      </w:tr>
      <w:tr w:rsidR="00E348F2" w:rsidRPr="00B90200" w:rsidTr="00CB6225">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lastRenderedPageBreak/>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E348F2" w:rsidRPr="00CB6225" w:rsidRDefault="00E348F2" w:rsidP="002D2A38">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931</w:t>
            </w:r>
          </w:p>
        </w:tc>
        <w:tc>
          <w:tcPr>
            <w:tcW w:w="910" w:type="pct"/>
            <w:tcBorders>
              <w:top w:val="nil"/>
              <w:left w:val="nil"/>
              <w:bottom w:val="single" w:sz="4" w:space="0" w:color="auto"/>
              <w:right w:val="single" w:sz="4" w:space="0" w:color="auto"/>
            </w:tcBorders>
            <w:shd w:val="clear" w:color="auto" w:fill="FFC000"/>
            <w:vAlign w:val="center"/>
            <w:hideMark/>
          </w:tcPr>
          <w:p w:rsidR="00E348F2" w:rsidRPr="00CB6225" w:rsidRDefault="00E348F2" w:rsidP="002D2A38">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861</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2534</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2604</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3</w:t>
            </w:r>
            <w:r w:rsidRPr="00B90200">
              <w:rPr>
                <w:rFonts w:ascii="Arial" w:eastAsia="Malgun Gothic" w:hAnsi="Arial" w:cs="Arial"/>
                <w:color w:val="000000"/>
                <w:sz w:val="16"/>
                <w:szCs w:val="16"/>
                <w:vertAlign w:val="superscript"/>
                <w:lang w:val="en-US" w:eastAsia="ko-KR"/>
              </w:rPr>
              <w:t>rd</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 – fy_high|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|2*fy_low – fx_high|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|2*fy_high – fx_low|</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2571</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2686</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107</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12</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3</w:t>
            </w:r>
            <w:r w:rsidRPr="00B90200">
              <w:rPr>
                <w:rFonts w:ascii="Arial" w:eastAsia="Malgun Gothic" w:hAnsi="Arial" w:cs="Arial"/>
                <w:color w:val="000000"/>
                <w:sz w:val="16"/>
                <w:szCs w:val="16"/>
                <w:vertAlign w:val="superscript"/>
                <w:lang w:val="en-US" w:eastAsia="ko-KR"/>
              </w:rPr>
              <w:t>rd</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 + 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|2*fy_low + 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|2*fy_high + fx_high|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4244</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4359</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3358</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3453</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4</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|3*fx_low – fy_high|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|3*fy_low – fx_high|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|3*fy_high – fx_low|</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4281</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4441</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717</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837</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4</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|3*fx_low + 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|3*fy_low + 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|3*fy_high + fx_high|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5954</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6114</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4182</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4302</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4</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 – 2*fy_high|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 + 2*fy_low|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 + 2*fy_high|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1722</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1862</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5068</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5208</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5</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|fx_low – 4*fy_high| </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|fy_low – 4*fx_high|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|fy_high – 4*fx_low|</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1686</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1541</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6196</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5991</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5</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|fx_low + 4*fy_low|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|fy_low + 4*fx_low|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|fy_high + 4*fx_high|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5006</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5151</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7664</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7869</w:t>
            </w:r>
          </w:p>
        </w:tc>
      </w:tr>
      <w:tr w:rsidR="00E348F2" w:rsidRPr="00B90200" w:rsidTr="00CB6225">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5</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 – 3*fy_high|</w:t>
            </w:r>
          </w:p>
        </w:tc>
        <w:tc>
          <w:tcPr>
            <w:tcW w:w="910" w:type="pct"/>
            <w:tcBorders>
              <w:top w:val="nil"/>
              <w:left w:val="nil"/>
              <w:bottom w:val="single" w:sz="4" w:space="0" w:color="auto"/>
              <w:right w:val="single" w:sz="4" w:space="0" w:color="auto"/>
            </w:tcBorders>
            <w:shd w:val="clear" w:color="auto" w:fill="FFC000"/>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|2*fy_low – 3*fx_high|</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|2*fy_high – 3*fx_low|</w:t>
            </w:r>
          </w:p>
        </w:tc>
      </w:tr>
      <w:tr w:rsidR="00E348F2" w:rsidRPr="00B90200" w:rsidTr="00CB6225">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E348F2" w:rsidRPr="00CB6225" w:rsidRDefault="00E348F2" w:rsidP="002D2A38">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873</w:t>
            </w:r>
          </w:p>
        </w:tc>
        <w:tc>
          <w:tcPr>
            <w:tcW w:w="910" w:type="pct"/>
            <w:tcBorders>
              <w:top w:val="nil"/>
              <w:left w:val="nil"/>
              <w:bottom w:val="single" w:sz="4" w:space="0" w:color="auto"/>
              <w:right w:val="single" w:sz="4" w:space="0" w:color="auto"/>
            </w:tcBorders>
            <w:shd w:val="clear" w:color="auto" w:fill="FFC000"/>
            <w:vAlign w:val="center"/>
            <w:hideMark/>
          </w:tcPr>
          <w:p w:rsidR="00E348F2" w:rsidRPr="00CB6225" w:rsidRDefault="00E348F2" w:rsidP="002D2A38">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1038</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3617</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3432</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Two-tone 5</w:t>
            </w:r>
            <w:r w:rsidRPr="00B90200">
              <w:rPr>
                <w:rFonts w:ascii="Arial" w:eastAsia="Malgun Gothic" w:hAnsi="Arial" w:cs="Arial"/>
                <w:color w:val="000000"/>
                <w:sz w:val="16"/>
                <w:szCs w:val="16"/>
                <w:vertAlign w:val="superscript"/>
                <w:lang w:val="en-US" w:eastAsia="ko-KR"/>
              </w:rPr>
              <w:t>th</w:t>
            </w:r>
            <w:r w:rsidRPr="00B90200">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|2*fx_low + 3*fy_low|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|2*fy_low + 3*fx_low|</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|2*fy_high + 3*fx_high|</w:t>
            </w:r>
          </w:p>
        </w:tc>
      </w:tr>
      <w:tr w:rsidR="00E348F2" w:rsidRPr="00B90200" w:rsidTr="002D2A38">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E348F2" w:rsidRPr="00B90200" w:rsidRDefault="00E348F2" w:rsidP="002D2A38">
            <w:pP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B90200">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5892</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6057</w:t>
            </w:r>
          </w:p>
        </w:tc>
        <w:tc>
          <w:tcPr>
            <w:tcW w:w="877"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6778</w:t>
            </w:r>
          </w:p>
        </w:tc>
        <w:tc>
          <w:tcPr>
            <w:tcW w:w="910" w:type="pct"/>
            <w:tcBorders>
              <w:top w:val="nil"/>
              <w:left w:val="nil"/>
              <w:bottom w:val="single" w:sz="4" w:space="0" w:color="auto"/>
              <w:right w:val="single" w:sz="4" w:space="0" w:color="auto"/>
            </w:tcBorders>
            <w:shd w:val="clear" w:color="auto" w:fill="auto"/>
            <w:vAlign w:val="center"/>
            <w:hideMark/>
          </w:tcPr>
          <w:p w:rsidR="00E348F2" w:rsidRPr="00B90200" w:rsidRDefault="00E348F2" w:rsidP="002D2A38">
            <w:pPr>
              <w:jc w:val="center"/>
              <w:rPr>
                <w:rFonts w:ascii="Arial" w:eastAsia="Malgun Gothic" w:hAnsi="Arial" w:cs="Arial"/>
                <w:color w:val="000000"/>
                <w:sz w:val="16"/>
                <w:szCs w:val="16"/>
                <w:lang w:val="en-US" w:eastAsia="ko-KR"/>
              </w:rPr>
            </w:pPr>
            <w:r w:rsidRPr="00B90200">
              <w:rPr>
                <w:rFonts w:ascii="Arial" w:eastAsia="Malgun Gothic" w:hAnsi="Arial" w:cs="Arial"/>
                <w:color w:val="000000"/>
                <w:sz w:val="16"/>
                <w:szCs w:val="16"/>
                <w:lang w:val="en-US" w:eastAsia="ko-KR"/>
              </w:rPr>
              <w:t>6963</w:t>
            </w:r>
          </w:p>
        </w:tc>
      </w:tr>
    </w:tbl>
    <w:p w:rsidR="00E348F2" w:rsidRDefault="00E348F2" w:rsidP="009D0397"/>
    <w:p w:rsidR="00CD30C5" w:rsidRDefault="00CD30C5" w:rsidP="00CD30C5">
      <w:pPr>
        <w:pStyle w:val="Heading4"/>
        <w:ind w:left="864" w:hanging="864"/>
        <w:rPr>
          <w:lang w:val="en-US"/>
        </w:rPr>
      </w:pPr>
      <w:bookmarkStart w:id="549" w:name="_Toc533081896"/>
      <w:bookmarkStart w:id="550" w:name="_Toc9535593"/>
      <w:bookmarkStart w:id="551" w:name="_Toc19093022"/>
      <w:bookmarkStart w:id="552" w:name="_Toc42519391"/>
      <w:bookmarkStart w:id="553" w:name="_Toc42535422"/>
      <w:bookmarkStart w:id="554" w:name="_Toc46226953"/>
      <w:bookmarkStart w:id="555" w:name="_Toc46227233"/>
      <w:r w:rsidRPr="0025175F">
        <w:rPr>
          <w:rFonts w:hint="eastAsia"/>
          <w:lang w:val="en-US" w:eastAsia="ja-JP"/>
        </w:rPr>
        <w:t>6</w:t>
      </w:r>
      <w:r w:rsidRPr="0025175F">
        <w:rPr>
          <w:lang w:val="en-US"/>
        </w:rPr>
        <w:t>.</w:t>
      </w:r>
      <w:r>
        <w:rPr>
          <w:rFonts w:hint="eastAsia"/>
          <w:lang w:val="en-US" w:eastAsia="ja-JP"/>
        </w:rPr>
        <w:t>4</w:t>
      </w:r>
      <w:r w:rsidRPr="0025175F">
        <w:rPr>
          <w:lang w:val="en-US"/>
        </w:rPr>
        <w:t>.1.</w:t>
      </w:r>
      <w:r w:rsidR="00C36655">
        <w:rPr>
          <w:lang w:val="en-US" w:eastAsia="ja-JP"/>
        </w:rPr>
        <w:t>4</w:t>
      </w:r>
      <w:r w:rsidRPr="0025175F">
        <w:rPr>
          <w:rFonts w:ascii="Calibri" w:hAnsi="Calibri"/>
          <w:sz w:val="21"/>
          <w:szCs w:val="22"/>
          <w:lang w:val="en-US" w:eastAsia="sv-SE"/>
        </w:rPr>
        <w:tab/>
      </w:r>
      <w:r w:rsidRPr="0025175F">
        <w:rPr>
          <w:lang w:val="en-US"/>
        </w:rPr>
        <w:t>MSD</w:t>
      </w:r>
      <w:bookmarkEnd w:id="549"/>
      <w:bookmarkEnd w:id="550"/>
      <w:bookmarkEnd w:id="551"/>
      <w:bookmarkEnd w:id="552"/>
      <w:bookmarkEnd w:id="553"/>
      <w:bookmarkEnd w:id="554"/>
      <w:bookmarkEnd w:id="555"/>
    </w:p>
    <w:p w:rsidR="00CD30C5" w:rsidRDefault="00CD30C5" w:rsidP="00CD30C5">
      <w:pPr>
        <w:rPr>
          <w:lang w:eastAsia="ja-JP"/>
        </w:rPr>
      </w:pPr>
      <w:r w:rsidRPr="00000501">
        <w:rPr>
          <w:lang w:eastAsia="zh-CN"/>
        </w:rPr>
        <w:t>When uplink CA_</w:t>
      </w:r>
      <w:r>
        <w:rPr>
          <w:rFonts w:hint="eastAsia"/>
          <w:lang w:eastAsia="ja-JP"/>
        </w:rPr>
        <w:t>2</w:t>
      </w:r>
      <w:r w:rsidRPr="00000501">
        <w:rPr>
          <w:lang w:eastAsia="zh-CN"/>
        </w:rPr>
        <w:t>A</w:t>
      </w:r>
      <w:r>
        <w:rPr>
          <w:rFonts w:hint="eastAsia"/>
          <w:lang w:eastAsia="ja-JP"/>
        </w:rPr>
        <w:t>_</w:t>
      </w:r>
      <w:r>
        <w:rPr>
          <w:lang w:eastAsia="ja-JP"/>
        </w:rPr>
        <w:t>5</w:t>
      </w:r>
      <w:r w:rsidRPr="00000501">
        <w:rPr>
          <w:lang w:eastAsia="zh-CN"/>
        </w:rPr>
        <w:t>A is paired with downlink CA_</w:t>
      </w:r>
      <w:r>
        <w:rPr>
          <w:rFonts w:hint="eastAsia"/>
          <w:lang w:eastAsia="ja-JP"/>
        </w:rPr>
        <w:t>2</w:t>
      </w:r>
      <w:r w:rsidRPr="00000501">
        <w:rPr>
          <w:lang w:eastAsia="zh-CN"/>
        </w:rPr>
        <w:t>A-</w:t>
      </w:r>
      <w:r w:rsidR="000A452F">
        <w:rPr>
          <w:lang w:eastAsia="zh-CN"/>
        </w:rPr>
        <w:t>2A-</w:t>
      </w:r>
      <w:r>
        <w:rPr>
          <w:rFonts w:hint="eastAsia"/>
          <w:lang w:eastAsia="ja-JP"/>
        </w:rPr>
        <w:t>4</w:t>
      </w:r>
      <w:r w:rsidRPr="00000501">
        <w:rPr>
          <w:lang w:eastAsia="zh-CN"/>
        </w:rPr>
        <w:t>A-</w:t>
      </w:r>
      <w:r>
        <w:rPr>
          <w:lang w:eastAsia="zh-CN"/>
        </w:rPr>
        <w:t>5</w:t>
      </w:r>
      <w:r>
        <w:rPr>
          <w:rFonts w:hint="eastAsia"/>
          <w:lang w:eastAsia="ja-JP"/>
        </w:rPr>
        <w:t>A</w:t>
      </w:r>
      <w:r w:rsidRPr="00000501">
        <w:rPr>
          <w:lang w:eastAsia="zh-CN"/>
        </w:rPr>
        <w:t xml:space="preserve">, </w:t>
      </w:r>
      <w:r>
        <w:rPr>
          <w:lang w:eastAsia="zh-CN"/>
        </w:rPr>
        <w:t>the 4</w:t>
      </w:r>
      <w:r w:rsidRPr="00EC3A32">
        <w:rPr>
          <w:vertAlign w:val="superscript"/>
          <w:lang w:eastAsia="zh-CN"/>
        </w:rPr>
        <w:t>th</w:t>
      </w:r>
      <w:r>
        <w:rPr>
          <w:lang w:eastAsia="zh-CN"/>
        </w:rPr>
        <w:t xml:space="preserve"> order IMD product by band 2 and band 5</w:t>
      </w:r>
      <w:r w:rsidRPr="00F621F6">
        <w:rPr>
          <w:lang w:eastAsia="zh-CN"/>
        </w:rPr>
        <w:t xml:space="preserve"> fall</w:t>
      </w:r>
      <w:r>
        <w:rPr>
          <w:lang w:eastAsia="zh-CN"/>
        </w:rPr>
        <w:t>s into the own Rx frequency b</w:t>
      </w:r>
      <w:r w:rsidRPr="00F621F6">
        <w:rPr>
          <w:lang w:eastAsia="zh-CN"/>
        </w:rPr>
        <w:t xml:space="preserve">and </w:t>
      </w:r>
      <w:r>
        <w:rPr>
          <w:lang w:eastAsia="ja-JP"/>
        </w:rPr>
        <w:t>4</w:t>
      </w:r>
      <w:r w:rsidRPr="00F621F6">
        <w:rPr>
          <w:lang w:eastAsia="zh-CN"/>
        </w:rPr>
        <w:t>.</w:t>
      </w:r>
      <w:r>
        <w:rPr>
          <w:rFonts w:hint="eastAsia"/>
          <w:lang w:eastAsia="ja-JP"/>
        </w:rPr>
        <w:t xml:space="preserve"> </w:t>
      </w:r>
    </w:p>
    <w:p w:rsidR="00CD30C5" w:rsidRDefault="00CD30C5" w:rsidP="00CD30C5">
      <w:pPr>
        <w:rPr>
          <w:lang w:eastAsia="ja-JP"/>
        </w:rPr>
      </w:pPr>
      <w:r>
        <w:rPr>
          <w:rFonts w:hint="eastAsia"/>
          <w:lang w:eastAsia="ja-JP"/>
        </w:rPr>
        <w:t>In</w:t>
      </w:r>
      <w:r w:rsidRPr="00111AB5">
        <w:rPr>
          <w:rFonts w:hint="eastAsia"/>
          <w:lang w:eastAsia="ja-JP"/>
        </w:rPr>
        <w:t xml:space="preserve"> </w:t>
      </w:r>
      <w:r>
        <w:rPr>
          <w:rFonts w:hint="eastAsia"/>
          <w:lang w:eastAsia="ko-KR"/>
        </w:rPr>
        <w:t>Table 6.</w:t>
      </w:r>
      <w:r>
        <w:rPr>
          <w:rFonts w:hint="eastAsia"/>
          <w:lang w:eastAsia="ja-JP"/>
        </w:rPr>
        <w:t>4</w:t>
      </w:r>
      <w:r>
        <w:rPr>
          <w:rFonts w:hint="eastAsia"/>
          <w:lang w:eastAsia="ko-KR"/>
        </w:rPr>
        <w:t>.</w:t>
      </w:r>
      <w:r w:rsidRPr="00F85E3F">
        <w:rPr>
          <w:rFonts w:hint="eastAsia"/>
          <w:lang w:eastAsia="ja-JP"/>
        </w:rPr>
        <w:t>1.</w:t>
      </w:r>
      <w:r w:rsidR="00C36655">
        <w:rPr>
          <w:lang w:eastAsia="ja-JP"/>
        </w:rPr>
        <w:t>4</w:t>
      </w:r>
      <w:r>
        <w:rPr>
          <w:rFonts w:hint="eastAsia"/>
          <w:lang w:eastAsia="ko-KR"/>
        </w:rPr>
        <w:t>-1</w:t>
      </w:r>
      <w:r>
        <w:rPr>
          <w:lang w:eastAsia="ko-KR"/>
        </w:rPr>
        <w:t>,</w:t>
      </w:r>
      <w:r>
        <w:rPr>
          <w:rFonts w:hint="eastAsia"/>
          <w:lang w:eastAsia="ja-JP"/>
        </w:rPr>
        <w:t xml:space="preserve"> evaluated MSD value</w:t>
      </w:r>
      <w:r>
        <w:rPr>
          <w:lang w:eastAsia="ja-JP"/>
        </w:rPr>
        <w:t xml:space="preserve"> of </w:t>
      </w:r>
      <w:r w:rsidR="0011136F">
        <w:rPr>
          <w:lang w:eastAsia="ja-JP"/>
        </w:rPr>
        <w:t>UL CA_2A-5A</w:t>
      </w:r>
      <w:r w:rsidR="00C36655">
        <w:rPr>
          <w:rFonts w:hint="eastAsia"/>
          <w:lang w:eastAsia="ja-JP"/>
        </w:rPr>
        <w:t xml:space="preserve"> and </w:t>
      </w:r>
      <w:r>
        <w:rPr>
          <w:lang w:eastAsia="ja-JP"/>
        </w:rPr>
        <w:t>DL</w:t>
      </w:r>
      <w:r w:rsidR="0011136F">
        <w:rPr>
          <w:lang w:eastAsia="ja-JP"/>
        </w:rPr>
        <w:t xml:space="preserve"> </w:t>
      </w:r>
      <w:r>
        <w:rPr>
          <w:lang w:eastAsia="ja-JP"/>
        </w:rPr>
        <w:t>CA_2A-</w:t>
      </w:r>
      <w:r w:rsidR="000A452F">
        <w:rPr>
          <w:lang w:eastAsia="ja-JP"/>
        </w:rPr>
        <w:t>2A-</w:t>
      </w:r>
      <w:r>
        <w:rPr>
          <w:lang w:eastAsia="ja-JP"/>
        </w:rPr>
        <w:t xml:space="preserve">4A-5A with </w:t>
      </w:r>
      <w:r>
        <w:rPr>
          <w:rFonts w:hint="eastAsia"/>
          <w:lang w:eastAsia="ja-JP"/>
        </w:rPr>
        <w:t>is shown.</w:t>
      </w:r>
    </w:p>
    <w:p w:rsidR="00CD30C5" w:rsidRPr="000F171B" w:rsidRDefault="00CD30C5" w:rsidP="00CD30C5">
      <w:pPr>
        <w:jc w:val="cente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4</w:t>
      </w:r>
      <w:r>
        <w:rPr>
          <w:rFonts w:ascii="Arial" w:hAnsi="Arial" w:hint="eastAsia"/>
          <w:b/>
          <w:lang w:val="en-US"/>
        </w:rPr>
        <w:t>.</w:t>
      </w:r>
      <w:r>
        <w:rPr>
          <w:rFonts w:ascii="Arial" w:hAnsi="Arial" w:hint="eastAsia"/>
          <w:b/>
          <w:lang w:val="en-US" w:eastAsia="ja-JP"/>
        </w:rPr>
        <w:t>1.</w:t>
      </w:r>
      <w:r w:rsidR="00C36655">
        <w:rPr>
          <w:rFonts w:ascii="Arial" w:hAnsi="Arial"/>
          <w:b/>
          <w:lang w:val="en-US" w:eastAsia="ja-JP"/>
        </w:rPr>
        <w:t>4</w:t>
      </w:r>
      <w:r>
        <w:rPr>
          <w:rFonts w:ascii="Arial" w:hAnsi="Arial" w:hint="eastAsia"/>
          <w:b/>
          <w:lang w:val="en-US"/>
        </w:rPr>
        <w:t>-</w:t>
      </w:r>
      <w:r w:rsidRPr="0063165D">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11136F">
        <w:rPr>
          <w:rFonts w:ascii="Arial" w:hAnsi="Arial"/>
          <w:b/>
          <w:lang w:val="en-US" w:eastAsia="ja-JP"/>
        </w:rPr>
        <w:t>UL CA_2A-5A</w:t>
      </w:r>
      <w:r w:rsidR="00C36655">
        <w:rPr>
          <w:rFonts w:ascii="Arial" w:hAnsi="Arial"/>
          <w:b/>
          <w:lang w:val="en-US" w:eastAsia="ja-JP"/>
        </w:rPr>
        <w:t xml:space="preserve"> </w:t>
      </w:r>
      <w:r w:rsidR="002E205F">
        <w:rPr>
          <w:rFonts w:ascii="Arial" w:hAnsi="Arial"/>
          <w:b/>
          <w:lang w:val="en-US" w:eastAsia="ja-JP"/>
        </w:rPr>
        <w:t xml:space="preserve">and </w:t>
      </w:r>
      <w:r>
        <w:rPr>
          <w:rFonts w:ascii="Arial" w:hAnsi="Arial" w:hint="eastAsia"/>
          <w:b/>
          <w:lang w:val="en-US" w:eastAsia="ja-JP"/>
        </w:rPr>
        <w:t>DL CA_2A</w:t>
      </w:r>
      <w:r w:rsidR="00C32EEF">
        <w:rPr>
          <w:rFonts w:ascii="Arial" w:hAnsi="Arial"/>
          <w:b/>
          <w:lang w:val="en-US" w:eastAsia="ja-JP"/>
        </w:rPr>
        <w:t>-2A</w:t>
      </w:r>
      <w:r>
        <w:rPr>
          <w:rFonts w:ascii="Arial" w:hAnsi="Arial" w:hint="eastAsia"/>
          <w:b/>
          <w:lang w:val="en-US" w:eastAsia="ja-JP"/>
        </w:rPr>
        <w:t>-4A-</w:t>
      </w:r>
      <w:r>
        <w:rPr>
          <w:rFonts w:ascii="Arial" w:hAnsi="Arial"/>
          <w:b/>
          <w:lang w:val="en-US" w:eastAsia="ja-JP"/>
        </w:rPr>
        <w:t>5</w:t>
      </w:r>
      <w:r>
        <w:rPr>
          <w:rFonts w:ascii="Arial" w:hAnsi="Arial" w:hint="eastAsia"/>
          <w:b/>
          <w:lang w:val="en-US" w:eastAsia="ja-JP"/>
        </w:rPr>
        <w:t>A</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429"/>
        <w:gridCol w:w="890"/>
        <w:gridCol w:w="707"/>
        <w:gridCol w:w="717"/>
        <w:gridCol w:w="593"/>
        <w:gridCol w:w="765"/>
        <w:gridCol w:w="717"/>
        <w:gridCol w:w="616"/>
        <w:gridCol w:w="876"/>
        <w:gridCol w:w="892"/>
      </w:tblGrid>
      <w:tr w:rsidR="00CD30C5" w:rsidRPr="00E5680D" w:rsidTr="0000419A">
        <w:trPr>
          <w:trHeight w:val="258"/>
        </w:trPr>
        <w:tc>
          <w:tcPr>
            <w:tcW w:w="5000" w:type="pct"/>
            <w:gridSpan w:val="11"/>
          </w:tcPr>
          <w:p w:rsidR="00CD30C5" w:rsidRPr="00E5680D" w:rsidRDefault="00CD30C5" w:rsidP="00CD30C5">
            <w:pPr>
              <w:pStyle w:val="TAH"/>
            </w:pPr>
            <w:r w:rsidRPr="00E5680D">
              <w:t>E-UTRA Band / Channel bandwidth / N</w:t>
            </w:r>
            <w:r w:rsidRPr="003D3DEF">
              <w:rPr>
                <w:vertAlign w:val="subscript"/>
              </w:rPr>
              <w:t>RB</w:t>
            </w:r>
            <w:r w:rsidRPr="00E5680D">
              <w:t xml:space="preserve"> / Duplex mode</w:t>
            </w:r>
          </w:p>
        </w:tc>
      </w:tr>
      <w:tr w:rsidR="00CD30C5" w:rsidRPr="00E5680D" w:rsidTr="0000419A">
        <w:trPr>
          <w:trHeight w:val="714"/>
        </w:trPr>
        <w:tc>
          <w:tcPr>
            <w:tcW w:w="742" w:type="pct"/>
            <w:vAlign w:val="center"/>
          </w:tcPr>
          <w:p w:rsidR="00CD30C5" w:rsidRDefault="00CD30C5" w:rsidP="00CD30C5">
            <w:pPr>
              <w:pStyle w:val="TAH"/>
            </w:pPr>
            <w:r w:rsidRPr="00E5680D">
              <w:t>EUTRA CA</w:t>
            </w:r>
          </w:p>
          <w:p w:rsidR="00CD30C5" w:rsidRPr="00E5680D" w:rsidRDefault="00CD30C5" w:rsidP="00CD30C5">
            <w:pPr>
              <w:pStyle w:val="TAH"/>
            </w:pPr>
            <w:r>
              <w:rPr>
                <w:rFonts w:hint="eastAsia"/>
                <w:lang w:eastAsia="ko-KR"/>
              </w:rPr>
              <w:t>D</w:t>
            </w:r>
            <w:r w:rsidRPr="00115563">
              <w:rPr>
                <w:rFonts w:hint="eastAsia"/>
                <w:lang w:eastAsia="ko-KR"/>
              </w:rPr>
              <w:t xml:space="preserve">L </w:t>
            </w:r>
            <w:r w:rsidRPr="00E5680D">
              <w:t>Configuration</w:t>
            </w:r>
          </w:p>
        </w:tc>
        <w:tc>
          <w:tcPr>
            <w:tcW w:w="742" w:type="pct"/>
            <w:shd w:val="clear" w:color="auto" w:fill="auto"/>
            <w:vAlign w:val="center"/>
            <w:hideMark/>
          </w:tcPr>
          <w:p w:rsidR="00CD30C5" w:rsidRDefault="00CD30C5" w:rsidP="00CD30C5">
            <w:pPr>
              <w:pStyle w:val="TAH"/>
            </w:pPr>
            <w:r w:rsidRPr="00E5680D">
              <w:t>EUTRA CA</w:t>
            </w:r>
          </w:p>
          <w:p w:rsidR="00CD30C5" w:rsidRPr="00E5680D" w:rsidRDefault="00CD30C5" w:rsidP="00CD30C5">
            <w:pPr>
              <w:pStyle w:val="TAH"/>
            </w:pPr>
            <w:r w:rsidRPr="003A39A0">
              <w:rPr>
                <w:rFonts w:hint="eastAsia"/>
                <w:lang w:eastAsia="ko-KR"/>
              </w:rPr>
              <w:t xml:space="preserve">UL </w:t>
            </w:r>
            <w:r w:rsidRPr="00E5680D">
              <w:t>Configuration</w:t>
            </w:r>
          </w:p>
        </w:tc>
        <w:tc>
          <w:tcPr>
            <w:tcW w:w="462" w:type="pct"/>
            <w:shd w:val="clear" w:color="auto" w:fill="auto"/>
            <w:vAlign w:val="center"/>
            <w:hideMark/>
          </w:tcPr>
          <w:p w:rsidR="00CD30C5" w:rsidRPr="00E5680D" w:rsidRDefault="00CD30C5" w:rsidP="00CD30C5">
            <w:pPr>
              <w:pStyle w:val="TAH"/>
            </w:pPr>
            <w:r w:rsidRPr="00E5680D">
              <w:t>EUTRA band</w:t>
            </w:r>
          </w:p>
        </w:tc>
        <w:tc>
          <w:tcPr>
            <w:tcW w:w="367" w:type="pct"/>
            <w:shd w:val="clear" w:color="auto" w:fill="auto"/>
            <w:vAlign w:val="center"/>
            <w:hideMark/>
          </w:tcPr>
          <w:p w:rsidR="00CD30C5" w:rsidRPr="00E5680D" w:rsidRDefault="00CD30C5" w:rsidP="00CD30C5">
            <w:pPr>
              <w:pStyle w:val="TAH"/>
            </w:pPr>
            <w:r w:rsidRPr="00E5680D">
              <w:t>UL F</w:t>
            </w:r>
            <w:r w:rsidRPr="003D3DEF">
              <w:rPr>
                <w:vertAlign w:val="subscript"/>
              </w:rPr>
              <w:t>c</w:t>
            </w:r>
            <w:r w:rsidRPr="00E5680D">
              <w:t xml:space="preserve"> </w:t>
            </w:r>
            <w:r w:rsidRPr="00E5680D">
              <w:br/>
              <w:t>(MHz)</w:t>
            </w:r>
          </w:p>
        </w:tc>
        <w:tc>
          <w:tcPr>
            <w:tcW w:w="372" w:type="pct"/>
            <w:shd w:val="clear" w:color="auto" w:fill="auto"/>
            <w:vAlign w:val="center"/>
            <w:hideMark/>
          </w:tcPr>
          <w:p w:rsidR="00CD30C5" w:rsidRPr="00E5680D" w:rsidRDefault="00CD30C5" w:rsidP="00CD30C5">
            <w:pPr>
              <w:pStyle w:val="TAH"/>
            </w:pPr>
            <w:r w:rsidRPr="00E5680D">
              <w:t xml:space="preserve">UL BW </w:t>
            </w:r>
            <w:r w:rsidRPr="00E5680D">
              <w:br/>
              <w:t>(MHz)</w:t>
            </w:r>
          </w:p>
        </w:tc>
        <w:tc>
          <w:tcPr>
            <w:tcW w:w="308" w:type="pct"/>
            <w:shd w:val="clear" w:color="auto" w:fill="auto"/>
            <w:vAlign w:val="center"/>
            <w:hideMark/>
          </w:tcPr>
          <w:p w:rsidR="00CD30C5" w:rsidRPr="00E5680D" w:rsidRDefault="00CD30C5" w:rsidP="00CD30C5">
            <w:pPr>
              <w:pStyle w:val="TAH"/>
            </w:pPr>
            <w:r w:rsidRPr="00E5680D">
              <w:t xml:space="preserve">UL </w:t>
            </w:r>
            <w:r w:rsidRPr="00E5680D">
              <w:br/>
              <w:t>C</w:t>
            </w:r>
            <w:r w:rsidRPr="003D3DEF">
              <w:rPr>
                <w:vertAlign w:val="subscript"/>
              </w:rPr>
              <w:t>LRB</w:t>
            </w:r>
          </w:p>
        </w:tc>
        <w:tc>
          <w:tcPr>
            <w:tcW w:w="397" w:type="pct"/>
            <w:shd w:val="clear" w:color="auto" w:fill="auto"/>
            <w:vAlign w:val="center"/>
            <w:hideMark/>
          </w:tcPr>
          <w:p w:rsidR="00CD30C5" w:rsidRPr="00E5680D" w:rsidRDefault="00CD30C5" w:rsidP="00CD30C5">
            <w:pPr>
              <w:pStyle w:val="TAH"/>
            </w:pPr>
            <w:r w:rsidRPr="00E5680D">
              <w:t>DL F</w:t>
            </w:r>
            <w:r>
              <w:rPr>
                <w:vertAlign w:val="subscript"/>
              </w:rPr>
              <w:t>c</w:t>
            </w:r>
            <w:r w:rsidRPr="00E5680D">
              <w:t xml:space="preserve"> (MHz)</w:t>
            </w:r>
          </w:p>
        </w:tc>
        <w:tc>
          <w:tcPr>
            <w:tcW w:w="372" w:type="pct"/>
            <w:vAlign w:val="center"/>
          </w:tcPr>
          <w:p w:rsidR="00CD30C5" w:rsidRPr="003A39A0" w:rsidRDefault="00CD30C5" w:rsidP="00CD30C5">
            <w:pPr>
              <w:pStyle w:val="TAH"/>
              <w:rPr>
                <w:lang w:eastAsia="ko-KR"/>
              </w:rPr>
            </w:pPr>
            <w:r w:rsidRPr="003A39A0">
              <w:rPr>
                <w:rFonts w:hint="eastAsia"/>
                <w:lang w:eastAsia="ko-KR"/>
              </w:rPr>
              <w:t>DL BW</w:t>
            </w:r>
          </w:p>
          <w:p w:rsidR="00CD30C5" w:rsidRPr="003A39A0" w:rsidRDefault="00CD30C5" w:rsidP="00CD30C5">
            <w:pPr>
              <w:pStyle w:val="TAH"/>
              <w:rPr>
                <w:lang w:eastAsia="ko-KR"/>
              </w:rPr>
            </w:pPr>
            <w:r w:rsidRPr="003A39A0">
              <w:rPr>
                <w:rFonts w:hint="eastAsia"/>
                <w:lang w:eastAsia="ko-KR"/>
              </w:rPr>
              <w:t>(MHz)</w:t>
            </w:r>
          </w:p>
        </w:tc>
        <w:tc>
          <w:tcPr>
            <w:tcW w:w="320" w:type="pct"/>
            <w:shd w:val="clear" w:color="auto" w:fill="auto"/>
            <w:vAlign w:val="center"/>
            <w:hideMark/>
          </w:tcPr>
          <w:p w:rsidR="00CD30C5" w:rsidRPr="00E5680D" w:rsidRDefault="00CD30C5" w:rsidP="00CD30C5">
            <w:pPr>
              <w:pStyle w:val="TAH"/>
            </w:pPr>
            <w:r w:rsidRPr="00E5680D">
              <w:t xml:space="preserve">MSD </w:t>
            </w:r>
            <w:r w:rsidRPr="00E5680D">
              <w:br/>
              <w:t>(dB)</w:t>
            </w:r>
          </w:p>
        </w:tc>
        <w:tc>
          <w:tcPr>
            <w:tcW w:w="455" w:type="pct"/>
            <w:shd w:val="clear" w:color="auto" w:fill="auto"/>
            <w:vAlign w:val="center"/>
            <w:hideMark/>
          </w:tcPr>
          <w:p w:rsidR="00CD30C5" w:rsidRPr="00E5680D" w:rsidRDefault="00CD30C5" w:rsidP="00CD30C5">
            <w:pPr>
              <w:pStyle w:val="TAH"/>
            </w:pPr>
            <w:r w:rsidRPr="00E5680D">
              <w:t>Duplex mode</w:t>
            </w:r>
          </w:p>
        </w:tc>
        <w:tc>
          <w:tcPr>
            <w:tcW w:w="464" w:type="pct"/>
            <w:vAlign w:val="center"/>
          </w:tcPr>
          <w:p w:rsidR="00CD30C5" w:rsidRPr="00E5680D" w:rsidRDefault="00CD30C5" w:rsidP="00CD30C5">
            <w:pPr>
              <w:pStyle w:val="TAH"/>
              <w:rPr>
                <w:lang w:eastAsia="ko-KR"/>
              </w:rPr>
            </w:pPr>
            <w:r>
              <w:rPr>
                <w:rFonts w:hint="eastAsia"/>
                <w:lang w:eastAsia="ko-KR"/>
              </w:rPr>
              <w:t>Source of IMD</w:t>
            </w:r>
          </w:p>
        </w:tc>
      </w:tr>
      <w:tr w:rsidR="00CD30C5" w:rsidRPr="00E5680D" w:rsidTr="0000419A">
        <w:trPr>
          <w:trHeight w:val="258"/>
        </w:trPr>
        <w:tc>
          <w:tcPr>
            <w:tcW w:w="742" w:type="pct"/>
            <w:vMerge w:val="restart"/>
            <w:vAlign w:val="center"/>
          </w:tcPr>
          <w:p w:rsidR="00CD30C5" w:rsidRPr="00E255D9" w:rsidRDefault="00CD30C5" w:rsidP="00CD30C5">
            <w:pPr>
              <w:pStyle w:val="TAC"/>
              <w:rPr>
                <w:lang w:eastAsia="ko-KR"/>
              </w:rPr>
            </w:pPr>
            <w:r w:rsidRPr="00E255D9">
              <w:rPr>
                <w:lang w:eastAsia="ko-KR"/>
              </w:rPr>
              <w:t>CA_2A-2A-4A-5A</w:t>
            </w:r>
          </w:p>
        </w:tc>
        <w:tc>
          <w:tcPr>
            <w:tcW w:w="742" w:type="pct"/>
            <w:vMerge w:val="restart"/>
            <w:shd w:val="clear" w:color="auto" w:fill="auto"/>
            <w:vAlign w:val="center"/>
          </w:tcPr>
          <w:p w:rsidR="00CD30C5" w:rsidRPr="00E255D9" w:rsidRDefault="00CD30C5" w:rsidP="00CD30C5">
            <w:pPr>
              <w:pStyle w:val="TAC"/>
              <w:rPr>
                <w:lang w:eastAsia="ko-KR"/>
              </w:rPr>
            </w:pPr>
            <w:r w:rsidRPr="00E255D9">
              <w:rPr>
                <w:lang w:eastAsia="ko-KR"/>
              </w:rPr>
              <w:t>CA_2A-5A</w:t>
            </w:r>
          </w:p>
        </w:tc>
        <w:tc>
          <w:tcPr>
            <w:tcW w:w="462" w:type="pct"/>
            <w:shd w:val="clear" w:color="auto" w:fill="auto"/>
            <w:vAlign w:val="center"/>
          </w:tcPr>
          <w:p w:rsidR="00CD30C5" w:rsidRDefault="00CD30C5" w:rsidP="00CD30C5">
            <w:pPr>
              <w:pStyle w:val="TAC"/>
              <w:rPr>
                <w:lang w:eastAsia="ko-KR"/>
              </w:rPr>
            </w:pPr>
            <w:r>
              <w:rPr>
                <w:rFonts w:hint="eastAsia"/>
                <w:lang w:eastAsia="ko-KR"/>
              </w:rPr>
              <w:t>2</w:t>
            </w:r>
          </w:p>
        </w:tc>
        <w:tc>
          <w:tcPr>
            <w:tcW w:w="367"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1900</w:t>
            </w:r>
          </w:p>
        </w:tc>
        <w:tc>
          <w:tcPr>
            <w:tcW w:w="372"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5</w:t>
            </w:r>
          </w:p>
        </w:tc>
        <w:tc>
          <w:tcPr>
            <w:tcW w:w="308"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25</w:t>
            </w:r>
          </w:p>
        </w:tc>
        <w:tc>
          <w:tcPr>
            <w:tcW w:w="397"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1980</w:t>
            </w:r>
          </w:p>
        </w:tc>
        <w:tc>
          <w:tcPr>
            <w:tcW w:w="372" w:type="pct"/>
            <w:vAlign w:val="center"/>
          </w:tcPr>
          <w:p w:rsidR="00CD30C5" w:rsidRPr="00E255D9" w:rsidRDefault="00CD30C5" w:rsidP="00CD30C5">
            <w:pPr>
              <w:pStyle w:val="TAC"/>
              <w:rPr>
                <w:lang w:eastAsia="ko-KR"/>
              </w:rPr>
            </w:pPr>
            <w:r w:rsidRPr="00E255D9">
              <w:rPr>
                <w:rFonts w:hint="eastAsia"/>
                <w:lang w:eastAsia="ko-KR"/>
              </w:rPr>
              <w:t>5</w:t>
            </w:r>
          </w:p>
        </w:tc>
        <w:tc>
          <w:tcPr>
            <w:tcW w:w="320" w:type="pct"/>
            <w:vMerge w:val="restart"/>
            <w:shd w:val="clear" w:color="auto" w:fill="auto"/>
            <w:noWrap/>
            <w:vAlign w:val="center"/>
          </w:tcPr>
          <w:p w:rsidR="00CD30C5" w:rsidRPr="00384A07" w:rsidRDefault="00CD30C5" w:rsidP="00CD30C5">
            <w:pPr>
              <w:pStyle w:val="TAC"/>
              <w:rPr>
                <w:lang w:eastAsia="ko-KR"/>
              </w:rPr>
            </w:pPr>
            <w:r w:rsidRPr="00384A07">
              <w:rPr>
                <w:lang w:eastAsia="ko-KR"/>
              </w:rPr>
              <w:t>N/A</w:t>
            </w:r>
          </w:p>
        </w:tc>
        <w:tc>
          <w:tcPr>
            <w:tcW w:w="455" w:type="pct"/>
            <w:vMerge w:val="restart"/>
            <w:shd w:val="clear" w:color="auto" w:fill="auto"/>
            <w:vAlign w:val="center"/>
          </w:tcPr>
          <w:p w:rsidR="00CD30C5" w:rsidRPr="00E5680D" w:rsidRDefault="00CD30C5" w:rsidP="00CD30C5">
            <w:pPr>
              <w:pStyle w:val="TAC"/>
              <w:rPr>
                <w:lang w:eastAsia="ko-KR"/>
              </w:rPr>
            </w:pPr>
            <w:r>
              <w:rPr>
                <w:rFonts w:hint="eastAsia"/>
                <w:lang w:eastAsia="ko-KR"/>
              </w:rPr>
              <w:t>FDD</w:t>
            </w:r>
          </w:p>
        </w:tc>
        <w:tc>
          <w:tcPr>
            <w:tcW w:w="464" w:type="pct"/>
            <w:vMerge w:val="restart"/>
            <w:vAlign w:val="center"/>
          </w:tcPr>
          <w:p w:rsidR="00CD30C5" w:rsidRPr="00E5680D" w:rsidRDefault="00CD30C5" w:rsidP="00CD30C5">
            <w:pPr>
              <w:pStyle w:val="TAC"/>
              <w:rPr>
                <w:lang w:eastAsia="ko-KR"/>
              </w:rPr>
            </w:pPr>
            <w:r>
              <w:rPr>
                <w:rFonts w:hint="eastAsia"/>
                <w:lang w:eastAsia="ko-KR"/>
              </w:rPr>
              <w:t>IMD4</w:t>
            </w:r>
          </w:p>
        </w:tc>
      </w:tr>
      <w:tr w:rsidR="00CD30C5" w:rsidRPr="00E5680D" w:rsidTr="0000419A">
        <w:trPr>
          <w:trHeight w:val="258"/>
        </w:trPr>
        <w:tc>
          <w:tcPr>
            <w:tcW w:w="742" w:type="pct"/>
            <w:vMerge/>
            <w:vAlign w:val="center"/>
          </w:tcPr>
          <w:p w:rsidR="00CD30C5" w:rsidRPr="00384A07" w:rsidRDefault="00CD30C5" w:rsidP="00CD30C5">
            <w:pPr>
              <w:pStyle w:val="TAC"/>
              <w:rPr>
                <w:lang w:eastAsia="ko-KR"/>
              </w:rPr>
            </w:pPr>
          </w:p>
        </w:tc>
        <w:tc>
          <w:tcPr>
            <w:tcW w:w="742" w:type="pct"/>
            <w:vMerge/>
            <w:shd w:val="clear" w:color="auto" w:fill="auto"/>
            <w:vAlign w:val="center"/>
          </w:tcPr>
          <w:p w:rsidR="00CD30C5" w:rsidRPr="00E255D9" w:rsidRDefault="00CD30C5" w:rsidP="00CD30C5">
            <w:pPr>
              <w:pStyle w:val="TAC"/>
              <w:rPr>
                <w:lang w:eastAsia="ko-KR"/>
              </w:rPr>
            </w:pPr>
          </w:p>
        </w:tc>
        <w:tc>
          <w:tcPr>
            <w:tcW w:w="462" w:type="pct"/>
            <w:shd w:val="clear" w:color="auto" w:fill="auto"/>
            <w:vAlign w:val="center"/>
          </w:tcPr>
          <w:p w:rsidR="00CD30C5" w:rsidRDefault="00CD30C5" w:rsidP="00CD30C5">
            <w:pPr>
              <w:pStyle w:val="TAC"/>
              <w:rPr>
                <w:lang w:eastAsia="ko-KR"/>
              </w:rPr>
            </w:pPr>
            <w:r>
              <w:rPr>
                <w:rFonts w:hint="eastAsia"/>
                <w:lang w:eastAsia="ko-KR"/>
              </w:rPr>
              <w:t>5</w:t>
            </w:r>
          </w:p>
        </w:tc>
        <w:tc>
          <w:tcPr>
            <w:tcW w:w="367"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834</w:t>
            </w:r>
          </w:p>
        </w:tc>
        <w:tc>
          <w:tcPr>
            <w:tcW w:w="372"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5</w:t>
            </w:r>
          </w:p>
        </w:tc>
        <w:tc>
          <w:tcPr>
            <w:tcW w:w="308"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25</w:t>
            </w:r>
          </w:p>
        </w:tc>
        <w:tc>
          <w:tcPr>
            <w:tcW w:w="397"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879</w:t>
            </w:r>
          </w:p>
        </w:tc>
        <w:tc>
          <w:tcPr>
            <w:tcW w:w="372" w:type="pct"/>
            <w:vAlign w:val="center"/>
          </w:tcPr>
          <w:p w:rsidR="00CD30C5" w:rsidRPr="00E255D9" w:rsidRDefault="00CD30C5" w:rsidP="00CD30C5">
            <w:pPr>
              <w:pStyle w:val="TAC"/>
              <w:rPr>
                <w:lang w:eastAsia="ko-KR"/>
              </w:rPr>
            </w:pPr>
            <w:r w:rsidRPr="00E255D9">
              <w:rPr>
                <w:rFonts w:hint="eastAsia"/>
                <w:lang w:eastAsia="ko-KR"/>
              </w:rPr>
              <w:t>5</w:t>
            </w:r>
          </w:p>
        </w:tc>
        <w:tc>
          <w:tcPr>
            <w:tcW w:w="320" w:type="pct"/>
            <w:vMerge/>
            <w:shd w:val="clear" w:color="auto" w:fill="auto"/>
            <w:noWrap/>
            <w:vAlign w:val="center"/>
          </w:tcPr>
          <w:p w:rsidR="00CD30C5" w:rsidRPr="00E255D9" w:rsidRDefault="00CD30C5" w:rsidP="00CD30C5">
            <w:pPr>
              <w:pStyle w:val="TAC"/>
              <w:rPr>
                <w:lang w:eastAsia="ko-KR"/>
              </w:rPr>
            </w:pPr>
          </w:p>
        </w:tc>
        <w:tc>
          <w:tcPr>
            <w:tcW w:w="455" w:type="pct"/>
            <w:vMerge/>
            <w:shd w:val="clear" w:color="auto" w:fill="auto"/>
            <w:vAlign w:val="center"/>
          </w:tcPr>
          <w:p w:rsidR="00CD30C5" w:rsidRPr="00E5680D" w:rsidRDefault="00CD30C5" w:rsidP="00CD30C5">
            <w:pPr>
              <w:pStyle w:val="TAC"/>
            </w:pPr>
          </w:p>
        </w:tc>
        <w:tc>
          <w:tcPr>
            <w:tcW w:w="464" w:type="pct"/>
            <w:vMerge/>
            <w:vAlign w:val="center"/>
          </w:tcPr>
          <w:p w:rsidR="00CD30C5" w:rsidRPr="00E5680D" w:rsidRDefault="00CD30C5" w:rsidP="00CD30C5">
            <w:pPr>
              <w:pStyle w:val="TAC"/>
            </w:pPr>
          </w:p>
        </w:tc>
      </w:tr>
      <w:tr w:rsidR="00CD30C5" w:rsidRPr="00E5680D" w:rsidTr="0000419A">
        <w:trPr>
          <w:trHeight w:val="258"/>
        </w:trPr>
        <w:tc>
          <w:tcPr>
            <w:tcW w:w="742" w:type="pct"/>
            <w:vMerge/>
            <w:vAlign w:val="center"/>
          </w:tcPr>
          <w:p w:rsidR="00CD30C5" w:rsidRPr="00384A07" w:rsidRDefault="00CD30C5" w:rsidP="00CD30C5">
            <w:pPr>
              <w:pStyle w:val="TAC"/>
              <w:rPr>
                <w:lang w:eastAsia="ko-KR"/>
              </w:rPr>
            </w:pPr>
          </w:p>
        </w:tc>
        <w:tc>
          <w:tcPr>
            <w:tcW w:w="742" w:type="pct"/>
            <w:vMerge/>
            <w:shd w:val="clear" w:color="auto" w:fill="auto"/>
            <w:vAlign w:val="center"/>
          </w:tcPr>
          <w:p w:rsidR="00CD30C5" w:rsidRPr="00E255D9" w:rsidRDefault="00CD30C5" w:rsidP="00CD30C5">
            <w:pPr>
              <w:pStyle w:val="TAC"/>
              <w:rPr>
                <w:lang w:eastAsia="ko-KR"/>
              </w:rPr>
            </w:pPr>
          </w:p>
        </w:tc>
        <w:tc>
          <w:tcPr>
            <w:tcW w:w="462" w:type="pct"/>
            <w:shd w:val="clear" w:color="auto" w:fill="auto"/>
            <w:vAlign w:val="center"/>
          </w:tcPr>
          <w:p w:rsidR="00CD30C5" w:rsidRDefault="00CD30C5" w:rsidP="00CD30C5">
            <w:pPr>
              <w:pStyle w:val="TAC"/>
              <w:rPr>
                <w:lang w:eastAsia="ko-KR"/>
              </w:rPr>
            </w:pPr>
            <w:r>
              <w:rPr>
                <w:rFonts w:hint="eastAsia"/>
                <w:lang w:eastAsia="ko-KR"/>
              </w:rPr>
              <w:t>4</w:t>
            </w:r>
          </w:p>
        </w:tc>
        <w:tc>
          <w:tcPr>
            <w:tcW w:w="367"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1732</w:t>
            </w:r>
          </w:p>
        </w:tc>
        <w:tc>
          <w:tcPr>
            <w:tcW w:w="372"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5</w:t>
            </w:r>
          </w:p>
        </w:tc>
        <w:tc>
          <w:tcPr>
            <w:tcW w:w="308"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25</w:t>
            </w:r>
          </w:p>
        </w:tc>
        <w:tc>
          <w:tcPr>
            <w:tcW w:w="397" w:type="pct"/>
            <w:shd w:val="clear" w:color="auto" w:fill="auto"/>
            <w:noWrap/>
            <w:vAlign w:val="center"/>
          </w:tcPr>
          <w:p w:rsidR="00CD30C5" w:rsidRPr="00E255D9" w:rsidRDefault="00CD30C5" w:rsidP="00CD30C5">
            <w:pPr>
              <w:pStyle w:val="TAC"/>
              <w:rPr>
                <w:lang w:eastAsia="ko-KR"/>
              </w:rPr>
            </w:pPr>
            <w:r w:rsidRPr="00E255D9">
              <w:rPr>
                <w:rFonts w:hint="eastAsia"/>
                <w:lang w:eastAsia="ko-KR"/>
              </w:rPr>
              <w:t>2132</w:t>
            </w:r>
          </w:p>
        </w:tc>
        <w:tc>
          <w:tcPr>
            <w:tcW w:w="372" w:type="pct"/>
            <w:vAlign w:val="center"/>
          </w:tcPr>
          <w:p w:rsidR="00CD30C5" w:rsidRPr="00E255D9" w:rsidRDefault="00CD30C5" w:rsidP="00CD30C5">
            <w:pPr>
              <w:pStyle w:val="TAC"/>
              <w:rPr>
                <w:lang w:eastAsia="ko-KR"/>
              </w:rPr>
            </w:pPr>
            <w:r w:rsidRPr="00E255D9">
              <w:rPr>
                <w:rFonts w:hint="eastAsia"/>
                <w:lang w:eastAsia="ko-KR"/>
              </w:rPr>
              <w:t>5</w:t>
            </w:r>
          </w:p>
        </w:tc>
        <w:tc>
          <w:tcPr>
            <w:tcW w:w="320" w:type="pct"/>
            <w:shd w:val="clear" w:color="auto" w:fill="auto"/>
            <w:noWrap/>
            <w:vAlign w:val="center"/>
          </w:tcPr>
          <w:p w:rsidR="00CD30C5" w:rsidRPr="00E255D9" w:rsidRDefault="00CD30C5" w:rsidP="00CD30C5">
            <w:pPr>
              <w:pStyle w:val="TAC"/>
              <w:rPr>
                <w:lang w:eastAsia="ko-KR"/>
              </w:rPr>
            </w:pPr>
            <w:r>
              <w:rPr>
                <w:rFonts w:hint="eastAsia"/>
                <w:lang w:eastAsia="ko-KR"/>
              </w:rPr>
              <w:t>7.6</w:t>
            </w:r>
          </w:p>
        </w:tc>
        <w:tc>
          <w:tcPr>
            <w:tcW w:w="455" w:type="pct"/>
            <w:vMerge/>
            <w:shd w:val="clear" w:color="auto" w:fill="auto"/>
            <w:vAlign w:val="center"/>
          </w:tcPr>
          <w:p w:rsidR="00CD30C5" w:rsidRPr="00E5680D" w:rsidRDefault="00CD30C5" w:rsidP="00CD30C5">
            <w:pPr>
              <w:pStyle w:val="TAC"/>
            </w:pPr>
          </w:p>
        </w:tc>
        <w:tc>
          <w:tcPr>
            <w:tcW w:w="464" w:type="pct"/>
            <w:vMerge/>
            <w:vAlign w:val="center"/>
          </w:tcPr>
          <w:p w:rsidR="00CD30C5" w:rsidRPr="00E5680D" w:rsidRDefault="00CD30C5" w:rsidP="00CD30C5">
            <w:pPr>
              <w:pStyle w:val="TAC"/>
            </w:pPr>
          </w:p>
        </w:tc>
      </w:tr>
    </w:tbl>
    <w:p w:rsidR="00CD30C5" w:rsidRDefault="00CD30C5" w:rsidP="009D0397"/>
    <w:p w:rsidR="004608B2" w:rsidRDefault="004608B2" w:rsidP="004608B2">
      <w:pPr>
        <w:rPr>
          <w:lang w:eastAsia="ja-JP"/>
        </w:rPr>
      </w:pPr>
      <w:r w:rsidRPr="00000501">
        <w:rPr>
          <w:lang w:eastAsia="zh-CN"/>
        </w:rPr>
        <w:t>When uplink CA_</w:t>
      </w:r>
      <w:r>
        <w:rPr>
          <w:rFonts w:hint="eastAsia"/>
          <w:lang w:eastAsia="ja-JP"/>
        </w:rPr>
        <w:t>4</w:t>
      </w:r>
      <w:r w:rsidRPr="00000501">
        <w:rPr>
          <w:lang w:eastAsia="zh-CN"/>
        </w:rPr>
        <w:t>A</w:t>
      </w:r>
      <w:r>
        <w:rPr>
          <w:rFonts w:hint="eastAsia"/>
          <w:lang w:eastAsia="ja-JP"/>
        </w:rPr>
        <w:t>_5</w:t>
      </w:r>
      <w:r w:rsidRPr="00000501">
        <w:rPr>
          <w:lang w:eastAsia="zh-CN"/>
        </w:rPr>
        <w:t>A is paired with downlink CA_</w:t>
      </w:r>
      <w:r>
        <w:rPr>
          <w:rFonts w:hint="eastAsia"/>
          <w:lang w:eastAsia="ja-JP"/>
        </w:rPr>
        <w:t>2</w:t>
      </w:r>
      <w:r w:rsidRPr="00000501">
        <w:rPr>
          <w:lang w:eastAsia="zh-CN"/>
        </w:rPr>
        <w:t>A-</w:t>
      </w:r>
      <w:r>
        <w:rPr>
          <w:lang w:eastAsia="zh-CN"/>
        </w:rPr>
        <w:t>2A-</w:t>
      </w:r>
      <w:r>
        <w:rPr>
          <w:rFonts w:hint="eastAsia"/>
          <w:lang w:eastAsia="ja-JP"/>
        </w:rPr>
        <w:t>4</w:t>
      </w:r>
      <w:r w:rsidRPr="00000501">
        <w:rPr>
          <w:lang w:eastAsia="zh-CN"/>
        </w:rPr>
        <w:t>A-</w:t>
      </w:r>
      <w:r>
        <w:rPr>
          <w:rFonts w:hint="eastAsia"/>
          <w:lang w:eastAsia="ja-JP"/>
        </w:rPr>
        <w:t>5A</w:t>
      </w:r>
      <w:r w:rsidRPr="00000501">
        <w:rPr>
          <w:lang w:eastAsia="zh-CN"/>
        </w:rPr>
        <w:t xml:space="preserve">, </w:t>
      </w:r>
      <w:r>
        <w:rPr>
          <w:lang w:eastAsia="zh-CN"/>
        </w:rPr>
        <w:t>the 2</w:t>
      </w:r>
      <w:r w:rsidRPr="00D34C31">
        <w:rPr>
          <w:vertAlign w:val="superscript"/>
          <w:lang w:eastAsia="zh-CN"/>
        </w:rPr>
        <w:t>nd</w:t>
      </w:r>
      <w:r>
        <w:rPr>
          <w:lang w:eastAsia="zh-CN"/>
        </w:rPr>
        <w:t xml:space="preserve"> order IMD product by band 4 and band 5</w:t>
      </w:r>
      <w:r w:rsidRPr="00F621F6">
        <w:rPr>
          <w:lang w:eastAsia="zh-CN"/>
        </w:rPr>
        <w:t xml:space="preserve"> fall</w:t>
      </w:r>
      <w:r>
        <w:rPr>
          <w:lang w:eastAsia="zh-CN"/>
        </w:rPr>
        <w:t>s into the own Rx frequency b</w:t>
      </w:r>
      <w:r w:rsidRPr="00F621F6">
        <w:rPr>
          <w:lang w:eastAsia="zh-CN"/>
        </w:rPr>
        <w:t xml:space="preserve">and </w:t>
      </w:r>
      <w:r>
        <w:rPr>
          <w:lang w:eastAsia="ja-JP"/>
        </w:rPr>
        <w:t>5</w:t>
      </w:r>
      <w:r w:rsidRPr="00F621F6">
        <w:rPr>
          <w:lang w:eastAsia="zh-CN"/>
        </w:rPr>
        <w:t>.</w:t>
      </w:r>
      <w:r>
        <w:rPr>
          <w:rFonts w:hint="eastAsia"/>
          <w:lang w:eastAsia="ja-JP"/>
        </w:rPr>
        <w:t xml:space="preserve"> </w:t>
      </w:r>
    </w:p>
    <w:p w:rsidR="004608B2" w:rsidRDefault="004608B2" w:rsidP="004608B2">
      <w:pPr>
        <w:rPr>
          <w:lang w:eastAsia="ja-JP"/>
        </w:rPr>
      </w:pPr>
      <w:r>
        <w:rPr>
          <w:lang w:eastAsia="ja-JP"/>
        </w:rPr>
        <w:t xml:space="preserve">When uplink CA_4A_5A is paired with downlink </w:t>
      </w:r>
      <w:r w:rsidRPr="00000501">
        <w:rPr>
          <w:lang w:eastAsia="zh-CN"/>
        </w:rPr>
        <w:t>CA_</w:t>
      </w:r>
      <w:r>
        <w:rPr>
          <w:rFonts w:hint="eastAsia"/>
          <w:lang w:eastAsia="ja-JP"/>
        </w:rPr>
        <w:t>2</w:t>
      </w:r>
      <w:r w:rsidRPr="00000501">
        <w:rPr>
          <w:lang w:eastAsia="zh-CN"/>
        </w:rPr>
        <w:t>A-</w:t>
      </w:r>
      <w:r>
        <w:rPr>
          <w:lang w:eastAsia="zh-CN"/>
        </w:rPr>
        <w:t>2A-</w:t>
      </w:r>
      <w:r>
        <w:rPr>
          <w:rFonts w:hint="eastAsia"/>
          <w:lang w:eastAsia="ja-JP"/>
        </w:rPr>
        <w:t>4</w:t>
      </w:r>
      <w:r w:rsidRPr="00000501">
        <w:rPr>
          <w:lang w:eastAsia="zh-CN"/>
        </w:rPr>
        <w:t>A-</w:t>
      </w:r>
      <w:r>
        <w:rPr>
          <w:rFonts w:hint="eastAsia"/>
          <w:lang w:eastAsia="ja-JP"/>
        </w:rPr>
        <w:t>5A</w:t>
      </w:r>
      <w:r>
        <w:rPr>
          <w:lang w:eastAsia="ja-JP"/>
        </w:rPr>
        <w:t>, the 5</w:t>
      </w:r>
      <w:r w:rsidRPr="00D34C31">
        <w:rPr>
          <w:vertAlign w:val="superscript"/>
          <w:lang w:eastAsia="ja-JP"/>
        </w:rPr>
        <w:t>th</w:t>
      </w:r>
      <w:r>
        <w:rPr>
          <w:lang w:eastAsia="ja-JP"/>
        </w:rPr>
        <w:t xml:space="preserve"> order IMD product by Band 4 and band 5 falls into its own Rx frequency band 5.</w:t>
      </w:r>
    </w:p>
    <w:p w:rsidR="004608B2" w:rsidRPr="005F7B4A" w:rsidRDefault="004608B2" w:rsidP="009D0397">
      <w:pPr>
        <w:rPr>
          <w:rFonts w:eastAsia="MS Mincho"/>
          <w:lang w:eastAsia="ja-JP"/>
        </w:rPr>
      </w:pPr>
      <w:r>
        <w:rPr>
          <w:lang w:eastAsia="ja-JP"/>
        </w:rPr>
        <w:t>2</w:t>
      </w:r>
      <w:r w:rsidRPr="00D34C31">
        <w:rPr>
          <w:vertAlign w:val="superscript"/>
          <w:lang w:eastAsia="ja-JP"/>
        </w:rPr>
        <w:t>nd</w:t>
      </w:r>
      <w:r>
        <w:rPr>
          <w:lang w:eastAsia="ja-JP"/>
        </w:rPr>
        <w:t xml:space="preserve"> and 5</w:t>
      </w:r>
      <w:r w:rsidRPr="00D34C31">
        <w:rPr>
          <w:vertAlign w:val="superscript"/>
          <w:lang w:eastAsia="ja-JP"/>
        </w:rPr>
        <w:t>th</w:t>
      </w:r>
      <w:r>
        <w:rPr>
          <w:lang w:eastAsia="ja-JP"/>
        </w:rPr>
        <w:t xml:space="preserve"> IMD problems were already covered in Table 7.3.1A-0f:</w:t>
      </w:r>
      <w:r w:rsidRPr="00177628">
        <w:t xml:space="preserve"> </w:t>
      </w:r>
      <w:r w:rsidRPr="00823DC2">
        <w:t>2DL/2UL inter</w:t>
      </w:r>
      <w:r>
        <w:t>-</w:t>
      </w:r>
      <w:r w:rsidRPr="00823DC2">
        <w:t>band Reference sensitivity QPSK P</w:t>
      </w:r>
      <w:r w:rsidRPr="00823DC2">
        <w:rPr>
          <w:vertAlign w:val="subscript"/>
        </w:rPr>
        <w:t>REFSENS</w:t>
      </w:r>
      <w:r w:rsidRPr="00823DC2">
        <w:t xml:space="preserve"> and uplink/downlink configurations</w:t>
      </w:r>
      <w:r>
        <w:t xml:space="preserve"> of TS36.101.</w:t>
      </w:r>
    </w:p>
    <w:p w:rsidR="00C32EEF" w:rsidRDefault="00C32EEF" w:rsidP="00C32EEF">
      <w:pPr>
        <w:pStyle w:val="Heading4"/>
        <w:ind w:left="864" w:hanging="864"/>
        <w:rPr>
          <w:lang w:val="en-US"/>
        </w:rPr>
      </w:pPr>
      <w:bookmarkStart w:id="556" w:name="_Toc9535594"/>
      <w:bookmarkStart w:id="557" w:name="_Toc19093023"/>
      <w:bookmarkStart w:id="558" w:name="_Toc42519392"/>
      <w:bookmarkStart w:id="559" w:name="_Toc42535423"/>
      <w:bookmarkStart w:id="560" w:name="_Toc46226954"/>
      <w:bookmarkStart w:id="561" w:name="_Toc46227234"/>
      <w:r w:rsidRPr="00C32EEF">
        <w:rPr>
          <w:lang w:val="en-US" w:eastAsia="ja-JP"/>
        </w:rPr>
        <w:lastRenderedPageBreak/>
        <w:t>6</w:t>
      </w:r>
      <w:r w:rsidRPr="00C32EEF">
        <w:rPr>
          <w:lang w:val="en-US"/>
        </w:rPr>
        <w:t>.</w:t>
      </w:r>
      <w:r w:rsidRPr="00C32EEF">
        <w:rPr>
          <w:lang w:val="en-US" w:eastAsia="ja-JP"/>
        </w:rPr>
        <w:t>4</w:t>
      </w:r>
      <w:r w:rsidRPr="00C32EEF">
        <w:rPr>
          <w:lang w:val="en-US"/>
        </w:rPr>
        <w:t>.1.</w:t>
      </w:r>
      <w:r w:rsidR="00C70E5B">
        <w:rPr>
          <w:lang w:val="en-US" w:eastAsia="ja-JP"/>
        </w:rPr>
        <w:t>5</w:t>
      </w:r>
      <w:r w:rsidRPr="00C32EEF">
        <w:rPr>
          <w:lang w:val="en-US"/>
        </w:rPr>
        <w:tab/>
        <w:t>∆TIB and ∆RIB values</w:t>
      </w:r>
      <w:bookmarkEnd w:id="556"/>
      <w:bookmarkEnd w:id="557"/>
      <w:bookmarkEnd w:id="558"/>
      <w:bookmarkEnd w:id="559"/>
      <w:bookmarkEnd w:id="560"/>
      <w:bookmarkEnd w:id="561"/>
    </w:p>
    <w:p w:rsidR="00C32EEF" w:rsidRDefault="00C32EEF" w:rsidP="009D0397">
      <w:r>
        <w:rPr>
          <w:rFonts w:eastAsiaTheme="minorEastAsia" w:hint="eastAsia"/>
          <w:lang w:val="en-US" w:eastAsia="ko-KR"/>
        </w:rPr>
        <w:t>T</w:t>
      </w:r>
      <w:r>
        <w:rPr>
          <w:rFonts w:eastAsiaTheme="minorEastAsia"/>
          <w:lang w:val="en-US" w:eastAsia="ko-KR"/>
        </w:rPr>
        <w:t>he requirements of low-order combination from TS36.101 can be applied.</w:t>
      </w:r>
    </w:p>
    <w:p w:rsidR="00D2560B" w:rsidRDefault="00D2560B" w:rsidP="009D0397"/>
    <w:p w:rsidR="00CD30C5" w:rsidRDefault="00CD30C5" w:rsidP="00CD30C5">
      <w:pPr>
        <w:pStyle w:val="Heading2"/>
        <w:ind w:left="576" w:hanging="576"/>
        <w:rPr>
          <w:lang w:eastAsia="ja-JP"/>
        </w:rPr>
      </w:pPr>
      <w:bookmarkStart w:id="562" w:name="_Toc533081898"/>
      <w:bookmarkStart w:id="563" w:name="_Toc9535595"/>
      <w:bookmarkStart w:id="564" w:name="_Toc19093024"/>
      <w:bookmarkStart w:id="565" w:name="_Toc42519393"/>
      <w:bookmarkStart w:id="566" w:name="_Toc42535424"/>
      <w:bookmarkStart w:id="567" w:name="_Toc46226955"/>
      <w:bookmarkStart w:id="568" w:name="_Toc46227235"/>
      <w:r>
        <w:rPr>
          <w:rFonts w:hint="eastAsia"/>
          <w:lang w:eastAsia="ja-JP"/>
        </w:rPr>
        <w:t>6.</w:t>
      </w:r>
      <w:r>
        <w:rPr>
          <w:lang w:eastAsia="ja-JP"/>
        </w:rPr>
        <w:t>5</w:t>
      </w:r>
      <w:r>
        <w:rPr>
          <w:rFonts w:hint="eastAsia"/>
          <w:lang w:eastAsia="ja-JP"/>
        </w:rPr>
        <w:t xml:space="preserve"> LTE-A </w:t>
      </w:r>
      <w:r>
        <w:rPr>
          <w:lang w:eastAsia="ja-JP"/>
        </w:rPr>
        <w:t xml:space="preserve">inter-band </w:t>
      </w:r>
      <w:r>
        <w:rPr>
          <w:rFonts w:hint="eastAsia"/>
          <w:lang w:eastAsia="ja-JP"/>
        </w:rPr>
        <w:t xml:space="preserve">CA: Band 2 and Band </w:t>
      </w:r>
      <w:r>
        <w:rPr>
          <w:lang w:eastAsia="ja-JP"/>
        </w:rPr>
        <w:t>5</w:t>
      </w:r>
      <w:r>
        <w:rPr>
          <w:rFonts w:hint="eastAsia"/>
          <w:lang w:eastAsia="ja-JP"/>
        </w:rPr>
        <w:t xml:space="preserve"> and Band </w:t>
      </w:r>
      <w:r>
        <w:rPr>
          <w:lang w:eastAsia="ja-JP"/>
        </w:rPr>
        <w:t>66</w:t>
      </w:r>
      <w:r>
        <w:rPr>
          <w:rFonts w:hint="eastAsia"/>
          <w:lang w:eastAsia="ja-JP"/>
        </w:rPr>
        <w:t xml:space="preserve"> </w:t>
      </w:r>
      <w:r w:rsidR="009B72A3">
        <w:rPr>
          <w:lang w:eastAsia="ja-JP"/>
        </w:rPr>
        <w:t xml:space="preserve">DL </w:t>
      </w:r>
      <w:r>
        <w:rPr>
          <w:rFonts w:hint="eastAsia"/>
          <w:lang w:eastAsia="ja-JP"/>
        </w:rPr>
        <w:t>with 2 bands UL</w:t>
      </w:r>
      <w:bookmarkEnd w:id="562"/>
      <w:bookmarkEnd w:id="563"/>
      <w:bookmarkEnd w:id="564"/>
      <w:bookmarkEnd w:id="565"/>
      <w:bookmarkEnd w:id="566"/>
      <w:bookmarkEnd w:id="567"/>
      <w:bookmarkEnd w:id="568"/>
    </w:p>
    <w:p w:rsidR="00C32EEF" w:rsidRPr="00F53C9F" w:rsidRDefault="00C32EEF" w:rsidP="00C32EEF">
      <w:pPr>
        <w:pStyle w:val="Heading3"/>
        <w:rPr>
          <w:rFonts w:ascii="Calibri" w:hAnsi="Calibri"/>
          <w:sz w:val="22"/>
          <w:szCs w:val="22"/>
          <w:lang w:eastAsia="sv-SE"/>
        </w:rPr>
      </w:pPr>
      <w:bookmarkStart w:id="569" w:name="_Toc533081899"/>
      <w:bookmarkStart w:id="570" w:name="_Toc9535596"/>
      <w:bookmarkStart w:id="571" w:name="_Toc19093025"/>
      <w:bookmarkStart w:id="572" w:name="_Toc42519394"/>
      <w:bookmarkStart w:id="573" w:name="_Toc42535425"/>
      <w:bookmarkStart w:id="574" w:name="_Toc46226956"/>
      <w:bookmarkStart w:id="575" w:name="_Toc46227236"/>
      <w:r w:rsidRPr="00F53C9F">
        <w:rPr>
          <w:rFonts w:hint="eastAsia"/>
        </w:rPr>
        <w:t>6</w:t>
      </w:r>
      <w:r w:rsidRPr="00F53C9F">
        <w:t>.</w:t>
      </w:r>
      <w:r>
        <w:rPr>
          <w:rFonts w:hint="eastAsia"/>
        </w:rPr>
        <w:t>5</w:t>
      </w:r>
      <w:r w:rsidRPr="00F53C9F">
        <w:rPr>
          <w:lang w:eastAsia="ko-KR"/>
        </w:rPr>
        <w:t>.1</w:t>
      </w:r>
      <w:r w:rsidRPr="00F53C9F">
        <w:rPr>
          <w:rFonts w:ascii="Calibri" w:hAnsi="Calibri"/>
          <w:sz w:val="22"/>
          <w:szCs w:val="22"/>
          <w:lang w:eastAsia="sv-SE"/>
        </w:rPr>
        <w:tab/>
      </w:r>
      <w:r w:rsidRPr="00F53C9F">
        <w:t>List of specific combination issues</w:t>
      </w:r>
      <w:bookmarkEnd w:id="569"/>
      <w:bookmarkEnd w:id="570"/>
      <w:bookmarkEnd w:id="571"/>
      <w:bookmarkEnd w:id="572"/>
      <w:bookmarkEnd w:id="573"/>
      <w:bookmarkEnd w:id="574"/>
      <w:bookmarkEnd w:id="575"/>
    </w:p>
    <w:p w:rsidR="00C32EEF" w:rsidRDefault="00C32EEF" w:rsidP="00C32EEF">
      <w:pPr>
        <w:pStyle w:val="Heading4"/>
        <w:ind w:left="864" w:hanging="864"/>
        <w:rPr>
          <w:lang w:val="en-US"/>
        </w:rPr>
      </w:pPr>
      <w:bookmarkStart w:id="576" w:name="_Toc533081900"/>
      <w:bookmarkStart w:id="577" w:name="_Toc9535597"/>
      <w:bookmarkStart w:id="578" w:name="_Toc19093026"/>
      <w:bookmarkStart w:id="579" w:name="_Toc42519395"/>
      <w:bookmarkStart w:id="580" w:name="_Toc42535426"/>
      <w:bookmarkStart w:id="581" w:name="_Toc46226957"/>
      <w:bookmarkStart w:id="582" w:name="_Toc46227237"/>
      <w:r w:rsidRPr="00F53C9F">
        <w:rPr>
          <w:rFonts w:hint="eastAsia"/>
          <w:lang w:val="en-US" w:eastAsia="ja-JP"/>
        </w:rPr>
        <w:t>6</w:t>
      </w:r>
      <w:r w:rsidRPr="00F53C9F">
        <w:rPr>
          <w:lang w:val="en-US"/>
        </w:rPr>
        <w:t>.</w:t>
      </w:r>
      <w:r>
        <w:rPr>
          <w:rFonts w:hint="eastAsia"/>
          <w:lang w:val="en-US" w:eastAsia="ja-JP"/>
        </w:rPr>
        <w:t>5</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576"/>
      <w:bookmarkEnd w:id="577"/>
      <w:bookmarkEnd w:id="578"/>
      <w:bookmarkEnd w:id="579"/>
      <w:bookmarkEnd w:id="580"/>
      <w:bookmarkEnd w:id="581"/>
      <w:bookmarkEnd w:id="582"/>
    </w:p>
    <w:p w:rsidR="00C32EEF" w:rsidRPr="00B64DBF" w:rsidRDefault="00C32EE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5</w:t>
      </w:r>
      <w:r w:rsidRPr="00B64DBF">
        <w:rPr>
          <w:rFonts w:ascii="Arial" w:hAnsi="Arial" w:cs="Arial"/>
        </w:rPr>
        <w:t>.1.1-1: CA configurations under study</w:t>
      </w:r>
    </w:p>
    <w:tbl>
      <w:tblPr>
        <w:tblpPr w:leftFromText="142" w:rightFromText="142" w:vertAnchor="text" w:tblpXSpec="center" w:tblpY="1"/>
        <w:tblOverlap w:val="neve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2"/>
        <w:gridCol w:w="1563"/>
        <w:gridCol w:w="857"/>
        <w:gridCol w:w="572"/>
        <w:gridCol w:w="566"/>
        <w:gridCol w:w="564"/>
        <w:gridCol w:w="566"/>
        <w:gridCol w:w="568"/>
        <w:gridCol w:w="559"/>
        <w:gridCol w:w="1276"/>
        <w:gridCol w:w="1410"/>
      </w:tblGrid>
      <w:tr w:rsidR="00C32EEF" w:rsidRPr="00444CEE" w:rsidTr="007E1FD3">
        <w:trPr>
          <w:trHeight w:val="216"/>
        </w:trPr>
        <w:tc>
          <w:tcPr>
            <w:tcW w:w="5000" w:type="pct"/>
            <w:gridSpan w:val="11"/>
          </w:tcPr>
          <w:p w:rsidR="00C32EEF" w:rsidRPr="00444CEE" w:rsidRDefault="00C32EEF" w:rsidP="000A452F">
            <w:pPr>
              <w:pStyle w:val="TAH"/>
              <w:rPr>
                <w:rFonts w:cs="Arial"/>
              </w:rPr>
            </w:pPr>
            <w:r w:rsidRPr="00444CEE">
              <w:rPr>
                <w:rFonts w:cs="Arial"/>
              </w:rPr>
              <w:t>E-UTRA CA configuration / Bandwidth combination set</w:t>
            </w:r>
          </w:p>
        </w:tc>
      </w:tr>
      <w:tr w:rsidR="00CA2007" w:rsidRPr="00444CEE" w:rsidTr="007E1FD3">
        <w:trPr>
          <w:trHeight w:val="891"/>
        </w:trPr>
        <w:tc>
          <w:tcPr>
            <w:tcW w:w="1003" w:type="pct"/>
            <w:vAlign w:val="center"/>
          </w:tcPr>
          <w:p w:rsidR="00C32EEF" w:rsidRPr="00444CEE" w:rsidRDefault="00C32EEF" w:rsidP="000A452F">
            <w:pPr>
              <w:pStyle w:val="TAH"/>
              <w:rPr>
                <w:rFonts w:cs="Arial"/>
              </w:rPr>
            </w:pPr>
            <w:r w:rsidRPr="00444CEE">
              <w:rPr>
                <w:rFonts w:cs="Arial"/>
              </w:rPr>
              <w:t>E-UTRA CA Configuration</w:t>
            </w:r>
          </w:p>
        </w:tc>
        <w:tc>
          <w:tcPr>
            <w:tcW w:w="735" w:type="pct"/>
            <w:vAlign w:val="center"/>
          </w:tcPr>
          <w:p w:rsidR="00C32EEF" w:rsidRPr="00447F46" w:rsidRDefault="00C32EEF" w:rsidP="000A452F">
            <w:pPr>
              <w:pStyle w:val="TAH"/>
              <w:rPr>
                <w:rFonts w:cs="Arial"/>
                <w:lang w:eastAsia="ko-KR"/>
              </w:rPr>
            </w:pPr>
            <w:r w:rsidRPr="00447F46">
              <w:rPr>
                <w:rFonts w:cs="Arial" w:hint="eastAsia"/>
                <w:lang w:eastAsia="ko-KR"/>
              </w:rPr>
              <w:t>Uplink CA configurations</w:t>
            </w:r>
          </w:p>
        </w:tc>
        <w:tc>
          <w:tcPr>
            <w:tcW w:w="403" w:type="pct"/>
            <w:vAlign w:val="center"/>
          </w:tcPr>
          <w:p w:rsidR="00C32EEF" w:rsidRPr="00444CEE" w:rsidRDefault="00C32EEF" w:rsidP="000A452F">
            <w:pPr>
              <w:pStyle w:val="TAH"/>
              <w:rPr>
                <w:rFonts w:cs="Arial"/>
              </w:rPr>
            </w:pPr>
            <w:r w:rsidRPr="00444CEE">
              <w:rPr>
                <w:rFonts w:cs="Arial"/>
              </w:rPr>
              <w:t>E-UTRA Bands</w:t>
            </w:r>
          </w:p>
        </w:tc>
        <w:tc>
          <w:tcPr>
            <w:tcW w:w="269" w:type="pct"/>
            <w:vAlign w:val="center"/>
          </w:tcPr>
          <w:p w:rsidR="00C32EEF" w:rsidRPr="00444CEE" w:rsidRDefault="00C32EEF" w:rsidP="000A452F">
            <w:pPr>
              <w:pStyle w:val="TAH"/>
              <w:rPr>
                <w:rFonts w:cs="Arial"/>
              </w:rPr>
            </w:pPr>
            <w:r w:rsidRPr="00444CEE">
              <w:rPr>
                <w:rFonts w:cs="Arial"/>
              </w:rPr>
              <w:t>1.4</w:t>
            </w:r>
            <w:r w:rsidRPr="00444CEE">
              <w:rPr>
                <w:rFonts w:cs="Arial"/>
              </w:rPr>
              <w:br/>
              <w:t>MHz</w:t>
            </w:r>
          </w:p>
        </w:tc>
        <w:tc>
          <w:tcPr>
            <w:tcW w:w="266" w:type="pct"/>
            <w:vAlign w:val="center"/>
          </w:tcPr>
          <w:p w:rsidR="00C32EEF" w:rsidRPr="00444CEE" w:rsidRDefault="00C32EEF" w:rsidP="000A452F">
            <w:pPr>
              <w:pStyle w:val="TAH"/>
              <w:rPr>
                <w:rFonts w:cs="Arial"/>
              </w:rPr>
            </w:pPr>
            <w:r w:rsidRPr="00444CEE">
              <w:rPr>
                <w:rFonts w:cs="Arial"/>
              </w:rPr>
              <w:t>3</w:t>
            </w:r>
            <w:r w:rsidRPr="00444CEE">
              <w:rPr>
                <w:rFonts w:cs="Arial"/>
              </w:rPr>
              <w:br/>
              <w:t>MHz</w:t>
            </w:r>
          </w:p>
        </w:tc>
        <w:tc>
          <w:tcPr>
            <w:tcW w:w="265" w:type="pct"/>
            <w:vAlign w:val="center"/>
          </w:tcPr>
          <w:p w:rsidR="00C32EEF" w:rsidRPr="00444CEE" w:rsidRDefault="00C32EEF" w:rsidP="000A452F">
            <w:pPr>
              <w:pStyle w:val="TAH"/>
              <w:rPr>
                <w:rFonts w:cs="Arial"/>
              </w:rPr>
            </w:pPr>
            <w:r w:rsidRPr="00444CEE">
              <w:rPr>
                <w:rFonts w:cs="Arial"/>
              </w:rPr>
              <w:t>5</w:t>
            </w:r>
            <w:r w:rsidRPr="00444CEE">
              <w:rPr>
                <w:rFonts w:cs="Arial"/>
              </w:rPr>
              <w:br/>
              <w:t>MHz</w:t>
            </w:r>
          </w:p>
        </w:tc>
        <w:tc>
          <w:tcPr>
            <w:tcW w:w="266" w:type="pct"/>
            <w:vAlign w:val="center"/>
          </w:tcPr>
          <w:p w:rsidR="00C32EEF" w:rsidRPr="00444CEE" w:rsidRDefault="00C32EEF" w:rsidP="000A452F">
            <w:pPr>
              <w:pStyle w:val="TAH"/>
              <w:rPr>
                <w:rFonts w:cs="Arial"/>
              </w:rPr>
            </w:pPr>
            <w:r w:rsidRPr="00444CEE">
              <w:rPr>
                <w:rFonts w:cs="Arial"/>
              </w:rPr>
              <w:t>10</w:t>
            </w:r>
            <w:r w:rsidRPr="00444CEE">
              <w:rPr>
                <w:rFonts w:cs="Arial"/>
              </w:rPr>
              <w:br/>
              <w:t>MHz</w:t>
            </w:r>
          </w:p>
        </w:tc>
        <w:tc>
          <w:tcPr>
            <w:tcW w:w="267" w:type="pct"/>
            <w:vAlign w:val="center"/>
          </w:tcPr>
          <w:p w:rsidR="00C32EEF" w:rsidRPr="00444CEE" w:rsidRDefault="00C32EEF" w:rsidP="000A452F">
            <w:pPr>
              <w:pStyle w:val="TAH"/>
              <w:rPr>
                <w:rFonts w:cs="Arial"/>
              </w:rPr>
            </w:pPr>
            <w:r w:rsidRPr="00444CEE">
              <w:rPr>
                <w:rFonts w:cs="Arial"/>
              </w:rPr>
              <w:t>15</w:t>
            </w:r>
            <w:r w:rsidRPr="00444CEE">
              <w:rPr>
                <w:rFonts w:cs="Arial"/>
              </w:rPr>
              <w:br/>
              <w:t>MHz</w:t>
            </w:r>
          </w:p>
        </w:tc>
        <w:tc>
          <w:tcPr>
            <w:tcW w:w="263" w:type="pct"/>
            <w:vAlign w:val="center"/>
          </w:tcPr>
          <w:p w:rsidR="00C32EEF" w:rsidRPr="00444CEE" w:rsidRDefault="00C32EEF" w:rsidP="000A452F">
            <w:pPr>
              <w:pStyle w:val="TAH"/>
              <w:rPr>
                <w:rFonts w:cs="Arial"/>
              </w:rPr>
            </w:pPr>
            <w:r w:rsidRPr="00444CEE">
              <w:rPr>
                <w:rFonts w:cs="Arial"/>
              </w:rPr>
              <w:t>20</w:t>
            </w:r>
            <w:r w:rsidRPr="00444CEE">
              <w:rPr>
                <w:rFonts w:cs="Arial"/>
              </w:rPr>
              <w:br/>
              <w:t>MHz</w:t>
            </w:r>
          </w:p>
        </w:tc>
        <w:tc>
          <w:tcPr>
            <w:tcW w:w="600" w:type="pct"/>
            <w:vAlign w:val="center"/>
          </w:tcPr>
          <w:p w:rsidR="00C32EEF" w:rsidRPr="00444CEE" w:rsidRDefault="00C32EEF" w:rsidP="000A452F">
            <w:pPr>
              <w:pStyle w:val="TAH"/>
              <w:rPr>
                <w:rFonts w:cs="Arial"/>
              </w:rPr>
            </w:pPr>
            <w:r w:rsidRPr="00444CEE">
              <w:rPr>
                <w:rFonts w:cs="Arial"/>
              </w:rPr>
              <w:t>Maximum aggregated bandwidth</w:t>
            </w:r>
          </w:p>
          <w:p w:rsidR="00C32EEF" w:rsidRPr="00444CEE" w:rsidRDefault="00C32EEF" w:rsidP="000A452F">
            <w:pPr>
              <w:pStyle w:val="TAH"/>
              <w:rPr>
                <w:rFonts w:cs="Arial"/>
              </w:rPr>
            </w:pPr>
            <w:r w:rsidRPr="00444CEE">
              <w:rPr>
                <w:rFonts w:cs="Arial"/>
              </w:rPr>
              <w:t>[MHz]</w:t>
            </w:r>
          </w:p>
        </w:tc>
        <w:tc>
          <w:tcPr>
            <w:tcW w:w="665" w:type="pct"/>
            <w:vAlign w:val="center"/>
          </w:tcPr>
          <w:p w:rsidR="00C32EEF" w:rsidRPr="00444CEE" w:rsidRDefault="00C32EEF" w:rsidP="000A452F">
            <w:pPr>
              <w:pStyle w:val="TAH"/>
              <w:rPr>
                <w:rFonts w:cs="Arial"/>
              </w:rPr>
            </w:pPr>
            <w:r w:rsidRPr="00444CEE">
              <w:rPr>
                <w:rFonts w:cs="Arial"/>
              </w:rPr>
              <w:t>Bandwidth combination set</w:t>
            </w:r>
          </w:p>
        </w:tc>
      </w:tr>
      <w:tr w:rsidR="00CA2007" w:rsidRPr="00A24370" w:rsidTr="007E1FD3">
        <w:trPr>
          <w:trHeight w:val="226"/>
        </w:trPr>
        <w:tc>
          <w:tcPr>
            <w:tcW w:w="1003" w:type="pct"/>
            <w:vMerge w:val="restart"/>
            <w:vAlign w:val="center"/>
          </w:tcPr>
          <w:p w:rsidR="000961BE" w:rsidRPr="00A24370" w:rsidRDefault="000961BE" w:rsidP="000A452F">
            <w:pPr>
              <w:pStyle w:val="TAH"/>
              <w:rPr>
                <w:rFonts w:cs="Arial"/>
                <w:b w:val="0"/>
                <w:lang w:eastAsia="ja-JP"/>
              </w:rPr>
            </w:pPr>
            <w:r w:rsidRPr="00A24370">
              <w:rPr>
                <w:rFonts w:cs="Arial"/>
                <w:b w:val="0"/>
                <w:lang w:eastAsia="ja-JP"/>
              </w:rPr>
              <w:t>CA_2A-2A-5A-66A-66A</w:t>
            </w:r>
          </w:p>
        </w:tc>
        <w:tc>
          <w:tcPr>
            <w:tcW w:w="735" w:type="pct"/>
            <w:vMerge w:val="restart"/>
            <w:vAlign w:val="center"/>
          </w:tcPr>
          <w:p w:rsidR="000961BE" w:rsidRPr="00A24370" w:rsidRDefault="000961BE" w:rsidP="000A452F">
            <w:pPr>
              <w:pStyle w:val="TAH"/>
              <w:rPr>
                <w:rFonts w:cs="Arial"/>
                <w:b w:val="0"/>
                <w:lang w:eastAsia="ja-JP"/>
              </w:rPr>
            </w:pPr>
            <w:r w:rsidRPr="00A24370">
              <w:rPr>
                <w:rFonts w:cs="Arial"/>
                <w:b w:val="0"/>
                <w:lang w:eastAsia="ja-JP"/>
              </w:rPr>
              <w:t>CA_2A-5A</w:t>
            </w:r>
          </w:p>
        </w:tc>
        <w:tc>
          <w:tcPr>
            <w:tcW w:w="403" w:type="pct"/>
            <w:shd w:val="clear" w:color="auto" w:fill="auto"/>
            <w:vAlign w:val="center"/>
          </w:tcPr>
          <w:p w:rsidR="000961BE" w:rsidRPr="00A24370" w:rsidRDefault="000961BE" w:rsidP="000A452F">
            <w:pPr>
              <w:pStyle w:val="TAH"/>
              <w:rPr>
                <w:rFonts w:cs="Arial"/>
                <w:b w:val="0"/>
                <w:lang w:eastAsia="ja-JP"/>
              </w:rPr>
            </w:pPr>
            <w:r w:rsidRPr="00A24370">
              <w:rPr>
                <w:rFonts w:cs="Arial"/>
                <w:b w:val="0"/>
                <w:lang w:eastAsia="ja-JP"/>
              </w:rPr>
              <w:t>2</w:t>
            </w:r>
          </w:p>
        </w:tc>
        <w:tc>
          <w:tcPr>
            <w:tcW w:w="1594" w:type="pct"/>
            <w:gridSpan w:val="6"/>
            <w:shd w:val="clear" w:color="auto" w:fill="auto"/>
          </w:tcPr>
          <w:p w:rsidR="000961BE" w:rsidRPr="00A24370" w:rsidRDefault="000961BE" w:rsidP="000A452F">
            <w:pPr>
              <w:pStyle w:val="TAH"/>
              <w:rPr>
                <w:rFonts w:cs="Arial"/>
                <w:b w:val="0"/>
                <w:lang w:eastAsia="ja-JP"/>
              </w:rPr>
            </w:pPr>
            <w:r w:rsidRPr="00A24370">
              <w:rPr>
                <w:rFonts w:cs="Arial"/>
                <w:b w:val="0"/>
                <w:lang w:eastAsia="ja-JP"/>
              </w:rPr>
              <w:t>See CA_2A-2A Bandwidth Combination Set 0 in Table 5.6A.1-3</w:t>
            </w:r>
          </w:p>
        </w:tc>
        <w:tc>
          <w:tcPr>
            <w:tcW w:w="600" w:type="pct"/>
            <w:vMerge w:val="restart"/>
            <w:vAlign w:val="center"/>
          </w:tcPr>
          <w:p w:rsidR="000961BE" w:rsidRPr="00A24370" w:rsidRDefault="000961BE" w:rsidP="000A452F">
            <w:pPr>
              <w:pStyle w:val="TAH"/>
              <w:rPr>
                <w:rFonts w:cs="Arial"/>
                <w:b w:val="0"/>
                <w:lang w:eastAsia="ja-JP"/>
              </w:rPr>
            </w:pPr>
            <w:r w:rsidRPr="00A24370">
              <w:rPr>
                <w:rFonts w:cs="Arial"/>
                <w:b w:val="0"/>
                <w:lang w:eastAsia="ja-JP"/>
              </w:rPr>
              <w:t>90</w:t>
            </w:r>
          </w:p>
        </w:tc>
        <w:tc>
          <w:tcPr>
            <w:tcW w:w="665" w:type="pct"/>
            <w:vMerge w:val="restart"/>
            <w:vAlign w:val="center"/>
          </w:tcPr>
          <w:p w:rsidR="000961BE" w:rsidRPr="00A24370" w:rsidRDefault="000961BE" w:rsidP="000A452F">
            <w:pPr>
              <w:pStyle w:val="TAH"/>
              <w:rPr>
                <w:rFonts w:cs="Arial"/>
                <w:b w:val="0"/>
                <w:lang w:eastAsia="ja-JP"/>
              </w:rPr>
            </w:pPr>
            <w:r w:rsidRPr="00A24370">
              <w:rPr>
                <w:rFonts w:cs="Arial"/>
                <w:b w:val="0"/>
                <w:lang w:eastAsia="ja-JP"/>
              </w:rPr>
              <w:t>0</w:t>
            </w:r>
          </w:p>
        </w:tc>
      </w:tr>
      <w:tr w:rsidR="00CA2007" w:rsidRPr="00A24370" w:rsidTr="007E1FD3">
        <w:trPr>
          <w:trHeight w:val="226"/>
        </w:trPr>
        <w:tc>
          <w:tcPr>
            <w:tcW w:w="1003" w:type="pct"/>
            <w:vMerge/>
            <w:vAlign w:val="center"/>
          </w:tcPr>
          <w:p w:rsidR="000961BE" w:rsidRPr="00A24370" w:rsidRDefault="000961BE" w:rsidP="000A452F">
            <w:pPr>
              <w:pStyle w:val="TAH"/>
              <w:rPr>
                <w:rFonts w:cs="Arial"/>
                <w:b w:val="0"/>
                <w:lang w:eastAsia="ja-JP"/>
              </w:rPr>
            </w:pPr>
          </w:p>
        </w:tc>
        <w:tc>
          <w:tcPr>
            <w:tcW w:w="735" w:type="pct"/>
            <w:vMerge/>
            <w:vAlign w:val="center"/>
          </w:tcPr>
          <w:p w:rsidR="000961BE" w:rsidRPr="00A24370" w:rsidRDefault="000961BE" w:rsidP="000A452F">
            <w:pPr>
              <w:pStyle w:val="TAH"/>
              <w:rPr>
                <w:rFonts w:cs="Arial"/>
                <w:b w:val="0"/>
                <w:lang w:eastAsia="ja-JP"/>
              </w:rPr>
            </w:pPr>
          </w:p>
        </w:tc>
        <w:tc>
          <w:tcPr>
            <w:tcW w:w="403" w:type="pct"/>
            <w:shd w:val="clear" w:color="auto" w:fill="auto"/>
            <w:vAlign w:val="center"/>
          </w:tcPr>
          <w:p w:rsidR="000961BE" w:rsidRPr="00A24370" w:rsidRDefault="000961BE" w:rsidP="000A452F">
            <w:pPr>
              <w:pStyle w:val="TAH"/>
              <w:rPr>
                <w:rFonts w:cs="Arial"/>
                <w:b w:val="0"/>
                <w:lang w:eastAsia="ja-JP"/>
              </w:rPr>
            </w:pPr>
            <w:r w:rsidRPr="00A24370">
              <w:rPr>
                <w:rFonts w:cs="Arial"/>
                <w:b w:val="0"/>
                <w:lang w:eastAsia="ja-JP"/>
              </w:rPr>
              <w:t>5</w:t>
            </w:r>
          </w:p>
        </w:tc>
        <w:tc>
          <w:tcPr>
            <w:tcW w:w="269" w:type="pct"/>
            <w:tcBorders>
              <w:bottom w:val="single" w:sz="4" w:space="0" w:color="auto"/>
            </w:tcBorders>
            <w:shd w:val="clear" w:color="auto" w:fill="auto"/>
            <w:vAlign w:val="center"/>
          </w:tcPr>
          <w:p w:rsidR="000961BE" w:rsidRPr="00A24370" w:rsidRDefault="000961BE" w:rsidP="000A452F">
            <w:pPr>
              <w:pStyle w:val="TAH"/>
              <w:rPr>
                <w:rFonts w:cs="Arial"/>
                <w:b w:val="0"/>
                <w:lang w:eastAsia="ja-JP"/>
              </w:rPr>
            </w:pPr>
          </w:p>
        </w:tc>
        <w:tc>
          <w:tcPr>
            <w:tcW w:w="266" w:type="pct"/>
            <w:tcBorders>
              <w:bottom w:val="single" w:sz="4" w:space="0" w:color="auto"/>
            </w:tcBorders>
            <w:shd w:val="clear" w:color="auto" w:fill="auto"/>
            <w:vAlign w:val="center"/>
          </w:tcPr>
          <w:p w:rsidR="000961BE" w:rsidRPr="00A24370" w:rsidRDefault="000961BE" w:rsidP="000A452F">
            <w:pPr>
              <w:pStyle w:val="TAH"/>
              <w:rPr>
                <w:rFonts w:cs="Arial"/>
                <w:b w:val="0"/>
                <w:lang w:eastAsia="ja-JP"/>
              </w:rPr>
            </w:pPr>
          </w:p>
        </w:tc>
        <w:tc>
          <w:tcPr>
            <w:tcW w:w="265" w:type="pct"/>
            <w:tcBorders>
              <w:bottom w:val="single" w:sz="4" w:space="0" w:color="auto"/>
            </w:tcBorders>
            <w:shd w:val="clear" w:color="auto" w:fill="auto"/>
            <w:vAlign w:val="center"/>
          </w:tcPr>
          <w:p w:rsidR="000961BE" w:rsidRPr="00820E65" w:rsidRDefault="000961BE" w:rsidP="000A452F">
            <w:pPr>
              <w:pStyle w:val="TAH"/>
              <w:rPr>
                <w:rFonts w:eastAsia="Malgun Gothic" w:cs="Arial"/>
                <w:b w:val="0"/>
                <w:lang w:eastAsia="ko-KR"/>
              </w:rPr>
            </w:pPr>
            <w:r w:rsidRPr="00820E65">
              <w:rPr>
                <w:rFonts w:eastAsia="Malgun Gothic" w:cs="Arial" w:hint="eastAsia"/>
                <w:b w:val="0"/>
                <w:lang w:eastAsia="ko-KR"/>
              </w:rPr>
              <w:t>Yes</w:t>
            </w:r>
          </w:p>
        </w:tc>
        <w:tc>
          <w:tcPr>
            <w:tcW w:w="266" w:type="pct"/>
            <w:tcBorders>
              <w:bottom w:val="single" w:sz="4" w:space="0" w:color="auto"/>
            </w:tcBorders>
            <w:shd w:val="clear" w:color="auto" w:fill="auto"/>
            <w:vAlign w:val="center"/>
          </w:tcPr>
          <w:p w:rsidR="000961BE" w:rsidRPr="00A24370" w:rsidRDefault="000961BE" w:rsidP="000A452F">
            <w:pPr>
              <w:pStyle w:val="TAH"/>
              <w:rPr>
                <w:rFonts w:cs="Arial"/>
                <w:b w:val="0"/>
                <w:lang w:eastAsia="ja-JP"/>
              </w:rPr>
            </w:pPr>
            <w:r w:rsidRPr="00A24370">
              <w:rPr>
                <w:rFonts w:cs="Arial"/>
                <w:b w:val="0"/>
                <w:lang w:eastAsia="ja-JP"/>
              </w:rPr>
              <w:t>Yes</w:t>
            </w:r>
          </w:p>
        </w:tc>
        <w:tc>
          <w:tcPr>
            <w:tcW w:w="267" w:type="pct"/>
            <w:tcBorders>
              <w:bottom w:val="single" w:sz="4" w:space="0" w:color="auto"/>
            </w:tcBorders>
            <w:shd w:val="clear" w:color="auto" w:fill="auto"/>
            <w:vAlign w:val="center"/>
          </w:tcPr>
          <w:p w:rsidR="000961BE" w:rsidRPr="00A24370" w:rsidRDefault="000961BE" w:rsidP="000A452F">
            <w:pPr>
              <w:pStyle w:val="TAH"/>
              <w:rPr>
                <w:rFonts w:cs="Arial"/>
                <w:b w:val="0"/>
                <w:lang w:eastAsia="ja-JP"/>
              </w:rPr>
            </w:pPr>
          </w:p>
        </w:tc>
        <w:tc>
          <w:tcPr>
            <w:tcW w:w="263" w:type="pct"/>
            <w:tcBorders>
              <w:bottom w:val="single" w:sz="4" w:space="0" w:color="auto"/>
            </w:tcBorders>
            <w:shd w:val="clear" w:color="auto" w:fill="auto"/>
            <w:vAlign w:val="center"/>
          </w:tcPr>
          <w:p w:rsidR="000961BE" w:rsidRPr="00A24370" w:rsidRDefault="000961BE" w:rsidP="000A452F">
            <w:pPr>
              <w:pStyle w:val="TAH"/>
              <w:rPr>
                <w:rFonts w:cs="Arial"/>
                <w:b w:val="0"/>
                <w:lang w:eastAsia="ja-JP"/>
              </w:rPr>
            </w:pPr>
          </w:p>
        </w:tc>
        <w:tc>
          <w:tcPr>
            <w:tcW w:w="600" w:type="pct"/>
            <w:vMerge/>
          </w:tcPr>
          <w:p w:rsidR="000961BE" w:rsidRPr="00A24370" w:rsidRDefault="000961BE" w:rsidP="000A452F">
            <w:pPr>
              <w:pStyle w:val="TAH"/>
              <w:rPr>
                <w:rFonts w:cs="Arial"/>
                <w:b w:val="0"/>
                <w:lang w:eastAsia="ja-JP"/>
              </w:rPr>
            </w:pPr>
          </w:p>
        </w:tc>
        <w:tc>
          <w:tcPr>
            <w:tcW w:w="665" w:type="pct"/>
            <w:vMerge/>
          </w:tcPr>
          <w:p w:rsidR="000961BE" w:rsidRPr="00A24370" w:rsidRDefault="000961BE" w:rsidP="000A452F">
            <w:pPr>
              <w:pStyle w:val="TAH"/>
              <w:rPr>
                <w:rFonts w:cs="Arial"/>
                <w:b w:val="0"/>
                <w:lang w:eastAsia="ja-JP"/>
              </w:rPr>
            </w:pPr>
          </w:p>
        </w:tc>
      </w:tr>
      <w:tr w:rsidR="00CA2007" w:rsidRPr="00A24370" w:rsidTr="007E1FD3">
        <w:trPr>
          <w:trHeight w:val="226"/>
        </w:trPr>
        <w:tc>
          <w:tcPr>
            <w:tcW w:w="1003" w:type="pct"/>
            <w:vMerge/>
            <w:vAlign w:val="center"/>
          </w:tcPr>
          <w:p w:rsidR="000961BE" w:rsidRPr="00A24370" w:rsidRDefault="000961BE" w:rsidP="000A452F">
            <w:pPr>
              <w:pStyle w:val="TAH"/>
              <w:rPr>
                <w:rFonts w:cs="Arial"/>
                <w:b w:val="0"/>
                <w:lang w:eastAsia="ja-JP"/>
              </w:rPr>
            </w:pPr>
          </w:p>
        </w:tc>
        <w:tc>
          <w:tcPr>
            <w:tcW w:w="735" w:type="pct"/>
            <w:vMerge/>
            <w:vAlign w:val="center"/>
          </w:tcPr>
          <w:p w:rsidR="000961BE" w:rsidRPr="00A24370" w:rsidRDefault="000961BE" w:rsidP="000A452F">
            <w:pPr>
              <w:pStyle w:val="TAH"/>
              <w:rPr>
                <w:rFonts w:cs="Arial"/>
                <w:b w:val="0"/>
                <w:lang w:eastAsia="ja-JP"/>
              </w:rPr>
            </w:pPr>
          </w:p>
        </w:tc>
        <w:tc>
          <w:tcPr>
            <w:tcW w:w="403" w:type="pct"/>
            <w:shd w:val="clear" w:color="auto" w:fill="auto"/>
            <w:vAlign w:val="center"/>
          </w:tcPr>
          <w:p w:rsidR="000961BE" w:rsidRPr="00A24370" w:rsidRDefault="000961BE" w:rsidP="000A452F">
            <w:pPr>
              <w:pStyle w:val="TAH"/>
              <w:rPr>
                <w:rFonts w:cs="Arial"/>
                <w:b w:val="0"/>
                <w:lang w:eastAsia="ja-JP"/>
              </w:rPr>
            </w:pPr>
            <w:r w:rsidRPr="00A24370">
              <w:rPr>
                <w:rFonts w:cs="Arial"/>
                <w:b w:val="0"/>
                <w:lang w:eastAsia="ja-JP"/>
              </w:rPr>
              <w:t>66</w:t>
            </w:r>
          </w:p>
        </w:tc>
        <w:tc>
          <w:tcPr>
            <w:tcW w:w="1594" w:type="pct"/>
            <w:gridSpan w:val="6"/>
            <w:shd w:val="clear" w:color="auto" w:fill="auto"/>
          </w:tcPr>
          <w:p w:rsidR="000961BE" w:rsidRPr="00A24370" w:rsidRDefault="000961BE" w:rsidP="000A452F">
            <w:pPr>
              <w:pStyle w:val="TAH"/>
              <w:rPr>
                <w:rFonts w:cs="Arial"/>
                <w:b w:val="0"/>
                <w:lang w:eastAsia="ja-JP"/>
              </w:rPr>
            </w:pPr>
            <w:r w:rsidRPr="00A24370">
              <w:rPr>
                <w:rFonts w:cs="Arial"/>
                <w:b w:val="0"/>
                <w:lang w:eastAsia="ja-JP"/>
              </w:rPr>
              <w:t>See CA_66A-66A Bandwidth Combination Set 0 in Table 5.6A.1-3</w:t>
            </w:r>
          </w:p>
        </w:tc>
        <w:tc>
          <w:tcPr>
            <w:tcW w:w="600" w:type="pct"/>
            <w:vMerge/>
            <w:vAlign w:val="center"/>
          </w:tcPr>
          <w:p w:rsidR="000961BE" w:rsidRPr="00A24370" w:rsidRDefault="000961BE" w:rsidP="000A452F">
            <w:pPr>
              <w:pStyle w:val="TAH"/>
              <w:rPr>
                <w:rFonts w:cs="Arial"/>
                <w:b w:val="0"/>
                <w:lang w:eastAsia="ja-JP"/>
              </w:rPr>
            </w:pPr>
          </w:p>
        </w:tc>
        <w:tc>
          <w:tcPr>
            <w:tcW w:w="665" w:type="pct"/>
            <w:vMerge/>
            <w:vAlign w:val="center"/>
          </w:tcPr>
          <w:p w:rsidR="000961BE" w:rsidRPr="00A24370" w:rsidRDefault="000961BE" w:rsidP="000A452F">
            <w:pPr>
              <w:pStyle w:val="TAH"/>
              <w:rPr>
                <w:rFonts w:cs="Arial"/>
                <w:b w:val="0"/>
                <w:lang w:eastAsia="ja-JP"/>
              </w:rPr>
            </w:pPr>
          </w:p>
        </w:tc>
      </w:tr>
      <w:tr w:rsidR="00CA2007" w:rsidRPr="00A24370" w:rsidTr="007E1FD3">
        <w:trPr>
          <w:trHeight w:val="226"/>
        </w:trPr>
        <w:tc>
          <w:tcPr>
            <w:tcW w:w="1003" w:type="pct"/>
            <w:vMerge w:val="restart"/>
            <w:vAlign w:val="center"/>
          </w:tcPr>
          <w:p w:rsidR="000961BE" w:rsidRPr="00A24370" w:rsidRDefault="000961BE" w:rsidP="000961BE">
            <w:pPr>
              <w:pStyle w:val="TAH"/>
              <w:rPr>
                <w:rFonts w:cs="Arial"/>
                <w:b w:val="0"/>
                <w:lang w:eastAsia="ja-JP"/>
              </w:rPr>
            </w:pPr>
            <w:r w:rsidRPr="00A24370">
              <w:rPr>
                <w:rFonts w:cs="Arial"/>
                <w:b w:val="0"/>
                <w:lang w:eastAsia="ja-JP"/>
              </w:rPr>
              <w:t>CA_2A-5B-66A-66A</w:t>
            </w:r>
          </w:p>
        </w:tc>
        <w:tc>
          <w:tcPr>
            <w:tcW w:w="735" w:type="pct"/>
            <w:vMerge w:val="restart"/>
            <w:vAlign w:val="center"/>
          </w:tcPr>
          <w:p w:rsidR="000961BE" w:rsidRDefault="00150F60" w:rsidP="000961BE">
            <w:pPr>
              <w:pStyle w:val="TAH"/>
              <w:rPr>
                <w:rFonts w:cs="Arial"/>
                <w:b w:val="0"/>
                <w:lang w:eastAsia="ja-JP"/>
              </w:rPr>
            </w:pPr>
            <w:r w:rsidRPr="00A24370">
              <w:rPr>
                <w:rFonts w:cs="Arial"/>
                <w:b w:val="0"/>
                <w:lang w:eastAsia="ja-JP"/>
              </w:rPr>
              <w:t>CA_2A-5A</w:t>
            </w:r>
          </w:p>
          <w:p w:rsidR="00150F60" w:rsidRPr="00A24370" w:rsidRDefault="00150F60" w:rsidP="000961BE">
            <w:pPr>
              <w:pStyle w:val="TAH"/>
              <w:rPr>
                <w:rFonts w:cs="Arial"/>
                <w:b w:val="0"/>
                <w:lang w:eastAsia="ja-JP"/>
              </w:rPr>
            </w:pPr>
            <w:r w:rsidRPr="00A24370">
              <w:rPr>
                <w:rFonts w:cs="Arial"/>
                <w:b w:val="0"/>
                <w:lang w:eastAsia="ja-JP"/>
              </w:rPr>
              <w:t>CA_5A-66A</w:t>
            </w:r>
          </w:p>
        </w:tc>
        <w:tc>
          <w:tcPr>
            <w:tcW w:w="403" w:type="pct"/>
            <w:shd w:val="clear" w:color="auto" w:fill="auto"/>
            <w:vAlign w:val="center"/>
          </w:tcPr>
          <w:p w:rsidR="000961BE" w:rsidRPr="00AD0629" w:rsidRDefault="000961BE" w:rsidP="000961BE">
            <w:pPr>
              <w:pStyle w:val="TAH"/>
              <w:rPr>
                <w:rFonts w:eastAsiaTheme="minorEastAsia" w:cs="Arial"/>
                <w:b w:val="0"/>
                <w:lang w:eastAsia="ko-KR"/>
              </w:rPr>
            </w:pPr>
            <w:r>
              <w:rPr>
                <w:rFonts w:eastAsiaTheme="minorEastAsia" w:cs="Arial" w:hint="eastAsia"/>
                <w:b w:val="0"/>
                <w:lang w:eastAsia="ko-KR"/>
              </w:rPr>
              <w:t>2</w:t>
            </w:r>
          </w:p>
        </w:tc>
        <w:tc>
          <w:tcPr>
            <w:tcW w:w="269" w:type="pct"/>
            <w:shd w:val="clear" w:color="auto" w:fill="auto"/>
          </w:tcPr>
          <w:p w:rsidR="000961BE" w:rsidRPr="00A24370" w:rsidRDefault="000961BE" w:rsidP="000961BE">
            <w:pPr>
              <w:pStyle w:val="TAH"/>
              <w:rPr>
                <w:rFonts w:cs="Arial"/>
                <w:b w:val="0"/>
                <w:lang w:eastAsia="ja-JP"/>
              </w:rPr>
            </w:pPr>
          </w:p>
        </w:tc>
        <w:tc>
          <w:tcPr>
            <w:tcW w:w="266" w:type="pct"/>
            <w:shd w:val="clear" w:color="auto" w:fill="auto"/>
          </w:tcPr>
          <w:p w:rsidR="000961BE" w:rsidRPr="00A24370" w:rsidRDefault="000961BE" w:rsidP="000961BE">
            <w:pPr>
              <w:pStyle w:val="TAH"/>
              <w:rPr>
                <w:rFonts w:cs="Arial"/>
                <w:b w:val="0"/>
                <w:lang w:eastAsia="ja-JP"/>
              </w:rPr>
            </w:pPr>
          </w:p>
        </w:tc>
        <w:tc>
          <w:tcPr>
            <w:tcW w:w="265" w:type="pct"/>
            <w:shd w:val="clear" w:color="auto" w:fill="auto"/>
            <w:vAlign w:val="center"/>
          </w:tcPr>
          <w:p w:rsidR="000961BE" w:rsidRPr="00A24370" w:rsidRDefault="000961BE" w:rsidP="000961BE">
            <w:pPr>
              <w:pStyle w:val="TAH"/>
              <w:rPr>
                <w:rFonts w:cs="Arial"/>
                <w:b w:val="0"/>
                <w:lang w:eastAsia="ja-JP"/>
              </w:rPr>
            </w:pPr>
            <w:r w:rsidRPr="00820E65">
              <w:rPr>
                <w:rFonts w:eastAsia="Malgun Gothic" w:cs="Arial" w:hint="eastAsia"/>
                <w:b w:val="0"/>
                <w:lang w:eastAsia="ko-KR"/>
              </w:rPr>
              <w:t>Yes</w:t>
            </w:r>
          </w:p>
        </w:tc>
        <w:tc>
          <w:tcPr>
            <w:tcW w:w="266" w:type="pct"/>
            <w:shd w:val="clear" w:color="auto" w:fill="auto"/>
            <w:vAlign w:val="center"/>
          </w:tcPr>
          <w:p w:rsidR="000961BE" w:rsidRPr="00A24370" w:rsidRDefault="000961BE" w:rsidP="000961BE">
            <w:pPr>
              <w:pStyle w:val="TAH"/>
              <w:rPr>
                <w:rFonts w:cs="Arial"/>
                <w:b w:val="0"/>
                <w:lang w:eastAsia="ja-JP"/>
              </w:rPr>
            </w:pPr>
            <w:r w:rsidRPr="00A24370">
              <w:rPr>
                <w:rFonts w:cs="Arial"/>
                <w:b w:val="0"/>
                <w:lang w:eastAsia="ja-JP"/>
              </w:rPr>
              <w:t>Yes</w:t>
            </w:r>
          </w:p>
        </w:tc>
        <w:tc>
          <w:tcPr>
            <w:tcW w:w="267" w:type="pct"/>
            <w:shd w:val="clear" w:color="auto" w:fill="auto"/>
            <w:vAlign w:val="center"/>
          </w:tcPr>
          <w:p w:rsidR="000961BE" w:rsidRPr="00A24370" w:rsidRDefault="000961BE" w:rsidP="000961BE">
            <w:pPr>
              <w:pStyle w:val="TAH"/>
              <w:rPr>
                <w:rFonts w:cs="Arial"/>
                <w:b w:val="0"/>
                <w:lang w:eastAsia="ja-JP"/>
              </w:rPr>
            </w:pPr>
            <w:r w:rsidRPr="00820E65">
              <w:rPr>
                <w:rFonts w:eastAsia="Malgun Gothic" w:cs="Arial" w:hint="eastAsia"/>
                <w:b w:val="0"/>
                <w:lang w:eastAsia="ko-KR"/>
              </w:rPr>
              <w:t>Yes</w:t>
            </w:r>
          </w:p>
        </w:tc>
        <w:tc>
          <w:tcPr>
            <w:tcW w:w="263" w:type="pct"/>
            <w:shd w:val="clear" w:color="auto" w:fill="auto"/>
            <w:vAlign w:val="center"/>
          </w:tcPr>
          <w:p w:rsidR="000961BE" w:rsidRPr="00A24370" w:rsidRDefault="000961BE" w:rsidP="000961BE">
            <w:pPr>
              <w:pStyle w:val="TAH"/>
              <w:rPr>
                <w:rFonts w:cs="Arial"/>
                <w:b w:val="0"/>
                <w:lang w:eastAsia="ja-JP"/>
              </w:rPr>
            </w:pPr>
            <w:r w:rsidRPr="00A24370">
              <w:rPr>
                <w:rFonts w:cs="Arial"/>
                <w:b w:val="0"/>
                <w:lang w:eastAsia="ja-JP"/>
              </w:rPr>
              <w:t>Yes</w:t>
            </w:r>
          </w:p>
        </w:tc>
        <w:tc>
          <w:tcPr>
            <w:tcW w:w="600" w:type="pct"/>
            <w:vMerge w:val="restart"/>
            <w:vAlign w:val="center"/>
          </w:tcPr>
          <w:p w:rsidR="000961BE" w:rsidRPr="00AD0629" w:rsidRDefault="00BB4635" w:rsidP="000961BE">
            <w:pPr>
              <w:pStyle w:val="TAH"/>
              <w:rPr>
                <w:rFonts w:eastAsiaTheme="minorEastAsia" w:cs="Arial"/>
                <w:b w:val="0"/>
                <w:lang w:eastAsia="ko-KR"/>
              </w:rPr>
            </w:pPr>
            <w:r>
              <w:rPr>
                <w:rFonts w:eastAsiaTheme="minorEastAsia" w:cs="Arial" w:hint="eastAsia"/>
                <w:b w:val="0"/>
                <w:lang w:eastAsia="ko-KR"/>
              </w:rPr>
              <w:t>80</w:t>
            </w:r>
          </w:p>
        </w:tc>
        <w:tc>
          <w:tcPr>
            <w:tcW w:w="665" w:type="pct"/>
            <w:vMerge w:val="restart"/>
            <w:vAlign w:val="center"/>
          </w:tcPr>
          <w:p w:rsidR="000961BE" w:rsidRPr="00AD0629" w:rsidRDefault="000961BE" w:rsidP="000961BE">
            <w:pPr>
              <w:pStyle w:val="TAH"/>
              <w:rPr>
                <w:rFonts w:eastAsiaTheme="minorEastAsia" w:cs="Arial"/>
                <w:b w:val="0"/>
                <w:lang w:eastAsia="ko-KR"/>
              </w:rPr>
            </w:pPr>
            <w:r>
              <w:rPr>
                <w:rFonts w:eastAsiaTheme="minorEastAsia" w:cs="Arial" w:hint="eastAsia"/>
                <w:b w:val="0"/>
                <w:lang w:eastAsia="ko-KR"/>
              </w:rPr>
              <w:t>0</w:t>
            </w:r>
          </w:p>
        </w:tc>
      </w:tr>
      <w:tr w:rsidR="00CA2007" w:rsidRPr="00A24370" w:rsidTr="007E1FD3">
        <w:trPr>
          <w:trHeight w:val="226"/>
        </w:trPr>
        <w:tc>
          <w:tcPr>
            <w:tcW w:w="1003" w:type="pct"/>
            <w:vMerge/>
            <w:vAlign w:val="center"/>
          </w:tcPr>
          <w:p w:rsidR="000961BE" w:rsidRPr="00A24370" w:rsidRDefault="000961BE" w:rsidP="000961BE">
            <w:pPr>
              <w:pStyle w:val="TAH"/>
              <w:rPr>
                <w:rFonts w:cs="Arial"/>
                <w:b w:val="0"/>
                <w:lang w:eastAsia="ja-JP"/>
              </w:rPr>
            </w:pPr>
          </w:p>
        </w:tc>
        <w:tc>
          <w:tcPr>
            <w:tcW w:w="735" w:type="pct"/>
            <w:vMerge/>
            <w:vAlign w:val="center"/>
          </w:tcPr>
          <w:p w:rsidR="000961BE" w:rsidRPr="00A24370" w:rsidRDefault="000961BE" w:rsidP="000961BE">
            <w:pPr>
              <w:pStyle w:val="TAH"/>
              <w:rPr>
                <w:rFonts w:cs="Arial"/>
                <w:b w:val="0"/>
                <w:lang w:eastAsia="ja-JP"/>
              </w:rPr>
            </w:pPr>
          </w:p>
        </w:tc>
        <w:tc>
          <w:tcPr>
            <w:tcW w:w="403" w:type="pct"/>
            <w:shd w:val="clear" w:color="auto" w:fill="auto"/>
            <w:vAlign w:val="center"/>
          </w:tcPr>
          <w:p w:rsidR="000961BE" w:rsidRPr="00AD0629" w:rsidRDefault="000961BE" w:rsidP="000961BE">
            <w:pPr>
              <w:pStyle w:val="TAH"/>
              <w:rPr>
                <w:rFonts w:eastAsiaTheme="minorEastAsia" w:cs="Arial"/>
                <w:b w:val="0"/>
                <w:lang w:eastAsia="ko-KR"/>
              </w:rPr>
            </w:pPr>
            <w:r>
              <w:rPr>
                <w:rFonts w:eastAsiaTheme="minorEastAsia" w:cs="Arial" w:hint="eastAsia"/>
                <w:b w:val="0"/>
                <w:lang w:eastAsia="ko-KR"/>
              </w:rPr>
              <w:t>5</w:t>
            </w:r>
          </w:p>
        </w:tc>
        <w:tc>
          <w:tcPr>
            <w:tcW w:w="1594" w:type="pct"/>
            <w:gridSpan w:val="6"/>
            <w:shd w:val="clear" w:color="auto" w:fill="auto"/>
          </w:tcPr>
          <w:p w:rsidR="000961BE" w:rsidRPr="00A24370" w:rsidRDefault="000961BE" w:rsidP="000961BE">
            <w:pPr>
              <w:pStyle w:val="TAH"/>
              <w:rPr>
                <w:rFonts w:cs="Arial"/>
                <w:b w:val="0"/>
                <w:lang w:eastAsia="ja-JP"/>
              </w:rPr>
            </w:pPr>
            <w:r w:rsidRPr="00A24370">
              <w:rPr>
                <w:rFonts w:cs="Arial"/>
                <w:b w:val="0"/>
                <w:lang w:eastAsia="ja-JP"/>
              </w:rPr>
              <w:t xml:space="preserve">See CA_5B Bandwidth Combination Set </w:t>
            </w:r>
            <w:r w:rsidRPr="00A24370">
              <w:rPr>
                <w:rFonts w:cs="Arial" w:hint="eastAsia"/>
                <w:b w:val="0"/>
                <w:lang w:eastAsia="ja-JP"/>
              </w:rPr>
              <w:t xml:space="preserve">0 </w:t>
            </w:r>
            <w:r w:rsidRPr="00A24370">
              <w:rPr>
                <w:rFonts w:cs="Arial"/>
                <w:b w:val="0"/>
                <w:lang w:eastAsia="ja-JP"/>
              </w:rPr>
              <w:t>in Table 5.6A.1-1</w:t>
            </w:r>
          </w:p>
        </w:tc>
        <w:tc>
          <w:tcPr>
            <w:tcW w:w="600" w:type="pct"/>
            <w:vMerge/>
            <w:vAlign w:val="center"/>
          </w:tcPr>
          <w:p w:rsidR="000961BE" w:rsidRPr="00A24370" w:rsidRDefault="000961BE" w:rsidP="000961BE">
            <w:pPr>
              <w:pStyle w:val="TAH"/>
              <w:rPr>
                <w:rFonts w:cs="Arial"/>
                <w:b w:val="0"/>
                <w:lang w:eastAsia="ja-JP"/>
              </w:rPr>
            </w:pPr>
          </w:p>
        </w:tc>
        <w:tc>
          <w:tcPr>
            <w:tcW w:w="665" w:type="pct"/>
            <w:vMerge/>
            <w:vAlign w:val="center"/>
          </w:tcPr>
          <w:p w:rsidR="000961BE" w:rsidRPr="00A24370" w:rsidRDefault="000961BE" w:rsidP="000961BE">
            <w:pPr>
              <w:pStyle w:val="TAH"/>
              <w:rPr>
                <w:rFonts w:cs="Arial"/>
                <w:b w:val="0"/>
                <w:lang w:eastAsia="ja-JP"/>
              </w:rPr>
            </w:pPr>
          </w:p>
        </w:tc>
      </w:tr>
      <w:tr w:rsidR="00CA2007" w:rsidRPr="00A24370" w:rsidTr="007E1FD3">
        <w:trPr>
          <w:trHeight w:val="226"/>
        </w:trPr>
        <w:tc>
          <w:tcPr>
            <w:tcW w:w="1003" w:type="pct"/>
            <w:vMerge/>
            <w:vAlign w:val="center"/>
          </w:tcPr>
          <w:p w:rsidR="000961BE" w:rsidRPr="00A24370" w:rsidRDefault="000961BE" w:rsidP="000A452F">
            <w:pPr>
              <w:pStyle w:val="TAH"/>
              <w:rPr>
                <w:rFonts w:cs="Arial"/>
                <w:b w:val="0"/>
                <w:lang w:eastAsia="ja-JP"/>
              </w:rPr>
            </w:pPr>
          </w:p>
        </w:tc>
        <w:tc>
          <w:tcPr>
            <w:tcW w:w="735" w:type="pct"/>
            <w:vMerge/>
            <w:vAlign w:val="center"/>
          </w:tcPr>
          <w:p w:rsidR="000961BE" w:rsidRPr="00A24370" w:rsidRDefault="000961BE" w:rsidP="000A452F">
            <w:pPr>
              <w:pStyle w:val="TAH"/>
              <w:rPr>
                <w:rFonts w:cs="Arial"/>
                <w:b w:val="0"/>
                <w:lang w:eastAsia="ja-JP"/>
              </w:rPr>
            </w:pPr>
          </w:p>
        </w:tc>
        <w:tc>
          <w:tcPr>
            <w:tcW w:w="403" w:type="pct"/>
            <w:shd w:val="clear" w:color="auto" w:fill="auto"/>
            <w:vAlign w:val="center"/>
          </w:tcPr>
          <w:p w:rsidR="000961BE" w:rsidRPr="00AD0629" w:rsidRDefault="000961BE" w:rsidP="000A452F">
            <w:pPr>
              <w:pStyle w:val="TAH"/>
              <w:rPr>
                <w:rFonts w:eastAsiaTheme="minorEastAsia" w:cs="Arial"/>
                <w:b w:val="0"/>
                <w:lang w:eastAsia="ko-KR"/>
              </w:rPr>
            </w:pPr>
            <w:r>
              <w:rPr>
                <w:rFonts w:eastAsiaTheme="minorEastAsia" w:cs="Arial" w:hint="eastAsia"/>
                <w:b w:val="0"/>
                <w:lang w:eastAsia="ko-KR"/>
              </w:rPr>
              <w:t>66</w:t>
            </w:r>
          </w:p>
        </w:tc>
        <w:tc>
          <w:tcPr>
            <w:tcW w:w="1594" w:type="pct"/>
            <w:gridSpan w:val="6"/>
            <w:shd w:val="clear" w:color="auto" w:fill="auto"/>
          </w:tcPr>
          <w:p w:rsidR="000961BE" w:rsidRPr="00A24370" w:rsidRDefault="000961BE" w:rsidP="000A452F">
            <w:pPr>
              <w:pStyle w:val="TAH"/>
              <w:rPr>
                <w:rFonts w:cs="Arial"/>
                <w:b w:val="0"/>
                <w:lang w:eastAsia="ja-JP"/>
              </w:rPr>
            </w:pPr>
            <w:r w:rsidRPr="00A24370">
              <w:rPr>
                <w:rFonts w:cs="Arial"/>
                <w:b w:val="0"/>
                <w:lang w:eastAsia="ja-JP"/>
              </w:rPr>
              <w:t>See CA_66A-66A Bandwidth Combination Set 0 in Table 5.6A.1-3</w:t>
            </w:r>
          </w:p>
        </w:tc>
        <w:tc>
          <w:tcPr>
            <w:tcW w:w="600" w:type="pct"/>
            <w:vMerge/>
            <w:vAlign w:val="center"/>
          </w:tcPr>
          <w:p w:rsidR="000961BE" w:rsidRPr="00A24370" w:rsidRDefault="000961BE" w:rsidP="000A452F">
            <w:pPr>
              <w:pStyle w:val="TAH"/>
              <w:rPr>
                <w:rFonts w:cs="Arial"/>
                <w:b w:val="0"/>
                <w:lang w:eastAsia="ja-JP"/>
              </w:rPr>
            </w:pPr>
          </w:p>
        </w:tc>
        <w:tc>
          <w:tcPr>
            <w:tcW w:w="665" w:type="pct"/>
            <w:vMerge/>
            <w:vAlign w:val="center"/>
          </w:tcPr>
          <w:p w:rsidR="000961BE" w:rsidRPr="00A24370" w:rsidRDefault="000961BE" w:rsidP="000A452F">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DC3EFF" w:rsidRDefault="00CA2007" w:rsidP="00E14ACC">
            <w:pPr>
              <w:jc w:val="center"/>
              <w:rPr>
                <w:rFonts w:ascii="Arial" w:eastAsiaTheme="minorEastAsia" w:hAnsi="Arial" w:cs="Arial"/>
                <w:sz w:val="18"/>
                <w:lang w:eastAsia="ko-KR"/>
              </w:rPr>
            </w:pPr>
            <w:r w:rsidRPr="009A5A46">
              <w:rPr>
                <w:rFonts w:ascii="Arial" w:eastAsiaTheme="minorEastAsia" w:hAnsi="Arial" w:cs="Arial" w:hint="eastAsia"/>
                <w:sz w:val="18"/>
                <w:lang w:eastAsia="ko-KR"/>
              </w:rPr>
              <w:t>CA_2A-5A-66A</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Default="00CA2007" w:rsidP="00E14ACC">
            <w:pPr>
              <w:pStyle w:val="TAH"/>
              <w:rPr>
                <w:rFonts w:cs="Arial"/>
                <w:b w:val="0"/>
                <w:lang w:eastAsia="ja-JP"/>
              </w:rPr>
            </w:pPr>
            <w:r>
              <w:rPr>
                <w:rFonts w:cs="Arial"/>
                <w:b w:val="0"/>
                <w:lang w:eastAsia="ja-JP"/>
              </w:rPr>
              <w:t>CA_5A-66A</w:t>
            </w:r>
          </w:p>
          <w:p w:rsidR="002754E1" w:rsidRPr="002754E1" w:rsidRDefault="002754E1" w:rsidP="00E14ACC">
            <w:pPr>
              <w:pStyle w:val="TAH"/>
              <w:rPr>
                <w:rFonts w:cs="Arial"/>
                <w:b w:val="0"/>
                <w:lang w:eastAsia="ja-JP"/>
              </w:rPr>
            </w:pPr>
            <w:r w:rsidRPr="002754E1">
              <w:rPr>
                <w:rFonts w:cs="Arial"/>
                <w:b w:val="0"/>
                <w:lang w:eastAsia="ja-JP"/>
              </w:rPr>
              <w:t>CA_2A-66A</w:t>
            </w:r>
          </w:p>
        </w:tc>
        <w:tc>
          <w:tcPr>
            <w:tcW w:w="403" w:type="pct"/>
            <w:shd w:val="clear" w:color="auto" w:fill="auto"/>
          </w:tcPr>
          <w:p w:rsidR="00CA2007" w:rsidRPr="00A24370" w:rsidRDefault="00CA2007" w:rsidP="00E14ACC">
            <w:pPr>
              <w:pStyle w:val="TAH"/>
              <w:rPr>
                <w:rFonts w:cs="Arial"/>
                <w:b w:val="0"/>
                <w:lang w:eastAsia="ja-JP"/>
              </w:rPr>
            </w:pPr>
            <w:r w:rsidRPr="00A24370">
              <w:rPr>
                <w:rFonts w:cs="Arial"/>
                <w:b w:val="0"/>
                <w:lang w:eastAsia="ja-JP"/>
              </w:rPr>
              <w:t>2</w:t>
            </w:r>
          </w:p>
        </w:tc>
        <w:tc>
          <w:tcPr>
            <w:tcW w:w="269" w:type="pct"/>
            <w:shd w:val="clear" w:color="auto" w:fill="auto"/>
          </w:tcPr>
          <w:p w:rsidR="00CA2007" w:rsidRPr="00A24370" w:rsidRDefault="00CA2007" w:rsidP="00E14ACC">
            <w:pPr>
              <w:pStyle w:val="TAH"/>
              <w:rPr>
                <w:rFonts w:cs="Arial"/>
                <w:b w:val="0"/>
                <w:lang w:eastAsia="ja-JP"/>
              </w:rPr>
            </w:pPr>
          </w:p>
        </w:tc>
        <w:tc>
          <w:tcPr>
            <w:tcW w:w="266" w:type="pct"/>
            <w:shd w:val="clear" w:color="auto" w:fill="auto"/>
          </w:tcPr>
          <w:p w:rsidR="00CA2007" w:rsidRPr="00A24370" w:rsidRDefault="00CA2007" w:rsidP="00E14ACC">
            <w:pPr>
              <w:pStyle w:val="TAH"/>
              <w:rPr>
                <w:rFonts w:cs="Arial"/>
                <w:b w:val="0"/>
                <w:lang w:eastAsia="ja-JP"/>
              </w:rPr>
            </w:pPr>
          </w:p>
        </w:tc>
        <w:tc>
          <w:tcPr>
            <w:tcW w:w="265" w:type="pct"/>
            <w:shd w:val="clear" w:color="auto" w:fill="auto"/>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shd w:val="clear" w:color="auto" w:fill="auto"/>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shd w:val="clear" w:color="auto" w:fill="auto"/>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shd w:val="clear" w:color="auto" w:fill="auto"/>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restart"/>
            <w:vAlign w:val="center"/>
          </w:tcPr>
          <w:p w:rsidR="00CA2007" w:rsidRPr="00A24370" w:rsidRDefault="00CA2007" w:rsidP="00E14ACC">
            <w:pPr>
              <w:pStyle w:val="TAH"/>
              <w:rPr>
                <w:rFonts w:cs="Arial"/>
                <w:b w:val="0"/>
                <w:lang w:eastAsia="ja-JP"/>
              </w:rPr>
            </w:pPr>
            <w:r>
              <w:rPr>
                <w:rFonts w:cs="Arial"/>
                <w:b w:val="0"/>
                <w:lang w:eastAsia="ja-JP"/>
              </w:rPr>
              <w:t>5</w:t>
            </w:r>
            <w:r w:rsidRPr="00A24370">
              <w:rPr>
                <w:rFonts w:cs="Arial"/>
                <w:b w:val="0"/>
                <w:lang w:eastAsia="ja-JP"/>
              </w:rPr>
              <w:t>0</w:t>
            </w:r>
          </w:p>
        </w:tc>
        <w:tc>
          <w:tcPr>
            <w:tcW w:w="665" w:type="pct"/>
            <w:vMerge w:val="restart"/>
            <w:vAlign w:val="center"/>
          </w:tcPr>
          <w:p w:rsidR="00CA2007" w:rsidRPr="00A24370" w:rsidRDefault="00CA2007" w:rsidP="00E14ACC">
            <w:pPr>
              <w:pStyle w:val="TAH"/>
              <w:rPr>
                <w:rFonts w:cs="Arial"/>
                <w:b w:val="0"/>
                <w:lang w:eastAsia="ja-JP"/>
              </w:rPr>
            </w:pPr>
            <w:r w:rsidRPr="00A24370">
              <w:rPr>
                <w:rFonts w:cs="Arial"/>
                <w:b w:val="0"/>
                <w:lang w:eastAsia="ja-JP"/>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Pr="00A24370" w:rsidRDefault="00CA2007" w:rsidP="00E14ACC">
            <w:pPr>
              <w:pStyle w:val="TAH"/>
              <w:rPr>
                <w:rFonts w:cs="Arial"/>
                <w:b w:val="0"/>
                <w:lang w:eastAsia="ja-JP"/>
              </w:rPr>
            </w:pPr>
            <w:r>
              <w:rPr>
                <w:rFonts w:cs="Arial"/>
                <w:b w:val="0"/>
                <w:lang w:eastAsia="ja-JP"/>
              </w:rPr>
              <w:t>5</w:t>
            </w:r>
          </w:p>
        </w:tc>
        <w:tc>
          <w:tcPr>
            <w:tcW w:w="269" w:type="pct"/>
            <w:shd w:val="clear" w:color="auto" w:fill="auto"/>
            <w:vAlign w:val="center"/>
          </w:tcPr>
          <w:p w:rsidR="00CA2007" w:rsidRPr="00A24370" w:rsidRDefault="00CA2007" w:rsidP="00E14ACC">
            <w:pPr>
              <w:pStyle w:val="TAH"/>
              <w:rPr>
                <w:rFonts w:cs="Arial"/>
                <w:b w:val="0"/>
                <w:lang w:eastAsia="ja-JP"/>
              </w:rPr>
            </w:pPr>
          </w:p>
        </w:tc>
        <w:tc>
          <w:tcPr>
            <w:tcW w:w="266" w:type="pct"/>
            <w:shd w:val="clear" w:color="auto" w:fill="auto"/>
            <w:vAlign w:val="center"/>
          </w:tcPr>
          <w:p w:rsidR="00CA2007" w:rsidRPr="00A24370" w:rsidRDefault="00CA2007" w:rsidP="00E14ACC">
            <w:pPr>
              <w:pStyle w:val="TAH"/>
              <w:rPr>
                <w:rFonts w:cs="Arial"/>
                <w:b w:val="0"/>
                <w:lang w:eastAsia="ja-JP"/>
              </w:rPr>
            </w:pPr>
          </w:p>
        </w:tc>
        <w:tc>
          <w:tcPr>
            <w:tcW w:w="265" w:type="pct"/>
            <w:shd w:val="clear" w:color="auto" w:fill="auto"/>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shd w:val="clear" w:color="auto" w:fill="auto"/>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shd w:val="clear" w:color="auto" w:fill="auto"/>
            <w:vAlign w:val="center"/>
          </w:tcPr>
          <w:p w:rsidR="00CA2007" w:rsidRPr="00A24370" w:rsidRDefault="00CA2007" w:rsidP="00E14ACC">
            <w:pPr>
              <w:pStyle w:val="TAH"/>
              <w:rPr>
                <w:rFonts w:cs="Arial"/>
                <w:b w:val="0"/>
                <w:lang w:eastAsia="ja-JP"/>
              </w:rPr>
            </w:pPr>
          </w:p>
        </w:tc>
        <w:tc>
          <w:tcPr>
            <w:tcW w:w="263" w:type="pct"/>
            <w:shd w:val="clear" w:color="auto" w:fill="auto"/>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Pr="00A24370" w:rsidRDefault="00CA2007" w:rsidP="00E14ACC">
            <w:pPr>
              <w:pStyle w:val="TAH"/>
              <w:rPr>
                <w:rFonts w:cs="Arial"/>
                <w:b w:val="0"/>
                <w:lang w:eastAsia="ja-JP"/>
              </w:rPr>
            </w:pPr>
            <w:r>
              <w:rPr>
                <w:rFonts w:cs="Arial"/>
                <w:b w:val="0"/>
                <w:lang w:eastAsia="ja-JP"/>
              </w:rPr>
              <w:t>66</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pStyle w:val="TAH"/>
              <w:rPr>
                <w:rFonts w:cs="Arial"/>
                <w:b w:val="0"/>
                <w:lang w:eastAsia="ja-JP"/>
              </w:rPr>
            </w:pPr>
            <w:r w:rsidRPr="007A58C4">
              <w:rPr>
                <w:rFonts w:eastAsiaTheme="minorEastAsia" w:cs="Arial"/>
                <w:b w:val="0"/>
                <w:lang w:eastAsia="ko-KR"/>
              </w:rPr>
              <w:t>CA_2A-5A-66B</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2</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restart"/>
            <w:vAlign w:val="center"/>
          </w:tcPr>
          <w:p w:rsidR="00CA2007" w:rsidRPr="00A24370" w:rsidRDefault="00CA2007" w:rsidP="00E14ACC">
            <w:pPr>
              <w:pStyle w:val="TAH"/>
              <w:rPr>
                <w:rFonts w:cs="Arial"/>
                <w:b w:val="0"/>
                <w:lang w:eastAsia="ja-JP"/>
              </w:rPr>
            </w:pPr>
            <w:r>
              <w:rPr>
                <w:rFonts w:cs="Arial"/>
                <w:b w:val="0"/>
                <w:lang w:eastAsia="ja-JP"/>
              </w:rPr>
              <w:t>5</w:t>
            </w:r>
            <w:r w:rsidRPr="00A24370">
              <w:rPr>
                <w:rFonts w:cs="Arial"/>
                <w:b w:val="0"/>
                <w:lang w:eastAsia="ja-JP"/>
              </w:rPr>
              <w:t>0</w:t>
            </w:r>
          </w:p>
        </w:tc>
        <w:tc>
          <w:tcPr>
            <w:tcW w:w="665" w:type="pct"/>
            <w:vMerge w:val="restart"/>
            <w:vAlign w:val="center"/>
          </w:tcPr>
          <w:p w:rsidR="00CA2007" w:rsidRPr="00A24370" w:rsidRDefault="00CA2007" w:rsidP="00E14ACC">
            <w:pPr>
              <w:pStyle w:val="TAH"/>
              <w:rPr>
                <w:rFonts w:cs="Arial"/>
                <w:b w:val="0"/>
                <w:lang w:eastAsia="ja-JP"/>
              </w:rPr>
            </w:pPr>
            <w:r w:rsidRPr="00A24370">
              <w:rPr>
                <w:rFonts w:cs="Arial"/>
                <w:b w:val="0"/>
                <w:lang w:eastAsia="ja-JP"/>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5</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66</w:t>
            </w:r>
          </w:p>
        </w:tc>
        <w:tc>
          <w:tcPr>
            <w:tcW w:w="1594" w:type="pct"/>
            <w:gridSpan w:val="6"/>
            <w:shd w:val="clear" w:color="auto" w:fill="auto"/>
          </w:tcPr>
          <w:p w:rsidR="00CA2007" w:rsidRPr="001B77A2" w:rsidRDefault="00CA2007" w:rsidP="00E14ACC">
            <w:pPr>
              <w:pStyle w:val="TAH"/>
              <w:rPr>
                <w:rFonts w:cs="Arial"/>
                <w:b w:val="0"/>
                <w:lang w:eastAsia="ja-JP"/>
              </w:rPr>
            </w:pPr>
            <w:r w:rsidRPr="000755B5">
              <w:rPr>
                <w:rFonts w:cs="Arial"/>
                <w:b w:val="0"/>
              </w:rPr>
              <w:t>See CA_66B Bandwidth combination set 0 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pStyle w:val="TAH"/>
              <w:rPr>
                <w:rFonts w:cs="Arial"/>
                <w:b w:val="0"/>
                <w:lang w:eastAsia="ja-JP"/>
              </w:rPr>
            </w:pPr>
            <w:r w:rsidRPr="000755B5">
              <w:rPr>
                <w:rFonts w:eastAsiaTheme="minorEastAsia" w:cs="Arial"/>
                <w:b w:val="0"/>
                <w:lang w:eastAsia="ko-KR"/>
              </w:rPr>
              <w:t>CA_2A-5B-66A</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t>2</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60</w:t>
            </w:r>
          </w:p>
        </w:tc>
        <w:tc>
          <w:tcPr>
            <w:tcW w:w="665"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5</w:t>
            </w:r>
          </w:p>
        </w:tc>
        <w:tc>
          <w:tcPr>
            <w:tcW w:w="1594" w:type="pct"/>
            <w:gridSpan w:val="6"/>
            <w:shd w:val="clear" w:color="auto" w:fill="auto"/>
            <w:vAlign w:val="center"/>
          </w:tcPr>
          <w:p w:rsidR="00CA2007" w:rsidRPr="00D6262D" w:rsidRDefault="00CA2007" w:rsidP="00E14ACC">
            <w:pPr>
              <w:pStyle w:val="TAH"/>
              <w:rPr>
                <w:rFonts w:cs="Arial"/>
                <w:b w:val="0"/>
                <w:lang w:eastAsia="ja-JP"/>
              </w:rPr>
            </w:pPr>
            <w:r w:rsidRPr="000755B5">
              <w:rPr>
                <w:rFonts w:cs="Arial"/>
                <w:b w:val="0"/>
              </w:rPr>
              <w:t xml:space="preserve">See CA_5B Bandwidth Combination Set </w:t>
            </w:r>
            <w:r w:rsidRPr="000755B5">
              <w:rPr>
                <w:rFonts w:cs="Arial" w:hint="eastAsia"/>
                <w:b w:val="0"/>
              </w:rPr>
              <w:t xml:space="preserve">0 </w:t>
            </w:r>
            <w:r w:rsidRPr="000755B5">
              <w:rPr>
                <w:rFonts w:cs="Arial"/>
                <w:b w:val="0"/>
              </w:rPr>
              <w:t>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pStyle w:val="TAH"/>
              <w:rPr>
                <w:rFonts w:cs="Arial"/>
                <w:b w:val="0"/>
                <w:lang w:eastAsia="ja-JP"/>
              </w:rPr>
            </w:pPr>
            <w:r w:rsidRPr="000755B5">
              <w:rPr>
                <w:rFonts w:eastAsiaTheme="minorEastAsia" w:cs="Arial"/>
                <w:b w:val="0"/>
                <w:lang w:eastAsia="ko-KR"/>
              </w:rPr>
              <w:t>CA_2A-5B-66B</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t>2</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60</w:t>
            </w:r>
          </w:p>
        </w:tc>
        <w:tc>
          <w:tcPr>
            <w:tcW w:w="665"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5</w:t>
            </w:r>
          </w:p>
        </w:tc>
        <w:tc>
          <w:tcPr>
            <w:tcW w:w="1594" w:type="pct"/>
            <w:gridSpan w:val="6"/>
            <w:shd w:val="clear" w:color="auto" w:fill="auto"/>
            <w:vAlign w:val="center"/>
          </w:tcPr>
          <w:p w:rsidR="00CA2007" w:rsidRPr="0066057D" w:rsidRDefault="00CA2007" w:rsidP="00E14ACC">
            <w:pPr>
              <w:pStyle w:val="TAH"/>
              <w:rPr>
                <w:rFonts w:cs="Arial"/>
                <w:b w:val="0"/>
                <w:lang w:eastAsia="ja-JP"/>
              </w:rPr>
            </w:pPr>
            <w:r w:rsidRPr="000755B5">
              <w:rPr>
                <w:rFonts w:cs="Arial"/>
                <w:b w:val="0"/>
              </w:rPr>
              <w:t xml:space="preserve">See CA_5B Bandwidth Combination Set </w:t>
            </w:r>
            <w:r w:rsidRPr="000755B5">
              <w:rPr>
                <w:rFonts w:cs="Arial" w:hint="eastAsia"/>
                <w:b w:val="0"/>
              </w:rPr>
              <w:t xml:space="preserve">0 </w:t>
            </w:r>
            <w:r w:rsidRPr="000755B5">
              <w:rPr>
                <w:rFonts w:cs="Arial"/>
                <w:b w:val="0"/>
              </w:rPr>
              <w:t>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1594" w:type="pct"/>
            <w:gridSpan w:val="6"/>
            <w:shd w:val="clear" w:color="auto" w:fill="auto"/>
          </w:tcPr>
          <w:p w:rsidR="00CA2007" w:rsidRPr="0066057D" w:rsidRDefault="00CA2007" w:rsidP="00E14ACC">
            <w:pPr>
              <w:pStyle w:val="TAH"/>
              <w:rPr>
                <w:rFonts w:cs="Arial"/>
                <w:b w:val="0"/>
                <w:lang w:eastAsia="ja-JP"/>
              </w:rPr>
            </w:pPr>
            <w:r w:rsidRPr="000755B5">
              <w:rPr>
                <w:rFonts w:cs="Arial"/>
                <w:b w:val="0"/>
              </w:rPr>
              <w:t>See CA_66B Bandwidth combination set 0 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pStyle w:val="TAH"/>
              <w:rPr>
                <w:rFonts w:cs="Arial"/>
                <w:b w:val="0"/>
                <w:lang w:eastAsia="ja-JP"/>
              </w:rPr>
            </w:pPr>
            <w:r w:rsidRPr="000755B5">
              <w:rPr>
                <w:rFonts w:eastAsiaTheme="minorEastAsia" w:cs="Arial"/>
                <w:b w:val="0"/>
                <w:lang w:eastAsia="ko-KR"/>
              </w:rPr>
              <w:t>CA_2A-5A-66C</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t>2</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restart"/>
            <w:vAlign w:val="center"/>
          </w:tcPr>
          <w:p w:rsidR="00CA2007" w:rsidRPr="00A24370" w:rsidRDefault="00CA2007" w:rsidP="00E14ACC">
            <w:pPr>
              <w:pStyle w:val="TAH"/>
              <w:rPr>
                <w:rFonts w:cs="Arial"/>
                <w:b w:val="0"/>
                <w:lang w:eastAsia="ja-JP"/>
              </w:rPr>
            </w:pPr>
            <w:r>
              <w:rPr>
                <w:rFonts w:eastAsiaTheme="minorEastAsia" w:cs="Arial" w:hint="eastAsia"/>
                <w:b w:val="0"/>
                <w:lang w:eastAsia="ko-KR"/>
              </w:rPr>
              <w:t>70</w:t>
            </w:r>
          </w:p>
        </w:tc>
        <w:tc>
          <w:tcPr>
            <w:tcW w:w="665" w:type="pct"/>
            <w:vMerge w:val="restart"/>
            <w:vAlign w:val="center"/>
          </w:tcPr>
          <w:p w:rsidR="00CA2007" w:rsidRPr="00A24370" w:rsidRDefault="00CA2007" w:rsidP="00E14ACC">
            <w:pPr>
              <w:pStyle w:val="TAH"/>
              <w:rPr>
                <w:rFonts w:cs="Arial"/>
                <w:b w:val="0"/>
                <w:lang w:eastAsia="ja-JP"/>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A5</w:t>
            </w:r>
          </w:p>
        </w:tc>
        <w:tc>
          <w:tcPr>
            <w:tcW w:w="269" w:type="pct"/>
            <w:shd w:val="clear" w:color="auto" w:fill="auto"/>
            <w:vAlign w:val="center"/>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1594" w:type="pct"/>
            <w:gridSpan w:val="6"/>
            <w:shd w:val="clear" w:color="auto" w:fill="auto"/>
          </w:tcPr>
          <w:p w:rsidR="00CA2007" w:rsidRPr="000A29D8" w:rsidRDefault="00CA2007" w:rsidP="00E14ACC">
            <w:pPr>
              <w:pStyle w:val="TAH"/>
              <w:rPr>
                <w:rFonts w:cs="Arial"/>
                <w:b w:val="0"/>
                <w:lang w:eastAsia="ja-JP"/>
              </w:rPr>
            </w:pPr>
            <w:r w:rsidRPr="000755B5">
              <w:rPr>
                <w:rFonts w:cs="Arial"/>
                <w:b w:val="0"/>
              </w:rPr>
              <w:t>See CA_66C Bandwidth combination set 0 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pStyle w:val="TAH"/>
              <w:rPr>
                <w:rFonts w:cs="Arial"/>
                <w:b w:val="0"/>
                <w:lang w:eastAsia="ja-JP"/>
              </w:rPr>
            </w:pPr>
            <w:r w:rsidRPr="000755B5">
              <w:rPr>
                <w:rFonts w:eastAsiaTheme="minorEastAsia" w:cs="Arial"/>
                <w:b w:val="0"/>
                <w:lang w:eastAsia="ko-KR"/>
              </w:rPr>
              <w:t>CA_2A-5B-66C</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t>2</w:t>
            </w:r>
          </w:p>
        </w:tc>
        <w:tc>
          <w:tcPr>
            <w:tcW w:w="269" w:type="pct"/>
            <w:shd w:val="clear" w:color="auto" w:fill="auto"/>
          </w:tcPr>
          <w:p w:rsidR="00CA2007" w:rsidRPr="00A24370" w:rsidRDefault="00CA2007" w:rsidP="00E14ACC">
            <w:pPr>
              <w:pStyle w:val="TAH"/>
              <w:rPr>
                <w:rFonts w:cs="Arial"/>
                <w:b w:val="0"/>
                <w:lang w:eastAsia="ja-JP"/>
              </w:rPr>
            </w:pPr>
          </w:p>
        </w:tc>
        <w:tc>
          <w:tcPr>
            <w:tcW w:w="266" w:type="pct"/>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80</w:t>
            </w:r>
          </w:p>
        </w:tc>
        <w:tc>
          <w:tcPr>
            <w:tcW w:w="665"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5</w:t>
            </w:r>
          </w:p>
        </w:tc>
        <w:tc>
          <w:tcPr>
            <w:tcW w:w="1594" w:type="pct"/>
            <w:gridSpan w:val="6"/>
            <w:shd w:val="clear" w:color="auto" w:fill="auto"/>
            <w:vAlign w:val="center"/>
          </w:tcPr>
          <w:p w:rsidR="00CA2007" w:rsidRPr="00DF1981" w:rsidRDefault="00CA2007" w:rsidP="00E14ACC">
            <w:pPr>
              <w:pStyle w:val="TAH"/>
              <w:rPr>
                <w:rFonts w:cs="Arial"/>
                <w:b w:val="0"/>
                <w:lang w:eastAsia="ja-JP"/>
              </w:rPr>
            </w:pPr>
            <w:r w:rsidRPr="000755B5">
              <w:rPr>
                <w:rFonts w:cs="Arial"/>
                <w:b w:val="0"/>
              </w:rPr>
              <w:t xml:space="preserve">See CA_5B Bandwidth Combination Set </w:t>
            </w:r>
            <w:r w:rsidRPr="000755B5">
              <w:rPr>
                <w:rFonts w:cs="Arial" w:hint="eastAsia"/>
                <w:b w:val="0"/>
              </w:rPr>
              <w:t xml:space="preserve">0 </w:t>
            </w:r>
            <w:r w:rsidRPr="000755B5">
              <w:rPr>
                <w:rFonts w:cs="Arial"/>
                <w:b w:val="0"/>
              </w:rPr>
              <w:t>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1594" w:type="pct"/>
            <w:gridSpan w:val="6"/>
            <w:shd w:val="clear" w:color="auto" w:fill="auto"/>
          </w:tcPr>
          <w:p w:rsidR="00CA2007" w:rsidRPr="00DF1981" w:rsidRDefault="00CA2007" w:rsidP="00E14ACC">
            <w:pPr>
              <w:pStyle w:val="TAH"/>
              <w:rPr>
                <w:rFonts w:cs="Arial"/>
                <w:b w:val="0"/>
                <w:lang w:eastAsia="ja-JP"/>
              </w:rPr>
            </w:pPr>
            <w:r w:rsidRPr="000755B5">
              <w:rPr>
                <w:rFonts w:cs="Arial"/>
                <w:b w:val="0"/>
              </w:rPr>
              <w:t>See CA_66C Bandwidth combination set 0 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pStyle w:val="TAH"/>
              <w:rPr>
                <w:rFonts w:cs="Arial"/>
                <w:b w:val="0"/>
                <w:lang w:eastAsia="ja-JP"/>
              </w:rPr>
            </w:pPr>
            <w:r w:rsidRPr="000755B5">
              <w:rPr>
                <w:rFonts w:eastAsiaTheme="minorEastAsia" w:cs="Arial"/>
                <w:b w:val="0"/>
                <w:lang w:eastAsia="ko-KR"/>
              </w:rPr>
              <w:t>CA_2A-2A-5A-66A</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t>2</w:t>
            </w:r>
          </w:p>
        </w:tc>
        <w:tc>
          <w:tcPr>
            <w:tcW w:w="1594" w:type="pct"/>
            <w:gridSpan w:val="6"/>
            <w:shd w:val="clear" w:color="auto" w:fill="auto"/>
          </w:tcPr>
          <w:p w:rsidR="00CA2007" w:rsidRPr="00A24370" w:rsidRDefault="00CA2007" w:rsidP="00E14ACC">
            <w:pPr>
              <w:pStyle w:val="TAH"/>
              <w:rPr>
                <w:rFonts w:cs="Arial"/>
                <w:b w:val="0"/>
                <w:lang w:eastAsia="ja-JP"/>
              </w:rPr>
            </w:pPr>
            <w:r w:rsidRPr="00DE4CFF">
              <w:rPr>
                <w:rFonts w:cs="Arial"/>
                <w:b w:val="0"/>
                <w:lang w:eastAsia="ja-JP"/>
              </w:rPr>
              <w:t>See CA_2A-2A Bandwidth Combinat</w:t>
            </w:r>
            <w:r>
              <w:rPr>
                <w:rFonts w:cs="Arial"/>
                <w:b w:val="0"/>
                <w:lang w:eastAsia="ja-JP"/>
              </w:rPr>
              <w:t>ion Set 0 in Table 5.6A.1-3</w:t>
            </w:r>
          </w:p>
        </w:tc>
        <w:tc>
          <w:tcPr>
            <w:tcW w:w="600" w:type="pct"/>
            <w:vMerge w:val="restart"/>
            <w:vAlign w:val="center"/>
          </w:tcPr>
          <w:p w:rsidR="00CA2007" w:rsidRPr="00A24370" w:rsidRDefault="00CA2007" w:rsidP="00E14ACC">
            <w:pPr>
              <w:pStyle w:val="TAH"/>
              <w:rPr>
                <w:rFonts w:cs="Arial"/>
                <w:b w:val="0"/>
                <w:lang w:eastAsia="ja-JP"/>
              </w:rPr>
            </w:pPr>
            <w:r>
              <w:rPr>
                <w:rFonts w:eastAsiaTheme="minorEastAsia" w:cs="Arial" w:hint="eastAsia"/>
                <w:b w:val="0"/>
                <w:lang w:eastAsia="ko-KR"/>
              </w:rPr>
              <w:t>70</w:t>
            </w:r>
          </w:p>
        </w:tc>
        <w:tc>
          <w:tcPr>
            <w:tcW w:w="665" w:type="pct"/>
            <w:vMerge w:val="restart"/>
            <w:vAlign w:val="center"/>
          </w:tcPr>
          <w:p w:rsidR="00CA2007" w:rsidRPr="00A24370" w:rsidRDefault="00CA2007" w:rsidP="00E14ACC">
            <w:pPr>
              <w:pStyle w:val="TAH"/>
              <w:rPr>
                <w:rFonts w:cs="Arial"/>
                <w:b w:val="0"/>
                <w:lang w:eastAsia="ja-JP"/>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5</w:t>
            </w:r>
          </w:p>
        </w:tc>
        <w:tc>
          <w:tcPr>
            <w:tcW w:w="269" w:type="pct"/>
            <w:shd w:val="clear" w:color="auto" w:fill="auto"/>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269" w:type="pct"/>
            <w:shd w:val="clear" w:color="auto" w:fill="auto"/>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jc w:val="center"/>
              <w:rPr>
                <w:rFonts w:ascii="Arial" w:eastAsiaTheme="minorEastAsia" w:hAnsi="Arial" w:cs="Arial"/>
                <w:sz w:val="18"/>
                <w:lang w:eastAsia="ko-KR"/>
              </w:rPr>
            </w:pPr>
            <w:r w:rsidRPr="009A5A46">
              <w:rPr>
                <w:rFonts w:ascii="Arial" w:eastAsiaTheme="minorEastAsia" w:hAnsi="Arial" w:cs="Arial" w:hint="eastAsia"/>
                <w:sz w:val="18"/>
                <w:lang w:eastAsia="ko-KR"/>
              </w:rPr>
              <w:t>CA_2A-2A-5A-66</w:t>
            </w:r>
            <w:r w:rsidRPr="009A5A46">
              <w:rPr>
                <w:rFonts w:ascii="Arial" w:eastAsiaTheme="minorEastAsia" w:hAnsi="Arial" w:cs="Arial"/>
                <w:sz w:val="18"/>
                <w:lang w:eastAsia="ko-KR"/>
              </w:rPr>
              <w:t>B</w:t>
            </w:r>
          </w:p>
          <w:p w:rsidR="00CA2007" w:rsidRPr="0070041C" w:rsidRDefault="00CA2007" w:rsidP="00E14ACC">
            <w:pPr>
              <w:pStyle w:val="TAH"/>
              <w:rPr>
                <w:rFonts w:cs="Arial"/>
                <w:b w:val="0"/>
                <w:lang w:eastAsia="ja-JP"/>
              </w:rPr>
            </w:pP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lastRenderedPageBreak/>
              <w:t>CA_2A-5A</w:t>
            </w:r>
          </w:p>
          <w:p w:rsidR="00CA2007" w:rsidRDefault="00CA2007" w:rsidP="00E14ACC">
            <w:pPr>
              <w:pStyle w:val="TAH"/>
              <w:rPr>
                <w:rFonts w:cs="Arial"/>
                <w:b w:val="0"/>
                <w:lang w:eastAsia="ja-JP"/>
              </w:rPr>
            </w:pPr>
            <w:r>
              <w:rPr>
                <w:rFonts w:cs="Arial"/>
                <w:b w:val="0"/>
                <w:lang w:eastAsia="ja-JP"/>
              </w:rPr>
              <w:t>CA_5A-66A</w:t>
            </w:r>
          </w:p>
          <w:p w:rsidR="002754E1" w:rsidRPr="00A24370" w:rsidRDefault="002754E1"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lastRenderedPageBreak/>
              <w:t>2</w:t>
            </w:r>
          </w:p>
        </w:tc>
        <w:tc>
          <w:tcPr>
            <w:tcW w:w="1594" w:type="pct"/>
            <w:gridSpan w:val="6"/>
            <w:shd w:val="clear" w:color="auto" w:fill="auto"/>
          </w:tcPr>
          <w:p w:rsidR="00CA2007" w:rsidRPr="00A24370" w:rsidRDefault="00CA2007" w:rsidP="00E14ACC">
            <w:pPr>
              <w:pStyle w:val="TAH"/>
              <w:rPr>
                <w:rFonts w:cs="Arial"/>
                <w:b w:val="0"/>
                <w:lang w:eastAsia="ja-JP"/>
              </w:rPr>
            </w:pPr>
            <w:r w:rsidRPr="00DE4CFF">
              <w:rPr>
                <w:rFonts w:cs="Arial"/>
                <w:b w:val="0"/>
                <w:lang w:eastAsia="ja-JP"/>
              </w:rPr>
              <w:t>See CA_2A-2A Bandwidth Combinat</w:t>
            </w:r>
            <w:r>
              <w:rPr>
                <w:rFonts w:cs="Arial"/>
                <w:b w:val="0"/>
                <w:lang w:eastAsia="ja-JP"/>
              </w:rPr>
              <w:t>ion Set 0 in Table 5.6A.1-3</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b w:val="0"/>
                <w:lang w:eastAsia="ko-KR"/>
              </w:rPr>
              <w:t>7</w:t>
            </w:r>
            <w:r>
              <w:rPr>
                <w:rFonts w:eastAsiaTheme="minorEastAsia" w:cs="Arial" w:hint="eastAsia"/>
                <w:b w:val="0"/>
                <w:lang w:eastAsia="ko-KR"/>
              </w:rPr>
              <w:t>0</w:t>
            </w:r>
          </w:p>
        </w:tc>
        <w:tc>
          <w:tcPr>
            <w:tcW w:w="665" w:type="pct"/>
            <w:vMerge w:val="restart"/>
            <w:vAlign w:val="center"/>
          </w:tcPr>
          <w:p w:rsidR="00CA2007" w:rsidRPr="00A24370" w:rsidRDefault="00CA2007" w:rsidP="00E14ACC">
            <w:pPr>
              <w:pStyle w:val="TAH"/>
              <w:rPr>
                <w:rFonts w:cs="Arial"/>
                <w:b w:val="0"/>
                <w:lang w:eastAsia="ja-JP"/>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5</w:t>
            </w:r>
          </w:p>
        </w:tc>
        <w:tc>
          <w:tcPr>
            <w:tcW w:w="269" w:type="pct"/>
            <w:shd w:val="clear" w:color="auto" w:fill="auto"/>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1594" w:type="pct"/>
            <w:gridSpan w:val="6"/>
            <w:shd w:val="clear" w:color="auto" w:fill="auto"/>
          </w:tcPr>
          <w:p w:rsidR="00CA2007" w:rsidRPr="00A24370" w:rsidRDefault="00CA2007" w:rsidP="00E14ACC">
            <w:pPr>
              <w:pStyle w:val="TAH"/>
              <w:rPr>
                <w:rFonts w:cs="Arial"/>
                <w:b w:val="0"/>
                <w:lang w:eastAsia="ja-JP"/>
              </w:rPr>
            </w:pPr>
            <w:r w:rsidRPr="007A58C4">
              <w:rPr>
                <w:rFonts w:cs="Arial"/>
                <w:b w:val="0"/>
              </w:rPr>
              <w:t>See CA_66B Bandwidth combination set 0 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0755B5" w:rsidRDefault="00CA2007" w:rsidP="00E14ACC">
            <w:pPr>
              <w:jc w:val="center"/>
              <w:rPr>
                <w:rFonts w:eastAsiaTheme="minorEastAsia" w:cs="Arial"/>
                <w:b/>
                <w:lang w:eastAsia="ko-KR"/>
              </w:rPr>
            </w:pPr>
            <w:r w:rsidRPr="000755B5">
              <w:rPr>
                <w:rFonts w:ascii="Arial" w:eastAsiaTheme="minorEastAsia" w:hAnsi="Arial" w:cs="Arial"/>
                <w:sz w:val="18"/>
                <w:lang w:eastAsia="ko-KR"/>
              </w:rPr>
              <w:t>CA_2A-2A-5A-66C</w:t>
            </w: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tcPr>
          <w:p w:rsidR="00CA2007" w:rsidRDefault="00CA2007" w:rsidP="00E14ACC">
            <w:pPr>
              <w:pStyle w:val="TAH"/>
              <w:rPr>
                <w:rFonts w:cs="Arial"/>
                <w:b w:val="0"/>
                <w:lang w:eastAsia="ja-JP"/>
              </w:rPr>
            </w:pPr>
            <w:r w:rsidRPr="00A24370">
              <w:rPr>
                <w:rFonts w:cs="Arial"/>
                <w:b w:val="0"/>
                <w:lang w:eastAsia="ja-JP"/>
              </w:rPr>
              <w:t>2</w:t>
            </w:r>
          </w:p>
        </w:tc>
        <w:tc>
          <w:tcPr>
            <w:tcW w:w="1594" w:type="pct"/>
            <w:gridSpan w:val="6"/>
            <w:shd w:val="clear" w:color="auto" w:fill="auto"/>
          </w:tcPr>
          <w:p w:rsidR="00CA2007" w:rsidRPr="00A24370" w:rsidRDefault="00CA2007" w:rsidP="00E14ACC">
            <w:pPr>
              <w:pStyle w:val="TAH"/>
              <w:rPr>
                <w:rFonts w:cs="Arial"/>
                <w:b w:val="0"/>
                <w:lang w:eastAsia="ja-JP"/>
              </w:rPr>
            </w:pPr>
            <w:r w:rsidRPr="00DE4CFF">
              <w:rPr>
                <w:rFonts w:cs="Arial"/>
                <w:b w:val="0"/>
                <w:lang w:eastAsia="ja-JP"/>
              </w:rPr>
              <w:t>See CA_2A-2A Bandwidth Combination Set 0 in Table 5.6A.1-</w:t>
            </w:r>
            <w:r>
              <w:rPr>
                <w:rFonts w:cs="Arial"/>
                <w:b w:val="0"/>
                <w:lang w:eastAsia="ja-JP"/>
              </w:rPr>
              <w:t>3</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90</w:t>
            </w:r>
          </w:p>
        </w:tc>
        <w:tc>
          <w:tcPr>
            <w:tcW w:w="665" w:type="pct"/>
            <w:vMerge w:val="restart"/>
            <w:vAlign w:val="center"/>
          </w:tcPr>
          <w:p w:rsidR="00CA2007" w:rsidRPr="00A24370" w:rsidRDefault="00CA2007" w:rsidP="00E14ACC">
            <w:pPr>
              <w:pStyle w:val="TAH"/>
              <w:rPr>
                <w:rFonts w:cs="Arial"/>
                <w:b w:val="0"/>
                <w:lang w:eastAsia="ja-JP"/>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5</w:t>
            </w:r>
          </w:p>
        </w:tc>
        <w:tc>
          <w:tcPr>
            <w:tcW w:w="269" w:type="pct"/>
            <w:shd w:val="clear" w:color="auto" w:fill="auto"/>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A24370">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tcPr>
          <w:p w:rsidR="00CA2007" w:rsidRDefault="00CA2007" w:rsidP="00E14ACC">
            <w:pPr>
              <w:pStyle w:val="TAH"/>
              <w:rPr>
                <w:rFonts w:cs="Arial"/>
                <w:b w:val="0"/>
                <w:lang w:eastAsia="ja-JP"/>
              </w:rPr>
            </w:pPr>
            <w:r>
              <w:rPr>
                <w:rFonts w:cs="Arial"/>
                <w:b w:val="0"/>
                <w:lang w:eastAsia="ja-JP"/>
              </w:rPr>
              <w:t>66</w:t>
            </w:r>
          </w:p>
        </w:tc>
        <w:tc>
          <w:tcPr>
            <w:tcW w:w="1594" w:type="pct"/>
            <w:gridSpan w:val="6"/>
            <w:shd w:val="clear" w:color="auto" w:fill="auto"/>
          </w:tcPr>
          <w:p w:rsidR="00CA2007" w:rsidRPr="00102733" w:rsidRDefault="00CA2007" w:rsidP="00E14ACC">
            <w:pPr>
              <w:pStyle w:val="TAH"/>
              <w:rPr>
                <w:rFonts w:cs="Arial"/>
                <w:b w:val="0"/>
                <w:lang w:eastAsia="ja-JP"/>
              </w:rPr>
            </w:pPr>
            <w:r w:rsidRPr="000755B5">
              <w:rPr>
                <w:b w:val="0"/>
                <w:lang w:eastAsia="ja-JP"/>
              </w:rPr>
              <w:t>See CA_66C Bandwidth combination set 0 in Table 5.6A.1-1</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9A5A46" w:rsidRDefault="00CA2007" w:rsidP="00E14ACC">
            <w:pPr>
              <w:jc w:val="center"/>
              <w:rPr>
                <w:rFonts w:ascii="Arial" w:hAnsi="Arial" w:cs="Arial"/>
                <w:sz w:val="18"/>
                <w:lang w:eastAsia="ja-JP"/>
              </w:rPr>
            </w:pPr>
            <w:r w:rsidRPr="009A5A46">
              <w:rPr>
                <w:rFonts w:ascii="Arial" w:eastAsiaTheme="minorEastAsia" w:hAnsi="Arial" w:cs="Arial" w:hint="eastAsia"/>
                <w:sz w:val="18"/>
                <w:lang w:eastAsia="ko-KR"/>
              </w:rPr>
              <w:t>CA_2A-5A-66</w:t>
            </w:r>
            <w:r w:rsidRPr="009A5A46">
              <w:rPr>
                <w:rFonts w:ascii="Arial" w:eastAsiaTheme="minorEastAsia" w:hAnsi="Arial" w:cs="Arial"/>
                <w:sz w:val="18"/>
                <w:lang w:eastAsia="ko-KR"/>
              </w:rPr>
              <w:t>A-66A</w:t>
            </w:r>
          </w:p>
          <w:p w:rsidR="00CA2007" w:rsidRPr="0070041C" w:rsidRDefault="00CA2007" w:rsidP="00E14ACC">
            <w:pPr>
              <w:pStyle w:val="TAH"/>
              <w:rPr>
                <w:rFonts w:cs="Arial"/>
                <w:b w:val="0"/>
                <w:lang w:eastAsia="ja-JP"/>
              </w:rPr>
            </w:pPr>
          </w:p>
        </w:tc>
        <w:tc>
          <w:tcPr>
            <w:tcW w:w="735" w:type="pct"/>
            <w:vMerge w:val="restart"/>
            <w:vAlign w:val="center"/>
          </w:tcPr>
          <w:p w:rsidR="00CA2007" w:rsidRDefault="00CA2007" w:rsidP="00E14ACC">
            <w:pPr>
              <w:pStyle w:val="TAH"/>
              <w:rPr>
                <w:rFonts w:cs="Arial"/>
                <w:b w:val="0"/>
                <w:lang w:eastAsia="ja-JP"/>
              </w:rPr>
            </w:pPr>
            <w:r>
              <w:rPr>
                <w:rFonts w:cs="Arial"/>
                <w:b w:val="0"/>
                <w:lang w:eastAsia="ja-JP"/>
              </w:rPr>
              <w:t>CA_2A-5A</w:t>
            </w:r>
          </w:p>
          <w:p w:rsidR="002754E1" w:rsidRPr="002754E1" w:rsidRDefault="002754E1" w:rsidP="002754E1">
            <w:pPr>
              <w:pStyle w:val="TAH"/>
              <w:rPr>
                <w:rFonts w:ascii="Times New Roman" w:hAnsi="Times New Roman" w:cs="Arial"/>
                <w:b w:val="0"/>
                <w:sz w:val="20"/>
                <w:lang w:eastAsia="ja-JP"/>
              </w:rPr>
            </w:pPr>
            <w:r w:rsidRPr="002754E1">
              <w:rPr>
                <w:rFonts w:eastAsiaTheme="minorEastAsia" w:cs="Arial" w:hint="eastAsia"/>
                <w:b w:val="0"/>
                <w:lang w:eastAsia="ko-KR"/>
              </w:rPr>
              <w:t>CA_2A-66A</w:t>
            </w:r>
          </w:p>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vAlign w:val="center"/>
          </w:tcPr>
          <w:p w:rsidR="00CA2007" w:rsidRDefault="00CA2007" w:rsidP="00E14ACC">
            <w:pPr>
              <w:pStyle w:val="TAH"/>
              <w:rPr>
                <w:rFonts w:cs="Arial"/>
                <w:b w:val="0"/>
                <w:lang w:eastAsia="ja-JP"/>
              </w:rPr>
            </w:pPr>
            <w:r w:rsidRPr="00DE4CFF">
              <w:rPr>
                <w:rFonts w:cs="Arial"/>
                <w:b w:val="0"/>
                <w:lang w:eastAsia="ja-JP"/>
              </w:rPr>
              <w:t>2</w:t>
            </w:r>
          </w:p>
        </w:tc>
        <w:tc>
          <w:tcPr>
            <w:tcW w:w="269" w:type="pct"/>
            <w:shd w:val="clear" w:color="auto" w:fill="auto"/>
            <w:vAlign w:val="center"/>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3"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70</w:t>
            </w:r>
          </w:p>
        </w:tc>
        <w:tc>
          <w:tcPr>
            <w:tcW w:w="665"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vAlign w:val="center"/>
          </w:tcPr>
          <w:p w:rsidR="00CA2007" w:rsidRDefault="00CA2007" w:rsidP="00E14ACC">
            <w:pPr>
              <w:pStyle w:val="TAH"/>
              <w:rPr>
                <w:rFonts w:cs="Arial"/>
                <w:b w:val="0"/>
                <w:lang w:eastAsia="ja-JP"/>
              </w:rPr>
            </w:pPr>
            <w:r w:rsidRPr="00DE4CFF">
              <w:rPr>
                <w:rFonts w:cs="Arial"/>
                <w:b w:val="0"/>
                <w:lang w:eastAsia="ja-JP"/>
              </w:rPr>
              <w:t>5</w:t>
            </w:r>
          </w:p>
        </w:tc>
        <w:tc>
          <w:tcPr>
            <w:tcW w:w="269" w:type="pct"/>
            <w:shd w:val="clear" w:color="auto" w:fill="auto"/>
            <w:vAlign w:val="center"/>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9A5A46"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vAlign w:val="center"/>
          </w:tcPr>
          <w:p w:rsidR="00CA2007" w:rsidRDefault="00CA2007" w:rsidP="00E14ACC">
            <w:pPr>
              <w:pStyle w:val="TAH"/>
              <w:rPr>
                <w:rFonts w:cs="Arial"/>
                <w:b w:val="0"/>
                <w:lang w:eastAsia="ja-JP"/>
              </w:rPr>
            </w:pPr>
            <w:r w:rsidRPr="00DE4CFF">
              <w:rPr>
                <w:rFonts w:cs="Arial"/>
                <w:b w:val="0"/>
                <w:lang w:eastAsia="ja-JP"/>
              </w:rPr>
              <w:t>66</w:t>
            </w:r>
          </w:p>
        </w:tc>
        <w:tc>
          <w:tcPr>
            <w:tcW w:w="1594" w:type="pct"/>
            <w:gridSpan w:val="6"/>
            <w:shd w:val="clear" w:color="auto" w:fill="auto"/>
            <w:vAlign w:val="center"/>
          </w:tcPr>
          <w:p w:rsidR="00CA2007" w:rsidRPr="00A24370" w:rsidRDefault="00CA2007" w:rsidP="00E14ACC">
            <w:pPr>
              <w:pStyle w:val="TAH"/>
              <w:rPr>
                <w:rFonts w:cs="Arial"/>
                <w:b w:val="0"/>
                <w:lang w:eastAsia="ja-JP"/>
              </w:rPr>
            </w:pPr>
            <w:r w:rsidRPr="00DE4CFF">
              <w:rPr>
                <w:rFonts w:cs="Arial"/>
                <w:b w:val="0"/>
                <w:lang w:eastAsia="ja-JP"/>
              </w:rPr>
              <w:t>See CA_66A-66A Bandwidth combinati</w:t>
            </w:r>
            <w:r>
              <w:rPr>
                <w:rFonts w:cs="Arial"/>
                <w:b w:val="0"/>
                <w:lang w:eastAsia="ja-JP"/>
              </w:rPr>
              <w:t>on set 0 in Table 5.6A.1-3</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restart"/>
            <w:vAlign w:val="center"/>
          </w:tcPr>
          <w:p w:rsidR="00CA2007" w:rsidRPr="000755B5" w:rsidRDefault="00CA2007" w:rsidP="00E14ACC">
            <w:pPr>
              <w:pStyle w:val="TAH"/>
              <w:rPr>
                <w:rFonts w:eastAsiaTheme="minorEastAsia" w:cs="Arial"/>
                <w:b w:val="0"/>
                <w:lang w:eastAsia="ko-KR"/>
              </w:rPr>
            </w:pPr>
            <w:r w:rsidRPr="009A5A46">
              <w:rPr>
                <w:rFonts w:eastAsiaTheme="minorEastAsia" w:cs="Arial" w:hint="eastAsia"/>
                <w:b w:val="0"/>
                <w:lang w:eastAsia="ko-KR"/>
              </w:rPr>
              <w:t>CA_2</w:t>
            </w:r>
            <w:r w:rsidRPr="009A5A46">
              <w:rPr>
                <w:rFonts w:eastAsiaTheme="minorEastAsia" w:cs="Arial"/>
                <w:b w:val="0"/>
                <w:lang w:eastAsia="ko-KR"/>
              </w:rPr>
              <w:t>A-2A-5A-66A-66A</w:t>
            </w:r>
          </w:p>
        </w:tc>
        <w:tc>
          <w:tcPr>
            <w:tcW w:w="735" w:type="pct"/>
            <w:vMerge w:val="restart"/>
            <w:vAlign w:val="center"/>
          </w:tcPr>
          <w:p w:rsidR="00CA2007" w:rsidRPr="00A24370" w:rsidRDefault="00CA2007" w:rsidP="00E14ACC">
            <w:pPr>
              <w:pStyle w:val="TAH"/>
              <w:rPr>
                <w:rFonts w:cs="Arial"/>
                <w:b w:val="0"/>
                <w:lang w:eastAsia="ja-JP"/>
              </w:rPr>
            </w:pPr>
            <w:r>
              <w:rPr>
                <w:rFonts w:cs="Arial"/>
                <w:b w:val="0"/>
                <w:lang w:eastAsia="ja-JP"/>
              </w:rPr>
              <w:t>CA_5A-66A</w:t>
            </w:r>
          </w:p>
        </w:tc>
        <w:tc>
          <w:tcPr>
            <w:tcW w:w="403" w:type="pct"/>
            <w:shd w:val="clear" w:color="auto" w:fill="auto"/>
            <w:vAlign w:val="center"/>
          </w:tcPr>
          <w:p w:rsidR="00CA2007" w:rsidRDefault="00CA2007" w:rsidP="00E14ACC">
            <w:pPr>
              <w:pStyle w:val="TAH"/>
              <w:rPr>
                <w:rFonts w:cs="Arial"/>
                <w:b w:val="0"/>
                <w:lang w:eastAsia="ja-JP"/>
              </w:rPr>
            </w:pPr>
            <w:r w:rsidRPr="00DE4CFF">
              <w:rPr>
                <w:rFonts w:cs="Arial"/>
                <w:b w:val="0"/>
                <w:lang w:eastAsia="ja-JP"/>
              </w:rPr>
              <w:t>2</w:t>
            </w:r>
          </w:p>
        </w:tc>
        <w:tc>
          <w:tcPr>
            <w:tcW w:w="1594" w:type="pct"/>
            <w:gridSpan w:val="6"/>
            <w:shd w:val="clear" w:color="auto" w:fill="auto"/>
          </w:tcPr>
          <w:p w:rsidR="00CA2007" w:rsidRPr="00A24370" w:rsidRDefault="00CA2007" w:rsidP="00E14ACC">
            <w:pPr>
              <w:pStyle w:val="TAH"/>
              <w:rPr>
                <w:rFonts w:cs="Arial"/>
                <w:b w:val="0"/>
                <w:lang w:eastAsia="ja-JP"/>
              </w:rPr>
            </w:pPr>
            <w:r w:rsidRPr="00DE4CFF">
              <w:rPr>
                <w:rFonts w:cs="Arial"/>
                <w:b w:val="0"/>
                <w:lang w:eastAsia="ja-JP"/>
              </w:rPr>
              <w:t>See CA_2A-2A Bandwidth Combin</w:t>
            </w:r>
            <w:r>
              <w:rPr>
                <w:rFonts w:cs="Arial"/>
                <w:b w:val="0"/>
                <w:lang w:eastAsia="ja-JP"/>
              </w:rPr>
              <w:t>ation Set 0 in Table 5.6A.1-3</w:t>
            </w:r>
          </w:p>
        </w:tc>
        <w:tc>
          <w:tcPr>
            <w:tcW w:w="600"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90</w:t>
            </w:r>
          </w:p>
        </w:tc>
        <w:tc>
          <w:tcPr>
            <w:tcW w:w="665" w:type="pct"/>
            <w:vMerge w:val="restart"/>
            <w:vAlign w:val="center"/>
          </w:tcPr>
          <w:p w:rsidR="00CA2007" w:rsidRPr="000755B5" w:rsidRDefault="00CA2007" w:rsidP="00E14ACC">
            <w:pPr>
              <w:pStyle w:val="TAH"/>
              <w:rPr>
                <w:rFonts w:eastAsiaTheme="minorEastAsia" w:cs="Arial"/>
                <w:b w:val="0"/>
                <w:lang w:eastAsia="ko-KR"/>
              </w:rPr>
            </w:pPr>
            <w:r>
              <w:rPr>
                <w:rFonts w:eastAsiaTheme="minorEastAsia" w:cs="Arial" w:hint="eastAsia"/>
                <w:b w:val="0"/>
                <w:lang w:eastAsia="ko-KR"/>
              </w:rPr>
              <w:t>0</w:t>
            </w:r>
          </w:p>
        </w:tc>
      </w:tr>
      <w:tr w:rsidR="00CA2007" w:rsidRPr="00A24370" w:rsidTr="007E1FD3">
        <w:trPr>
          <w:trHeight w:val="223"/>
        </w:trPr>
        <w:tc>
          <w:tcPr>
            <w:tcW w:w="1003" w:type="pct"/>
            <w:vMerge/>
            <w:vAlign w:val="center"/>
          </w:tcPr>
          <w:p w:rsidR="00CA2007" w:rsidRPr="00A24370"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vAlign w:val="center"/>
          </w:tcPr>
          <w:p w:rsidR="00CA2007" w:rsidRDefault="00CA2007" w:rsidP="00E14ACC">
            <w:pPr>
              <w:pStyle w:val="TAH"/>
              <w:rPr>
                <w:rFonts w:cs="Arial"/>
                <w:b w:val="0"/>
                <w:lang w:eastAsia="ja-JP"/>
              </w:rPr>
            </w:pPr>
            <w:r w:rsidRPr="00DE4CFF">
              <w:rPr>
                <w:rFonts w:cs="Arial"/>
                <w:b w:val="0"/>
                <w:lang w:eastAsia="ja-JP"/>
              </w:rPr>
              <w:t>5</w:t>
            </w:r>
          </w:p>
        </w:tc>
        <w:tc>
          <w:tcPr>
            <w:tcW w:w="269" w:type="pct"/>
            <w:shd w:val="clear" w:color="auto" w:fill="auto"/>
          </w:tcPr>
          <w:p w:rsidR="00CA2007" w:rsidRPr="00A24370" w:rsidRDefault="00CA2007" w:rsidP="00E14ACC">
            <w:pPr>
              <w:pStyle w:val="TAH"/>
              <w:rPr>
                <w:rFonts w:cs="Arial"/>
                <w:b w:val="0"/>
                <w:lang w:eastAsia="ja-JP"/>
              </w:rPr>
            </w:pPr>
          </w:p>
        </w:tc>
        <w:tc>
          <w:tcPr>
            <w:tcW w:w="266" w:type="pct"/>
            <w:vAlign w:val="center"/>
          </w:tcPr>
          <w:p w:rsidR="00CA2007" w:rsidRPr="00A24370" w:rsidRDefault="00CA2007" w:rsidP="00E14ACC">
            <w:pPr>
              <w:pStyle w:val="TAH"/>
              <w:rPr>
                <w:rFonts w:cs="Arial"/>
                <w:b w:val="0"/>
                <w:lang w:eastAsia="ja-JP"/>
              </w:rPr>
            </w:pPr>
          </w:p>
        </w:tc>
        <w:tc>
          <w:tcPr>
            <w:tcW w:w="265"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6" w:type="pct"/>
            <w:vAlign w:val="center"/>
          </w:tcPr>
          <w:p w:rsidR="00CA2007" w:rsidRPr="00A24370" w:rsidRDefault="00CA2007" w:rsidP="00E14ACC">
            <w:pPr>
              <w:pStyle w:val="TAH"/>
              <w:rPr>
                <w:rFonts w:cs="Arial"/>
                <w:b w:val="0"/>
                <w:lang w:eastAsia="ja-JP"/>
              </w:rPr>
            </w:pPr>
            <w:r w:rsidRPr="00DE4CFF">
              <w:rPr>
                <w:rFonts w:cs="Arial"/>
                <w:b w:val="0"/>
                <w:lang w:eastAsia="ja-JP"/>
              </w:rPr>
              <w:t>Yes</w:t>
            </w:r>
          </w:p>
        </w:tc>
        <w:tc>
          <w:tcPr>
            <w:tcW w:w="267" w:type="pct"/>
            <w:vAlign w:val="center"/>
          </w:tcPr>
          <w:p w:rsidR="00CA2007" w:rsidRPr="00A24370" w:rsidRDefault="00CA2007" w:rsidP="00E14ACC">
            <w:pPr>
              <w:pStyle w:val="TAH"/>
              <w:rPr>
                <w:rFonts w:cs="Arial"/>
                <w:b w:val="0"/>
                <w:lang w:eastAsia="ja-JP"/>
              </w:rPr>
            </w:pPr>
          </w:p>
        </w:tc>
        <w:tc>
          <w:tcPr>
            <w:tcW w:w="263" w:type="pct"/>
            <w:vAlign w:val="center"/>
          </w:tcPr>
          <w:p w:rsidR="00CA2007" w:rsidRPr="00A24370" w:rsidRDefault="00CA2007" w:rsidP="00E14ACC">
            <w:pPr>
              <w:pStyle w:val="TAH"/>
              <w:rPr>
                <w:rFonts w:cs="Arial"/>
                <w:b w:val="0"/>
                <w:lang w:eastAsia="ja-JP"/>
              </w:rPr>
            </w:pP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r w:rsidR="00CA2007" w:rsidRPr="00A24370" w:rsidTr="007E1FD3">
        <w:trPr>
          <w:trHeight w:val="223"/>
        </w:trPr>
        <w:tc>
          <w:tcPr>
            <w:tcW w:w="1003" w:type="pct"/>
            <w:vMerge/>
            <w:vAlign w:val="center"/>
          </w:tcPr>
          <w:p w:rsidR="00CA2007" w:rsidRPr="00A24370" w:rsidRDefault="00CA2007" w:rsidP="00E14ACC">
            <w:pPr>
              <w:pStyle w:val="TAH"/>
              <w:rPr>
                <w:rFonts w:cs="Arial"/>
                <w:b w:val="0"/>
                <w:lang w:eastAsia="ja-JP"/>
              </w:rPr>
            </w:pPr>
          </w:p>
        </w:tc>
        <w:tc>
          <w:tcPr>
            <w:tcW w:w="735" w:type="pct"/>
            <w:vMerge/>
            <w:vAlign w:val="center"/>
          </w:tcPr>
          <w:p w:rsidR="00CA2007" w:rsidRPr="00A24370" w:rsidRDefault="00CA2007" w:rsidP="00E14ACC">
            <w:pPr>
              <w:pStyle w:val="TAH"/>
              <w:rPr>
                <w:rFonts w:cs="Arial"/>
                <w:b w:val="0"/>
                <w:lang w:eastAsia="ja-JP"/>
              </w:rPr>
            </w:pPr>
          </w:p>
        </w:tc>
        <w:tc>
          <w:tcPr>
            <w:tcW w:w="403" w:type="pct"/>
            <w:shd w:val="clear" w:color="auto" w:fill="auto"/>
            <w:vAlign w:val="center"/>
          </w:tcPr>
          <w:p w:rsidR="00CA2007" w:rsidRDefault="00CA2007" w:rsidP="00E14ACC">
            <w:pPr>
              <w:pStyle w:val="TAH"/>
              <w:rPr>
                <w:rFonts w:cs="Arial"/>
                <w:b w:val="0"/>
                <w:lang w:eastAsia="ja-JP"/>
              </w:rPr>
            </w:pPr>
            <w:r w:rsidRPr="00DE4CFF">
              <w:rPr>
                <w:rFonts w:cs="Arial"/>
                <w:b w:val="0"/>
                <w:lang w:eastAsia="ja-JP"/>
              </w:rPr>
              <w:t>66</w:t>
            </w:r>
          </w:p>
        </w:tc>
        <w:tc>
          <w:tcPr>
            <w:tcW w:w="1594" w:type="pct"/>
            <w:gridSpan w:val="6"/>
            <w:shd w:val="clear" w:color="auto" w:fill="auto"/>
          </w:tcPr>
          <w:p w:rsidR="00CA2007" w:rsidRPr="00A24370" w:rsidRDefault="00CA2007" w:rsidP="00E14ACC">
            <w:pPr>
              <w:pStyle w:val="TAH"/>
              <w:rPr>
                <w:rFonts w:cs="Arial"/>
                <w:b w:val="0"/>
                <w:lang w:eastAsia="ja-JP"/>
              </w:rPr>
            </w:pPr>
            <w:r w:rsidRPr="00DE4CFF">
              <w:rPr>
                <w:rFonts w:cs="Arial"/>
                <w:b w:val="0"/>
                <w:lang w:eastAsia="ja-JP"/>
              </w:rPr>
              <w:t>See CA_66A-66A Bandwidth combinati</w:t>
            </w:r>
            <w:r>
              <w:rPr>
                <w:rFonts w:cs="Arial"/>
                <w:b w:val="0"/>
                <w:lang w:eastAsia="ja-JP"/>
              </w:rPr>
              <w:t>on set 0 in Table 5.6A.1-3</w:t>
            </w:r>
          </w:p>
        </w:tc>
        <w:tc>
          <w:tcPr>
            <w:tcW w:w="600" w:type="pct"/>
            <w:vMerge/>
            <w:vAlign w:val="center"/>
          </w:tcPr>
          <w:p w:rsidR="00CA2007" w:rsidRPr="00A24370" w:rsidRDefault="00CA2007" w:rsidP="00E14ACC">
            <w:pPr>
              <w:pStyle w:val="TAH"/>
              <w:rPr>
                <w:rFonts w:cs="Arial"/>
                <w:b w:val="0"/>
                <w:lang w:eastAsia="ja-JP"/>
              </w:rPr>
            </w:pPr>
          </w:p>
        </w:tc>
        <w:tc>
          <w:tcPr>
            <w:tcW w:w="665" w:type="pct"/>
            <w:vMerge/>
            <w:vAlign w:val="center"/>
          </w:tcPr>
          <w:p w:rsidR="00CA2007" w:rsidRPr="00A24370" w:rsidRDefault="00CA2007" w:rsidP="00E14ACC">
            <w:pPr>
              <w:pStyle w:val="TAH"/>
              <w:rPr>
                <w:rFonts w:cs="Arial"/>
                <w:b w:val="0"/>
                <w:lang w:eastAsia="ja-JP"/>
              </w:rPr>
            </w:pPr>
          </w:p>
        </w:tc>
      </w:tr>
    </w:tbl>
    <w:p w:rsidR="00C32EEF" w:rsidRPr="00B64DBF" w:rsidRDefault="00C32EEF" w:rsidP="006E53D6">
      <w:pPr>
        <w:pStyle w:val="Caption"/>
        <w:rPr>
          <w:rFonts w:ascii="Arial" w:hAnsi="Arial" w:cs="Arial"/>
        </w:rPr>
      </w:pPr>
    </w:p>
    <w:p w:rsidR="00C32EEF" w:rsidRDefault="00C32EEF" w:rsidP="00C32EEF">
      <w:pPr>
        <w:pStyle w:val="Heading4"/>
        <w:ind w:left="864" w:hanging="864"/>
        <w:rPr>
          <w:lang w:val="en-US" w:eastAsia="ja-JP"/>
        </w:rPr>
      </w:pPr>
      <w:bookmarkStart w:id="583" w:name="_Toc9535598"/>
      <w:bookmarkStart w:id="584" w:name="_Toc19093027"/>
      <w:bookmarkStart w:id="585" w:name="_Toc42519396"/>
      <w:bookmarkStart w:id="586" w:name="_Toc42535427"/>
      <w:bookmarkStart w:id="587" w:name="_Toc46226958"/>
      <w:bookmarkStart w:id="588" w:name="_Toc46227238"/>
      <w:r w:rsidRPr="0025175F">
        <w:rPr>
          <w:rFonts w:hint="eastAsia"/>
          <w:lang w:val="en-US" w:eastAsia="ja-JP"/>
        </w:rPr>
        <w:t>6</w:t>
      </w:r>
      <w:r w:rsidRPr="0025175F">
        <w:rPr>
          <w:lang w:val="en-US"/>
        </w:rPr>
        <w:t>.</w:t>
      </w:r>
      <w:r>
        <w:rPr>
          <w:rFonts w:hint="eastAsia"/>
          <w:lang w:val="en-US" w:eastAsia="ja-JP"/>
        </w:rPr>
        <w:t>5</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7C78F9">
        <w:rPr>
          <w:lang w:eastAsia="ko-KR"/>
        </w:rPr>
        <w:t xml:space="preserve">UL </w:t>
      </w:r>
      <w:r>
        <w:rPr>
          <w:lang w:eastAsia="ko-KR"/>
        </w:rPr>
        <w:t>CA</w:t>
      </w:r>
      <w:r w:rsidR="009B4D7B">
        <w:rPr>
          <w:lang w:eastAsia="ko-KR"/>
        </w:rPr>
        <w:t xml:space="preserve"> </w:t>
      </w:r>
      <w:r w:rsidR="007C78F9">
        <w:rPr>
          <w:lang w:eastAsia="ko-KR"/>
        </w:rPr>
        <w:t>band 2 and band 5</w:t>
      </w:r>
      <w:r w:rsidR="0097325F">
        <w:rPr>
          <w:lang w:eastAsia="ko-KR"/>
        </w:rPr>
        <w:t xml:space="preserve"> </w:t>
      </w:r>
      <w:r w:rsidR="009B4D7B">
        <w:rPr>
          <w:lang w:eastAsia="ko-KR"/>
        </w:rPr>
        <w:t xml:space="preserve">and </w:t>
      </w:r>
      <w:r w:rsidR="007C78F9">
        <w:rPr>
          <w:lang w:eastAsia="ko-KR"/>
        </w:rPr>
        <w:t>DL CA band 2 and band 5 and band 66</w:t>
      </w:r>
      <w:bookmarkEnd w:id="583"/>
      <w:bookmarkEnd w:id="584"/>
      <w:bookmarkEnd w:id="585"/>
      <w:bookmarkEnd w:id="586"/>
      <w:bookmarkEnd w:id="587"/>
      <w:bookmarkEnd w:id="588"/>
    </w:p>
    <w:p w:rsidR="00E14ACC" w:rsidRPr="0066206E" w:rsidRDefault="00C32EEF" w:rsidP="00C32EE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5</w:t>
      </w:r>
      <w:r>
        <w:rPr>
          <w:lang w:val="en-US"/>
        </w:rPr>
        <w:t>.1.2-1.</w:t>
      </w:r>
    </w:p>
    <w:p w:rsidR="00E14ACC" w:rsidRPr="00B64DBF" w:rsidRDefault="00E14ACC"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5</w:t>
      </w:r>
      <w:r w:rsidRPr="00B64DBF">
        <w:rPr>
          <w:rFonts w:ascii="Arial" w:hAnsi="Arial" w:cs="Arial"/>
        </w:rPr>
        <w:t xml:space="preserve">.1.2-1: </w:t>
      </w:r>
      <w:r w:rsidR="00A37149" w:rsidRPr="00B64DBF">
        <w:rPr>
          <w:rFonts w:ascii="Arial" w:hAnsi="Arial" w:cs="Arial"/>
        </w:rPr>
        <w:t>Co-existence study for UL CA band 2 and band 5 and DL CA band 2 and band 5 and band 66</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E14ACC" w:rsidRPr="00DA6176" w:rsidTr="00E14ACC">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lang w:val="en-US" w:eastAsia="ko-KR"/>
              </w:rPr>
            </w:pPr>
            <w:r w:rsidRPr="00DA6176">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lang w:val="en-US" w:eastAsia="ko-KR"/>
              </w:rPr>
            </w:pPr>
            <w:r w:rsidRPr="00DA6176">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lang w:val="en-US" w:eastAsia="ko-KR"/>
              </w:rPr>
            </w:pPr>
            <w:r w:rsidRPr="00DA6176">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lang w:val="en-US" w:eastAsia="ko-KR"/>
              </w:rPr>
            </w:pPr>
            <w:r w:rsidRPr="00DA6176">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lang w:val="en-US" w:eastAsia="ko-KR"/>
              </w:rPr>
            </w:pPr>
            <w:r w:rsidRPr="00DA6176">
              <w:rPr>
                <w:rFonts w:ascii="Arial" w:eastAsia="Malgun Gothic" w:hAnsi="Arial" w:cs="Arial"/>
                <w:b/>
                <w:bCs/>
                <w:color w:val="000000"/>
                <w:lang w:val="en-US" w:eastAsia="ko-KR"/>
              </w:rPr>
              <w:t>fy_high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lang w:val="en-US" w:eastAsia="ko-KR"/>
              </w:rPr>
            </w:pPr>
            <w:r w:rsidRPr="00DA6176">
              <w:rPr>
                <w:rFonts w:ascii="Arial" w:eastAsia="Malgun Gothic" w:hAnsi="Arial" w:cs="Arial"/>
                <w:b/>
                <w:bCs/>
                <w:color w:val="000000"/>
                <w:lang w:val="en-US" w:eastAsia="ko-KR"/>
              </w:rPr>
              <w:t>UL frequency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sz w:val="16"/>
                <w:szCs w:val="16"/>
                <w:lang w:val="en-US" w:eastAsia="ko-KR"/>
              </w:rPr>
            </w:pPr>
            <w:r w:rsidRPr="00DA6176">
              <w:rPr>
                <w:rFonts w:ascii="Arial" w:eastAsia="Malgun Gothic" w:hAnsi="Arial" w:cs="Arial"/>
                <w:b/>
                <w:bCs/>
                <w:color w:val="000000"/>
                <w:sz w:val="16"/>
                <w:szCs w:val="16"/>
                <w:lang w:val="en-US" w:eastAsia="ko-KR"/>
              </w:rPr>
              <w:t>1850</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sz w:val="16"/>
                <w:szCs w:val="16"/>
                <w:lang w:val="en-US" w:eastAsia="ko-KR"/>
              </w:rPr>
            </w:pPr>
            <w:r w:rsidRPr="00DA6176">
              <w:rPr>
                <w:rFonts w:ascii="Arial" w:eastAsia="Malgun Gothic" w:hAnsi="Arial" w:cs="Arial"/>
                <w:b/>
                <w:bCs/>
                <w:color w:val="000000"/>
                <w:sz w:val="16"/>
                <w:szCs w:val="16"/>
                <w:lang w:val="en-US" w:eastAsia="ko-KR"/>
              </w:rPr>
              <w:t>1910</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sz w:val="16"/>
                <w:szCs w:val="16"/>
                <w:lang w:val="en-US" w:eastAsia="ko-KR"/>
              </w:rPr>
            </w:pPr>
            <w:r w:rsidRPr="00DA6176">
              <w:rPr>
                <w:rFonts w:ascii="Arial" w:eastAsia="Malgun Gothic" w:hAnsi="Arial" w:cs="Arial"/>
                <w:b/>
                <w:bCs/>
                <w:color w:val="000000"/>
                <w:sz w:val="16"/>
                <w:szCs w:val="16"/>
                <w:lang w:val="en-US" w:eastAsia="ko-KR"/>
              </w:rPr>
              <w:t>824</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b/>
                <w:bCs/>
                <w:color w:val="000000"/>
                <w:sz w:val="16"/>
                <w:szCs w:val="16"/>
                <w:lang w:val="en-US" w:eastAsia="ko-KR"/>
              </w:rPr>
            </w:pPr>
            <w:r w:rsidRPr="00DA6176">
              <w:rPr>
                <w:rFonts w:ascii="Arial" w:eastAsia="Malgun Gothic" w:hAnsi="Arial" w:cs="Arial"/>
                <w:b/>
                <w:bCs/>
                <w:color w:val="000000"/>
                <w:sz w:val="16"/>
                <w:szCs w:val="16"/>
                <w:lang w:val="en-US" w:eastAsia="ko-KR"/>
              </w:rPr>
              <w:t>849</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w:t>
            </w:r>
            <w:r w:rsidRPr="00DA6176">
              <w:rPr>
                <w:rFonts w:ascii="Arial" w:eastAsia="Malgun Gothic" w:hAnsi="Arial" w:cs="Arial"/>
                <w:color w:val="000000"/>
                <w:sz w:val="16"/>
                <w:szCs w:val="16"/>
                <w:vertAlign w:val="superscript"/>
                <w:lang w:val="en-US" w:eastAsia="ko-KR"/>
              </w:rPr>
              <w:t>nd</w:t>
            </w:r>
            <w:r w:rsidRPr="00DA6176">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 fy_high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w:t>
            </w:r>
            <w:r w:rsidRPr="00DA6176">
              <w:rPr>
                <w:rFonts w:ascii="Arial" w:eastAsia="Malgun Gothic" w:hAnsi="Arial" w:cs="Arial"/>
                <w:color w:val="000000"/>
                <w:sz w:val="16"/>
                <w:szCs w:val="16"/>
                <w:vertAlign w:val="superscript"/>
                <w:lang w:val="en-US" w:eastAsia="ko-KR"/>
              </w:rPr>
              <w:t>nd</w:t>
            </w:r>
            <w:r w:rsidRPr="00DA6176">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3700</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3820</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1648</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1698</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w:t>
            </w:r>
            <w:r w:rsidRPr="00DA6176">
              <w:rPr>
                <w:rFonts w:ascii="Arial" w:eastAsia="Malgun Gothic" w:hAnsi="Arial" w:cs="Arial"/>
                <w:color w:val="000000"/>
                <w:sz w:val="16"/>
                <w:szCs w:val="16"/>
                <w:vertAlign w:val="superscript"/>
                <w:lang w:val="en-US" w:eastAsia="ko-KR"/>
              </w:rPr>
              <w:t>rd</w:t>
            </w:r>
            <w:r w:rsidRPr="00DA6176">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 fy_high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w:t>
            </w:r>
            <w:r w:rsidRPr="00DA6176">
              <w:rPr>
                <w:rFonts w:ascii="Arial" w:eastAsia="Malgun Gothic" w:hAnsi="Arial" w:cs="Arial"/>
                <w:color w:val="000000"/>
                <w:sz w:val="16"/>
                <w:szCs w:val="16"/>
                <w:vertAlign w:val="superscript"/>
                <w:lang w:val="en-US" w:eastAsia="ko-KR"/>
              </w:rPr>
              <w:t>rd</w:t>
            </w:r>
            <w:r w:rsidRPr="00DA6176">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5550</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5730</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2472</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2547</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 tone 2</w:t>
            </w:r>
            <w:r w:rsidRPr="00DA6176">
              <w:rPr>
                <w:rFonts w:ascii="Arial" w:eastAsia="Malgun Gothic" w:hAnsi="Arial" w:cs="Arial"/>
                <w:color w:val="000000"/>
                <w:sz w:val="16"/>
                <w:szCs w:val="16"/>
                <w:vertAlign w:val="superscript"/>
                <w:lang w:val="en-US" w:eastAsia="ko-KR"/>
              </w:rPr>
              <w:t>nd</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|fy_high + fx_high|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1086</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1001</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2674</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2759</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3</w:t>
            </w:r>
            <w:r w:rsidRPr="00DA6176">
              <w:rPr>
                <w:rFonts w:ascii="Arial" w:eastAsia="Malgun Gothic" w:hAnsi="Arial" w:cs="Arial"/>
                <w:color w:val="000000"/>
                <w:sz w:val="16"/>
                <w:szCs w:val="16"/>
                <w:vertAlign w:val="superscript"/>
                <w:lang w:val="en-US" w:eastAsia="ko-KR"/>
              </w:rPr>
              <w:t>rd</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|2*fy_high – fx_low|</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2851</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2996</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262</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152</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3</w:t>
            </w:r>
            <w:r w:rsidRPr="00DA6176">
              <w:rPr>
                <w:rFonts w:ascii="Arial" w:eastAsia="Malgun Gothic" w:hAnsi="Arial" w:cs="Arial"/>
                <w:color w:val="000000"/>
                <w:sz w:val="16"/>
                <w:szCs w:val="16"/>
                <w:vertAlign w:val="superscript"/>
                <w:lang w:val="en-US" w:eastAsia="ko-KR"/>
              </w:rPr>
              <w:t>rd</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|2*fy_high + fx_high|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4524</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4669</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3498</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3608</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4</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|3*fy_high – fx_low|</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4701</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4906</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562</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697</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4</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|3*fy_high + fx_high|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6374</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6579</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4322</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4457</w:t>
            </w:r>
          </w:p>
        </w:tc>
      </w:tr>
      <w:tr w:rsidR="00E14ACC" w:rsidRPr="00DA6176"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4</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FFC000"/>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 + 2*fy_high|</w:t>
            </w:r>
          </w:p>
        </w:tc>
      </w:tr>
      <w:tr w:rsidR="00E14ACC" w:rsidRPr="00DA6176"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E14ACC" w:rsidRPr="00CB6225" w:rsidRDefault="00E14ACC" w:rsidP="00E14ACC">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2002</w:t>
            </w:r>
          </w:p>
        </w:tc>
        <w:tc>
          <w:tcPr>
            <w:tcW w:w="911" w:type="pct"/>
            <w:tcBorders>
              <w:top w:val="nil"/>
              <w:left w:val="nil"/>
              <w:bottom w:val="single" w:sz="4" w:space="0" w:color="auto"/>
              <w:right w:val="single" w:sz="4" w:space="0" w:color="auto"/>
            </w:tcBorders>
            <w:shd w:val="clear" w:color="auto" w:fill="FFC000"/>
            <w:vAlign w:val="center"/>
            <w:hideMark/>
          </w:tcPr>
          <w:p w:rsidR="00E14ACC" w:rsidRPr="00CB6225" w:rsidRDefault="00E14ACC" w:rsidP="00E14ACC">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2172</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5348</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5518</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5</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|fy_high – 4*fx_low|</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lastRenderedPageBreak/>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1546</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1386</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6816</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6551</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5</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|fy_high + 4*fx_high|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5146</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5306</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8224</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8489</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5</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|2*fy_high – 3*fx_low|</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1153</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1348</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4082</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3852</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Two-tone 5</w:t>
            </w:r>
            <w:r w:rsidRPr="00DA6176">
              <w:rPr>
                <w:rFonts w:ascii="Arial" w:eastAsia="Malgun Gothic" w:hAnsi="Arial" w:cs="Arial"/>
                <w:color w:val="000000"/>
                <w:sz w:val="16"/>
                <w:szCs w:val="16"/>
                <w:vertAlign w:val="superscript"/>
                <w:lang w:val="en-US" w:eastAsia="ko-KR"/>
              </w:rPr>
              <w:t>th</w:t>
            </w:r>
            <w:r w:rsidRPr="00DA617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|2*fy_high + 3*fx_high|</w:t>
            </w:r>
          </w:p>
        </w:tc>
      </w:tr>
      <w:tr w:rsidR="00E14ACC" w:rsidRPr="00DA6176"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DA6176" w:rsidRDefault="00E14ACC" w:rsidP="00E14ACC">
            <w:pP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DA6176">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6172</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6367</w:t>
            </w:r>
          </w:p>
        </w:tc>
        <w:tc>
          <w:tcPr>
            <w:tcW w:w="877"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7198</w:t>
            </w:r>
          </w:p>
        </w:tc>
        <w:tc>
          <w:tcPr>
            <w:tcW w:w="911" w:type="pct"/>
            <w:tcBorders>
              <w:top w:val="nil"/>
              <w:left w:val="nil"/>
              <w:bottom w:val="single" w:sz="4" w:space="0" w:color="auto"/>
              <w:right w:val="single" w:sz="4" w:space="0" w:color="auto"/>
            </w:tcBorders>
            <w:shd w:val="clear" w:color="auto" w:fill="auto"/>
            <w:vAlign w:val="center"/>
            <w:hideMark/>
          </w:tcPr>
          <w:p w:rsidR="00E14ACC" w:rsidRPr="00DA6176" w:rsidRDefault="00E14ACC" w:rsidP="00E14ACC">
            <w:pPr>
              <w:jc w:val="center"/>
              <w:rPr>
                <w:rFonts w:ascii="Arial" w:eastAsia="Malgun Gothic" w:hAnsi="Arial" w:cs="Arial"/>
                <w:color w:val="000000"/>
                <w:sz w:val="16"/>
                <w:szCs w:val="16"/>
                <w:lang w:val="en-US" w:eastAsia="ko-KR"/>
              </w:rPr>
            </w:pPr>
            <w:r w:rsidRPr="00DA6176">
              <w:rPr>
                <w:rFonts w:ascii="Arial" w:eastAsia="Malgun Gothic" w:hAnsi="Arial" w:cs="Arial"/>
                <w:color w:val="000000"/>
                <w:sz w:val="16"/>
                <w:szCs w:val="16"/>
                <w:lang w:val="en-US" w:eastAsia="ko-KR"/>
              </w:rPr>
              <w:t>7428</w:t>
            </w:r>
          </w:p>
        </w:tc>
      </w:tr>
    </w:tbl>
    <w:p w:rsidR="00E14ACC" w:rsidRDefault="00E14ACC" w:rsidP="00C32EEF">
      <w:pPr>
        <w:rPr>
          <w:rFonts w:eastAsiaTheme="minorEastAsia"/>
        </w:rPr>
      </w:pPr>
    </w:p>
    <w:p w:rsidR="009424CE" w:rsidRDefault="009424CE" w:rsidP="009424CE">
      <w:pPr>
        <w:pStyle w:val="Heading4"/>
        <w:ind w:left="864" w:hanging="864"/>
        <w:rPr>
          <w:lang w:val="en-US" w:eastAsia="ja-JP"/>
        </w:rPr>
      </w:pPr>
      <w:bookmarkStart w:id="589" w:name="_Toc9535599"/>
      <w:bookmarkStart w:id="590" w:name="_Toc19093028"/>
      <w:bookmarkStart w:id="591" w:name="_Toc42519397"/>
      <w:bookmarkStart w:id="592" w:name="_Toc42535428"/>
      <w:bookmarkStart w:id="593" w:name="_Toc46226959"/>
      <w:bookmarkStart w:id="594" w:name="_Toc46227239"/>
      <w:r w:rsidRPr="0025175F">
        <w:rPr>
          <w:rFonts w:hint="eastAsia"/>
          <w:lang w:val="en-US" w:eastAsia="ja-JP"/>
        </w:rPr>
        <w:t>6</w:t>
      </w:r>
      <w:r w:rsidRPr="0025175F">
        <w:rPr>
          <w:lang w:val="en-US"/>
        </w:rPr>
        <w:t>.</w:t>
      </w:r>
      <w:r>
        <w:rPr>
          <w:rFonts w:hint="eastAsia"/>
          <w:lang w:val="en-US" w:eastAsia="ja-JP"/>
        </w:rPr>
        <w:t>5</w:t>
      </w:r>
      <w:r w:rsidRPr="0025175F">
        <w:rPr>
          <w:lang w:val="en-US"/>
        </w:rPr>
        <w:t>.</w:t>
      </w:r>
      <w:r w:rsidRPr="0025175F">
        <w:rPr>
          <w:lang w:val="en-US" w:eastAsia="ko-KR"/>
        </w:rPr>
        <w:t>1.</w:t>
      </w:r>
      <w:r w:rsidR="00E14ACC">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9E3F83">
        <w:rPr>
          <w:lang w:eastAsia="ko-KR"/>
        </w:rPr>
        <w:t xml:space="preserve">UL </w:t>
      </w:r>
      <w:r>
        <w:rPr>
          <w:lang w:eastAsia="ko-KR"/>
        </w:rPr>
        <w:t>CA</w:t>
      </w:r>
      <w:r w:rsidR="009E3F83">
        <w:rPr>
          <w:lang w:eastAsia="ko-KR"/>
        </w:rPr>
        <w:t xml:space="preserve"> band 5 and band 66</w:t>
      </w:r>
      <w:r w:rsidR="00BC354C">
        <w:rPr>
          <w:lang w:eastAsia="ko-KR"/>
        </w:rPr>
        <w:t xml:space="preserve"> and </w:t>
      </w:r>
      <w:r w:rsidR="009E3F83">
        <w:rPr>
          <w:lang w:eastAsia="ko-KR"/>
        </w:rPr>
        <w:t xml:space="preserve">DL CA </w:t>
      </w:r>
      <w:r w:rsidR="00BC354C">
        <w:rPr>
          <w:lang w:eastAsia="ko-KR"/>
        </w:rPr>
        <w:t>b</w:t>
      </w:r>
      <w:r w:rsidR="009E3F83">
        <w:rPr>
          <w:lang w:eastAsia="ko-KR"/>
        </w:rPr>
        <w:t>and 2 and band 5 and band 66</w:t>
      </w:r>
      <w:bookmarkEnd w:id="589"/>
      <w:bookmarkEnd w:id="590"/>
      <w:bookmarkEnd w:id="591"/>
      <w:bookmarkEnd w:id="592"/>
      <w:bookmarkEnd w:id="593"/>
      <w:bookmarkEnd w:id="594"/>
    </w:p>
    <w:p w:rsidR="009424CE" w:rsidRDefault="009424CE" w:rsidP="009424CE">
      <w:pPr>
        <w:rPr>
          <w:rFonts w:eastAsiaTheme="minorEastAsia"/>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5</w:t>
      </w:r>
      <w:r>
        <w:rPr>
          <w:lang w:val="en-US"/>
        </w:rPr>
        <w:t>.1.</w:t>
      </w:r>
      <w:r w:rsidR="00E14ACC">
        <w:rPr>
          <w:lang w:val="en-US"/>
        </w:rPr>
        <w:t>3</w:t>
      </w:r>
      <w:r>
        <w:rPr>
          <w:lang w:val="en-US"/>
        </w:rPr>
        <w:t>-</w:t>
      </w:r>
      <w:r w:rsidR="00E571FC">
        <w:rPr>
          <w:lang w:val="en-US"/>
        </w:rPr>
        <w:t>1</w:t>
      </w:r>
      <w:r>
        <w:rPr>
          <w:lang w:val="en-US"/>
        </w:rPr>
        <w:t>.</w:t>
      </w:r>
    </w:p>
    <w:p w:rsidR="00E14ACC" w:rsidRPr="00B64DBF" w:rsidRDefault="00E14ACC"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.5.1.3-</w:t>
      </w:r>
      <w:r w:rsidR="00E571FC">
        <w:rPr>
          <w:rFonts w:ascii="Arial" w:hAnsi="Arial" w:cs="Arial"/>
        </w:rPr>
        <w:t>1</w:t>
      </w:r>
      <w:r w:rsidRPr="00B64DBF">
        <w:rPr>
          <w:rFonts w:ascii="Arial" w:hAnsi="Arial" w:cs="Arial"/>
        </w:rPr>
        <w:t xml:space="preserve">: Co-existence study for </w:t>
      </w:r>
      <w:r w:rsidR="00765042" w:rsidRPr="00B64DBF">
        <w:rPr>
          <w:rFonts w:ascii="Arial" w:hAnsi="Arial" w:cs="Arial"/>
        </w:rPr>
        <w:t>UL CA band 5 and band 66 and DL CA band 2 and band 5 and band 66</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E14ACC" w:rsidRPr="0051376B" w:rsidTr="00E14ACC">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lang w:val="en-US" w:eastAsia="ko-KR"/>
              </w:rPr>
            </w:pPr>
            <w:r w:rsidRPr="0051376B">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lang w:val="en-US" w:eastAsia="ko-KR"/>
              </w:rPr>
            </w:pPr>
            <w:r w:rsidRPr="0051376B">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lang w:val="en-US" w:eastAsia="ko-KR"/>
              </w:rPr>
            </w:pPr>
            <w:r w:rsidRPr="0051376B">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lang w:val="en-US" w:eastAsia="ko-KR"/>
              </w:rPr>
            </w:pPr>
            <w:r w:rsidRPr="0051376B">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lang w:val="en-US" w:eastAsia="ko-KR"/>
              </w:rPr>
            </w:pPr>
            <w:r w:rsidRPr="0051376B">
              <w:rPr>
                <w:rFonts w:ascii="Arial" w:eastAsia="Malgun Gothic" w:hAnsi="Arial" w:cs="Arial"/>
                <w:b/>
                <w:bCs/>
                <w:color w:val="000000"/>
                <w:lang w:val="en-US" w:eastAsia="ko-KR"/>
              </w:rPr>
              <w:t>fy_high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lang w:val="en-US" w:eastAsia="ko-KR"/>
              </w:rPr>
            </w:pPr>
            <w:r w:rsidRPr="0051376B">
              <w:rPr>
                <w:rFonts w:ascii="Arial" w:eastAsia="Malgun Gothic" w:hAnsi="Arial" w:cs="Arial"/>
                <w:b/>
                <w:bCs/>
                <w:color w:val="000000"/>
                <w:lang w:val="en-US" w:eastAsia="ko-KR"/>
              </w:rPr>
              <w:t>UL frequency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sz w:val="16"/>
                <w:szCs w:val="16"/>
                <w:lang w:val="en-US" w:eastAsia="ko-KR"/>
              </w:rPr>
            </w:pPr>
            <w:r w:rsidRPr="0051376B">
              <w:rPr>
                <w:rFonts w:ascii="Arial" w:eastAsia="Malgun Gothic" w:hAnsi="Arial" w:cs="Arial"/>
                <w:b/>
                <w:bCs/>
                <w:color w:val="000000"/>
                <w:sz w:val="16"/>
                <w:szCs w:val="16"/>
                <w:lang w:val="en-US" w:eastAsia="ko-KR"/>
              </w:rPr>
              <w:t>824</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sz w:val="16"/>
                <w:szCs w:val="16"/>
                <w:lang w:val="en-US" w:eastAsia="ko-KR"/>
              </w:rPr>
            </w:pPr>
            <w:r w:rsidRPr="0051376B">
              <w:rPr>
                <w:rFonts w:ascii="Arial" w:eastAsia="Malgun Gothic" w:hAnsi="Arial" w:cs="Arial"/>
                <w:b/>
                <w:bCs/>
                <w:color w:val="000000"/>
                <w:sz w:val="16"/>
                <w:szCs w:val="16"/>
                <w:lang w:val="en-US" w:eastAsia="ko-KR"/>
              </w:rPr>
              <w:t>849</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sz w:val="16"/>
                <w:szCs w:val="16"/>
                <w:lang w:val="en-US" w:eastAsia="ko-KR"/>
              </w:rPr>
            </w:pPr>
            <w:r w:rsidRPr="0051376B">
              <w:rPr>
                <w:rFonts w:ascii="Arial" w:eastAsia="Malgun Gothic" w:hAnsi="Arial" w:cs="Arial"/>
                <w:b/>
                <w:bCs/>
                <w:color w:val="000000"/>
                <w:sz w:val="16"/>
                <w:szCs w:val="16"/>
                <w:lang w:val="en-US" w:eastAsia="ko-KR"/>
              </w:rPr>
              <w:t>1710</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b/>
                <w:bCs/>
                <w:color w:val="000000"/>
                <w:sz w:val="16"/>
                <w:szCs w:val="16"/>
                <w:lang w:val="en-US" w:eastAsia="ko-KR"/>
              </w:rPr>
            </w:pPr>
            <w:r w:rsidRPr="0051376B">
              <w:rPr>
                <w:rFonts w:ascii="Arial" w:eastAsia="Malgun Gothic" w:hAnsi="Arial" w:cs="Arial"/>
                <w:b/>
                <w:bCs/>
                <w:color w:val="000000"/>
                <w:sz w:val="16"/>
                <w:szCs w:val="16"/>
                <w:lang w:val="en-US" w:eastAsia="ko-KR"/>
              </w:rPr>
              <w:t>1780</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w:t>
            </w:r>
            <w:r w:rsidRPr="0051376B">
              <w:rPr>
                <w:rFonts w:ascii="Arial" w:eastAsia="Malgun Gothic" w:hAnsi="Arial" w:cs="Arial"/>
                <w:color w:val="000000"/>
                <w:sz w:val="16"/>
                <w:szCs w:val="16"/>
                <w:vertAlign w:val="superscript"/>
                <w:lang w:val="en-US" w:eastAsia="ko-KR"/>
              </w:rPr>
              <w:t>nd</w:t>
            </w:r>
            <w:r w:rsidRPr="0051376B">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 fy_high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w:t>
            </w:r>
            <w:r w:rsidRPr="0051376B">
              <w:rPr>
                <w:rFonts w:ascii="Arial" w:eastAsia="Malgun Gothic" w:hAnsi="Arial" w:cs="Arial"/>
                <w:color w:val="000000"/>
                <w:sz w:val="16"/>
                <w:szCs w:val="16"/>
                <w:vertAlign w:val="superscript"/>
                <w:lang w:val="en-US" w:eastAsia="ko-KR"/>
              </w:rPr>
              <w:t>nd</w:t>
            </w:r>
            <w:r w:rsidRPr="0051376B">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1648</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1698</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3420</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3560</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w:t>
            </w:r>
            <w:r w:rsidRPr="0051376B">
              <w:rPr>
                <w:rFonts w:ascii="Arial" w:eastAsia="Malgun Gothic" w:hAnsi="Arial" w:cs="Arial"/>
                <w:color w:val="000000"/>
                <w:sz w:val="16"/>
                <w:szCs w:val="16"/>
                <w:vertAlign w:val="superscript"/>
                <w:lang w:val="en-US" w:eastAsia="ko-KR"/>
              </w:rPr>
              <w:t>rd</w:t>
            </w:r>
            <w:r w:rsidRPr="0051376B">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 fy_high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w:t>
            </w:r>
            <w:r w:rsidRPr="0051376B">
              <w:rPr>
                <w:rFonts w:ascii="Arial" w:eastAsia="Malgun Gothic" w:hAnsi="Arial" w:cs="Arial"/>
                <w:color w:val="000000"/>
                <w:sz w:val="16"/>
                <w:szCs w:val="16"/>
                <w:vertAlign w:val="superscript"/>
                <w:lang w:val="en-US" w:eastAsia="ko-KR"/>
              </w:rPr>
              <w:t>rd</w:t>
            </w:r>
            <w:r w:rsidRPr="0051376B">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2472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2547</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5130</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5340</w:t>
            </w:r>
          </w:p>
        </w:tc>
      </w:tr>
      <w:tr w:rsidR="00E14ACC" w:rsidRPr="0051376B"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 tone 2</w:t>
            </w:r>
            <w:r w:rsidRPr="0051376B">
              <w:rPr>
                <w:rFonts w:ascii="Arial" w:eastAsia="Malgun Gothic" w:hAnsi="Arial" w:cs="Arial"/>
                <w:color w:val="000000"/>
                <w:sz w:val="16"/>
                <w:szCs w:val="16"/>
                <w:vertAlign w:val="superscript"/>
                <w:lang w:val="en-US" w:eastAsia="ko-KR"/>
              </w:rPr>
              <w:t>nd</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FFC000"/>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|fy_high + fx_high|</w:t>
            </w:r>
          </w:p>
        </w:tc>
      </w:tr>
      <w:tr w:rsidR="00E14ACC" w:rsidRPr="0051376B"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E14ACC" w:rsidRPr="00CB6225" w:rsidRDefault="00E14ACC" w:rsidP="00E14ACC">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861</w:t>
            </w:r>
          </w:p>
        </w:tc>
        <w:tc>
          <w:tcPr>
            <w:tcW w:w="911" w:type="pct"/>
            <w:tcBorders>
              <w:top w:val="nil"/>
              <w:left w:val="nil"/>
              <w:bottom w:val="single" w:sz="4" w:space="0" w:color="auto"/>
              <w:right w:val="single" w:sz="4" w:space="0" w:color="auto"/>
            </w:tcBorders>
            <w:shd w:val="clear" w:color="auto" w:fill="FFC000"/>
            <w:vAlign w:val="center"/>
            <w:hideMark/>
          </w:tcPr>
          <w:p w:rsidR="00E14ACC" w:rsidRPr="00CB6225" w:rsidRDefault="00E14ACC" w:rsidP="00E14ACC">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956</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2534</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2629</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3</w:t>
            </w:r>
            <w:r w:rsidRPr="0051376B">
              <w:rPr>
                <w:rFonts w:ascii="Arial" w:eastAsia="Malgun Gothic" w:hAnsi="Arial" w:cs="Arial"/>
                <w:color w:val="000000"/>
                <w:sz w:val="16"/>
                <w:szCs w:val="16"/>
                <w:vertAlign w:val="superscript"/>
                <w:lang w:val="en-US" w:eastAsia="ko-KR"/>
              </w:rPr>
              <w:t>rd</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|2*fy_high – fx_low|</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132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12</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2571</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2736</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3</w:t>
            </w:r>
            <w:r w:rsidRPr="0051376B">
              <w:rPr>
                <w:rFonts w:ascii="Arial" w:eastAsia="Malgun Gothic" w:hAnsi="Arial" w:cs="Arial"/>
                <w:color w:val="000000"/>
                <w:sz w:val="16"/>
                <w:szCs w:val="16"/>
                <w:vertAlign w:val="superscript"/>
                <w:lang w:val="en-US" w:eastAsia="ko-KR"/>
              </w:rPr>
              <w:t>rd</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|2*fy_high + fx_high|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3358</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3478</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4244</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4409</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4</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|3*fy_high – fx_low|</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692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837</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4281</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4516</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4</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|3*fy_high + fx_high|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4182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4327</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5954</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6189</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4</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 + 2*fy_high|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1912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1722</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5068</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5258</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5</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|fy_high – 4*fx_low|</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6296</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5991</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1686</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1516</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5</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|fy_high + 4*fx_high|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lastRenderedPageBreak/>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7664</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7969</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5006</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5176</w:t>
            </w:r>
          </w:p>
        </w:tc>
      </w:tr>
      <w:tr w:rsidR="00E14ACC" w:rsidRPr="0051376B"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5</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FFC000"/>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FFC000"/>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|2*fy_high – 3*fx_low|</w:t>
            </w:r>
          </w:p>
        </w:tc>
      </w:tr>
      <w:tr w:rsidR="00E14ACC" w:rsidRPr="0051376B"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3692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3432</w:t>
            </w:r>
          </w:p>
        </w:tc>
        <w:tc>
          <w:tcPr>
            <w:tcW w:w="877" w:type="pct"/>
            <w:tcBorders>
              <w:top w:val="nil"/>
              <w:left w:val="nil"/>
              <w:bottom w:val="single" w:sz="4" w:space="0" w:color="auto"/>
              <w:right w:val="single" w:sz="4" w:space="0" w:color="auto"/>
            </w:tcBorders>
            <w:shd w:val="clear" w:color="auto" w:fill="FFC000"/>
            <w:vAlign w:val="center"/>
            <w:hideMark/>
          </w:tcPr>
          <w:p w:rsidR="00E14ACC" w:rsidRPr="00CB6225" w:rsidRDefault="00E14ACC" w:rsidP="00E14ACC">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873</w:t>
            </w:r>
          </w:p>
        </w:tc>
        <w:tc>
          <w:tcPr>
            <w:tcW w:w="911" w:type="pct"/>
            <w:tcBorders>
              <w:top w:val="nil"/>
              <w:left w:val="nil"/>
              <w:bottom w:val="single" w:sz="4" w:space="0" w:color="auto"/>
              <w:right w:val="single" w:sz="4" w:space="0" w:color="auto"/>
            </w:tcBorders>
            <w:shd w:val="clear" w:color="auto" w:fill="FFC000"/>
            <w:vAlign w:val="center"/>
            <w:hideMark/>
          </w:tcPr>
          <w:p w:rsidR="00E14ACC" w:rsidRPr="00CB6225" w:rsidRDefault="00E14ACC" w:rsidP="00E14ACC">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1088</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Two-tone 5</w:t>
            </w:r>
            <w:r w:rsidRPr="0051376B">
              <w:rPr>
                <w:rFonts w:ascii="Arial" w:eastAsia="Malgun Gothic" w:hAnsi="Arial" w:cs="Arial"/>
                <w:color w:val="000000"/>
                <w:sz w:val="16"/>
                <w:szCs w:val="16"/>
                <w:vertAlign w:val="superscript"/>
                <w:lang w:val="en-US" w:eastAsia="ko-KR"/>
              </w:rPr>
              <w:t>th</w:t>
            </w:r>
            <w:r w:rsidRPr="0051376B">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|2*fy_high + 3*fx_high|</w:t>
            </w:r>
          </w:p>
        </w:tc>
      </w:tr>
      <w:tr w:rsidR="00E14ACC" w:rsidRPr="0051376B" w:rsidTr="00E14ACC">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14ACC" w:rsidRPr="0051376B" w:rsidRDefault="00E14ACC" w:rsidP="00E14ACC">
            <w:pP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51376B">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6778</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7038</w:t>
            </w:r>
          </w:p>
        </w:tc>
        <w:tc>
          <w:tcPr>
            <w:tcW w:w="877"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5892</w:t>
            </w:r>
          </w:p>
        </w:tc>
        <w:tc>
          <w:tcPr>
            <w:tcW w:w="911" w:type="pct"/>
            <w:tcBorders>
              <w:top w:val="nil"/>
              <w:left w:val="nil"/>
              <w:bottom w:val="single" w:sz="4" w:space="0" w:color="auto"/>
              <w:right w:val="single" w:sz="4" w:space="0" w:color="auto"/>
            </w:tcBorders>
            <w:shd w:val="clear" w:color="auto" w:fill="auto"/>
            <w:vAlign w:val="center"/>
            <w:hideMark/>
          </w:tcPr>
          <w:p w:rsidR="00E14ACC" w:rsidRPr="0051376B" w:rsidRDefault="00E14ACC" w:rsidP="00E14ACC">
            <w:pPr>
              <w:jc w:val="center"/>
              <w:rPr>
                <w:rFonts w:ascii="Arial" w:eastAsia="Malgun Gothic" w:hAnsi="Arial" w:cs="Arial"/>
                <w:color w:val="000000"/>
                <w:sz w:val="16"/>
                <w:szCs w:val="16"/>
                <w:lang w:val="en-US" w:eastAsia="ko-KR"/>
              </w:rPr>
            </w:pPr>
            <w:r w:rsidRPr="0051376B">
              <w:rPr>
                <w:rFonts w:ascii="Arial" w:eastAsia="Malgun Gothic" w:hAnsi="Arial" w:cs="Arial"/>
                <w:color w:val="000000"/>
                <w:sz w:val="16"/>
                <w:szCs w:val="16"/>
                <w:lang w:val="en-US" w:eastAsia="ko-KR"/>
              </w:rPr>
              <w:t>6107</w:t>
            </w:r>
          </w:p>
        </w:tc>
      </w:tr>
    </w:tbl>
    <w:p w:rsidR="00E14ACC" w:rsidRDefault="00E14ACC" w:rsidP="00AD0629">
      <w:pPr>
        <w:jc w:val="center"/>
        <w:rPr>
          <w:rFonts w:ascii="Arial" w:hAnsi="Arial"/>
          <w:b/>
        </w:rPr>
      </w:pPr>
    </w:p>
    <w:p w:rsidR="00E571FC" w:rsidRPr="00715E86" w:rsidRDefault="00E571FC" w:rsidP="00E571FC">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sidRPr="00715E86">
        <w:rPr>
          <w:rFonts w:ascii="Arial" w:hAnsi="Arial" w:hint="eastAsia"/>
          <w:sz w:val="24"/>
          <w:lang w:val="en-US" w:eastAsia="ja-JP"/>
        </w:rPr>
        <w:t>5</w:t>
      </w:r>
      <w:r w:rsidRPr="00715E86">
        <w:rPr>
          <w:rFonts w:ascii="Arial" w:hAnsi="Arial"/>
          <w:sz w:val="24"/>
          <w:lang w:val="en-US"/>
        </w:rPr>
        <w:t>.</w:t>
      </w:r>
      <w:r w:rsidRPr="00715E86">
        <w:rPr>
          <w:rFonts w:ascii="Arial" w:hAnsi="Arial"/>
          <w:sz w:val="24"/>
          <w:lang w:val="en-US" w:eastAsia="ko-KR"/>
        </w:rPr>
        <w:t>1.</w:t>
      </w:r>
      <w:r>
        <w:rPr>
          <w:rFonts w:ascii="Arial" w:hAnsi="Arial"/>
          <w:sz w:val="24"/>
          <w:lang w:val="en-US"/>
        </w:rPr>
        <w:t>4</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for LTE-A inter-band UL CA</w:t>
      </w:r>
      <w:r>
        <w:rPr>
          <w:rFonts w:ascii="Arial" w:hAnsi="Arial"/>
          <w:sz w:val="24"/>
          <w:lang w:eastAsia="ko-KR"/>
        </w:rPr>
        <w:t xml:space="preserve"> band 2</w:t>
      </w:r>
      <w:r w:rsidRPr="00715E86">
        <w:rPr>
          <w:rFonts w:ascii="Arial" w:hAnsi="Arial"/>
          <w:sz w:val="24"/>
          <w:lang w:eastAsia="ko-KR"/>
        </w:rPr>
        <w:t xml:space="preserve"> and band 66 and DL CA band 2 and band 5 and band 66</w:t>
      </w:r>
    </w:p>
    <w:p w:rsidR="00E571FC" w:rsidRPr="00715E86" w:rsidRDefault="00E571FC" w:rsidP="00E571FC">
      <w:pPr>
        <w:rPr>
          <w:rFonts w:eastAsiaTheme="minorEastAsia"/>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sidRPr="00715E86">
        <w:rPr>
          <w:rFonts w:hint="eastAsia"/>
          <w:lang w:val="en-US" w:eastAsia="ja-JP"/>
        </w:rPr>
        <w:t>5</w:t>
      </w:r>
      <w:r w:rsidRPr="00715E86">
        <w:rPr>
          <w:lang w:val="en-US"/>
        </w:rPr>
        <w:t>.1.</w:t>
      </w:r>
      <w:r>
        <w:rPr>
          <w:lang w:val="en-US"/>
        </w:rPr>
        <w:t>4-1</w:t>
      </w:r>
      <w:r w:rsidRPr="00715E86">
        <w:rPr>
          <w:lang w:val="en-US"/>
        </w:rPr>
        <w:t>.</w:t>
      </w:r>
    </w:p>
    <w:p w:rsidR="00E571FC" w:rsidRPr="00715E86" w:rsidRDefault="00E571FC" w:rsidP="00E571FC">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Pr>
          <w:rFonts w:ascii="Arial" w:hAnsi="Arial" w:cs="Arial"/>
          <w:b/>
        </w:rPr>
        <w:t>.5.1.4-1</w:t>
      </w:r>
      <w:r w:rsidRPr="00715E86">
        <w:rPr>
          <w:rFonts w:ascii="Arial" w:hAnsi="Arial" w:cs="Arial"/>
          <w:b/>
        </w:rPr>
        <w:t>: Co-</w:t>
      </w:r>
      <w:r>
        <w:rPr>
          <w:rFonts w:ascii="Arial" w:hAnsi="Arial" w:cs="Arial"/>
          <w:b/>
        </w:rPr>
        <w:t>existence study for UL CA band 2</w:t>
      </w:r>
      <w:r w:rsidRPr="00715E86">
        <w:rPr>
          <w:rFonts w:ascii="Arial" w:hAnsi="Arial" w:cs="Arial"/>
          <w:b/>
        </w:rPr>
        <w:t xml:space="preserve"> and band 66 and DL CA band 2 and band 5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E571FC" w:rsidRPr="0042123B" w:rsidTr="00902761">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lang w:val="en-US" w:eastAsia="ko-KR"/>
              </w:rPr>
            </w:pPr>
            <w:r w:rsidRPr="0042123B">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lang w:val="en-US" w:eastAsia="ko-KR"/>
              </w:rPr>
            </w:pPr>
            <w:r w:rsidRPr="0042123B">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lang w:val="en-US" w:eastAsia="ko-KR"/>
              </w:rPr>
            </w:pPr>
            <w:r w:rsidRPr="0042123B">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lang w:val="en-US" w:eastAsia="ko-KR"/>
              </w:rPr>
            </w:pPr>
            <w:r w:rsidRPr="0042123B">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lang w:val="en-US" w:eastAsia="ko-KR"/>
              </w:rPr>
            </w:pPr>
            <w:r w:rsidRPr="0042123B">
              <w:rPr>
                <w:rFonts w:ascii="Arial" w:eastAsia="Malgun Gothic" w:hAnsi="Arial" w:cs="Arial"/>
                <w:b/>
                <w:bCs/>
                <w:color w:val="000000"/>
                <w:lang w:val="en-US" w:eastAsia="ko-KR"/>
              </w:rPr>
              <w:t>fy_high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lang w:val="en-US" w:eastAsia="ko-KR"/>
              </w:rPr>
            </w:pPr>
            <w:r w:rsidRPr="0042123B">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42123B">
              <w:rPr>
                <w:rFonts w:ascii="Arial" w:eastAsia="Malgun Gothic" w:hAnsi="Arial" w:cs="Arial"/>
                <w:b/>
                <w:bCs/>
                <w:color w:val="000000"/>
                <w:lang w:val="en-US" w:eastAsia="ko-KR"/>
              </w:rPr>
              <w:t xml:space="preserve">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sz w:val="16"/>
                <w:szCs w:val="16"/>
                <w:lang w:val="en-US" w:eastAsia="ko-KR"/>
              </w:rPr>
            </w:pPr>
            <w:r w:rsidRPr="0042123B">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sz w:val="16"/>
                <w:szCs w:val="16"/>
                <w:lang w:val="en-US" w:eastAsia="ko-KR"/>
              </w:rPr>
            </w:pPr>
            <w:r w:rsidRPr="0042123B">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sz w:val="16"/>
                <w:szCs w:val="16"/>
                <w:lang w:val="en-US" w:eastAsia="ko-KR"/>
              </w:rPr>
            </w:pPr>
            <w:r w:rsidRPr="0042123B">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b/>
                <w:bCs/>
                <w:color w:val="000000"/>
                <w:sz w:val="16"/>
                <w:szCs w:val="16"/>
                <w:lang w:val="en-US" w:eastAsia="ko-KR"/>
              </w:rPr>
            </w:pPr>
            <w:r w:rsidRPr="0042123B">
              <w:rPr>
                <w:rFonts w:ascii="Arial" w:eastAsia="Malgun Gothic" w:hAnsi="Arial" w:cs="Arial"/>
                <w:b/>
                <w:bCs/>
                <w:color w:val="000000"/>
                <w:sz w:val="16"/>
                <w:szCs w:val="16"/>
                <w:lang w:val="en-US" w:eastAsia="ko-KR"/>
              </w:rPr>
              <w:t>1780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w:t>
            </w:r>
            <w:r w:rsidRPr="0042123B">
              <w:rPr>
                <w:rFonts w:ascii="Arial" w:eastAsia="Malgun Gothic" w:hAnsi="Arial" w:cs="Arial"/>
                <w:color w:val="000000"/>
                <w:sz w:val="16"/>
                <w:szCs w:val="16"/>
                <w:vertAlign w:val="superscript"/>
                <w:lang w:val="en-US" w:eastAsia="ko-KR"/>
              </w:rPr>
              <w:t>nd</w:t>
            </w:r>
            <w:r w:rsidRPr="0042123B">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 fy_high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w:t>
            </w:r>
            <w:r w:rsidRPr="0042123B">
              <w:rPr>
                <w:rFonts w:ascii="Arial" w:eastAsia="Malgun Gothic" w:hAnsi="Arial" w:cs="Arial"/>
                <w:color w:val="000000"/>
                <w:sz w:val="16"/>
                <w:szCs w:val="16"/>
                <w:vertAlign w:val="superscript"/>
                <w:lang w:val="en-US" w:eastAsia="ko-KR"/>
              </w:rPr>
              <w:t>nd</w:t>
            </w:r>
            <w:r w:rsidRPr="0042123B">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3420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3560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w:t>
            </w:r>
            <w:r w:rsidRPr="0042123B">
              <w:rPr>
                <w:rFonts w:ascii="Arial" w:eastAsia="Malgun Gothic" w:hAnsi="Arial" w:cs="Arial"/>
                <w:color w:val="000000"/>
                <w:sz w:val="16"/>
                <w:szCs w:val="16"/>
                <w:vertAlign w:val="superscript"/>
                <w:lang w:val="en-US" w:eastAsia="ko-KR"/>
              </w:rPr>
              <w:t>rd</w:t>
            </w:r>
            <w:r w:rsidRPr="0042123B">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 fy_high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w:t>
            </w:r>
            <w:r w:rsidRPr="0042123B">
              <w:rPr>
                <w:rFonts w:ascii="Arial" w:eastAsia="Malgun Gothic" w:hAnsi="Arial" w:cs="Arial"/>
                <w:color w:val="000000"/>
                <w:sz w:val="16"/>
                <w:szCs w:val="16"/>
                <w:vertAlign w:val="superscript"/>
                <w:lang w:val="en-US" w:eastAsia="ko-KR"/>
              </w:rPr>
              <w:t>rd</w:t>
            </w:r>
            <w:r w:rsidRPr="0042123B">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5340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 tone 2</w:t>
            </w:r>
            <w:r w:rsidRPr="0042123B">
              <w:rPr>
                <w:rFonts w:ascii="Arial" w:eastAsia="Malgun Gothic" w:hAnsi="Arial" w:cs="Arial"/>
                <w:color w:val="000000"/>
                <w:sz w:val="16"/>
                <w:szCs w:val="16"/>
                <w:vertAlign w:val="superscript"/>
                <w:lang w:val="en-US" w:eastAsia="ko-KR"/>
              </w:rPr>
              <w:t>nd</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|fy_high + fx_high|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200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70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3560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3690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3</w:t>
            </w:r>
            <w:r w:rsidRPr="0042123B">
              <w:rPr>
                <w:rFonts w:ascii="Arial" w:eastAsia="Malgun Gothic" w:hAnsi="Arial" w:cs="Arial"/>
                <w:color w:val="000000"/>
                <w:sz w:val="16"/>
                <w:szCs w:val="16"/>
                <w:vertAlign w:val="superscript"/>
                <w:lang w:val="en-US" w:eastAsia="ko-KR"/>
              </w:rPr>
              <w:t>rd</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|2*fy_high – fx_low|</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1920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2110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1510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1710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3</w:t>
            </w:r>
            <w:r w:rsidRPr="0042123B">
              <w:rPr>
                <w:rFonts w:ascii="Arial" w:eastAsia="Malgun Gothic" w:hAnsi="Arial" w:cs="Arial"/>
                <w:color w:val="000000"/>
                <w:sz w:val="16"/>
                <w:szCs w:val="16"/>
                <w:vertAlign w:val="superscript"/>
                <w:lang w:val="en-US" w:eastAsia="ko-KR"/>
              </w:rPr>
              <w:t>rd</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|2*fy_high + fx_high|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5410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5600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5470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4</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|3*fy_high – fx_low|</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3770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4020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3220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3490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4</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|3*fy_high + fx_high|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7260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7510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6980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7250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4</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 + 2*fy_high|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140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7120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7380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5</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|fy_high – 4*fx_low|</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4930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5930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5620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5</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|fy_high + 4*fx_high|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8690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9030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9110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9420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5</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|2*fy_high – 3*fx_low|</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1310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2310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1990</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Two-tone 5</w:t>
            </w:r>
            <w:r w:rsidRPr="0042123B">
              <w:rPr>
                <w:rFonts w:ascii="Arial" w:eastAsia="Malgun Gothic" w:hAnsi="Arial" w:cs="Arial"/>
                <w:color w:val="000000"/>
                <w:sz w:val="16"/>
                <w:szCs w:val="16"/>
                <w:vertAlign w:val="superscript"/>
                <w:lang w:val="en-US" w:eastAsia="ko-KR"/>
              </w:rPr>
              <w:t>th</w:t>
            </w:r>
            <w:r w:rsidRPr="0042123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|2*fy_high + 3*fx_high|</w:t>
            </w:r>
          </w:p>
        </w:tc>
      </w:tr>
      <w:tr w:rsidR="00E571FC" w:rsidRPr="0042123B"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71FC" w:rsidRPr="0042123B" w:rsidRDefault="00E571FC" w:rsidP="00902761">
            <w:pP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42123B">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8830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9160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8970</w:t>
            </w:r>
          </w:p>
        </w:tc>
        <w:tc>
          <w:tcPr>
            <w:tcW w:w="0" w:type="auto"/>
            <w:tcBorders>
              <w:top w:val="nil"/>
              <w:left w:val="nil"/>
              <w:bottom w:val="single" w:sz="4" w:space="0" w:color="auto"/>
              <w:right w:val="single" w:sz="4" w:space="0" w:color="auto"/>
            </w:tcBorders>
            <w:shd w:val="clear" w:color="auto" w:fill="auto"/>
            <w:vAlign w:val="center"/>
            <w:hideMark/>
          </w:tcPr>
          <w:p w:rsidR="00E571FC" w:rsidRPr="0042123B" w:rsidRDefault="00E571FC" w:rsidP="00902761">
            <w:pPr>
              <w:jc w:val="center"/>
              <w:rPr>
                <w:rFonts w:ascii="Arial" w:eastAsia="Malgun Gothic" w:hAnsi="Arial" w:cs="Arial"/>
                <w:color w:val="000000"/>
                <w:sz w:val="16"/>
                <w:szCs w:val="16"/>
                <w:lang w:val="en-US" w:eastAsia="ko-KR"/>
              </w:rPr>
            </w:pPr>
            <w:r w:rsidRPr="0042123B">
              <w:rPr>
                <w:rFonts w:ascii="Arial" w:eastAsia="Malgun Gothic" w:hAnsi="Arial" w:cs="Arial"/>
                <w:color w:val="000000"/>
                <w:sz w:val="16"/>
                <w:szCs w:val="16"/>
                <w:lang w:val="en-US" w:eastAsia="ko-KR"/>
              </w:rPr>
              <w:t>9290</w:t>
            </w:r>
          </w:p>
        </w:tc>
      </w:tr>
    </w:tbl>
    <w:p w:rsidR="00E571FC" w:rsidRDefault="00E571FC" w:rsidP="00E571FC">
      <w:pPr>
        <w:rPr>
          <w:rFonts w:ascii="Arial" w:hAnsi="Arial"/>
          <w:b/>
        </w:rPr>
      </w:pPr>
    </w:p>
    <w:p w:rsidR="00E571FC" w:rsidRPr="009424CE" w:rsidRDefault="00E571FC" w:rsidP="008C6DAC">
      <w:pPr>
        <w:rPr>
          <w:rFonts w:ascii="Arial" w:hAnsi="Arial"/>
          <w:b/>
        </w:rPr>
      </w:pPr>
      <w:r w:rsidRPr="008E78E0">
        <w:rPr>
          <w:lang w:eastAsia="zh-CN"/>
        </w:rPr>
        <w:t xml:space="preserve">According to Table </w:t>
      </w:r>
      <w:r w:rsidRPr="008E78E0">
        <w:rPr>
          <w:rFonts w:hint="eastAsia"/>
          <w:lang w:eastAsia="zh-CN"/>
        </w:rPr>
        <w:t>6</w:t>
      </w:r>
      <w:r w:rsidRPr="008E78E0">
        <w:rPr>
          <w:lang w:eastAsia="zh-CN"/>
        </w:rPr>
        <w:t xml:space="preserve">.5.1.4-1, no </w:t>
      </w:r>
      <w:r>
        <w:rPr>
          <w:lang w:eastAsia="zh-CN"/>
        </w:rPr>
        <w:t xml:space="preserve">harmonic impact and no </w:t>
      </w:r>
      <w:r w:rsidRPr="008E78E0">
        <w:rPr>
          <w:lang w:eastAsia="zh-CN"/>
        </w:rPr>
        <w:t>IMD product by band 2 and band 66 falls into the own Rx frequency band 5.</w:t>
      </w:r>
    </w:p>
    <w:p w:rsidR="00CD30C5" w:rsidRDefault="00CD30C5" w:rsidP="00CD30C5">
      <w:pPr>
        <w:pStyle w:val="Heading4"/>
        <w:ind w:left="864" w:hanging="864"/>
        <w:rPr>
          <w:lang w:val="en-US"/>
        </w:rPr>
      </w:pPr>
      <w:bookmarkStart w:id="595" w:name="_Toc533081902"/>
      <w:bookmarkStart w:id="596" w:name="_Toc9535600"/>
      <w:bookmarkStart w:id="597" w:name="_Toc19093029"/>
      <w:bookmarkStart w:id="598" w:name="_Toc42519398"/>
      <w:bookmarkStart w:id="599" w:name="_Toc42535429"/>
      <w:bookmarkStart w:id="600" w:name="_Toc46226960"/>
      <w:bookmarkStart w:id="601" w:name="_Toc46227240"/>
      <w:r w:rsidRPr="0025175F">
        <w:rPr>
          <w:rFonts w:hint="eastAsia"/>
          <w:lang w:val="en-US" w:eastAsia="ja-JP"/>
        </w:rPr>
        <w:t>6</w:t>
      </w:r>
      <w:r w:rsidRPr="0025175F">
        <w:rPr>
          <w:lang w:val="en-US"/>
        </w:rPr>
        <w:t>.</w:t>
      </w:r>
      <w:r>
        <w:rPr>
          <w:rFonts w:hint="eastAsia"/>
          <w:lang w:val="en-US" w:eastAsia="ja-JP"/>
        </w:rPr>
        <w:t>5</w:t>
      </w:r>
      <w:r w:rsidRPr="0025175F">
        <w:rPr>
          <w:lang w:val="en-US"/>
        </w:rPr>
        <w:t>.1.</w:t>
      </w:r>
      <w:r w:rsidR="00EE443E">
        <w:rPr>
          <w:lang w:val="en-US" w:eastAsia="ja-JP"/>
        </w:rPr>
        <w:t>4</w:t>
      </w:r>
      <w:r w:rsidRPr="0025175F">
        <w:rPr>
          <w:rFonts w:ascii="Calibri" w:hAnsi="Calibri"/>
          <w:sz w:val="21"/>
          <w:szCs w:val="22"/>
          <w:lang w:val="en-US" w:eastAsia="sv-SE"/>
        </w:rPr>
        <w:tab/>
      </w:r>
      <w:r w:rsidRPr="0025175F">
        <w:rPr>
          <w:lang w:val="en-US"/>
        </w:rPr>
        <w:t>MSD</w:t>
      </w:r>
      <w:bookmarkEnd w:id="595"/>
      <w:bookmarkEnd w:id="596"/>
      <w:bookmarkEnd w:id="597"/>
      <w:bookmarkEnd w:id="598"/>
      <w:bookmarkEnd w:id="599"/>
      <w:bookmarkEnd w:id="600"/>
      <w:bookmarkEnd w:id="601"/>
    </w:p>
    <w:p w:rsidR="00CD30C5" w:rsidRDefault="00CD30C5" w:rsidP="00CD30C5">
      <w:pPr>
        <w:rPr>
          <w:lang w:eastAsia="ja-JP"/>
        </w:rPr>
      </w:pPr>
      <w:r w:rsidRPr="00000501">
        <w:rPr>
          <w:lang w:eastAsia="zh-CN"/>
        </w:rPr>
        <w:t>When uplink CA</w:t>
      </w:r>
      <w:r w:rsidR="00EE443E">
        <w:rPr>
          <w:lang w:eastAsia="zh-CN"/>
        </w:rPr>
        <w:t xml:space="preserve"> (band 2 and band 5)</w:t>
      </w:r>
      <w:r w:rsidRPr="00000501">
        <w:rPr>
          <w:lang w:eastAsia="zh-CN"/>
        </w:rPr>
        <w:t xml:space="preserve"> is paired with downlink CA</w:t>
      </w:r>
      <w:r w:rsidR="00EE443E">
        <w:rPr>
          <w:lang w:eastAsia="ja-JP"/>
        </w:rPr>
        <w:t xml:space="preserve"> (band 2 and ba</w:t>
      </w:r>
      <w:r w:rsidR="00234AB3">
        <w:rPr>
          <w:lang w:eastAsia="ja-JP"/>
        </w:rPr>
        <w:t>nd 5 and band 66</w:t>
      </w:r>
      <w:r w:rsidR="00EE443E">
        <w:rPr>
          <w:lang w:eastAsia="ja-JP"/>
        </w:rPr>
        <w:t>)</w:t>
      </w:r>
      <w:r w:rsidRPr="00000501">
        <w:rPr>
          <w:lang w:eastAsia="zh-CN"/>
        </w:rPr>
        <w:t xml:space="preserve">, </w:t>
      </w:r>
      <w:r>
        <w:rPr>
          <w:lang w:eastAsia="zh-CN"/>
        </w:rPr>
        <w:t>the 4</w:t>
      </w:r>
      <w:r w:rsidRPr="00EC3A32">
        <w:rPr>
          <w:vertAlign w:val="superscript"/>
          <w:lang w:eastAsia="zh-CN"/>
        </w:rPr>
        <w:t>th</w:t>
      </w:r>
      <w:r>
        <w:rPr>
          <w:lang w:eastAsia="zh-CN"/>
        </w:rPr>
        <w:t xml:space="preserve"> order IMD product by band 2 and band 5</w:t>
      </w:r>
      <w:r w:rsidRPr="00F621F6">
        <w:rPr>
          <w:lang w:eastAsia="zh-CN"/>
        </w:rPr>
        <w:t xml:space="preserve"> fall</w:t>
      </w:r>
      <w:r>
        <w:rPr>
          <w:lang w:eastAsia="zh-CN"/>
        </w:rPr>
        <w:t>s into the own Rx frequency b</w:t>
      </w:r>
      <w:r w:rsidRPr="00F621F6">
        <w:rPr>
          <w:lang w:eastAsia="zh-CN"/>
        </w:rPr>
        <w:t xml:space="preserve">and </w:t>
      </w:r>
      <w:r>
        <w:rPr>
          <w:lang w:eastAsia="ja-JP"/>
        </w:rPr>
        <w:t>66</w:t>
      </w:r>
      <w:r w:rsidRPr="00F621F6">
        <w:rPr>
          <w:lang w:eastAsia="zh-CN"/>
        </w:rPr>
        <w:t>.</w:t>
      </w:r>
      <w:r>
        <w:rPr>
          <w:rFonts w:hint="eastAsia"/>
          <w:lang w:eastAsia="ja-JP"/>
        </w:rPr>
        <w:t xml:space="preserve"> </w:t>
      </w:r>
    </w:p>
    <w:p w:rsidR="00CD30C5" w:rsidRPr="00AD0629" w:rsidRDefault="00CD30C5" w:rsidP="00CD30C5">
      <w:pPr>
        <w:rPr>
          <w:rFonts w:eastAsia="MS Mincho"/>
          <w:lang w:eastAsia="ja-JP"/>
        </w:rPr>
      </w:pPr>
      <w:r>
        <w:rPr>
          <w:rFonts w:hint="eastAsia"/>
          <w:lang w:eastAsia="ja-JP"/>
        </w:rPr>
        <w:t>In</w:t>
      </w:r>
      <w:r w:rsidRPr="00111AB5">
        <w:rPr>
          <w:rFonts w:hint="eastAsia"/>
          <w:lang w:eastAsia="ja-JP"/>
        </w:rPr>
        <w:t xml:space="preserve"> </w:t>
      </w:r>
      <w:r>
        <w:rPr>
          <w:rFonts w:hint="eastAsia"/>
          <w:lang w:eastAsia="ko-KR"/>
        </w:rPr>
        <w:t>Table 6.</w:t>
      </w:r>
      <w:r>
        <w:rPr>
          <w:rFonts w:hint="eastAsia"/>
          <w:lang w:eastAsia="ja-JP"/>
        </w:rPr>
        <w:t>5</w:t>
      </w:r>
      <w:r>
        <w:rPr>
          <w:rFonts w:hint="eastAsia"/>
          <w:lang w:eastAsia="ko-KR"/>
        </w:rPr>
        <w:t>.</w:t>
      </w:r>
      <w:r w:rsidRPr="00F85E3F">
        <w:rPr>
          <w:rFonts w:hint="eastAsia"/>
          <w:lang w:eastAsia="ja-JP"/>
        </w:rPr>
        <w:t>1.</w:t>
      </w:r>
      <w:r w:rsidR="00EE443E">
        <w:rPr>
          <w:lang w:eastAsia="ja-JP"/>
        </w:rPr>
        <w:t>4</w:t>
      </w:r>
      <w:r>
        <w:rPr>
          <w:rFonts w:hint="eastAsia"/>
          <w:lang w:eastAsia="ko-KR"/>
        </w:rPr>
        <w:t>-1</w:t>
      </w:r>
      <w:r>
        <w:rPr>
          <w:lang w:eastAsia="ko-KR"/>
        </w:rPr>
        <w:t>,</w:t>
      </w:r>
      <w:r>
        <w:rPr>
          <w:rFonts w:hint="eastAsia"/>
          <w:lang w:eastAsia="ja-JP"/>
        </w:rPr>
        <w:t xml:space="preserve"> evaluated MSD value</w:t>
      </w:r>
      <w:r>
        <w:rPr>
          <w:lang w:eastAsia="ja-JP"/>
        </w:rPr>
        <w:t xml:space="preserve"> of</w:t>
      </w:r>
      <w:r w:rsidR="008A694E">
        <w:rPr>
          <w:lang w:eastAsia="ja-JP"/>
        </w:rPr>
        <w:t xml:space="preserve"> UL CA_2A-5A and DL CA_2A-2A-5A-66A-66A is shown.</w:t>
      </w:r>
    </w:p>
    <w:p w:rsidR="00CD30C5" w:rsidRDefault="00CD30C5" w:rsidP="00CD30C5">
      <w:pPr>
        <w:jc w:val="center"/>
        <w:rPr>
          <w:lang w:eastAsia="ja-JP"/>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5</w:t>
      </w:r>
      <w:r>
        <w:rPr>
          <w:rFonts w:ascii="Arial" w:hAnsi="Arial" w:hint="eastAsia"/>
          <w:b/>
          <w:lang w:val="en-US"/>
        </w:rPr>
        <w:t>.</w:t>
      </w:r>
      <w:r>
        <w:rPr>
          <w:rFonts w:ascii="Arial" w:hAnsi="Arial" w:hint="eastAsia"/>
          <w:b/>
          <w:lang w:val="en-US" w:eastAsia="ja-JP"/>
        </w:rPr>
        <w:t>1.</w:t>
      </w:r>
      <w:r w:rsidR="00EE443E">
        <w:rPr>
          <w:rFonts w:ascii="Arial" w:hAnsi="Arial"/>
          <w:b/>
          <w:lang w:val="en-US" w:eastAsia="ja-JP"/>
        </w:rPr>
        <w:t>4</w:t>
      </w:r>
      <w:r>
        <w:rPr>
          <w:rFonts w:ascii="Arial" w:hAnsi="Arial" w:hint="eastAsia"/>
          <w:b/>
          <w:lang w:val="en-US"/>
        </w:rPr>
        <w:t>-</w:t>
      </w:r>
      <w:r w:rsidRPr="0063165D">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8A694E" w:rsidRPr="008A694E">
        <w:rPr>
          <w:rFonts w:ascii="Arial" w:hAnsi="Arial"/>
          <w:b/>
          <w:lang w:val="en-US"/>
        </w:rPr>
        <w:t>UL CA_2A-5A and DL CA_2A-2A-5A-66A-66A</w:t>
      </w:r>
      <w:r w:rsidR="008A694E">
        <w:rPr>
          <w:lang w:eastAsia="ja-JP"/>
        </w:rPr>
        <w:t xml:space="preserve"> </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423"/>
        <w:gridCol w:w="882"/>
        <w:gridCol w:w="707"/>
        <w:gridCol w:w="717"/>
        <w:gridCol w:w="593"/>
        <w:gridCol w:w="757"/>
        <w:gridCol w:w="717"/>
        <w:gridCol w:w="616"/>
        <w:gridCol w:w="869"/>
        <w:gridCol w:w="884"/>
      </w:tblGrid>
      <w:tr w:rsidR="00CD30C5" w:rsidRPr="00E5680D" w:rsidTr="0000419A">
        <w:trPr>
          <w:trHeight w:val="258"/>
        </w:trPr>
        <w:tc>
          <w:tcPr>
            <w:tcW w:w="5000" w:type="pct"/>
            <w:gridSpan w:val="11"/>
          </w:tcPr>
          <w:p w:rsidR="00CD30C5" w:rsidRPr="00E5680D" w:rsidRDefault="00CD30C5" w:rsidP="00CD30C5">
            <w:pPr>
              <w:pStyle w:val="TAH"/>
            </w:pPr>
            <w:r w:rsidRPr="00E5680D">
              <w:t>E-UTRA Band / Channel bandwidth / N</w:t>
            </w:r>
            <w:r w:rsidRPr="003D3DEF">
              <w:rPr>
                <w:vertAlign w:val="subscript"/>
              </w:rPr>
              <w:t>RB</w:t>
            </w:r>
            <w:r w:rsidRPr="00E5680D">
              <w:t xml:space="preserve"> / Duplex mode</w:t>
            </w:r>
          </w:p>
        </w:tc>
      </w:tr>
      <w:tr w:rsidR="00CD30C5" w:rsidRPr="00E5680D" w:rsidTr="0000419A">
        <w:trPr>
          <w:trHeight w:val="714"/>
        </w:trPr>
        <w:tc>
          <w:tcPr>
            <w:tcW w:w="761" w:type="pct"/>
            <w:vAlign w:val="center"/>
          </w:tcPr>
          <w:p w:rsidR="00CD30C5" w:rsidRDefault="00CD30C5" w:rsidP="00CD30C5">
            <w:pPr>
              <w:pStyle w:val="TAH"/>
            </w:pPr>
            <w:r w:rsidRPr="00E5680D">
              <w:t>EUTRA CA</w:t>
            </w:r>
          </w:p>
          <w:p w:rsidR="00CD30C5" w:rsidRPr="00E5680D" w:rsidRDefault="00CD30C5" w:rsidP="00CD30C5">
            <w:pPr>
              <w:pStyle w:val="TAH"/>
            </w:pPr>
            <w:r>
              <w:rPr>
                <w:rFonts w:hint="eastAsia"/>
                <w:lang w:eastAsia="ko-KR"/>
              </w:rPr>
              <w:t>D</w:t>
            </w:r>
            <w:r w:rsidRPr="00115563">
              <w:rPr>
                <w:rFonts w:hint="eastAsia"/>
                <w:lang w:eastAsia="ko-KR"/>
              </w:rPr>
              <w:t xml:space="preserve">L </w:t>
            </w:r>
            <w:r w:rsidRPr="00E5680D">
              <w:t>Configuration</w:t>
            </w:r>
          </w:p>
        </w:tc>
        <w:tc>
          <w:tcPr>
            <w:tcW w:w="739" w:type="pct"/>
            <w:shd w:val="clear" w:color="auto" w:fill="auto"/>
            <w:vAlign w:val="center"/>
            <w:hideMark/>
          </w:tcPr>
          <w:p w:rsidR="00CD30C5" w:rsidRDefault="00CD30C5" w:rsidP="00CD30C5">
            <w:pPr>
              <w:pStyle w:val="TAH"/>
            </w:pPr>
            <w:r w:rsidRPr="00E5680D">
              <w:t>EUTRA CA</w:t>
            </w:r>
          </w:p>
          <w:p w:rsidR="00CD30C5" w:rsidRPr="00E5680D" w:rsidRDefault="00CD30C5" w:rsidP="00CD30C5">
            <w:pPr>
              <w:pStyle w:val="TAH"/>
            </w:pPr>
            <w:r w:rsidRPr="003A39A0">
              <w:rPr>
                <w:rFonts w:hint="eastAsia"/>
                <w:lang w:eastAsia="ko-KR"/>
              </w:rPr>
              <w:t xml:space="preserve">UL </w:t>
            </w:r>
            <w:r w:rsidRPr="00E5680D">
              <w:t>Configuration</w:t>
            </w:r>
          </w:p>
        </w:tc>
        <w:tc>
          <w:tcPr>
            <w:tcW w:w="458" w:type="pct"/>
            <w:shd w:val="clear" w:color="auto" w:fill="auto"/>
            <w:vAlign w:val="center"/>
            <w:hideMark/>
          </w:tcPr>
          <w:p w:rsidR="00CD30C5" w:rsidRPr="00E5680D" w:rsidRDefault="00CD30C5" w:rsidP="00CD30C5">
            <w:pPr>
              <w:pStyle w:val="TAH"/>
            </w:pPr>
            <w:r w:rsidRPr="00E5680D">
              <w:t>EUTRA band</w:t>
            </w:r>
          </w:p>
        </w:tc>
        <w:tc>
          <w:tcPr>
            <w:tcW w:w="367" w:type="pct"/>
            <w:shd w:val="clear" w:color="auto" w:fill="auto"/>
            <w:vAlign w:val="center"/>
            <w:hideMark/>
          </w:tcPr>
          <w:p w:rsidR="00CD30C5" w:rsidRPr="00E5680D" w:rsidRDefault="00CD30C5" w:rsidP="00CD30C5">
            <w:pPr>
              <w:pStyle w:val="TAH"/>
            </w:pPr>
            <w:r w:rsidRPr="00E5680D">
              <w:t>UL F</w:t>
            </w:r>
            <w:r w:rsidRPr="003D3DEF">
              <w:rPr>
                <w:vertAlign w:val="subscript"/>
              </w:rPr>
              <w:t>c</w:t>
            </w:r>
            <w:r w:rsidRPr="00E5680D">
              <w:t xml:space="preserve"> </w:t>
            </w:r>
            <w:r w:rsidRPr="00E5680D">
              <w:br/>
              <w:t>(MHz)</w:t>
            </w:r>
          </w:p>
        </w:tc>
        <w:tc>
          <w:tcPr>
            <w:tcW w:w="372" w:type="pct"/>
            <w:shd w:val="clear" w:color="auto" w:fill="auto"/>
            <w:vAlign w:val="center"/>
            <w:hideMark/>
          </w:tcPr>
          <w:p w:rsidR="00CD30C5" w:rsidRPr="00E5680D" w:rsidRDefault="00CD30C5" w:rsidP="00CD30C5">
            <w:pPr>
              <w:pStyle w:val="TAH"/>
            </w:pPr>
            <w:r w:rsidRPr="00E5680D">
              <w:t xml:space="preserve">UL BW </w:t>
            </w:r>
            <w:r w:rsidRPr="00E5680D">
              <w:br/>
              <w:t>(MHz)</w:t>
            </w:r>
          </w:p>
        </w:tc>
        <w:tc>
          <w:tcPr>
            <w:tcW w:w="308" w:type="pct"/>
            <w:shd w:val="clear" w:color="auto" w:fill="auto"/>
            <w:vAlign w:val="center"/>
            <w:hideMark/>
          </w:tcPr>
          <w:p w:rsidR="00CD30C5" w:rsidRPr="00E5680D" w:rsidRDefault="00CD30C5" w:rsidP="00CD30C5">
            <w:pPr>
              <w:pStyle w:val="TAH"/>
            </w:pPr>
            <w:r w:rsidRPr="00E5680D">
              <w:t xml:space="preserve">UL </w:t>
            </w:r>
            <w:r w:rsidRPr="00E5680D">
              <w:br/>
              <w:t>C</w:t>
            </w:r>
            <w:r w:rsidRPr="003D3DEF">
              <w:rPr>
                <w:vertAlign w:val="subscript"/>
              </w:rPr>
              <w:t>LRB</w:t>
            </w:r>
          </w:p>
        </w:tc>
        <w:tc>
          <w:tcPr>
            <w:tcW w:w="393" w:type="pct"/>
            <w:shd w:val="clear" w:color="auto" w:fill="auto"/>
            <w:vAlign w:val="center"/>
            <w:hideMark/>
          </w:tcPr>
          <w:p w:rsidR="00CD30C5" w:rsidRPr="00E5680D" w:rsidRDefault="00CD30C5" w:rsidP="00CD30C5">
            <w:pPr>
              <w:pStyle w:val="TAH"/>
            </w:pPr>
            <w:r w:rsidRPr="00E5680D">
              <w:t>DL F</w:t>
            </w:r>
            <w:r>
              <w:rPr>
                <w:vertAlign w:val="subscript"/>
              </w:rPr>
              <w:t>c</w:t>
            </w:r>
            <w:r w:rsidRPr="00E5680D">
              <w:t xml:space="preserve"> (MHz)</w:t>
            </w:r>
          </w:p>
        </w:tc>
        <w:tc>
          <w:tcPr>
            <w:tcW w:w="372" w:type="pct"/>
            <w:vAlign w:val="center"/>
          </w:tcPr>
          <w:p w:rsidR="00CD30C5" w:rsidRPr="003A39A0" w:rsidRDefault="00CD30C5" w:rsidP="00CD30C5">
            <w:pPr>
              <w:pStyle w:val="TAH"/>
              <w:rPr>
                <w:lang w:eastAsia="ko-KR"/>
              </w:rPr>
            </w:pPr>
            <w:r w:rsidRPr="003A39A0">
              <w:rPr>
                <w:rFonts w:hint="eastAsia"/>
                <w:lang w:eastAsia="ko-KR"/>
              </w:rPr>
              <w:t>DL BW</w:t>
            </w:r>
          </w:p>
          <w:p w:rsidR="00CD30C5" w:rsidRPr="003A39A0" w:rsidRDefault="00CD30C5" w:rsidP="00CD30C5">
            <w:pPr>
              <w:pStyle w:val="TAH"/>
              <w:rPr>
                <w:lang w:eastAsia="ko-KR"/>
              </w:rPr>
            </w:pPr>
            <w:r w:rsidRPr="003A39A0">
              <w:rPr>
                <w:rFonts w:hint="eastAsia"/>
                <w:lang w:eastAsia="ko-KR"/>
              </w:rPr>
              <w:t>(MHz)</w:t>
            </w:r>
          </w:p>
        </w:tc>
        <w:tc>
          <w:tcPr>
            <w:tcW w:w="320" w:type="pct"/>
            <w:shd w:val="clear" w:color="auto" w:fill="auto"/>
            <w:vAlign w:val="center"/>
            <w:hideMark/>
          </w:tcPr>
          <w:p w:rsidR="00CD30C5" w:rsidRPr="00E5680D" w:rsidRDefault="00CD30C5" w:rsidP="00CD30C5">
            <w:pPr>
              <w:pStyle w:val="TAH"/>
            </w:pPr>
            <w:r w:rsidRPr="00E5680D">
              <w:t xml:space="preserve">MSD </w:t>
            </w:r>
            <w:r w:rsidRPr="00E5680D">
              <w:br/>
              <w:t>(dB)</w:t>
            </w:r>
          </w:p>
        </w:tc>
        <w:tc>
          <w:tcPr>
            <w:tcW w:w="451" w:type="pct"/>
            <w:shd w:val="clear" w:color="auto" w:fill="auto"/>
            <w:vAlign w:val="center"/>
            <w:hideMark/>
          </w:tcPr>
          <w:p w:rsidR="00CD30C5" w:rsidRPr="00E5680D" w:rsidRDefault="00CD30C5" w:rsidP="00CD30C5">
            <w:pPr>
              <w:pStyle w:val="TAH"/>
            </w:pPr>
            <w:r w:rsidRPr="00E5680D">
              <w:t>Duplex mode</w:t>
            </w:r>
          </w:p>
        </w:tc>
        <w:tc>
          <w:tcPr>
            <w:tcW w:w="460" w:type="pct"/>
            <w:vAlign w:val="center"/>
          </w:tcPr>
          <w:p w:rsidR="00CD30C5" w:rsidRPr="00E5680D" w:rsidRDefault="00CD30C5" w:rsidP="00CD30C5">
            <w:pPr>
              <w:pStyle w:val="TAH"/>
              <w:rPr>
                <w:lang w:eastAsia="ko-KR"/>
              </w:rPr>
            </w:pPr>
            <w:r>
              <w:rPr>
                <w:rFonts w:hint="eastAsia"/>
                <w:lang w:eastAsia="ko-KR"/>
              </w:rPr>
              <w:t>Source of IMD</w:t>
            </w:r>
          </w:p>
        </w:tc>
      </w:tr>
      <w:tr w:rsidR="00CD30C5" w:rsidRPr="00340BD5" w:rsidTr="0000419A">
        <w:trPr>
          <w:trHeight w:val="258"/>
        </w:trPr>
        <w:tc>
          <w:tcPr>
            <w:tcW w:w="761" w:type="pct"/>
            <w:vMerge w:val="restart"/>
            <w:vAlign w:val="center"/>
          </w:tcPr>
          <w:p w:rsidR="00CD30C5" w:rsidRPr="00D50BE6" w:rsidRDefault="00CD30C5" w:rsidP="00CD30C5">
            <w:pPr>
              <w:pStyle w:val="TAC"/>
              <w:rPr>
                <w:lang w:eastAsia="ko-KR"/>
              </w:rPr>
            </w:pPr>
            <w:r w:rsidRPr="00D50BE6">
              <w:rPr>
                <w:lang w:eastAsia="ko-KR"/>
              </w:rPr>
              <w:t>CA_2A-2A-5A-66A-66A</w:t>
            </w:r>
          </w:p>
        </w:tc>
        <w:tc>
          <w:tcPr>
            <w:tcW w:w="739" w:type="pct"/>
            <w:vMerge w:val="restart"/>
            <w:shd w:val="clear" w:color="auto" w:fill="auto"/>
            <w:vAlign w:val="center"/>
          </w:tcPr>
          <w:p w:rsidR="00CD30C5" w:rsidRPr="00D50BE6" w:rsidRDefault="00CD30C5" w:rsidP="00CD30C5">
            <w:pPr>
              <w:pStyle w:val="TAC"/>
              <w:rPr>
                <w:lang w:eastAsia="ko-KR"/>
              </w:rPr>
            </w:pPr>
            <w:r w:rsidRPr="00D50BE6">
              <w:rPr>
                <w:lang w:eastAsia="ko-KR"/>
              </w:rPr>
              <w:t>CA_2A-5A</w:t>
            </w:r>
          </w:p>
        </w:tc>
        <w:tc>
          <w:tcPr>
            <w:tcW w:w="458" w:type="pct"/>
            <w:shd w:val="clear" w:color="auto" w:fill="auto"/>
            <w:vAlign w:val="center"/>
          </w:tcPr>
          <w:p w:rsidR="00CD30C5" w:rsidRPr="00340BD5" w:rsidRDefault="00CD30C5" w:rsidP="00CD30C5">
            <w:pPr>
              <w:pStyle w:val="TAC"/>
              <w:rPr>
                <w:lang w:eastAsia="ko-KR"/>
              </w:rPr>
            </w:pPr>
            <w:r>
              <w:rPr>
                <w:rFonts w:hint="eastAsia"/>
                <w:lang w:eastAsia="ko-KR"/>
              </w:rPr>
              <w:t>2</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1900</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3"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1980</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vMerge w:val="restart"/>
            <w:shd w:val="clear" w:color="auto" w:fill="auto"/>
            <w:noWrap/>
            <w:vAlign w:val="center"/>
          </w:tcPr>
          <w:p w:rsidR="00CD30C5" w:rsidRPr="00340BD5" w:rsidRDefault="00CD30C5" w:rsidP="00CD30C5">
            <w:pPr>
              <w:pStyle w:val="TAC"/>
              <w:rPr>
                <w:lang w:eastAsia="ko-KR"/>
              </w:rPr>
            </w:pPr>
            <w:r>
              <w:rPr>
                <w:rFonts w:hint="eastAsia"/>
                <w:lang w:eastAsia="ko-KR"/>
              </w:rPr>
              <w:t>N/A</w:t>
            </w:r>
          </w:p>
        </w:tc>
        <w:tc>
          <w:tcPr>
            <w:tcW w:w="451" w:type="pct"/>
            <w:vMerge w:val="restart"/>
            <w:shd w:val="clear" w:color="auto" w:fill="auto"/>
            <w:vAlign w:val="center"/>
          </w:tcPr>
          <w:p w:rsidR="00CD30C5" w:rsidRPr="00340BD5" w:rsidRDefault="00CD30C5" w:rsidP="00CD30C5">
            <w:pPr>
              <w:pStyle w:val="TAC"/>
              <w:rPr>
                <w:lang w:eastAsia="ko-KR"/>
              </w:rPr>
            </w:pPr>
            <w:r>
              <w:rPr>
                <w:rFonts w:hint="eastAsia"/>
                <w:lang w:eastAsia="ko-KR"/>
              </w:rPr>
              <w:t>FDD</w:t>
            </w:r>
          </w:p>
        </w:tc>
        <w:tc>
          <w:tcPr>
            <w:tcW w:w="460" w:type="pct"/>
            <w:vMerge w:val="restart"/>
            <w:vAlign w:val="center"/>
          </w:tcPr>
          <w:p w:rsidR="00CD30C5" w:rsidRPr="00340BD5" w:rsidRDefault="00CD30C5" w:rsidP="00CD30C5">
            <w:pPr>
              <w:pStyle w:val="TAC"/>
              <w:rPr>
                <w:lang w:eastAsia="ko-KR"/>
              </w:rPr>
            </w:pPr>
            <w:r>
              <w:rPr>
                <w:rFonts w:hint="eastAsia"/>
                <w:lang w:eastAsia="ko-KR"/>
              </w:rPr>
              <w:t>IMD4</w:t>
            </w:r>
          </w:p>
        </w:tc>
      </w:tr>
      <w:tr w:rsidR="00CD30C5" w:rsidRPr="00340BD5" w:rsidTr="0000419A">
        <w:trPr>
          <w:trHeight w:val="258"/>
        </w:trPr>
        <w:tc>
          <w:tcPr>
            <w:tcW w:w="761" w:type="pct"/>
            <w:vMerge/>
            <w:vAlign w:val="center"/>
          </w:tcPr>
          <w:p w:rsidR="00CD30C5" w:rsidRPr="00D50BE6" w:rsidRDefault="00CD30C5" w:rsidP="00CD30C5">
            <w:pPr>
              <w:pStyle w:val="TAC"/>
              <w:rPr>
                <w:lang w:eastAsia="ko-KR"/>
              </w:rPr>
            </w:pPr>
          </w:p>
        </w:tc>
        <w:tc>
          <w:tcPr>
            <w:tcW w:w="739" w:type="pct"/>
            <w:vMerge/>
            <w:shd w:val="clear" w:color="auto" w:fill="auto"/>
            <w:vAlign w:val="center"/>
          </w:tcPr>
          <w:p w:rsidR="00CD30C5" w:rsidRPr="00D50BE6" w:rsidRDefault="00CD30C5" w:rsidP="00CD30C5">
            <w:pPr>
              <w:pStyle w:val="TAC"/>
              <w:rPr>
                <w:lang w:eastAsia="ko-KR"/>
              </w:rPr>
            </w:pPr>
          </w:p>
        </w:tc>
        <w:tc>
          <w:tcPr>
            <w:tcW w:w="458" w:type="pct"/>
            <w:shd w:val="clear" w:color="auto" w:fill="auto"/>
            <w:vAlign w:val="center"/>
          </w:tcPr>
          <w:p w:rsidR="00CD30C5" w:rsidRPr="00340BD5" w:rsidRDefault="00CD30C5" w:rsidP="00CD30C5">
            <w:pPr>
              <w:pStyle w:val="TAC"/>
              <w:rPr>
                <w:lang w:eastAsia="ko-KR"/>
              </w:rPr>
            </w:pPr>
            <w:r>
              <w:rPr>
                <w:rFonts w:hint="eastAsia"/>
                <w:lang w:eastAsia="ko-KR"/>
              </w:rPr>
              <w:t>5</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834</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3"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879</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vMerge/>
            <w:shd w:val="clear" w:color="auto" w:fill="auto"/>
            <w:noWrap/>
            <w:vAlign w:val="center"/>
          </w:tcPr>
          <w:p w:rsidR="00CD30C5" w:rsidRPr="00D50BE6" w:rsidRDefault="00CD30C5" w:rsidP="00CD30C5">
            <w:pPr>
              <w:pStyle w:val="TAC"/>
              <w:rPr>
                <w:lang w:eastAsia="ko-KR"/>
              </w:rPr>
            </w:pPr>
          </w:p>
        </w:tc>
        <w:tc>
          <w:tcPr>
            <w:tcW w:w="451" w:type="pct"/>
            <w:vMerge/>
            <w:shd w:val="clear" w:color="auto" w:fill="auto"/>
            <w:vAlign w:val="center"/>
          </w:tcPr>
          <w:p w:rsidR="00CD30C5" w:rsidRPr="00340BD5" w:rsidRDefault="00CD30C5" w:rsidP="00CD30C5">
            <w:pPr>
              <w:keepNext/>
              <w:keepLines/>
              <w:jc w:val="center"/>
              <w:rPr>
                <w:rFonts w:ascii="Arial" w:hAnsi="Arial"/>
                <w:sz w:val="18"/>
              </w:rPr>
            </w:pPr>
          </w:p>
        </w:tc>
        <w:tc>
          <w:tcPr>
            <w:tcW w:w="460" w:type="pct"/>
            <w:vMerge/>
            <w:vAlign w:val="center"/>
          </w:tcPr>
          <w:p w:rsidR="00CD30C5" w:rsidRPr="00340BD5" w:rsidRDefault="00CD30C5" w:rsidP="00CD30C5">
            <w:pPr>
              <w:keepNext/>
              <w:keepLines/>
              <w:jc w:val="center"/>
              <w:rPr>
                <w:rFonts w:ascii="Arial" w:hAnsi="Arial"/>
                <w:sz w:val="18"/>
              </w:rPr>
            </w:pPr>
          </w:p>
        </w:tc>
      </w:tr>
      <w:tr w:rsidR="00CD30C5" w:rsidRPr="00340BD5" w:rsidTr="0000419A">
        <w:trPr>
          <w:trHeight w:val="258"/>
        </w:trPr>
        <w:tc>
          <w:tcPr>
            <w:tcW w:w="761" w:type="pct"/>
            <w:vMerge/>
            <w:vAlign w:val="center"/>
          </w:tcPr>
          <w:p w:rsidR="00CD30C5" w:rsidRPr="00D50BE6" w:rsidRDefault="00CD30C5" w:rsidP="00CD30C5">
            <w:pPr>
              <w:pStyle w:val="TAC"/>
              <w:rPr>
                <w:lang w:eastAsia="ko-KR"/>
              </w:rPr>
            </w:pPr>
          </w:p>
        </w:tc>
        <w:tc>
          <w:tcPr>
            <w:tcW w:w="739" w:type="pct"/>
            <w:vMerge/>
            <w:shd w:val="clear" w:color="auto" w:fill="auto"/>
            <w:vAlign w:val="center"/>
          </w:tcPr>
          <w:p w:rsidR="00CD30C5" w:rsidRPr="00D50BE6" w:rsidRDefault="00CD30C5" w:rsidP="00CD30C5">
            <w:pPr>
              <w:pStyle w:val="TAC"/>
              <w:rPr>
                <w:lang w:eastAsia="ko-KR"/>
              </w:rPr>
            </w:pPr>
          </w:p>
        </w:tc>
        <w:tc>
          <w:tcPr>
            <w:tcW w:w="458" w:type="pct"/>
            <w:shd w:val="clear" w:color="auto" w:fill="auto"/>
            <w:vAlign w:val="center"/>
          </w:tcPr>
          <w:p w:rsidR="00CD30C5" w:rsidRPr="00340BD5" w:rsidRDefault="00CD30C5" w:rsidP="00CD30C5">
            <w:pPr>
              <w:pStyle w:val="TAC"/>
              <w:rPr>
                <w:lang w:eastAsia="ko-KR"/>
              </w:rPr>
            </w:pPr>
            <w:r>
              <w:rPr>
                <w:rFonts w:hint="eastAsia"/>
                <w:lang w:eastAsia="ko-KR"/>
              </w:rPr>
              <w:t>66</w:t>
            </w:r>
          </w:p>
        </w:tc>
        <w:tc>
          <w:tcPr>
            <w:tcW w:w="367"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1712</w:t>
            </w:r>
          </w:p>
        </w:tc>
        <w:tc>
          <w:tcPr>
            <w:tcW w:w="372"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5</w:t>
            </w:r>
          </w:p>
        </w:tc>
        <w:tc>
          <w:tcPr>
            <w:tcW w:w="308"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25</w:t>
            </w:r>
          </w:p>
        </w:tc>
        <w:tc>
          <w:tcPr>
            <w:tcW w:w="393" w:type="pct"/>
            <w:shd w:val="clear" w:color="auto" w:fill="auto"/>
            <w:noWrap/>
            <w:vAlign w:val="center"/>
          </w:tcPr>
          <w:p w:rsidR="00CD30C5" w:rsidRPr="00D50BE6" w:rsidRDefault="00CD30C5" w:rsidP="00CD30C5">
            <w:pPr>
              <w:pStyle w:val="TAC"/>
              <w:rPr>
                <w:lang w:eastAsia="ko-KR"/>
              </w:rPr>
            </w:pPr>
            <w:r w:rsidRPr="00D50BE6">
              <w:rPr>
                <w:rFonts w:hint="eastAsia"/>
                <w:lang w:eastAsia="ko-KR"/>
              </w:rPr>
              <w:t>2132</w:t>
            </w:r>
          </w:p>
        </w:tc>
        <w:tc>
          <w:tcPr>
            <w:tcW w:w="372" w:type="pct"/>
            <w:vAlign w:val="center"/>
          </w:tcPr>
          <w:p w:rsidR="00CD30C5" w:rsidRPr="00D50BE6" w:rsidRDefault="00CD30C5" w:rsidP="00CD30C5">
            <w:pPr>
              <w:pStyle w:val="TAC"/>
              <w:rPr>
                <w:lang w:eastAsia="ko-KR"/>
              </w:rPr>
            </w:pPr>
            <w:r w:rsidRPr="00D50BE6">
              <w:rPr>
                <w:rFonts w:hint="eastAsia"/>
                <w:lang w:eastAsia="ko-KR"/>
              </w:rPr>
              <w:t>5</w:t>
            </w:r>
          </w:p>
        </w:tc>
        <w:tc>
          <w:tcPr>
            <w:tcW w:w="320" w:type="pct"/>
            <w:shd w:val="clear" w:color="auto" w:fill="auto"/>
            <w:noWrap/>
            <w:vAlign w:val="center"/>
          </w:tcPr>
          <w:p w:rsidR="00CD30C5" w:rsidRPr="00D50BE6" w:rsidRDefault="00CD30C5" w:rsidP="00CD30C5">
            <w:pPr>
              <w:pStyle w:val="TAC"/>
              <w:rPr>
                <w:lang w:eastAsia="ko-KR"/>
              </w:rPr>
            </w:pPr>
            <w:r>
              <w:rPr>
                <w:rFonts w:hint="eastAsia"/>
                <w:lang w:eastAsia="ko-KR"/>
              </w:rPr>
              <w:t>7.2</w:t>
            </w:r>
          </w:p>
        </w:tc>
        <w:tc>
          <w:tcPr>
            <w:tcW w:w="451" w:type="pct"/>
            <w:vMerge/>
            <w:shd w:val="clear" w:color="auto" w:fill="auto"/>
            <w:vAlign w:val="center"/>
          </w:tcPr>
          <w:p w:rsidR="00CD30C5" w:rsidRPr="00340BD5" w:rsidRDefault="00CD30C5" w:rsidP="00CD30C5">
            <w:pPr>
              <w:keepNext/>
              <w:keepLines/>
              <w:jc w:val="center"/>
              <w:rPr>
                <w:rFonts w:ascii="Arial" w:hAnsi="Arial"/>
                <w:sz w:val="18"/>
              </w:rPr>
            </w:pPr>
          </w:p>
        </w:tc>
        <w:tc>
          <w:tcPr>
            <w:tcW w:w="460" w:type="pct"/>
            <w:vMerge/>
            <w:vAlign w:val="center"/>
          </w:tcPr>
          <w:p w:rsidR="00CD30C5" w:rsidRPr="00340BD5" w:rsidRDefault="00CD30C5" w:rsidP="00CD30C5">
            <w:pPr>
              <w:keepNext/>
              <w:keepLines/>
              <w:jc w:val="center"/>
              <w:rPr>
                <w:rFonts w:ascii="Arial" w:hAnsi="Arial"/>
                <w:sz w:val="18"/>
              </w:rPr>
            </w:pPr>
          </w:p>
        </w:tc>
      </w:tr>
    </w:tbl>
    <w:p w:rsidR="00CD30C5" w:rsidRDefault="00CD30C5" w:rsidP="009D0397"/>
    <w:p w:rsidR="00A92454" w:rsidRDefault="00A92454" w:rsidP="00A92454">
      <w:pPr>
        <w:rPr>
          <w:lang w:eastAsia="ja-JP"/>
        </w:rPr>
      </w:pPr>
      <w:r>
        <w:rPr>
          <w:lang w:eastAsia="ja-JP"/>
        </w:rPr>
        <w:t>When uplink CA</w:t>
      </w:r>
      <w:r w:rsidR="00EE443E">
        <w:rPr>
          <w:lang w:eastAsia="ja-JP"/>
        </w:rPr>
        <w:t xml:space="preserve"> (band 5 and band 66)</w:t>
      </w:r>
      <w:r>
        <w:rPr>
          <w:lang w:eastAsia="ja-JP"/>
        </w:rPr>
        <w:t xml:space="preserve"> is paired with downlink </w:t>
      </w:r>
      <w:r w:rsidRPr="00000501">
        <w:rPr>
          <w:lang w:eastAsia="zh-CN"/>
        </w:rPr>
        <w:t>CA</w:t>
      </w:r>
      <w:r w:rsidR="00EE443E">
        <w:rPr>
          <w:lang w:eastAsia="ja-JP"/>
        </w:rPr>
        <w:t xml:space="preserve"> (band 2 and band 5 and band 66)</w:t>
      </w:r>
      <w:r>
        <w:rPr>
          <w:lang w:eastAsia="ja-JP"/>
        </w:rPr>
        <w:t>, the 5</w:t>
      </w:r>
      <w:r w:rsidRPr="002C3D24">
        <w:rPr>
          <w:vertAlign w:val="superscript"/>
          <w:lang w:eastAsia="ja-JP"/>
        </w:rPr>
        <w:t>th</w:t>
      </w:r>
      <w:r>
        <w:rPr>
          <w:lang w:eastAsia="ja-JP"/>
        </w:rPr>
        <w:t xml:space="preserve"> order IMD product by Band 5 and band 66 falls into its own Rx frequency band 5.</w:t>
      </w:r>
    </w:p>
    <w:p w:rsidR="00E525FF" w:rsidRPr="0066206E" w:rsidRDefault="00A92454" w:rsidP="009D0397">
      <w:pPr>
        <w:rPr>
          <w:rFonts w:eastAsia="MS Mincho"/>
          <w:lang w:eastAsia="ja-JP"/>
        </w:rPr>
      </w:pPr>
      <w:r>
        <w:rPr>
          <w:lang w:eastAsia="ja-JP"/>
        </w:rPr>
        <w:t>2</w:t>
      </w:r>
      <w:r w:rsidRPr="002C3D24">
        <w:rPr>
          <w:vertAlign w:val="superscript"/>
          <w:lang w:eastAsia="ja-JP"/>
        </w:rPr>
        <w:t>nd</w:t>
      </w:r>
      <w:r>
        <w:rPr>
          <w:lang w:eastAsia="ja-JP"/>
        </w:rPr>
        <w:t xml:space="preserve"> and 5</w:t>
      </w:r>
      <w:r w:rsidRPr="002C3D24">
        <w:rPr>
          <w:vertAlign w:val="superscript"/>
          <w:lang w:eastAsia="ja-JP"/>
        </w:rPr>
        <w:t>th</w:t>
      </w:r>
      <w:r>
        <w:rPr>
          <w:lang w:eastAsia="ja-JP"/>
        </w:rPr>
        <w:t xml:space="preserve"> IMD problems were already covered in Table 7.3.1A-0f:</w:t>
      </w:r>
      <w:r w:rsidRPr="00177628">
        <w:t xml:space="preserve"> </w:t>
      </w:r>
      <w:r w:rsidRPr="00823DC2">
        <w:t>2DL/2UL inter</w:t>
      </w:r>
      <w:r>
        <w:t>-</w:t>
      </w:r>
      <w:r w:rsidRPr="00823DC2">
        <w:t>band Reference sensitivity QPSK P</w:t>
      </w:r>
      <w:r w:rsidRPr="00823DC2">
        <w:rPr>
          <w:vertAlign w:val="subscript"/>
        </w:rPr>
        <w:t>REFSENS</w:t>
      </w:r>
      <w:r w:rsidRPr="00823DC2">
        <w:t xml:space="preserve"> and uplink/downlink configurations</w:t>
      </w:r>
      <w:r>
        <w:t xml:space="preserve"> of TS36.101.</w:t>
      </w:r>
    </w:p>
    <w:p w:rsidR="000A452F" w:rsidRDefault="000A452F" w:rsidP="000A452F">
      <w:pPr>
        <w:pStyle w:val="Heading4"/>
        <w:ind w:left="864" w:hanging="864"/>
        <w:rPr>
          <w:lang w:val="en-US"/>
        </w:rPr>
      </w:pPr>
      <w:bookmarkStart w:id="602" w:name="_Toc9535601"/>
      <w:bookmarkStart w:id="603" w:name="_Toc19093030"/>
      <w:bookmarkStart w:id="604" w:name="_Toc42519399"/>
      <w:bookmarkStart w:id="605" w:name="_Toc42535430"/>
      <w:bookmarkStart w:id="606" w:name="_Toc46226961"/>
      <w:bookmarkStart w:id="607" w:name="_Toc46227241"/>
      <w:r w:rsidRPr="00EC3A32">
        <w:rPr>
          <w:rFonts w:hint="eastAsia"/>
          <w:lang w:val="en-US" w:eastAsia="ja-JP"/>
        </w:rPr>
        <w:t>6</w:t>
      </w:r>
      <w:r w:rsidRPr="00EC3A32">
        <w:rPr>
          <w:lang w:val="en-US"/>
        </w:rPr>
        <w:t>.</w:t>
      </w:r>
      <w:r>
        <w:rPr>
          <w:rFonts w:hint="eastAsia"/>
          <w:lang w:val="en-US" w:eastAsia="ja-JP"/>
        </w:rPr>
        <w:t>5</w:t>
      </w:r>
      <w:r w:rsidRPr="00EC3A32">
        <w:rPr>
          <w:lang w:val="en-US"/>
        </w:rPr>
        <w:t>.1.</w:t>
      </w:r>
      <w:r w:rsidR="00393BFE">
        <w:rPr>
          <w:lang w:val="en-US" w:eastAsia="ja-JP"/>
        </w:rPr>
        <w:t>6</w:t>
      </w:r>
      <w:r w:rsidRPr="00EC3A32">
        <w:rPr>
          <w:lang w:val="en-US"/>
        </w:rPr>
        <w:tab/>
        <w:t>∆TIB and ∆RIB values</w:t>
      </w:r>
      <w:bookmarkEnd w:id="602"/>
      <w:bookmarkEnd w:id="603"/>
      <w:bookmarkEnd w:id="604"/>
      <w:bookmarkEnd w:id="605"/>
      <w:bookmarkEnd w:id="606"/>
      <w:bookmarkEnd w:id="607"/>
    </w:p>
    <w:p w:rsidR="00CD30C5" w:rsidRDefault="000A452F" w:rsidP="002D2A38">
      <w:pPr>
        <w:pStyle w:val="BodyText"/>
      </w:pPr>
      <w:r>
        <w:rPr>
          <w:rFonts w:eastAsiaTheme="minorEastAsia" w:hint="eastAsia"/>
          <w:lang w:val="en-US" w:eastAsia="ko-KR"/>
        </w:rPr>
        <w:t>T</w:t>
      </w:r>
      <w:r>
        <w:rPr>
          <w:rFonts w:eastAsiaTheme="minorEastAsia"/>
          <w:lang w:val="en-US" w:eastAsia="ko-KR"/>
        </w:rPr>
        <w:t>he requirements of low-order combination from TS36.101 can be applied.</w:t>
      </w:r>
    </w:p>
    <w:p w:rsidR="00CD30C5" w:rsidRDefault="00CD30C5" w:rsidP="009D0397"/>
    <w:p w:rsidR="001912D6" w:rsidRDefault="001912D6" w:rsidP="001912D6">
      <w:pPr>
        <w:pStyle w:val="Heading2"/>
        <w:ind w:left="576" w:hanging="576"/>
        <w:rPr>
          <w:lang w:eastAsia="ja-JP"/>
        </w:rPr>
      </w:pPr>
      <w:bookmarkStart w:id="608" w:name="_Toc533081910"/>
      <w:bookmarkStart w:id="609" w:name="_Toc9535602"/>
      <w:bookmarkStart w:id="610" w:name="_Toc19093031"/>
      <w:bookmarkStart w:id="611" w:name="_Toc42519400"/>
      <w:bookmarkStart w:id="612" w:name="_Toc42535431"/>
      <w:bookmarkStart w:id="613" w:name="_Toc46226962"/>
      <w:bookmarkStart w:id="614" w:name="_Toc46227242"/>
      <w:r>
        <w:rPr>
          <w:rFonts w:hint="eastAsia"/>
          <w:lang w:eastAsia="ja-JP"/>
        </w:rPr>
        <w:t>6.</w:t>
      </w:r>
      <w:r w:rsidR="009D16E8">
        <w:rPr>
          <w:lang w:eastAsia="ja-JP"/>
        </w:rPr>
        <w:t>6</w:t>
      </w:r>
      <w:r>
        <w:rPr>
          <w:rFonts w:hint="eastAsia"/>
          <w:lang w:eastAsia="ja-JP"/>
        </w:rPr>
        <w:t xml:space="preserve"> LTE-A </w:t>
      </w:r>
      <w:r>
        <w:rPr>
          <w:lang w:eastAsia="ja-JP"/>
        </w:rPr>
        <w:t xml:space="preserve">inter-band </w:t>
      </w:r>
      <w:r>
        <w:rPr>
          <w:rFonts w:hint="eastAsia"/>
          <w:lang w:eastAsia="ja-JP"/>
        </w:rPr>
        <w:t xml:space="preserve">CA: Band </w:t>
      </w:r>
      <w:r>
        <w:rPr>
          <w:lang w:eastAsia="ja-JP"/>
        </w:rPr>
        <w:t xml:space="preserve">2 </w:t>
      </w:r>
      <w:r>
        <w:rPr>
          <w:rFonts w:hint="eastAsia"/>
          <w:lang w:eastAsia="ja-JP"/>
        </w:rPr>
        <w:t xml:space="preserve">and Band </w:t>
      </w:r>
      <w:r>
        <w:rPr>
          <w:lang w:eastAsia="ja-JP"/>
        </w:rPr>
        <w:t>5</w:t>
      </w:r>
      <w:r>
        <w:rPr>
          <w:rFonts w:hint="eastAsia"/>
          <w:lang w:eastAsia="ja-JP"/>
        </w:rPr>
        <w:t xml:space="preserve"> and Band </w:t>
      </w:r>
      <w:r>
        <w:rPr>
          <w:lang w:eastAsia="ja-JP"/>
        </w:rPr>
        <w:t>46</w:t>
      </w:r>
      <w:r w:rsidR="00C42D0F">
        <w:rPr>
          <w:lang w:eastAsia="ja-JP"/>
        </w:rPr>
        <w:t xml:space="preserve"> </w:t>
      </w:r>
      <w:r w:rsidR="009B72A3">
        <w:rPr>
          <w:lang w:eastAsia="ja-JP"/>
        </w:rPr>
        <w:t xml:space="preserve">DL </w:t>
      </w:r>
      <w:r>
        <w:rPr>
          <w:rFonts w:hint="eastAsia"/>
          <w:lang w:eastAsia="ja-JP"/>
        </w:rPr>
        <w:t>with 2 bands UL</w:t>
      </w:r>
      <w:bookmarkEnd w:id="608"/>
      <w:bookmarkEnd w:id="609"/>
      <w:bookmarkEnd w:id="610"/>
      <w:bookmarkEnd w:id="611"/>
      <w:bookmarkEnd w:id="612"/>
      <w:bookmarkEnd w:id="613"/>
      <w:bookmarkEnd w:id="614"/>
    </w:p>
    <w:p w:rsidR="000A452F" w:rsidRPr="000A452F" w:rsidRDefault="000A452F" w:rsidP="000A452F">
      <w:pPr>
        <w:pStyle w:val="Heading3"/>
      </w:pPr>
      <w:bookmarkStart w:id="615" w:name="_Toc533081911"/>
      <w:bookmarkStart w:id="616" w:name="_Toc9535603"/>
      <w:bookmarkStart w:id="617" w:name="_Toc19093032"/>
      <w:bookmarkStart w:id="618" w:name="_Toc42519401"/>
      <w:bookmarkStart w:id="619" w:name="_Toc42535432"/>
      <w:bookmarkStart w:id="620" w:name="_Toc46226963"/>
      <w:bookmarkStart w:id="621" w:name="_Toc46227243"/>
      <w:r w:rsidRPr="00F53C9F">
        <w:rPr>
          <w:rFonts w:hint="eastAsia"/>
        </w:rPr>
        <w:t>6</w:t>
      </w:r>
      <w:r w:rsidRPr="00F53C9F">
        <w:t>.</w:t>
      </w:r>
      <w:r w:rsidR="009D16E8">
        <w:t>6</w:t>
      </w:r>
      <w:r w:rsidRPr="00F53C9F">
        <w:t>.1</w:t>
      </w:r>
      <w:r w:rsidRPr="000A452F">
        <w:tab/>
      </w:r>
      <w:r w:rsidRPr="00F53C9F">
        <w:t>List of specific combination issues</w:t>
      </w:r>
      <w:bookmarkEnd w:id="615"/>
      <w:bookmarkEnd w:id="616"/>
      <w:bookmarkEnd w:id="617"/>
      <w:bookmarkEnd w:id="618"/>
      <w:bookmarkEnd w:id="619"/>
      <w:bookmarkEnd w:id="620"/>
      <w:bookmarkEnd w:id="621"/>
    </w:p>
    <w:p w:rsidR="000A452F" w:rsidRPr="00F53C9F" w:rsidRDefault="000A452F" w:rsidP="000A452F">
      <w:pPr>
        <w:pStyle w:val="Heading4"/>
        <w:ind w:left="864" w:hanging="864"/>
        <w:rPr>
          <w:lang w:val="en-US" w:eastAsia="ko-KR"/>
        </w:rPr>
      </w:pPr>
      <w:bookmarkStart w:id="622" w:name="_Toc533081912"/>
      <w:bookmarkStart w:id="623" w:name="_Toc9535604"/>
      <w:bookmarkStart w:id="624" w:name="_Toc19093033"/>
      <w:bookmarkStart w:id="625" w:name="_Toc42519402"/>
      <w:bookmarkStart w:id="626" w:name="_Toc42535433"/>
      <w:bookmarkStart w:id="627" w:name="_Toc46226964"/>
      <w:bookmarkStart w:id="628" w:name="_Toc46227244"/>
      <w:r w:rsidRPr="00F53C9F">
        <w:rPr>
          <w:rFonts w:hint="eastAsia"/>
          <w:lang w:val="en-US" w:eastAsia="ja-JP"/>
        </w:rPr>
        <w:t>6</w:t>
      </w:r>
      <w:r w:rsidRPr="00F53C9F">
        <w:rPr>
          <w:lang w:val="en-US"/>
        </w:rPr>
        <w:t>.</w:t>
      </w:r>
      <w:r w:rsidR="009D16E8">
        <w:rPr>
          <w:lang w:val="en-US" w:eastAsia="ja-JP"/>
        </w:rPr>
        <w:t>6</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622"/>
      <w:bookmarkEnd w:id="623"/>
      <w:bookmarkEnd w:id="624"/>
      <w:bookmarkEnd w:id="625"/>
      <w:bookmarkEnd w:id="626"/>
      <w:bookmarkEnd w:id="627"/>
      <w:bookmarkEnd w:id="628"/>
    </w:p>
    <w:p w:rsidR="000A452F" w:rsidRPr="00B64DBF" w:rsidRDefault="000A452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6</w:t>
      </w:r>
      <w:r w:rsidRPr="00B64DBF">
        <w:rPr>
          <w:rFonts w:ascii="Arial" w:hAnsi="Arial" w:cs="Arial"/>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4"/>
        <w:gridCol w:w="1468"/>
        <w:gridCol w:w="778"/>
        <w:gridCol w:w="572"/>
        <w:gridCol w:w="572"/>
        <w:gridCol w:w="572"/>
        <w:gridCol w:w="572"/>
        <w:gridCol w:w="572"/>
        <w:gridCol w:w="584"/>
        <w:gridCol w:w="1229"/>
        <w:gridCol w:w="1308"/>
      </w:tblGrid>
      <w:tr w:rsidR="000A452F" w:rsidRPr="00444CEE" w:rsidTr="0000419A">
        <w:trPr>
          <w:trHeight w:val="213"/>
        </w:trPr>
        <w:tc>
          <w:tcPr>
            <w:tcW w:w="5000" w:type="pct"/>
            <w:gridSpan w:val="11"/>
          </w:tcPr>
          <w:p w:rsidR="000A452F" w:rsidRPr="00444CEE" w:rsidRDefault="000A452F" w:rsidP="000A452F">
            <w:pPr>
              <w:pStyle w:val="TAH"/>
              <w:rPr>
                <w:rFonts w:cs="Arial"/>
              </w:rPr>
            </w:pPr>
            <w:r w:rsidRPr="00444CEE">
              <w:rPr>
                <w:rFonts w:cs="Arial"/>
              </w:rPr>
              <w:t>E-UTRA CA configuration / Bandwidth combination set</w:t>
            </w:r>
          </w:p>
        </w:tc>
      </w:tr>
      <w:tr w:rsidR="000A452F" w:rsidRPr="00444CEE" w:rsidTr="0000419A">
        <w:trPr>
          <w:trHeight w:val="877"/>
        </w:trPr>
        <w:tc>
          <w:tcPr>
            <w:tcW w:w="729" w:type="pct"/>
            <w:vAlign w:val="center"/>
          </w:tcPr>
          <w:p w:rsidR="000A452F" w:rsidRPr="00444CEE" w:rsidRDefault="000A452F" w:rsidP="000A452F">
            <w:pPr>
              <w:pStyle w:val="TAH"/>
              <w:rPr>
                <w:rFonts w:cs="Arial"/>
              </w:rPr>
            </w:pPr>
            <w:r w:rsidRPr="00444CEE">
              <w:rPr>
                <w:rFonts w:cs="Arial"/>
              </w:rPr>
              <w:t>E-UTRA CA Configuration</w:t>
            </w:r>
          </w:p>
        </w:tc>
        <w:tc>
          <w:tcPr>
            <w:tcW w:w="762" w:type="pct"/>
            <w:vAlign w:val="center"/>
          </w:tcPr>
          <w:p w:rsidR="000A452F" w:rsidRPr="00447F46" w:rsidRDefault="000A452F" w:rsidP="000A452F">
            <w:pPr>
              <w:pStyle w:val="TAH"/>
              <w:rPr>
                <w:rFonts w:cs="Arial"/>
                <w:lang w:eastAsia="ko-KR"/>
              </w:rPr>
            </w:pPr>
            <w:r w:rsidRPr="00447F46">
              <w:rPr>
                <w:rFonts w:cs="Arial" w:hint="eastAsia"/>
                <w:lang w:eastAsia="ko-KR"/>
              </w:rPr>
              <w:t>Uplink CA configurations</w:t>
            </w:r>
          </w:p>
        </w:tc>
        <w:tc>
          <w:tcPr>
            <w:tcW w:w="404" w:type="pct"/>
            <w:vAlign w:val="center"/>
          </w:tcPr>
          <w:p w:rsidR="000A452F" w:rsidRPr="00444CEE" w:rsidRDefault="000A452F" w:rsidP="000A452F">
            <w:pPr>
              <w:pStyle w:val="TAH"/>
              <w:rPr>
                <w:rFonts w:cs="Arial"/>
              </w:rPr>
            </w:pPr>
            <w:r w:rsidRPr="00444CEE">
              <w:rPr>
                <w:rFonts w:cs="Arial"/>
              </w:rPr>
              <w:t>E-UTRA Bands</w:t>
            </w:r>
          </w:p>
        </w:tc>
        <w:tc>
          <w:tcPr>
            <w:tcW w:w="297" w:type="pct"/>
            <w:vAlign w:val="center"/>
          </w:tcPr>
          <w:p w:rsidR="000A452F" w:rsidRPr="00444CEE" w:rsidRDefault="000A452F" w:rsidP="000A452F">
            <w:pPr>
              <w:pStyle w:val="TAH"/>
              <w:rPr>
                <w:rFonts w:cs="Arial"/>
              </w:rPr>
            </w:pPr>
            <w:r w:rsidRPr="00444CEE">
              <w:rPr>
                <w:rFonts w:cs="Arial"/>
              </w:rPr>
              <w:t>1.4</w:t>
            </w:r>
            <w:r w:rsidRPr="00444CEE">
              <w:rPr>
                <w:rFonts w:cs="Arial"/>
              </w:rPr>
              <w:br/>
              <w:t>MHz</w:t>
            </w:r>
          </w:p>
        </w:tc>
        <w:tc>
          <w:tcPr>
            <w:tcW w:w="297" w:type="pct"/>
            <w:vAlign w:val="center"/>
          </w:tcPr>
          <w:p w:rsidR="000A452F" w:rsidRPr="00444CEE" w:rsidRDefault="000A452F" w:rsidP="000A452F">
            <w:pPr>
              <w:pStyle w:val="TAH"/>
              <w:rPr>
                <w:rFonts w:cs="Arial"/>
              </w:rPr>
            </w:pPr>
            <w:r w:rsidRPr="00444CEE">
              <w:rPr>
                <w:rFonts w:cs="Arial"/>
              </w:rPr>
              <w:t>3</w:t>
            </w:r>
            <w:r w:rsidRPr="00444CEE">
              <w:rPr>
                <w:rFonts w:cs="Arial"/>
              </w:rPr>
              <w:br/>
              <w:t>MHz</w:t>
            </w:r>
          </w:p>
        </w:tc>
        <w:tc>
          <w:tcPr>
            <w:tcW w:w="297" w:type="pct"/>
            <w:vAlign w:val="center"/>
          </w:tcPr>
          <w:p w:rsidR="000A452F" w:rsidRPr="00444CEE" w:rsidRDefault="000A452F" w:rsidP="000A452F">
            <w:pPr>
              <w:pStyle w:val="TAH"/>
              <w:rPr>
                <w:rFonts w:cs="Arial"/>
              </w:rPr>
            </w:pPr>
            <w:r w:rsidRPr="00444CEE">
              <w:rPr>
                <w:rFonts w:cs="Arial"/>
              </w:rPr>
              <w:t>5</w:t>
            </w:r>
            <w:r w:rsidRPr="00444CEE">
              <w:rPr>
                <w:rFonts w:cs="Arial"/>
              </w:rPr>
              <w:br/>
              <w:t>MHz</w:t>
            </w:r>
          </w:p>
        </w:tc>
        <w:tc>
          <w:tcPr>
            <w:tcW w:w="297" w:type="pct"/>
            <w:vAlign w:val="center"/>
          </w:tcPr>
          <w:p w:rsidR="000A452F" w:rsidRPr="00444CEE" w:rsidRDefault="000A452F" w:rsidP="000A452F">
            <w:pPr>
              <w:pStyle w:val="TAH"/>
              <w:rPr>
                <w:rFonts w:cs="Arial"/>
              </w:rPr>
            </w:pPr>
            <w:r w:rsidRPr="00444CEE">
              <w:rPr>
                <w:rFonts w:cs="Arial"/>
              </w:rPr>
              <w:t>10</w:t>
            </w:r>
            <w:r w:rsidRPr="00444CEE">
              <w:rPr>
                <w:rFonts w:cs="Arial"/>
              </w:rPr>
              <w:br/>
              <w:t>MHz</w:t>
            </w:r>
          </w:p>
        </w:tc>
        <w:tc>
          <w:tcPr>
            <w:tcW w:w="297" w:type="pct"/>
            <w:vAlign w:val="center"/>
          </w:tcPr>
          <w:p w:rsidR="000A452F" w:rsidRPr="00444CEE" w:rsidRDefault="000A452F" w:rsidP="000A452F">
            <w:pPr>
              <w:pStyle w:val="TAH"/>
              <w:rPr>
                <w:rFonts w:cs="Arial"/>
              </w:rPr>
            </w:pPr>
            <w:r w:rsidRPr="00444CEE">
              <w:rPr>
                <w:rFonts w:cs="Arial"/>
              </w:rPr>
              <w:t>15</w:t>
            </w:r>
            <w:r w:rsidRPr="00444CEE">
              <w:rPr>
                <w:rFonts w:cs="Arial"/>
              </w:rPr>
              <w:br/>
              <w:t>MHz</w:t>
            </w:r>
          </w:p>
        </w:tc>
        <w:tc>
          <w:tcPr>
            <w:tcW w:w="303" w:type="pct"/>
            <w:vAlign w:val="center"/>
          </w:tcPr>
          <w:p w:rsidR="000A452F" w:rsidRPr="00444CEE" w:rsidRDefault="000A452F" w:rsidP="000A452F">
            <w:pPr>
              <w:pStyle w:val="TAH"/>
              <w:rPr>
                <w:rFonts w:cs="Arial"/>
              </w:rPr>
            </w:pPr>
            <w:r w:rsidRPr="00444CEE">
              <w:rPr>
                <w:rFonts w:cs="Arial"/>
              </w:rPr>
              <w:t>20</w:t>
            </w:r>
            <w:r w:rsidRPr="00444CEE">
              <w:rPr>
                <w:rFonts w:cs="Arial"/>
              </w:rPr>
              <w:br/>
              <w:t>MHz</w:t>
            </w:r>
          </w:p>
        </w:tc>
        <w:tc>
          <w:tcPr>
            <w:tcW w:w="638" w:type="pct"/>
            <w:vAlign w:val="center"/>
          </w:tcPr>
          <w:p w:rsidR="000A452F" w:rsidRPr="00444CEE" w:rsidRDefault="000A452F" w:rsidP="000A452F">
            <w:pPr>
              <w:pStyle w:val="TAH"/>
              <w:rPr>
                <w:rFonts w:cs="Arial"/>
              </w:rPr>
            </w:pPr>
            <w:r w:rsidRPr="00444CEE">
              <w:rPr>
                <w:rFonts w:cs="Arial"/>
              </w:rPr>
              <w:t>Maximum aggregated bandwidth</w:t>
            </w:r>
          </w:p>
          <w:p w:rsidR="000A452F" w:rsidRPr="00444CEE" w:rsidRDefault="000A452F" w:rsidP="000A452F">
            <w:pPr>
              <w:pStyle w:val="TAH"/>
              <w:rPr>
                <w:rFonts w:cs="Arial"/>
              </w:rPr>
            </w:pPr>
            <w:r w:rsidRPr="00444CEE">
              <w:rPr>
                <w:rFonts w:cs="Arial"/>
              </w:rPr>
              <w:t>[MHz]</w:t>
            </w:r>
          </w:p>
        </w:tc>
        <w:tc>
          <w:tcPr>
            <w:tcW w:w="679" w:type="pct"/>
            <w:vAlign w:val="center"/>
          </w:tcPr>
          <w:p w:rsidR="000A452F" w:rsidRPr="00444CEE" w:rsidRDefault="000A452F" w:rsidP="000A452F">
            <w:pPr>
              <w:pStyle w:val="TAH"/>
              <w:rPr>
                <w:rFonts w:cs="Arial"/>
              </w:rPr>
            </w:pPr>
            <w:r w:rsidRPr="00444CEE">
              <w:rPr>
                <w:rFonts w:cs="Arial"/>
              </w:rPr>
              <w:t>Bandwidth combination set</w:t>
            </w:r>
          </w:p>
        </w:tc>
      </w:tr>
      <w:tr w:rsidR="004D5E5F" w:rsidRPr="00A24370" w:rsidTr="0000419A">
        <w:trPr>
          <w:trHeight w:val="234"/>
        </w:trPr>
        <w:tc>
          <w:tcPr>
            <w:tcW w:w="729"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CA_2A-5A-46D</w:t>
            </w:r>
          </w:p>
        </w:tc>
        <w:tc>
          <w:tcPr>
            <w:tcW w:w="762"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CA_2A-5A</w:t>
            </w:r>
          </w:p>
        </w:tc>
        <w:tc>
          <w:tcPr>
            <w:tcW w:w="404"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2</w:t>
            </w:r>
          </w:p>
        </w:tc>
        <w:tc>
          <w:tcPr>
            <w:tcW w:w="297" w:type="pct"/>
            <w:shd w:val="clear" w:color="auto" w:fill="auto"/>
          </w:tcPr>
          <w:p w:rsidR="004D5E5F" w:rsidRPr="00A24370" w:rsidRDefault="004D5E5F" w:rsidP="000A452F">
            <w:pPr>
              <w:pStyle w:val="TAH"/>
              <w:rPr>
                <w:rFonts w:cs="Arial"/>
                <w:b w:val="0"/>
                <w:lang w:eastAsia="ja-JP"/>
              </w:rPr>
            </w:pPr>
          </w:p>
        </w:tc>
        <w:tc>
          <w:tcPr>
            <w:tcW w:w="297" w:type="pct"/>
            <w:shd w:val="clear" w:color="auto" w:fill="auto"/>
          </w:tcPr>
          <w:p w:rsidR="004D5E5F" w:rsidRPr="00A24370" w:rsidRDefault="004D5E5F" w:rsidP="000A452F">
            <w:pPr>
              <w:pStyle w:val="TAH"/>
              <w:rPr>
                <w:rFonts w:cs="Arial"/>
                <w:b w:val="0"/>
                <w:lang w:eastAsia="ja-JP"/>
              </w:rPr>
            </w:pPr>
          </w:p>
        </w:tc>
        <w:tc>
          <w:tcPr>
            <w:tcW w:w="297" w:type="pct"/>
            <w:shd w:val="clear" w:color="auto" w:fill="auto"/>
          </w:tcPr>
          <w:p w:rsidR="004D5E5F" w:rsidRPr="00A24370" w:rsidRDefault="004D5E5F" w:rsidP="000A452F">
            <w:pPr>
              <w:pStyle w:val="TAH"/>
              <w:rPr>
                <w:rFonts w:cs="Arial"/>
                <w:b w:val="0"/>
                <w:lang w:eastAsia="ja-JP"/>
              </w:rPr>
            </w:pPr>
            <w:r w:rsidRPr="00A24370">
              <w:rPr>
                <w:rFonts w:cs="Arial"/>
                <w:b w:val="0"/>
                <w:lang w:eastAsia="ja-JP"/>
              </w:rPr>
              <w:t>Yes</w:t>
            </w:r>
          </w:p>
        </w:tc>
        <w:tc>
          <w:tcPr>
            <w:tcW w:w="297"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297"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303"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638"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90</w:t>
            </w:r>
          </w:p>
        </w:tc>
        <w:tc>
          <w:tcPr>
            <w:tcW w:w="679" w:type="pct"/>
            <w:vMerge w:val="restart"/>
            <w:vAlign w:val="center"/>
          </w:tcPr>
          <w:p w:rsidR="004D5E5F" w:rsidRPr="00A24370" w:rsidRDefault="004D5E5F" w:rsidP="000A452F">
            <w:pPr>
              <w:pStyle w:val="TAH"/>
              <w:rPr>
                <w:rFonts w:cs="Arial"/>
                <w:b w:val="0"/>
                <w:lang w:eastAsia="ja-JP"/>
              </w:rPr>
            </w:pPr>
            <w:r w:rsidRPr="00A24370">
              <w:rPr>
                <w:rFonts w:cs="Arial"/>
                <w:b w:val="0"/>
                <w:lang w:eastAsia="ja-JP"/>
              </w:rPr>
              <w:t>0</w:t>
            </w:r>
          </w:p>
        </w:tc>
      </w:tr>
      <w:tr w:rsidR="004D5E5F" w:rsidRPr="00A24370" w:rsidTr="0000419A">
        <w:trPr>
          <w:trHeight w:val="172"/>
        </w:trPr>
        <w:tc>
          <w:tcPr>
            <w:tcW w:w="729" w:type="pct"/>
            <w:vMerge/>
            <w:vAlign w:val="center"/>
          </w:tcPr>
          <w:p w:rsidR="004D5E5F" w:rsidRPr="00A24370" w:rsidRDefault="004D5E5F" w:rsidP="000A452F">
            <w:pPr>
              <w:pStyle w:val="TAH"/>
              <w:rPr>
                <w:rFonts w:cs="Arial"/>
                <w:b w:val="0"/>
                <w:lang w:eastAsia="ja-JP"/>
              </w:rPr>
            </w:pPr>
          </w:p>
        </w:tc>
        <w:tc>
          <w:tcPr>
            <w:tcW w:w="762" w:type="pct"/>
            <w:vMerge/>
            <w:vAlign w:val="center"/>
          </w:tcPr>
          <w:p w:rsidR="004D5E5F" w:rsidRPr="00A24370" w:rsidRDefault="004D5E5F" w:rsidP="000A452F">
            <w:pPr>
              <w:pStyle w:val="TAH"/>
              <w:rPr>
                <w:rFonts w:cs="Arial"/>
                <w:b w:val="0"/>
                <w:lang w:eastAsia="ja-JP"/>
              </w:rPr>
            </w:pPr>
          </w:p>
        </w:tc>
        <w:tc>
          <w:tcPr>
            <w:tcW w:w="404"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5</w:t>
            </w:r>
          </w:p>
        </w:tc>
        <w:tc>
          <w:tcPr>
            <w:tcW w:w="297" w:type="pct"/>
            <w:shd w:val="clear" w:color="auto" w:fill="auto"/>
          </w:tcPr>
          <w:p w:rsidR="004D5E5F" w:rsidRPr="00A24370" w:rsidRDefault="004D5E5F" w:rsidP="000A452F">
            <w:pPr>
              <w:pStyle w:val="TAH"/>
              <w:rPr>
                <w:rFonts w:cs="Arial"/>
                <w:b w:val="0"/>
                <w:lang w:eastAsia="ja-JP"/>
              </w:rPr>
            </w:pPr>
          </w:p>
        </w:tc>
        <w:tc>
          <w:tcPr>
            <w:tcW w:w="297" w:type="pct"/>
            <w:shd w:val="clear" w:color="auto" w:fill="auto"/>
          </w:tcPr>
          <w:p w:rsidR="004D5E5F" w:rsidRPr="00A24370" w:rsidRDefault="004D5E5F" w:rsidP="000A452F">
            <w:pPr>
              <w:pStyle w:val="TAH"/>
              <w:rPr>
                <w:rFonts w:cs="Arial"/>
                <w:b w:val="0"/>
                <w:lang w:eastAsia="ja-JP"/>
              </w:rPr>
            </w:pPr>
          </w:p>
        </w:tc>
        <w:tc>
          <w:tcPr>
            <w:tcW w:w="297" w:type="pct"/>
            <w:shd w:val="clear" w:color="auto" w:fill="auto"/>
          </w:tcPr>
          <w:p w:rsidR="004D5E5F" w:rsidRPr="00A24370" w:rsidRDefault="004D5E5F" w:rsidP="000A452F">
            <w:pPr>
              <w:pStyle w:val="TAH"/>
              <w:rPr>
                <w:rFonts w:cs="Arial"/>
                <w:b w:val="0"/>
                <w:lang w:eastAsia="ja-JP"/>
              </w:rPr>
            </w:pPr>
            <w:r w:rsidRPr="00A24370">
              <w:rPr>
                <w:rFonts w:cs="Arial"/>
                <w:b w:val="0"/>
                <w:lang w:eastAsia="ja-JP"/>
              </w:rPr>
              <w:t>Yes</w:t>
            </w:r>
          </w:p>
        </w:tc>
        <w:tc>
          <w:tcPr>
            <w:tcW w:w="297"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Yes</w:t>
            </w:r>
          </w:p>
        </w:tc>
        <w:tc>
          <w:tcPr>
            <w:tcW w:w="297" w:type="pct"/>
            <w:shd w:val="clear" w:color="auto" w:fill="auto"/>
          </w:tcPr>
          <w:p w:rsidR="004D5E5F" w:rsidRPr="00A24370" w:rsidRDefault="004D5E5F" w:rsidP="000A452F">
            <w:pPr>
              <w:pStyle w:val="TAH"/>
              <w:rPr>
                <w:rFonts w:cs="Arial"/>
                <w:b w:val="0"/>
                <w:lang w:eastAsia="ja-JP"/>
              </w:rPr>
            </w:pPr>
          </w:p>
        </w:tc>
        <w:tc>
          <w:tcPr>
            <w:tcW w:w="303" w:type="pct"/>
            <w:shd w:val="clear" w:color="auto" w:fill="auto"/>
          </w:tcPr>
          <w:p w:rsidR="004D5E5F" w:rsidRPr="00A24370" w:rsidRDefault="004D5E5F" w:rsidP="000A452F">
            <w:pPr>
              <w:pStyle w:val="TAH"/>
              <w:rPr>
                <w:rFonts w:cs="Arial"/>
                <w:b w:val="0"/>
                <w:lang w:eastAsia="ja-JP"/>
              </w:rPr>
            </w:pPr>
          </w:p>
        </w:tc>
        <w:tc>
          <w:tcPr>
            <w:tcW w:w="638" w:type="pct"/>
            <w:vMerge/>
            <w:vAlign w:val="center"/>
          </w:tcPr>
          <w:p w:rsidR="004D5E5F" w:rsidRPr="00A24370" w:rsidRDefault="004D5E5F" w:rsidP="000A452F">
            <w:pPr>
              <w:pStyle w:val="TAH"/>
              <w:rPr>
                <w:rFonts w:cs="Arial"/>
                <w:b w:val="0"/>
                <w:lang w:eastAsia="ja-JP"/>
              </w:rPr>
            </w:pPr>
          </w:p>
        </w:tc>
        <w:tc>
          <w:tcPr>
            <w:tcW w:w="679" w:type="pct"/>
            <w:vMerge/>
            <w:vAlign w:val="center"/>
          </w:tcPr>
          <w:p w:rsidR="004D5E5F" w:rsidRPr="00A24370" w:rsidRDefault="004D5E5F" w:rsidP="000A452F">
            <w:pPr>
              <w:pStyle w:val="TAH"/>
              <w:rPr>
                <w:rFonts w:cs="Arial"/>
                <w:b w:val="0"/>
                <w:lang w:eastAsia="ja-JP"/>
              </w:rPr>
            </w:pPr>
          </w:p>
        </w:tc>
      </w:tr>
      <w:tr w:rsidR="004D5E5F" w:rsidRPr="00A24370" w:rsidTr="004D5E5F">
        <w:trPr>
          <w:trHeight w:val="223"/>
        </w:trPr>
        <w:tc>
          <w:tcPr>
            <w:tcW w:w="729" w:type="pct"/>
            <w:vMerge/>
            <w:vAlign w:val="center"/>
          </w:tcPr>
          <w:p w:rsidR="004D5E5F" w:rsidRPr="00A24370" w:rsidRDefault="004D5E5F" w:rsidP="000A452F">
            <w:pPr>
              <w:pStyle w:val="TAH"/>
              <w:rPr>
                <w:rFonts w:cs="Arial"/>
                <w:b w:val="0"/>
                <w:lang w:eastAsia="ja-JP"/>
              </w:rPr>
            </w:pPr>
          </w:p>
        </w:tc>
        <w:tc>
          <w:tcPr>
            <w:tcW w:w="762" w:type="pct"/>
            <w:vMerge/>
            <w:vAlign w:val="center"/>
          </w:tcPr>
          <w:p w:rsidR="004D5E5F" w:rsidRPr="00A24370" w:rsidRDefault="004D5E5F" w:rsidP="000A452F">
            <w:pPr>
              <w:pStyle w:val="TAH"/>
              <w:rPr>
                <w:rFonts w:cs="Arial"/>
                <w:b w:val="0"/>
                <w:lang w:eastAsia="ja-JP"/>
              </w:rPr>
            </w:pPr>
          </w:p>
        </w:tc>
        <w:tc>
          <w:tcPr>
            <w:tcW w:w="404" w:type="pct"/>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46</w:t>
            </w:r>
          </w:p>
        </w:tc>
        <w:tc>
          <w:tcPr>
            <w:tcW w:w="1788" w:type="pct"/>
            <w:gridSpan w:val="6"/>
            <w:shd w:val="clear" w:color="auto" w:fill="auto"/>
            <w:vAlign w:val="center"/>
          </w:tcPr>
          <w:p w:rsidR="004D5E5F" w:rsidRPr="00A24370" w:rsidRDefault="004D5E5F" w:rsidP="000A452F">
            <w:pPr>
              <w:pStyle w:val="TAH"/>
              <w:rPr>
                <w:rFonts w:cs="Arial"/>
                <w:b w:val="0"/>
                <w:lang w:eastAsia="ja-JP"/>
              </w:rPr>
            </w:pPr>
            <w:r w:rsidRPr="00A24370">
              <w:rPr>
                <w:rFonts w:cs="Arial"/>
                <w:b w:val="0"/>
                <w:lang w:eastAsia="ja-JP"/>
              </w:rPr>
              <w:t>See CA_46D Bandwidth Combination Set 0 in Table 5.6A.1-1</w:t>
            </w:r>
          </w:p>
        </w:tc>
        <w:tc>
          <w:tcPr>
            <w:tcW w:w="638" w:type="pct"/>
            <w:vMerge/>
            <w:vAlign w:val="center"/>
          </w:tcPr>
          <w:p w:rsidR="004D5E5F" w:rsidRPr="00A24370" w:rsidRDefault="004D5E5F" w:rsidP="000A452F">
            <w:pPr>
              <w:pStyle w:val="TAH"/>
              <w:rPr>
                <w:rFonts w:cs="Arial"/>
                <w:b w:val="0"/>
                <w:lang w:eastAsia="ja-JP"/>
              </w:rPr>
            </w:pPr>
          </w:p>
        </w:tc>
        <w:tc>
          <w:tcPr>
            <w:tcW w:w="679" w:type="pct"/>
            <w:vMerge/>
            <w:vAlign w:val="center"/>
          </w:tcPr>
          <w:p w:rsidR="004D5E5F" w:rsidRPr="00A24370" w:rsidRDefault="004D5E5F" w:rsidP="000A452F">
            <w:pPr>
              <w:pStyle w:val="TAH"/>
              <w:rPr>
                <w:rFonts w:cs="Arial"/>
                <w:b w:val="0"/>
                <w:lang w:eastAsia="ja-JP"/>
              </w:rPr>
            </w:pPr>
          </w:p>
        </w:tc>
      </w:tr>
    </w:tbl>
    <w:p w:rsidR="000A452F" w:rsidRPr="00B64DBF" w:rsidRDefault="000A452F" w:rsidP="00B64DBF">
      <w:pPr>
        <w:pStyle w:val="Caption"/>
        <w:jc w:val="center"/>
        <w:rPr>
          <w:rFonts w:ascii="Arial" w:hAnsi="Arial" w:cs="Arial"/>
        </w:rPr>
      </w:pPr>
    </w:p>
    <w:p w:rsidR="000A452F" w:rsidRPr="0025175F" w:rsidRDefault="000A452F" w:rsidP="000A452F">
      <w:pPr>
        <w:pStyle w:val="Heading4"/>
        <w:ind w:left="864" w:hanging="864"/>
        <w:rPr>
          <w:lang w:val="en-US" w:eastAsia="ko-KR"/>
        </w:rPr>
      </w:pPr>
      <w:bookmarkStart w:id="629" w:name="_Toc9535605"/>
      <w:bookmarkStart w:id="630" w:name="_Toc19093034"/>
      <w:bookmarkStart w:id="631" w:name="_Toc42519403"/>
      <w:bookmarkStart w:id="632" w:name="_Toc42535434"/>
      <w:bookmarkStart w:id="633" w:name="_Toc533081913"/>
      <w:bookmarkStart w:id="634" w:name="_Toc46226965"/>
      <w:bookmarkStart w:id="635" w:name="_Toc46227245"/>
      <w:r w:rsidRPr="0025175F">
        <w:rPr>
          <w:rFonts w:hint="eastAsia"/>
          <w:lang w:val="en-US" w:eastAsia="ja-JP"/>
        </w:rPr>
        <w:t>6</w:t>
      </w:r>
      <w:r w:rsidRPr="0025175F">
        <w:rPr>
          <w:lang w:val="en-US"/>
        </w:rPr>
        <w:t>.</w:t>
      </w:r>
      <w:r w:rsidR="009D16E8">
        <w:rPr>
          <w:lang w:val="en-US" w:eastAsia="ja-JP"/>
        </w:rPr>
        <w:t>6</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E05243">
        <w:rPr>
          <w:lang w:eastAsia="ko-KR"/>
        </w:rPr>
        <w:t xml:space="preserve">UL CA_2A-5A and </w:t>
      </w:r>
      <w:r w:rsidRPr="0025175F">
        <w:rPr>
          <w:lang w:eastAsia="ko-KR"/>
        </w:rPr>
        <w:t>DL CA_</w:t>
      </w:r>
      <w:r>
        <w:rPr>
          <w:lang w:eastAsia="ko-KR"/>
        </w:rPr>
        <w:t>2</w:t>
      </w:r>
      <w:r w:rsidRPr="0025175F">
        <w:rPr>
          <w:lang w:eastAsia="ko-KR"/>
        </w:rPr>
        <w:t>A-</w:t>
      </w:r>
      <w:r>
        <w:rPr>
          <w:lang w:eastAsia="ko-KR"/>
        </w:rPr>
        <w:t>5</w:t>
      </w:r>
      <w:r w:rsidRPr="0025175F">
        <w:rPr>
          <w:lang w:eastAsia="ko-KR"/>
        </w:rPr>
        <w:t>A-</w:t>
      </w:r>
      <w:r>
        <w:rPr>
          <w:lang w:eastAsia="ko-KR"/>
        </w:rPr>
        <w:t>46</w:t>
      </w:r>
      <w:r>
        <w:rPr>
          <w:rFonts w:hint="eastAsia"/>
          <w:lang w:val="en-US" w:eastAsia="ja-JP"/>
        </w:rPr>
        <w:t>D</w:t>
      </w:r>
      <w:bookmarkEnd w:id="629"/>
      <w:bookmarkEnd w:id="630"/>
      <w:bookmarkEnd w:id="631"/>
      <w:bookmarkEnd w:id="632"/>
      <w:bookmarkEnd w:id="634"/>
      <w:bookmarkEnd w:id="635"/>
      <w:r>
        <w:rPr>
          <w:lang w:val="en-US" w:eastAsia="ja-JP"/>
        </w:rPr>
        <w:t xml:space="preserve"> </w:t>
      </w:r>
      <w:bookmarkEnd w:id="633"/>
    </w:p>
    <w:p w:rsidR="000A452F" w:rsidRDefault="000A452F" w:rsidP="000A452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9D16E8">
        <w:rPr>
          <w:lang w:val="en-US" w:eastAsia="ja-JP"/>
        </w:rPr>
        <w:t>6</w:t>
      </w:r>
      <w:r>
        <w:rPr>
          <w:lang w:val="en-US"/>
        </w:rPr>
        <w:t>.1.2-1.</w:t>
      </w:r>
    </w:p>
    <w:p w:rsidR="000A452F" w:rsidRPr="00B64DBF" w:rsidRDefault="000A452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6</w:t>
      </w:r>
      <w:r w:rsidRPr="00B64DBF">
        <w:rPr>
          <w:rFonts w:ascii="Arial" w:hAnsi="Arial" w:cs="Arial"/>
        </w:rPr>
        <w:t xml:space="preserve">.1.2-1: Co-existence study for </w:t>
      </w:r>
      <w:r w:rsidR="00E05243" w:rsidRPr="00B64DBF">
        <w:rPr>
          <w:rFonts w:ascii="Arial" w:hAnsi="Arial" w:cs="Arial"/>
        </w:rPr>
        <w:t xml:space="preserve">UL CA_2A-5A and </w:t>
      </w:r>
      <w:r w:rsidRPr="00B64DBF">
        <w:rPr>
          <w:rFonts w:ascii="Arial" w:hAnsi="Arial" w:cs="Arial"/>
        </w:rPr>
        <w:t xml:space="preserve">DL CA_2A-5A-46D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0A452F"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74F0">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74F0">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74F0">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74F0">
            <w:pPr>
              <w:pStyle w:val="TAH"/>
              <w:rPr>
                <w:rFonts w:cs="Arial"/>
                <w:lang w:eastAsia="ja-JP"/>
              </w:rPr>
            </w:pPr>
            <w:r w:rsidRPr="007011D2">
              <w:rPr>
                <w:rFonts w:cs="Arial"/>
                <w:lang w:eastAsia="ja-JP"/>
              </w:rPr>
              <w:t>Fy_high</w:t>
            </w:r>
          </w:p>
        </w:tc>
      </w:tr>
      <w:tr w:rsidR="000A452F"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0A452F" w:rsidRPr="007011D2" w:rsidRDefault="000A452F" w:rsidP="003974F0">
            <w:pPr>
              <w:pStyle w:val="TAH"/>
              <w:rPr>
                <w:rFonts w:cs="Arial"/>
                <w:b w:val="0"/>
                <w:lang w:eastAsia="ja-JP"/>
              </w:rPr>
            </w:pPr>
            <w:r>
              <w:rPr>
                <w:rFonts w:eastAsia="Malgun Gothic" w:cs="Arial"/>
                <w:b w:val="0"/>
                <w:bCs/>
                <w:color w:val="000000"/>
                <w:sz w:val="16"/>
                <w:szCs w:val="16"/>
              </w:rPr>
              <w:t>1850</w:t>
            </w:r>
          </w:p>
        </w:tc>
        <w:tc>
          <w:tcPr>
            <w:tcW w:w="845" w:type="pct"/>
            <w:tcBorders>
              <w:top w:val="nil"/>
              <w:left w:val="nil"/>
              <w:bottom w:val="single" w:sz="4" w:space="0" w:color="auto"/>
              <w:right w:val="single" w:sz="4" w:space="0" w:color="auto"/>
            </w:tcBorders>
            <w:shd w:val="clear" w:color="auto" w:fill="auto"/>
            <w:vAlign w:val="center"/>
          </w:tcPr>
          <w:p w:rsidR="000A452F" w:rsidRPr="007011D2" w:rsidRDefault="000A452F" w:rsidP="003974F0">
            <w:pPr>
              <w:pStyle w:val="TAH"/>
              <w:rPr>
                <w:rFonts w:cs="Arial"/>
                <w:b w:val="0"/>
                <w:lang w:eastAsia="ja-JP"/>
              </w:rPr>
            </w:pPr>
            <w:r>
              <w:rPr>
                <w:rFonts w:eastAsia="Malgun Gothic" w:cs="Arial"/>
                <w:b w:val="0"/>
                <w:bCs/>
                <w:color w:val="000000"/>
                <w:sz w:val="16"/>
                <w:szCs w:val="16"/>
              </w:rPr>
              <w:t>1910</w:t>
            </w:r>
          </w:p>
        </w:tc>
        <w:tc>
          <w:tcPr>
            <w:tcW w:w="820" w:type="pct"/>
            <w:tcBorders>
              <w:top w:val="nil"/>
              <w:left w:val="nil"/>
              <w:bottom w:val="single" w:sz="4" w:space="0" w:color="auto"/>
              <w:right w:val="single" w:sz="4" w:space="0" w:color="auto"/>
            </w:tcBorders>
            <w:shd w:val="clear" w:color="auto" w:fill="auto"/>
            <w:vAlign w:val="center"/>
          </w:tcPr>
          <w:p w:rsidR="000A452F" w:rsidRPr="007011D2" w:rsidRDefault="000A452F" w:rsidP="003974F0">
            <w:pPr>
              <w:pStyle w:val="TAH"/>
              <w:rPr>
                <w:rFonts w:cs="Arial"/>
                <w:b w:val="0"/>
                <w:lang w:eastAsia="ja-JP"/>
              </w:rPr>
            </w:pPr>
            <w:r>
              <w:rPr>
                <w:rFonts w:eastAsia="Malgun Gothic" w:cs="Arial"/>
                <w:b w:val="0"/>
                <w:bCs/>
                <w:color w:val="000000"/>
                <w:sz w:val="16"/>
                <w:szCs w:val="16"/>
              </w:rPr>
              <w:t>824</w:t>
            </w:r>
          </w:p>
        </w:tc>
        <w:tc>
          <w:tcPr>
            <w:tcW w:w="845" w:type="pct"/>
            <w:tcBorders>
              <w:top w:val="nil"/>
              <w:left w:val="nil"/>
              <w:bottom w:val="single" w:sz="4" w:space="0" w:color="auto"/>
              <w:right w:val="single" w:sz="4" w:space="0" w:color="auto"/>
            </w:tcBorders>
            <w:shd w:val="clear" w:color="auto" w:fill="auto"/>
            <w:vAlign w:val="center"/>
          </w:tcPr>
          <w:p w:rsidR="000A452F" w:rsidRPr="007011D2" w:rsidRDefault="000A452F" w:rsidP="003974F0">
            <w:pPr>
              <w:pStyle w:val="TAH"/>
              <w:rPr>
                <w:rFonts w:cs="Arial"/>
                <w:b w:val="0"/>
                <w:lang w:eastAsia="ja-JP"/>
              </w:rPr>
            </w:pPr>
            <w:r>
              <w:rPr>
                <w:rFonts w:eastAsia="Malgun Gothic" w:cs="Arial"/>
                <w:b w:val="0"/>
                <w:bCs/>
                <w:color w:val="000000"/>
                <w:sz w:val="16"/>
                <w:szCs w:val="16"/>
              </w:rPr>
              <w:t>849</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0A452F" w:rsidRPr="007011D2" w:rsidRDefault="000A452F" w:rsidP="003974F0">
            <w:pPr>
              <w:pStyle w:val="TAH"/>
              <w:rPr>
                <w:rFonts w:cs="Arial"/>
                <w:b w:val="0"/>
                <w:lang w:eastAsia="ja-JP"/>
              </w:rPr>
            </w:pPr>
            <w:r w:rsidRPr="007011D2">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011D2" w:rsidRDefault="000A452F" w:rsidP="003974F0">
            <w:pPr>
              <w:pStyle w:val="TAH"/>
              <w:rPr>
                <w:rFonts w:cs="Arial"/>
                <w:b w:val="0"/>
                <w:lang w:eastAsia="ja-JP"/>
              </w:rPr>
            </w:pPr>
            <w:r w:rsidRPr="007011D2">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7011D2" w:rsidRDefault="000A452F" w:rsidP="003974F0">
            <w:pPr>
              <w:pStyle w:val="TAH"/>
              <w:rPr>
                <w:rFonts w:cs="Arial"/>
                <w:b w:val="0"/>
                <w:lang w:eastAsia="ja-JP"/>
              </w:rPr>
            </w:pPr>
            <w:r w:rsidRPr="007011D2">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011D2" w:rsidRDefault="000A452F" w:rsidP="003974F0">
            <w:pPr>
              <w:pStyle w:val="TAH"/>
              <w:rPr>
                <w:rFonts w:cs="Arial"/>
                <w:b w:val="0"/>
                <w:lang w:eastAsia="ja-JP"/>
              </w:rPr>
            </w:pPr>
            <w:r w:rsidRPr="007011D2">
              <w:rPr>
                <w:rFonts w:cs="Arial"/>
                <w:b w:val="0"/>
                <w:lang w:eastAsia="ja-JP"/>
              </w:rPr>
              <w:t>2*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3700</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3820</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1648</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1698</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FFC000"/>
            <w:vAlign w:val="center"/>
            <w:hideMark/>
          </w:tcPr>
          <w:p w:rsidR="000A452F" w:rsidRPr="007E1FD3" w:rsidRDefault="000A452F" w:rsidP="003974F0">
            <w:pPr>
              <w:pStyle w:val="TAH"/>
              <w:rPr>
                <w:rFonts w:cs="Arial"/>
                <w:b w:val="0"/>
                <w:lang w:eastAsia="ja-JP"/>
              </w:rPr>
            </w:pPr>
            <w:r w:rsidRPr="007E1FD3">
              <w:rPr>
                <w:rFonts w:cs="Arial"/>
                <w:b w:val="0"/>
                <w:lang w:eastAsia="ja-JP"/>
              </w:rPr>
              <w:t>3*fx_low</w:t>
            </w:r>
          </w:p>
        </w:tc>
        <w:tc>
          <w:tcPr>
            <w:tcW w:w="845" w:type="pct"/>
            <w:tcBorders>
              <w:top w:val="nil"/>
              <w:left w:val="nil"/>
              <w:bottom w:val="single" w:sz="4" w:space="0" w:color="auto"/>
              <w:right w:val="single" w:sz="4" w:space="0" w:color="auto"/>
            </w:tcBorders>
            <w:shd w:val="clear" w:color="auto" w:fill="FFC000"/>
            <w:vAlign w:val="center"/>
            <w:hideMark/>
          </w:tcPr>
          <w:p w:rsidR="000A452F" w:rsidRPr="007E1FD3" w:rsidRDefault="000A452F" w:rsidP="003974F0">
            <w:pPr>
              <w:pStyle w:val="TAH"/>
              <w:rPr>
                <w:rFonts w:cs="Arial"/>
                <w:b w:val="0"/>
                <w:lang w:eastAsia="ja-JP"/>
              </w:rPr>
            </w:pPr>
            <w:r w:rsidRPr="007E1FD3">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FFC000"/>
            <w:vAlign w:val="center"/>
          </w:tcPr>
          <w:p w:rsidR="000A452F" w:rsidRPr="007E1FD3" w:rsidRDefault="000A452F" w:rsidP="003974F0">
            <w:pPr>
              <w:pStyle w:val="TAH"/>
              <w:rPr>
                <w:rFonts w:cs="Arial"/>
                <w:lang w:eastAsia="ja-JP"/>
              </w:rPr>
            </w:pPr>
            <w:r w:rsidRPr="007E1FD3">
              <w:rPr>
                <w:rFonts w:eastAsia="Malgun Gothic" w:cs="Arial"/>
                <w:color w:val="000000"/>
                <w:sz w:val="16"/>
                <w:szCs w:val="16"/>
              </w:rPr>
              <w:t>5550</w:t>
            </w:r>
          </w:p>
        </w:tc>
        <w:tc>
          <w:tcPr>
            <w:tcW w:w="845" w:type="pct"/>
            <w:tcBorders>
              <w:top w:val="nil"/>
              <w:left w:val="nil"/>
              <w:bottom w:val="single" w:sz="4" w:space="0" w:color="auto"/>
              <w:right w:val="single" w:sz="4" w:space="0" w:color="auto"/>
            </w:tcBorders>
            <w:shd w:val="clear" w:color="auto" w:fill="FFC000"/>
            <w:vAlign w:val="center"/>
          </w:tcPr>
          <w:p w:rsidR="000A452F" w:rsidRPr="007E1FD3" w:rsidRDefault="000A452F" w:rsidP="003974F0">
            <w:pPr>
              <w:pStyle w:val="TAH"/>
              <w:rPr>
                <w:rFonts w:cs="Arial"/>
                <w:lang w:eastAsia="ja-JP"/>
              </w:rPr>
            </w:pPr>
            <w:r w:rsidRPr="007E1FD3">
              <w:rPr>
                <w:rFonts w:eastAsia="Malgun Gothic" w:cs="Arial"/>
                <w:color w:val="000000"/>
                <w:sz w:val="16"/>
                <w:szCs w:val="16"/>
              </w:rPr>
              <w:t>5730</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2472</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2547</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|fy_high + 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1086</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1001</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2674</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2759</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|2*fy_high – 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2851</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2996</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262</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152</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|2*fy_high + 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4524</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4669</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3498</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3608</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|3*fy_high – 1*fx_low|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4701</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4906</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562</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697</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|2*fx_high +2*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6374</w:t>
            </w:r>
          </w:p>
        </w:tc>
        <w:tc>
          <w:tcPr>
            <w:tcW w:w="845" w:type="pct"/>
            <w:tcBorders>
              <w:top w:val="nil"/>
              <w:left w:val="nil"/>
              <w:bottom w:val="single" w:sz="4" w:space="0" w:color="auto"/>
              <w:right w:val="single" w:sz="4" w:space="0" w:color="auto"/>
            </w:tcBorders>
            <w:shd w:val="clear" w:color="auto" w:fill="auto"/>
            <w:noWrap/>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6579</w:t>
            </w:r>
          </w:p>
        </w:tc>
        <w:tc>
          <w:tcPr>
            <w:tcW w:w="820" w:type="pct"/>
            <w:tcBorders>
              <w:top w:val="nil"/>
              <w:left w:val="nil"/>
              <w:bottom w:val="single" w:sz="4" w:space="0" w:color="auto"/>
              <w:right w:val="single" w:sz="4" w:space="0" w:color="auto"/>
            </w:tcBorders>
            <w:shd w:val="clear" w:color="auto" w:fill="auto"/>
            <w:noWrap/>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4322</w:t>
            </w:r>
          </w:p>
        </w:tc>
        <w:tc>
          <w:tcPr>
            <w:tcW w:w="845" w:type="pct"/>
            <w:tcBorders>
              <w:top w:val="nil"/>
              <w:left w:val="nil"/>
              <w:bottom w:val="single" w:sz="4" w:space="0" w:color="auto"/>
              <w:right w:val="single" w:sz="4" w:space="0" w:color="auto"/>
            </w:tcBorders>
            <w:shd w:val="clear" w:color="auto" w:fill="auto"/>
            <w:noWrap/>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4457</w:t>
            </w:r>
          </w:p>
        </w:tc>
      </w:tr>
      <w:tr w:rsidR="000A452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FFC000"/>
            <w:vAlign w:val="center"/>
            <w:hideMark/>
          </w:tcPr>
          <w:p w:rsidR="000A452F" w:rsidRPr="007E1FD3" w:rsidRDefault="000A452F" w:rsidP="003974F0">
            <w:pPr>
              <w:pStyle w:val="TAH"/>
              <w:rPr>
                <w:rFonts w:cs="Arial"/>
                <w:b w:val="0"/>
                <w:lang w:eastAsia="ja-JP"/>
              </w:rPr>
            </w:pPr>
            <w:r w:rsidRPr="007E1FD3">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FFC000"/>
            <w:vAlign w:val="center"/>
            <w:hideMark/>
          </w:tcPr>
          <w:p w:rsidR="000A452F" w:rsidRPr="007E1FD3" w:rsidRDefault="000A452F" w:rsidP="003974F0">
            <w:pPr>
              <w:pStyle w:val="TAH"/>
              <w:rPr>
                <w:rFonts w:cs="Arial"/>
                <w:b w:val="0"/>
                <w:lang w:eastAsia="ja-JP"/>
              </w:rPr>
            </w:pPr>
            <w:r w:rsidRPr="007E1FD3">
              <w:rPr>
                <w:rFonts w:cs="Arial"/>
                <w:b w:val="0"/>
                <w:lang w:eastAsia="ja-JP"/>
              </w:rPr>
              <w:t>|3*fy_high + 1*fx_high|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2002</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2172</w:t>
            </w:r>
          </w:p>
        </w:tc>
        <w:tc>
          <w:tcPr>
            <w:tcW w:w="820" w:type="pct"/>
            <w:tcBorders>
              <w:top w:val="nil"/>
              <w:left w:val="nil"/>
              <w:bottom w:val="single" w:sz="4" w:space="0" w:color="auto"/>
              <w:right w:val="single" w:sz="4" w:space="0" w:color="auto"/>
            </w:tcBorders>
            <w:shd w:val="clear" w:color="auto" w:fill="FFC000"/>
            <w:vAlign w:val="center"/>
          </w:tcPr>
          <w:p w:rsidR="000A452F" w:rsidRPr="007E1FD3" w:rsidRDefault="000A452F" w:rsidP="003974F0">
            <w:pPr>
              <w:pStyle w:val="TAH"/>
              <w:rPr>
                <w:rFonts w:cs="Arial"/>
                <w:lang w:eastAsia="ja-JP"/>
              </w:rPr>
            </w:pPr>
            <w:r w:rsidRPr="007E1FD3">
              <w:rPr>
                <w:rFonts w:eastAsia="Malgun Gothic" w:cs="Arial"/>
                <w:color w:val="000000"/>
                <w:sz w:val="16"/>
                <w:szCs w:val="16"/>
              </w:rPr>
              <w:t>5348</w:t>
            </w:r>
          </w:p>
        </w:tc>
        <w:tc>
          <w:tcPr>
            <w:tcW w:w="845" w:type="pct"/>
            <w:tcBorders>
              <w:top w:val="nil"/>
              <w:left w:val="nil"/>
              <w:bottom w:val="single" w:sz="4" w:space="0" w:color="auto"/>
              <w:right w:val="single" w:sz="4" w:space="0" w:color="auto"/>
            </w:tcBorders>
            <w:shd w:val="clear" w:color="auto" w:fill="FFC000"/>
            <w:vAlign w:val="center"/>
          </w:tcPr>
          <w:p w:rsidR="000A452F" w:rsidRPr="007E1FD3" w:rsidRDefault="000A452F" w:rsidP="003974F0">
            <w:pPr>
              <w:pStyle w:val="TAH"/>
              <w:rPr>
                <w:rFonts w:cs="Arial"/>
                <w:lang w:eastAsia="ja-JP"/>
              </w:rPr>
            </w:pPr>
            <w:r w:rsidRPr="007E1FD3">
              <w:rPr>
                <w:rFonts w:eastAsia="Malgun Gothic" w:cs="Arial"/>
                <w:color w:val="000000"/>
                <w:sz w:val="16"/>
                <w:szCs w:val="16"/>
              </w:rPr>
              <w:t>5518</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|fy_high – 4*fx_low|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1546</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1386</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6816</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6551</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0A452F" w:rsidRPr="007E1FD3" w:rsidRDefault="000A452F" w:rsidP="003974F0">
            <w:pPr>
              <w:pStyle w:val="TAH"/>
              <w:rPr>
                <w:rFonts w:cs="Arial"/>
                <w:b w:val="0"/>
                <w:lang w:eastAsia="ja-JP"/>
              </w:rPr>
            </w:pPr>
            <w:r w:rsidRPr="007E1FD3">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FFC000"/>
            <w:vAlign w:val="center"/>
            <w:hideMark/>
          </w:tcPr>
          <w:p w:rsidR="000A452F" w:rsidRPr="007E1FD3" w:rsidRDefault="000A452F" w:rsidP="003974F0">
            <w:pPr>
              <w:pStyle w:val="TAH"/>
              <w:rPr>
                <w:rFonts w:cs="Arial"/>
                <w:b w:val="0"/>
                <w:lang w:eastAsia="ja-JP"/>
              </w:rPr>
            </w:pPr>
            <w:r w:rsidRPr="007E1FD3">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|2*fy_high -3*fx_low|</w:t>
            </w:r>
          </w:p>
        </w:tc>
      </w:tr>
      <w:tr w:rsidR="000A452F"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noWrap/>
            <w:vAlign w:val="center"/>
          </w:tcPr>
          <w:p w:rsidR="000A452F" w:rsidRPr="007E1FD3" w:rsidRDefault="000A452F" w:rsidP="003974F0">
            <w:pPr>
              <w:pStyle w:val="TAH"/>
              <w:rPr>
                <w:rFonts w:cs="Arial"/>
                <w:lang w:eastAsia="ja-JP"/>
              </w:rPr>
            </w:pPr>
            <w:r w:rsidRPr="007E1FD3">
              <w:rPr>
                <w:rFonts w:eastAsia="Malgun Gothic" w:cs="Arial"/>
                <w:color w:val="000000"/>
                <w:sz w:val="16"/>
                <w:szCs w:val="16"/>
              </w:rPr>
              <w:t>5146</w:t>
            </w:r>
          </w:p>
        </w:tc>
        <w:tc>
          <w:tcPr>
            <w:tcW w:w="845" w:type="pct"/>
            <w:tcBorders>
              <w:top w:val="nil"/>
              <w:left w:val="nil"/>
              <w:bottom w:val="single" w:sz="4" w:space="0" w:color="auto"/>
              <w:right w:val="single" w:sz="4" w:space="0" w:color="auto"/>
            </w:tcBorders>
            <w:shd w:val="clear" w:color="auto" w:fill="FFC000"/>
            <w:noWrap/>
            <w:vAlign w:val="center"/>
          </w:tcPr>
          <w:p w:rsidR="000A452F" w:rsidRPr="007E1FD3" w:rsidRDefault="000A452F" w:rsidP="003974F0">
            <w:pPr>
              <w:pStyle w:val="TAH"/>
              <w:rPr>
                <w:rFonts w:cs="Arial"/>
                <w:lang w:eastAsia="ja-JP"/>
              </w:rPr>
            </w:pPr>
            <w:r w:rsidRPr="007E1FD3">
              <w:rPr>
                <w:rFonts w:eastAsia="Malgun Gothic" w:cs="Arial"/>
                <w:color w:val="000000"/>
                <w:sz w:val="16"/>
                <w:szCs w:val="16"/>
              </w:rPr>
              <w:t>5306</w:t>
            </w:r>
          </w:p>
        </w:tc>
        <w:tc>
          <w:tcPr>
            <w:tcW w:w="820" w:type="pct"/>
            <w:tcBorders>
              <w:top w:val="nil"/>
              <w:left w:val="nil"/>
              <w:bottom w:val="single" w:sz="4" w:space="0" w:color="auto"/>
              <w:right w:val="single" w:sz="4" w:space="0" w:color="auto"/>
            </w:tcBorders>
            <w:shd w:val="clear" w:color="auto" w:fill="auto"/>
            <w:noWrap/>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8224</w:t>
            </w:r>
          </w:p>
        </w:tc>
        <w:tc>
          <w:tcPr>
            <w:tcW w:w="845" w:type="pct"/>
            <w:tcBorders>
              <w:top w:val="nil"/>
              <w:left w:val="nil"/>
              <w:bottom w:val="single" w:sz="4" w:space="0" w:color="auto"/>
              <w:right w:val="single" w:sz="4" w:space="0" w:color="auto"/>
            </w:tcBorders>
            <w:shd w:val="clear" w:color="auto" w:fill="auto"/>
            <w:noWrap/>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8489</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|fy_high + 4*fx_high|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1153</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1348</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4082</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3852</w:t>
            </w:r>
          </w:p>
        </w:tc>
      </w:tr>
      <w:tr w:rsidR="000A452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E1FD3" w:rsidRDefault="000A452F" w:rsidP="003974F0">
            <w:pPr>
              <w:pStyle w:val="TAH"/>
              <w:rPr>
                <w:rFonts w:cs="Arial"/>
                <w:b w:val="0"/>
                <w:lang w:eastAsia="ja-JP"/>
              </w:rPr>
            </w:pPr>
            <w:r w:rsidRPr="007E1FD3">
              <w:rPr>
                <w:rFonts w:cs="Arial"/>
                <w:b w:val="0"/>
                <w:lang w:eastAsia="ja-JP"/>
              </w:rPr>
              <w:t>|2*fy_high + 3*fx_high|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74F0">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6172</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6367</w:t>
            </w:r>
          </w:p>
        </w:tc>
        <w:tc>
          <w:tcPr>
            <w:tcW w:w="820"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7198</w:t>
            </w:r>
          </w:p>
        </w:tc>
        <w:tc>
          <w:tcPr>
            <w:tcW w:w="845" w:type="pct"/>
            <w:tcBorders>
              <w:top w:val="nil"/>
              <w:left w:val="nil"/>
              <w:bottom w:val="single" w:sz="4" w:space="0" w:color="auto"/>
              <w:right w:val="single" w:sz="4" w:space="0" w:color="auto"/>
            </w:tcBorders>
            <w:shd w:val="clear" w:color="auto" w:fill="auto"/>
            <w:vAlign w:val="center"/>
          </w:tcPr>
          <w:p w:rsidR="000A452F" w:rsidRPr="007E1FD3" w:rsidRDefault="000A452F" w:rsidP="003974F0">
            <w:pPr>
              <w:pStyle w:val="TAH"/>
              <w:rPr>
                <w:rFonts w:cs="Arial"/>
                <w:b w:val="0"/>
                <w:lang w:eastAsia="ja-JP"/>
              </w:rPr>
            </w:pPr>
            <w:r w:rsidRPr="007E1FD3">
              <w:rPr>
                <w:rFonts w:eastAsia="Malgun Gothic" w:cs="Arial"/>
                <w:b w:val="0"/>
                <w:color w:val="000000"/>
                <w:sz w:val="16"/>
                <w:szCs w:val="16"/>
              </w:rPr>
              <w:t>7428</w:t>
            </w:r>
          </w:p>
        </w:tc>
      </w:tr>
    </w:tbl>
    <w:p w:rsidR="000A452F" w:rsidRDefault="000A452F" w:rsidP="00B64DBF">
      <w:pPr>
        <w:pStyle w:val="Caption"/>
        <w:jc w:val="center"/>
      </w:pPr>
    </w:p>
    <w:p w:rsidR="001912D6" w:rsidRPr="001912D6" w:rsidRDefault="000A452F" w:rsidP="000A452F">
      <w:r>
        <w:rPr>
          <w:rFonts w:eastAsiaTheme="minorEastAsia" w:hint="eastAsia"/>
          <w:lang w:eastAsia="ko-KR"/>
        </w:rPr>
        <w:lastRenderedPageBreak/>
        <w:t xml:space="preserve">In </w:t>
      </w:r>
      <w:r>
        <w:t xml:space="preserve">Table </w:t>
      </w:r>
      <w:r>
        <w:rPr>
          <w:rFonts w:hint="eastAsia"/>
          <w:lang w:val="en-US" w:eastAsia="ja-JP"/>
        </w:rPr>
        <w:t>6</w:t>
      </w:r>
      <w:r>
        <w:t>.</w:t>
      </w:r>
      <w:r w:rsidR="009D16E8">
        <w:rPr>
          <w:lang w:val="en-US" w:eastAsia="ja-JP"/>
        </w:rPr>
        <w:t>6</w:t>
      </w:r>
      <w:r>
        <w:t>.1.2-1</w:t>
      </w:r>
      <w:r>
        <w:rPr>
          <w:rFonts w:eastAsiaTheme="minorEastAsia"/>
          <w:lang w:eastAsia="ko-KR"/>
        </w:rPr>
        <w:t>, 3</w:t>
      </w:r>
      <w:r w:rsidRPr="000A452F">
        <w:rPr>
          <w:rFonts w:eastAsiaTheme="minorEastAsia"/>
          <w:vertAlign w:val="superscript"/>
          <w:lang w:eastAsia="ko-KR"/>
        </w:rPr>
        <w:t>rd</w:t>
      </w:r>
      <w:r>
        <w:rPr>
          <w:rFonts w:eastAsiaTheme="minorEastAsia"/>
          <w:lang w:eastAsia="ko-KR"/>
        </w:rPr>
        <w:t xml:space="preserve"> harmonic from the band 2 can impact the band 46 and the band 46 is specified as reference measurement exclusion region in Table 7.3.1A-0eC of TS36.101. Therefore, there is no need to study for this harmonic problem.</w:t>
      </w:r>
    </w:p>
    <w:p w:rsidR="001912D6" w:rsidRDefault="001912D6" w:rsidP="009D0397"/>
    <w:p w:rsidR="001912D6" w:rsidRDefault="001912D6" w:rsidP="001912D6">
      <w:pPr>
        <w:pStyle w:val="Heading4"/>
        <w:ind w:left="864" w:hanging="864"/>
        <w:rPr>
          <w:lang w:val="en-US"/>
        </w:rPr>
      </w:pPr>
      <w:bookmarkStart w:id="636" w:name="_Toc9535606"/>
      <w:bookmarkStart w:id="637" w:name="_Toc19093035"/>
      <w:bookmarkStart w:id="638" w:name="_Toc42519404"/>
      <w:bookmarkStart w:id="639" w:name="_Toc42535435"/>
      <w:bookmarkStart w:id="640" w:name="_Toc46226966"/>
      <w:bookmarkStart w:id="641" w:name="_Toc46227246"/>
      <w:r w:rsidRPr="0025175F">
        <w:rPr>
          <w:rFonts w:hint="eastAsia"/>
          <w:lang w:val="en-US" w:eastAsia="ja-JP"/>
        </w:rPr>
        <w:t>6</w:t>
      </w:r>
      <w:r w:rsidRPr="0025175F">
        <w:rPr>
          <w:lang w:val="en-US"/>
        </w:rPr>
        <w:t>.</w:t>
      </w:r>
      <w:r w:rsidR="009D16E8">
        <w:rPr>
          <w:lang w:val="en-US" w:eastAsia="ja-JP"/>
        </w:rPr>
        <w:t>6</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636"/>
      <w:bookmarkEnd w:id="637"/>
      <w:bookmarkEnd w:id="638"/>
      <w:bookmarkEnd w:id="639"/>
      <w:bookmarkEnd w:id="640"/>
      <w:bookmarkEnd w:id="641"/>
    </w:p>
    <w:p w:rsidR="001912D6" w:rsidRDefault="001912D6" w:rsidP="001912D6">
      <w:pPr>
        <w:rPr>
          <w:lang w:eastAsia="ja-JP"/>
        </w:rPr>
      </w:pPr>
      <w:r w:rsidRPr="00000501">
        <w:rPr>
          <w:lang w:eastAsia="zh-CN"/>
        </w:rPr>
        <w:t>When uplink CA_</w:t>
      </w:r>
      <w:r>
        <w:rPr>
          <w:lang w:eastAsia="zh-CN"/>
        </w:rPr>
        <w:t>2</w:t>
      </w:r>
      <w:r w:rsidRPr="00000501">
        <w:rPr>
          <w:lang w:eastAsia="zh-CN"/>
        </w:rPr>
        <w:t>A</w:t>
      </w:r>
      <w:r>
        <w:rPr>
          <w:rFonts w:hint="eastAsia"/>
          <w:lang w:eastAsia="ja-JP"/>
        </w:rPr>
        <w:t>_</w:t>
      </w:r>
      <w:r>
        <w:rPr>
          <w:lang w:eastAsia="ja-JP"/>
        </w:rPr>
        <w:t>5</w:t>
      </w:r>
      <w:r w:rsidRPr="00000501">
        <w:rPr>
          <w:lang w:eastAsia="zh-CN"/>
        </w:rPr>
        <w:t>A is paired with downlink CA_</w:t>
      </w:r>
      <w:r>
        <w:rPr>
          <w:lang w:eastAsia="zh-CN"/>
        </w:rPr>
        <w:t>2</w:t>
      </w:r>
      <w:r w:rsidRPr="00000501">
        <w:rPr>
          <w:lang w:eastAsia="zh-CN"/>
        </w:rPr>
        <w:t>A-</w:t>
      </w:r>
      <w:r>
        <w:rPr>
          <w:lang w:eastAsia="zh-CN"/>
        </w:rPr>
        <w:t>5</w:t>
      </w:r>
      <w:r w:rsidRPr="00000501">
        <w:rPr>
          <w:lang w:eastAsia="zh-CN"/>
        </w:rPr>
        <w:t>A-</w:t>
      </w:r>
      <w:r>
        <w:rPr>
          <w:lang w:eastAsia="zh-CN"/>
        </w:rPr>
        <w:t>46</w:t>
      </w:r>
      <w:r>
        <w:rPr>
          <w:rFonts w:hint="eastAsia"/>
          <w:lang w:eastAsia="ja-JP"/>
        </w:rPr>
        <w:t>D</w:t>
      </w:r>
      <w:r w:rsidRPr="00000501">
        <w:rPr>
          <w:lang w:eastAsia="zh-CN"/>
        </w:rPr>
        <w:t xml:space="preserve">, </w:t>
      </w:r>
      <w:r>
        <w:rPr>
          <w:lang w:eastAsia="zh-CN"/>
        </w:rPr>
        <w:t>the 4</w:t>
      </w:r>
      <w:r w:rsidRPr="00EC3A32">
        <w:rPr>
          <w:vertAlign w:val="superscript"/>
          <w:lang w:eastAsia="zh-CN"/>
        </w:rPr>
        <w:t>th</w:t>
      </w:r>
      <w:r>
        <w:rPr>
          <w:lang w:eastAsia="zh-CN"/>
        </w:rPr>
        <w:t xml:space="preserve"> and 5</w:t>
      </w:r>
      <w:r w:rsidRPr="00F338E9">
        <w:rPr>
          <w:vertAlign w:val="superscript"/>
          <w:lang w:eastAsia="zh-CN"/>
        </w:rPr>
        <w:t>th</w:t>
      </w:r>
      <w:r>
        <w:rPr>
          <w:lang w:eastAsia="zh-CN"/>
        </w:rPr>
        <w:t xml:space="preserve">  order IMD products by band 2 and band 5</w:t>
      </w:r>
      <w:r w:rsidRPr="00F621F6">
        <w:rPr>
          <w:lang w:eastAsia="zh-CN"/>
        </w:rPr>
        <w:t xml:space="preserve"> fall</w:t>
      </w:r>
      <w:r>
        <w:rPr>
          <w:lang w:eastAsia="zh-CN"/>
        </w:rPr>
        <w:t>s into the own Rx frequency b</w:t>
      </w:r>
      <w:r w:rsidRPr="00F621F6">
        <w:rPr>
          <w:lang w:eastAsia="zh-CN"/>
        </w:rPr>
        <w:t xml:space="preserve">and </w:t>
      </w:r>
      <w:r>
        <w:rPr>
          <w:lang w:eastAsia="zh-CN"/>
        </w:rPr>
        <w:t>46</w:t>
      </w:r>
      <w:r w:rsidRPr="00F621F6">
        <w:rPr>
          <w:lang w:eastAsia="zh-CN"/>
        </w:rPr>
        <w:t>.</w:t>
      </w:r>
      <w:r>
        <w:rPr>
          <w:rFonts w:hint="eastAsia"/>
          <w:lang w:eastAsia="ja-JP"/>
        </w:rPr>
        <w:t xml:space="preserve"> </w:t>
      </w:r>
    </w:p>
    <w:p w:rsidR="007C7E5B" w:rsidRDefault="007C7E5B" w:rsidP="007C7E5B">
      <w:pPr>
        <w:rPr>
          <w:lang w:eastAsia="zh-CN"/>
        </w:rPr>
      </w:pPr>
      <w:r>
        <w:rPr>
          <w:lang w:eastAsia="zh-CN"/>
        </w:rPr>
        <w:t>For band combinations including band 46, there is no need to study for MSD since the requirements are already specified in Table 7.3.1A-0eA: Reference sensitivity QPSK P</w:t>
      </w:r>
      <w:r w:rsidRPr="00CA5625">
        <w:rPr>
          <w:sz w:val="14"/>
          <w:lang w:eastAsia="zh-CN"/>
        </w:rPr>
        <w:t>REFSENS</w:t>
      </w:r>
      <w:r>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Pr="000E7CD6">
        <w:rPr>
          <w:sz w:val="14"/>
          <w:lang w:eastAsia="zh-CN"/>
        </w:rPr>
        <w:t>HD</w:t>
      </w:r>
      <w:r>
        <w:rPr>
          <w:sz w:val="14"/>
          <w:lang w:eastAsia="zh-CN"/>
        </w:rPr>
        <w:t xml:space="preserve"> </w:t>
      </w:r>
      <w:r w:rsidRPr="000E7CD6">
        <w:rPr>
          <w:lang w:eastAsia="zh-CN"/>
        </w:rPr>
        <w:t>in Table 7.3.1A-0eC</w:t>
      </w:r>
      <w:r>
        <w:rPr>
          <w:lang w:eastAsia="zh-CN"/>
        </w:rPr>
        <w:t>) and IMD frequency region as below.</w:t>
      </w:r>
    </w:p>
    <w:p w:rsidR="007C7E5B" w:rsidRPr="007C7E5B" w:rsidRDefault="007C7E5B" w:rsidP="007C7E5B">
      <w:pPr>
        <w:jc w:val="center"/>
        <w:rPr>
          <w:rFonts w:ascii="Arial" w:hAnsi="Arial"/>
          <w:b/>
          <w:lang w:val="en-US"/>
        </w:rPr>
      </w:pPr>
      <w:r w:rsidRPr="007C7E5B">
        <w:rPr>
          <w:rFonts w:ascii="Arial" w:hAnsi="Arial" w:hint="eastAsia"/>
          <w:b/>
          <w:lang w:val="en-US"/>
        </w:rPr>
        <w:t>T</w:t>
      </w:r>
      <w:r w:rsidRPr="007C7E5B">
        <w:rPr>
          <w:rFonts w:ascii="Arial" w:hAnsi="Arial"/>
          <w:b/>
          <w:lang w:val="en-US"/>
        </w:rPr>
        <w:t>able 6.6.1.3-1: IMD frequency range for UL CA_2A-5A and DL CA_2A-5A-46D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2281"/>
        <w:gridCol w:w="3063"/>
        <w:gridCol w:w="2007"/>
      </w:tblGrid>
      <w:tr w:rsidR="007C7E5B" w:rsidRPr="00840529" w:rsidTr="00F21466">
        <w:trPr>
          <w:trHeight w:val="199"/>
          <w:jc w:val="center"/>
        </w:trPr>
        <w:tc>
          <w:tcPr>
            <w:tcW w:w="1184" w:type="pct"/>
            <w:shd w:val="clear" w:color="auto" w:fill="auto"/>
            <w:vAlign w:val="center"/>
          </w:tcPr>
          <w:p w:rsidR="007C7E5B" w:rsidRPr="005F7B4A" w:rsidRDefault="007C7E5B" w:rsidP="005F7B4A">
            <w:pPr>
              <w:pStyle w:val="Caption"/>
              <w:rPr>
                <w:rFonts w:ascii="Arial" w:hAnsi="Arial" w:cs="Arial"/>
                <w:sz w:val="18"/>
                <w:lang w:eastAsia="ja-JP"/>
              </w:rPr>
            </w:pPr>
            <w:r w:rsidRPr="005F7B4A">
              <w:rPr>
                <w:rFonts w:ascii="Arial" w:hAnsi="Arial" w:cs="Arial"/>
                <w:sz w:val="18"/>
                <w:lang w:eastAsia="ja-JP"/>
              </w:rPr>
              <w:t>DL_CA configuration</w:t>
            </w:r>
          </w:p>
        </w:tc>
        <w:tc>
          <w:tcPr>
            <w:tcW w:w="1184" w:type="pct"/>
            <w:shd w:val="clear" w:color="auto" w:fill="auto"/>
            <w:vAlign w:val="center"/>
          </w:tcPr>
          <w:p w:rsidR="007C7E5B" w:rsidRPr="005F7B4A" w:rsidRDefault="007C7E5B" w:rsidP="005F7B4A">
            <w:pPr>
              <w:pStyle w:val="Caption"/>
              <w:rPr>
                <w:rFonts w:ascii="Arial" w:hAnsi="Arial" w:cs="Arial"/>
                <w:sz w:val="18"/>
                <w:lang w:eastAsia="ja-JP"/>
              </w:rPr>
            </w:pPr>
            <w:r w:rsidRPr="005F7B4A">
              <w:rPr>
                <w:rFonts w:ascii="Arial" w:hAnsi="Arial" w:cs="Arial"/>
                <w:sz w:val="18"/>
                <w:lang w:eastAsia="ja-JP"/>
              </w:rPr>
              <w:t>UL_CA configuration</w:t>
            </w:r>
          </w:p>
        </w:tc>
        <w:tc>
          <w:tcPr>
            <w:tcW w:w="1590" w:type="pct"/>
            <w:shd w:val="clear" w:color="auto" w:fill="auto"/>
            <w:vAlign w:val="center"/>
          </w:tcPr>
          <w:p w:rsidR="007C7E5B" w:rsidRPr="005F7B4A" w:rsidRDefault="007C7E5B" w:rsidP="005F7B4A">
            <w:pPr>
              <w:pStyle w:val="Caption"/>
              <w:rPr>
                <w:rFonts w:ascii="Arial" w:hAnsi="Arial" w:cs="Arial"/>
                <w:sz w:val="18"/>
                <w:lang w:eastAsia="ja-JP"/>
              </w:rPr>
            </w:pPr>
            <w:r w:rsidRPr="005F7B4A">
              <w:rPr>
                <w:rFonts w:ascii="Arial" w:hAnsi="Arial" w:cs="Arial"/>
                <w:sz w:val="18"/>
                <w:lang w:eastAsia="ja-JP"/>
              </w:rPr>
              <w:t>Exclusion zone center frequency</w:t>
            </w:r>
          </w:p>
        </w:tc>
        <w:tc>
          <w:tcPr>
            <w:tcW w:w="1043" w:type="pct"/>
            <w:shd w:val="clear" w:color="auto" w:fill="auto"/>
            <w:vAlign w:val="center"/>
          </w:tcPr>
          <w:p w:rsidR="007C7E5B" w:rsidRPr="005F7B4A" w:rsidRDefault="007C7E5B" w:rsidP="005F7B4A">
            <w:pPr>
              <w:pStyle w:val="Caption"/>
              <w:rPr>
                <w:rFonts w:ascii="Arial" w:hAnsi="Arial" w:cs="Arial"/>
                <w:sz w:val="18"/>
                <w:lang w:eastAsia="ja-JP"/>
              </w:rPr>
            </w:pPr>
            <w:r w:rsidRPr="005F7B4A">
              <w:rPr>
                <w:rFonts w:ascii="Arial" w:hAnsi="Arial" w:cs="Arial"/>
                <w:sz w:val="18"/>
                <w:lang w:eastAsia="ja-JP"/>
              </w:rPr>
              <w:t>Exclusion zone BW</w:t>
            </w:r>
          </w:p>
        </w:tc>
      </w:tr>
      <w:tr w:rsidR="007C7E5B" w:rsidRPr="00840529" w:rsidTr="00F21466">
        <w:trPr>
          <w:trHeight w:val="199"/>
          <w:jc w:val="center"/>
        </w:trPr>
        <w:tc>
          <w:tcPr>
            <w:tcW w:w="1184"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CA_2A-5A-46D</w:t>
            </w:r>
          </w:p>
        </w:tc>
        <w:tc>
          <w:tcPr>
            <w:tcW w:w="1184"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CA_2A-5A</w:t>
            </w:r>
          </w:p>
        </w:tc>
        <w:tc>
          <w:tcPr>
            <w:tcW w:w="1590"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3*fc_5A + 1*fc_2A</w:t>
            </w:r>
          </w:p>
        </w:tc>
        <w:tc>
          <w:tcPr>
            <w:tcW w:w="1043"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3*BW_5A + 1*BW_2A</w:t>
            </w:r>
          </w:p>
        </w:tc>
      </w:tr>
      <w:tr w:rsidR="007C7E5B" w:rsidRPr="00840529" w:rsidTr="00F21466">
        <w:trPr>
          <w:trHeight w:val="199"/>
          <w:jc w:val="center"/>
        </w:trPr>
        <w:tc>
          <w:tcPr>
            <w:tcW w:w="1184"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CA_2A-5A-46D</w:t>
            </w:r>
          </w:p>
        </w:tc>
        <w:tc>
          <w:tcPr>
            <w:tcW w:w="1184"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CA_2A-5A</w:t>
            </w:r>
          </w:p>
        </w:tc>
        <w:tc>
          <w:tcPr>
            <w:tcW w:w="1590"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2*fc_5A – 3*fc_2A</w:t>
            </w:r>
          </w:p>
        </w:tc>
        <w:tc>
          <w:tcPr>
            <w:tcW w:w="1043" w:type="pct"/>
            <w:shd w:val="clear" w:color="auto" w:fill="auto"/>
            <w:vAlign w:val="center"/>
          </w:tcPr>
          <w:p w:rsidR="007C7E5B" w:rsidRPr="005F7B4A" w:rsidRDefault="007C7E5B" w:rsidP="005F7B4A">
            <w:pPr>
              <w:pStyle w:val="Caption"/>
              <w:rPr>
                <w:rFonts w:ascii="Arial" w:hAnsi="Arial" w:cs="Arial"/>
                <w:b w:val="0"/>
                <w:sz w:val="18"/>
                <w:lang w:eastAsia="ja-JP"/>
              </w:rPr>
            </w:pPr>
            <w:r w:rsidRPr="005F7B4A">
              <w:rPr>
                <w:rFonts w:ascii="Arial" w:hAnsi="Arial" w:cs="Arial"/>
                <w:b w:val="0"/>
                <w:sz w:val="18"/>
                <w:lang w:eastAsia="ja-JP"/>
              </w:rPr>
              <w:t>2*BW_5A + 3*BW_2A</w:t>
            </w:r>
          </w:p>
        </w:tc>
      </w:tr>
    </w:tbl>
    <w:p w:rsidR="007C7E5B" w:rsidRPr="0066206E" w:rsidRDefault="007C7E5B" w:rsidP="001912D6">
      <w:pPr>
        <w:rPr>
          <w:rFonts w:eastAsia="MS Mincho"/>
          <w:lang w:eastAsia="ja-JP"/>
        </w:rPr>
      </w:pPr>
    </w:p>
    <w:p w:rsidR="000A452F" w:rsidRDefault="000A452F" w:rsidP="000A452F">
      <w:pPr>
        <w:pStyle w:val="Heading4"/>
        <w:ind w:left="864" w:hanging="864"/>
        <w:rPr>
          <w:lang w:val="en-US"/>
        </w:rPr>
      </w:pPr>
      <w:bookmarkStart w:id="642" w:name="_Toc9535607"/>
      <w:bookmarkStart w:id="643" w:name="_Toc19093036"/>
      <w:bookmarkStart w:id="644" w:name="_Toc42519405"/>
      <w:bookmarkStart w:id="645" w:name="_Toc42535436"/>
      <w:bookmarkStart w:id="646" w:name="_Toc46226967"/>
      <w:bookmarkStart w:id="647" w:name="_Toc46227247"/>
      <w:r w:rsidRPr="00EC3A32">
        <w:rPr>
          <w:rFonts w:hint="eastAsia"/>
          <w:lang w:val="en-US" w:eastAsia="ja-JP"/>
        </w:rPr>
        <w:t>6</w:t>
      </w:r>
      <w:r w:rsidRPr="00EC3A32">
        <w:rPr>
          <w:lang w:val="en-US"/>
        </w:rPr>
        <w:t>.</w:t>
      </w:r>
      <w:r w:rsidR="009D16E8">
        <w:rPr>
          <w:lang w:val="en-US" w:eastAsia="ja-JP"/>
        </w:rPr>
        <w:t>6</w:t>
      </w:r>
      <w:r w:rsidRPr="00EC3A32">
        <w:rPr>
          <w:lang w:val="en-US"/>
        </w:rPr>
        <w:t>.1.</w:t>
      </w:r>
      <w:r w:rsidRPr="00EC3A32">
        <w:rPr>
          <w:rFonts w:hint="eastAsia"/>
          <w:lang w:val="en-US" w:eastAsia="ja-JP"/>
        </w:rPr>
        <w:t>4</w:t>
      </w:r>
      <w:r w:rsidRPr="00EC3A32">
        <w:rPr>
          <w:lang w:val="en-US"/>
        </w:rPr>
        <w:tab/>
        <w:t>∆TIB and ∆RIB values</w:t>
      </w:r>
      <w:bookmarkEnd w:id="642"/>
      <w:bookmarkEnd w:id="643"/>
      <w:bookmarkEnd w:id="644"/>
      <w:bookmarkEnd w:id="645"/>
      <w:bookmarkEnd w:id="646"/>
      <w:bookmarkEnd w:id="647"/>
    </w:p>
    <w:p w:rsidR="000A452F" w:rsidRPr="00692089" w:rsidRDefault="000A452F" w:rsidP="000A452F">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1912D6" w:rsidRDefault="001912D6" w:rsidP="009D0397"/>
    <w:p w:rsidR="001912D6" w:rsidRDefault="001912D6" w:rsidP="001912D6">
      <w:pPr>
        <w:pStyle w:val="Heading2"/>
        <w:ind w:left="576" w:hanging="576"/>
        <w:rPr>
          <w:lang w:eastAsia="ja-JP"/>
        </w:rPr>
      </w:pPr>
      <w:bookmarkStart w:id="648" w:name="_Toc533081916"/>
      <w:bookmarkStart w:id="649" w:name="_Toc9535608"/>
      <w:bookmarkStart w:id="650" w:name="_Toc19093037"/>
      <w:bookmarkStart w:id="651" w:name="_Toc42519406"/>
      <w:bookmarkStart w:id="652" w:name="_Toc42535437"/>
      <w:bookmarkStart w:id="653" w:name="_Toc46226968"/>
      <w:bookmarkStart w:id="654" w:name="_Toc46227248"/>
      <w:r>
        <w:rPr>
          <w:rFonts w:hint="eastAsia"/>
          <w:lang w:eastAsia="ja-JP"/>
        </w:rPr>
        <w:t>6.</w:t>
      </w:r>
      <w:r w:rsidR="009D16E8">
        <w:rPr>
          <w:lang w:eastAsia="ja-JP"/>
        </w:rPr>
        <w:t>7</w:t>
      </w:r>
      <w:r>
        <w:rPr>
          <w:rFonts w:hint="eastAsia"/>
          <w:lang w:eastAsia="ja-JP"/>
        </w:rPr>
        <w:t xml:space="preserve"> LTE-A </w:t>
      </w:r>
      <w:r>
        <w:rPr>
          <w:lang w:eastAsia="ja-JP"/>
        </w:rPr>
        <w:t xml:space="preserve">inter-band </w:t>
      </w:r>
      <w:r>
        <w:rPr>
          <w:rFonts w:hint="eastAsia"/>
          <w:lang w:eastAsia="ja-JP"/>
        </w:rPr>
        <w:t xml:space="preserve">CA: Band </w:t>
      </w:r>
      <w:r>
        <w:rPr>
          <w:lang w:eastAsia="ja-JP"/>
        </w:rPr>
        <w:t xml:space="preserve">5 </w:t>
      </w:r>
      <w:r>
        <w:rPr>
          <w:rFonts w:hint="eastAsia"/>
          <w:lang w:eastAsia="ja-JP"/>
        </w:rPr>
        <w:t xml:space="preserve">and Band </w:t>
      </w:r>
      <w:r>
        <w:rPr>
          <w:lang w:eastAsia="ja-JP"/>
        </w:rPr>
        <w:t>46</w:t>
      </w:r>
      <w:r>
        <w:rPr>
          <w:rFonts w:hint="eastAsia"/>
          <w:lang w:eastAsia="ja-JP"/>
        </w:rPr>
        <w:t xml:space="preserve"> and Band </w:t>
      </w:r>
      <w:r>
        <w:rPr>
          <w:lang w:eastAsia="ja-JP"/>
        </w:rPr>
        <w:t>66</w:t>
      </w:r>
      <w:r>
        <w:rPr>
          <w:rFonts w:hint="eastAsia"/>
          <w:lang w:eastAsia="ja-JP"/>
        </w:rPr>
        <w:t xml:space="preserve"> </w:t>
      </w:r>
      <w:r w:rsidR="00EF0EE6">
        <w:rPr>
          <w:lang w:eastAsia="ja-JP"/>
        </w:rPr>
        <w:t xml:space="preserve">DL </w:t>
      </w:r>
      <w:r>
        <w:rPr>
          <w:rFonts w:hint="eastAsia"/>
          <w:lang w:eastAsia="ja-JP"/>
        </w:rPr>
        <w:t>with 2 bands UL</w:t>
      </w:r>
      <w:bookmarkEnd w:id="648"/>
      <w:bookmarkEnd w:id="649"/>
      <w:bookmarkEnd w:id="650"/>
      <w:bookmarkEnd w:id="651"/>
      <w:bookmarkEnd w:id="652"/>
      <w:bookmarkEnd w:id="653"/>
      <w:bookmarkEnd w:id="654"/>
    </w:p>
    <w:p w:rsidR="000A452F" w:rsidRPr="000A452F" w:rsidRDefault="000A452F" w:rsidP="000A452F">
      <w:pPr>
        <w:pStyle w:val="Heading3"/>
      </w:pPr>
      <w:bookmarkStart w:id="655" w:name="_Toc533081917"/>
      <w:bookmarkStart w:id="656" w:name="_Toc9535609"/>
      <w:bookmarkStart w:id="657" w:name="_Toc19093038"/>
      <w:bookmarkStart w:id="658" w:name="_Toc42519407"/>
      <w:bookmarkStart w:id="659" w:name="_Toc42535438"/>
      <w:bookmarkStart w:id="660" w:name="_Toc46226969"/>
      <w:bookmarkStart w:id="661" w:name="_Toc46227249"/>
      <w:r w:rsidRPr="00F53C9F">
        <w:rPr>
          <w:rFonts w:hint="eastAsia"/>
        </w:rPr>
        <w:t>6</w:t>
      </w:r>
      <w:r w:rsidRPr="00F53C9F">
        <w:t>.</w:t>
      </w:r>
      <w:r w:rsidR="009D16E8">
        <w:t>7</w:t>
      </w:r>
      <w:r w:rsidRPr="00F53C9F">
        <w:t>.1</w:t>
      </w:r>
      <w:r w:rsidRPr="000A452F">
        <w:tab/>
      </w:r>
      <w:r w:rsidRPr="00F53C9F">
        <w:t>List of specific combination issues</w:t>
      </w:r>
      <w:bookmarkEnd w:id="655"/>
      <w:bookmarkEnd w:id="656"/>
      <w:bookmarkEnd w:id="657"/>
      <w:bookmarkEnd w:id="658"/>
      <w:bookmarkEnd w:id="659"/>
      <w:bookmarkEnd w:id="660"/>
      <w:bookmarkEnd w:id="661"/>
    </w:p>
    <w:p w:rsidR="000A452F" w:rsidRPr="00F53C9F" w:rsidRDefault="000A452F" w:rsidP="000A452F">
      <w:pPr>
        <w:pStyle w:val="Heading4"/>
        <w:ind w:left="864" w:hanging="864"/>
        <w:rPr>
          <w:lang w:val="en-US" w:eastAsia="ko-KR"/>
        </w:rPr>
      </w:pPr>
      <w:bookmarkStart w:id="662" w:name="_Toc533081918"/>
      <w:bookmarkStart w:id="663" w:name="_Toc9535610"/>
      <w:bookmarkStart w:id="664" w:name="_Toc19093039"/>
      <w:bookmarkStart w:id="665" w:name="_Toc42519408"/>
      <w:bookmarkStart w:id="666" w:name="_Toc42535439"/>
      <w:bookmarkStart w:id="667" w:name="_Toc46226970"/>
      <w:bookmarkStart w:id="668" w:name="_Toc46227250"/>
      <w:r w:rsidRPr="00F53C9F">
        <w:rPr>
          <w:rFonts w:hint="eastAsia"/>
          <w:lang w:val="en-US" w:eastAsia="ja-JP"/>
        </w:rPr>
        <w:t>6</w:t>
      </w:r>
      <w:r w:rsidRPr="00F53C9F">
        <w:rPr>
          <w:lang w:val="en-US"/>
        </w:rPr>
        <w:t>.</w:t>
      </w:r>
      <w:r w:rsidR="009D16E8">
        <w:rPr>
          <w:lang w:val="en-US" w:eastAsia="ja-JP"/>
        </w:rPr>
        <w:t>7</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662"/>
      <w:bookmarkEnd w:id="663"/>
      <w:bookmarkEnd w:id="664"/>
      <w:bookmarkEnd w:id="665"/>
      <w:bookmarkEnd w:id="666"/>
      <w:bookmarkEnd w:id="667"/>
      <w:bookmarkEnd w:id="668"/>
    </w:p>
    <w:p w:rsidR="000A452F" w:rsidRPr="00B64DBF" w:rsidRDefault="000A452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7</w:t>
      </w:r>
      <w:r w:rsidRPr="00B64DBF">
        <w:rPr>
          <w:rFonts w:ascii="Arial" w:hAnsi="Arial" w:cs="Arial"/>
        </w:rPr>
        <w:t>.1.1-1: CA configurations under study</w:t>
      </w:r>
    </w:p>
    <w:tbl>
      <w:tblPr>
        <w:tblpPr w:leftFromText="142" w:rightFromText="142" w:vertAnchor="text" w:tblpXSpec="center" w:tblpY="1"/>
        <w:tblOverlap w:val="never"/>
        <w:tblW w:w="51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461"/>
        <w:gridCol w:w="772"/>
        <w:gridCol w:w="581"/>
        <w:gridCol w:w="581"/>
        <w:gridCol w:w="581"/>
        <w:gridCol w:w="581"/>
        <w:gridCol w:w="581"/>
        <w:gridCol w:w="591"/>
        <w:gridCol w:w="1216"/>
        <w:gridCol w:w="1290"/>
      </w:tblGrid>
      <w:tr w:rsidR="000A452F" w:rsidRPr="00444CEE" w:rsidTr="007E1FD3">
        <w:trPr>
          <w:trHeight w:val="213"/>
        </w:trPr>
        <w:tc>
          <w:tcPr>
            <w:tcW w:w="5000" w:type="pct"/>
            <w:gridSpan w:val="11"/>
          </w:tcPr>
          <w:p w:rsidR="000A452F" w:rsidRPr="00444CEE" w:rsidRDefault="000A452F" w:rsidP="000A452F">
            <w:pPr>
              <w:pStyle w:val="TAH"/>
              <w:rPr>
                <w:rFonts w:cs="Arial"/>
              </w:rPr>
            </w:pPr>
            <w:r w:rsidRPr="00444CEE">
              <w:rPr>
                <w:rFonts w:cs="Arial"/>
              </w:rPr>
              <w:t>E-UTRA CA configuration / Bandwidth combination set</w:t>
            </w:r>
          </w:p>
        </w:tc>
      </w:tr>
      <w:tr w:rsidR="000A452F" w:rsidRPr="00444CEE" w:rsidTr="007E1FD3">
        <w:trPr>
          <w:trHeight w:val="877"/>
        </w:trPr>
        <w:tc>
          <w:tcPr>
            <w:tcW w:w="849" w:type="pct"/>
            <w:vAlign w:val="center"/>
          </w:tcPr>
          <w:p w:rsidR="000A452F" w:rsidRPr="00444CEE" w:rsidRDefault="000A452F" w:rsidP="000A452F">
            <w:pPr>
              <w:pStyle w:val="TAH"/>
              <w:rPr>
                <w:rFonts w:cs="Arial"/>
              </w:rPr>
            </w:pPr>
            <w:r w:rsidRPr="00444CEE">
              <w:rPr>
                <w:rFonts w:cs="Arial"/>
              </w:rPr>
              <w:t>E-UTRA CA Configuration</w:t>
            </w:r>
          </w:p>
        </w:tc>
        <w:tc>
          <w:tcPr>
            <w:tcW w:w="736" w:type="pct"/>
            <w:vAlign w:val="center"/>
          </w:tcPr>
          <w:p w:rsidR="000A452F" w:rsidRPr="00447F46" w:rsidRDefault="000A452F" w:rsidP="000A452F">
            <w:pPr>
              <w:pStyle w:val="TAH"/>
              <w:rPr>
                <w:rFonts w:cs="Arial"/>
                <w:lang w:eastAsia="ko-KR"/>
              </w:rPr>
            </w:pPr>
            <w:r w:rsidRPr="00447F46">
              <w:rPr>
                <w:rFonts w:cs="Arial" w:hint="eastAsia"/>
                <w:lang w:eastAsia="ko-KR"/>
              </w:rPr>
              <w:t>Uplink CA configurations</w:t>
            </w:r>
          </w:p>
        </w:tc>
        <w:tc>
          <w:tcPr>
            <w:tcW w:w="389" w:type="pct"/>
            <w:vAlign w:val="center"/>
          </w:tcPr>
          <w:p w:rsidR="000A452F" w:rsidRPr="00444CEE" w:rsidRDefault="000A452F" w:rsidP="000A452F">
            <w:pPr>
              <w:pStyle w:val="TAH"/>
              <w:rPr>
                <w:rFonts w:cs="Arial"/>
              </w:rPr>
            </w:pPr>
            <w:r w:rsidRPr="00444CEE">
              <w:rPr>
                <w:rFonts w:cs="Arial"/>
              </w:rPr>
              <w:t>E-UTRA Bands</w:t>
            </w:r>
          </w:p>
        </w:tc>
        <w:tc>
          <w:tcPr>
            <w:tcW w:w="293" w:type="pct"/>
            <w:vAlign w:val="center"/>
          </w:tcPr>
          <w:p w:rsidR="000A452F" w:rsidRPr="00444CEE" w:rsidRDefault="000A452F" w:rsidP="000A452F">
            <w:pPr>
              <w:pStyle w:val="TAH"/>
              <w:rPr>
                <w:rFonts w:cs="Arial"/>
              </w:rPr>
            </w:pPr>
            <w:r w:rsidRPr="00444CEE">
              <w:rPr>
                <w:rFonts w:cs="Arial"/>
              </w:rPr>
              <w:t>1.4</w:t>
            </w:r>
            <w:r w:rsidRPr="00444CEE">
              <w:rPr>
                <w:rFonts w:cs="Arial"/>
              </w:rPr>
              <w:br/>
              <w:t>MHz</w:t>
            </w:r>
          </w:p>
        </w:tc>
        <w:tc>
          <w:tcPr>
            <w:tcW w:w="293" w:type="pct"/>
            <w:vAlign w:val="center"/>
          </w:tcPr>
          <w:p w:rsidR="000A452F" w:rsidRPr="00444CEE" w:rsidRDefault="000A452F" w:rsidP="000A452F">
            <w:pPr>
              <w:pStyle w:val="TAH"/>
              <w:rPr>
                <w:rFonts w:cs="Arial"/>
              </w:rPr>
            </w:pPr>
            <w:r w:rsidRPr="00444CEE">
              <w:rPr>
                <w:rFonts w:cs="Arial"/>
              </w:rPr>
              <w:t>3</w:t>
            </w:r>
            <w:r w:rsidRPr="00444CEE">
              <w:rPr>
                <w:rFonts w:cs="Arial"/>
              </w:rPr>
              <w:br/>
              <w:t>MHz</w:t>
            </w:r>
          </w:p>
        </w:tc>
        <w:tc>
          <w:tcPr>
            <w:tcW w:w="293" w:type="pct"/>
            <w:vAlign w:val="center"/>
          </w:tcPr>
          <w:p w:rsidR="000A452F" w:rsidRPr="00444CEE" w:rsidRDefault="000A452F" w:rsidP="000A452F">
            <w:pPr>
              <w:pStyle w:val="TAH"/>
              <w:rPr>
                <w:rFonts w:cs="Arial"/>
              </w:rPr>
            </w:pPr>
            <w:r w:rsidRPr="00444CEE">
              <w:rPr>
                <w:rFonts w:cs="Arial"/>
              </w:rPr>
              <w:t>5</w:t>
            </w:r>
            <w:r w:rsidRPr="00444CEE">
              <w:rPr>
                <w:rFonts w:cs="Arial"/>
              </w:rPr>
              <w:br/>
              <w:t>MHz</w:t>
            </w:r>
          </w:p>
        </w:tc>
        <w:tc>
          <w:tcPr>
            <w:tcW w:w="293" w:type="pct"/>
            <w:vAlign w:val="center"/>
          </w:tcPr>
          <w:p w:rsidR="000A452F" w:rsidRPr="00444CEE" w:rsidRDefault="000A452F" w:rsidP="000A452F">
            <w:pPr>
              <w:pStyle w:val="TAH"/>
              <w:rPr>
                <w:rFonts w:cs="Arial"/>
              </w:rPr>
            </w:pPr>
            <w:r w:rsidRPr="00444CEE">
              <w:rPr>
                <w:rFonts w:cs="Arial"/>
              </w:rPr>
              <w:t>10</w:t>
            </w:r>
            <w:r w:rsidRPr="00444CEE">
              <w:rPr>
                <w:rFonts w:cs="Arial"/>
              </w:rPr>
              <w:br/>
              <w:t>MHz</w:t>
            </w:r>
          </w:p>
        </w:tc>
        <w:tc>
          <w:tcPr>
            <w:tcW w:w="293" w:type="pct"/>
            <w:vAlign w:val="center"/>
          </w:tcPr>
          <w:p w:rsidR="000A452F" w:rsidRPr="00444CEE" w:rsidRDefault="000A452F" w:rsidP="000A452F">
            <w:pPr>
              <w:pStyle w:val="TAH"/>
              <w:rPr>
                <w:rFonts w:cs="Arial"/>
              </w:rPr>
            </w:pPr>
            <w:r w:rsidRPr="00444CEE">
              <w:rPr>
                <w:rFonts w:cs="Arial"/>
              </w:rPr>
              <w:t>15</w:t>
            </w:r>
            <w:r w:rsidRPr="00444CEE">
              <w:rPr>
                <w:rFonts w:cs="Arial"/>
              </w:rPr>
              <w:br/>
              <w:t>MHz</w:t>
            </w:r>
          </w:p>
        </w:tc>
        <w:tc>
          <w:tcPr>
            <w:tcW w:w="296" w:type="pct"/>
            <w:vAlign w:val="center"/>
          </w:tcPr>
          <w:p w:rsidR="000A452F" w:rsidRPr="00444CEE" w:rsidRDefault="000A452F" w:rsidP="000A452F">
            <w:pPr>
              <w:pStyle w:val="TAH"/>
              <w:rPr>
                <w:rFonts w:cs="Arial"/>
              </w:rPr>
            </w:pPr>
            <w:r w:rsidRPr="00444CEE">
              <w:rPr>
                <w:rFonts w:cs="Arial"/>
              </w:rPr>
              <w:t>20</w:t>
            </w:r>
            <w:r w:rsidRPr="00444CEE">
              <w:rPr>
                <w:rFonts w:cs="Arial"/>
              </w:rPr>
              <w:br/>
              <w:t>MHz</w:t>
            </w:r>
          </w:p>
        </w:tc>
        <w:tc>
          <w:tcPr>
            <w:tcW w:w="613" w:type="pct"/>
            <w:vAlign w:val="center"/>
          </w:tcPr>
          <w:p w:rsidR="000A452F" w:rsidRPr="00444CEE" w:rsidRDefault="000A452F" w:rsidP="000A452F">
            <w:pPr>
              <w:pStyle w:val="TAH"/>
              <w:rPr>
                <w:rFonts w:cs="Arial"/>
              </w:rPr>
            </w:pPr>
            <w:r w:rsidRPr="00444CEE">
              <w:rPr>
                <w:rFonts w:cs="Arial"/>
              </w:rPr>
              <w:t>Maximum aggregated bandwidth</w:t>
            </w:r>
          </w:p>
          <w:p w:rsidR="000A452F" w:rsidRPr="00444CEE" w:rsidRDefault="000A452F" w:rsidP="000A452F">
            <w:pPr>
              <w:pStyle w:val="TAH"/>
              <w:rPr>
                <w:rFonts w:cs="Arial"/>
              </w:rPr>
            </w:pPr>
            <w:r w:rsidRPr="00444CEE">
              <w:rPr>
                <w:rFonts w:cs="Arial"/>
              </w:rPr>
              <w:t>[MHz]</w:t>
            </w:r>
          </w:p>
        </w:tc>
        <w:tc>
          <w:tcPr>
            <w:tcW w:w="650" w:type="pct"/>
            <w:vAlign w:val="center"/>
          </w:tcPr>
          <w:p w:rsidR="000A452F" w:rsidRPr="00444CEE" w:rsidRDefault="000A452F" w:rsidP="000A452F">
            <w:pPr>
              <w:pStyle w:val="TAH"/>
              <w:rPr>
                <w:rFonts w:cs="Arial"/>
              </w:rPr>
            </w:pPr>
            <w:r w:rsidRPr="00444CEE">
              <w:rPr>
                <w:rFonts w:cs="Arial"/>
              </w:rPr>
              <w:t>Bandwidth combination set</w:t>
            </w:r>
          </w:p>
        </w:tc>
      </w:tr>
      <w:tr w:rsidR="00BE3658" w:rsidRPr="00A24370" w:rsidTr="007E1FD3">
        <w:trPr>
          <w:trHeight w:val="283"/>
        </w:trPr>
        <w:tc>
          <w:tcPr>
            <w:tcW w:w="849"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CA_5A-46D-66A</w:t>
            </w:r>
          </w:p>
          <w:p w:rsidR="00BE3658" w:rsidRPr="00A24370" w:rsidRDefault="00BE3658" w:rsidP="000A452F">
            <w:pPr>
              <w:pStyle w:val="TAH"/>
              <w:rPr>
                <w:rFonts w:cs="Arial"/>
                <w:b w:val="0"/>
                <w:lang w:eastAsia="ja-JP"/>
              </w:rPr>
            </w:pPr>
          </w:p>
        </w:tc>
        <w:tc>
          <w:tcPr>
            <w:tcW w:w="736"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CA_5A</w:t>
            </w:r>
            <w:r w:rsidR="001D1D6B">
              <w:rPr>
                <w:rFonts w:cs="Arial"/>
                <w:b w:val="0"/>
                <w:lang w:eastAsia="ja-JP"/>
              </w:rPr>
              <w:t>-</w:t>
            </w:r>
            <w:r w:rsidRPr="00A24370">
              <w:rPr>
                <w:rFonts w:cs="Arial"/>
                <w:b w:val="0"/>
                <w:lang w:eastAsia="ja-JP"/>
              </w:rPr>
              <w:t>46A</w:t>
            </w:r>
          </w:p>
        </w:tc>
        <w:tc>
          <w:tcPr>
            <w:tcW w:w="389"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5</w:t>
            </w:r>
          </w:p>
        </w:tc>
        <w:tc>
          <w:tcPr>
            <w:tcW w:w="293" w:type="pct"/>
            <w:shd w:val="clear" w:color="auto" w:fill="auto"/>
            <w:vAlign w:val="center"/>
          </w:tcPr>
          <w:p w:rsidR="00BE3658" w:rsidRPr="00A24370" w:rsidRDefault="00BE3658" w:rsidP="000A452F">
            <w:pPr>
              <w:pStyle w:val="TAH"/>
              <w:rPr>
                <w:rFonts w:cs="Arial"/>
                <w:b w:val="0"/>
                <w:lang w:eastAsia="ja-JP"/>
              </w:rPr>
            </w:pPr>
          </w:p>
        </w:tc>
        <w:tc>
          <w:tcPr>
            <w:tcW w:w="293" w:type="pct"/>
            <w:shd w:val="clear" w:color="auto" w:fill="auto"/>
            <w:vAlign w:val="center"/>
          </w:tcPr>
          <w:p w:rsidR="00BE3658" w:rsidRPr="00A24370" w:rsidRDefault="00BE3658" w:rsidP="000A452F">
            <w:pPr>
              <w:pStyle w:val="TAH"/>
              <w:rPr>
                <w:rFonts w:cs="Arial"/>
                <w:b w:val="0"/>
                <w:lang w:eastAsia="ja-JP"/>
              </w:rPr>
            </w:pPr>
          </w:p>
        </w:tc>
        <w:tc>
          <w:tcPr>
            <w:tcW w:w="293"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vAlign w:val="center"/>
          </w:tcPr>
          <w:p w:rsidR="00BE3658" w:rsidRPr="00A24370" w:rsidRDefault="00BE3658" w:rsidP="000A452F">
            <w:pPr>
              <w:pStyle w:val="TAH"/>
              <w:rPr>
                <w:rFonts w:cs="Arial"/>
                <w:b w:val="0"/>
                <w:lang w:eastAsia="ja-JP"/>
              </w:rPr>
            </w:pPr>
          </w:p>
        </w:tc>
        <w:tc>
          <w:tcPr>
            <w:tcW w:w="296" w:type="pct"/>
            <w:shd w:val="clear" w:color="auto" w:fill="auto"/>
            <w:vAlign w:val="center"/>
          </w:tcPr>
          <w:p w:rsidR="00BE3658" w:rsidRPr="00A24370" w:rsidRDefault="00BE3658" w:rsidP="000A452F">
            <w:pPr>
              <w:pStyle w:val="TAH"/>
              <w:rPr>
                <w:rFonts w:cs="Arial"/>
                <w:b w:val="0"/>
                <w:lang w:eastAsia="ja-JP"/>
              </w:rPr>
            </w:pPr>
          </w:p>
        </w:tc>
        <w:tc>
          <w:tcPr>
            <w:tcW w:w="613"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90</w:t>
            </w:r>
          </w:p>
        </w:tc>
        <w:tc>
          <w:tcPr>
            <w:tcW w:w="650"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0</w:t>
            </w:r>
          </w:p>
        </w:tc>
      </w:tr>
      <w:tr w:rsidR="00BE3658" w:rsidRPr="00A24370" w:rsidTr="007E1FD3">
        <w:trPr>
          <w:trHeight w:val="123"/>
        </w:trPr>
        <w:tc>
          <w:tcPr>
            <w:tcW w:w="849" w:type="pct"/>
            <w:vMerge/>
            <w:vAlign w:val="center"/>
          </w:tcPr>
          <w:p w:rsidR="00BE3658" w:rsidRPr="00A24370" w:rsidRDefault="00BE3658" w:rsidP="000A452F">
            <w:pPr>
              <w:pStyle w:val="TAH"/>
              <w:rPr>
                <w:rFonts w:cs="Arial"/>
                <w:b w:val="0"/>
                <w:lang w:eastAsia="ja-JP"/>
              </w:rPr>
            </w:pPr>
          </w:p>
        </w:tc>
        <w:tc>
          <w:tcPr>
            <w:tcW w:w="736" w:type="pct"/>
            <w:vMerge/>
            <w:vAlign w:val="center"/>
          </w:tcPr>
          <w:p w:rsidR="00BE3658" w:rsidRPr="00A24370" w:rsidRDefault="00BE3658" w:rsidP="000A452F">
            <w:pPr>
              <w:pStyle w:val="TAH"/>
              <w:rPr>
                <w:rFonts w:cs="Arial"/>
                <w:b w:val="0"/>
                <w:lang w:eastAsia="ja-JP"/>
              </w:rPr>
            </w:pPr>
          </w:p>
        </w:tc>
        <w:tc>
          <w:tcPr>
            <w:tcW w:w="389"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46</w:t>
            </w:r>
          </w:p>
        </w:tc>
        <w:tc>
          <w:tcPr>
            <w:tcW w:w="1763" w:type="pct"/>
            <w:gridSpan w:val="6"/>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See CA_46D Bandwidth Combination Set 0 in Table 5.6A.1-1</w:t>
            </w:r>
          </w:p>
        </w:tc>
        <w:tc>
          <w:tcPr>
            <w:tcW w:w="613" w:type="pct"/>
            <w:vMerge/>
            <w:vAlign w:val="center"/>
          </w:tcPr>
          <w:p w:rsidR="00BE3658" w:rsidRPr="00A24370" w:rsidRDefault="00BE3658" w:rsidP="000A452F">
            <w:pPr>
              <w:pStyle w:val="TAH"/>
              <w:rPr>
                <w:rFonts w:cs="Arial"/>
                <w:b w:val="0"/>
                <w:lang w:eastAsia="ja-JP"/>
              </w:rPr>
            </w:pPr>
          </w:p>
        </w:tc>
        <w:tc>
          <w:tcPr>
            <w:tcW w:w="650" w:type="pct"/>
            <w:vMerge/>
            <w:vAlign w:val="center"/>
          </w:tcPr>
          <w:p w:rsidR="00BE3658" w:rsidRPr="00A24370" w:rsidRDefault="00BE3658" w:rsidP="000A452F">
            <w:pPr>
              <w:pStyle w:val="TAH"/>
              <w:rPr>
                <w:rFonts w:cs="Arial"/>
                <w:b w:val="0"/>
                <w:lang w:eastAsia="ja-JP"/>
              </w:rPr>
            </w:pPr>
          </w:p>
        </w:tc>
      </w:tr>
      <w:tr w:rsidR="00BE3658" w:rsidRPr="00A24370" w:rsidTr="007E1FD3">
        <w:trPr>
          <w:trHeight w:val="223"/>
        </w:trPr>
        <w:tc>
          <w:tcPr>
            <w:tcW w:w="849" w:type="pct"/>
            <w:vMerge/>
            <w:vAlign w:val="center"/>
          </w:tcPr>
          <w:p w:rsidR="00BE3658" w:rsidRPr="00A24370" w:rsidRDefault="00BE3658" w:rsidP="000A452F">
            <w:pPr>
              <w:pStyle w:val="TAH"/>
              <w:rPr>
                <w:rFonts w:cs="Arial"/>
                <w:b w:val="0"/>
                <w:lang w:eastAsia="ja-JP"/>
              </w:rPr>
            </w:pPr>
          </w:p>
        </w:tc>
        <w:tc>
          <w:tcPr>
            <w:tcW w:w="736" w:type="pct"/>
            <w:vMerge/>
            <w:vAlign w:val="center"/>
          </w:tcPr>
          <w:p w:rsidR="00BE3658" w:rsidRPr="00A24370" w:rsidRDefault="00BE3658" w:rsidP="000A452F">
            <w:pPr>
              <w:pStyle w:val="TAH"/>
              <w:rPr>
                <w:rFonts w:cs="Arial"/>
                <w:b w:val="0"/>
                <w:lang w:eastAsia="ja-JP"/>
              </w:rPr>
            </w:pPr>
          </w:p>
        </w:tc>
        <w:tc>
          <w:tcPr>
            <w:tcW w:w="389"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66</w:t>
            </w:r>
          </w:p>
        </w:tc>
        <w:tc>
          <w:tcPr>
            <w:tcW w:w="293" w:type="pct"/>
            <w:shd w:val="clear" w:color="auto" w:fill="auto"/>
            <w:vAlign w:val="center"/>
          </w:tcPr>
          <w:p w:rsidR="00BE3658" w:rsidRPr="00A24370" w:rsidRDefault="00BE3658" w:rsidP="000A452F">
            <w:pPr>
              <w:pStyle w:val="TAH"/>
              <w:rPr>
                <w:rFonts w:cs="Arial"/>
                <w:b w:val="0"/>
                <w:lang w:eastAsia="ja-JP"/>
              </w:rPr>
            </w:pPr>
          </w:p>
        </w:tc>
        <w:tc>
          <w:tcPr>
            <w:tcW w:w="293" w:type="pct"/>
            <w:shd w:val="clear" w:color="auto" w:fill="auto"/>
            <w:vAlign w:val="center"/>
          </w:tcPr>
          <w:p w:rsidR="00BE3658" w:rsidRPr="00A24370" w:rsidRDefault="00BE3658" w:rsidP="000A452F">
            <w:pPr>
              <w:pStyle w:val="TAH"/>
              <w:rPr>
                <w:rFonts w:cs="Arial"/>
                <w:b w:val="0"/>
                <w:lang w:eastAsia="ja-JP"/>
              </w:rPr>
            </w:pPr>
          </w:p>
        </w:tc>
        <w:tc>
          <w:tcPr>
            <w:tcW w:w="293"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296"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613" w:type="pct"/>
            <w:vMerge/>
            <w:vAlign w:val="center"/>
          </w:tcPr>
          <w:p w:rsidR="00BE3658" w:rsidRPr="00A24370" w:rsidRDefault="00BE3658" w:rsidP="000A452F">
            <w:pPr>
              <w:pStyle w:val="TAH"/>
              <w:rPr>
                <w:rFonts w:cs="Arial"/>
                <w:b w:val="0"/>
                <w:lang w:eastAsia="ja-JP"/>
              </w:rPr>
            </w:pPr>
          </w:p>
        </w:tc>
        <w:tc>
          <w:tcPr>
            <w:tcW w:w="650" w:type="pct"/>
            <w:vMerge/>
            <w:vAlign w:val="center"/>
          </w:tcPr>
          <w:p w:rsidR="00BE3658" w:rsidRPr="00A24370" w:rsidRDefault="00BE3658" w:rsidP="000A452F">
            <w:pPr>
              <w:pStyle w:val="TAH"/>
              <w:rPr>
                <w:rFonts w:cs="Arial"/>
                <w:b w:val="0"/>
                <w:lang w:eastAsia="ja-JP"/>
              </w:rPr>
            </w:pPr>
          </w:p>
        </w:tc>
      </w:tr>
      <w:tr w:rsidR="00BE3658" w:rsidRPr="00A24370" w:rsidTr="007E1FD3">
        <w:trPr>
          <w:trHeight w:val="234"/>
        </w:trPr>
        <w:tc>
          <w:tcPr>
            <w:tcW w:w="849" w:type="pct"/>
            <w:vMerge/>
            <w:vAlign w:val="center"/>
          </w:tcPr>
          <w:p w:rsidR="00BE3658" w:rsidRPr="00A24370" w:rsidRDefault="00BE3658" w:rsidP="000A452F">
            <w:pPr>
              <w:pStyle w:val="TAH"/>
              <w:rPr>
                <w:rFonts w:cs="Arial"/>
                <w:b w:val="0"/>
                <w:lang w:eastAsia="ja-JP"/>
              </w:rPr>
            </w:pPr>
          </w:p>
        </w:tc>
        <w:tc>
          <w:tcPr>
            <w:tcW w:w="736"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CA_5A</w:t>
            </w:r>
            <w:r w:rsidR="001D1D6B">
              <w:rPr>
                <w:rFonts w:cs="Arial"/>
                <w:b w:val="0"/>
                <w:lang w:eastAsia="ja-JP"/>
              </w:rPr>
              <w:t>-</w:t>
            </w:r>
            <w:r w:rsidRPr="00A24370">
              <w:rPr>
                <w:rFonts w:cs="Arial"/>
                <w:b w:val="0"/>
                <w:lang w:eastAsia="ja-JP"/>
              </w:rPr>
              <w:t>66A</w:t>
            </w:r>
          </w:p>
        </w:tc>
        <w:tc>
          <w:tcPr>
            <w:tcW w:w="389"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5</w:t>
            </w:r>
          </w:p>
        </w:tc>
        <w:tc>
          <w:tcPr>
            <w:tcW w:w="293" w:type="pct"/>
            <w:shd w:val="clear" w:color="auto" w:fill="auto"/>
          </w:tcPr>
          <w:p w:rsidR="00BE3658" w:rsidRPr="00A24370" w:rsidRDefault="00BE3658" w:rsidP="000A452F">
            <w:pPr>
              <w:pStyle w:val="TAH"/>
              <w:rPr>
                <w:rFonts w:cs="Arial"/>
                <w:b w:val="0"/>
                <w:lang w:eastAsia="ja-JP"/>
              </w:rPr>
            </w:pPr>
          </w:p>
        </w:tc>
        <w:tc>
          <w:tcPr>
            <w:tcW w:w="293" w:type="pct"/>
            <w:shd w:val="clear" w:color="auto" w:fill="auto"/>
          </w:tcPr>
          <w:p w:rsidR="00BE3658" w:rsidRPr="00A24370" w:rsidRDefault="00BE3658" w:rsidP="000A452F">
            <w:pPr>
              <w:pStyle w:val="TAH"/>
              <w:rPr>
                <w:rFonts w:cs="Arial"/>
                <w:b w:val="0"/>
                <w:lang w:eastAsia="ja-JP"/>
              </w:rPr>
            </w:pPr>
          </w:p>
        </w:tc>
        <w:tc>
          <w:tcPr>
            <w:tcW w:w="293" w:type="pct"/>
            <w:shd w:val="clear" w:color="auto" w:fill="auto"/>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vAlign w:val="center"/>
          </w:tcPr>
          <w:p w:rsidR="00BE3658" w:rsidRPr="00A24370" w:rsidRDefault="00BE3658" w:rsidP="000A452F">
            <w:pPr>
              <w:pStyle w:val="TAH"/>
              <w:rPr>
                <w:rFonts w:cs="Arial"/>
                <w:b w:val="0"/>
                <w:lang w:eastAsia="ja-JP"/>
              </w:rPr>
            </w:pPr>
          </w:p>
        </w:tc>
        <w:tc>
          <w:tcPr>
            <w:tcW w:w="296" w:type="pct"/>
            <w:shd w:val="clear" w:color="auto" w:fill="auto"/>
          </w:tcPr>
          <w:p w:rsidR="00BE3658" w:rsidRPr="00A24370" w:rsidRDefault="00BE3658" w:rsidP="000A452F">
            <w:pPr>
              <w:pStyle w:val="TAH"/>
              <w:rPr>
                <w:rFonts w:cs="Arial"/>
                <w:b w:val="0"/>
                <w:lang w:eastAsia="ja-JP"/>
              </w:rPr>
            </w:pPr>
          </w:p>
        </w:tc>
        <w:tc>
          <w:tcPr>
            <w:tcW w:w="613"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90</w:t>
            </w:r>
          </w:p>
        </w:tc>
        <w:tc>
          <w:tcPr>
            <w:tcW w:w="650" w:type="pct"/>
            <w:vMerge w:val="restart"/>
            <w:vAlign w:val="center"/>
          </w:tcPr>
          <w:p w:rsidR="00BE3658" w:rsidRPr="00A24370" w:rsidRDefault="00BE3658" w:rsidP="000A452F">
            <w:pPr>
              <w:pStyle w:val="TAH"/>
              <w:rPr>
                <w:rFonts w:cs="Arial"/>
                <w:b w:val="0"/>
                <w:lang w:eastAsia="ja-JP"/>
              </w:rPr>
            </w:pPr>
            <w:r w:rsidRPr="00A24370">
              <w:rPr>
                <w:rFonts w:cs="Arial"/>
                <w:b w:val="0"/>
                <w:lang w:eastAsia="ja-JP"/>
              </w:rPr>
              <w:t>0</w:t>
            </w:r>
          </w:p>
        </w:tc>
      </w:tr>
      <w:tr w:rsidR="00BE3658" w:rsidRPr="00A24370" w:rsidTr="007E1FD3">
        <w:trPr>
          <w:trHeight w:val="341"/>
        </w:trPr>
        <w:tc>
          <w:tcPr>
            <w:tcW w:w="849" w:type="pct"/>
            <w:vMerge/>
            <w:vAlign w:val="center"/>
          </w:tcPr>
          <w:p w:rsidR="00BE3658" w:rsidRPr="00A24370" w:rsidRDefault="00BE3658" w:rsidP="000A452F">
            <w:pPr>
              <w:pStyle w:val="TAH"/>
              <w:rPr>
                <w:rFonts w:cs="Arial"/>
                <w:b w:val="0"/>
                <w:lang w:eastAsia="ja-JP"/>
              </w:rPr>
            </w:pPr>
          </w:p>
        </w:tc>
        <w:tc>
          <w:tcPr>
            <w:tcW w:w="736" w:type="pct"/>
            <w:vMerge/>
            <w:vAlign w:val="center"/>
          </w:tcPr>
          <w:p w:rsidR="00BE3658" w:rsidRPr="00A24370" w:rsidRDefault="00BE3658" w:rsidP="000A452F">
            <w:pPr>
              <w:pStyle w:val="TAH"/>
              <w:rPr>
                <w:rFonts w:cs="Arial"/>
                <w:b w:val="0"/>
                <w:lang w:eastAsia="ja-JP"/>
              </w:rPr>
            </w:pPr>
          </w:p>
        </w:tc>
        <w:tc>
          <w:tcPr>
            <w:tcW w:w="389"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46</w:t>
            </w:r>
          </w:p>
        </w:tc>
        <w:tc>
          <w:tcPr>
            <w:tcW w:w="1763" w:type="pct"/>
            <w:gridSpan w:val="6"/>
            <w:shd w:val="clear" w:color="auto" w:fill="auto"/>
          </w:tcPr>
          <w:p w:rsidR="00BE3658" w:rsidRPr="00A24370" w:rsidRDefault="00BE3658" w:rsidP="000A452F">
            <w:pPr>
              <w:pStyle w:val="TAH"/>
              <w:rPr>
                <w:rFonts w:cs="Arial"/>
                <w:b w:val="0"/>
                <w:lang w:eastAsia="ja-JP"/>
              </w:rPr>
            </w:pPr>
            <w:r w:rsidRPr="00A24370">
              <w:rPr>
                <w:rFonts w:cs="Arial"/>
                <w:b w:val="0"/>
                <w:lang w:eastAsia="ja-JP"/>
              </w:rPr>
              <w:t>See CA_46D Bandwidth Combination Set 0 in Table 5.6A.1-1</w:t>
            </w:r>
          </w:p>
        </w:tc>
        <w:tc>
          <w:tcPr>
            <w:tcW w:w="613" w:type="pct"/>
            <w:vMerge/>
            <w:vAlign w:val="center"/>
          </w:tcPr>
          <w:p w:rsidR="00BE3658" w:rsidRPr="00A24370" w:rsidRDefault="00BE3658" w:rsidP="000A452F">
            <w:pPr>
              <w:pStyle w:val="TAH"/>
              <w:rPr>
                <w:rFonts w:cs="Arial"/>
                <w:b w:val="0"/>
                <w:lang w:eastAsia="ja-JP"/>
              </w:rPr>
            </w:pPr>
          </w:p>
        </w:tc>
        <w:tc>
          <w:tcPr>
            <w:tcW w:w="650" w:type="pct"/>
            <w:vMerge/>
            <w:vAlign w:val="center"/>
          </w:tcPr>
          <w:p w:rsidR="00BE3658" w:rsidRPr="00A24370" w:rsidRDefault="00BE3658" w:rsidP="000A452F">
            <w:pPr>
              <w:pStyle w:val="TAH"/>
              <w:rPr>
                <w:rFonts w:cs="Arial"/>
                <w:b w:val="0"/>
                <w:lang w:eastAsia="ja-JP"/>
              </w:rPr>
            </w:pPr>
          </w:p>
        </w:tc>
      </w:tr>
      <w:tr w:rsidR="00BE3658" w:rsidRPr="00A24370" w:rsidTr="007E1FD3">
        <w:trPr>
          <w:trHeight w:val="179"/>
        </w:trPr>
        <w:tc>
          <w:tcPr>
            <w:tcW w:w="849" w:type="pct"/>
            <w:vMerge/>
            <w:vAlign w:val="center"/>
          </w:tcPr>
          <w:p w:rsidR="00BE3658" w:rsidRPr="00A24370" w:rsidRDefault="00BE3658" w:rsidP="000A452F">
            <w:pPr>
              <w:pStyle w:val="TAH"/>
              <w:rPr>
                <w:rFonts w:cs="Arial"/>
                <w:b w:val="0"/>
                <w:lang w:eastAsia="ja-JP"/>
              </w:rPr>
            </w:pPr>
          </w:p>
        </w:tc>
        <w:tc>
          <w:tcPr>
            <w:tcW w:w="736" w:type="pct"/>
            <w:vMerge/>
            <w:vAlign w:val="center"/>
          </w:tcPr>
          <w:p w:rsidR="00BE3658" w:rsidRPr="00A24370" w:rsidRDefault="00BE3658" w:rsidP="000A452F">
            <w:pPr>
              <w:pStyle w:val="TAH"/>
              <w:rPr>
                <w:rFonts w:cs="Arial"/>
                <w:b w:val="0"/>
                <w:lang w:eastAsia="ja-JP"/>
              </w:rPr>
            </w:pPr>
          </w:p>
        </w:tc>
        <w:tc>
          <w:tcPr>
            <w:tcW w:w="389" w:type="pct"/>
            <w:shd w:val="clear" w:color="auto" w:fill="auto"/>
            <w:vAlign w:val="center"/>
          </w:tcPr>
          <w:p w:rsidR="00BE3658" w:rsidRPr="00A24370" w:rsidRDefault="00BE3658" w:rsidP="000A452F">
            <w:pPr>
              <w:pStyle w:val="TAH"/>
              <w:rPr>
                <w:rFonts w:cs="Arial"/>
                <w:b w:val="0"/>
                <w:lang w:eastAsia="ja-JP"/>
              </w:rPr>
            </w:pPr>
            <w:r w:rsidRPr="00A24370">
              <w:rPr>
                <w:rFonts w:cs="Arial"/>
                <w:b w:val="0"/>
                <w:lang w:eastAsia="ja-JP"/>
              </w:rPr>
              <w:t>66</w:t>
            </w:r>
          </w:p>
        </w:tc>
        <w:tc>
          <w:tcPr>
            <w:tcW w:w="293" w:type="pct"/>
            <w:shd w:val="clear" w:color="auto" w:fill="auto"/>
          </w:tcPr>
          <w:p w:rsidR="00BE3658" w:rsidRPr="00A24370" w:rsidRDefault="00BE3658" w:rsidP="000A452F">
            <w:pPr>
              <w:pStyle w:val="TAH"/>
              <w:rPr>
                <w:rFonts w:cs="Arial"/>
                <w:b w:val="0"/>
                <w:lang w:eastAsia="ja-JP"/>
              </w:rPr>
            </w:pPr>
          </w:p>
        </w:tc>
        <w:tc>
          <w:tcPr>
            <w:tcW w:w="293" w:type="pct"/>
            <w:shd w:val="clear" w:color="auto" w:fill="auto"/>
          </w:tcPr>
          <w:p w:rsidR="00BE3658" w:rsidRPr="00A24370" w:rsidRDefault="00BE3658" w:rsidP="000A452F">
            <w:pPr>
              <w:pStyle w:val="TAH"/>
              <w:rPr>
                <w:rFonts w:cs="Arial"/>
                <w:b w:val="0"/>
                <w:lang w:eastAsia="ja-JP"/>
              </w:rPr>
            </w:pPr>
          </w:p>
        </w:tc>
        <w:tc>
          <w:tcPr>
            <w:tcW w:w="293" w:type="pct"/>
            <w:shd w:val="clear" w:color="auto" w:fill="auto"/>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tcPr>
          <w:p w:rsidR="00BE3658" w:rsidRPr="00A24370" w:rsidRDefault="00BE3658" w:rsidP="000A452F">
            <w:pPr>
              <w:pStyle w:val="TAH"/>
              <w:rPr>
                <w:rFonts w:cs="Arial"/>
                <w:b w:val="0"/>
                <w:lang w:eastAsia="ja-JP"/>
              </w:rPr>
            </w:pPr>
            <w:r w:rsidRPr="00A24370">
              <w:rPr>
                <w:rFonts w:cs="Arial"/>
                <w:b w:val="0"/>
                <w:lang w:eastAsia="ja-JP"/>
              </w:rPr>
              <w:t>Yes</w:t>
            </w:r>
          </w:p>
        </w:tc>
        <w:tc>
          <w:tcPr>
            <w:tcW w:w="293" w:type="pct"/>
            <w:shd w:val="clear" w:color="auto" w:fill="auto"/>
          </w:tcPr>
          <w:p w:rsidR="00BE3658" w:rsidRPr="00A24370" w:rsidRDefault="00BE3658" w:rsidP="000A452F">
            <w:pPr>
              <w:pStyle w:val="TAH"/>
              <w:rPr>
                <w:rFonts w:cs="Arial"/>
                <w:b w:val="0"/>
                <w:lang w:eastAsia="ja-JP"/>
              </w:rPr>
            </w:pPr>
            <w:r w:rsidRPr="00A24370">
              <w:rPr>
                <w:rFonts w:cs="Arial"/>
                <w:b w:val="0"/>
                <w:lang w:eastAsia="ja-JP"/>
              </w:rPr>
              <w:t>Yes</w:t>
            </w:r>
          </w:p>
        </w:tc>
        <w:tc>
          <w:tcPr>
            <w:tcW w:w="296" w:type="pct"/>
            <w:shd w:val="clear" w:color="auto" w:fill="auto"/>
          </w:tcPr>
          <w:p w:rsidR="00BE3658" w:rsidRPr="00A24370" w:rsidRDefault="00BE3658" w:rsidP="000A452F">
            <w:pPr>
              <w:pStyle w:val="TAH"/>
              <w:rPr>
                <w:rFonts w:cs="Arial"/>
                <w:b w:val="0"/>
                <w:lang w:eastAsia="ja-JP"/>
              </w:rPr>
            </w:pPr>
            <w:r w:rsidRPr="00A24370">
              <w:rPr>
                <w:rFonts w:cs="Arial"/>
                <w:b w:val="0"/>
                <w:lang w:eastAsia="ja-JP"/>
              </w:rPr>
              <w:t>Yes</w:t>
            </w:r>
          </w:p>
        </w:tc>
        <w:tc>
          <w:tcPr>
            <w:tcW w:w="613" w:type="pct"/>
            <w:vMerge/>
            <w:vAlign w:val="center"/>
          </w:tcPr>
          <w:p w:rsidR="00BE3658" w:rsidRPr="00A24370" w:rsidRDefault="00BE3658" w:rsidP="000A452F">
            <w:pPr>
              <w:pStyle w:val="TAH"/>
              <w:rPr>
                <w:rFonts w:cs="Arial"/>
                <w:b w:val="0"/>
                <w:lang w:eastAsia="ja-JP"/>
              </w:rPr>
            </w:pPr>
          </w:p>
        </w:tc>
        <w:tc>
          <w:tcPr>
            <w:tcW w:w="650" w:type="pct"/>
            <w:vMerge/>
            <w:vAlign w:val="center"/>
          </w:tcPr>
          <w:p w:rsidR="00BE3658" w:rsidRPr="00A24370" w:rsidRDefault="00BE3658" w:rsidP="000A452F">
            <w:pPr>
              <w:pStyle w:val="TAH"/>
              <w:rPr>
                <w:rFonts w:cs="Arial"/>
                <w:b w:val="0"/>
                <w:lang w:eastAsia="ja-JP"/>
              </w:rPr>
            </w:pPr>
          </w:p>
        </w:tc>
      </w:tr>
    </w:tbl>
    <w:p w:rsidR="000A452F" w:rsidRPr="007452C3" w:rsidRDefault="000A452F" w:rsidP="00B64DBF">
      <w:pPr>
        <w:pStyle w:val="Caption"/>
        <w:jc w:val="center"/>
      </w:pPr>
    </w:p>
    <w:p w:rsidR="000A452F" w:rsidRPr="0025175F" w:rsidRDefault="000A452F" w:rsidP="000A452F">
      <w:pPr>
        <w:pStyle w:val="Heading4"/>
        <w:ind w:left="864" w:hanging="864"/>
        <w:rPr>
          <w:lang w:val="en-US" w:eastAsia="ko-KR"/>
        </w:rPr>
      </w:pPr>
      <w:bookmarkStart w:id="669" w:name="_Toc9535611"/>
      <w:bookmarkStart w:id="670" w:name="_Toc19093040"/>
      <w:bookmarkStart w:id="671" w:name="_Toc42519409"/>
      <w:bookmarkStart w:id="672" w:name="_Toc42535440"/>
      <w:bookmarkStart w:id="673" w:name="_Toc533081919"/>
      <w:bookmarkStart w:id="674" w:name="_Toc46226971"/>
      <w:bookmarkStart w:id="675" w:name="_Toc46227251"/>
      <w:r w:rsidRPr="0025175F">
        <w:rPr>
          <w:rFonts w:hint="eastAsia"/>
          <w:lang w:val="en-US" w:eastAsia="ja-JP"/>
        </w:rPr>
        <w:lastRenderedPageBreak/>
        <w:t>6</w:t>
      </w:r>
      <w:r w:rsidRPr="0025175F">
        <w:rPr>
          <w:lang w:val="en-US"/>
        </w:rPr>
        <w:t>.</w:t>
      </w:r>
      <w:r w:rsidR="009D16E8">
        <w:rPr>
          <w:lang w:val="en-US" w:eastAsia="ja-JP"/>
        </w:rPr>
        <w:t>7</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AB3F2B">
        <w:rPr>
          <w:lang w:eastAsia="ko-KR"/>
        </w:rPr>
        <w:t xml:space="preserve">UL CA_5A-46A and </w:t>
      </w:r>
      <w:r w:rsidRPr="0025175F">
        <w:rPr>
          <w:lang w:eastAsia="ko-KR"/>
        </w:rPr>
        <w:t>DL CA_</w:t>
      </w:r>
      <w:r>
        <w:rPr>
          <w:lang w:eastAsia="ko-KR"/>
        </w:rPr>
        <w:t>5</w:t>
      </w:r>
      <w:r w:rsidRPr="0025175F">
        <w:rPr>
          <w:lang w:eastAsia="ko-KR"/>
        </w:rPr>
        <w:t>A-</w:t>
      </w:r>
      <w:r>
        <w:rPr>
          <w:lang w:eastAsia="ko-KR"/>
        </w:rPr>
        <w:t>46D</w:t>
      </w:r>
      <w:r w:rsidRPr="0025175F">
        <w:rPr>
          <w:lang w:eastAsia="ko-KR"/>
        </w:rPr>
        <w:t>-</w:t>
      </w:r>
      <w:r>
        <w:rPr>
          <w:lang w:eastAsia="ko-KR"/>
        </w:rPr>
        <w:t>66</w:t>
      </w:r>
      <w:r>
        <w:rPr>
          <w:rFonts w:hint="eastAsia"/>
          <w:lang w:val="en-US" w:eastAsia="ja-JP"/>
        </w:rPr>
        <w:t>A</w:t>
      </w:r>
      <w:bookmarkEnd w:id="669"/>
      <w:bookmarkEnd w:id="670"/>
      <w:bookmarkEnd w:id="671"/>
      <w:bookmarkEnd w:id="672"/>
      <w:bookmarkEnd w:id="674"/>
      <w:bookmarkEnd w:id="675"/>
      <w:r>
        <w:rPr>
          <w:lang w:val="en-US" w:eastAsia="ja-JP"/>
        </w:rPr>
        <w:t xml:space="preserve"> </w:t>
      </w:r>
      <w:bookmarkEnd w:id="673"/>
    </w:p>
    <w:p w:rsidR="000A452F" w:rsidRDefault="000A452F" w:rsidP="000A452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DA1ECA">
        <w:rPr>
          <w:lang w:val="en-US" w:eastAsia="ja-JP"/>
        </w:rPr>
        <w:t>7</w:t>
      </w:r>
      <w:r>
        <w:rPr>
          <w:lang w:val="en-US"/>
        </w:rPr>
        <w:t>.1.2-1.</w:t>
      </w:r>
    </w:p>
    <w:p w:rsidR="000A452F" w:rsidRPr="00B64DBF" w:rsidRDefault="000A452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7</w:t>
      </w:r>
      <w:r w:rsidRPr="00B64DBF">
        <w:rPr>
          <w:rFonts w:ascii="Arial" w:hAnsi="Arial" w:cs="Arial"/>
        </w:rPr>
        <w:t xml:space="preserve">.1.2-1: Co-existence study for </w:t>
      </w:r>
      <w:r w:rsidR="00D8149F" w:rsidRPr="00B64DBF">
        <w:rPr>
          <w:rFonts w:ascii="Arial" w:hAnsi="Arial" w:cs="Arial"/>
        </w:rPr>
        <w:t>UL CA_5A-46A and DL CA_5A-46D-66</w:t>
      </w:r>
      <w:r w:rsidR="00D8149F" w:rsidRPr="00B64DBF">
        <w:rPr>
          <w:rFonts w:ascii="Arial" w:hAnsi="Arial" w:cs="Arial" w:hint="eastAsia"/>
        </w:rPr>
        <w:t>A</w:t>
      </w:r>
      <w:r w:rsidR="00D8149F" w:rsidRPr="00B64DBF" w:rsidDel="00D8149F">
        <w:rPr>
          <w:rFonts w:ascii="Arial" w:hAnsi="Arial" w:cs="Arial"/>
        </w:rPr>
        <w:t xml:space="preserve">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0A452F"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4EFB">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4EFB">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4EFB">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394EFB">
            <w:pPr>
              <w:pStyle w:val="TAH"/>
              <w:rPr>
                <w:rFonts w:cs="Arial"/>
                <w:lang w:eastAsia="ja-JP"/>
              </w:rPr>
            </w:pPr>
            <w:r w:rsidRPr="007011D2">
              <w:rPr>
                <w:rFonts w:cs="Arial"/>
                <w:lang w:eastAsia="ja-JP"/>
              </w:rPr>
              <w:t>Fy_high</w:t>
            </w:r>
          </w:p>
        </w:tc>
      </w:tr>
      <w:tr w:rsidR="000A452F"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bCs/>
                <w:color w:val="000000"/>
                <w:sz w:val="16"/>
                <w:szCs w:val="16"/>
              </w:rPr>
              <w:t>824</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bCs/>
                <w:color w:val="000000"/>
                <w:sz w:val="16"/>
                <w:szCs w:val="16"/>
              </w:rPr>
              <w:t>849</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bCs/>
                <w:color w:val="000000"/>
                <w:sz w:val="16"/>
                <w:szCs w:val="16"/>
              </w:rPr>
              <w:t>5150</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bCs/>
                <w:color w:val="000000"/>
                <w:sz w:val="16"/>
                <w:szCs w:val="16"/>
              </w:rPr>
              <w:t>5925</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1648</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1698</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10300</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11850</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2472</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2547</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15450</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17775</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|fy_high + 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4301</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5101</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5974</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6774</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|2*fy_high – 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4277</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3452</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9451</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11026</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|2*fy_high + 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6798</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7623</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11124</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12699</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|3*fy_high – 1*fx_low|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3453</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2603</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14601</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16951</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 +2*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7622</w:t>
            </w:r>
          </w:p>
        </w:tc>
        <w:tc>
          <w:tcPr>
            <w:tcW w:w="845"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8472</w:t>
            </w:r>
          </w:p>
        </w:tc>
        <w:tc>
          <w:tcPr>
            <w:tcW w:w="820"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16274</w:t>
            </w:r>
          </w:p>
        </w:tc>
        <w:tc>
          <w:tcPr>
            <w:tcW w:w="845"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18624</w:t>
            </w:r>
          </w:p>
        </w:tc>
      </w:tr>
      <w:tr w:rsidR="000A452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|3*fy_high + 1*fx_high|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10202</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8602</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11948</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13548</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394EFB">
            <w:pPr>
              <w:pStyle w:val="TAH"/>
              <w:rPr>
                <w:rFonts w:cs="Arial"/>
                <w:b w:val="0"/>
                <w:lang w:eastAsia="ja-JP"/>
              </w:rPr>
            </w:pPr>
            <w:r w:rsidRPr="007011D2">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394EFB">
            <w:pPr>
              <w:pStyle w:val="TAH"/>
              <w:rPr>
                <w:rFonts w:cs="Arial"/>
                <w:b w:val="0"/>
                <w:lang w:eastAsia="ja-JP"/>
              </w:rPr>
            </w:pPr>
            <w:r w:rsidRPr="007011D2">
              <w:rPr>
                <w:rFonts w:cs="Arial"/>
                <w:b w:val="0"/>
                <w:lang w:eastAsia="ja-JP"/>
              </w:rPr>
              <w:t>|fy_high – 4*fx_low|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22876</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19751</w:t>
            </w:r>
          </w:p>
        </w:tc>
        <w:tc>
          <w:tcPr>
            <w:tcW w:w="820" w:type="pct"/>
            <w:tcBorders>
              <w:top w:val="nil"/>
              <w:left w:val="nil"/>
              <w:bottom w:val="single" w:sz="4" w:space="0" w:color="auto"/>
              <w:right w:val="single" w:sz="4" w:space="0" w:color="auto"/>
            </w:tcBorders>
            <w:shd w:val="clear" w:color="auto" w:fill="FFC000"/>
            <w:vAlign w:val="center"/>
          </w:tcPr>
          <w:p w:rsidR="000A452F" w:rsidRPr="007011D2" w:rsidRDefault="000A452F" w:rsidP="00394EFB">
            <w:pPr>
              <w:pStyle w:val="TAH"/>
              <w:rPr>
                <w:rFonts w:cs="Arial"/>
                <w:b w:val="0"/>
                <w:lang w:eastAsia="ja-JP"/>
              </w:rPr>
            </w:pPr>
            <w:r>
              <w:rPr>
                <w:rFonts w:eastAsia="Malgun Gothic" w:cs="Arial"/>
                <w:color w:val="000000"/>
                <w:sz w:val="16"/>
                <w:szCs w:val="16"/>
              </w:rPr>
              <w:t>1754</w:t>
            </w:r>
          </w:p>
        </w:tc>
        <w:tc>
          <w:tcPr>
            <w:tcW w:w="845" w:type="pct"/>
            <w:tcBorders>
              <w:top w:val="nil"/>
              <w:left w:val="nil"/>
              <w:bottom w:val="single" w:sz="4" w:space="0" w:color="auto"/>
              <w:right w:val="single" w:sz="4" w:space="0" w:color="auto"/>
            </w:tcBorders>
            <w:shd w:val="clear" w:color="auto" w:fill="FFC000"/>
            <w:vAlign w:val="center"/>
          </w:tcPr>
          <w:p w:rsidR="000A452F" w:rsidRPr="007011D2" w:rsidRDefault="000A452F" w:rsidP="00394EFB">
            <w:pPr>
              <w:pStyle w:val="TAH"/>
              <w:rPr>
                <w:rFonts w:cs="Arial"/>
                <w:b w:val="0"/>
                <w:lang w:eastAsia="ja-JP"/>
              </w:rPr>
            </w:pPr>
            <w:r>
              <w:rPr>
                <w:rFonts w:eastAsia="Malgun Gothic" w:cs="Arial"/>
                <w:color w:val="000000"/>
                <w:sz w:val="16"/>
                <w:szCs w:val="16"/>
              </w:rPr>
              <w:t>2629</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|2*fy_high -3*fx_low|</w:t>
            </w:r>
          </w:p>
        </w:tc>
      </w:tr>
      <w:tr w:rsidR="000A452F"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21424</w:t>
            </w:r>
          </w:p>
        </w:tc>
        <w:tc>
          <w:tcPr>
            <w:tcW w:w="845"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24549</w:t>
            </w:r>
          </w:p>
        </w:tc>
        <w:tc>
          <w:tcPr>
            <w:tcW w:w="820"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8446</w:t>
            </w:r>
          </w:p>
        </w:tc>
        <w:tc>
          <w:tcPr>
            <w:tcW w:w="845" w:type="pct"/>
            <w:tcBorders>
              <w:top w:val="nil"/>
              <w:left w:val="nil"/>
              <w:bottom w:val="single" w:sz="4" w:space="0" w:color="auto"/>
              <w:right w:val="single" w:sz="4" w:space="0" w:color="auto"/>
            </w:tcBorders>
            <w:shd w:val="clear" w:color="auto" w:fill="auto"/>
            <w:noWrap/>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9321</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|fy_high + 4*fx_high|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16127</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13752</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7753</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9378</w:t>
            </w:r>
          </w:p>
        </w:tc>
      </w:tr>
      <w:tr w:rsidR="000A452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8A694E" w:rsidRDefault="000A452F" w:rsidP="00394EFB">
            <w:pPr>
              <w:pStyle w:val="TAH"/>
              <w:rPr>
                <w:rFonts w:cs="Arial"/>
                <w:b w:val="0"/>
                <w:lang w:eastAsia="ja-JP"/>
              </w:rPr>
            </w:pPr>
            <w:r w:rsidRPr="008A694E">
              <w:rPr>
                <w:rFonts w:cs="Arial"/>
                <w:b w:val="0"/>
                <w:lang w:eastAsia="ja-JP"/>
              </w:rPr>
              <w:t>|2*fy_high + 3*fx_high|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394EFB">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17098</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19473</w:t>
            </w:r>
          </w:p>
        </w:tc>
        <w:tc>
          <w:tcPr>
            <w:tcW w:w="820"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12772</w:t>
            </w:r>
          </w:p>
        </w:tc>
        <w:tc>
          <w:tcPr>
            <w:tcW w:w="845" w:type="pct"/>
            <w:tcBorders>
              <w:top w:val="nil"/>
              <w:left w:val="nil"/>
              <w:bottom w:val="single" w:sz="4" w:space="0" w:color="auto"/>
              <w:right w:val="single" w:sz="4" w:space="0" w:color="auto"/>
            </w:tcBorders>
            <w:shd w:val="clear" w:color="auto" w:fill="auto"/>
            <w:vAlign w:val="center"/>
          </w:tcPr>
          <w:p w:rsidR="000A452F" w:rsidRPr="008A694E" w:rsidRDefault="000A452F" w:rsidP="00394EFB">
            <w:pPr>
              <w:pStyle w:val="TAH"/>
              <w:rPr>
                <w:rFonts w:cs="Arial"/>
                <w:b w:val="0"/>
                <w:lang w:eastAsia="ja-JP"/>
              </w:rPr>
            </w:pPr>
            <w:r w:rsidRPr="008A694E">
              <w:rPr>
                <w:rFonts w:eastAsia="Malgun Gothic" w:cs="Arial"/>
                <w:b w:val="0"/>
                <w:color w:val="000000"/>
                <w:sz w:val="16"/>
                <w:szCs w:val="16"/>
              </w:rPr>
              <w:t>14397</w:t>
            </w:r>
          </w:p>
        </w:tc>
      </w:tr>
    </w:tbl>
    <w:p w:rsidR="000A452F" w:rsidRDefault="000A452F" w:rsidP="000A452F"/>
    <w:p w:rsidR="00DA1ECA" w:rsidRPr="0025175F" w:rsidRDefault="00DA1ECA" w:rsidP="00DA1ECA">
      <w:pPr>
        <w:pStyle w:val="Heading4"/>
        <w:ind w:left="864" w:hanging="864"/>
        <w:rPr>
          <w:lang w:val="en-US" w:eastAsia="ko-KR"/>
        </w:rPr>
      </w:pPr>
      <w:bookmarkStart w:id="676" w:name="_Toc9535612"/>
      <w:bookmarkStart w:id="677" w:name="_Toc19093041"/>
      <w:bookmarkStart w:id="678" w:name="_Toc42519410"/>
      <w:bookmarkStart w:id="679" w:name="_Toc42535441"/>
      <w:bookmarkStart w:id="680" w:name="_Toc46226972"/>
      <w:bookmarkStart w:id="681" w:name="_Toc46227252"/>
      <w:r w:rsidRPr="0025175F">
        <w:rPr>
          <w:rFonts w:hint="eastAsia"/>
          <w:lang w:val="en-US" w:eastAsia="ja-JP"/>
        </w:rPr>
        <w:lastRenderedPageBreak/>
        <w:t>6</w:t>
      </w:r>
      <w:r w:rsidRPr="0025175F">
        <w:rPr>
          <w:lang w:val="en-US"/>
        </w:rPr>
        <w:t>.</w:t>
      </w:r>
      <w:r>
        <w:rPr>
          <w:lang w:val="en-US" w:eastAsia="ja-JP"/>
        </w:rPr>
        <w:t>7</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CA_5A-66A and </w:t>
      </w:r>
      <w:r w:rsidRPr="0025175F">
        <w:rPr>
          <w:lang w:eastAsia="ko-KR"/>
        </w:rPr>
        <w:t>DL CA_</w:t>
      </w:r>
      <w:r>
        <w:rPr>
          <w:lang w:eastAsia="ko-KR"/>
        </w:rPr>
        <w:t>5</w:t>
      </w:r>
      <w:r w:rsidRPr="0025175F">
        <w:rPr>
          <w:lang w:eastAsia="ko-KR"/>
        </w:rPr>
        <w:t>A-</w:t>
      </w:r>
      <w:r>
        <w:rPr>
          <w:lang w:eastAsia="ko-KR"/>
        </w:rPr>
        <w:t>46D</w:t>
      </w:r>
      <w:r w:rsidRPr="0025175F">
        <w:rPr>
          <w:lang w:eastAsia="ko-KR"/>
        </w:rPr>
        <w:t>-</w:t>
      </w:r>
      <w:r>
        <w:rPr>
          <w:lang w:eastAsia="ko-KR"/>
        </w:rPr>
        <w:t>66</w:t>
      </w:r>
      <w:r>
        <w:rPr>
          <w:rFonts w:hint="eastAsia"/>
          <w:lang w:val="en-US" w:eastAsia="ja-JP"/>
        </w:rPr>
        <w:t>A</w:t>
      </w:r>
      <w:bookmarkEnd w:id="676"/>
      <w:bookmarkEnd w:id="677"/>
      <w:bookmarkEnd w:id="678"/>
      <w:bookmarkEnd w:id="679"/>
      <w:bookmarkEnd w:id="680"/>
      <w:bookmarkEnd w:id="681"/>
      <w:r>
        <w:rPr>
          <w:lang w:val="en-US" w:eastAsia="ja-JP"/>
        </w:rPr>
        <w:t xml:space="preserve"> </w:t>
      </w:r>
    </w:p>
    <w:p w:rsidR="00DA1ECA" w:rsidRDefault="00DA1ECA" w:rsidP="00DA1ECA">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lang w:val="en-US" w:eastAsia="ja-JP"/>
        </w:rPr>
        <w:t>7</w:t>
      </w:r>
      <w:r>
        <w:rPr>
          <w:lang w:val="en-US"/>
        </w:rPr>
        <w:t>.1.3-</w:t>
      </w:r>
      <w:r w:rsidR="002D2A38">
        <w:rPr>
          <w:lang w:val="en-US"/>
        </w:rPr>
        <w:t>2</w:t>
      </w:r>
      <w:r>
        <w:rPr>
          <w:lang w:val="en-US"/>
        </w:rPr>
        <w:t>.</w:t>
      </w:r>
    </w:p>
    <w:p w:rsidR="00DA1ECA" w:rsidRPr="000A452F" w:rsidRDefault="00DA1ECA" w:rsidP="000A452F"/>
    <w:p w:rsidR="000A452F" w:rsidRPr="00B64DBF" w:rsidRDefault="000A452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7</w:t>
      </w:r>
      <w:r w:rsidRPr="00B64DBF">
        <w:rPr>
          <w:rFonts w:ascii="Arial" w:hAnsi="Arial" w:cs="Arial"/>
        </w:rPr>
        <w:t>.1.</w:t>
      </w:r>
      <w:r w:rsidR="00DA1ECA" w:rsidRPr="00B64DBF">
        <w:rPr>
          <w:rFonts w:ascii="Arial" w:hAnsi="Arial" w:cs="Arial"/>
        </w:rPr>
        <w:t>3</w:t>
      </w:r>
      <w:r w:rsidRPr="00B64DBF">
        <w:rPr>
          <w:rFonts w:ascii="Arial" w:hAnsi="Arial" w:cs="Arial"/>
        </w:rPr>
        <w:t xml:space="preserve">-2: Co-existence study for </w:t>
      </w:r>
      <w:r w:rsidR="001D2EB1" w:rsidRPr="00B64DBF">
        <w:rPr>
          <w:rFonts w:ascii="Arial" w:hAnsi="Arial" w:cs="Arial"/>
        </w:rPr>
        <w:t>UL CA_5A-66A and DL CA_5A-46D-66</w:t>
      </w:r>
      <w:r w:rsidR="001D2EB1" w:rsidRPr="00B64DBF">
        <w:rPr>
          <w:rFonts w:ascii="Arial" w:hAnsi="Arial" w:cs="Arial" w:hint="eastAsia"/>
        </w:rPr>
        <w:t>A</w:t>
      </w:r>
      <w:r w:rsidR="001D2EB1" w:rsidRPr="00B64DBF">
        <w:rPr>
          <w:rFonts w:ascii="Arial" w:hAnsi="Arial" w:cs="Arial"/>
        </w:rPr>
        <w:t xml:space="preserve">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0A452F"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7C6C86">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7C6C86">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7C6C86">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0A452F" w:rsidRPr="007011D2" w:rsidRDefault="000A452F" w:rsidP="007C6C86">
            <w:pPr>
              <w:pStyle w:val="TAH"/>
              <w:rPr>
                <w:rFonts w:cs="Arial"/>
                <w:lang w:eastAsia="ja-JP"/>
              </w:rPr>
            </w:pPr>
            <w:r w:rsidRPr="007011D2">
              <w:rPr>
                <w:rFonts w:cs="Arial"/>
                <w:lang w:eastAsia="ja-JP"/>
              </w:rPr>
              <w:t>Fy_high</w:t>
            </w:r>
          </w:p>
        </w:tc>
      </w:tr>
      <w:tr w:rsidR="000A452F"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bCs/>
                <w:color w:val="000000"/>
                <w:sz w:val="16"/>
                <w:szCs w:val="16"/>
              </w:rPr>
              <w:t>824</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bCs/>
                <w:color w:val="000000"/>
                <w:sz w:val="16"/>
                <w:szCs w:val="16"/>
              </w:rPr>
              <w:t>849</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bCs/>
                <w:color w:val="000000"/>
                <w:sz w:val="16"/>
                <w:szCs w:val="16"/>
              </w:rPr>
              <w:t>1710</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bCs/>
                <w:color w:val="000000"/>
                <w:sz w:val="16"/>
                <w:szCs w:val="16"/>
              </w:rPr>
              <w:t>1780</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1648</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1698</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3420</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3560</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0A452F" w:rsidRPr="007011D2" w:rsidRDefault="000A452F" w:rsidP="007C6C86">
            <w:pPr>
              <w:pStyle w:val="TAH"/>
              <w:rPr>
                <w:rFonts w:cs="Arial"/>
                <w:b w:val="0"/>
                <w:lang w:eastAsia="ja-JP"/>
              </w:rPr>
            </w:pPr>
            <w:r w:rsidRPr="007011D2">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7011D2" w:rsidRDefault="000A452F" w:rsidP="007C6C86">
            <w:pPr>
              <w:pStyle w:val="TAH"/>
              <w:rPr>
                <w:rFonts w:cs="Arial"/>
                <w:b w:val="0"/>
                <w:lang w:eastAsia="ja-JP"/>
              </w:rPr>
            </w:pPr>
            <w:r w:rsidRPr="007011D2">
              <w:rPr>
                <w:rFonts w:cs="Arial"/>
                <w:b w:val="0"/>
                <w:lang w:eastAsia="ja-JP"/>
              </w:rPr>
              <w:t>3*fx_high</w:t>
            </w:r>
          </w:p>
        </w:tc>
        <w:tc>
          <w:tcPr>
            <w:tcW w:w="820"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3* fy_low</w:t>
            </w:r>
          </w:p>
        </w:tc>
        <w:tc>
          <w:tcPr>
            <w:tcW w:w="845"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3*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2472</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2547</w:t>
            </w:r>
          </w:p>
        </w:tc>
        <w:tc>
          <w:tcPr>
            <w:tcW w:w="820" w:type="pct"/>
            <w:tcBorders>
              <w:top w:val="nil"/>
              <w:left w:val="nil"/>
              <w:bottom w:val="single" w:sz="4" w:space="0" w:color="auto"/>
              <w:right w:val="single" w:sz="4" w:space="0" w:color="auto"/>
            </w:tcBorders>
            <w:shd w:val="clear" w:color="auto" w:fill="FFC000"/>
            <w:vAlign w:val="center"/>
          </w:tcPr>
          <w:p w:rsidR="000A452F" w:rsidRPr="007011D2" w:rsidRDefault="000A452F" w:rsidP="007C6C86">
            <w:pPr>
              <w:pStyle w:val="TAH"/>
              <w:rPr>
                <w:rFonts w:cs="Arial"/>
                <w:b w:val="0"/>
                <w:lang w:eastAsia="ja-JP"/>
              </w:rPr>
            </w:pPr>
            <w:r>
              <w:rPr>
                <w:rFonts w:eastAsia="Malgun Gothic" w:cs="Arial"/>
                <w:color w:val="000000"/>
                <w:sz w:val="16"/>
                <w:szCs w:val="16"/>
              </w:rPr>
              <w:t>5130</w:t>
            </w:r>
          </w:p>
        </w:tc>
        <w:tc>
          <w:tcPr>
            <w:tcW w:w="845" w:type="pct"/>
            <w:tcBorders>
              <w:top w:val="nil"/>
              <w:left w:val="nil"/>
              <w:bottom w:val="single" w:sz="4" w:space="0" w:color="auto"/>
              <w:right w:val="single" w:sz="4" w:space="0" w:color="auto"/>
            </w:tcBorders>
            <w:shd w:val="clear" w:color="auto" w:fill="FFC000"/>
            <w:vAlign w:val="center"/>
          </w:tcPr>
          <w:p w:rsidR="000A452F" w:rsidRPr="007011D2" w:rsidRDefault="000A452F" w:rsidP="007C6C86">
            <w:pPr>
              <w:pStyle w:val="TAH"/>
              <w:rPr>
                <w:rFonts w:cs="Arial"/>
                <w:b w:val="0"/>
                <w:lang w:eastAsia="ja-JP"/>
              </w:rPr>
            </w:pPr>
            <w:r>
              <w:rPr>
                <w:rFonts w:eastAsia="Malgun Gothic" w:cs="Arial"/>
                <w:color w:val="000000"/>
                <w:sz w:val="16"/>
                <w:szCs w:val="16"/>
              </w:rPr>
              <w:t>5340</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|fy_high + 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861</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956</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2534</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2629</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|2*fy_high – 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132</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12</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2571</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2736</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|2*fy_high + 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3358</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3478</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4244</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4409</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|3*fy_high – 1*fx_low|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692</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837</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4281</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4516</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 +2* fy_high|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4182</w:t>
            </w:r>
          </w:p>
        </w:tc>
        <w:tc>
          <w:tcPr>
            <w:tcW w:w="845" w:type="pct"/>
            <w:tcBorders>
              <w:top w:val="nil"/>
              <w:left w:val="nil"/>
              <w:bottom w:val="single" w:sz="4" w:space="0" w:color="auto"/>
              <w:right w:val="single" w:sz="4" w:space="0" w:color="auto"/>
            </w:tcBorders>
            <w:shd w:val="clear" w:color="auto" w:fill="auto"/>
            <w:noWrap/>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4327</w:t>
            </w:r>
          </w:p>
        </w:tc>
        <w:tc>
          <w:tcPr>
            <w:tcW w:w="820" w:type="pct"/>
            <w:tcBorders>
              <w:top w:val="nil"/>
              <w:left w:val="nil"/>
              <w:bottom w:val="single" w:sz="4" w:space="0" w:color="auto"/>
              <w:right w:val="single" w:sz="4" w:space="0" w:color="auto"/>
            </w:tcBorders>
            <w:shd w:val="clear" w:color="auto" w:fill="auto"/>
            <w:noWrap/>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5954</w:t>
            </w:r>
          </w:p>
        </w:tc>
        <w:tc>
          <w:tcPr>
            <w:tcW w:w="845" w:type="pct"/>
            <w:tcBorders>
              <w:top w:val="nil"/>
              <w:left w:val="nil"/>
              <w:bottom w:val="single" w:sz="4" w:space="0" w:color="auto"/>
              <w:right w:val="single" w:sz="4" w:space="0" w:color="auto"/>
            </w:tcBorders>
            <w:shd w:val="clear" w:color="auto" w:fill="auto"/>
            <w:noWrap/>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6189</w:t>
            </w:r>
          </w:p>
        </w:tc>
      </w:tr>
      <w:tr w:rsidR="000A452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|3*fy_high + 1*fx_high|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1912</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1722</w:t>
            </w:r>
          </w:p>
        </w:tc>
        <w:tc>
          <w:tcPr>
            <w:tcW w:w="820" w:type="pct"/>
            <w:tcBorders>
              <w:top w:val="nil"/>
              <w:left w:val="nil"/>
              <w:bottom w:val="single" w:sz="4" w:space="0" w:color="auto"/>
              <w:right w:val="single" w:sz="4" w:space="0" w:color="auto"/>
            </w:tcBorders>
            <w:shd w:val="clear" w:color="auto" w:fill="FFC000"/>
            <w:vAlign w:val="center"/>
          </w:tcPr>
          <w:p w:rsidR="000A452F" w:rsidRPr="007011D2" w:rsidRDefault="000A452F" w:rsidP="007C6C86">
            <w:pPr>
              <w:pStyle w:val="TAH"/>
              <w:rPr>
                <w:rFonts w:cs="Arial"/>
                <w:b w:val="0"/>
                <w:lang w:eastAsia="ja-JP"/>
              </w:rPr>
            </w:pPr>
            <w:r>
              <w:rPr>
                <w:rFonts w:eastAsia="Malgun Gothic" w:cs="Arial"/>
                <w:color w:val="000000"/>
                <w:sz w:val="16"/>
                <w:szCs w:val="16"/>
              </w:rPr>
              <w:t>5068</w:t>
            </w:r>
          </w:p>
        </w:tc>
        <w:tc>
          <w:tcPr>
            <w:tcW w:w="845" w:type="pct"/>
            <w:tcBorders>
              <w:top w:val="nil"/>
              <w:left w:val="nil"/>
              <w:bottom w:val="single" w:sz="4" w:space="0" w:color="auto"/>
              <w:right w:val="single" w:sz="4" w:space="0" w:color="auto"/>
            </w:tcBorders>
            <w:shd w:val="clear" w:color="auto" w:fill="FFC000"/>
            <w:vAlign w:val="center"/>
          </w:tcPr>
          <w:p w:rsidR="000A452F" w:rsidRPr="007011D2" w:rsidRDefault="000A452F" w:rsidP="007C6C86">
            <w:pPr>
              <w:pStyle w:val="TAH"/>
              <w:rPr>
                <w:rFonts w:cs="Arial"/>
                <w:b w:val="0"/>
                <w:lang w:eastAsia="ja-JP"/>
              </w:rPr>
            </w:pPr>
            <w:r>
              <w:rPr>
                <w:rFonts w:eastAsia="Malgun Gothic" w:cs="Arial"/>
                <w:color w:val="000000"/>
                <w:sz w:val="16"/>
                <w:szCs w:val="16"/>
              </w:rPr>
              <w:t>5258</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|fy_high – 4*fx_low|</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6296</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5991</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1686</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1516</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|2*fy_high -3*fx_low|</w:t>
            </w:r>
          </w:p>
        </w:tc>
      </w:tr>
      <w:tr w:rsidR="000A452F"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7664</w:t>
            </w:r>
          </w:p>
        </w:tc>
        <w:tc>
          <w:tcPr>
            <w:tcW w:w="845" w:type="pct"/>
            <w:tcBorders>
              <w:top w:val="nil"/>
              <w:left w:val="nil"/>
              <w:bottom w:val="single" w:sz="4" w:space="0" w:color="auto"/>
              <w:right w:val="single" w:sz="4" w:space="0" w:color="auto"/>
            </w:tcBorders>
            <w:shd w:val="clear" w:color="auto" w:fill="auto"/>
            <w:noWrap/>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7969</w:t>
            </w:r>
          </w:p>
        </w:tc>
        <w:tc>
          <w:tcPr>
            <w:tcW w:w="820" w:type="pct"/>
            <w:tcBorders>
              <w:top w:val="nil"/>
              <w:left w:val="nil"/>
              <w:bottom w:val="single" w:sz="4" w:space="0" w:color="auto"/>
              <w:right w:val="single" w:sz="4" w:space="0" w:color="auto"/>
            </w:tcBorders>
            <w:shd w:val="clear" w:color="auto" w:fill="FFC000"/>
            <w:noWrap/>
            <w:vAlign w:val="center"/>
          </w:tcPr>
          <w:p w:rsidR="000A452F" w:rsidRPr="007011D2" w:rsidRDefault="000A452F" w:rsidP="007C6C86">
            <w:pPr>
              <w:pStyle w:val="TAH"/>
              <w:rPr>
                <w:rFonts w:cs="Arial"/>
                <w:b w:val="0"/>
                <w:lang w:eastAsia="ja-JP"/>
              </w:rPr>
            </w:pPr>
            <w:r>
              <w:rPr>
                <w:rFonts w:eastAsia="Malgun Gothic" w:cs="Arial"/>
                <w:color w:val="000000"/>
                <w:sz w:val="16"/>
                <w:szCs w:val="16"/>
              </w:rPr>
              <w:t>5006</w:t>
            </w:r>
          </w:p>
        </w:tc>
        <w:tc>
          <w:tcPr>
            <w:tcW w:w="845" w:type="pct"/>
            <w:tcBorders>
              <w:top w:val="nil"/>
              <w:left w:val="nil"/>
              <w:bottom w:val="single" w:sz="4" w:space="0" w:color="auto"/>
              <w:right w:val="single" w:sz="4" w:space="0" w:color="auto"/>
            </w:tcBorders>
            <w:shd w:val="clear" w:color="auto" w:fill="FFC000"/>
            <w:noWrap/>
            <w:vAlign w:val="center"/>
          </w:tcPr>
          <w:p w:rsidR="000A452F" w:rsidRPr="007011D2" w:rsidRDefault="000A452F" w:rsidP="007C6C86">
            <w:pPr>
              <w:pStyle w:val="TAH"/>
              <w:rPr>
                <w:rFonts w:cs="Arial"/>
                <w:b w:val="0"/>
                <w:lang w:eastAsia="ja-JP"/>
              </w:rPr>
            </w:pPr>
            <w:r>
              <w:rPr>
                <w:rFonts w:eastAsia="Malgun Gothic" w:cs="Arial"/>
                <w:color w:val="000000"/>
                <w:sz w:val="16"/>
                <w:szCs w:val="16"/>
              </w:rPr>
              <w:t>5176</w:t>
            </w:r>
          </w:p>
        </w:tc>
      </w:tr>
      <w:tr w:rsidR="000A452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|fy_high + 4*fx_high|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3692</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3432</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873</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1088</w:t>
            </w:r>
          </w:p>
        </w:tc>
      </w:tr>
      <w:tr w:rsidR="000A452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0A452F" w:rsidRPr="009776AB" w:rsidRDefault="000A452F" w:rsidP="007C6C86">
            <w:pPr>
              <w:pStyle w:val="TAH"/>
              <w:rPr>
                <w:rFonts w:cs="Arial"/>
                <w:b w:val="0"/>
                <w:lang w:eastAsia="ja-JP"/>
              </w:rPr>
            </w:pPr>
            <w:r w:rsidRPr="009776AB">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FFC000"/>
            <w:vAlign w:val="center"/>
            <w:hideMark/>
          </w:tcPr>
          <w:p w:rsidR="000A452F" w:rsidRPr="007011D2" w:rsidRDefault="000A452F" w:rsidP="007C6C86">
            <w:pPr>
              <w:pStyle w:val="TAH"/>
              <w:rPr>
                <w:rFonts w:cs="Arial"/>
                <w:b w:val="0"/>
                <w:lang w:eastAsia="ja-JP"/>
              </w:rPr>
            </w:pPr>
            <w:r w:rsidRPr="007011D2">
              <w:rPr>
                <w:rFonts w:cs="Arial"/>
                <w:b w:val="0"/>
                <w:lang w:eastAsia="ja-JP"/>
              </w:rPr>
              <w:t>|2*fy_high + 3*fx_high|</w:t>
            </w:r>
          </w:p>
        </w:tc>
      </w:tr>
      <w:tr w:rsidR="000A452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0A452F" w:rsidRPr="007011D2" w:rsidRDefault="000A452F" w:rsidP="007C6C86">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6778</w:t>
            </w:r>
          </w:p>
        </w:tc>
        <w:tc>
          <w:tcPr>
            <w:tcW w:w="845" w:type="pct"/>
            <w:tcBorders>
              <w:top w:val="nil"/>
              <w:left w:val="nil"/>
              <w:bottom w:val="single" w:sz="4" w:space="0" w:color="auto"/>
              <w:right w:val="single" w:sz="4" w:space="0" w:color="auto"/>
            </w:tcBorders>
            <w:shd w:val="clear" w:color="auto" w:fill="auto"/>
            <w:vAlign w:val="center"/>
          </w:tcPr>
          <w:p w:rsidR="000A452F" w:rsidRPr="009776AB" w:rsidRDefault="000A452F" w:rsidP="007C6C86">
            <w:pPr>
              <w:pStyle w:val="TAH"/>
              <w:rPr>
                <w:rFonts w:cs="Arial"/>
                <w:b w:val="0"/>
                <w:lang w:eastAsia="ja-JP"/>
              </w:rPr>
            </w:pPr>
            <w:r w:rsidRPr="009776AB">
              <w:rPr>
                <w:rFonts w:eastAsia="Malgun Gothic" w:cs="Arial"/>
                <w:b w:val="0"/>
                <w:color w:val="000000"/>
                <w:sz w:val="16"/>
                <w:szCs w:val="16"/>
              </w:rPr>
              <w:t>7038</w:t>
            </w:r>
          </w:p>
        </w:tc>
        <w:tc>
          <w:tcPr>
            <w:tcW w:w="820" w:type="pct"/>
            <w:tcBorders>
              <w:top w:val="nil"/>
              <w:left w:val="nil"/>
              <w:bottom w:val="single" w:sz="4" w:space="0" w:color="auto"/>
              <w:right w:val="single" w:sz="4" w:space="0" w:color="auto"/>
            </w:tcBorders>
            <w:shd w:val="clear" w:color="auto" w:fill="FFC000"/>
            <w:vAlign w:val="center"/>
          </w:tcPr>
          <w:p w:rsidR="000A452F" w:rsidRPr="007011D2" w:rsidRDefault="000A452F" w:rsidP="007C6C86">
            <w:pPr>
              <w:pStyle w:val="TAH"/>
              <w:rPr>
                <w:rFonts w:cs="Arial"/>
                <w:b w:val="0"/>
                <w:lang w:eastAsia="ja-JP"/>
              </w:rPr>
            </w:pPr>
            <w:r>
              <w:rPr>
                <w:rFonts w:eastAsia="Malgun Gothic" w:cs="Arial"/>
                <w:color w:val="000000"/>
                <w:sz w:val="16"/>
                <w:szCs w:val="16"/>
              </w:rPr>
              <w:t>5892</w:t>
            </w:r>
          </w:p>
        </w:tc>
        <w:tc>
          <w:tcPr>
            <w:tcW w:w="845" w:type="pct"/>
            <w:tcBorders>
              <w:top w:val="nil"/>
              <w:left w:val="nil"/>
              <w:bottom w:val="single" w:sz="4" w:space="0" w:color="auto"/>
              <w:right w:val="single" w:sz="4" w:space="0" w:color="auto"/>
            </w:tcBorders>
            <w:shd w:val="clear" w:color="auto" w:fill="FFC000"/>
            <w:vAlign w:val="center"/>
          </w:tcPr>
          <w:p w:rsidR="000A452F" w:rsidRPr="007011D2" w:rsidRDefault="000A452F" w:rsidP="007C6C86">
            <w:pPr>
              <w:pStyle w:val="TAH"/>
              <w:rPr>
                <w:rFonts w:cs="Arial"/>
                <w:b w:val="0"/>
                <w:lang w:eastAsia="ja-JP"/>
              </w:rPr>
            </w:pPr>
            <w:r>
              <w:rPr>
                <w:rFonts w:eastAsia="Malgun Gothic" w:cs="Arial"/>
                <w:color w:val="000000"/>
                <w:sz w:val="16"/>
                <w:szCs w:val="16"/>
              </w:rPr>
              <w:t>6107</w:t>
            </w:r>
          </w:p>
        </w:tc>
      </w:tr>
    </w:tbl>
    <w:p w:rsidR="000A452F" w:rsidRPr="00D60E1F" w:rsidRDefault="000A452F" w:rsidP="00B64DBF">
      <w:pPr>
        <w:pStyle w:val="Caption"/>
        <w:jc w:val="center"/>
      </w:pPr>
    </w:p>
    <w:p w:rsidR="001912D6" w:rsidRPr="001912D6" w:rsidRDefault="000A452F" w:rsidP="000A452F">
      <w:r>
        <w:rPr>
          <w:rFonts w:eastAsiaTheme="minorEastAsia" w:hint="eastAsia"/>
          <w:lang w:eastAsia="ko-KR"/>
        </w:rPr>
        <w:lastRenderedPageBreak/>
        <w:t xml:space="preserve">In </w:t>
      </w:r>
      <w:r>
        <w:t xml:space="preserve">Table </w:t>
      </w:r>
      <w:r>
        <w:rPr>
          <w:rFonts w:hint="eastAsia"/>
          <w:lang w:val="en-US" w:eastAsia="ja-JP"/>
        </w:rPr>
        <w:t>6</w:t>
      </w:r>
      <w:r>
        <w:t>.</w:t>
      </w:r>
      <w:r w:rsidR="009D16E8">
        <w:rPr>
          <w:lang w:val="en-US" w:eastAsia="ja-JP"/>
        </w:rPr>
        <w:t>7</w:t>
      </w:r>
      <w:r>
        <w:t>.1.</w:t>
      </w:r>
      <w:r w:rsidR="00DA1ECA">
        <w:t>3</w:t>
      </w:r>
      <w:r>
        <w:t>-</w:t>
      </w:r>
      <w:r w:rsidR="0066206E">
        <w:t>2</w:t>
      </w:r>
      <w:r>
        <w:rPr>
          <w:rFonts w:eastAsiaTheme="minorEastAsia"/>
          <w:lang w:eastAsia="ko-KR"/>
        </w:rPr>
        <w:t>, 3</w:t>
      </w:r>
      <w:r w:rsidRPr="00EC3A32">
        <w:rPr>
          <w:rFonts w:eastAsiaTheme="minorEastAsia"/>
          <w:vertAlign w:val="superscript"/>
          <w:lang w:eastAsia="ko-KR"/>
        </w:rPr>
        <w:t>rd</w:t>
      </w:r>
      <w:r>
        <w:rPr>
          <w:rFonts w:eastAsiaTheme="minorEastAsia"/>
          <w:lang w:eastAsia="ko-KR"/>
        </w:rPr>
        <w:t xml:space="preserve"> harmonic from the band 66 can impact the band 46. Since the band 46 is already specified as reference measurement exclusion region in Table 7.3.1A-0eC of TS36.101, there is no need to study for this harmonic problem.</w:t>
      </w:r>
    </w:p>
    <w:p w:rsidR="001912D6" w:rsidRDefault="001912D6" w:rsidP="009D0397"/>
    <w:p w:rsidR="001912D6" w:rsidRDefault="001912D6" w:rsidP="001912D6">
      <w:pPr>
        <w:pStyle w:val="Heading4"/>
        <w:ind w:left="864" w:hanging="864"/>
        <w:rPr>
          <w:lang w:val="en-US"/>
        </w:rPr>
      </w:pPr>
      <w:bookmarkStart w:id="682" w:name="_Toc9535613"/>
      <w:bookmarkStart w:id="683" w:name="_Toc19093042"/>
      <w:bookmarkStart w:id="684" w:name="_Toc42519411"/>
      <w:bookmarkStart w:id="685" w:name="_Toc42535442"/>
      <w:bookmarkStart w:id="686" w:name="_Toc46226973"/>
      <w:bookmarkStart w:id="687" w:name="_Toc46227253"/>
      <w:r w:rsidRPr="0025175F">
        <w:rPr>
          <w:rFonts w:hint="eastAsia"/>
          <w:lang w:val="en-US" w:eastAsia="ja-JP"/>
        </w:rPr>
        <w:t>6</w:t>
      </w:r>
      <w:r w:rsidRPr="0025175F">
        <w:rPr>
          <w:lang w:val="en-US"/>
        </w:rPr>
        <w:t>.</w:t>
      </w:r>
      <w:r w:rsidR="009D16E8">
        <w:rPr>
          <w:lang w:val="en-US" w:eastAsia="ja-JP"/>
        </w:rPr>
        <w:t>7</w:t>
      </w:r>
      <w:r w:rsidRPr="0025175F">
        <w:rPr>
          <w:lang w:val="en-US"/>
        </w:rPr>
        <w:t>.1.</w:t>
      </w:r>
      <w:r w:rsidR="00C70C83">
        <w:rPr>
          <w:lang w:val="en-US" w:eastAsia="ja-JP"/>
        </w:rPr>
        <w:t>4</w:t>
      </w:r>
      <w:r w:rsidRPr="0025175F">
        <w:rPr>
          <w:rFonts w:ascii="Calibri" w:hAnsi="Calibri"/>
          <w:sz w:val="21"/>
          <w:szCs w:val="22"/>
          <w:lang w:val="en-US" w:eastAsia="sv-SE"/>
        </w:rPr>
        <w:tab/>
      </w:r>
      <w:r w:rsidRPr="0025175F">
        <w:rPr>
          <w:lang w:val="en-US"/>
        </w:rPr>
        <w:t>MSD</w:t>
      </w:r>
      <w:bookmarkEnd w:id="682"/>
      <w:bookmarkEnd w:id="683"/>
      <w:bookmarkEnd w:id="684"/>
      <w:bookmarkEnd w:id="685"/>
      <w:bookmarkEnd w:id="686"/>
      <w:bookmarkEnd w:id="687"/>
    </w:p>
    <w:p w:rsidR="001912D6" w:rsidRPr="005207C7" w:rsidRDefault="001912D6" w:rsidP="001912D6">
      <w:pPr>
        <w:rPr>
          <w:lang w:eastAsia="zh-CN"/>
        </w:rPr>
      </w:pPr>
      <w:r w:rsidRPr="00000501">
        <w:rPr>
          <w:lang w:eastAsia="zh-CN"/>
        </w:rPr>
        <w:t>When uplink CA_</w:t>
      </w:r>
      <w:r>
        <w:rPr>
          <w:lang w:eastAsia="zh-CN"/>
        </w:rPr>
        <w:t>5</w:t>
      </w:r>
      <w:r w:rsidRPr="00000501">
        <w:rPr>
          <w:lang w:eastAsia="zh-CN"/>
        </w:rPr>
        <w:t>A</w:t>
      </w:r>
      <w:r>
        <w:rPr>
          <w:rFonts w:hint="eastAsia"/>
          <w:lang w:eastAsia="ja-JP"/>
        </w:rPr>
        <w:t>_</w:t>
      </w:r>
      <w:r>
        <w:rPr>
          <w:lang w:eastAsia="ja-JP"/>
        </w:rPr>
        <w:t>46</w:t>
      </w:r>
      <w:r w:rsidRPr="00000501">
        <w:rPr>
          <w:lang w:eastAsia="zh-CN"/>
        </w:rPr>
        <w:t>A is paired with downlink CA_</w:t>
      </w:r>
      <w:r>
        <w:rPr>
          <w:lang w:eastAsia="zh-CN"/>
        </w:rPr>
        <w:t>5</w:t>
      </w:r>
      <w:r w:rsidRPr="00000501">
        <w:rPr>
          <w:lang w:eastAsia="zh-CN"/>
        </w:rPr>
        <w:t>A-</w:t>
      </w:r>
      <w:r>
        <w:rPr>
          <w:lang w:eastAsia="zh-CN"/>
        </w:rPr>
        <w:t>46D</w:t>
      </w:r>
      <w:r w:rsidRPr="00000501">
        <w:rPr>
          <w:lang w:eastAsia="zh-CN"/>
        </w:rPr>
        <w:t>-</w:t>
      </w:r>
      <w:r>
        <w:rPr>
          <w:lang w:eastAsia="zh-CN"/>
        </w:rPr>
        <w:t>66</w:t>
      </w:r>
      <w:r>
        <w:rPr>
          <w:rFonts w:hint="eastAsia"/>
          <w:lang w:eastAsia="ja-JP"/>
        </w:rPr>
        <w:t>A</w:t>
      </w:r>
      <w:r w:rsidRPr="00000501">
        <w:rPr>
          <w:lang w:eastAsia="zh-CN"/>
        </w:rPr>
        <w:t xml:space="preserve">, </w:t>
      </w:r>
      <w:r>
        <w:rPr>
          <w:lang w:eastAsia="zh-CN"/>
        </w:rPr>
        <w:t>the 5</w:t>
      </w:r>
      <w:r w:rsidRPr="00EC3A32">
        <w:rPr>
          <w:vertAlign w:val="superscript"/>
          <w:lang w:eastAsia="zh-CN"/>
        </w:rPr>
        <w:t>th</w:t>
      </w:r>
      <w:r>
        <w:rPr>
          <w:lang w:eastAsia="zh-CN"/>
        </w:rPr>
        <w:t xml:space="preserve"> order IMD product by band 5 and band 46</w:t>
      </w:r>
      <w:r w:rsidRPr="00F621F6">
        <w:rPr>
          <w:lang w:eastAsia="zh-CN"/>
        </w:rPr>
        <w:t xml:space="preserve"> fall</w:t>
      </w:r>
      <w:r>
        <w:rPr>
          <w:lang w:eastAsia="zh-CN"/>
        </w:rPr>
        <w:t>s into the own Rx frequency b</w:t>
      </w:r>
      <w:r w:rsidRPr="00F621F6">
        <w:rPr>
          <w:lang w:eastAsia="zh-CN"/>
        </w:rPr>
        <w:t xml:space="preserve">and </w:t>
      </w:r>
      <w:r>
        <w:rPr>
          <w:lang w:eastAsia="zh-CN"/>
        </w:rPr>
        <w:t>66</w:t>
      </w:r>
      <w:r w:rsidRPr="00F621F6">
        <w:rPr>
          <w:lang w:eastAsia="zh-CN"/>
        </w:rPr>
        <w:t>.</w:t>
      </w:r>
    </w:p>
    <w:p w:rsidR="001912D6" w:rsidRPr="00B85783" w:rsidRDefault="001912D6" w:rsidP="001912D6">
      <w:pPr>
        <w:rPr>
          <w:rFonts w:eastAsia="MS Mincho"/>
          <w:lang w:eastAsia="ja-JP"/>
        </w:rPr>
      </w:pPr>
      <w:r>
        <w:rPr>
          <w:rFonts w:hint="eastAsia"/>
          <w:lang w:eastAsia="ja-JP"/>
        </w:rPr>
        <w:t>In</w:t>
      </w:r>
      <w:r w:rsidRPr="00111AB5">
        <w:rPr>
          <w:rFonts w:hint="eastAsia"/>
          <w:lang w:eastAsia="ja-JP"/>
        </w:rPr>
        <w:t xml:space="preserve"> </w:t>
      </w:r>
      <w:r>
        <w:rPr>
          <w:rFonts w:hint="eastAsia"/>
          <w:lang w:eastAsia="ko-KR"/>
        </w:rPr>
        <w:t>Table 6.</w:t>
      </w:r>
      <w:r w:rsidR="009D16E8">
        <w:rPr>
          <w:lang w:eastAsia="ja-JP"/>
        </w:rPr>
        <w:t>7</w:t>
      </w:r>
      <w:r>
        <w:rPr>
          <w:rFonts w:hint="eastAsia"/>
          <w:lang w:eastAsia="ko-KR"/>
        </w:rPr>
        <w:t>.</w:t>
      </w:r>
      <w:r w:rsidRPr="00F85E3F">
        <w:rPr>
          <w:rFonts w:hint="eastAsia"/>
          <w:lang w:eastAsia="ja-JP"/>
        </w:rPr>
        <w:t>1.</w:t>
      </w:r>
      <w:r w:rsidR="00C70C83">
        <w:rPr>
          <w:lang w:eastAsia="ja-JP"/>
        </w:rPr>
        <w:t>4</w:t>
      </w:r>
      <w:r>
        <w:rPr>
          <w:rFonts w:hint="eastAsia"/>
          <w:lang w:eastAsia="ko-KR"/>
        </w:rPr>
        <w:t>-1</w:t>
      </w:r>
      <w:r>
        <w:rPr>
          <w:lang w:eastAsia="ko-KR"/>
        </w:rPr>
        <w:t>,</w:t>
      </w:r>
      <w:r>
        <w:rPr>
          <w:rFonts w:hint="eastAsia"/>
          <w:lang w:eastAsia="ja-JP"/>
        </w:rPr>
        <w:t xml:space="preserve"> evaluated MSD value</w:t>
      </w:r>
      <w:r>
        <w:rPr>
          <w:lang w:eastAsia="ja-JP"/>
        </w:rPr>
        <w:t xml:space="preserve">s of </w:t>
      </w:r>
      <w:r w:rsidR="007C7E5B">
        <w:rPr>
          <w:lang w:eastAsia="ja-JP"/>
        </w:rPr>
        <w:t>UL_CA_5A-46A</w:t>
      </w:r>
      <w:r>
        <w:rPr>
          <w:lang w:eastAsia="ja-JP"/>
        </w:rPr>
        <w:t xml:space="preserve">DL_CA_5A-46D-66A </w:t>
      </w:r>
      <w:r>
        <w:rPr>
          <w:rFonts w:hint="eastAsia"/>
          <w:lang w:eastAsia="ja-JP"/>
        </w:rPr>
        <w:t>is shown.</w:t>
      </w:r>
    </w:p>
    <w:p w:rsidR="001912D6" w:rsidRDefault="001912D6" w:rsidP="001912D6">
      <w:pPr>
        <w:jc w:val="center"/>
        <w:rPr>
          <w:rFonts w:ascii="Arial" w:hAnsi="Arial" w:cs="Arial"/>
          <w:b/>
        </w:rPr>
      </w:pPr>
      <w:r w:rsidRPr="00FA7DEB">
        <w:rPr>
          <w:rFonts w:ascii="Arial" w:hAnsi="Arial"/>
          <w:b/>
          <w:lang w:val="en-US"/>
        </w:rPr>
        <w:t xml:space="preserve">Table </w:t>
      </w:r>
      <w:r>
        <w:rPr>
          <w:rFonts w:ascii="Arial" w:hAnsi="Arial" w:hint="eastAsia"/>
          <w:b/>
          <w:lang w:val="en-US"/>
        </w:rPr>
        <w:t>6.</w:t>
      </w:r>
      <w:r w:rsidR="009D16E8">
        <w:rPr>
          <w:rFonts w:ascii="Arial" w:hAnsi="Arial"/>
          <w:b/>
          <w:lang w:val="en-US" w:eastAsia="ja-JP"/>
        </w:rPr>
        <w:t>7</w:t>
      </w:r>
      <w:r>
        <w:rPr>
          <w:rFonts w:ascii="Arial" w:hAnsi="Arial" w:hint="eastAsia"/>
          <w:b/>
          <w:lang w:val="en-US"/>
        </w:rPr>
        <w:t>.</w:t>
      </w:r>
      <w:r>
        <w:rPr>
          <w:rFonts w:ascii="Arial" w:hAnsi="Arial" w:hint="eastAsia"/>
          <w:b/>
          <w:lang w:val="en-US" w:eastAsia="ja-JP"/>
        </w:rPr>
        <w:t>1.</w:t>
      </w:r>
      <w:r w:rsidR="00C70C83">
        <w:rPr>
          <w:rFonts w:ascii="Arial" w:hAnsi="Arial"/>
          <w:b/>
          <w:lang w:val="en-US" w:eastAsia="ja-JP"/>
        </w:rPr>
        <w:t>4</w:t>
      </w:r>
      <w:r>
        <w:rPr>
          <w:rFonts w:ascii="Arial" w:hAnsi="Arial" w:hint="eastAsia"/>
          <w:b/>
          <w:lang w:val="en-US"/>
        </w:rPr>
        <w:t>-</w:t>
      </w:r>
      <w:r w:rsidRPr="0063165D">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7C7E5B">
        <w:rPr>
          <w:rFonts w:ascii="Arial" w:hAnsi="Arial"/>
          <w:b/>
          <w:lang w:val="en-US"/>
        </w:rPr>
        <w:t>UL CA_5A_46A</w:t>
      </w:r>
      <w:r w:rsidR="00C70C83">
        <w:rPr>
          <w:rFonts w:ascii="Arial" w:hAnsi="Arial"/>
          <w:b/>
          <w:lang w:val="en-US" w:eastAsia="ja-JP"/>
        </w:rPr>
        <w:t>and</w:t>
      </w:r>
      <w:r>
        <w:rPr>
          <w:rFonts w:ascii="Arial" w:hAnsi="Arial"/>
          <w:b/>
          <w:lang w:val="en-US" w:eastAsia="ja-JP"/>
        </w:rPr>
        <w:t xml:space="preserve"> </w:t>
      </w:r>
      <w:r>
        <w:rPr>
          <w:rFonts w:ascii="Arial" w:hAnsi="Arial" w:hint="eastAsia"/>
          <w:b/>
          <w:lang w:val="en-US" w:eastAsia="ja-JP"/>
        </w:rPr>
        <w:t>DL CA_</w:t>
      </w:r>
      <w:r>
        <w:rPr>
          <w:rFonts w:ascii="Arial" w:hAnsi="Arial"/>
          <w:b/>
          <w:lang w:val="en-US" w:eastAsia="ja-JP"/>
        </w:rPr>
        <w:t>5</w:t>
      </w:r>
      <w:r>
        <w:rPr>
          <w:rFonts w:ascii="Arial" w:hAnsi="Arial" w:hint="eastAsia"/>
          <w:b/>
          <w:lang w:val="en-US" w:eastAsia="ja-JP"/>
        </w:rPr>
        <w:t>A-</w:t>
      </w:r>
      <w:r>
        <w:rPr>
          <w:rFonts w:ascii="Arial" w:hAnsi="Arial"/>
          <w:b/>
          <w:lang w:val="en-US" w:eastAsia="ja-JP"/>
        </w:rPr>
        <w:t>46</w:t>
      </w:r>
      <w:r>
        <w:rPr>
          <w:rFonts w:ascii="Arial" w:hAnsi="Arial" w:hint="eastAsia"/>
          <w:b/>
          <w:lang w:val="en-US" w:eastAsia="ja-JP"/>
        </w:rPr>
        <w:t>D-</w:t>
      </w:r>
      <w:r>
        <w:rPr>
          <w:rFonts w:ascii="Arial" w:hAnsi="Arial"/>
          <w:b/>
          <w:lang w:val="en-US" w:eastAsia="ja-JP"/>
        </w:rPr>
        <w:t>66</w:t>
      </w:r>
      <w:r>
        <w:rPr>
          <w:rFonts w:ascii="Arial" w:hAnsi="Arial" w:hint="eastAsia"/>
          <w:b/>
          <w:lang w:val="en-US" w:eastAsia="ja-JP"/>
        </w:rPr>
        <w:t>A</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429"/>
        <w:gridCol w:w="890"/>
        <w:gridCol w:w="707"/>
        <w:gridCol w:w="717"/>
        <w:gridCol w:w="593"/>
        <w:gridCol w:w="765"/>
        <w:gridCol w:w="717"/>
        <w:gridCol w:w="616"/>
        <w:gridCol w:w="876"/>
        <w:gridCol w:w="892"/>
      </w:tblGrid>
      <w:tr w:rsidR="001912D6" w:rsidRPr="00E5680D" w:rsidTr="0000419A">
        <w:trPr>
          <w:trHeight w:val="258"/>
        </w:trPr>
        <w:tc>
          <w:tcPr>
            <w:tcW w:w="5000" w:type="pct"/>
            <w:gridSpan w:val="11"/>
          </w:tcPr>
          <w:p w:rsidR="001912D6" w:rsidRPr="00E5680D" w:rsidRDefault="001912D6" w:rsidP="001912D6">
            <w:pPr>
              <w:pStyle w:val="TAH"/>
            </w:pPr>
            <w:r w:rsidRPr="00E5680D">
              <w:t>E-UTRA Band / Channel bandwidth / N</w:t>
            </w:r>
            <w:r w:rsidRPr="003D3DEF">
              <w:rPr>
                <w:vertAlign w:val="subscript"/>
              </w:rPr>
              <w:t>RB</w:t>
            </w:r>
            <w:r w:rsidRPr="00E5680D">
              <w:t xml:space="preserve"> / Duplex mode</w:t>
            </w:r>
          </w:p>
        </w:tc>
      </w:tr>
      <w:tr w:rsidR="001912D6" w:rsidRPr="00E5680D" w:rsidTr="00322C11">
        <w:trPr>
          <w:trHeight w:val="714"/>
        </w:trPr>
        <w:tc>
          <w:tcPr>
            <w:tcW w:w="742" w:type="pct"/>
            <w:vAlign w:val="center"/>
          </w:tcPr>
          <w:p w:rsidR="001912D6" w:rsidRDefault="001912D6" w:rsidP="001912D6">
            <w:pPr>
              <w:pStyle w:val="TAH"/>
            </w:pPr>
            <w:r w:rsidRPr="00E5680D">
              <w:t>EUTRA CA</w:t>
            </w:r>
          </w:p>
          <w:p w:rsidR="001912D6" w:rsidRPr="00E5680D" w:rsidRDefault="001912D6" w:rsidP="001912D6">
            <w:pPr>
              <w:pStyle w:val="TAH"/>
            </w:pPr>
            <w:r>
              <w:rPr>
                <w:rFonts w:hint="eastAsia"/>
                <w:lang w:eastAsia="ko-KR"/>
              </w:rPr>
              <w:t>D</w:t>
            </w:r>
            <w:r w:rsidRPr="00115563">
              <w:rPr>
                <w:rFonts w:hint="eastAsia"/>
                <w:lang w:eastAsia="ko-KR"/>
              </w:rPr>
              <w:t xml:space="preserve">L </w:t>
            </w:r>
            <w:r w:rsidRPr="00E5680D">
              <w:t>Configuration</w:t>
            </w:r>
          </w:p>
        </w:tc>
        <w:tc>
          <w:tcPr>
            <w:tcW w:w="742" w:type="pct"/>
            <w:shd w:val="clear" w:color="auto" w:fill="auto"/>
            <w:vAlign w:val="center"/>
            <w:hideMark/>
          </w:tcPr>
          <w:p w:rsidR="001912D6" w:rsidRDefault="001912D6" w:rsidP="001912D6">
            <w:pPr>
              <w:pStyle w:val="TAH"/>
            </w:pPr>
            <w:r w:rsidRPr="00E5680D">
              <w:t>EUTRA CA</w:t>
            </w:r>
          </w:p>
          <w:p w:rsidR="001912D6" w:rsidRPr="00E5680D" w:rsidRDefault="001912D6" w:rsidP="001912D6">
            <w:pPr>
              <w:pStyle w:val="TAH"/>
            </w:pPr>
            <w:r w:rsidRPr="003A39A0">
              <w:rPr>
                <w:rFonts w:hint="eastAsia"/>
                <w:lang w:eastAsia="ko-KR"/>
              </w:rPr>
              <w:t xml:space="preserve">UL </w:t>
            </w:r>
            <w:r w:rsidRPr="00E5680D">
              <w:t>Configuration</w:t>
            </w:r>
          </w:p>
        </w:tc>
        <w:tc>
          <w:tcPr>
            <w:tcW w:w="462" w:type="pct"/>
            <w:shd w:val="clear" w:color="auto" w:fill="auto"/>
            <w:vAlign w:val="center"/>
            <w:hideMark/>
          </w:tcPr>
          <w:p w:rsidR="001912D6" w:rsidRPr="00E5680D" w:rsidRDefault="001912D6" w:rsidP="001912D6">
            <w:pPr>
              <w:pStyle w:val="TAH"/>
            </w:pPr>
            <w:r w:rsidRPr="00E5680D">
              <w:t>EUTRA band</w:t>
            </w:r>
          </w:p>
        </w:tc>
        <w:tc>
          <w:tcPr>
            <w:tcW w:w="367" w:type="pct"/>
            <w:shd w:val="clear" w:color="auto" w:fill="auto"/>
            <w:vAlign w:val="center"/>
            <w:hideMark/>
          </w:tcPr>
          <w:p w:rsidR="001912D6" w:rsidRPr="00E5680D" w:rsidRDefault="001912D6" w:rsidP="001912D6">
            <w:pPr>
              <w:pStyle w:val="TAH"/>
            </w:pPr>
            <w:r w:rsidRPr="00E5680D">
              <w:t>UL F</w:t>
            </w:r>
            <w:r w:rsidRPr="003D3DEF">
              <w:rPr>
                <w:vertAlign w:val="subscript"/>
              </w:rPr>
              <w:t>c</w:t>
            </w:r>
            <w:r w:rsidRPr="00E5680D">
              <w:t xml:space="preserve"> </w:t>
            </w:r>
            <w:r w:rsidRPr="00E5680D">
              <w:br/>
              <w:t>(MHz)</w:t>
            </w:r>
          </w:p>
        </w:tc>
        <w:tc>
          <w:tcPr>
            <w:tcW w:w="372" w:type="pct"/>
            <w:shd w:val="clear" w:color="auto" w:fill="auto"/>
            <w:vAlign w:val="center"/>
            <w:hideMark/>
          </w:tcPr>
          <w:p w:rsidR="001912D6" w:rsidRPr="00E5680D" w:rsidRDefault="001912D6" w:rsidP="001912D6">
            <w:pPr>
              <w:pStyle w:val="TAH"/>
            </w:pPr>
            <w:r w:rsidRPr="00E5680D">
              <w:t xml:space="preserve">UL BW </w:t>
            </w:r>
            <w:r w:rsidRPr="00E5680D">
              <w:br/>
              <w:t>(MHz)</w:t>
            </w:r>
          </w:p>
        </w:tc>
        <w:tc>
          <w:tcPr>
            <w:tcW w:w="308" w:type="pct"/>
            <w:shd w:val="clear" w:color="auto" w:fill="auto"/>
            <w:vAlign w:val="center"/>
            <w:hideMark/>
          </w:tcPr>
          <w:p w:rsidR="001912D6" w:rsidRPr="00E5680D" w:rsidRDefault="001912D6" w:rsidP="001912D6">
            <w:pPr>
              <w:pStyle w:val="TAH"/>
            </w:pPr>
            <w:r w:rsidRPr="00E5680D">
              <w:t xml:space="preserve">UL </w:t>
            </w:r>
            <w:r w:rsidRPr="00E5680D">
              <w:br/>
              <w:t>C</w:t>
            </w:r>
            <w:r w:rsidRPr="003D3DEF">
              <w:rPr>
                <w:vertAlign w:val="subscript"/>
              </w:rPr>
              <w:t>LRB</w:t>
            </w:r>
          </w:p>
        </w:tc>
        <w:tc>
          <w:tcPr>
            <w:tcW w:w="397" w:type="pct"/>
            <w:shd w:val="clear" w:color="auto" w:fill="auto"/>
            <w:vAlign w:val="center"/>
            <w:hideMark/>
          </w:tcPr>
          <w:p w:rsidR="001912D6" w:rsidRPr="00E5680D" w:rsidRDefault="001912D6" w:rsidP="001912D6">
            <w:pPr>
              <w:pStyle w:val="TAH"/>
            </w:pPr>
            <w:r w:rsidRPr="00E5680D">
              <w:t>DL F</w:t>
            </w:r>
            <w:r>
              <w:rPr>
                <w:vertAlign w:val="subscript"/>
              </w:rPr>
              <w:t>c</w:t>
            </w:r>
            <w:r w:rsidRPr="00E5680D">
              <w:t xml:space="preserve"> (MHz)</w:t>
            </w:r>
          </w:p>
        </w:tc>
        <w:tc>
          <w:tcPr>
            <w:tcW w:w="372" w:type="pct"/>
            <w:vAlign w:val="center"/>
          </w:tcPr>
          <w:p w:rsidR="001912D6" w:rsidRPr="003A39A0" w:rsidRDefault="001912D6" w:rsidP="001912D6">
            <w:pPr>
              <w:pStyle w:val="TAH"/>
              <w:rPr>
                <w:lang w:eastAsia="ko-KR"/>
              </w:rPr>
            </w:pPr>
            <w:r w:rsidRPr="003A39A0">
              <w:rPr>
                <w:rFonts w:hint="eastAsia"/>
                <w:lang w:eastAsia="ko-KR"/>
              </w:rPr>
              <w:t>DL BW</w:t>
            </w:r>
          </w:p>
          <w:p w:rsidR="001912D6" w:rsidRPr="003A39A0" w:rsidRDefault="001912D6" w:rsidP="001912D6">
            <w:pPr>
              <w:pStyle w:val="TAH"/>
              <w:rPr>
                <w:lang w:eastAsia="ko-KR"/>
              </w:rPr>
            </w:pPr>
            <w:r w:rsidRPr="003A39A0">
              <w:rPr>
                <w:rFonts w:hint="eastAsia"/>
                <w:lang w:eastAsia="ko-KR"/>
              </w:rPr>
              <w:t>(MHz)</w:t>
            </w:r>
          </w:p>
        </w:tc>
        <w:tc>
          <w:tcPr>
            <w:tcW w:w="320" w:type="pct"/>
            <w:shd w:val="clear" w:color="auto" w:fill="auto"/>
            <w:vAlign w:val="center"/>
            <w:hideMark/>
          </w:tcPr>
          <w:p w:rsidR="001912D6" w:rsidRPr="00E5680D" w:rsidRDefault="001912D6" w:rsidP="001912D6">
            <w:pPr>
              <w:pStyle w:val="TAH"/>
            </w:pPr>
            <w:r w:rsidRPr="00E5680D">
              <w:t xml:space="preserve">MSD </w:t>
            </w:r>
            <w:r w:rsidRPr="00E5680D">
              <w:br/>
              <w:t>(dB)</w:t>
            </w:r>
          </w:p>
        </w:tc>
        <w:tc>
          <w:tcPr>
            <w:tcW w:w="455" w:type="pct"/>
            <w:shd w:val="clear" w:color="auto" w:fill="auto"/>
            <w:vAlign w:val="center"/>
            <w:hideMark/>
          </w:tcPr>
          <w:p w:rsidR="001912D6" w:rsidRPr="00E5680D" w:rsidRDefault="001912D6" w:rsidP="001912D6">
            <w:pPr>
              <w:pStyle w:val="TAH"/>
            </w:pPr>
            <w:r w:rsidRPr="00E5680D">
              <w:t>Duplex mode</w:t>
            </w:r>
          </w:p>
        </w:tc>
        <w:tc>
          <w:tcPr>
            <w:tcW w:w="463" w:type="pct"/>
            <w:vAlign w:val="center"/>
          </w:tcPr>
          <w:p w:rsidR="001912D6" w:rsidRPr="00E5680D" w:rsidRDefault="001912D6" w:rsidP="001912D6">
            <w:pPr>
              <w:pStyle w:val="TAH"/>
              <w:rPr>
                <w:lang w:eastAsia="ko-KR"/>
              </w:rPr>
            </w:pPr>
            <w:r>
              <w:rPr>
                <w:rFonts w:hint="eastAsia"/>
                <w:lang w:eastAsia="ko-KR"/>
              </w:rPr>
              <w:t>Source of IMD</w:t>
            </w:r>
          </w:p>
        </w:tc>
      </w:tr>
      <w:tr w:rsidR="001912D6" w:rsidRPr="00340BD5" w:rsidTr="00322C11">
        <w:trPr>
          <w:trHeight w:val="258"/>
        </w:trPr>
        <w:tc>
          <w:tcPr>
            <w:tcW w:w="742" w:type="pct"/>
            <w:vMerge w:val="restart"/>
            <w:vAlign w:val="center"/>
          </w:tcPr>
          <w:p w:rsidR="001912D6" w:rsidRPr="00384A07" w:rsidRDefault="001912D6" w:rsidP="001912D6">
            <w:pPr>
              <w:keepNext/>
              <w:keepLines/>
              <w:spacing w:after="0"/>
              <w:jc w:val="center"/>
              <w:rPr>
                <w:rFonts w:ascii="Arial" w:eastAsia="MS Mincho" w:hAnsi="Arial" w:cs="Arial"/>
                <w:sz w:val="18"/>
                <w:lang w:eastAsia="ja-JP"/>
              </w:rPr>
            </w:pPr>
            <w:r w:rsidRPr="00384A07">
              <w:rPr>
                <w:rFonts w:ascii="Arial" w:eastAsia="MS Mincho" w:hAnsi="Arial" w:cs="Arial"/>
                <w:sz w:val="18"/>
                <w:lang w:eastAsia="ja-JP"/>
              </w:rPr>
              <w:t>CA_5A-46D-66A</w:t>
            </w:r>
          </w:p>
        </w:tc>
        <w:tc>
          <w:tcPr>
            <w:tcW w:w="742" w:type="pct"/>
            <w:vMerge w:val="restart"/>
            <w:shd w:val="clear" w:color="auto" w:fill="auto"/>
            <w:vAlign w:val="center"/>
          </w:tcPr>
          <w:p w:rsidR="001912D6" w:rsidRPr="00384A07" w:rsidRDefault="001912D6" w:rsidP="001912D6">
            <w:pPr>
              <w:keepNext/>
              <w:keepLines/>
              <w:spacing w:after="0"/>
              <w:jc w:val="center"/>
              <w:rPr>
                <w:rFonts w:ascii="Arial" w:eastAsia="MS Mincho" w:hAnsi="Arial" w:cs="Arial"/>
                <w:sz w:val="18"/>
                <w:lang w:eastAsia="ja-JP"/>
              </w:rPr>
            </w:pPr>
            <w:r w:rsidRPr="00384A07">
              <w:rPr>
                <w:rFonts w:ascii="Arial" w:eastAsia="MS Mincho" w:hAnsi="Arial" w:cs="Arial"/>
                <w:sz w:val="18"/>
                <w:lang w:eastAsia="ja-JP"/>
              </w:rPr>
              <w:t>CA_5A_46</w:t>
            </w:r>
            <w:r w:rsidR="007D448C">
              <w:rPr>
                <w:rFonts w:ascii="Arial" w:eastAsia="MS Mincho" w:hAnsi="Arial" w:cs="Arial"/>
                <w:sz w:val="18"/>
                <w:lang w:eastAsia="ja-JP"/>
              </w:rPr>
              <w:t>A</w:t>
            </w:r>
          </w:p>
        </w:tc>
        <w:tc>
          <w:tcPr>
            <w:tcW w:w="462" w:type="pct"/>
            <w:shd w:val="clear" w:color="auto" w:fill="auto"/>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5</w:t>
            </w:r>
          </w:p>
        </w:tc>
        <w:tc>
          <w:tcPr>
            <w:tcW w:w="367"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834</w:t>
            </w:r>
          </w:p>
        </w:tc>
        <w:tc>
          <w:tcPr>
            <w:tcW w:w="372"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308"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25</w:t>
            </w:r>
          </w:p>
        </w:tc>
        <w:tc>
          <w:tcPr>
            <w:tcW w:w="397" w:type="pct"/>
            <w:shd w:val="clear" w:color="auto" w:fill="auto"/>
            <w:noWrap/>
            <w:vAlign w:val="center"/>
          </w:tcPr>
          <w:p w:rsidR="001912D6" w:rsidRPr="00340BD5" w:rsidRDefault="001912D6" w:rsidP="001912D6">
            <w:pPr>
              <w:keepNext/>
              <w:keepLines/>
              <w:spacing w:after="0"/>
              <w:jc w:val="center"/>
              <w:rPr>
                <w:rFonts w:ascii="Arial" w:hAnsi="Arial" w:cs="Arial"/>
                <w:color w:val="000000"/>
                <w:sz w:val="18"/>
                <w:lang w:val="en-US" w:eastAsia="ko-KR"/>
              </w:rPr>
            </w:pPr>
            <w:r>
              <w:rPr>
                <w:rFonts w:ascii="Arial" w:hAnsi="Arial" w:cs="Arial" w:hint="eastAsia"/>
                <w:color w:val="000000"/>
                <w:sz w:val="18"/>
                <w:lang w:val="en-US" w:eastAsia="ko-KR"/>
              </w:rPr>
              <w:t>879</w:t>
            </w:r>
          </w:p>
        </w:tc>
        <w:tc>
          <w:tcPr>
            <w:tcW w:w="372" w:type="pct"/>
            <w:vAlign w:val="center"/>
          </w:tcPr>
          <w:p w:rsidR="001912D6" w:rsidRPr="00340BD5" w:rsidRDefault="001912D6" w:rsidP="001912D6">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320" w:type="pct"/>
            <w:vMerge w:val="restart"/>
            <w:shd w:val="clear" w:color="auto" w:fill="auto"/>
            <w:noWrap/>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N/A</w:t>
            </w:r>
          </w:p>
        </w:tc>
        <w:tc>
          <w:tcPr>
            <w:tcW w:w="455" w:type="pct"/>
            <w:shd w:val="clear" w:color="auto" w:fill="auto"/>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FDD</w:t>
            </w:r>
          </w:p>
        </w:tc>
        <w:tc>
          <w:tcPr>
            <w:tcW w:w="463" w:type="pct"/>
            <w:vMerge w:val="restart"/>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IMD5</w:t>
            </w:r>
          </w:p>
        </w:tc>
      </w:tr>
      <w:tr w:rsidR="001912D6" w:rsidRPr="00340BD5" w:rsidTr="00322C11">
        <w:trPr>
          <w:trHeight w:val="258"/>
        </w:trPr>
        <w:tc>
          <w:tcPr>
            <w:tcW w:w="742" w:type="pct"/>
            <w:vMerge/>
            <w:vAlign w:val="center"/>
          </w:tcPr>
          <w:p w:rsidR="001912D6" w:rsidRPr="00F338E9" w:rsidRDefault="001912D6" w:rsidP="001912D6">
            <w:pPr>
              <w:keepNext/>
              <w:keepLines/>
              <w:spacing w:after="0"/>
              <w:jc w:val="center"/>
              <w:rPr>
                <w:rFonts w:ascii="Arial" w:eastAsia="MS Mincho" w:hAnsi="Arial" w:cs="Arial"/>
                <w:sz w:val="18"/>
                <w:lang w:eastAsia="ja-JP"/>
              </w:rPr>
            </w:pPr>
          </w:p>
        </w:tc>
        <w:tc>
          <w:tcPr>
            <w:tcW w:w="742" w:type="pct"/>
            <w:vMerge/>
            <w:shd w:val="clear" w:color="auto" w:fill="auto"/>
            <w:vAlign w:val="center"/>
          </w:tcPr>
          <w:p w:rsidR="001912D6" w:rsidRPr="00F338E9" w:rsidRDefault="001912D6" w:rsidP="001912D6">
            <w:pPr>
              <w:keepNext/>
              <w:keepLines/>
              <w:spacing w:after="0"/>
              <w:jc w:val="center"/>
              <w:rPr>
                <w:rFonts w:ascii="Arial" w:eastAsia="MS Mincho" w:hAnsi="Arial" w:cs="Arial"/>
                <w:sz w:val="18"/>
                <w:lang w:eastAsia="ja-JP"/>
              </w:rPr>
            </w:pPr>
          </w:p>
        </w:tc>
        <w:tc>
          <w:tcPr>
            <w:tcW w:w="462" w:type="pct"/>
            <w:shd w:val="clear" w:color="auto" w:fill="auto"/>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46</w:t>
            </w:r>
          </w:p>
        </w:tc>
        <w:tc>
          <w:tcPr>
            <w:tcW w:w="367"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5491</w:t>
            </w:r>
          </w:p>
        </w:tc>
        <w:tc>
          <w:tcPr>
            <w:tcW w:w="372"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20</w:t>
            </w:r>
          </w:p>
        </w:tc>
        <w:tc>
          <w:tcPr>
            <w:tcW w:w="308"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100</w:t>
            </w:r>
          </w:p>
        </w:tc>
        <w:tc>
          <w:tcPr>
            <w:tcW w:w="397" w:type="pct"/>
            <w:shd w:val="clear" w:color="auto" w:fill="auto"/>
            <w:noWrap/>
            <w:vAlign w:val="center"/>
          </w:tcPr>
          <w:p w:rsidR="001912D6" w:rsidRPr="00340BD5" w:rsidRDefault="001912D6" w:rsidP="001912D6">
            <w:pPr>
              <w:keepNext/>
              <w:keepLines/>
              <w:spacing w:after="0"/>
              <w:jc w:val="center"/>
              <w:rPr>
                <w:rFonts w:ascii="Arial" w:hAnsi="Arial" w:cs="Arial"/>
                <w:color w:val="000000"/>
                <w:sz w:val="18"/>
                <w:lang w:val="en-US" w:eastAsia="ko-KR"/>
              </w:rPr>
            </w:pPr>
            <w:r>
              <w:rPr>
                <w:rFonts w:ascii="Arial" w:hAnsi="Arial" w:cs="Arial" w:hint="eastAsia"/>
                <w:color w:val="000000"/>
                <w:sz w:val="18"/>
                <w:lang w:val="en-US" w:eastAsia="ko-KR"/>
              </w:rPr>
              <w:t>5491</w:t>
            </w:r>
          </w:p>
        </w:tc>
        <w:tc>
          <w:tcPr>
            <w:tcW w:w="372" w:type="pct"/>
            <w:vAlign w:val="center"/>
          </w:tcPr>
          <w:p w:rsidR="001912D6" w:rsidRPr="00340BD5" w:rsidRDefault="001912D6" w:rsidP="001912D6">
            <w:pPr>
              <w:spacing w:after="0"/>
              <w:jc w:val="center"/>
              <w:rPr>
                <w:rFonts w:ascii="Calibri" w:hAnsi="Calibri"/>
                <w:color w:val="000000"/>
                <w:lang w:val="en-US" w:eastAsia="ko-KR"/>
              </w:rPr>
            </w:pPr>
            <w:r>
              <w:rPr>
                <w:rFonts w:ascii="Arial" w:hAnsi="Arial" w:cs="Arial" w:hint="eastAsia"/>
                <w:color w:val="000000"/>
                <w:sz w:val="18"/>
                <w:lang w:val="en-US" w:eastAsia="ko-KR"/>
              </w:rPr>
              <w:t>20</w:t>
            </w:r>
          </w:p>
        </w:tc>
        <w:tc>
          <w:tcPr>
            <w:tcW w:w="320" w:type="pct"/>
            <w:vMerge/>
            <w:shd w:val="clear" w:color="auto" w:fill="auto"/>
            <w:noWrap/>
            <w:vAlign w:val="center"/>
          </w:tcPr>
          <w:p w:rsidR="001912D6" w:rsidRPr="00340BD5" w:rsidRDefault="001912D6" w:rsidP="001912D6">
            <w:pPr>
              <w:keepNext/>
              <w:keepLines/>
              <w:spacing w:after="0"/>
              <w:jc w:val="center"/>
              <w:rPr>
                <w:rFonts w:ascii="Arial" w:hAnsi="Arial"/>
                <w:b/>
                <w:sz w:val="18"/>
                <w:lang w:eastAsia="ko-KR"/>
              </w:rPr>
            </w:pPr>
          </w:p>
        </w:tc>
        <w:tc>
          <w:tcPr>
            <w:tcW w:w="455" w:type="pct"/>
            <w:shd w:val="clear" w:color="auto" w:fill="auto"/>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TDD</w:t>
            </w:r>
          </w:p>
        </w:tc>
        <w:tc>
          <w:tcPr>
            <w:tcW w:w="463" w:type="pct"/>
            <w:vMerge/>
            <w:vAlign w:val="center"/>
          </w:tcPr>
          <w:p w:rsidR="001912D6" w:rsidRPr="00340BD5" w:rsidRDefault="001912D6" w:rsidP="001912D6">
            <w:pPr>
              <w:keepNext/>
              <w:keepLines/>
              <w:spacing w:after="0"/>
              <w:jc w:val="center"/>
              <w:rPr>
                <w:rFonts w:ascii="Arial" w:hAnsi="Arial"/>
                <w:sz w:val="18"/>
              </w:rPr>
            </w:pPr>
          </w:p>
        </w:tc>
      </w:tr>
      <w:tr w:rsidR="001912D6" w:rsidRPr="00340BD5" w:rsidTr="00322C11">
        <w:trPr>
          <w:trHeight w:val="258"/>
        </w:trPr>
        <w:tc>
          <w:tcPr>
            <w:tcW w:w="742" w:type="pct"/>
            <w:vMerge/>
            <w:vAlign w:val="center"/>
          </w:tcPr>
          <w:p w:rsidR="001912D6" w:rsidRPr="00F338E9" w:rsidRDefault="001912D6" w:rsidP="001912D6">
            <w:pPr>
              <w:keepNext/>
              <w:keepLines/>
              <w:spacing w:after="0"/>
              <w:jc w:val="center"/>
              <w:rPr>
                <w:rFonts w:ascii="Arial" w:eastAsia="MS Mincho" w:hAnsi="Arial" w:cs="Arial"/>
                <w:sz w:val="18"/>
                <w:lang w:eastAsia="ja-JP"/>
              </w:rPr>
            </w:pPr>
          </w:p>
        </w:tc>
        <w:tc>
          <w:tcPr>
            <w:tcW w:w="742" w:type="pct"/>
            <w:vMerge/>
            <w:shd w:val="clear" w:color="auto" w:fill="auto"/>
            <w:vAlign w:val="center"/>
          </w:tcPr>
          <w:p w:rsidR="001912D6" w:rsidRPr="00F338E9" w:rsidRDefault="001912D6" w:rsidP="001912D6">
            <w:pPr>
              <w:keepNext/>
              <w:keepLines/>
              <w:spacing w:after="0"/>
              <w:jc w:val="center"/>
              <w:rPr>
                <w:rFonts w:ascii="Arial" w:eastAsia="MS Mincho" w:hAnsi="Arial" w:cs="Arial"/>
                <w:sz w:val="18"/>
                <w:lang w:eastAsia="ja-JP"/>
              </w:rPr>
            </w:pPr>
          </w:p>
        </w:tc>
        <w:tc>
          <w:tcPr>
            <w:tcW w:w="462" w:type="pct"/>
            <w:shd w:val="clear" w:color="auto" w:fill="auto"/>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66</w:t>
            </w:r>
          </w:p>
        </w:tc>
        <w:tc>
          <w:tcPr>
            <w:tcW w:w="367"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1755</w:t>
            </w:r>
          </w:p>
        </w:tc>
        <w:tc>
          <w:tcPr>
            <w:tcW w:w="372"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hint="eastAsia"/>
                <w:color w:val="000000"/>
                <w:sz w:val="18"/>
                <w:lang w:val="en-US" w:eastAsia="ko-KR"/>
              </w:rPr>
              <w:t>5</w:t>
            </w:r>
          </w:p>
        </w:tc>
        <w:tc>
          <w:tcPr>
            <w:tcW w:w="308" w:type="pct"/>
            <w:shd w:val="clear" w:color="auto" w:fill="auto"/>
            <w:noWrap/>
            <w:vAlign w:val="center"/>
          </w:tcPr>
          <w:p w:rsidR="001912D6" w:rsidRPr="00340BD5" w:rsidRDefault="001912D6" w:rsidP="001912D6">
            <w:pPr>
              <w:spacing w:after="0"/>
              <w:jc w:val="center"/>
              <w:rPr>
                <w:rFonts w:ascii="Arial" w:hAnsi="Arial" w:cs="Arial"/>
                <w:color w:val="000000"/>
                <w:sz w:val="18"/>
                <w:lang w:val="en-US" w:eastAsia="ko-KR"/>
              </w:rPr>
            </w:pPr>
            <w:r>
              <w:rPr>
                <w:rFonts w:ascii="Arial" w:hAnsi="Arial" w:cs="Arial"/>
                <w:color w:val="000000"/>
                <w:sz w:val="18"/>
                <w:lang w:val="en-US" w:eastAsia="ko-KR"/>
              </w:rPr>
              <w:t>2</w:t>
            </w:r>
            <w:r>
              <w:rPr>
                <w:rFonts w:ascii="Arial" w:hAnsi="Arial" w:cs="Arial" w:hint="eastAsia"/>
                <w:color w:val="000000"/>
                <w:sz w:val="18"/>
                <w:lang w:val="en-US" w:eastAsia="ko-KR"/>
              </w:rPr>
              <w:t>5</w:t>
            </w:r>
          </w:p>
        </w:tc>
        <w:tc>
          <w:tcPr>
            <w:tcW w:w="397" w:type="pct"/>
            <w:shd w:val="clear" w:color="auto" w:fill="auto"/>
            <w:noWrap/>
            <w:vAlign w:val="center"/>
          </w:tcPr>
          <w:p w:rsidR="001912D6" w:rsidRPr="00340BD5" w:rsidRDefault="001912D6" w:rsidP="001912D6">
            <w:pPr>
              <w:keepNext/>
              <w:keepLines/>
              <w:spacing w:after="0"/>
              <w:jc w:val="center"/>
              <w:rPr>
                <w:rFonts w:ascii="Arial" w:hAnsi="Arial" w:cs="Arial"/>
                <w:color w:val="000000"/>
                <w:sz w:val="18"/>
                <w:lang w:val="en-US" w:eastAsia="ko-KR"/>
              </w:rPr>
            </w:pPr>
            <w:r>
              <w:rPr>
                <w:rFonts w:ascii="Arial" w:hAnsi="Arial" w:cs="Arial" w:hint="eastAsia"/>
                <w:color w:val="000000"/>
                <w:sz w:val="18"/>
                <w:lang w:val="en-US" w:eastAsia="ko-KR"/>
              </w:rPr>
              <w:t>2155</w:t>
            </w:r>
          </w:p>
        </w:tc>
        <w:tc>
          <w:tcPr>
            <w:tcW w:w="372" w:type="pct"/>
            <w:vAlign w:val="center"/>
          </w:tcPr>
          <w:p w:rsidR="001912D6" w:rsidRPr="00340BD5" w:rsidRDefault="001912D6" w:rsidP="001912D6">
            <w:pPr>
              <w:spacing w:after="0"/>
              <w:jc w:val="center"/>
              <w:rPr>
                <w:rFonts w:ascii="Calibri" w:hAnsi="Calibri"/>
                <w:color w:val="000000"/>
                <w:lang w:val="en-US" w:eastAsia="ko-KR"/>
              </w:rPr>
            </w:pPr>
            <w:r>
              <w:rPr>
                <w:rFonts w:ascii="Arial" w:hAnsi="Arial" w:cs="Arial" w:hint="eastAsia"/>
                <w:color w:val="000000"/>
                <w:sz w:val="18"/>
                <w:lang w:val="en-US" w:eastAsia="ko-KR"/>
              </w:rPr>
              <w:t>5</w:t>
            </w:r>
          </w:p>
        </w:tc>
        <w:tc>
          <w:tcPr>
            <w:tcW w:w="320" w:type="pct"/>
            <w:shd w:val="clear" w:color="auto" w:fill="auto"/>
            <w:noWrap/>
            <w:vAlign w:val="center"/>
          </w:tcPr>
          <w:p w:rsidR="001912D6" w:rsidRPr="002D2A38" w:rsidRDefault="00E10CA1" w:rsidP="001912D6">
            <w:pPr>
              <w:keepNext/>
              <w:keepLines/>
              <w:spacing w:after="0"/>
              <w:jc w:val="center"/>
              <w:rPr>
                <w:rFonts w:ascii="Arial" w:eastAsiaTheme="minorEastAsia" w:hAnsi="Arial"/>
                <w:sz w:val="18"/>
                <w:lang w:eastAsia="ko-KR"/>
              </w:rPr>
            </w:pPr>
            <w:r>
              <w:rPr>
                <w:rFonts w:ascii="Arial" w:eastAsiaTheme="minorEastAsia" w:hAnsi="Arial" w:hint="eastAsia"/>
                <w:sz w:val="18"/>
                <w:lang w:eastAsia="ko-KR"/>
              </w:rPr>
              <w:t>0.3</w:t>
            </w:r>
          </w:p>
        </w:tc>
        <w:tc>
          <w:tcPr>
            <w:tcW w:w="455" w:type="pct"/>
            <w:shd w:val="clear" w:color="auto" w:fill="auto"/>
            <w:vAlign w:val="center"/>
          </w:tcPr>
          <w:p w:rsidR="001912D6" w:rsidRPr="00340BD5" w:rsidRDefault="001912D6" w:rsidP="001912D6">
            <w:pPr>
              <w:keepNext/>
              <w:keepLines/>
              <w:spacing w:after="0"/>
              <w:jc w:val="center"/>
              <w:rPr>
                <w:rFonts w:ascii="Arial" w:hAnsi="Arial"/>
                <w:sz w:val="18"/>
                <w:lang w:eastAsia="ko-KR"/>
              </w:rPr>
            </w:pPr>
            <w:r>
              <w:rPr>
                <w:rFonts w:ascii="Arial" w:hAnsi="Arial" w:hint="eastAsia"/>
                <w:sz w:val="18"/>
                <w:lang w:eastAsia="ko-KR"/>
              </w:rPr>
              <w:t>FDD</w:t>
            </w:r>
          </w:p>
        </w:tc>
        <w:tc>
          <w:tcPr>
            <w:tcW w:w="463" w:type="pct"/>
            <w:vMerge/>
            <w:vAlign w:val="center"/>
          </w:tcPr>
          <w:p w:rsidR="001912D6" w:rsidRPr="00340BD5" w:rsidRDefault="001912D6" w:rsidP="001912D6">
            <w:pPr>
              <w:keepNext/>
              <w:keepLines/>
              <w:spacing w:after="0"/>
              <w:jc w:val="center"/>
              <w:rPr>
                <w:rFonts w:ascii="Arial" w:hAnsi="Arial"/>
                <w:sz w:val="18"/>
              </w:rPr>
            </w:pPr>
          </w:p>
        </w:tc>
      </w:tr>
    </w:tbl>
    <w:p w:rsidR="001912D6" w:rsidRDefault="001912D6" w:rsidP="009D0397"/>
    <w:p w:rsidR="007C7E5B" w:rsidRPr="005207C7" w:rsidRDefault="007C7E5B" w:rsidP="007C7E5B">
      <w:pPr>
        <w:rPr>
          <w:lang w:eastAsia="ja-JP"/>
        </w:rPr>
      </w:pPr>
      <w:r w:rsidRPr="00000501">
        <w:rPr>
          <w:lang w:eastAsia="zh-CN"/>
        </w:rPr>
        <w:t>When uplink CA_</w:t>
      </w:r>
      <w:r>
        <w:rPr>
          <w:lang w:eastAsia="zh-CN"/>
        </w:rPr>
        <w:t>5</w:t>
      </w:r>
      <w:r w:rsidRPr="00000501">
        <w:rPr>
          <w:lang w:eastAsia="zh-CN"/>
        </w:rPr>
        <w:t>A</w:t>
      </w:r>
      <w:r>
        <w:rPr>
          <w:lang w:eastAsia="ja-JP"/>
        </w:rPr>
        <w:t>-66</w:t>
      </w:r>
      <w:r w:rsidRPr="00000501">
        <w:rPr>
          <w:lang w:eastAsia="zh-CN"/>
        </w:rPr>
        <w:t>A is paired with downlink CA_</w:t>
      </w:r>
      <w:r>
        <w:rPr>
          <w:lang w:eastAsia="zh-CN"/>
        </w:rPr>
        <w:t>5</w:t>
      </w:r>
      <w:r w:rsidRPr="00000501">
        <w:rPr>
          <w:lang w:eastAsia="zh-CN"/>
        </w:rPr>
        <w:t>A-</w:t>
      </w:r>
      <w:r>
        <w:rPr>
          <w:lang w:eastAsia="zh-CN"/>
        </w:rPr>
        <w:t>46D</w:t>
      </w:r>
      <w:r w:rsidRPr="00000501">
        <w:rPr>
          <w:lang w:eastAsia="zh-CN"/>
        </w:rPr>
        <w:t>-</w:t>
      </w:r>
      <w:r>
        <w:rPr>
          <w:lang w:eastAsia="zh-CN"/>
        </w:rPr>
        <w:t>66</w:t>
      </w:r>
      <w:r>
        <w:rPr>
          <w:rFonts w:hint="eastAsia"/>
          <w:lang w:eastAsia="ja-JP"/>
        </w:rPr>
        <w:t>A</w:t>
      </w:r>
      <w:r w:rsidRPr="00000501">
        <w:rPr>
          <w:lang w:eastAsia="zh-CN"/>
        </w:rPr>
        <w:t xml:space="preserve">, </w:t>
      </w:r>
      <w:r>
        <w:rPr>
          <w:lang w:eastAsia="zh-CN"/>
        </w:rPr>
        <w:t>the 4</w:t>
      </w:r>
      <w:r w:rsidRPr="00EC3A32">
        <w:rPr>
          <w:vertAlign w:val="superscript"/>
          <w:lang w:eastAsia="zh-CN"/>
        </w:rPr>
        <w:t>th</w:t>
      </w:r>
      <w:r>
        <w:rPr>
          <w:lang w:eastAsia="zh-CN"/>
        </w:rPr>
        <w:t xml:space="preserve"> and 5</w:t>
      </w:r>
      <w:r w:rsidRPr="00F338E9">
        <w:rPr>
          <w:vertAlign w:val="superscript"/>
          <w:lang w:eastAsia="zh-CN"/>
        </w:rPr>
        <w:t>th</w:t>
      </w:r>
      <w:r>
        <w:rPr>
          <w:lang w:eastAsia="zh-CN"/>
        </w:rPr>
        <w:t xml:space="preserve"> order IMD products by band 5 and band 66</w:t>
      </w:r>
      <w:r w:rsidRPr="00F621F6">
        <w:rPr>
          <w:lang w:eastAsia="zh-CN"/>
        </w:rPr>
        <w:t xml:space="preserve"> fall</w:t>
      </w:r>
      <w:r>
        <w:rPr>
          <w:lang w:eastAsia="zh-CN"/>
        </w:rPr>
        <w:t>s into the own Rx frequency b</w:t>
      </w:r>
      <w:r w:rsidRPr="00F621F6">
        <w:rPr>
          <w:lang w:eastAsia="zh-CN"/>
        </w:rPr>
        <w:t xml:space="preserve">and </w:t>
      </w:r>
      <w:r>
        <w:rPr>
          <w:lang w:eastAsia="zh-CN"/>
        </w:rPr>
        <w:t>46</w:t>
      </w:r>
      <w:r w:rsidRPr="00F621F6">
        <w:rPr>
          <w:lang w:eastAsia="zh-CN"/>
        </w:rPr>
        <w:t>.</w:t>
      </w:r>
    </w:p>
    <w:p w:rsidR="007C7E5B" w:rsidRDefault="007C7E5B" w:rsidP="007C7E5B">
      <w:pPr>
        <w:rPr>
          <w:lang w:eastAsia="zh-CN"/>
        </w:rPr>
      </w:pPr>
      <w:r>
        <w:rPr>
          <w:lang w:eastAsia="zh-CN"/>
        </w:rPr>
        <w:t>For band combinations including band 46, there is no need to study for MSD since the requirements are already specified in Table 7.3.1A-0eA: Reference sensitivity QPSK P</w:t>
      </w:r>
      <w:r w:rsidRPr="00CA5625">
        <w:rPr>
          <w:sz w:val="14"/>
          <w:lang w:eastAsia="zh-CN"/>
        </w:rPr>
        <w:t>REFSENS</w:t>
      </w:r>
      <w:r>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Pr="000E7CD6">
        <w:rPr>
          <w:sz w:val="14"/>
          <w:lang w:eastAsia="zh-CN"/>
        </w:rPr>
        <w:t>HD</w:t>
      </w:r>
      <w:r>
        <w:rPr>
          <w:sz w:val="14"/>
          <w:lang w:eastAsia="zh-CN"/>
        </w:rPr>
        <w:t xml:space="preserve"> </w:t>
      </w:r>
      <w:r w:rsidRPr="000E7CD6">
        <w:rPr>
          <w:lang w:eastAsia="zh-CN"/>
        </w:rPr>
        <w:t>in Table 7.3.1A-0eC</w:t>
      </w:r>
      <w:r>
        <w:rPr>
          <w:lang w:eastAsia="zh-CN"/>
        </w:rPr>
        <w:t>) and IMD frequency region as below.</w:t>
      </w:r>
    </w:p>
    <w:p w:rsidR="007C7E5B" w:rsidRPr="007C7E5B" w:rsidRDefault="007C7E5B" w:rsidP="007C7E5B">
      <w:pPr>
        <w:jc w:val="center"/>
        <w:rPr>
          <w:rFonts w:ascii="Arial" w:hAnsi="Arial"/>
          <w:b/>
          <w:lang w:val="en-US" w:eastAsia="ja-JP"/>
        </w:rPr>
      </w:pPr>
      <w:r w:rsidRPr="007C7E5B">
        <w:rPr>
          <w:rFonts w:ascii="Arial" w:hAnsi="Arial"/>
          <w:b/>
          <w:lang w:val="en-US" w:eastAsia="ja-JP"/>
        </w:rPr>
        <w:t>Table 6.7.1.4-2: IMD frequency range for UL CA_5A-66A and DL CA_5A-46D-66A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1984"/>
        <w:gridCol w:w="3259"/>
        <w:gridCol w:w="2265"/>
      </w:tblGrid>
      <w:tr w:rsidR="007C7E5B" w:rsidRPr="00840529" w:rsidTr="00EF71A1">
        <w:trPr>
          <w:trHeight w:val="199"/>
          <w:jc w:val="center"/>
        </w:trPr>
        <w:tc>
          <w:tcPr>
            <w:tcW w:w="1102" w:type="pct"/>
            <w:shd w:val="clear" w:color="auto" w:fill="auto"/>
            <w:vAlign w:val="center"/>
          </w:tcPr>
          <w:p w:rsidR="007C7E5B" w:rsidRPr="00EF71A1" w:rsidRDefault="007C7E5B" w:rsidP="0080356A">
            <w:pPr>
              <w:pStyle w:val="Doc-title"/>
              <w:rPr>
                <w:rFonts w:cs="Arial"/>
                <w:b/>
                <w:sz w:val="18"/>
              </w:rPr>
            </w:pPr>
            <w:r w:rsidRPr="00EF71A1">
              <w:rPr>
                <w:b/>
                <w:sz w:val="18"/>
              </w:rPr>
              <w:t>DL_CA configuration</w:t>
            </w:r>
          </w:p>
        </w:tc>
        <w:tc>
          <w:tcPr>
            <w:tcW w:w="1030" w:type="pct"/>
            <w:shd w:val="clear" w:color="auto" w:fill="auto"/>
            <w:vAlign w:val="center"/>
          </w:tcPr>
          <w:p w:rsidR="007C7E5B" w:rsidRPr="00EF71A1" w:rsidRDefault="007C7E5B" w:rsidP="00F21466">
            <w:pPr>
              <w:pStyle w:val="TAN"/>
              <w:ind w:right="-250"/>
              <w:rPr>
                <w:b/>
                <w:lang w:eastAsia="ja-JP"/>
              </w:rPr>
            </w:pPr>
            <w:r w:rsidRPr="00EF71A1">
              <w:rPr>
                <w:rFonts w:hint="eastAsia"/>
                <w:b/>
                <w:lang w:eastAsia="ja-JP"/>
              </w:rPr>
              <w:t>UL_CA configuration</w:t>
            </w:r>
          </w:p>
        </w:tc>
        <w:tc>
          <w:tcPr>
            <w:tcW w:w="1692" w:type="pct"/>
            <w:shd w:val="clear" w:color="auto" w:fill="auto"/>
            <w:vAlign w:val="center"/>
          </w:tcPr>
          <w:p w:rsidR="007C7E5B" w:rsidRPr="00EF71A1" w:rsidRDefault="007C7E5B" w:rsidP="00F21466">
            <w:pPr>
              <w:pStyle w:val="TAN"/>
              <w:ind w:left="0" w:right="-250" w:firstLine="0"/>
              <w:rPr>
                <w:b/>
                <w:lang w:eastAsia="ja-JP"/>
              </w:rPr>
            </w:pPr>
            <w:r w:rsidRPr="00EF71A1">
              <w:rPr>
                <w:rFonts w:hint="eastAsia"/>
                <w:b/>
                <w:lang w:eastAsia="ja-JP"/>
              </w:rPr>
              <w:t>Exclusion zone center frequency</w:t>
            </w:r>
          </w:p>
        </w:tc>
        <w:tc>
          <w:tcPr>
            <w:tcW w:w="1176" w:type="pct"/>
            <w:shd w:val="clear" w:color="auto" w:fill="auto"/>
            <w:vAlign w:val="center"/>
          </w:tcPr>
          <w:p w:rsidR="007C7E5B" w:rsidRPr="00EF71A1" w:rsidRDefault="007C7E5B" w:rsidP="00F21466">
            <w:pPr>
              <w:pStyle w:val="TAN"/>
              <w:ind w:right="-250"/>
              <w:rPr>
                <w:b/>
                <w:lang w:eastAsia="ja-JP"/>
              </w:rPr>
            </w:pPr>
            <w:r w:rsidRPr="00EF71A1">
              <w:rPr>
                <w:b/>
                <w:lang w:eastAsia="ja-JP"/>
              </w:rPr>
              <w:t>E</w:t>
            </w:r>
            <w:r w:rsidRPr="00EF71A1">
              <w:rPr>
                <w:rFonts w:hint="eastAsia"/>
                <w:b/>
                <w:lang w:eastAsia="ja-JP"/>
              </w:rPr>
              <w:t>xclusion zone BW</w:t>
            </w:r>
          </w:p>
        </w:tc>
      </w:tr>
      <w:tr w:rsidR="007C7E5B" w:rsidRPr="00840529" w:rsidTr="00EF71A1">
        <w:trPr>
          <w:trHeight w:val="199"/>
          <w:jc w:val="center"/>
        </w:trPr>
        <w:tc>
          <w:tcPr>
            <w:tcW w:w="1102" w:type="pct"/>
            <w:shd w:val="clear" w:color="auto" w:fill="auto"/>
            <w:vAlign w:val="center"/>
          </w:tcPr>
          <w:p w:rsidR="007C7E5B" w:rsidRPr="0080356A" w:rsidRDefault="007C7E5B" w:rsidP="0080356A">
            <w:pPr>
              <w:pStyle w:val="Doc-title"/>
              <w:rPr>
                <w:sz w:val="18"/>
              </w:rPr>
            </w:pPr>
            <w:r w:rsidRPr="0080356A">
              <w:rPr>
                <w:rFonts w:hint="eastAsia"/>
                <w:sz w:val="18"/>
              </w:rPr>
              <w:t>CA_5A-46D</w:t>
            </w:r>
            <w:r w:rsidRPr="0080356A">
              <w:rPr>
                <w:sz w:val="18"/>
              </w:rPr>
              <w:t>-66A</w:t>
            </w:r>
          </w:p>
        </w:tc>
        <w:tc>
          <w:tcPr>
            <w:tcW w:w="1030" w:type="pct"/>
            <w:shd w:val="clear" w:color="auto" w:fill="auto"/>
            <w:vAlign w:val="center"/>
          </w:tcPr>
          <w:p w:rsidR="007C7E5B" w:rsidRPr="00840529" w:rsidRDefault="007C7E5B" w:rsidP="00F21466">
            <w:pPr>
              <w:pStyle w:val="TAN"/>
              <w:ind w:right="-250"/>
              <w:rPr>
                <w:lang w:eastAsia="ja-JP"/>
              </w:rPr>
            </w:pPr>
            <w:r>
              <w:rPr>
                <w:rFonts w:hint="eastAsia"/>
                <w:lang w:eastAsia="ja-JP"/>
              </w:rPr>
              <w:t>CA_</w:t>
            </w:r>
            <w:r>
              <w:rPr>
                <w:lang w:eastAsia="ja-JP"/>
              </w:rPr>
              <w:t>5</w:t>
            </w:r>
            <w:r w:rsidRPr="00840529">
              <w:rPr>
                <w:rFonts w:hint="eastAsia"/>
                <w:lang w:eastAsia="ja-JP"/>
              </w:rPr>
              <w:t>A</w:t>
            </w:r>
            <w:r>
              <w:rPr>
                <w:lang w:eastAsia="ja-JP"/>
              </w:rPr>
              <w:t>-66A</w:t>
            </w:r>
          </w:p>
        </w:tc>
        <w:tc>
          <w:tcPr>
            <w:tcW w:w="1692" w:type="pct"/>
            <w:shd w:val="clear" w:color="auto" w:fill="auto"/>
            <w:vAlign w:val="center"/>
          </w:tcPr>
          <w:p w:rsidR="007C7E5B" w:rsidRPr="00840529" w:rsidRDefault="007C7E5B" w:rsidP="00F21466">
            <w:pPr>
              <w:pStyle w:val="TAN"/>
              <w:ind w:right="-250"/>
              <w:rPr>
                <w:lang w:eastAsia="ja-JP"/>
              </w:rPr>
            </w:pPr>
            <w:r>
              <w:rPr>
                <w:rFonts w:hint="eastAsia"/>
                <w:lang w:eastAsia="ja-JP"/>
              </w:rPr>
              <w:t>3</w:t>
            </w:r>
            <w:r w:rsidRPr="00840529">
              <w:rPr>
                <w:rFonts w:hint="eastAsia"/>
                <w:lang w:eastAsia="ja-JP"/>
              </w:rPr>
              <w:t>*</w:t>
            </w:r>
            <w:r>
              <w:rPr>
                <w:lang w:eastAsia="ja-JP"/>
              </w:rPr>
              <w:t>fc_66A + 1*fc_5</w:t>
            </w:r>
            <w:r w:rsidRPr="00840529">
              <w:rPr>
                <w:lang w:eastAsia="ja-JP"/>
              </w:rPr>
              <w:t>A</w:t>
            </w:r>
          </w:p>
        </w:tc>
        <w:tc>
          <w:tcPr>
            <w:tcW w:w="1176" w:type="pct"/>
            <w:shd w:val="clear" w:color="auto" w:fill="auto"/>
            <w:vAlign w:val="center"/>
          </w:tcPr>
          <w:p w:rsidR="007C7E5B" w:rsidRPr="00840529" w:rsidRDefault="007C7E5B" w:rsidP="00F21466">
            <w:pPr>
              <w:pStyle w:val="TAN"/>
              <w:ind w:right="-250"/>
              <w:rPr>
                <w:lang w:eastAsia="ja-JP"/>
              </w:rPr>
            </w:pPr>
            <w:r>
              <w:rPr>
                <w:rFonts w:hint="eastAsia"/>
                <w:lang w:eastAsia="ja-JP"/>
              </w:rPr>
              <w:t>3*BW_66</w:t>
            </w:r>
            <w:r w:rsidRPr="00840529">
              <w:rPr>
                <w:rFonts w:hint="eastAsia"/>
                <w:lang w:eastAsia="ja-JP"/>
              </w:rPr>
              <w:t>A</w:t>
            </w:r>
            <w:r w:rsidRPr="00840529">
              <w:rPr>
                <w:lang w:eastAsia="ja-JP"/>
              </w:rPr>
              <w:t xml:space="preserve"> </w:t>
            </w:r>
            <w:r w:rsidRPr="00840529">
              <w:rPr>
                <w:rFonts w:hint="eastAsia"/>
                <w:lang w:eastAsia="ja-JP"/>
              </w:rPr>
              <w:t>+</w:t>
            </w:r>
            <w:r w:rsidRPr="00840529">
              <w:rPr>
                <w:lang w:eastAsia="ja-JP"/>
              </w:rPr>
              <w:t xml:space="preserve"> </w:t>
            </w:r>
            <w:r>
              <w:rPr>
                <w:lang w:eastAsia="ja-JP"/>
              </w:rPr>
              <w:t>1*</w:t>
            </w:r>
            <w:r>
              <w:rPr>
                <w:rFonts w:hint="eastAsia"/>
                <w:lang w:eastAsia="ja-JP"/>
              </w:rPr>
              <w:t>BW_5</w:t>
            </w:r>
            <w:r w:rsidRPr="00840529">
              <w:rPr>
                <w:rFonts w:hint="eastAsia"/>
                <w:lang w:eastAsia="ja-JP"/>
              </w:rPr>
              <w:t>A</w:t>
            </w:r>
          </w:p>
        </w:tc>
      </w:tr>
      <w:tr w:rsidR="007C7E5B" w:rsidRPr="00840529" w:rsidTr="00EF71A1">
        <w:trPr>
          <w:trHeight w:val="199"/>
          <w:jc w:val="center"/>
        </w:trPr>
        <w:tc>
          <w:tcPr>
            <w:tcW w:w="1102" w:type="pct"/>
            <w:shd w:val="clear" w:color="auto" w:fill="auto"/>
            <w:vAlign w:val="center"/>
          </w:tcPr>
          <w:p w:rsidR="007C7E5B" w:rsidRPr="0080356A" w:rsidRDefault="007C7E5B" w:rsidP="0080356A">
            <w:pPr>
              <w:pStyle w:val="Doc-title"/>
              <w:rPr>
                <w:sz w:val="18"/>
              </w:rPr>
            </w:pPr>
            <w:r w:rsidRPr="0080356A">
              <w:rPr>
                <w:rFonts w:hint="eastAsia"/>
                <w:sz w:val="18"/>
              </w:rPr>
              <w:t>CA_5A-46D</w:t>
            </w:r>
            <w:r w:rsidRPr="0080356A">
              <w:rPr>
                <w:sz w:val="18"/>
              </w:rPr>
              <w:t>-66A</w:t>
            </w:r>
          </w:p>
        </w:tc>
        <w:tc>
          <w:tcPr>
            <w:tcW w:w="1030" w:type="pct"/>
            <w:shd w:val="clear" w:color="auto" w:fill="auto"/>
            <w:vAlign w:val="center"/>
          </w:tcPr>
          <w:p w:rsidR="007C7E5B" w:rsidRPr="00840529" w:rsidRDefault="007C7E5B" w:rsidP="00F21466">
            <w:pPr>
              <w:pStyle w:val="TAN"/>
              <w:ind w:right="-250"/>
              <w:rPr>
                <w:lang w:eastAsia="ja-JP"/>
              </w:rPr>
            </w:pPr>
            <w:r>
              <w:rPr>
                <w:rFonts w:hint="eastAsia"/>
                <w:lang w:eastAsia="ja-JP"/>
              </w:rPr>
              <w:t>CA_</w:t>
            </w:r>
            <w:r>
              <w:rPr>
                <w:lang w:eastAsia="ja-JP"/>
              </w:rPr>
              <w:t>5</w:t>
            </w:r>
            <w:r w:rsidRPr="00840529">
              <w:rPr>
                <w:rFonts w:hint="eastAsia"/>
                <w:lang w:eastAsia="ja-JP"/>
              </w:rPr>
              <w:t>A</w:t>
            </w:r>
            <w:r>
              <w:rPr>
                <w:lang w:eastAsia="ja-JP"/>
              </w:rPr>
              <w:t>-66A</w:t>
            </w:r>
          </w:p>
        </w:tc>
        <w:tc>
          <w:tcPr>
            <w:tcW w:w="1692" w:type="pct"/>
            <w:shd w:val="clear" w:color="auto" w:fill="auto"/>
            <w:vAlign w:val="center"/>
          </w:tcPr>
          <w:p w:rsidR="007C7E5B" w:rsidRPr="00840529" w:rsidRDefault="007C7E5B" w:rsidP="00F21466">
            <w:pPr>
              <w:pStyle w:val="TAN"/>
              <w:ind w:right="-250"/>
              <w:rPr>
                <w:lang w:eastAsia="ja-JP"/>
              </w:rPr>
            </w:pPr>
            <w:r>
              <w:rPr>
                <w:lang w:eastAsia="ja-JP"/>
              </w:rPr>
              <w:t>2*</w:t>
            </w:r>
            <w:r>
              <w:rPr>
                <w:rFonts w:hint="eastAsia"/>
                <w:lang w:eastAsia="ja-JP"/>
              </w:rPr>
              <w:t>fc_66</w:t>
            </w:r>
            <w:r w:rsidRPr="00840529">
              <w:rPr>
                <w:rFonts w:hint="eastAsia"/>
                <w:lang w:eastAsia="ja-JP"/>
              </w:rPr>
              <w:t>A</w:t>
            </w:r>
            <w:r>
              <w:rPr>
                <w:lang w:eastAsia="ja-JP"/>
              </w:rPr>
              <w:t xml:space="preserve"> – 3</w:t>
            </w:r>
            <w:r w:rsidRPr="00840529">
              <w:rPr>
                <w:lang w:eastAsia="ja-JP"/>
              </w:rPr>
              <w:t>*</w:t>
            </w:r>
            <w:r w:rsidRPr="00840529">
              <w:rPr>
                <w:rFonts w:hint="eastAsia"/>
                <w:lang w:eastAsia="ja-JP"/>
              </w:rPr>
              <w:t>f</w:t>
            </w:r>
            <w:r>
              <w:rPr>
                <w:lang w:eastAsia="ja-JP"/>
              </w:rPr>
              <w:t>c_5</w:t>
            </w:r>
            <w:r w:rsidRPr="00840529">
              <w:rPr>
                <w:lang w:eastAsia="ja-JP"/>
              </w:rPr>
              <w:t>A</w:t>
            </w:r>
          </w:p>
        </w:tc>
        <w:tc>
          <w:tcPr>
            <w:tcW w:w="1176" w:type="pct"/>
            <w:shd w:val="clear" w:color="auto" w:fill="auto"/>
            <w:vAlign w:val="center"/>
          </w:tcPr>
          <w:p w:rsidR="007C7E5B" w:rsidRPr="00840529" w:rsidRDefault="007C7E5B" w:rsidP="00F21466">
            <w:pPr>
              <w:pStyle w:val="TAN"/>
              <w:ind w:right="-250"/>
              <w:rPr>
                <w:lang w:eastAsia="ja-JP"/>
              </w:rPr>
            </w:pPr>
            <w:r>
              <w:rPr>
                <w:lang w:eastAsia="ja-JP"/>
              </w:rPr>
              <w:t>2*</w:t>
            </w:r>
            <w:r w:rsidRPr="00840529">
              <w:rPr>
                <w:rFonts w:hint="eastAsia"/>
                <w:lang w:eastAsia="ja-JP"/>
              </w:rPr>
              <w:t>BW_</w:t>
            </w:r>
            <w:r>
              <w:rPr>
                <w:lang w:eastAsia="ja-JP"/>
              </w:rPr>
              <w:t>66A + 3*BW_5</w:t>
            </w:r>
            <w:r w:rsidRPr="00840529">
              <w:rPr>
                <w:lang w:eastAsia="ja-JP"/>
              </w:rPr>
              <w:t>A</w:t>
            </w:r>
          </w:p>
        </w:tc>
      </w:tr>
      <w:tr w:rsidR="007C7E5B" w:rsidRPr="00840529" w:rsidTr="00EF71A1">
        <w:trPr>
          <w:trHeight w:val="199"/>
          <w:jc w:val="center"/>
        </w:trPr>
        <w:tc>
          <w:tcPr>
            <w:tcW w:w="1102" w:type="pct"/>
            <w:shd w:val="clear" w:color="auto" w:fill="auto"/>
            <w:vAlign w:val="center"/>
          </w:tcPr>
          <w:p w:rsidR="007C7E5B" w:rsidRPr="0080356A" w:rsidRDefault="007C7E5B" w:rsidP="0080356A">
            <w:pPr>
              <w:pStyle w:val="Doc-title"/>
              <w:rPr>
                <w:sz w:val="18"/>
              </w:rPr>
            </w:pPr>
            <w:r w:rsidRPr="0080356A">
              <w:rPr>
                <w:rFonts w:hint="eastAsia"/>
                <w:sz w:val="18"/>
              </w:rPr>
              <w:t>CA_5A-46D</w:t>
            </w:r>
            <w:r w:rsidRPr="0080356A">
              <w:rPr>
                <w:sz w:val="18"/>
              </w:rPr>
              <w:t>-66A</w:t>
            </w:r>
          </w:p>
        </w:tc>
        <w:tc>
          <w:tcPr>
            <w:tcW w:w="1030" w:type="pct"/>
            <w:shd w:val="clear" w:color="auto" w:fill="auto"/>
            <w:vAlign w:val="center"/>
          </w:tcPr>
          <w:p w:rsidR="007C7E5B" w:rsidRDefault="007C7E5B" w:rsidP="00F21466">
            <w:pPr>
              <w:pStyle w:val="TAN"/>
              <w:ind w:right="-250"/>
              <w:rPr>
                <w:lang w:eastAsia="ja-JP"/>
              </w:rPr>
            </w:pPr>
            <w:r>
              <w:rPr>
                <w:rFonts w:hint="eastAsia"/>
                <w:lang w:eastAsia="ja-JP"/>
              </w:rPr>
              <w:t>CA_</w:t>
            </w:r>
            <w:r>
              <w:rPr>
                <w:lang w:eastAsia="ja-JP"/>
              </w:rPr>
              <w:t>5</w:t>
            </w:r>
            <w:r w:rsidRPr="00840529">
              <w:rPr>
                <w:rFonts w:hint="eastAsia"/>
                <w:lang w:eastAsia="ja-JP"/>
              </w:rPr>
              <w:t>A</w:t>
            </w:r>
            <w:r>
              <w:rPr>
                <w:lang w:eastAsia="ja-JP"/>
              </w:rPr>
              <w:t>-66A</w:t>
            </w:r>
          </w:p>
        </w:tc>
        <w:tc>
          <w:tcPr>
            <w:tcW w:w="1692" w:type="pct"/>
            <w:shd w:val="clear" w:color="auto" w:fill="auto"/>
            <w:vAlign w:val="center"/>
          </w:tcPr>
          <w:p w:rsidR="007C7E5B" w:rsidRDefault="007C7E5B" w:rsidP="00F21466">
            <w:pPr>
              <w:pStyle w:val="TAN"/>
              <w:ind w:right="-250"/>
              <w:rPr>
                <w:lang w:eastAsia="ja-JP"/>
              </w:rPr>
            </w:pPr>
            <w:r>
              <w:rPr>
                <w:lang w:eastAsia="ja-JP"/>
              </w:rPr>
              <w:t>2*</w:t>
            </w:r>
            <w:r>
              <w:rPr>
                <w:rFonts w:hint="eastAsia"/>
                <w:lang w:eastAsia="ja-JP"/>
              </w:rPr>
              <w:t>fc_66</w:t>
            </w:r>
            <w:r w:rsidRPr="00840529">
              <w:rPr>
                <w:rFonts w:hint="eastAsia"/>
                <w:lang w:eastAsia="ja-JP"/>
              </w:rPr>
              <w:t>A</w:t>
            </w:r>
            <w:r>
              <w:rPr>
                <w:lang w:eastAsia="ja-JP"/>
              </w:rPr>
              <w:t xml:space="preserve"> + 3</w:t>
            </w:r>
            <w:r w:rsidRPr="00840529">
              <w:rPr>
                <w:lang w:eastAsia="ja-JP"/>
              </w:rPr>
              <w:t>*</w:t>
            </w:r>
            <w:r w:rsidRPr="00840529">
              <w:rPr>
                <w:rFonts w:hint="eastAsia"/>
                <w:lang w:eastAsia="ja-JP"/>
              </w:rPr>
              <w:t>f</w:t>
            </w:r>
            <w:r>
              <w:rPr>
                <w:lang w:eastAsia="ja-JP"/>
              </w:rPr>
              <w:t>c_5</w:t>
            </w:r>
            <w:r w:rsidRPr="00840529">
              <w:rPr>
                <w:lang w:eastAsia="ja-JP"/>
              </w:rPr>
              <w:t>A</w:t>
            </w:r>
          </w:p>
        </w:tc>
        <w:tc>
          <w:tcPr>
            <w:tcW w:w="1176" w:type="pct"/>
            <w:shd w:val="clear" w:color="auto" w:fill="auto"/>
            <w:vAlign w:val="center"/>
          </w:tcPr>
          <w:p w:rsidR="007C7E5B" w:rsidRDefault="007C7E5B" w:rsidP="00F21466">
            <w:pPr>
              <w:pStyle w:val="TAN"/>
              <w:ind w:right="-250"/>
              <w:rPr>
                <w:lang w:eastAsia="ja-JP"/>
              </w:rPr>
            </w:pPr>
            <w:r>
              <w:rPr>
                <w:lang w:eastAsia="ja-JP"/>
              </w:rPr>
              <w:t>2*</w:t>
            </w:r>
            <w:r w:rsidRPr="00840529">
              <w:rPr>
                <w:rFonts w:hint="eastAsia"/>
                <w:lang w:eastAsia="ja-JP"/>
              </w:rPr>
              <w:t>BW_</w:t>
            </w:r>
            <w:r>
              <w:rPr>
                <w:lang w:eastAsia="ja-JP"/>
              </w:rPr>
              <w:t>66A + 3*BW_5</w:t>
            </w:r>
            <w:r w:rsidRPr="00840529">
              <w:rPr>
                <w:lang w:eastAsia="ja-JP"/>
              </w:rPr>
              <w:t>A</w:t>
            </w:r>
          </w:p>
        </w:tc>
      </w:tr>
    </w:tbl>
    <w:p w:rsidR="00D80034" w:rsidRDefault="00D80034" w:rsidP="009D0397"/>
    <w:p w:rsidR="0030061F" w:rsidRDefault="0030061F" w:rsidP="0030061F">
      <w:pPr>
        <w:pStyle w:val="Heading4"/>
        <w:ind w:left="864" w:hanging="864"/>
        <w:rPr>
          <w:lang w:val="en-US"/>
        </w:rPr>
      </w:pPr>
      <w:bookmarkStart w:id="688" w:name="_Toc9535614"/>
      <w:bookmarkStart w:id="689" w:name="_Toc19093043"/>
      <w:bookmarkStart w:id="690" w:name="_Toc42519412"/>
      <w:bookmarkStart w:id="691" w:name="_Toc42535443"/>
      <w:bookmarkStart w:id="692" w:name="_Toc46226974"/>
      <w:bookmarkStart w:id="693" w:name="_Toc46227254"/>
      <w:r w:rsidRPr="00EC3A32">
        <w:rPr>
          <w:rFonts w:hint="eastAsia"/>
          <w:lang w:val="en-US" w:eastAsia="ja-JP"/>
        </w:rPr>
        <w:t>6</w:t>
      </w:r>
      <w:r w:rsidRPr="00EC3A32">
        <w:rPr>
          <w:lang w:val="en-US"/>
        </w:rPr>
        <w:t>.</w:t>
      </w:r>
      <w:r w:rsidR="009D16E8">
        <w:rPr>
          <w:lang w:val="en-US" w:eastAsia="ja-JP"/>
        </w:rPr>
        <w:t>7</w:t>
      </w:r>
      <w:r w:rsidRPr="00EC3A32">
        <w:rPr>
          <w:lang w:val="en-US"/>
        </w:rPr>
        <w:t>.1.</w:t>
      </w:r>
      <w:r w:rsidR="00C70C83">
        <w:rPr>
          <w:lang w:val="en-US" w:eastAsia="ja-JP"/>
        </w:rPr>
        <w:t>5</w:t>
      </w:r>
      <w:r w:rsidRPr="00EC3A32">
        <w:rPr>
          <w:lang w:val="en-US"/>
        </w:rPr>
        <w:tab/>
        <w:t>∆TIB and ∆RIB values</w:t>
      </w:r>
      <w:bookmarkEnd w:id="688"/>
      <w:bookmarkEnd w:id="689"/>
      <w:bookmarkEnd w:id="690"/>
      <w:bookmarkEnd w:id="691"/>
      <w:bookmarkEnd w:id="692"/>
      <w:bookmarkEnd w:id="693"/>
    </w:p>
    <w:p w:rsidR="0030061F" w:rsidRPr="00692089" w:rsidRDefault="0030061F" w:rsidP="0030061F">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1912D6" w:rsidRDefault="001912D6" w:rsidP="009D0397"/>
    <w:p w:rsidR="001912D6" w:rsidRDefault="001912D6" w:rsidP="001912D6">
      <w:pPr>
        <w:pStyle w:val="Heading2"/>
        <w:ind w:left="576" w:hanging="576"/>
        <w:rPr>
          <w:lang w:eastAsia="ja-JP"/>
        </w:rPr>
      </w:pPr>
      <w:bookmarkStart w:id="694" w:name="_Toc533081922"/>
      <w:bookmarkStart w:id="695" w:name="_Toc9535615"/>
      <w:bookmarkStart w:id="696" w:name="_Toc19093044"/>
      <w:bookmarkStart w:id="697" w:name="_Toc42519413"/>
      <w:bookmarkStart w:id="698" w:name="_Toc42535444"/>
      <w:bookmarkStart w:id="699" w:name="_Toc46226975"/>
      <w:bookmarkStart w:id="700" w:name="_Toc46227255"/>
      <w:r>
        <w:rPr>
          <w:rFonts w:hint="eastAsia"/>
          <w:lang w:eastAsia="ja-JP"/>
        </w:rPr>
        <w:t>6.</w:t>
      </w:r>
      <w:r w:rsidR="009D16E8">
        <w:rPr>
          <w:lang w:eastAsia="ja-JP"/>
        </w:rPr>
        <w:t>8</w:t>
      </w:r>
      <w:r>
        <w:rPr>
          <w:rFonts w:hint="eastAsia"/>
          <w:lang w:eastAsia="ja-JP"/>
        </w:rPr>
        <w:t xml:space="preserve"> LTE-A </w:t>
      </w:r>
      <w:r>
        <w:rPr>
          <w:lang w:eastAsia="ja-JP"/>
        </w:rPr>
        <w:t xml:space="preserve">inter-band </w:t>
      </w:r>
      <w:r>
        <w:rPr>
          <w:rFonts w:hint="eastAsia"/>
          <w:lang w:eastAsia="ja-JP"/>
        </w:rPr>
        <w:t xml:space="preserve">CA: Band </w:t>
      </w:r>
      <w:r>
        <w:rPr>
          <w:lang w:eastAsia="ja-JP"/>
        </w:rPr>
        <w:t xml:space="preserve">2 </w:t>
      </w:r>
      <w:r>
        <w:rPr>
          <w:rFonts w:hint="eastAsia"/>
          <w:lang w:eastAsia="ja-JP"/>
        </w:rPr>
        <w:t xml:space="preserve">and Band </w:t>
      </w:r>
      <w:r>
        <w:rPr>
          <w:lang w:eastAsia="ja-JP"/>
        </w:rPr>
        <w:t>13</w:t>
      </w:r>
      <w:r>
        <w:rPr>
          <w:rFonts w:hint="eastAsia"/>
          <w:lang w:eastAsia="ja-JP"/>
        </w:rPr>
        <w:t xml:space="preserve"> and Band </w:t>
      </w:r>
      <w:r>
        <w:rPr>
          <w:lang w:eastAsia="ja-JP"/>
        </w:rPr>
        <w:t xml:space="preserve">66 </w:t>
      </w:r>
      <w:r w:rsidR="00220633">
        <w:rPr>
          <w:lang w:eastAsia="ja-JP"/>
        </w:rPr>
        <w:t xml:space="preserve">DL </w:t>
      </w:r>
      <w:r>
        <w:rPr>
          <w:rFonts w:hint="eastAsia"/>
          <w:lang w:eastAsia="ja-JP"/>
        </w:rPr>
        <w:t>with 2 bands UL</w:t>
      </w:r>
      <w:bookmarkEnd w:id="694"/>
      <w:bookmarkEnd w:id="695"/>
      <w:bookmarkEnd w:id="696"/>
      <w:bookmarkEnd w:id="697"/>
      <w:bookmarkEnd w:id="698"/>
      <w:bookmarkEnd w:id="699"/>
      <w:bookmarkEnd w:id="700"/>
    </w:p>
    <w:p w:rsidR="0030061F" w:rsidRPr="0030061F" w:rsidRDefault="0030061F" w:rsidP="0030061F">
      <w:pPr>
        <w:pStyle w:val="Heading3"/>
      </w:pPr>
      <w:bookmarkStart w:id="701" w:name="_Toc533081923"/>
      <w:bookmarkStart w:id="702" w:name="_Toc9535616"/>
      <w:bookmarkStart w:id="703" w:name="_Toc19093045"/>
      <w:bookmarkStart w:id="704" w:name="_Toc42519414"/>
      <w:bookmarkStart w:id="705" w:name="_Toc42535445"/>
      <w:bookmarkStart w:id="706" w:name="_Toc46226976"/>
      <w:bookmarkStart w:id="707" w:name="_Toc46227256"/>
      <w:r w:rsidRPr="00F53C9F">
        <w:rPr>
          <w:rFonts w:hint="eastAsia"/>
        </w:rPr>
        <w:t>6</w:t>
      </w:r>
      <w:r w:rsidRPr="00F53C9F">
        <w:t>.</w:t>
      </w:r>
      <w:r w:rsidR="009D16E8">
        <w:t>8</w:t>
      </w:r>
      <w:r w:rsidRPr="00F53C9F">
        <w:t>.1</w:t>
      </w:r>
      <w:r w:rsidRPr="0030061F">
        <w:tab/>
      </w:r>
      <w:r w:rsidRPr="00F53C9F">
        <w:t>List of specific combination issues</w:t>
      </w:r>
      <w:bookmarkEnd w:id="701"/>
      <w:bookmarkEnd w:id="702"/>
      <w:bookmarkEnd w:id="703"/>
      <w:bookmarkEnd w:id="704"/>
      <w:bookmarkEnd w:id="705"/>
      <w:bookmarkEnd w:id="706"/>
      <w:bookmarkEnd w:id="707"/>
    </w:p>
    <w:p w:rsidR="0030061F" w:rsidRPr="00F53C9F" w:rsidRDefault="0030061F" w:rsidP="0030061F">
      <w:pPr>
        <w:pStyle w:val="Heading4"/>
        <w:ind w:left="864" w:hanging="864"/>
        <w:rPr>
          <w:lang w:val="en-US" w:eastAsia="ko-KR"/>
        </w:rPr>
      </w:pPr>
      <w:bookmarkStart w:id="708" w:name="_Toc533081924"/>
      <w:bookmarkStart w:id="709" w:name="_Toc9535617"/>
      <w:bookmarkStart w:id="710" w:name="_Toc19093046"/>
      <w:bookmarkStart w:id="711" w:name="_Toc42519415"/>
      <w:bookmarkStart w:id="712" w:name="_Toc42535446"/>
      <w:bookmarkStart w:id="713" w:name="_Toc46226977"/>
      <w:bookmarkStart w:id="714" w:name="_Toc46227257"/>
      <w:r w:rsidRPr="00F53C9F">
        <w:rPr>
          <w:rFonts w:hint="eastAsia"/>
          <w:lang w:val="en-US" w:eastAsia="ja-JP"/>
        </w:rPr>
        <w:t>6</w:t>
      </w:r>
      <w:r w:rsidRPr="00F53C9F">
        <w:rPr>
          <w:lang w:val="en-US"/>
        </w:rPr>
        <w:t>.</w:t>
      </w:r>
      <w:r w:rsidR="009D16E8">
        <w:rPr>
          <w:lang w:val="en-US" w:eastAsia="ja-JP"/>
        </w:rPr>
        <w:t>8</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708"/>
      <w:bookmarkEnd w:id="709"/>
      <w:bookmarkEnd w:id="710"/>
      <w:bookmarkEnd w:id="711"/>
      <w:bookmarkEnd w:id="712"/>
      <w:bookmarkEnd w:id="713"/>
      <w:bookmarkEnd w:id="714"/>
    </w:p>
    <w:p w:rsidR="0030061F" w:rsidRPr="00B64DBF" w:rsidRDefault="0030061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8</w:t>
      </w:r>
      <w:r w:rsidRPr="00B64DBF">
        <w:rPr>
          <w:rFonts w:ascii="Arial" w:hAnsi="Arial" w:cs="Arial"/>
        </w:rPr>
        <w:t>.1.1-1: CA configurations under study</w:t>
      </w:r>
    </w:p>
    <w:tbl>
      <w:tblPr>
        <w:tblpPr w:leftFromText="142" w:rightFromText="142" w:vertAnchor="text" w:tblpXSpec="center" w:tblpY="1"/>
        <w:tblOverlap w:val="never"/>
        <w:tblW w:w="53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3"/>
        <w:gridCol w:w="1416"/>
        <w:gridCol w:w="712"/>
        <w:gridCol w:w="567"/>
        <w:gridCol w:w="567"/>
        <w:gridCol w:w="567"/>
        <w:gridCol w:w="567"/>
        <w:gridCol w:w="567"/>
        <w:gridCol w:w="569"/>
        <w:gridCol w:w="1422"/>
        <w:gridCol w:w="1411"/>
      </w:tblGrid>
      <w:tr w:rsidR="0030061F" w:rsidRPr="00444CEE" w:rsidTr="007E1FD3">
        <w:trPr>
          <w:trHeight w:val="213"/>
        </w:trPr>
        <w:tc>
          <w:tcPr>
            <w:tcW w:w="5000" w:type="pct"/>
            <w:gridSpan w:val="11"/>
          </w:tcPr>
          <w:p w:rsidR="0030061F" w:rsidRPr="00444CEE" w:rsidRDefault="0030061F" w:rsidP="0030061F">
            <w:pPr>
              <w:pStyle w:val="TAH"/>
              <w:rPr>
                <w:rFonts w:cs="Arial"/>
              </w:rPr>
            </w:pPr>
            <w:r w:rsidRPr="00444CEE">
              <w:rPr>
                <w:rFonts w:cs="Arial"/>
              </w:rPr>
              <w:t>E-UTRA CA configuration / Bandwidth combination set</w:t>
            </w:r>
          </w:p>
        </w:tc>
      </w:tr>
      <w:tr w:rsidR="00E71481" w:rsidRPr="00444CEE" w:rsidTr="007E1FD3">
        <w:trPr>
          <w:trHeight w:val="877"/>
        </w:trPr>
        <w:tc>
          <w:tcPr>
            <w:tcW w:w="958" w:type="pct"/>
            <w:vAlign w:val="center"/>
          </w:tcPr>
          <w:p w:rsidR="0030061F" w:rsidRPr="00444CEE" w:rsidRDefault="0030061F" w:rsidP="0030061F">
            <w:pPr>
              <w:pStyle w:val="TAH"/>
              <w:rPr>
                <w:rFonts w:cs="Arial"/>
              </w:rPr>
            </w:pPr>
            <w:r w:rsidRPr="00444CEE">
              <w:rPr>
                <w:rFonts w:cs="Arial"/>
              </w:rPr>
              <w:lastRenderedPageBreak/>
              <w:t>E-UTRA CA Configuration</w:t>
            </w:r>
          </w:p>
        </w:tc>
        <w:tc>
          <w:tcPr>
            <w:tcW w:w="684" w:type="pct"/>
            <w:vAlign w:val="center"/>
          </w:tcPr>
          <w:p w:rsidR="0030061F" w:rsidRPr="00447F46" w:rsidRDefault="0030061F" w:rsidP="0030061F">
            <w:pPr>
              <w:pStyle w:val="TAH"/>
              <w:rPr>
                <w:rFonts w:cs="Arial"/>
                <w:lang w:eastAsia="ko-KR"/>
              </w:rPr>
            </w:pPr>
            <w:r w:rsidRPr="00447F46">
              <w:rPr>
                <w:rFonts w:cs="Arial" w:hint="eastAsia"/>
                <w:lang w:eastAsia="ko-KR"/>
              </w:rPr>
              <w:t>Uplink CA configurations</w:t>
            </w:r>
          </w:p>
        </w:tc>
        <w:tc>
          <w:tcPr>
            <w:tcW w:w="344" w:type="pct"/>
            <w:vAlign w:val="center"/>
          </w:tcPr>
          <w:p w:rsidR="0030061F" w:rsidRPr="00444CEE" w:rsidRDefault="0030061F" w:rsidP="0030061F">
            <w:pPr>
              <w:pStyle w:val="TAH"/>
              <w:rPr>
                <w:rFonts w:cs="Arial"/>
              </w:rPr>
            </w:pPr>
            <w:r w:rsidRPr="00444CEE">
              <w:rPr>
                <w:rFonts w:cs="Arial"/>
              </w:rPr>
              <w:t>E-UTRA Bands</w:t>
            </w:r>
          </w:p>
        </w:tc>
        <w:tc>
          <w:tcPr>
            <w:tcW w:w="274" w:type="pct"/>
            <w:vAlign w:val="center"/>
          </w:tcPr>
          <w:p w:rsidR="0030061F" w:rsidRPr="00444CEE" w:rsidRDefault="0030061F" w:rsidP="0030061F">
            <w:pPr>
              <w:pStyle w:val="TAH"/>
              <w:rPr>
                <w:rFonts w:cs="Arial"/>
              </w:rPr>
            </w:pPr>
            <w:r w:rsidRPr="00444CEE">
              <w:rPr>
                <w:rFonts w:cs="Arial"/>
              </w:rPr>
              <w:t>1.4</w:t>
            </w:r>
            <w:r w:rsidRPr="00444CEE">
              <w:rPr>
                <w:rFonts w:cs="Arial"/>
              </w:rPr>
              <w:br/>
              <w:t>MHz</w:t>
            </w:r>
          </w:p>
        </w:tc>
        <w:tc>
          <w:tcPr>
            <w:tcW w:w="274" w:type="pct"/>
            <w:vAlign w:val="center"/>
          </w:tcPr>
          <w:p w:rsidR="0030061F" w:rsidRPr="00444CEE" w:rsidRDefault="0030061F" w:rsidP="0030061F">
            <w:pPr>
              <w:pStyle w:val="TAH"/>
              <w:rPr>
                <w:rFonts w:cs="Arial"/>
              </w:rPr>
            </w:pPr>
            <w:r w:rsidRPr="00444CEE">
              <w:rPr>
                <w:rFonts w:cs="Arial"/>
              </w:rPr>
              <w:t>3</w:t>
            </w:r>
            <w:r w:rsidRPr="00444CEE">
              <w:rPr>
                <w:rFonts w:cs="Arial"/>
              </w:rPr>
              <w:br/>
              <w:t>MHz</w:t>
            </w:r>
          </w:p>
        </w:tc>
        <w:tc>
          <w:tcPr>
            <w:tcW w:w="274" w:type="pct"/>
            <w:vAlign w:val="center"/>
          </w:tcPr>
          <w:p w:rsidR="0030061F" w:rsidRPr="00444CEE" w:rsidRDefault="0030061F" w:rsidP="0030061F">
            <w:pPr>
              <w:pStyle w:val="TAH"/>
              <w:rPr>
                <w:rFonts w:cs="Arial"/>
              </w:rPr>
            </w:pPr>
            <w:r w:rsidRPr="00444CEE">
              <w:rPr>
                <w:rFonts w:cs="Arial"/>
              </w:rPr>
              <w:t>5</w:t>
            </w:r>
            <w:r w:rsidRPr="00444CEE">
              <w:rPr>
                <w:rFonts w:cs="Arial"/>
              </w:rPr>
              <w:br/>
              <w:t>MHz</w:t>
            </w:r>
          </w:p>
        </w:tc>
        <w:tc>
          <w:tcPr>
            <w:tcW w:w="274" w:type="pct"/>
            <w:vAlign w:val="center"/>
          </w:tcPr>
          <w:p w:rsidR="0030061F" w:rsidRPr="00444CEE" w:rsidRDefault="0030061F" w:rsidP="0030061F">
            <w:pPr>
              <w:pStyle w:val="TAH"/>
              <w:rPr>
                <w:rFonts w:cs="Arial"/>
              </w:rPr>
            </w:pPr>
            <w:r w:rsidRPr="00444CEE">
              <w:rPr>
                <w:rFonts w:cs="Arial"/>
              </w:rPr>
              <w:t>10</w:t>
            </w:r>
            <w:r w:rsidRPr="00444CEE">
              <w:rPr>
                <w:rFonts w:cs="Arial"/>
              </w:rPr>
              <w:br/>
              <w:t>MHz</w:t>
            </w:r>
          </w:p>
        </w:tc>
        <w:tc>
          <w:tcPr>
            <w:tcW w:w="274" w:type="pct"/>
            <w:vAlign w:val="center"/>
          </w:tcPr>
          <w:p w:rsidR="0030061F" w:rsidRPr="00444CEE" w:rsidRDefault="0030061F" w:rsidP="0030061F">
            <w:pPr>
              <w:pStyle w:val="TAH"/>
              <w:rPr>
                <w:rFonts w:cs="Arial"/>
              </w:rPr>
            </w:pPr>
            <w:r w:rsidRPr="00444CEE">
              <w:rPr>
                <w:rFonts w:cs="Arial"/>
              </w:rPr>
              <w:t>15</w:t>
            </w:r>
            <w:r w:rsidRPr="00444CEE">
              <w:rPr>
                <w:rFonts w:cs="Arial"/>
              </w:rPr>
              <w:br/>
              <w:t>MHz</w:t>
            </w:r>
          </w:p>
        </w:tc>
        <w:tc>
          <w:tcPr>
            <w:tcW w:w="275" w:type="pct"/>
            <w:vAlign w:val="center"/>
          </w:tcPr>
          <w:p w:rsidR="0030061F" w:rsidRPr="00444CEE" w:rsidRDefault="0030061F" w:rsidP="0030061F">
            <w:pPr>
              <w:pStyle w:val="TAH"/>
              <w:rPr>
                <w:rFonts w:cs="Arial"/>
              </w:rPr>
            </w:pPr>
            <w:r w:rsidRPr="00444CEE">
              <w:rPr>
                <w:rFonts w:cs="Arial"/>
              </w:rPr>
              <w:t>20</w:t>
            </w:r>
            <w:r w:rsidRPr="00444CEE">
              <w:rPr>
                <w:rFonts w:cs="Arial"/>
              </w:rPr>
              <w:br/>
              <w:t>MHz</w:t>
            </w:r>
          </w:p>
        </w:tc>
        <w:tc>
          <w:tcPr>
            <w:tcW w:w="687" w:type="pct"/>
            <w:vAlign w:val="center"/>
          </w:tcPr>
          <w:p w:rsidR="0030061F" w:rsidRPr="00444CEE" w:rsidRDefault="0030061F" w:rsidP="0030061F">
            <w:pPr>
              <w:pStyle w:val="TAH"/>
              <w:rPr>
                <w:rFonts w:cs="Arial"/>
              </w:rPr>
            </w:pPr>
            <w:r w:rsidRPr="00444CEE">
              <w:rPr>
                <w:rFonts w:cs="Arial"/>
              </w:rPr>
              <w:t>Maximum aggregated bandwidth</w:t>
            </w:r>
          </w:p>
          <w:p w:rsidR="0030061F" w:rsidRPr="00444CEE" w:rsidRDefault="0030061F" w:rsidP="0030061F">
            <w:pPr>
              <w:pStyle w:val="TAH"/>
              <w:rPr>
                <w:rFonts w:cs="Arial"/>
              </w:rPr>
            </w:pPr>
            <w:r w:rsidRPr="00444CEE">
              <w:rPr>
                <w:rFonts w:cs="Arial"/>
              </w:rPr>
              <w:t>[MHz]</w:t>
            </w:r>
          </w:p>
        </w:tc>
        <w:tc>
          <w:tcPr>
            <w:tcW w:w="682" w:type="pct"/>
            <w:vAlign w:val="center"/>
          </w:tcPr>
          <w:p w:rsidR="0030061F" w:rsidRPr="00444CEE" w:rsidRDefault="0030061F" w:rsidP="0030061F">
            <w:pPr>
              <w:pStyle w:val="TAH"/>
              <w:rPr>
                <w:rFonts w:cs="Arial"/>
              </w:rPr>
            </w:pPr>
            <w:r w:rsidRPr="00444CEE">
              <w:rPr>
                <w:rFonts w:cs="Arial"/>
              </w:rPr>
              <w:t>Bandwidth combination set</w:t>
            </w:r>
          </w:p>
        </w:tc>
      </w:tr>
      <w:tr w:rsidR="00E71481" w:rsidRPr="00A24370" w:rsidTr="007E1FD3">
        <w:trPr>
          <w:trHeight w:val="195"/>
        </w:trPr>
        <w:tc>
          <w:tcPr>
            <w:tcW w:w="958" w:type="pct"/>
            <w:vMerge w:val="restart"/>
            <w:vAlign w:val="center"/>
          </w:tcPr>
          <w:p w:rsidR="00D94199" w:rsidRPr="00A24370" w:rsidRDefault="00D94199" w:rsidP="0030061F">
            <w:pPr>
              <w:pStyle w:val="TAH"/>
              <w:rPr>
                <w:rFonts w:cs="Arial"/>
                <w:b w:val="0"/>
                <w:lang w:eastAsia="ja-JP"/>
              </w:rPr>
            </w:pPr>
            <w:r w:rsidRPr="00A24370">
              <w:rPr>
                <w:rFonts w:cs="Arial"/>
                <w:b w:val="0"/>
                <w:lang w:eastAsia="ja-JP"/>
              </w:rPr>
              <w:t>CA_2A-13A-66A-66B</w:t>
            </w:r>
          </w:p>
        </w:tc>
        <w:tc>
          <w:tcPr>
            <w:tcW w:w="684" w:type="pct"/>
            <w:vMerge w:val="restart"/>
            <w:vAlign w:val="center"/>
          </w:tcPr>
          <w:p w:rsidR="00D94199" w:rsidRDefault="00D94199" w:rsidP="0030061F">
            <w:pPr>
              <w:pStyle w:val="TAH"/>
              <w:rPr>
                <w:rFonts w:cs="Arial"/>
                <w:b w:val="0"/>
                <w:lang w:eastAsia="ja-JP"/>
              </w:rPr>
            </w:pPr>
            <w:r w:rsidRPr="00A24370">
              <w:rPr>
                <w:rFonts w:cs="Arial"/>
                <w:b w:val="0"/>
                <w:lang w:eastAsia="ja-JP"/>
              </w:rPr>
              <w:t>CA_2A-13A</w:t>
            </w:r>
          </w:p>
          <w:p w:rsidR="00D94199" w:rsidRPr="00A24370" w:rsidRDefault="00D94199" w:rsidP="0030061F">
            <w:pPr>
              <w:pStyle w:val="TAH"/>
              <w:rPr>
                <w:rFonts w:cs="Arial"/>
                <w:b w:val="0"/>
                <w:lang w:eastAsia="ja-JP"/>
              </w:rPr>
            </w:pPr>
            <w:r>
              <w:rPr>
                <w:rFonts w:cs="Arial"/>
                <w:b w:val="0"/>
                <w:lang w:eastAsia="ja-JP"/>
              </w:rPr>
              <w:t>CA_13A-66A</w:t>
            </w:r>
          </w:p>
        </w:tc>
        <w:tc>
          <w:tcPr>
            <w:tcW w:w="34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2</w:t>
            </w:r>
          </w:p>
        </w:tc>
        <w:tc>
          <w:tcPr>
            <w:tcW w:w="274" w:type="pct"/>
            <w:shd w:val="clear" w:color="auto" w:fill="auto"/>
          </w:tcPr>
          <w:p w:rsidR="00D94199" w:rsidRPr="00A24370" w:rsidRDefault="00D94199" w:rsidP="0030061F">
            <w:pPr>
              <w:pStyle w:val="TAH"/>
              <w:rPr>
                <w:rFonts w:cs="Arial"/>
                <w:b w:val="0"/>
                <w:lang w:eastAsia="ja-JP"/>
              </w:rPr>
            </w:pPr>
          </w:p>
        </w:tc>
        <w:tc>
          <w:tcPr>
            <w:tcW w:w="274" w:type="pct"/>
            <w:shd w:val="clear" w:color="auto" w:fill="auto"/>
          </w:tcPr>
          <w:p w:rsidR="00D94199" w:rsidRPr="00A24370" w:rsidRDefault="00D94199" w:rsidP="0030061F">
            <w:pPr>
              <w:pStyle w:val="TAH"/>
              <w:rPr>
                <w:rFonts w:cs="Arial"/>
                <w:b w:val="0"/>
                <w:lang w:eastAsia="ja-JP"/>
              </w:rPr>
            </w:pP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5"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687" w:type="pct"/>
            <w:vMerge w:val="restart"/>
            <w:vAlign w:val="center"/>
          </w:tcPr>
          <w:p w:rsidR="00D94199" w:rsidRPr="00A24370" w:rsidRDefault="00D94199" w:rsidP="0030061F">
            <w:pPr>
              <w:pStyle w:val="TAH"/>
              <w:rPr>
                <w:rFonts w:cs="Arial"/>
                <w:b w:val="0"/>
                <w:lang w:eastAsia="ja-JP"/>
              </w:rPr>
            </w:pPr>
            <w:r w:rsidRPr="00A24370">
              <w:rPr>
                <w:rFonts w:cs="Arial"/>
                <w:b w:val="0"/>
                <w:lang w:eastAsia="ja-JP"/>
              </w:rPr>
              <w:t>70</w:t>
            </w:r>
          </w:p>
        </w:tc>
        <w:tc>
          <w:tcPr>
            <w:tcW w:w="682" w:type="pct"/>
            <w:vMerge w:val="restart"/>
            <w:vAlign w:val="center"/>
          </w:tcPr>
          <w:p w:rsidR="00D94199" w:rsidRPr="00A24370" w:rsidRDefault="00D94199" w:rsidP="0030061F">
            <w:pPr>
              <w:pStyle w:val="TAH"/>
              <w:rPr>
                <w:rFonts w:cs="Arial"/>
                <w:b w:val="0"/>
                <w:lang w:eastAsia="ja-JP"/>
              </w:rPr>
            </w:pPr>
            <w:r w:rsidRPr="00A24370">
              <w:rPr>
                <w:rFonts w:cs="Arial"/>
                <w:b w:val="0"/>
                <w:lang w:eastAsia="ja-JP"/>
              </w:rPr>
              <w:t>0</w:t>
            </w:r>
          </w:p>
        </w:tc>
      </w:tr>
      <w:tr w:rsidR="00E71481" w:rsidRPr="00A24370" w:rsidTr="007E1FD3">
        <w:trPr>
          <w:trHeight w:val="207"/>
        </w:trPr>
        <w:tc>
          <w:tcPr>
            <w:tcW w:w="958" w:type="pct"/>
            <w:vMerge/>
            <w:vAlign w:val="center"/>
          </w:tcPr>
          <w:p w:rsidR="00D94199" w:rsidRPr="00A24370" w:rsidRDefault="00D94199" w:rsidP="0030061F">
            <w:pPr>
              <w:pStyle w:val="TAH"/>
              <w:rPr>
                <w:rFonts w:cs="Arial"/>
                <w:b w:val="0"/>
                <w:lang w:eastAsia="ja-JP"/>
              </w:rPr>
            </w:pPr>
          </w:p>
        </w:tc>
        <w:tc>
          <w:tcPr>
            <w:tcW w:w="684" w:type="pct"/>
            <w:vMerge/>
            <w:vAlign w:val="center"/>
          </w:tcPr>
          <w:p w:rsidR="00D94199" w:rsidRPr="00A24370" w:rsidRDefault="00D94199" w:rsidP="0030061F">
            <w:pPr>
              <w:pStyle w:val="TAH"/>
              <w:rPr>
                <w:rFonts w:cs="Arial"/>
                <w:b w:val="0"/>
                <w:lang w:eastAsia="ja-JP"/>
              </w:rPr>
            </w:pPr>
          </w:p>
        </w:tc>
        <w:tc>
          <w:tcPr>
            <w:tcW w:w="34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13</w:t>
            </w:r>
          </w:p>
        </w:tc>
        <w:tc>
          <w:tcPr>
            <w:tcW w:w="274" w:type="pct"/>
            <w:shd w:val="clear" w:color="auto" w:fill="auto"/>
          </w:tcPr>
          <w:p w:rsidR="00D94199" w:rsidRPr="00A24370" w:rsidRDefault="00D94199" w:rsidP="0030061F">
            <w:pPr>
              <w:pStyle w:val="TAH"/>
              <w:rPr>
                <w:rFonts w:cs="Arial"/>
                <w:b w:val="0"/>
                <w:lang w:eastAsia="ja-JP"/>
              </w:rPr>
            </w:pPr>
          </w:p>
        </w:tc>
        <w:tc>
          <w:tcPr>
            <w:tcW w:w="274" w:type="pct"/>
            <w:shd w:val="clear" w:color="auto" w:fill="auto"/>
          </w:tcPr>
          <w:p w:rsidR="00D94199" w:rsidRPr="00A24370" w:rsidRDefault="00D94199" w:rsidP="0030061F">
            <w:pPr>
              <w:pStyle w:val="TAH"/>
              <w:rPr>
                <w:rFonts w:cs="Arial"/>
                <w:b w:val="0"/>
                <w:lang w:eastAsia="ja-JP"/>
              </w:rPr>
            </w:pP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D94199" w:rsidRPr="00A24370" w:rsidRDefault="00D94199" w:rsidP="0030061F">
            <w:pPr>
              <w:pStyle w:val="TAH"/>
              <w:rPr>
                <w:rFonts w:cs="Arial"/>
                <w:b w:val="0"/>
                <w:lang w:eastAsia="ja-JP"/>
              </w:rPr>
            </w:pPr>
          </w:p>
        </w:tc>
        <w:tc>
          <w:tcPr>
            <w:tcW w:w="275" w:type="pct"/>
            <w:shd w:val="clear" w:color="auto" w:fill="auto"/>
            <w:vAlign w:val="center"/>
          </w:tcPr>
          <w:p w:rsidR="00D94199" w:rsidRPr="00A24370" w:rsidRDefault="00D94199" w:rsidP="0030061F">
            <w:pPr>
              <w:pStyle w:val="TAH"/>
              <w:rPr>
                <w:rFonts w:cs="Arial"/>
                <w:b w:val="0"/>
                <w:lang w:eastAsia="ja-JP"/>
              </w:rPr>
            </w:pPr>
          </w:p>
        </w:tc>
        <w:tc>
          <w:tcPr>
            <w:tcW w:w="687" w:type="pct"/>
            <w:vMerge/>
            <w:vAlign w:val="center"/>
          </w:tcPr>
          <w:p w:rsidR="00D94199" w:rsidRPr="00A24370" w:rsidRDefault="00D94199" w:rsidP="0030061F">
            <w:pPr>
              <w:pStyle w:val="TAH"/>
              <w:rPr>
                <w:rFonts w:cs="Arial"/>
                <w:b w:val="0"/>
                <w:lang w:eastAsia="ja-JP"/>
              </w:rPr>
            </w:pPr>
          </w:p>
        </w:tc>
        <w:tc>
          <w:tcPr>
            <w:tcW w:w="682" w:type="pct"/>
            <w:vMerge/>
            <w:vAlign w:val="center"/>
          </w:tcPr>
          <w:p w:rsidR="00D94199" w:rsidRPr="00A24370" w:rsidRDefault="00D94199" w:rsidP="0030061F">
            <w:pPr>
              <w:pStyle w:val="TAH"/>
              <w:rPr>
                <w:rFonts w:cs="Arial"/>
                <w:b w:val="0"/>
                <w:lang w:eastAsia="ja-JP"/>
              </w:rPr>
            </w:pPr>
          </w:p>
        </w:tc>
      </w:tr>
      <w:tr w:rsidR="00E71481" w:rsidRPr="00A24370" w:rsidTr="007E1FD3">
        <w:trPr>
          <w:trHeight w:val="215"/>
        </w:trPr>
        <w:tc>
          <w:tcPr>
            <w:tcW w:w="958" w:type="pct"/>
            <w:vMerge/>
            <w:vAlign w:val="center"/>
          </w:tcPr>
          <w:p w:rsidR="00D94199" w:rsidRPr="00A24370" w:rsidRDefault="00D94199" w:rsidP="0030061F">
            <w:pPr>
              <w:pStyle w:val="TAH"/>
              <w:rPr>
                <w:rFonts w:cs="Arial"/>
                <w:b w:val="0"/>
                <w:lang w:eastAsia="ja-JP"/>
              </w:rPr>
            </w:pPr>
          </w:p>
        </w:tc>
        <w:tc>
          <w:tcPr>
            <w:tcW w:w="684" w:type="pct"/>
            <w:vMerge/>
            <w:vAlign w:val="center"/>
          </w:tcPr>
          <w:p w:rsidR="00D94199" w:rsidRPr="00A24370" w:rsidRDefault="00D94199" w:rsidP="0030061F">
            <w:pPr>
              <w:pStyle w:val="TAH"/>
              <w:rPr>
                <w:rFonts w:cs="Arial"/>
                <w:b w:val="0"/>
                <w:lang w:eastAsia="ja-JP"/>
              </w:rPr>
            </w:pPr>
          </w:p>
        </w:tc>
        <w:tc>
          <w:tcPr>
            <w:tcW w:w="34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66</w:t>
            </w:r>
          </w:p>
        </w:tc>
        <w:tc>
          <w:tcPr>
            <w:tcW w:w="274" w:type="pct"/>
            <w:shd w:val="clear" w:color="auto" w:fill="auto"/>
            <w:vAlign w:val="center"/>
          </w:tcPr>
          <w:p w:rsidR="00D94199" w:rsidRPr="00A24370" w:rsidRDefault="00D94199" w:rsidP="0030061F">
            <w:pPr>
              <w:pStyle w:val="TAH"/>
              <w:rPr>
                <w:rFonts w:cs="Arial"/>
                <w:b w:val="0"/>
                <w:lang w:eastAsia="ja-JP"/>
              </w:rPr>
            </w:pPr>
          </w:p>
        </w:tc>
        <w:tc>
          <w:tcPr>
            <w:tcW w:w="274" w:type="pct"/>
            <w:shd w:val="clear" w:color="auto" w:fill="auto"/>
            <w:vAlign w:val="center"/>
          </w:tcPr>
          <w:p w:rsidR="00D94199" w:rsidRPr="00A24370" w:rsidRDefault="00D94199" w:rsidP="0030061F">
            <w:pPr>
              <w:pStyle w:val="TAH"/>
              <w:rPr>
                <w:rFonts w:cs="Arial"/>
                <w:b w:val="0"/>
                <w:lang w:eastAsia="ja-JP"/>
              </w:rPr>
            </w:pP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275"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Yes</w:t>
            </w:r>
          </w:p>
        </w:tc>
        <w:tc>
          <w:tcPr>
            <w:tcW w:w="687" w:type="pct"/>
            <w:vMerge/>
            <w:vAlign w:val="center"/>
          </w:tcPr>
          <w:p w:rsidR="00D94199" w:rsidRPr="00A24370" w:rsidRDefault="00D94199" w:rsidP="0030061F">
            <w:pPr>
              <w:pStyle w:val="TAH"/>
              <w:rPr>
                <w:rFonts w:cs="Arial"/>
                <w:b w:val="0"/>
                <w:lang w:eastAsia="ja-JP"/>
              </w:rPr>
            </w:pPr>
          </w:p>
        </w:tc>
        <w:tc>
          <w:tcPr>
            <w:tcW w:w="682" w:type="pct"/>
            <w:vMerge/>
            <w:vAlign w:val="center"/>
          </w:tcPr>
          <w:p w:rsidR="00D94199" w:rsidRPr="00A24370" w:rsidRDefault="00D94199" w:rsidP="0030061F">
            <w:pPr>
              <w:pStyle w:val="TAH"/>
              <w:rPr>
                <w:rFonts w:cs="Arial"/>
                <w:b w:val="0"/>
                <w:lang w:eastAsia="ja-JP"/>
              </w:rPr>
            </w:pPr>
          </w:p>
        </w:tc>
      </w:tr>
      <w:tr w:rsidR="00E71481" w:rsidRPr="00A24370" w:rsidTr="007E1FD3">
        <w:trPr>
          <w:trHeight w:val="185"/>
        </w:trPr>
        <w:tc>
          <w:tcPr>
            <w:tcW w:w="958" w:type="pct"/>
            <w:vMerge/>
            <w:vAlign w:val="center"/>
          </w:tcPr>
          <w:p w:rsidR="00D94199" w:rsidRPr="00A24370" w:rsidRDefault="00D94199" w:rsidP="0030061F">
            <w:pPr>
              <w:pStyle w:val="TAH"/>
              <w:rPr>
                <w:rFonts w:cs="Arial"/>
                <w:b w:val="0"/>
                <w:lang w:eastAsia="ja-JP"/>
              </w:rPr>
            </w:pPr>
          </w:p>
        </w:tc>
        <w:tc>
          <w:tcPr>
            <w:tcW w:w="684" w:type="pct"/>
            <w:vMerge/>
            <w:vAlign w:val="center"/>
          </w:tcPr>
          <w:p w:rsidR="00D94199" w:rsidRPr="00A24370" w:rsidRDefault="00D94199" w:rsidP="0030061F">
            <w:pPr>
              <w:pStyle w:val="TAH"/>
              <w:rPr>
                <w:rFonts w:cs="Arial"/>
                <w:b w:val="0"/>
                <w:lang w:eastAsia="ja-JP"/>
              </w:rPr>
            </w:pPr>
          </w:p>
        </w:tc>
        <w:tc>
          <w:tcPr>
            <w:tcW w:w="344" w:type="pct"/>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66</w:t>
            </w:r>
          </w:p>
        </w:tc>
        <w:tc>
          <w:tcPr>
            <w:tcW w:w="1645" w:type="pct"/>
            <w:gridSpan w:val="6"/>
            <w:shd w:val="clear" w:color="auto" w:fill="auto"/>
            <w:vAlign w:val="center"/>
          </w:tcPr>
          <w:p w:rsidR="00D94199" w:rsidRPr="00A24370" w:rsidRDefault="00D94199" w:rsidP="0030061F">
            <w:pPr>
              <w:pStyle w:val="TAH"/>
              <w:rPr>
                <w:rFonts w:cs="Arial"/>
                <w:b w:val="0"/>
                <w:lang w:eastAsia="ja-JP"/>
              </w:rPr>
            </w:pPr>
            <w:r w:rsidRPr="00A24370">
              <w:rPr>
                <w:rFonts w:cs="Arial"/>
                <w:b w:val="0"/>
                <w:lang w:eastAsia="ja-JP"/>
              </w:rPr>
              <w:t>See CA_66B Bandwidth combination set 0 in Table 5.6A.1-1</w:t>
            </w:r>
          </w:p>
        </w:tc>
        <w:tc>
          <w:tcPr>
            <w:tcW w:w="687" w:type="pct"/>
            <w:vMerge/>
            <w:vAlign w:val="center"/>
          </w:tcPr>
          <w:p w:rsidR="00D94199" w:rsidRPr="00A24370" w:rsidRDefault="00D94199" w:rsidP="0030061F">
            <w:pPr>
              <w:pStyle w:val="TAH"/>
              <w:rPr>
                <w:rFonts w:cs="Arial"/>
                <w:b w:val="0"/>
                <w:lang w:eastAsia="ja-JP"/>
              </w:rPr>
            </w:pPr>
          </w:p>
        </w:tc>
        <w:tc>
          <w:tcPr>
            <w:tcW w:w="682" w:type="pct"/>
            <w:vMerge/>
            <w:vAlign w:val="center"/>
          </w:tcPr>
          <w:p w:rsidR="00D94199" w:rsidRPr="00A24370" w:rsidRDefault="00D94199" w:rsidP="0030061F">
            <w:pPr>
              <w:pStyle w:val="TAH"/>
              <w:rPr>
                <w:rFonts w:cs="Arial"/>
                <w:b w:val="0"/>
                <w:lang w:eastAsia="ja-JP"/>
              </w:rPr>
            </w:pPr>
          </w:p>
        </w:tc>
      </w:tr>
      <w:tr w:rsidR="00E71481" w:rsidRPr="00A24370" w:rsidTr="007E1FD3">
        <w:trPr>
          <w:trHeight w:val="223"/>
        </w:trPr>
        <w:tc>
          <w:tcPr>
            <w:tcW w:w="958" w:type="pct"/>
            <w:vMerge w:val="restart"/>
            <w:vAlign w:val="center"/>
          </w:tcPr>
          <w:p w:rsidR="00E71481" w:rsidRPr="00704403" w:rsidRDefault="00E71481" w:rsidP="003779AF">
            <w:pPr>
              <w:jc w:val="center"/>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A_2A-13A-66A</w:t>
            </w:r>
          </w:p>
        </w:tc>
        <w:tc>
          <w:tcPr>
            <w:tcW w:w="684" w:type="pct"/>
            <w:vMerge w:val="restart"/>
            <w:vAlign w:val="center"/>
          </w:tcPr>
          <w:p w:rsidR="00E71481" w:rsidRDefault="00E71481" w:rsidP="003779AF">
            <w:pPr>
              <w:pStyle w:val="TAH"/>
              <w:rPr>
                <w:rFonts w:eastAsiaTheme="minorEastAsia" w:cs="Arial"/>
                <w:b w:val="0"/>
                <w:lang w:eastAsia="ko-KR"/>
              </w:rPr>
            </w:pPr>
            <w:r>
              <w:rPr>
                <w:rFonts w:eastAsiaTheme="minorEastAsia" w:cs="Arial" w:hint="eastAsia"/>
                <w:b w:val="0"/>
                <w:lang w:eastAsia="ko-KR"/>
              </w:rPr>
              <w:t>CA_2A-13A</w:t>
            </w:r>
          </w:p>
          <w:p w:rsidR="00E71481" w:rsidRDefault="00E71481" w:rsidP="003779AF">
            <w:pPr>
              <w:pStyle w:val="TAH"/>
              <w:rPr>
                <w:rFonts w:eastAsiaTheme="minorEastAsia" w:cs="Arial"/>
                <w:b w:val="0"/>
                <w:lang w:eastAsia="ko-KR"/>
              </w:rPr>
            </w:pPr>
            <w:r>
              <w:rPr>
                <w:rFonts w:eastAsiaTheme="minorEastAsia" w:cs="Arial"/>
                <w:b w:val="0"/>
                <w:lang w:eastAsia="ko-KR"/>
              </w:rPr>
              <w:t>CA_13A-66A</w:t>
            </w:r>
          </w:p>
          <w:p w:rsidR="00E76720" w:rsidRPr="000755B5" w:rsidRDefault="00E76720" w:rsidP="003779AF">
            <w:pPr>
              <w:pStyle w:val="TAH"/>
              <w:rPr>
                <w:rFonts w:eastAsiaTheme="minorEastAsia" w:cs="Arial"/>
                <w:b w:val="0"/>
                <w:lang w:eastAsia="ko-KR"/>
              </w:rPr>
            </w:pPr>
            <w:r>
              <w:rPr>
                <w:rFonts w:eastAsiaTheme="minorEastAsia" w:cs="Arial"/>
                <w:b w:val="0"/>
                <w:lang w:eastAsia="ko-KR"/>
              </w:rPr>
              <w:t>CA_2A-66A</w:t>
            </w:r>
          </w:p>
        </w:tc>
        <w:tc>
          <w:tcPr>
            <w:tcW w:w="344" w:type="pct"/>
            <w:shd w:val="clear" w:color="auto" w:fill="auto"/>
          </w:tcPr>
          <w:p w:rsidR="00E71481" w:rsidRPr="00A24370" w:rsidRDefault="00E71481" w:rsidP="003779AF">
            <w:pPr>
              <w:pStyle w:val="TAH"/>
              <w:rPr>
                <w:rFonts w:cs="Arial"/>
                <w:b w:val="0"/>
                <w:lang w:eastAsia="ja-JP"/>
              </w:rPr>
            </w:pPr>
            <w:r w:rsidRPr="00A24370">
              <w:rPr>
                <w:rFonts w:cs="Arial"/>
                <w:b w:val="0"/>
                <w:lang w:eastAsia="ja-JP"/>
              </w:rPr>
              <w:t>2</w:t>
            </w:r>
          </w:p>
        </w:tc>
        <w:tc>
          <w:tcPr>
            <w:tcW w:w="274" w:type="pct"/>
            <w:shd w:val="clear" w:color="auto" w:fill="auto"/>
          </w:tcPr>
          <w:p w:rsidR="00E71481" w:rsidRPr="00A24370" w:rsidRDefault="00E71481" w:rsidP="003779AF">
            <w:pPr>
              <w:pStyle w:val="TAH"/>
              <w:rPr>
                <w:rFonts w:cs="Arial"/>
                <w:b w:val="0"/>
                <w:lang w:eastAsia="ja-JP"/>
              </w:rPr>
            </w:pPr>
          </w:p>
        </w:tc>
        <w:tc>
          <w:tcPr>
            <w:tcW w:w="274" w:type="pct"/>
            <w:shd w:val="clear" w:color="auto" w:fill="auto"/>
          </w:tcPr>
          <w:p w:rsidR="00E71481" w:rsidRPr="00A24370" w:rsidRDefault="00E71481" w:rsidP="003779AF">
            <w:pPr>
              <w:pStyle w:val="TAH"/>
              <w:rPr>
                <w:rFonts w:cs="Arial"/>
                <w:b w:val="0"/>
                <w:lang w:eastAsia="ja-JP"/>
              </w:rPr>
            </w:pPr>
          </w:p>
        </w:tc>
        <w:tc>
          <w:tcPr>
            <w:tcW w:w="274" w:type="pct"/>
            <w:shd w:val="clear" w:color="auto" w:fill="auto"/>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5" w:type="pct"/>
            <w:shd w:val="clear" w:color="auto" w:fill="auto"/>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687" w:type="pct"/>
            <w:vMerge w:val="restart"/>
            <w:vAlign w:val="center"/>
          </w:tcPr>
          <w:p w:rsidR="00E71481" w:rsidRPr="000755B5" w:rsidRDefault="00E71481" w:rsidP="003779AF">
            <w:pPr>
              <w:pStyle w:val="TAH"/>
              <w:rPr>
                <w:rFonts w:eastAsiaTheme="minorEastAsia" w:cs="Arial"/>
                <w:b w:val="0"/>
                <w:lang w:eastAsia="ko-KR"/>
              </w:rPr>
            </w:pPr>
            <w:r>
              <w:rPr>
                <w:rFonts w:eastAsiaTheme="minorEastAsia" w:cs="Arial" w:hint="eastAsia"/>
                <w:b w:val="0"/>
                <w:lang w:eastAsia="ko-KR"/>
              </w:rPr>
              <w:t>50</w:t>
            </w:r>
          </w:p>
        </w:tc>
        <w:tc>
          <w:tcPr>
            <w:tcW w:w="682" w:type="pct"/>
            <w:vMerge w:val="restart"/>
            <w:vAlign w:val="center"/>
          </w:tcPr>
          <w:p w:rsidR="00E71481" w:rsidRPr="00A24370" w:rsidRDefault="00E71481" w:rsidP="003779AF">
            <w:pPr>
              <w:pStyle w:val="TAH"/>
              <w:rPr>
                <w:rFonts w:cs="Arial"/>
                <w:b w:val="0"/>
                <w:lang w:eastAsia="ja-JP"/>
              </w:rPr>
            </w:pPr>
            <w:r w:rsidRPr="00A24370">
              <w:rPr>
                <w:rFonts w:cs="Arial"/>
                <w:b w:val="0"/>
                <w:lang w:eastAsia="ja-JP"/>
              </w:rPr>
              <w:t>0</w:t>
            </w: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Pr="00A24370" w:rsidRDefault="00E71481" w:rsidP="003779AF">
            <w:pPr>
              <w:pStyle w:val="TAH"/>
              <w:rPr>
                <w:rFonts w:cs="Arial"/>
                <w:b w:val="0"/>
                <w:lang w:eastAsia="ja-JP"/>
              </w:rPr>
            </w:pPr>
            <w:r>
              <w:rPr>
                <w:rFonts w:cs="Arial"/>
                <w:b w:val="0"/>
                <w:lang w:eastAsia="ja-JP"/>
              </w:rPr>
              <w:t>13</w:t>
            </w: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4" w:type="pct"/>
            <w:shd w:val="clear" w:color="auto" w:fill="auto"/>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5" w:type="pct"/>
            <w:shd w:val="clear" w:color="auto" w:fill="auto"/>
            <w:vAlign w:val="center"/>
          </w:tcPr>
          <w:p w:rsidR="00E71481" w:rsidRPr="00A24370" w:rsidRDefault="00E71481" w:rsidP="003779AF">
            <w:pPr>
              <w:pStyle w:val="TAH"/>
              <w:rPr>
                <w:rFonts w:cs="Arial"/>
                <w:b w:val="0"/>
                <w:lang w:eastAsia="ja-JP"/>
              </w:rPr>
            </w:pP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Pr="00A24370" w:rsidRDefault="00E71481" w:rsidP="003779AF">
            <w:pPr>
              <w:pStyle w:val="TAH"/>
              <w:rPr>
                <w:rFonts w:cs="Arial"/>
                <w:b w:val="0"/>
                <w:lang w:eastAsia="ja-JP"/>
              </w:rPr>
            </w:pPr>
            <w:r>
              <w:rPr>
                <w:rFonts w:cs="Arial"/>
                <w:b w:val="0"/>
                <w:lang w:eastAsia="ja-JP"/>
              </w:rPr>
              <w:t>66</w:t>
            </w:r>
          </w:p>
        </w:tc>
        <w:tc>
          <w:tcPr>
            <w:tcW w:w="274" w:type="pct"/>
            <w:shd w:val="clear" w:color="auto" w:fill="auto"/>
          </w:tcPr>
          <w:p w:rsidR="00E71481" w:rsidRPr="00A24370" w:rsidRDefault="00E71481" w:rsidP="003779AF">
            <w:pPr>
              <w:pStyle w:val="TAH"/>
              <w:rPr>
                <w:rFonts w:cs="Arial"/>
                <w:b w:val="0"/>
                <w:lang w:eastAsia="ja-JP"/>
              </w:rPr>
            </w:pPr>
          </w:p>
        </w:tc>
        <w:tc>
          <w:tcPr>
            <w:tcW w:w="274" w:type="pct"/>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5"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restart"/>
            <w:vAlign w:val="center"/>
          </w:tcPr>
          <w:p w:rsidR="00E71481" w:rsidRPr="000755B5" w:rsidRDefault="00E71481" w:rsidP="003779AF">
            <w:pPr>
              <w:jc w:val="center"/>
              <w:rPr>
                <w:rFonts w:eastAsiaTheme="minorEastAsia" w:cs="Arial"/>
                <w:b/>
                <w:lang w:eastAsia="ko-KR"/>
              </w:rPr>
            </w:pPr>
            <w:r>
              <w:rPr>
                <w:rFonts w:ascii="Arial" w:eastAsiaTheme="minorEastAsia" w:hAnsi="Arial" w:cs="Arial" w:hint="eastAsia"/>
                <w:sz w:val="18"/>
                <w:lang w:eastAsia="ko-KR"/>
              </w:rPr>
              <w:t>CA_2A-</w:t>
            </w:r>
            <w:r>
              <w:rPr>
                <w:rFonts w:ascii="Arial" w:eastAsiaTheme="minorEastAsia" w:hAnsi="Arial" w:cs="Arial"/>
                <w:sz w:val="18"/>
                <w:lang w:eastAsia="ko-KR"/>
              </w:rPr>
              <w:t>13A-66B</w:t>
            </w:r>
          </w:p>
        </w:tc>
        <w:tc>
          <w:tcPr>
            <w:tcW w:w="684" w:type="pct"/>
            <w:vMerge w:val="restart"/>
            <w:vAlign w:val="center"/>
          </w:tcPr>
          <w:p w:rsidR="00E71481" w:rsidRDefault="00E71481" w:rsidP="003779AF">
            <w:pPr>
              <w:pStyle w:val="TAH"/>
              <w:rPr>
                <w:rFonts w:eastAsiaTheme="minorEastAsia" w:cs="Arial"/>
                <w:b w:val="0"/>
                <w:lang w:eastAsia="ko-KR"/>
              </w:rPr>
            </w:pPr>
            <w:r>
              <w:rPr>
                <w:rFonts w:eastAsiaTheme="minorEastAsia" w:cs="Arial" w:hint="eastAsia"/>
                <w:b w:val="0"/>
                <w:lang w:eastAsia="ko-KR"/>
              </w:rPr>
              <w:t>CA_2A-13A</w:t>
            </w:r>
          </w:p>
          <w:p w:rsidR="00E71481" w:rsidRPr="00A24370" w:rsidRDefault="00E71481" w:rsidP="003779AF">
            <w:pPr>
              <w:pStyle w:val="TAH"/>
              <w:rPr>
                <w:rFonts w:cs="Arial"/>
                <w:b w:val="0"/>
                <w:lang w:eastAsia="ja-JP"/>
              </w:rPr>
            </w:pPr>
            <w:r>
              <w:rPr>
                <w:rFonts w:eastAsiaTheme="minorEastAsia" w:cs="Arial"/>
                <w:b w:val="0"/>
                <w:lang w:eastAsia="ko-KR"/>
              </w:rPr>
              <w:t>CA_13A-66A</w:t>
            </w:r>
          </w:p>
        </w:tc>
        <w:tc>
          <w:tcPr>
            <w:tcW w:w="344" w:type="pct"/>
            <w:shd w:val="clear" w:color="auto" w:fill="auto"/>
          </w:tcPr>
          <w:p w:rsidR="00E71481" w:rsidRDefault="00E71481" w:rsidP="003779AF">
            <w:pPr>
              <w:pStyle w:val="TAH"/>
              <w:rPr>
                <w:rFonts w:cs="Arial"/>
                <w:b w:val="0"/>
                <w:lang w:eastAsia="ja-JP"/>
              </w:rPr>
            </w:pPr>
            <w:r w:rsidRPr="00A24370">
              <w:rPr>
                <w:rFonts w:cs="Arial"/>
                <w:b w:val="0"/>
                <w:lang w:eastAsia="ja-JP"/>
              </w:rPr>
              <w:t>2</w:t>
            </w:r>
          </w:p>
        </w:tc>
        <w:tc>
          <w:tcPr>
            <w:tcW w:w="274" w:type="pct"/>
            <w:shd w:val="clear" w:color="auto" w:fill="auto"/>
          </w:tcPr>
          <w:p w:rsidR="00E71481" w:rsidRPr="00A24370" w:rsidRDefault="00E71481" w:rsidP="003779AF">
            <w:pPr>
              <w:pStyle w:val="TAH"/>
              <w:rPr>
                <w:rFonts w:cs="Arial"/>
                <w:b w:val="0"/>
                <w:lang w:eastAsia="ja-JP"/>
              </w:rPr>
            </w:pPr>
          </w:p>
        </w:tc>
        <w:tc>
          <w:tcPr>
            <w:tcW w:w="274" w:type="pct"/>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5"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687" w:type="pct"/>
            <w:vMerge w:val="restart"/>
            <w:vAlign w:val="center"/>
          </w:tcPr>
          <w:p w:rsidR="00E71481" w:rsidRPr="00704403" w:rsidRDefault="00E71481" w:rsidP="003779AF">
            <w:pPr>
              <w:pStyle w:val="TAH"/>
              <w:rPr>
                <w:rFonts w:eastAsiaTheme="minorEastAsia" w:cs="Arial"/>
                <w:b w:val="0"/>
                <w:lang w:eastAsia="ko-KR"/>
              </w:rPr>
            </w:pPr>
            <w:r>
              <w:rPr>
                <w:rFonts w:eastAsiaTheme="minorEastAsia" w:cs="Arial"/>
                <w:b w:val="0"/>
                <w:lang w:eastAsia="ko-KR"/>
              </w:rPr>
              <w:t>50</w:t>
            </w:r>
          </w:p>
        </w:tc>
        <w:tc>
          <w:tcPr>
            <w:tcW w:w="682" w:type="pct"/>
            <w:vMerge w:val="restart"/>
            <w:vAlign w:val="center"/>
          </w:tcPr>
          <w:p w:rsidR="00E71481" w:rsidRPr="00704403" w:rsidRDefault="00E71481" w:rsidP="003779AF">
            <w:pPr>
              <w:pStyle w:val="TAH"/>
              <w:rPr>
                <w:rFonts w:eastAsiaTheme="minorEastAsia" w:cs="Arial"/>
                <w:b w:val="0"/>
                <w:lang w:eastAsia="ko-KR"/>
              </w:rPr>
            </w:pPr>
            <w:r>
              <w:rPr>
                <w:rFonts w:eastAsiaTheme="minorEastAsia" w:cs="Arial" w:hint="eastAsia"/>
                <w:b w:val="0"/>
                <w:lang w:eastAsia="ko-KR"/>
              </w:rPr>
              <w:t>0</w:t>
            </w: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Default="00E71481" w:rsidP="003779AF">
            <w:pPr>
              <w:pStyle w:val="TAH"/>
              <w:rPr>
                <w:rFonts w:cs="Arial"/>
                <w:b w:val="0"/>
                <w:lang w:eastAsia="ja-JP"/>
              </w:rPr>
            </w:pPr>
            <w:r>
              <w:rPr>
                <w:rFonts w:cs="Arial"/>
                <w:b w:val="0"/>
                <w:lang w:eastAsia="ja-JP"/>
              </w:rPr>
              <w:t>13</w:t>
            </w: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p>
        </w:tc>
        <w:tc>
          <w:tcPr>
            <w:tcW w:w="275" w:type="pct"/>
            <w:vAlign w:val="center"/>
          </w:tcPr>
          <w:p w:rsidR="00E71481" w:rsidRPr="00A24370" w:rsidRDefault="00E71481" w:rsidP="003779AF">
            <w:pPr>
              <w:pStyle w:val="TAH"/>
              <w:rPr>
                <w:rFonts w:cs="Arial"/>
                <w:b w:val="0"/>
                <w:lang w:eastAsia="ja-JP"/>
              </w:rPr>
            </w:pP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Default="00E71481" w:rsidP="003779AF">
            <w:pPr>
              <w:pStyle w:val="TAH"/>
              <w:rPr>
                <w:rFonts w:cs="Arial"/>
                <w:b w:val="0"/>
                <w:lang w:eastAsia="ja-JP"/>
              </w:rPr>
            </w:pPr>
            <w:r>
              <w:rPr>
                <w:rFonts w:cs="Arial"/>
                <w:b w:val="0"/>
                <w:lang w:eastAsia="ja-JP"/>
              </w:rPr>
              <w:t>66</w:t>
            </w:r>
          </w:p>
        </w:tc>
        <w:tc>
          <w:tcPr>
            <w:tcW w:w="1645" w:type="pct"/>
            <w:gridSpan w:val="6"/>
            <w:shd w:val="clear" w:color="auto" w:fill="auto"/>
          </w:tcPr>
          <w:p w:rsidR="00E71481" w:rsidRPr="00A24370" w:rsidRDefault="00E71481" w:rsidP="003779AF">
            <w:pPr>
              <w:pStyle w:val="TAH"/>
              <w:rPr>
                <w:rFonts w:cs="Arial"/>
                <w:b w:val="0"/>
                <w:lang w:eastAsia="ja-JP"/>
              </w:rPr>
            </w:pPr>
            <w:r w:rsidRPr="00DE4CFF">
              <w:rPr>
                <w:rFonts w:cs="Arial"/>
                <w:b w:val="0"/>
                <w:lang w:eastAsia="ja-JP"/>
              </w:rPr>
              <w:t>See CA_66B Bandwidth combination set 0 in Table 5.6A.1-1 of [1]</w:t>
            </w: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restart"/>
            <w:vAlign w:val="center"/>
          </w:tcPr>
          <w:p w:rsidR="00E71481" w:rsidRPr="003E49FC" w:rsidRDefault="00E71481" w:rsidP="003779AF">
            <w:pPr>
              <w:pStyle w:val="TAH"/>
              <w:rPr>
                <w:rFonts w:cs="Arial"/>
                <w:b w:val="0"/>
                <w:lang w:eastAsia="ja-JP"/>
              </w:rPr>
            </w:pPr>
            <w:r w:rsidRPr="000755B5">
              <w:rPr>
                <w:rFonts w:eastAsiaTheme="minorEastAsia" w:cs="Arial"/>
                <w:b w:val="0"/>
                <w:lang w:eastAsia="ko-KR"/>
              </w:rPr>
              <w:t>CA_2A-13A-66C</w:t>
            </w:r>
          </w:p>
        </w:tc>
        <w:tc>
          <w:tcPr>
            <w:tcW w:w="684" w:type="pct"/>
            <w:vMerge w:val="restart"/>
            <w:vAlign w:val="center"/>
          </w:tcPr>
          <w:p w:rsidR="00E71481" w:rsidRDefault="00E71481" w:rsidP="003779AF">
            <w:pPr>
              <w:pStyle w:val="TAH"/>
              <w:rPr>
                <w:rFonts w:eastAsiaTheme="minorEastAsia" w:cs="Arial"/>
                <w:b w:val="0"/>
                <w:lang w:eastAsia="ko-KR"/>
              </w:rPr>
            </w:pPr>
            <w:r>
              <w:rPr>
                <w:rFonts w:eastAsiaTheme="minorEastAsia" w:cs="Arial" w:hint="eastAsia"/>
                <w:b w:val="0"/>
                <w:lang w:eastAsia="ko-KR"/>
              </w:rPr>
              <w:t>CA_2A-13A</w:t>
            </w:r>
          </w:p>
          <w:p w:rsidR="00E71481" w:rsidRPr="00A24370" w:rsidRDefault="00E71481" w:rsidP="003779AF">
            <w:pPr>
              <w:pStyle w:val="TAH"/>
              <w:rPr>
                <w:rFonts w:cs="Arial"/>
                <w:b w:val="0"/>
                <w:lang w:eastAsia="ja-JP"/>
              </w:rPr>
            </w:pPr>
            <w:r>
              <w:rPr>
                <w:rFonts w:eastAsiaTheme="minorEastAsia" w:cs="Arial"/>
                <w:b w:val="0"/>
                <w:lang w:eastAsia="ko-KR"/>
              </w:rPr>
              <w:t>CA_13A-66A</w:t>
            </w:r>
          </w:p>
        </w:tc>
        <w:tc>
          <w:tcPr>
            <w:tcW w:w="344" w:type="pct"/>
            <w:shd w:val="clear" w:color="auto" w:fill="auto"/>
          </w:tcPr>
          <w:p w:rsidR="00E71481" w:rsidRDefault="00E71481" w:rsidP="003779AF">
            <w:pPr>
              <w:pStyle w:val="TAH"/>
              <w:rPr>
                <w:rFonts w:cs="Arial"/>
                <w:b w:val="0"/>
                <w:lang w:eastAsia="ja-JP"/>
              </w:rPr>
            </w:pPr>
            <w:r w:rsidRPr="00A24370">
              <w:rPr>
                <w:rFonts w:cs="Arial"/>
                <w:b w:val="0"/>
                <w:lang w:eastAsia="ja-JP"/>
              </w:rPr>
              <w:t>2</w:t>
            </w:r>
          </w:p>
        </w:tc>
        <w:tc>
          <w:tcPr>
            <w:tcW w:w="274" w:type="pct"/>
            <w:shd w:val="clear" w:color="auto" w:fill="auto"/>
          </w:tcPr>
          <w:p w:rsidR="00E71481" w:rsidRPr="00A24370" w:rsidRDefault="00E71481" w:rsidP="003779AF">
            <w:pPr>
              <w:pStyle w:val="TAH"/>
              <w:rPr>
                <w:rFonts w:cs="Arial"/>
                <w:b w:val="0"/>
                <w:lang w:eastAsia="ja-JP"/>
              </w:rPr>
            </w:pPr>
          </w:p>
        </w:tc>
        <w:tc>
          <w:tcPr>
            <w:tcW w:w="274" w:type="pct"/>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5"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687" w:type="pct"/>
            <w:vMerge w:val="restart"/>
            <w:vAlign w:val="center"/>
          </w:tcPr>
          <w:p w:rsidR="00E71481" w:rsidRPr="00704403" w:rsidRDefault="00E71481" w:rsidP="003779AF">
            <w:pPr>
              <w:pStyle w:val="TAH"/>
              <w:rPr>
                <w:rFonts w:eastAsiaTheme="minorEastAsia" w:cs="Arial"/>
                <w:b w:val="0"/>
                <w:lang w:eastAsia="ko-KR"/>
              </w:rPr>
            </w:pPr>
            <w:r>
              <w:rPr>
                <w:rFonts w:eastAsiaTheme="minorEastAsia" w:cs="Arial" w:hint="eastAsia"/>
                <w:b w:val="0"/>
                <w:lang w:eastAsia="ko-KR"/>
              </w:rPr>
              <w:t>70</w:t>
            </w:r>
          </w:p>
        </w:tc>
        <w:tc>
          <w:tcPr>
            <w:tcW w:w="682" w:type="pct"/>
            <w:vMerge w:val="restart"/>
            <w:vAlign w:val="center"/>
          </w:tcPr>
          <w:p w:rsidR="00E71481" w:rsidRPr="00704403" w:rsidRDefault="00E71481" w:rsidP="003779AF">
            <w:pPr>
              <w:pStyle w:val="TAH"/>
              <w:rPr>
                <w:rFonts w:eastAsiaTheme="minorEastAsia" w:cs="Arial"/>
                <w:b w:val="0"/>
                <w:lang w:eastAsia="ko-KR"/>
              </w:rPr>
            </w:pPr>
            <w:r>
              <w:rPr>
                <w:rFonts w:eastAsiaTheme="minorEastAsia" w:cs="Arial" w:hint="eastAsia"/>
                <w:b w:val="0"/>
                <w:lang w:eastAsia="ko-KR"/>
              </w:rPr>
              <w:t>0</w:t>
            </w: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Default="00E71481" w:rsidP="003779AF">
            <w:pPr>
              <w:pStyle w:val="TAH"/>
              <w:rPr>
                <w:rFonts w:cs="Arial"/>
                <w:b w:val="0"/>
                <w:lang w:eastAsia="ja-JP"/>
              </w:rPr>
            </w:pPr>
            <w:r>
              <w:rPr>
                <w:rFonts w:cs="Arial"/>
                <w:b w:val="0"/>
                <w:lang w:eastAsia="ja-JP"/>
              </w:rPr>
              <w:t>13</w:t>
            </w: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p>
        </w:tc>
        <w:tc>
          <w:tcPr>
            <w:tcW w:w="275" w:type="pct"/>
            <w:vAlign w:val="center"/>
          </w:tcPr>
          <w:p w:rsidR="00E71481" w:rsidRPr="00A24370" w:rsidRDefault="00E71481" w:rsidP="003779AF">
            <w:pPr>
              <w:pStyle w:val="TAH"/>
              <w:rPr>
                <w:rFonts w:cs="Arial"/>
                <w:b w:val="0"/>
                <w:lang w:eastAsia="ja-JP"/>
              </w:rPr>
            </w:pP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Default="00E71481" w:rsidP="003779AF">
            <w:pPr>
              <w:pStyle w:val="TAH"/>
              <w:rPr>
                <w:rFonts w:cs="Arial"/>
                <w:b w:val="0"/>
                <w:lang w:eastAsia="ja-JP"/>
              </w:rPr>
            </w:pPr>
            <w:r>
              <w:rPr>
                <w:rFonts w:cs="Arial"/>
                <w:b w:val="0"/>
                <w:lang w:eastAsia="ja-JP"/>
              </w:rPr>
              <w:t>66</w:t>
            </w:r>
          </w:p>
        </w:tc>
        <w:tc>
          <w:tcPr>
            <w:tcW w:w="1645" w:type="pct"/>
            <w:gridSpan w:val="6"/>
            <w:shd w:val="clear" w:color="auto" w:fill="auto"/>
          </w:tcPr>
          <w:p w:rsidR="00E71481" w:rsidRPr="00A24370" w:rsidRDefault="00E71481" w:rsidP="003779AF">
            <w:pPr>
              <w:pStyle w:val="TAH"/>
              <w:rPr>
                <w:rFonts w:cs="Arial"/>
                <w:b w:val="0"/>
                <w:lang w:eastAsia="ja-JP"/>
              </w:rPr>
            </w:pPr>
            <w:r w:rsidRPr="00DE4CFF">
              <w:rPr>
                <w:rFonts w:cs="Arial"/>
                <w:b w:val="0"/>
                <w:lang w:eastAsia="ja-JP"/>
              </w:rPr>
              <w:t>See CA_66C Bandwidth combination set 0 in Table 5.6A.1-1 of [1]</w:t>
            </w: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restart"/>
            <w:vAlign w:val="center"/>
          </w:tcPr>
          <w:p w:rsidR="00E71481" w:rsidRPr="000755B5" w:rsidRDefault="00E71481" w:rsidP="003779AF">
            <w:pPr>
              <w:jc w:val="center"/>
              <w:rPr>
                <w:rFonts w:eastAsiaTheme="minorEastAsia" w:cs="Arial"/>
                <w:b/>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2A-2A-13A-66A</w:t>
            </w:r>
          </w:p>
        </w:tc>
        <w:tc>
          <w:tcPr>
            <w:tcW w:w="684" w:type="pct"/>
            <w:vMerge w:val="restart"/>
            <w:vAlign w:val="center"/>
          </w:tcPr>
          <w:p w:rsidR="00E71481" w:rsidRDefault="00E71481" w:rsidP="003779AF">
            <w:pPr>
              <w:pStyle w:val="TAH"/>
              <w:rPr>
                <w:rFonts w:eastAsiaTheme="minorEastAsia" w:cs="Arial"/>
                <w:b w:val="0"/>
                <w:lang w:eastAsia="ko-KR"/>
              </w:rPr>
            </w:pPr>
            <w:r>
              <w:rPr>
                <w:rFonts w:eastAsiaTheme="minorEastAsia" w:cs="Arial" w:hint="eastAsia"/>
                <w:b w:val="0"/>
                <w:lang w:eastAsia="ko-KR"/>
              </w:rPr>
              <w:t>CA_2A-13A</w:t>
            </w:r>
          </w:p>
          <w:p w:rsidR="00E71481" w:rsidRPr="00A24370" w:rsidRDefault="00E71481" w:rsidP="003779AF">
            <w:pPr>
              <w:pStyle w:val="TAH"/>
              <w:rPr>
                <w:rFonts w:cs="Arial"/>
                <w:b w:val="0"/>
                <w:lang w:eastAsia="ja-JP"/>
              </w:rPr>
            </w:pPr>
            <w:r>
              <w:rPr>
                <w:rFonts w:eastAsiaTheme="minorEastAsia" w:cs="Arial"/>
                <w:b w:val="0"/>
                <w:lang w:eastAsia="ko-KR"/>
              </w:rPr>
              <w:t>CA_13A-66A</w:t>
            </w:r>
          </w:p>
        </w:tc>
        <w:tc>
          <w:tcPr>
            <w:tcW w:w="344" w:type="pct"/>
            <w:shd w:val="clear" w:color="auto" w:fill="auto"/>
          </w:tcPr>
          <w:p w:rsidR="00E71481" w:rsidRDefault="00E71481" w:rsidP="003779AF">
            <w:pPr>
              <w:pStyle w:val="TAH"/>
              <w:rPr>
                <w:rFonts w:cs="Arial"/>
                <w:b w:val="0"/>
                <w:lang w:eastAsia="ja-JP"/>
              </w:rPr>
            </w:pPr>
            <w:r w:rsidRPr="00A24370">
              <w:rPr>
                <w:rFonts w:cs="Arial"/>
                <w:b w:val="0"/>
                <w:lang w:eastAsia="ja-JP"/>
              </w:rPr>
              <w:t>2</w:t>
            </w:r>
          </w:p>
        </w:tc>
        <w:tc>
          <w:tcPr>
            <w:tcW w:w="1645" w:type="pct"/>
            <w:gridSpan w:val="6"/>
            <w:shd w:val="clear" w:color="auto" w:fill="auto"/>
          </w:tcPr>
          <w:p w:rsidR="00E71481" w:rsidRPr="00A24370" w:rsidRDefault="00E71481" w:rsidP="003779AF">
            <w:pPr>
              <w:pStyle w:val="TAH"/>
              <w:rPr>
                <w:rFonts w:cs="Arial"/>
                <w:b w:val="0"/>
                <w:lang w:eastAsia="ja-JP"/>
              </w:rPr>
            </w:pPr>
            <w:r w:rsidRPr="00DE4CFF">
              <w:rPr>
                <w:rFonts w:cs="Arial"/>
                <w:b w:val="0"/>
                <w:lang w:eastAsia="ja-JP"/>
              </w:rPr>
              <w:t>See CA_2A-2A Bandwidth Combination Set 0 in Table 5.6A.1-3 of [1]</w:t>
            </w:r>
          </w:p>
        </w:tc>
        <w:tc>
          <w:tcPr>
            <w:tcW w:w="687" w:type="pct"/>
            <w:vMerge w:val="restart"/>
            <w:vAlign w:val="center"/>
          </w:tcPr>
          <w:p w:rsidR="00E71481" w:rsidRPr="000755B5" w:rsidRDefault="00E71481" w:rsidP="003779AF">
            <w:pPr>
              <w:pStyle w:val="TAH"/>
              <w:rPr>
                <w:rFonts w:eastAsiaTheme="minorEastAsia" w:cs="Arial"/>
                <w:b w:val="0"/>
                <w:lang w:eastAsia="ko-KR"/>
              </w:rPr>
            </w:pPr>
            <w:r>
              <w:rPr>
                <w:rFonts w:eastAsiaTheme="minorEastAsia" w:cs="Arial" w:hint="eastAsia"/>
                <w:b w:val="0"/>
                <w:lang w:eastAsia="ko-KR"/>
              </w:rPr>
              <w:t>70</w:t>
            </w:r>
          </w:p>
        </w:tc>
        <w:tc>
          <w:tcPr>
            <w:tcW w:w="682" w:type="pct"/>
            <w:vMerge w:val="restart"/>
            <w:vAlign w:val="center"/>
          </w:tcPr>
          <w:p w:rsidR="00E71481" w:rsidRPr="00A24370" w:rsidRDefault="00E71481" w:rsidP="003779AF">
            <w:pPr>
              <w:pStyle w:val="TAH"/>
              <w:rPr>
                <w:rFonts w:cs="Arial"/>
                <w:b w:val="0"/>
                <w:lang w:eastAsia="ja-JP"/>
              </w:rPr>
            </w:pPr>
            <w:r>
              <w:rPr>
                <w:rFonts w:eastAsiaTheme="minorEastAsia" w:cs="Arial" w:hint="eastAsia"/>
                <w:b w:val="0"/>
                <w:lang w:eastAsia="ko-KR"/>
              </w:rPr>
              <w:t>0</w:t>
            </w: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Default="00E71481" w:rsidP="003779AF">
            <w:pPr>
              <w:pStyle w:val="TAH"/>
              <w:rPr>
                <w:rFonts w:cs="Arial"/>
                <w:b w:val="0"/>
                <w:lang w:eastAsia="ja-JP"/>
              </w:rPr>
            </w:pPr>
            <w:r>
              <w:rPr>
                <w:rFonts w:cs="Arial"/>
                <w:b w:val="0"/>
                <w:lang w:eastAsia="ja-JP"/>
              </w:rPr>
              <w:t>13</w:t>
            </w:r>
          </w:p>
        </w:tc>
        <w:tc>
          <w:tcPr>
            <w:tcW w:w="274" w:type="pct"/>
            <w:shd w:val="clear" w:color="auto" w:fill="auto"/>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p>
        </w:tc>
        <w:tc>
          <w:tcPr>
            <w:tcW w:w="275" w:type="pct"/>
            <w:vAlign w:val="center"/>
          </w:tcPr>
          <w:p w:rsidR="00E71481" w:rsidRPr="00A24370" w:rsidRDefault="00E71481" w:rsidP="003779AF">
            <w:pPr>
              <w:pStyle w:val="TAH"/>
              <w:rPr>
                <w:rFonts w:cs="Arial"/>
                <w:b w:val="0"/>
                <w:lang w:eastAsia="ja-JP"/>
              </w:rPr>
            </w:pP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tcPr>
          <w:p w:rsidR="00E71481" w:rsidRDefault="00E71481" w:rsidP="003779AF">
            <w:pPr>
              <w:pStyle w:val="TAH"/>
              <w:rPr>
                <w:rFonts w:cs="Arial"/>
                <w:b w:val="0"/>
                <w:lang w:eastAsia="ja-JP"/>
              </w:rPr>
            </w:pPr>
            <w:r>
              <w:rPr>
                <w:rFonts w:cs="Arial"/>
                <w:b w:val="0"/>
                <w:lang w:eastAsia="ja-JP"/>
              </w:rPr>
              <w:t>66</w:t>
            </w:r>
          </w:p>
        </w:tc>
        <w:tc>
          <w:tcPr>
            <w:tcW w:w="274" w:type="pct"/>
            <w:shd w:val="clear" w:color="auto" w:fill="auto"/>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275" w:type="pct"/>
            <w:vAlign w:val="center"/>
          </w:tcPr>
          <w:p w:rsidR="00E71481" w:rsidRPr="00A24370" w:rsidRDefault="00E71481" w:rsidP="003779AF">
            <w:pPr>
              <w:pStyle w:val="TAH"/>
              <w:rPr>
                <w:rFonts w:cs="Arial"/>
                <w:b w:val="0"/>
                <w:lang w:eastAsia="ja-JP"/>
              </w:rPr>
            </w:pPr>
            <w:r w:rsidRPr="00A24370">
              <w:rPr>
                <w:rFonts w:cs="Arial"/>
                <w:b w:val="0"/>
                <w:lang w:eastAsia="ja-JP"/>
              </w:rPr>
              <w:t>Yes</w:t>
            </w: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restart"/>
            <w:vAlign w:val="center"/>
          </w:tcPr>
          <w:p w:rsidR="00E71481" w:rsidRPr="000755B5" w:rsidRDefault="00E71481" w:rsidP="003779AF">
            <w:pPr>
              <w:jc w:val="center"/>
              <w:rPr>
                <w:rFonts w:eastAsiaTheme="minorEastAsia" w:cs="Arial"/>
                <w:b/>
                <w:lang w:eastAsia="ko-KR"/>
              </w:rPr>
            </w:pPr>
            <w:r>
              <w:rPr>
                <w:rFonts w:ascii="Arial" w:eastAsiaTheme="minorEastAsia" w:hAnsi="Arial" w:cs="Arial" w:hint="eastAsia"/>
                <w:sz w:val="18"/>
                <w:lang w:eastAsia="ko-KR"/>
              </w:rPr>
              <w:t>CA_</w:t>
            </w:r>
            <w:r>
              <w:rPr>
                <w:rFonts w:ascii="Arial" w:eastAsiaTheme="minorEastAsia" w:hAnsi="Arial" w:cs="Arial"/>
                <w:sz w:val="18"/>
                <w:lang w:eastAsia="ko-KR"/>
              </w:rPr>
              <w:t>2A-13A-66A-66A</w:t>
            </w:r>
          </w:p>
        </w:tc>
        <w:tc>
          <w:tcPr>
            <w:tcW w:w="684" w:type="pct"/>
            <w:vMerge w:val="restart"/>
            <w:vAlign w:val="center"/>
          </w:tcPr>
          <w:p w:rsidR="00E71481" w:rsidRDefault="00E71481" w:rsidP="003779AF">
            <w:pPr>
              <w:pStyle w:val="TAH"/>
              <w:rPr>
                <w:rFonts w:eastAsiaTheme="minorEastAsia" w:cs="Arial"/>
                <w:b w:val="0"/>
                <w:lang w:eastAsia="ko-KR"/>
              </w:rPr>
            </w:pPr>
            <w:r>
              <w:rPr>
                <w:rFonts w:eastAsiaTheme="minorEastAsia" w:cs="Arial" w:hint="eastAsia"/>
                <w:b w:val="0"/>
                <w:lang w:eastAsia="ko-KR"/>
              </w:rPr>
              <w:t>CA_2A-13A</w:t>
            </w:r>
          </w:p>
          <w:p w:rsidR="00E71481" w:rsidRDefault="00E71481" w:rsidP="003779AF">
            <w:pPr>
              <w:pStyle w:val="TAH"/>
              <w:rPr>
                <w:rFonts w:eastAsiaTheme="minorEastAsia" w:cs="Arial"/>
                <w:b w:val="0"/>
                <w:lang w:eastAsia="ko-KR"/>
              </w:rPr>
            </w:pPr>
            <w:r>
              <w:rPr>
                <w:rFonts w:eastAsiaTheme="minorEastAsia" w:cs="Arial"/>
                <w:b w:val="0"/>
                <w:lang w:eastAsia="ko-KR"/>
              </w:rPr>
              <w:t>CA_13A-66A</w:t>
            </w:r>
          </w:p>
          <w:p w:rsidR="00E76720" w:rsidRPr="00A24370" w:rsidRDefault="00E76720" w:rsidP="003779AF">
            <w:pPr>
              <w:pStyle w:val="TAH"/>
              <w:rPr>
                <w:rFonts w:cs="Arial"/>
                <w:b w:val="0"/>
                <w:lang w:eastAsia="ja-JP"/>
              </w:rPr>
            </w:pPr>
            <w:r>
              <w:rPr>
                <w:rFonts w:eastAsiaTheme="minorEastAsia" w:cs="Arial"/>
                <w:b w:val="0"/>
                <w:lang w:eastAsia="ko-KR"/>
              </w:rPr>
              <w:t>CA_2A-66A</w:t>
            </w:r>
          </w:p>
        </w:tc>
        <w:tc>
          <w:tcPr>
            <w:tcW w:w="344" w:type="pct"/>
            <w:shd w:val="clear" w:color="auto" w:fill="auto"/>
            <w:vAlign w:val="center"/>
          </w:tcPr>
          <w:p w:rsidR="00E71481" w:rsidRDefault="00E71481" w:rsidP="003779AF">
            <w:pPr>
              <w:pStyle w:val="TAH"/>
              <w:rPr>
                <w:rFonts w:cs="Arial"/>
                <w:b w:val="0"/>
                <w:lang w:eastAsia="ja-JP"/>
              </w:rPr>
            </w:pPr>
            <w:r w:rsidRPr="00DE4CFF">
              <w:rPr>
                <w:rFonts w:cs="Arial"/>
                <w:b w:val="0"/>
                <w:lang w:eastAsia="ja-JP"/>
              </w:rPr>
              <w:t>2</w:t>
            </w: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DE4CFF">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DE4CFF">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DE4CFF">
              <w:rPr>
                <w:rFonts w:cs="Arial"/>
                <w:b w:val="0"/>
                <w:lang w:eastAsia="ja-JP"/>
              </w:rPr>
              <w:t>Yes</w:t>
            </w:r>
          </w:p>
        </w:tc>
        <w:tc>
          <w:tcPr>
            <w:tcW w:w="275" w:type="pct"/>
            <w:vAlign w:val="center"/>
          </w:tcPr>
          <w:p w:rsidR="00E71481" w:rsidRPr="00A24370" w:rsidRDefault="00E71481" w:rsidP="003779AF">
            <w:pPr>
              <w:pStyle w:val="TAH"/>
              <w:rPr>
                <w:rFonts w:cs="Arial"/>
                <w:b w:val="0"/>
                <w:lang w:eastAsia="ja-JP"/>
              </w:rPr>
            </w:pPr>
            <w:r w:rsidRPr="00DE4CFF">
              <w:rPr>
                <w:rFonts w:cs="Arial"/>
                <w:b w:val="0"/>
                <w:lang w:eastAsia="ja-JP"/>
              </w:rPr>
              <w:t>Yes</w:t>
            </w:r>
          </w:p>
        </w:tc>
        <w:tc>
          <w:tcPr>
            <w:tcW w:w="687" w:type="pct"/>
            <w:vMerge w:val="restart"/>
            <w:vAlign w:val="center"/>
          </w:tcPr>
          <w:p w:rsidR="00E71481" w:rsidRPr="00704403" w:rsidRDefault="00E71481" w:rsidP="003779AF">
            <w:pPr>
              <w:pStyle w:val="TAH"/>
              <w:rPr>
                <w:rFonts w:eastAsiaTheme="minorEastAsia" w:cs="Arial"/>
                <w:b w:val="0"/>
                <w:lang w:eastAsia="ko-KR"/>
              </w:rPr>
            </w:pPr>
            <w:r>
              <w:rPr>
                <w:rFonts w:eastAsiaTheme="minorEastAsia" w:cs="Arial" w:hint="eastAsia"/>
                <w:b w:val="0"/>
                <w:lang w:eastAsia="ko-KR"/>
              </w:rPr>
              <w:t>70</w:t>
            </w:r>
          </w:p>
        </w:tc>
        <w:tc>
          <w:tcPr>
            <w:tcW w:w="682" w:type="pct"/>
            <w:vMerge w:val="restart"/>
            <w:vAlign w:val="center"/>
          </w:tcPr>
          <w:p w:rsidR="00E71481" w:rsidRPr="00704403" w:rsidRDefault="00E71481" w:rsidP="003779AF">
            <w:pPr>
              <w:pStyle w:val="TAH"/>
              <w:rPr>
                <w:rFonts w:eastAsiaTheme="minorEastAsia" w:cs="Arial"/>
                <w:b w:val="0"/>
                <w:lang w:eastAsia="ko-KR"/>
              </w:rPr>
            </w:pPr>
            <w:r>
              <w:rPr>
                <w:rFonts w:eastAsiaTheme="minorEastAsia" w:cs="Arial" w:hint="eastAsia"/>
                <w:b w:val="0"/>
                <w:lang w:eastAsia="ko-KR"/>
              </w:rPr>
              <w:t>0</w:t>
            </w: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vAlign w:val="center"/>
          </w:tcPr>
          <w:p w:rsidR="00E71481" w:rsidRDefault="00E71481" w:rsidP="003779AF">
            <w:pPr>
              <w:pStyle w:val="TAH"/>
              <w:rPr>
                <w:rFonts w:cs="Arial"/>
                <w:b w:val="0"/>
                <w:lang w:eastAsia="ja-JP"/>
              </w:rPr>
            </w:pPr>
            <w:r>
              <w:rPr>
                <w:rFonts w:cs="Arial"/>
                <w:b w:val="0"/>
                <w:lang w:eastAsia="ja-JP"/>
              </w:rPr>
              <w:t>13</w:t>
            </w:r>
          </w:p>
        </w:tc>
        <w:tc>
          <w:tcPr>
            <w:tcW w:w="274" w:type="pct"/>
            <w:shd w:val="clear" w:color="auto" w:fill="auto"/>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p>
        </w:tc>
        <w:tc>
          <w:tcPr>
            <w:tcW w:w="274" w:type="pct"/>
            <w:vAlign w:val="center"/>
          </w:tcPr>
          <w:p w:rsidR="00E71481" w:rsidRPr="00A24370" w:rsidRDefault="00E71481" w:rsidP="003779AF">
            <w:pPr>
              <w:pStyle w:val="TAH"/>
              <w:rPr>
                <w:rFonts w:cs="Arial"/>
                <w:b w:val="0"/>
                <w:lang w:eastAsia="ja-JP"/>
              </w:rPr>
            </w:pPr>
            <w:r w:rsidRPr="00DE4CFF">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r w:rsidRPr="00DE4CFF">
              <w:rPr>
                <w:rFonts w:cs="Arial"/>
                <w:b w:val="0"/>
                <w:lang w:eastAsia="ja-JP"/>
              </w:rPr>
              <w:t>Yes</w:t>
            </w:r>
          </w:p>
        </w:tc>
        <w:tc>
          <w:tcPr>
            <w:tcW w:w="274" w:type="pct"/>
            <w:vAlign w:val="center"/>
          </w:tcPr>
          <w:p w:rsidR="00E71481" w:rsidRPr="00A24370" w:rsidRDefault="00E71481" w:rsidP="003779AF">
            <w:pPr>
              <w:pStyle w:val="TAH"/>
              <w:rPr>
                <w:rFonts w:cs="Arial"/>
                <w:b w:val="0"/>
                <w:lang w:eastAsia="ja-JP"/>
              </w:rPr>
            </w:pPr>
          </w:p>
        </w:tc>
        <w:tc>
          <w:tcPr>
            <w:tcW w:w="275" w:type="pct"/>
            <w:vAlign w:val="center"/>
          </w:tcPr>
          <w:p w:rsidR="00E71481" w:rsidRPr="00A24370" w:rsidRDefault="00E71481" w:rsidP="003779AF">
            <w:pPr>
              <w:pStyle w:val="TAH"/>
              <w:rPr>
                <w:rFonts w:cs="Arial"/>
                <w:b w:val="0"/>
                <w:lang w:eastAsia="ja-JP"/>
              </w:rPr>
            </w:pP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r w:rsidR="00E71481" w:rsidRPr="00A24370" w:rsidTr="007E1FD3">
        <w:trPr>
          <w:trHeight w:val="223"/>
        </w:trPr>
        <w:tc>
          <w:tcPr>
            <w:tcW w:w="958" w:type="pct"/>
            <w:vMerge/>
            <w:vAlign w:val="center"/>
          </w:tcPr>
          <w:p w:rsidR="00E71481" w:rsidRPr="00704403" w:rsidRDefault="00E71481" w:rsidP="003779AF">
            <w:pPr>
              <w:pStyle w:val="TAH"/>
              <w:rPr>
                <w:rFonts w:cs="Arial"/>
                <w:b w:val="0"/>
                <w:lang w:eastAsia="ja-JP"/>
              </w:rPr>
            </w:pPr>
          </w:p>
        </w:tc>
        <w:tc>
          <w:tcPr>
            <w:tcW w:w="684" w:type="pct"/>
            <w:vMerge/>
            <w:vAlign w:val="center"/>
          </w:tcPr>
          <w:p w:rsidR="00E71481" w:rsidRPr="00A24370" w:rsidRDefault="00E71481" w:rsidP="003779AF">
            <w:pPr>
              <w:pStyle w:val="TAH"/>
              <w:rPr>
                <w:rFonts w:cs="Arial"/>
                <w:b w:val="0"/>
                <w:lang w:eastAsia="ja-JP"/>
              </w:rPr>
            </w:pPr>
          </w:p>
        </w:tc>
        <w:tc>
          <w:tcPr>
            <w:tcW w:w="344" w:type="pct"/>
            <w:shd w:val="clear" w:color="auto" w:fill="auto"/>
            <w:vAlign w:val="center"/>
          </w:tcPr>
          <w:p w:rsidR="00E71481" w:rsidRDefault="00E71481" w:rsidP="003779AF">
            <w:pPr>
              <w:pStyle w:val="TAH"/>
              <w:rPr>
                <w:rFonts w:cs="Arial"/>
                <w:b w:val="0"/>
                <w:lang w:eastAsia="ja-JP"/>
              </w:rPr>
            </w:pPr>
            <w:r w:rsidRPr="00DE4CFF">
              <w:rPr>
                <w:rFonts w:cs="Arial"/>
                <w:b w:val="0"/>
                <w:lang w:eastAsia="ja-JP"/>
              </w:rPr>
              <w:t>66</w:t>
            </w:r>
          </w:p>
        </w:tc>
        <w:tc>
          <w:tcPr>
            <w:tcW w:w="1645" w:type="pct"/>
            <w:gridSpan w:val="6"/>
            <w:shd w:val="clear" w:color="auto" w:fill="auto"/>
            <w:vAlign w:val="center"/>
          </w:tcPr>
          <w:p w:rsidR="00E71481" w:rsidRPr="00A24370" w:rsidRDefault="00E71481" w:rsidP="003779AF">
            <w:pPr>
              <w:pStyle w:val="TAH"/>
              <w:rPr>
                <w:rFonts w:cs="Arial"/>
                <w:b w:val="0"/>
                <w:lang w:eastAsia="ja-JP"/>
              </w:rPr>
            </w:pPr>
            <w:r w:rsidRPr="00DE4CFF">
              <w:rPr>
                <w:rFonts w:cs="Arial"/>
                <w:b w:val="0"/>
                <w:lang w:eastAsia="ja-JP"/>
              </w:rPr>
              <w:t>See CA_66A-66A Bandwidth combination set 0 in Table 5.6A.1-3 of [1]</w:t>
            </w:r>
          </w:p>
        </w:tc>
        <w:tc>
          <w:tcPr>
            <w:tcW w:w="687" w:type="pct"/>
            <w:vMerge/>
            <w:vAlign w:val="center"/>
          </w:tcPr>
          <w:p w:rsidR="00E71481" w:rsidRPr="00A24370" w:rsidRDefault="00E71481" w:rsidP="003779AF">
            <w:pPr>
              <w:pStyle w:val="TAH"/>
              <w:rPr>
                <w:rFonts w:cs="Arial"/>
                <w:b w:val="0"/>
                <w:lang w:eastAsia="ja-JP"/>
              </w:rPr>
            </w:pPr>
          </w:p>
        </w:tc>
        <w:tc>
          <w:tcPr>
            <w:tcW w:w="682" w:type="pct"/>
            <w:vMerge/>
            <w:vAlign w:val="center"/>
          </w:tcPr>
          <w:p w:rsidR="00E71481" w:rsidRPr="00A24370" w:rsidRDefault="00E71481" w:rsidP="003779AF">
            <w:pPr>
              <w:pStyle w:val="TAH"/>
              <w:rPr>
                <w:rFonts w:cs="Arial"/>
                <w:b w:val="0"/>
                <w:lang w:eastAsia="ja-JP"/>
              </w:rPr>
            </w:pPr>
          </w:p>
        </w:tc>
      </w:tr>
    </w:tbl>
    <w:p w:rsidR="0030061F" w:rsidRPr="00E71481" w:rsidRDefault="0030061F" w:rsidP="0030061F"/>
    <w:p w:rsidR="0030061F" w:rsidRPr="0025175F" w:rsidRDefault="0030061F" w:rsidP="0030061F">
      <w:pPr>
        <w:pStyle w:val="Heading4"/>
        <w:ind w:left="864" w:hanging="864"/>
        <w:rPr>
          <w:lang w:val="en-US" w:eastAsia="ko-KR"/>
        </w:rPr>
      </w:pPr>
      <w:bookmarkStart w:id="715" w:name="_Toc9535618"/>
      <w:bookmarkStart w:id="716" w:name="_Toc19093047"/>
      <w:bookmarkStart w:id="717" w:name="_Toc42519416"/>
      <w:bookmarkStart w:id="718" w:name="_Toc42535447"/>
      <w:bookmarkStart w:id="719" w:name="_Toc46226978"/>
      <w:bookmarkStart w:id="720" w:name="_Toc46227258"/>
      <w:r w:rsidRPr="0025175F">
        <w:rPr>
          <w:rFonts w:hint="eastAsia"/>
          <w:lang w:val="en-US" w:eastAsia="ja-JP"/>
        </w:rPr>
        <w:t>6</w:t>
      </w:r>
      <w:r w:rsidRPr="0025175F">
        <w:rPr>
          <w:lang w:val="en-US"/>
        </w:rPr>
        <w:t>.</w:t>
      </w:r>
      <w:r w:rsidR="009D16E8">
        <w:rPr>
          <w:lang w:val="en-US" w:eastAsia="ja-JP"/>
        </w:rPr>
        <w:t>8</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536BEE">
        <w:rPr>
          <w:lang w:eastAsia="ko-KR"/>
        </w:rPr>
        <w:t xml:space="preserve">UL </w:t>
      </w:r>
      <w:r>
        <w:rPr>
          <w:lang w:eastAsia="ko-KR"/>
        </w:rPr>
        <w:t>CA</w:t>
      </w:r>
      <w:r w:rsidR="00536BEE">
        <w:rPr>
          <w:lang w:eastAsia="ko-KR"/>
        </w:rPr>
        <w:t xml:space="preserve"> band 2 and band 13 </w:t>
      </w:r>
      <w:r w:rsidR="005B240F">
        <w:rPr>
          <w:lang w:eastAsia="ko-KR"/>
        </w:rPr>
        <w:t xml:space="preserve">and </w:t>
      </w:r>
      <w:r w:rsidR="00536BEE">
        <w:rPr>
          <w:lang w:eastAsia="ko-KR"/>
        </w:rPr>
        <w:t xml:space="preserve">DL CA </w:t>
      </w:r>
      <w:r w:rsidR="00D00BD6">
        <w:rPr>
          <w:lang w:eastAsia="ko-KR"/>
        </w:rPr>
        <w:t>band 2 and band 13 and band 66</w:t>
      </w:r>
      <w:bookmarkEnd w:id="715"/>
      <w:bookmarkEnd w:id="716"/>
      <w:bookmarkEnd w:id="717"/>
      <w:bookmarkEnd w:id="718"/>
      <w:bookmarkEnd w:id="719"/>
      <w:bookmarkEnd w:id="720"/>
      <w:r w:rsidRPr="0025175F">
        <w:rPr>
          <w:lang w:eastAsia="ko-KR"/>
        </w:rPr>
        <w:t xml:space="preserve"> </w:t>
      </w:r>
    </w:p>
    <w:p w:rsidR="0030061F" w:rsidRDefault="0030061F" w:rsidP="0030061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9D16E8">
        <w:rPr>
          <w:lang w:val="en-US" w:eastAsia="ja-JP"/>
        </w:rPr>
        <w:t>8</w:t>
      </w:r>
      <w:r>
        <w:rPr>
          <w:lang w:val="en-US"/>
        </w:rPr>
        <w:t>.1.2-1.</w:t>
      </w:r>
    </w:p>
    <w:p w:rsidR="0030061F" w:rsidRPr="00B64DBF" w:rsidRDefault="0030061F" w:rsidP="00076B6B">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8</w:t>
      </w:r>
      <w:r w:rsidRPr="00B64DBF">
        <w:rPr>
          <w:rFonts w:ascii="Arial" w:hAnsi="Arial" w:cs="Arial"/>
        </w:rPr>
        <w:t xml:space="preserve">.1.2-1: </w:t>
      </w:r>
      <w:r w:rsidR="00E71481" w:rsidRPr="00B64DBF">
        <w:rPr>
          <w:rFonts w:ascii="Arial" w:hAnsi="Arial" w:cs="Arial"/>
        </w:rPr>
        <w:t xml:space="preserve">Co-existence study for </w:t>
      </w:r>
      <w:r w:rsidR="00BD2753" w:rsidRPr="00B64DBF">
        <w:rPr>
          <w:rFonts w:ascii="Arial" w:hAnsi="Arial" w:cs="Arial"/>
        </w:rPr>
        <w:t>UL CA band 2 and band 13 and DL CA band 2 and band 13 and band 66</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30061F"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C94A4F">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C94A4F">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C94A4F">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C94A4F">
            <w:pPr>
              <w:pStyle w:val="TAH"/>
              <w:rPr>
                <w:rFonts w:cs="Arial"/>
                <w:lang w:eastAsia="ja-JP"/>
              </w:rPr>
            </w:pPr>
            <w:r w:rsidRPr="007011D2">
              <w:rPr>
                <w:rFonts w:cs="Arial"/>
                <w:lang w:eastAsia="ja-JP"/>
              </w:rPr>
              <w:t>Fy_high</w:t>
            </w:r>
          </w:p>
        </w:tc>
      </w:tr>
      <w:tr w:rsidR="0030061F"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bCs/>
                <w:color w:val="000000"/>
                <w:sz w:val="16"/>
                <w:szCs w:val="16"/>
              </w:rPr>
              <w:t>1850</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bCs/>
                <w:color w:val="000000"/>
                <w:sz w:val="16"/>
                <w:szCs w:val="16"/>
              </w:rPr>
              <w:t>1910</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bCs/>
                <w:color w:val="000000"/>
                <w:sz w:val="16"/>
                <w:szCs w:val="16"/>
              </w:rPr>
              <w:t>777</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bCs/>
                <w:color w:val="000000"/>
                <w:sz w:val="16"/>
                <w:szCs w:val="16"/>
              </w:rPr>
              <w:t>787</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3700</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3820</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1554</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1574</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5550</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5730</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2331</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2361</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|fy_high + 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1133</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1063</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2627</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2697</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|2*fy_high – 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2913</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3043</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356</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276</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|2*fy_high + 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4477</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4607</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3404</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3484</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lastRenderedPageBreak/>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|3*fy_high – 1*fx_low|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4763</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4953</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421</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511</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 +2*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6327</w:t>
            </w:r>
          </w:p>
        </w:tc>
        <w:tc>
          <w:tcPr>
            <w:tcW w:w="845"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6517</w:t>
            </w:r>
          </w:p>
        </w:tc>
        <w:tc>
          <w:tcPr>
            <w:tcW w:w="820"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4181</w:t>
            </w:r>
          </w:p>
        </w:tc>
        <w:tc>
          <w:tcPr>
            <w:tcW w:w="845"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4271</w:t>
            </w:r>
          </w:p>
        </w:tc>
      </w:tr>
      <w:tr w:rsidR="0030061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C94A4F">
            <w:pPr>
              <w:pStyle w:val="TAH"/>
              <w:rPr>
                <w:rFonts w:cs="Arial"/>
                <w:b w:val="0"/>
                <w:lang w:eastAsia="ja-JP"/>
              </w:rPr>
            </w:pPr>
            <w:r w:rsidRPr="007011D2">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C94A4F">
            <w:pPr>
              <w:pStyle w:val="TAH"/>
              <w:rPr>
                <w:rFonts w:cs="Arial"/>
                <w:b w:val="0"/>
                <w:lang w:eastAsia="ja-JP"/>
              </w:rPr>
            </w:pPr>
            <w:r w:rsidRPr="007011D2">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|3*fy_high + 1*fx_high|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vAlign w:val="center"/>
          </w:tcPr>
          <w:p w:rsidR="0030061F" w:rsidRPr="007011D2" w:rsidRDefault="0030061F" w:rsidP="00C94A4F">
            <w:pPr>
              <w:pStyle w:val="TAH"/>
              <w:rPr>
                <w:rFonts w:cs="Arial"/>
                <w:b w:val="0"/>
                <w:lang w:eastAsia="ja-JP"/>
              </w:rPr>
            </w:pPr>
            <w:r>
              <w:rPr>
                <w:rFonts w:eastAsia="Malgun Gothic" w:cs="Arial"/>
                <w:color w:val="000000"/>
                <w:sz w:val="16"/>
                <w:szCs w:val="16"/>
              </w:rPr>
              <w:t>2126</w:t>
            </w:r>
          </w:p>
        </w:tc>
        <w:tc>
          <w:tcPr>
            <w:tcW w:w="845" w:type="pct"/>
            <w:tcBorders>
              <w:top w:val="nil"/>
              <w:left w:val="nil"/>
              <w:bottom w:val="single" w:sz="4" w:space="0" w:color="auto"/>
              <w:right w:val="single" w:sz="4" w:space="0" w:color="auto"/>
            </w:tcBorders>
            <w:shd w:val="clear" w:color="auto" w:fill="FFC000"/>
            <w:vAlign w:val="center"/>
          </w:tcPr>
          <w:p w:rsidR="0030061F" w:rsidRPr="007011D2" w:rsidRDefault="0030061F" w:rsidP="00C94A4F">
            <w:pPr>
              <w:pStyle w:val="TAH"/>
              <w:rPr>
                <w:rFonts w:cs="Arial"/>
                <w:b w:val="0"/>
                <w:lang w:eastAsia="ja-JP"/>
              </w:rPr>
            </w:pPr>
            <w:r>
              <w:rPr>
                <w:rFonts w:eastAsia="Malgun Gothic" w:cs="Arial"/>
                <w:color w:val="000000"/>
                <w:sz w:val="16"/>
                <w:szCs w:val="16"/>
              </w:rPr>
              <w:t>2266</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5254</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5394</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|fy_high – 4*fx_low|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1298</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1198</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6863</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6613</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|2*fy_high -3*fx_low|</w:t>
            </w:r>
          </w:p>
        </w:tc>
      </w:tr>
      <w:tr w:rsidR="0030061F"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4958</w:t>
            </w:r>
          </w:p>
        </w:tc>
        <w:tc>
          <w:tcPr>
            <w:tcW w:w="845"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5058</w:t>
            </w:r>
          </w:p>
        </w:tc>
        <w:tc>
          <w:tcPr>
            <w:tcW w:w="820"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8177</w:t>
            </w:r>
          </w:p>
        </w:tc>
        <w:tc>
          <w:tcPr>
            <w:tcW w:w="845" w:type="pct"/>
            <w:tcBorders>
              <w:top w:val="nil"/>
              <w:left w:val="nil"/>
              <w:bottom w:val="single" w:sz="4" w:space="0" w:color="auto"/>
              <w:right w:val="single" w:sz="4" w:space="0" w:color="auto"/>
            </w:tcBorders>
            <w:shd w:val="clear" w:color="auto" w:fill="auto"/>
            <w:noWrap/>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8427</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|fy_high + 4*fx_high|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1339</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1489</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4176</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3976</w:t>
            </w:r>
          </w:p>
        </w:tc>
      </w:tr>
      <w:tr w:rsidR="0030061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CF2F58" w:rsidRDefault="0030061F" w:rsidP="00C94A4F">
            <w:pPr>
              <w:pStyle w:val="TAH"/>
              <w:rPr>
                <w:rFonts w:cs="Arial"/>
                <w:b w:val="0"/>
                <w:lang w:eastAsia="ja-JP"/>
              </w:rPr>
            </w:pPr>
            <w:r w:rsidRPr="00CF2F58">
              <w:rPr>
                <w:rFonts w:cs="Arial"/>
                <w:b w:val="0"/>
                <w:lang w:eastAsia="ja-JP"/>
              </w:rPr>
              <w:t>|2*fy_high + 3*fx_high|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C94A4F">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6031</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6181</w:t>
            </w:r>
          </w:p>
        </w:tc>
        <w:tc>
          <w:tcPr>
            <w:tcW w:w="820"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7104</w:t>
            </w:r>
          </w:p>
        </w:tc>
        <w:tc>
          <w:tcPr>
            <w:tcW w:w="845" w:type="pct"/>
            <w:tcBorders>
              <w:top w:val="nil"/>
              <w:left w:val="nil"/>
              <w:bottom w:val="single" w:sz="4" w:space="0" w:color="auto"/>
              <w:right w:val="single" w:sz="4" w:space="0" w:color="auto"/>
            </w:tcBorders>
            <w:shd w:val="clear" w:color="auto" w:fill="auto"/>
            <w:vAlign w:val="center"/>
          </w:tcPr>
          <w:p w:rsidR="0030061F" w:rsidRPr="00CF2F58" w:rsidRDefault="0030061F" w:rsidP="00C94A4F">
            <w:pPr>
              <w:pStyle w:val="TAH"/>
              <w:rPr>
                <w:rFonts w:cs="Arial"/>
                <w:b w:val="0"/>
                <w:lang w:eastAsia="ja-JP"/>
              </w:rPr>
            </w:pPr>
            <w:r w:rsidRPr="00CF2F58">
              <w:rPr>
                <w:rFonts w:eastAsia="Malgun Gothic" w:cs="Arial"/>
                <w:b w:val="0"/>
                <w:color w:val="000000"/>
                <w:sz w:val="16"/>
                <w:szCs w:val="16"/>
              </w:rPr>
              <w:t>7304</w:t>
            </w:r>
          </w:p>
        </w:tc>
      </w:tr>
    </w:tbl>
    <w:p w:rsidR="001912D6" w:rsidRDefault="001912D6" w:rsidP="009D0397"/>
    <w:p w:rsidR="00BD6862" w:rsidRPr="0025175F" w:rsidRDefault="00BD6862" w:rsidP="00BD6862">
      <w:pPr>
        <w:pStyle w:val="Heading4"/>
        <w:ind w:left="864" w:hanging="864"/>
        <w:rPr>
          <w:lang w:val="en-US" w:eastAsia="ko-KR"/>
        </w:rPr>
      </w:pPr>
      <w:bookmarkStart w:id="721" w:name="_Toc9535619"/>
      <w:bookmarkStart w:id="722" w:name="_Toc19093048"/>
      <w:bookmarkStart w:id="723" w:name="_Toc42519417"/>
      <w:bookmarkStart w:id="724" w:name="_Toc42535448"/>
      <w:bookmarkStart w:id="725" w:name="_Toc46226979"/>
      <w:bookmarkStart w:id="726" w:name="_Toc46227259"/>
      <w:r w:rsidRPr="0025175F">
        <w:rPr>
          <w:rFonts w:hint="eastAsia"/>
          <w:lang w:val="en-US" w:eastAsia="ja-JP"/>
        </w:rPr>
        <w:t>6</w:t>
      </w:r>
      <w:r w:rsidRPr="0025175F">
        <w:rPr>
          <w:lang w:val="en-US"/>
        </w:rPr>
        <w:t>.</w:t>
      </w:r>
      <w:r>
        <w:rPr>
          <w:lang w:val="en-US" w:eastAsia="ja-JP"/>
        </w:rPr>
        <w:t>8</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A378A0">
        <w:rPr>
          <w:lang w:eastAsia="ko-KR"/>
        </w:rPr>
        <w:t xml:space="preserve">UL </w:t>
      </w:r>
      <w:r>
        <w:rPr>
          <w:lang w:eastAsia="ko-KR"/>
        </w:rPr>
        <w:t xml:space="preserve">CA </w:t>
      </w:r>
      <w:r w:rsidR="00A378A0">
        <w:rPr>
          <w:lang w:eastAsia="ko-KR"/>
        </w:rPr>
        <w:t xml:space="preserve">band 13 and band 66 and DL CA </w:t>
      </w:r>
      <w:r w:rsidR="00D00BD6">
        <w:rPr>
          <w:lang w:eastAsia="ko-KR"/>
        </w:rPr>
        <w:t>band</w:t>
      </w:r>
      <w:r w:rsidR="00E96779">
        <w:rPr>
          <w:lang w:eastAsia="ko-KR"/>
        </w:rPr>
        <w:t xml:space="preserve"> </w:t>
      </w:r>
      <w:r w:rsidR="00A378A0">
        <w:rPr>
          <w:lang w:eastAsia="ko-KR"/>
        </w:rPr>
        <w:t>2 and band 13 and band 66</w:t>
      </w:r>
      <w:bookmarkEnd w:id="721"/>
      <w:bookmarkEnd w:id="722"/>
      <w:bookmarkEnd w:id="723"/>
      <w:bookmarkEnd w:id="724"/>
      <w:bookmarkEnd w:id="725"/>
      <w:bookmarkEnd w:id="726"/>
    </w:p>
    <w:p w:rsidR="00BD6862" w:rsidRPr="00905E83" w:rsidRDefault="00BD6862" w:rsidP="009D0397">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lang w:val="en-US" w:eastAsia="ja-JP"/>
        </w:rPr>
        <w:t>8</w:t>
      </w:r>
      <w:r>
        <w:rPr>
          <w:lang w:val="en-US"/>
        </w:rPr>
        <w:t>.1.3-1.</w:t>
      </w:r>
    </w:p>
    <w:p w:rsidR="00D94199" w:rsidRPr="00B64DBF" w:rsidRDefault="00D94199"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hint="eastAsia"/>
        </w:rPr>
        <w:t>8</w:t>
      </w:r>
      <w:r w:rsidR="00BD6862" w:rsidRPr="00B64DBF">
        <w:rPr>
          <w:rFonts w:ascii="Arial" w:hAnsi="Arial" w:cs="Arial"/>
        </w:rPr>
        <w:t>.1.3-1</w:t>
      </w:r>
      <w:r w:rsidRPr="00B64DBF">
        <w:rPr>
          <w:rFonts w:ascii="Arial" w:hAnsi="Arial" w:cs="Arial"/>
        </w:rPr>
        <w:t>:</w:t>
      </w:r>
      <w:r w:rsidR="00BC354C" w:rsidRPr="00B64DBF">
        <w:rPr>
          <w:rFonts w:ascii="Arial" w:hAnsi="Arial" w:cs="Arial"/>
        </w:rPr>
        <w:t xml:space="preserve"> Co-existence study for </w:t>
      </w:r>
      <w:r w:rsidR="00A378A0" w:rsidRPr="00B64DBF">
        <w:rPr>
          <w:rFonts w:ascii="Arial" w:hAnsi="Arial" w:cs="Arial"/>
        </w:rPr>
        <w:t>UL CA band 13 and band 66 and DL CA band 2 and band 13 and band 66</w:t>
      </w:r>
    </w:p>
    <w:tbl>
      <w:tblPr>
        <w:tblW w:w="5000" w:type="pct"/>
        <w:tblCellMar>
          <w:left w:w="99" w:type="dxa"/>
          <w:right w:w="99" w:type="dxa"/>
        </w:tblCellMar>
        <w:tblLook w:val="04A0" w:firstRow="1" w:lastRow="0" w:firstColumn="1" w:lastColumn="0" w:noHBand="0" w:noVBand="1"/>
      </w:tblPr>
      <w:tblGrid>
        <w:gridCol w:w="2747"/>
        <w:gridCol w:w="1689"/>
        <w:gridCol w:w="1753"/>
        <w:gridCol w:w="1689"/>
        <w:gridCol w:w="1753"/>
      </w:tblGrid>
      <w:tr w:rsidR="00D94199" w:rsidRPr="00E30E11" w:rsidTr="00AD0629">
        <w:trPr>
          <w:trHeight w:val="330"/>
        </w:trPr>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lang w:val="en-US" w:eastAsia="ko-KR"/>
              </w:rPr>
            </w:pPr>
            <w:r w:rsidRPr="00E30E11">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lang w:val="en-US" w:eastAsia="ko-KR"/>
              </w:rPr>
            </w:pPr>
            <w:r w:rsidRPr="00E30E11">
              <w:rPr>
                <w:rFonts w:ascii="Arial" w:eastAsia="Malgun Gothic" w:hAnsi="Arial" w:cs="Arial"/>
                <w:b/>
                <w:bCs/>
                <w:color w:val="000000"/>
                <w:lang w:val="en-US" w:eastAsia="ko-KR"/>
              </w:rPr>
              <w:t>fx_low</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lang w:val="en-US" w:eastAsia="ko-KR"/>
              </w:rPr>
            </w:pPr>
            <w:r w:rsidRPr="00E30E11">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lang w:val="en-US" w:eastAsia="ko-KR"/>
              </w:rPr>
            </w:pPr>
            <w:r w:rsidRPr="00E30E11">
              <w:rPr>
                <w:rFonts w:ascii="Arial" w:eastAsia="Malgun Gothic" w:hAnsi="Arial" w:cs="Arial"/>
                <w:b/>
                <w:bCs/>
                <w:color w:val="000000"/>
                <w:lang w:val="en-US" w:eastAsia="ko-KR"/>
              </w:rPr>
              <w:t>fy_low</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lang w:val="en-US" w:eastAsia="ko-KR"/>
              </w:rPr>
            </w:pPr>
            <w:r w:rsidRPr="00E30E11">
              <w:rPr>
                <w:rFonts w:ascii="Arial" w:eastAsia="Malgun Gothic" w:hAnsi="Arial" w:cs="Arial"/>
                <w:b/>
                <w:bCs/>
                <w:color w:val="000000"/>
                <w:lang w:val="en-US" w:eastAsia="ko-KR"/>
              </w:rPr>
              <w:t>fy_high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lang w:val="en-US" w:eastAsia="ko-KR"/>
              </w:rPr>
            </w:pPr>
            <w:r w:rsidRPr="00E30E11">
              <w:rPr>
                <w:rFonts w:ascii="Arial" w:eastAsia="Malgun Gothic" w:hAnsi="Arial" w:cs="Arial"/>
                <w:b/>
                <w:bCs/>
                <w:color w:val="000000"/>
                <w:lang w:val="en-US" w:eastAsia="ko-KR"/>
              </w:rPr>
              <w:t>UL frequency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sz w:val="16"/>
                <w:szCs w:val="16"/>
                <w:lang w:val="en-US" w:eastAsia="ko-KR"/>
              </w:rPr>
            </w:pPr>
            <w:r w:rsidRPr="00E30E11">
              <w:rPr>
                <w:rFonts w:ascii="Arial" w:eastAsia="Malgun Gothic" w:hAnsi="Arial" w:cs="Arial"/>
                <w:b/>
                <w:bCs/>
                <w:color w:val="000000"/>
                <w:sz w:val="16"/>
                <w:szCs w:val="16"/>
                <w:lang w:val="en-US" w:eastAsia="ko-KR"/>
              </w:rPr>
              <w:t>777</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sz w:val="16"/>
                <w:szCs w:val="16"/>
                <w:lang w:val="en-US" w:eastAsia="ko-KR"/>
              </w:rPr>
            </w:pPr>
            <w:r w:rsidRPr="00E30E11">
              <w:rPr>
                <w:rFonts w:ascii="Arial" w:eastAsia="Malgun Gothic" w:hAnsi="Arial" w:cs="Arial"/>
                <w:b/>
                <w:bCs/>
                <w:color w:val="000000"/>
                <w:sz w:val="16"/>
                <w:szCs w:val="16"/>
                <w:lang w:val="en-US" w:eastAsia="ko-KR"/>
              </w:rPr>
              <w:t>787</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sz w:val="16"/>
                <w:szCs w:val="16"/>
                <w:lang w:val="en-US" w:eastAsia="ko-KR"/>
              </w:rPr>
            </w:pPr>
            <w:r w:rsidRPr="00E30E11">
              <w:rPr>
                <w:rFonts w:ascii="Arial" w:eastAsia="Malgun Gothic" w:hAnsi="Arial" w:cs="Arial"/>
                <w:b/>
                <w:bCs/>
                <w:color w:val="000000"/>
                <w:sz w:val="16"/>
                <w:szCs w:val="16"/>
                <w:lang w:val="en-US" w:eastAsia="ko-KR"/>
              </w:rPr>
              <w:t>1710</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b/>
                <w:bCs/>
                <w:color w:val="000000"/>
                <w:sz w:val="16"/>
                <w:szCs w:val="16"/>
                <w:lang w:val="en-US" w:eastAsia="ko-KR"/>
              </w:rPr>
            </w:pPr>
            <w:r w:rsidRPr="00E30E11">
              <w:rPr>
                <w:rFonts w:ascii="Arial" w:eastAsia="Malgun Gothic" w:hAnsi="Arial" w:cs="Arial"/>
                <w:b/>
                <w:bCs/>
                <w:color w:val="000000"/>
                <w:sz w:val="16"/>
                <w:szCs w:val="16"/>
                <w:lang w:val="en-US" w:eastAsia="ko-KR"/>
              </w:rPr>
              <w:t>1780</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w:t>
            </w:r>
            <w:r w:rsidRPr="00E30E11">
              <w:rPr>
                <w:rFonts w:ascii="Arial" w:eastAsia="Malgun Gothic" w:hAnsi="Arial" w:cs="Arial"/>
                <w:color w:val="000000"/>
                <w:sz w:val="16"/>
                <w:szCs w:val="16"/>
                <w:vertAlign w:val="superscript"/>
                <w:lang w:val="en-US" w:eastAsia="ko-KR"/>
              </w:rPr>
              <w:t>nd</w:t>
            </w:r>
            <w:r w:rsidRPr="00E30E11">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 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 fy_high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w:t>
            </w:r>
            <w:r w:rsidRPr="00E30E11">
              <w:rPr>
                <w:rFonts w:ascii="Arial" w:eastAsia="Malgun Gothic" w:hAnsi="Arial" w:cs="Arial"/>
                <w:color w:val="000000"/>
                <w:sz w:val="16"/>
                <w:szCs w:val="16"/>
                <w:vertAlign w:val="superscript"/>
                <w:lang w:val="en-US" w:eastAsia="ko-KR"/>
              </w:rPr>
              <w:t>nd</w:t>
            </w:r>
            <w:r w:rsidRPr="00E30E11">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1554</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1574</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3420</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3560</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w:t>
            </w:r>
            <w:r w:rsidRPr="00E30E11">
              <w:rPr>
                <w:rFonts w:ascii="Arial" w:eastAsia="Malgun Gothic" w:hAnsi="Arial" w:cs="Arial"/>
                <w:color w:val="000000"/>
                <w:sz w:val="16"/>
                <w:szCs w:val="16"/>
                <w:vertAlign w:val="superscript"/>
                <w:lang w:val="en-US" w:eastAsia="ko-KR"/>
              </w:rPr>
              <w:t>rd</w:t>
            </w:r>
            <w:r w:rsidRPr="00E30E11">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 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 fy_high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w:t>
            </w:r>
            <w:r w:rsidRPr="00E30E11">
              <w:rPr>
                <w:rFonts w:ascii="Arial" w:eastAsia="Malgun Gothic" w:hAnsi="Arial" w:cs="Arial"/>
                <w:color w:val="000000"/>
                <w:sz w:val="16"/>
                <w:szCs w:val="16"/>
                <w:vertAlign w:val="superscript"/>
                <w:lang w:val="en-US" w:eastAsia="ko-KR"/>
              </w:rPr>
              <w:t>rd</w:t>
            </w:r>
            <w:r w:rsidRPr="00E30E11">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2331</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2361</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5130</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5340</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 tone 2</w:t>
            </w:r>
            <w:r w:rsidRPr="00E30E11">
              <w:rPr>
                <w:rFonts w:ascii="Arial" w:eastAsia="Malgun Gothic" w:hAnsi="Arial" w:cs="Arial"/>
                <w:color w:val="000000"/>
                <w:sz w:val="16"/>
                <w:szCs w:val="16"/>
                <w:vertAlign w:val="superscript"/>
                <w:lang w:val="en-US" w:eastAsia="ko-KR"/>
              </w:rPr>
              <w:t>nd</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|fy_low – fx_high|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|fy_low + 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|fy_high + fx_high|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923</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1003</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2487</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2567</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3</w:t>
            </w:r>
            <w:r w:rsidRPr="00E30E11">
              <w:rPr>
                <w:rFonts w:ascii="Arial" w:eastAsia="Malgun Gothic" w:hAnsi="Arial" w:cs="Arial"/>
                <w:color w:val="000000"/>
                <w:sz w:val="16"/>
                <w:szCs w:val="16"/>
                <w:vertAlign w:val="superscript"/>
                <w:lang w:val="en-US" w:eastAsia="ko-KR"/>
              </w:rPr>
              <w:t>rd</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 – fy_high|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|2*fy_low – fx_high|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|2*fy_high – fx_low|</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226</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136</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2633</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2783</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3</w:t>
            </w:r>
            <w:r w:rsidRPr="00E30E11">
              <w:rPr>
                <w:rFonts w:ascii="Arial" w:eastAsia="Malgun Gothic" w:hAnsi="Arial" w:cs="Arial"/>
                <w:color w:val="000000"/>
                <w:sz w:val="16"/>
                <w:szCs w:val="16"/>
                <w:vertAlign w:val="superscript"/>
                <w:lang w:val="en-US" w:eastAsia="ko-KR"/>
              </w:rPr>
              <w:t>rd</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 + 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|2*fy_low + 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|2*fy_high + fx_high|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lastRenderedPageBreak/>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3264</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3354</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4197</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4347</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4</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|3*fx_low – fy_high|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|3*fy_low – fx_high|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|3*fy_high – fx_low|</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551</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651</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4343</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4563</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4</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|3*fx_low + 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|3*fy_low + 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|3*fy_high + fx_high|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4041</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4141</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5907</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6127</w:t>
            </w:r>
          </w:p>
        </w:tc>
      </w:tr>
      <w:tr w:rsidR="00D94199" w:rsidRPr="00E30E11" w:rsidTr="00CB6225">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4</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 – 2*fy_high|</w:t>
            </w:r>
          </w:p>
        </w:tc>
        <w:tc>
          <w:tcPr>
            <w:tcW w:w="910" w:type="pct"/>
            <w:tcBorders>
              <w:top w:val="nil"/>
              <w:left w:val="nil"/>
              <w:bottom w:val="single" w:sz="4" w:space="0" w:color="auto"/>
              <w:right w:val="single" w:sz="4" w:space="0" w:color="auto"/>
            </w:tcBorders>
            <w:shd w:val="clear" w:color="auto" w:fill="FFC000"/>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 + 2*fy_low|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 + 2*fy_high|</w:t>
            </w:r>
          </w:p>
        </w:tc>
      </w:tr>
      <w:tr w:rsidR="00D94199" w:rsidRPr="00E30E11" w:rsidTr="00CB6225">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D94199" w:rsidRPr="00CB6225" w:rsidRDefault="00D94199" w:rsidP="00AD0629">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2006</w:t>
            </w:r>
          </w:p>
        </w:tc>
        <w:tc>
          <w:tcPr>
            <w:tcW w:w="910" w:type="pct"/>
            <w:tcBorders>
              <w:top w:val="nil"/>
              <w:left w:val="nil"/>
              <w:bottom w:val="single" w:sz="4" w:space="0" w:color="auto"/>
              <w:right w:val="single" w:sz="4" w:space="0" w:color="auto"/>
            </w:tcBorders>
            <w:shd w:val="clear" w:color="auto" w:fill="FFC000"/>
            <w:vAlign w:val="center"/>
            <w:hideMark/>
          </w:tcPr>
          <w:p w:rsidR="00D94199" w:rsidRPr="00CB6225" w:rsidRDefault="00D94199" w:rsidP="00AD0629">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1846</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4974</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5134</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5</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|fx_low – 4*fy_high| </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|fy_low – 4*fx_high|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|fy_high – 4*fx_low|</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6343</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6053</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1438</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1328</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5</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|fx_low + 4*fy_low|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|fy_low + 4*fx_low|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|fy_high + 4*fx_high|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7617</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7907</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4818</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4928</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5</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 – 3*fy_high|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|2*fy_low – 3*fx_high|</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|2*fy_high – 3*fx_low|</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3786</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3556</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1059</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1229</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Two-tone 5</w:t>
            </w:r>
            <w:r w:rsidRPr="00E30E11">
              <w:rPr>
                <w:rFonts w:ascii="Arial" w:eastAsia="Malgun Gothic" w:hAnsi="Arial" w:cs="Arial"/>
                <w:color w:val="000000"/>
                <w:sz w:val="16"/>
                <w:szCs w:val="16"/>
                <w:vertAlign w:val="superscript"/>
                <w:lang w:val="en-US" w:eastAsia="ko-KR"/>
              </w:rPr>
              <w:t>th</w:t>
            </w:r>
            <w:r w:rsidRPr="00E30E1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|2*fx_low + 3*fy_low|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|2*fy_low + 3*fx_low|</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|2*fy_high + 3*fx_high|</w:t>
            </w:r>
          </w:p>
        </w:tc>
      </w:tr>
      <w:tr w:rsidR="00D94199" w:rsidRPr="00E30E11" w:rsidTr="00AD0629">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D94199" w:rsidRPr="00E30E11" w:rsidRDefault="00D94199" w:rsidP="00AD0629">
            <w:pP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30E1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6684</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6914</w:t>
            </w:r>
          </w:p>
        </w:tc>
        <w:tc>
          <w:tcPr>
            <w:tcW w:w="877"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5751</w:t>
            </w:r>
          </w:p>
        </w:tc>
        <w:tc>
          <w:tcPr>
            <w:tcW w:w="910" w:type="pct"/>
            <w:tcBorders>
              <w:top w:val="nil"/>
              <w:left w:val="nil"/>
              <w:bottom w:val="single" w:sz="4" w:space="0" w:color="auto"/>
              <w:right w:val="single" w:sz="4" w:space="0" w:color="auto"/>
            </w:tcBorders>
            <w:shd w:val="clear" w:color="auto" w:fill="auto"/>
            <w:vAlign w:val="center"/>
            <w:hideMark/>
          </w:tcPr>
          <w:p w:rsidR="00D94199" w:rsidRPr="00E30E11" w:rsidRDefault="00D94199" w:rsidP="00AD0629">
            <w:pPr>
              <w:jc w:val="center"/>
              <w:rPr>
                <w:rFonts w:ascii="Arial" w:eastAsia="Malgun Gothic" w:hAnsi="Arial" w:cs="Arial"/>
                <w:color w:val="000000"/>
                <w:sz w:val="16"/>
                <w:szCs w:val="16"/>
                <w:lang w:val="en-US" w:eastAsia="ko-KR"/>
              </w:rPr>
            </w:pPr>
            <w:r w:rsidRPr="00E30E11">
              <w:rPr>
                <w:rFonts w:ascii="Arial" w:eastAsia="Malgun Gothic" w:hAnsi="Arial" w:cs="Arial"/>
                <w:color w:val="000000"/>
                <w:sz w:val="16"/>
                <w:szCs w:val="16"/>
                <w:lang w:val="en-US" w:eastAsia="ko-KR"/>
              </w:rPr>
              <w:t>5921</w:t>
            </w:r>
          </w:p>
        </w:tc>
      </w:tr>
    </w:tbl>
    <w:p w:rsidR="00E76720" w:rsidRPr="0025175F" w:rsidRDefault="00E76720" w:rsidP="00E76720">
      <w:pPr>
        <w:pStyle w:val="Heading4"/>
        <w:ind w:left="864" w:hanging="864"/>
        <w:rPr>
          <w:lang w:val="en-US" w:eastAsia="ko-KR"/>
        </w:rPr>
      </w:pPr>
      <w:bookmarkStart w:id="727" w:name="_Toc42519418"/>
      <w:bookmarkStart w:id="728" w:name="_Toc42535449"/>
      <w:bookmarkStart w:id="729" w:name="_Toc46226980"/>
      <w:bookmarkStart w:id="730" w:name="_Toc46227260"/>
      <w:r w:rsidRPr="0025175F">
        <w:rPr>
          <w:rFonts w:hint="eastAsia"/>
          <w:lang w:val="en-US" w:eastAsia="ja-JP"/>
        </w:rPr>
        <w:t>6</w:t>
      </w:r>
      <w:r w:rsidRPr="0025175F">
        <w:rPr>
          <w:lang w:val="en-US"/>
        </w:rPr>
        <w:t>.</w:t>
      </w:r>
      <w:r>
        <w:rPr>
          <w:lang w:val="en-US" w:eastAsia="ja-JP"/>
        </w:rPr>
        <w:t>8</w:t>
      </w:r>
      <w:r w:rsidRPr="0025175F">
        <w:rPr>
          <w:lang w:val="en-US"/>
        </w:rPr>
        <w:t>.</w:t>
      </w:r>
      <w:r w:rsidRPr="0025175F">
        <w:rPr>
          <w:lang w:val="en-US" w:eastAsia="ko-KR"/>
        </w:rPr>
        <w:t>1.</w:t>
      </w:r>
      <w:r>
        <w:rPr>
          <w:lang w:val="en-US"/>
        </w:rPr>
        <w:t>4</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UL CA band 2 and band 66 and DL CA band 2 and band 13 and band 66</w:t>
      </w:r>
      <w:bookmarkEnd w:id="727"/>
      <w:bookmarkEnd w:id="728"/>
      <w:bookmarkEnd w:id="729"/>
      <w:bookmarkEnd w:id="730"/>
    </w:p>
    <w:p w:rsidR="00E76720" w:rsidRPr="00905E83" w:rsidRDefault="00E76720" w:rsidP="00E76720">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lang w:val="en-US" w:eastAsia="ja-JP"/>
        </w:rPr>
        <w:t>8</w:t>
      </w:r>
      <w:r>
        <w:rPr>
          <w:lang w:val="en-US"/>
        </w:rPr>
        <w:t>.1.4-1.</w:t>
      </w:r>
    </w:p>
    <w:p w:rsidR="00E76720" w:rsidRPr="00B64DBF" w:rsidRDefault="00E76720" w:rsidP="00E76720">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8</w:t>
      </w:r>
      <w:r>
        <w:rPr>
          <w:rFonts w:ascii="Arial" w:hAnsi="Arial" w:cs="Arial"/>
        </w:rPr>
        <w:t>.1.4</w:t>
      </w:r>
      <w:r w:rsidRPr="00B64DBF">
        <w:rPr>
          <w:rFonts w:ascii="Arial" w:hAnsi="Arial" w:cs="Arial"/>
        </w:rPr>
        <w:t xml:space="preserve">-1: Co-existence study for </w:t>
      </w:r>
      <w:r>
        <w:rPr>
          <w:rFonts w:ascii="Arial" w:hAnsi="Arial" w:cs="Arial"/>
        </w:rPr>
        <w:t xml:space="preserve">UL CA band 2 </w:t>
      </w:r>
      <w:r w:rsidRPr="00B64DBF">
        <w:rPr>
          <w:rFonts w:ascii="Arial" w:hAnsi="Arial" w:cs="Arial"/>
        </w:rPr>
        <w:t>and band 66 and DL CA band 2 and band 13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E76720" w:rsidRPr="00184F62" w:rsidTr="00902761">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lang w:val="en-US" w:eastAsia="ko-KR"/>
              </w:rPr>
            </w:pPr>
            <w:r w:rsidRPr="00184F62">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lang w:val="en-US" w:eastAsia="ko-KR"/>
              </w:rPr>
            </w:pPr>
            <w:r w:rsidRPr="00184F62">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lang w:val="en-US" w:eastAsia="ko-KR"/>
              </w:rPr>
            </w:pPr>
            <w:r w:rsidRPr="00184F62">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lang w:val="en-US" w:eastAsia="ko-KR"/>
              </w:rPr>
            </w:pPr>
            <w:r w:rsidRPr="00184F62">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lang w:val="en-US" w:eastAsia="ko-KR"/>
              </w:rPr>
            </w:pPr>
            <w:r w:rsidRPr="00184F62">
              <w:rPr>
                <w:rFonts w:ascii="Arial" w:eastAsia="Malgun Gothic" w:hAnsi="Arial" w:cs="Arial"/>
                <w:b/>
                <w:bCs/>
                <w:color w:val="000000"/>
                <w:lang w:val="en-US" w:eastAsia="ko-KR"/>
              </w:rPr>
              <w:t>fy_high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lang w:val="en-US" w:eastAsia="ko-KR"/>
              </w:rPr>
            </w:pPr>
            <w:r w:rsidRPr="00184F62">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sz w:val="16"/>
                <w:szCs w:val="16"/>
                <w:lang w:val="en-US" w:eastAsia="ko-KR"/>
              </w:rPr>
            </w:pPr>
            <w:r w:rsidRPr="00184F62">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sz w:val="16"/>
                <w:szCs w:val="16"/>
                <w:lang w:val="en-US" w:eastAsia="ko-KR"/>
              </w:rPr>
            </w:pPr>
            <w:r w:rsidRPr="00184F62">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sz w:val="16"/>
                <w:szCs w:val="16"/>
                <w:lang w:val="en-US" w:eastAsia="ko-KR"/>
              </w:rPr>
            </w:pPr>
            <w:r w:rsidRPr="00184F62">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b/>
                <w:bCs/>
                <w:color w:val="000000"/>
                <w:sz w:val="16"/>
                <w:szCs w:val="16"/>
                <w:lang w:val="en-US" w:eastAsia="ko-KR"/>
              </w:rPr>
            </w:pPr>
            <w:r w:rsidRPr="00184F62">
              <w:rPr>
                <w:rFonts w:ascii="Arial" w:eastAsia="Malgun Gothic" w:hAnsi="Arial" w:cs="Arial"/>
                <w:b/>
                <w:bCs/>
                <w:color w:val="000000"/>
                <w:sz w:val="16"/>
                <w:szCs w:val="16"/>
                <w:lang w:val="en-US" w:eastAsia="ko-KR"/>
              </w:rPr>
              <w:t>1780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w:t>
            </w:r>
            <w:r w:rsidRPr="00184F62">
              <w:rPr>
                <w:rFonts w:ascii="Arial" w:eastAsia="Malgun Gothic" w:hAnsi="Arial" w:cs="Arial"/>
                <w:color w:val="000000"/>
                <w:sz w:val="16"/>
                <w:szCs w:val="16"/>
                <w:vertAlign w:val="superscript"/>
                <w:lang w:val="en-US" w:eastAsia="ko-KR"/>
              </w:rPr>
              <w:t>nd</w:t>
            </w:r>
            <w:r w:rsidRPr="00184F62">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 fy_high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w:t>
            </w:r>
            <w:r w:rsidRPr="00184F62">
              <w:rPr>
                <w:rFonts w:ascii="Arial" w:eastAsia="Malgun Gothic" w:hAnsi="Arial" w:cs="Arial"/>
                <w:color w:val="000000"/>
                <w:sz w:val="16"/>
                <w:szCs w:val="16"/>
                <w:vertAlign w:val="superscript"/>
                <w:lang w:val="en-US" w:eastAsia="ko-KR"/>
              </w:rPr>
              <w:t>nd</w:t>
            </w:r>
            <w:r w:rsidRPr="00184F62">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3420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3560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w:t>
            </w:r>
            <w:r w:rsidRPr="00184F62">
              <w:rPr>
                <w:rFonts w:ascii="Arial" w:eastAsia="Malgun Gothic" w:hAnsi="Arial" w:cs="Arial"/>
                <w:color w:val="000000"/>
                <w:sz w:val="16"/>
                <w:szCs w:val="16"/>
                <w:vertAlign w:val="superscript"/>
                <w:lang w:val="en-US" w:eastAsia="ko-KR"/>
              </w:rPr>
              <w:t>rd</w:t>
            </w:r>
            <w:r w:rsidRPr="00184F62">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 fy_high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w:t>
            </w:r>
            <w:r w:rsidRPr="00184F62">
              <w:rPr>
                <w:rFonts w:ascii="Arial" w:eastAsia="Malgun Gothic" w:hAnsi="Arial" w:cs="Arial"/>
                <w:color w:val="000000"/>
                <w:sz w:val="16"/>
                <w:szCs w:val="16"/>
                <w:vertAlign w:val="superscript"/>
                <w:lang w:val="en-US" w:eastAsia="ko-KR"/>
              </w:rPr>
              <w:t>rd</w:t>
            </w:r>
            <w:r w:rsidRPr="00184F62">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5340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 tone 2</w:t>
            </w:r>
            <w:r w:rsidRPr="00184F62">
              <w:rPr>
                <w:rFonts w:ascii="Arial" w:eastAsia="Malgun Gothic" w:hAnsi="Arial" w:cs="Arial"/>
                <w:color w:val="000000"/>
                <w:sz w:val="16"/>
                <w:szCs w:val="16"/>
                <w:vertAlign w:val="superscript"/>
                <w:lang w:val="en-US" w:eastAsia="ko-KR"/>
              </w:rPr>
              <w:t>nd</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|fy_high + fx_high|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200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70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3560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3690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3</w:t>
            </w:r>
            <w:r w:rsidRPr="00184F62">
              <w:rPr>
                <w:rFonts w:ascii="Arial" w:eastAsia="Malgun Gothic" w:hAnsi="Arial" w:cs="Arial"/>
                <w:color w:val="000000"/>
                <w:sz w:val="16"/>
                <w:szCs w:val="16"/>
                <w:vertAlign w:val="superscript"/>
                <w:lang w:val="en-US" w:eastAsia="ko-KR"/>
              </w:rPr>
              <w:t>rd</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|2*fy_high – fx_low|</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1920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2110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1510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1710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3</w:t>
            </w:r>
            <w:r w:rsidRPr="00184F62">
              <w:rPr>
                <w:rFonts w:ascii="Arial" w:eastAsia="Malgun Gothic" w:hAnsi="Arial" w:cs="Arial"/>
                <w:color w:val="000000"/>
                <w:sz w:val="16"/>
                <w:szCs w:val="16"/>
                <w:vertAlign w:val="superscript"/>
                <w:lang w:val="en-US" w:eastAsia="ko-KR"/>
              </w:rPr>
              <w:t>rd</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|2*fy_high + fx_high|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5410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5600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5470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4</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|3*fy_high – fx_low|</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3770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4020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3220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3490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lastRenderedPageBreak/>
              <w:t>Two-tone 4</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|3*fy_high + fx_high|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7260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7510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6980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7250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4</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 + 2*fy_high|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140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7120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7380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5</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|fy_high – 4*fx_low|</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4930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5930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5620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5</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|fy_high + 4*fx_high|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8690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9030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9110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9420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5</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|2*fy_high – 3*fx_low|</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1310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2310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1990</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Two-tone 5</w:t>
            </w:r>
            <w:r w:rsidRPr="00184F62">
              <w:rPr>
                <w:rFonts w:ascii="Arial" w:eastAsia="Malgun Gothic" w:hAnsi="Arial" w:cs="Arial"/>
                <w:color w:val="000000"/>
                <w:sz w:val="16"/>
                <w:szCs w:val="16"/>
                <w:vertAlign w:val="superscript"/>
                <w:lang w:val="en-US" w:eastAsia="ko-KR"/>
              </w:rPr>
              <w:t>th</w:t>
            </w:r>
            <w:r w:rsidRPr="00184F62">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|2*fy_high + 3*fx_high|</w:t>
            </w:r>
          </w:p>
        </w:tc>
      </w:tr>
      <w:tr w:rsidR="00E76720" w:rsidRPr="00184F62"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76720" w:rsidRPr="00184F62" w:rsidRDefault="00E76720" w:rsidP="00902761">
            <w:pP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8830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9160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8970</w:t>
            </w:r>
          </w:p>
        </w:tc>
        <w:tc>
          <w:tcPr>
            <w:tcW w:w="0" w:type="auto"/>
            <w:tcBorders>
              <w:top w:val="nil"/>
              <w:left w:val="nil"/>
              <w:bottom w:val="single" w:sz="4" w:space="0" w:color="auto"/>
              <w:right w:val="single" w:sz="4" w:space="0" w:color="auto"/>
            </w:tcBorders>
            <w:shd w:val="clear" w:color="auto" w:fill="auto"/>
            <w:vAlign w:val="center"/>
            <w:hideMark/>
          </w:tcPr>
          <w:p w:rsidR="00E76720" w:rsidRPr="00184F62" w:rsidRDefault="00E76720" w:rsidP="00902761">
            <w:pPr>
              <w:jc w:val="center"/>
              <w:rPr>
                <w:rFonts w:ascii="Arial" w:eastAsia="Malgun Gothic" w:hAnsi="Arial" w:cs="Arial"/>
                <w:color w:val="000000"/>
                <w:sz w:val="16"/>
                <w:szCs w:val="16"/>
                <w:lang w:val="en-US" w:eastAsia="ko-KR"/>
              </w:rPr>
            </w:pPr>
            <w:r w:rsidRPr="00184F62">
              <w:rPr>
                <w:rFonts w:ascii="Arial" w:eastAsia="Malgun Gothic" w:hAnsi="Arial" w:cs="Arial"/>
                <w:color w:val="000000"/>
                <w:sz w:val="16"/>
                <w:szCs w:val="16"/>
                <w:lang w:val="en-US" w:eastAsia="ko-KR"/>
              </w:rPr>
              <w:t>9290</w:t>
            </w:r>
          </w:p>
        </w:tc>
      </w:tr>
    </w:tbl>
    <w:p w:rsidR="001912D6" w:rsidRDefault="001912D6" w:rsidP="009D0397"/>
    <w:p w:rsidR="001912D6" w:rsidRDefault="001912D6" w:rsidP="001912D6">
      <w:pPr>
        <w:pStyle w:val="Heading4"/>
        <w:ind w:left="864" w:hanging="864"/>
        <w:rPr>
          <w:lang w:val="en-US"/>
        </w:rPr>
      </w:pPr>
      <w:bookmarkStart w:id="731" w:name="_Toc9535620"/>
      <w:bookmarkStart w:id="732" w:name="_Toc19093049"/>
      <w:bookmarkStart w:id="733" w:name="_Toc42519419"/>
      <w:bookmarkStart w:id="734" w:name="_Toc42535450"/>
      <w:bookmarkStart w:id="735" w:name="_Toc46226981"/>
      <w:bookmarkStart w:id="736" w:name="_Toc46227261"/>
      <w:r w:rsidRPr="0025175F">
        <w:rPr>
          <w:rFonts w:hint="eastAsia"/>
          <w:lang w:val="en-US" w:eastAsia="ja-JP"/>
        </w:rPr>
        <w:t>6</w:t>
      </w:r>
      <w:r w:rsidRPr="0025175F">
        <w:rPr>
          <w:lang w:val="en-US"/>
        </w:rPr>
        <w:t>.</w:t>
      </w:r>
      <w:r w:rsidR="009D16E8">
        <w:rPr>
          <w:lang w:val="en-US" w:eastAsia="ja-JP"/>
        </w:rPr>
        <w:t>8</w:t>
      </w:r>
      <w:r w:rsidRPr="0025175F">
        <w:rPr>
          <w:lang w:val="en-US"/>
        </w:rPr>
        <w:t>.1.</w:t>
      </w:r>
      <w:r w:rsidR="00475C9E">
        <w:rPr>
          <w:lang w:val="en-US" w:eastAsia="ja-JP"/>
        </w:rPr>
        <w:t>5</w:t>
      </w:r>
      <w:r w:rsidRPr="0025175F">
        <w:rPr>
          <w:rFonts w:ascii="Calibri" w:hAnsi="Calibri"/>
          <w:sz w:val="21"/>
          <w:szCs w:val="22"/>
          <w:lang w:val="en-US" w:eastAsia="sv-SE"/>
        </w:rPr>
        <w:tab/>
      </w:r>
      <w:r w:rsidRPr="0025175F">
        <w:rPr>
          <w:lang w:val="en-US"/>
        </w:rPr>
        <w:t>MSD</w:t>
      </w:r>
      <w:bookmarkEnd w:id="731"/>
      <w:bookmarkEnd w:id="732"/>
      <w:bookmarkEnd w:id="733"/>
      <w:bookmarkEnd w:id="734"/>
      <w:bookmarkEnd w:id="735"/>
      <w:bookmarkEnd w:id="736"/>
    </w:p>
    <w:p w:rsidR="001912D6" w:rsidRDefault="001912D6" w:rsidP="001912D6">
      <w:pPr>
        <w:rPr>
          <w:lang w:eastAsia="ja-JP"/>
        </w:rPr>
      </w:pPr>
      <w:r w:rsidRPr="00000501">
        <w:rPr>
          <w:lang w:eastAsia="zh-CN"/>
        </w:rPr>
        <w:t>When uplink CA</w:t>
      </w:r>
      <w:r w:rsidR="00D00BD6">
        <w:rPr>
          <w:lang w:eastAsia="zh-CN"/>
        </w:rPr>
        <w:t xml:space="preserve"> (band 2 and band 13)</w:t>
      </w:r>
      <w:r w:rsidRPr="00000501">
        <w:rPr>
          <w:lang w:eastAsia="zh-CN"/>
        </w:rPr>
        <w:t xml:space="preserve"> is paired with downlink CA</w:t>
      </w:r>
      <w:r w:rsidR="00D00BD6">
        <w:rPr>
          <w:lang w:eastAsia="ja-JP"/>
        </w:rPr>
        <w:t xml:space="preserve"> (band 2 and band 13 and band 66)</w:t>
      </w:r>
      <w:r w:rsidRPr="00000501">
        <w:rPr>
          <w:lang w:eastAsia="zh-CN"/>
        </w:rPr>
        <w:t xml:space="preserve">, </w:t>
      </w:r>
      <w:r>
        <w:rPr>
          <w:lang w:eastAsia="zh-CN"/>
        </w:rPr>
        <w:t>the 4</w:t>
      </w:r>
      <w:r w:rsidRPr="00EC3A32">
        <w:rPr>
          <w:vertAlign w:val="superscript"/>
          <w:lang w:eastAsia="zh-CN"/>
        </w:rPr>
        <w:t>th</w:t>
      </w:r>
      <w:r>
        <w:rPr>
          <w:lang w:eastAsia="zh-CN"/>
        </w:rPr>
        <w:t xml:space="preserve"> order IMD product by band 2 and band 13 </w:t>
      </w:r>
      <w:r w:rsidRPr="00F621F6">
        <w:rPr>
          <w:lang w:eastAsia="zh-CN"/>
        </w:rPr>
        <w:t>fall</w:t>
      </w:r>
      <w:r>
        <w:rPr>
          <w:lang w:eastAsia="zh-CN"/>
        </w:rPr>
        <w:t>s into the own Rx frequency b</w:t>
      </w:r>
      <w:r w:rsidRPr="00F621F6">
        <w:rPr>
          <w:lang w:eastAsia="zh-CN"/>
        </w:rPr>
        <w:t xml:space="preserve">and </w:t>
      </w:r>
      <w:r>
        <w:rPr>
          <w:lang w:eastAsia="zh-CN"/>
        </w:rPr>
        <w:t>66</w:t>
      </w:r>
      <w:r w:rsidRPr="00F621F6">
        <w:rPr>
          <w:lang w:eastAsia="zh-CN"/>
        </w:rPr>
        <w:t>.</w:t>
      </w:r>
      <w:r>
        <w:rPr>
          <w:rFonts w:hint="eastAsia"/>
          <w:lang w:eastAsia="ja-JP"/>
        </w:rPr>
        <w:t xml:space="preserve"> </w:t>
      </w:r>
    </w:p>
    <w:p w:rsidR="001912D6" w:rsidRPr="00B85783" w:rsidRDefault="001912D6" w:rsidP="001912D6">
      <w:pPr>
        <w:rPr>
          <w:rFonts w:eastAsia="MS Mincho"/>
          <w:lang w:eastAsia="ja-JP"/>
        </w:rPr>
      </w:pPr>
      <w:r>
        <w:rPr>
          <w:rFonts w:hint="eastAsia"/>
          <w:lang w:eastAsia="ja-JP"/>
        </w:rPr>
        <w:t>In</w:t>
      </w:r>
      <w:r w:rsidRPr="00111AB5">
        <w:rPr>
          <w:rFonts w:hint="eastAsia"/>
          <w:lang w:eastAsia="ja-JP"/>
        </w:rPr>
        <w:t xml:space="preserve"> </w:t>
      </w:r>
      <w:r>
        <w:rPr>
          <w:rFonts w:hint="eastAsia"/>
          <w:lang w:eastAsia="ko-KR"/>
        </w:rPr>
        <w:t>Table 6.</w:t>
      </w:r>
      <w:r w:rsidR="009D16E8">
        <w:rPr>
          <w:lang w:eastAsia="ja-JP"/>
        </w:rPr>
        <w:t>8</w:t>
      </w:r>
      <w:r>
        <w:rPr>
          <w:rFonts w:hint="eastAsia"/>
          <w:lang w:eastAsia="ko-KR"/>
        </w:rPr>
        <w:t>.</w:t>
      </w:r>
      <w:r w:rsidRPr="00F85E3F">
        <w:rPr>
          <w:rFonts w:hint="eastAsia"/>
          <w:lang w:eastAsia="ja-JP"/>
        </w:rPr>
        <w:t>1.</w:t>
      </w:r>
      <w:r w:rsidR="0066206E">
        <w:rPr>
          <w:lang w:eastAsia="ja-JP"/>
        </w:rPr>
        <w:t>5</w:t>
      </w:r>
      <w:r>
        <w:rPr>
          <w:rFonts w:hint="eastAsia"/>
          <w:lang w:eastAsia="ko-KR"/>
        </w:rPr>
        <w:t>-1</w:t>
      </w:r>
      <w:r>
        <w:rPr>
          <w:lang w:eastAsia="ko-KR"/>
        </w:rPr>
        <w:t>,</w:t>
      </w:r>
      <w:r>
        <w:rPr>
          <w:rFonts w:hint="eastAsia"/>
          <w:lang w:eastAsia="ja-JP"/>
        </w:rPr>
        <w:t xml:space="preserve"> evaluated MSD value</w:t>
      </w:r>
      <w:r>
        <w:rPr>
          <w:lang w:eastAsia="ja-JP"/>
        </w:rPr>
        <w:t xml:space="preserve"> of 3 bands</w:t>
      </w:r>
      <w:r w:rsidR="00D00BD6">
        <w:rPr>
          <w:lang w:eastAsia="ja-JP"/>
        </w:rPr>
        <w:t xml:space="preserve"> (band 2 and band 13 and band 66)</w:t>
      </w:r>
      <w:r>
        <w:rPr>
          <w:lang w:eastAsia="ja-JP"/>
        </w:rPr>
        <w:t xml:space="preserve"> DL with 2 bands</w:t>
      </w:r>
      <w:r w:rsidR="00D00BD6">
        <w:rPr>
          <w:lang w:eastAsia="ja-JP"/>
        </w:rPr>
        <w:t xml:space="preserve"> (band 2 and band 13)</w:t>
      </w:r>
      <w:r>
        <w:rPr>
          <w:lang w:eastAsia="ja-JP"/>
        </w:rPr>
        <w:t xml:space="preserve"> UL</w:t>
      </w:r>
      <w:r>
        <w:rPr>
          <w:rFonts w:hint="eastAsia"/>
          <w:lang w:eastAsia="ja-JP"/>
        </w:rPr>
        <w:t xml:space="preserve"> is shown.</w:t>
      </w:r>
    </w:p>
    <w:p w:rsidR="001912D6" w:rsidRPr="00B76662" w:rsidRDefault="001912D6" w:rsidP="001912D6">
      <w:pPr>
        <w:jc w:val="center"/>
        <w:rPr>
          <w:rFonts w:eastAsia="MS Mincho"/>
          <w:lang w:eastAsia="ja-JP"/>
        </w:rPr>
      </w:pPr>
      <w:r w:rsidRPr="00FA7DEB">
        <w:rPr>
          <w:rFonts w:ascii="Arial" w:hAnsi="Arial"/>
          <w:b/>
          <w:lang w:val="en-US"/>
        </w:rPr>
        <w:t xml:space="preserve">Table </w:t>
      </w:r>
      <w:r>
        <w:rPr>
          <w:rFonts w:ascii="Arial" w:hAnsi="Arial" w:hint="eastAsia"/>
          <w:b/>
          <w:lang w:val="en-US"/>
        </w:rPr>
        <w:t>6.</w:t>
      </w:r>
      <w:r w:rsidR="009D16E8">
        <w:rPr>
          <w:rFonts w:ascii="Arial" w:hAnsi="Arial"/>
          <w:b/>
          <w:lang w:val="en-US" w:eastAsia="ja-JP"/>
        </w:rPr>
        <w:t>8</w:t>
      </w:r>
      <w:r>
        <w:rPr>
          <w:rFonts w:ascii="Arial" w:hAnsi="Arial" w:hint="eastAsia"/>
          <w:b/>
          <w:lang w:val="en-US"/>
        </w:rPr>
        <w:t>.</w:t>
      </w:r>
      <w:r>
        <w:rPr>
          <w:rFonts w:ascii="Arial" w:hAnsi="Arial" w:hint="eastAsia"/>
          <w:b/>
          <w:lang w:val="en-US" w:eastAsia="ja-JP"/>
        </w:rPr>
        <w:t>1.</w:t>
      </w:r>
      <w:r w:rsidR="00475C9E">
        <w:rPr>
          <w:rFonts w:ascii="Arial" w:hAnsi="Arial"/>
          <w:b/>
          <w:lang w:val="en-US" w:eastAsia="ja-JP"/>
        </w:rPr>
        <w:t>5</w:t>
      </w:r>
      <w:r>
        <w:rPr>
          <w:rFonts w:ascii="Arial" w:hAnsi="Arial" w:hint="eastAsia"/>
          <w:b/>
          <w:lang w:val="en-US"/>
        </w:rPr>
        <w:t>-</w:t>
      </w:r>
      <w:r w:rsidRPr="0063165D">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A378A0">
        <w:rPr>
          <w:rFonts w:ascii="Arial" w:hAnsi="Arial"/>
          <w:b/>
          <w:lang w:val="en-US"/>
        </w:rPr>
        <w:t xml:space="preserve">UL CA band 2 and band 13 with DL CA </w:t>
      </w:r>
      <w:r w:rsidR="00D00BD6">
        <w:rPr>
          <w:rFonts w:ascii="Arial" w:hAnsi="Arial"/>
          <w:b/>
          <w:lang w:val="en-US"/>
        </w:rPr>
        <w:t>band 2</w:t>
      </w:r>
      <w:r w:rsidR="00A378A0">
        <w:rPr>
          <w:rFonts w:ascii="Arial" w:hAnsi="Arial"/>
          <w:b/>
          <w:lang w:val="en-US"/>
        </w:rPr>
        <w:t xml:space="preserve"> and band 13 and band 66</w:t>
      </w:r>
    </w:p>
    <w:tbl>
      <w:tblPr>
        <w:tblpPr w:leftFromText="142" w:rightFromText="142" w:vertAnchor="text" w:tblpXSpec="center" w:tblpY="1"/>
        <w:tblOverlap w:val="never"/>
        <w:tblW w:w="52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424"/>
        <w:gridCol w:w="886"/>
        <w:gridCol w:w="706"/>
        <w:gridCol w:w="716"/>
        <w:gridCol w:w="594"/>
        <w:gridCol w:w="761"/>
        <w:gridCol w:w="716"/>
        <w:gridCol w:w="616"/>
        <w:gridCol w:w="873"/>
        <w:gridCol w:w="888"/>
      </w:tblGrid>
      <w:tr w:rsidR="001912D6" w:rsidRPr="00E5680D" w:rsidTr="007E1FD3">
        <w:trPr>
          <w:trHeight w:val="258"/>
        </w:trPr>
        <w:tc>
          <w:tcPr>
            <w:tcW w:w="5000" w:type="pct"/>
            <w:gridSpan w:val="11"/>
          </w:tcPr>
          <w:p w:rsidR="001912D6" w:rsidRPr="00E5680D" w:rsidRDefault="001912D6" w:rsidP="001912D6">
            <w:pPr>
              <w:pStyle w:val="TAH"/>
            </w:pPr>
            <w:r w:rsidRPr="00E5680D">
              <w:t>E-UTRA Band / Channel bandwidth / N</w:t>
            </w:r>
            <w:r w:rsidRPr="003D3DEF">
              <w:rPr>
                <w:vertAlign w:val="subscript"/>
              </w:rPr>
              <w:t>RB</w:t>
            </w:r>
            <w:r w:rsidRPr="00E5680D">
              <w:t xml:space="preserve"> / Duplex mode</w:t>
            </w:r>
          </w:p>
        </w:tc>
      </w:tr>
      <w:tr w:rsidR="001912D6" w:rsidRPr="00E5680D" w:rsidTr="007E1FD3">
        <w:trPr>
          <w:trHeight w:val="714"/>
        </w:trPr>
        <w:tc>
          <w:tcPr>
            <w:tcW w:w="991" w:type="pct"/>
            <w:vAlign w:val="center"/>
          </w:tcPr>
          <w:p w:rsidR="001912D6" w:rsidRDefault="001912D6" w:rsidP="001912D6">
            <w:pPr>
              <w:pStyle w:val="TAH"/>
            </w:pPr>
            <w:r w:rsidRPr="00E5680D">
              <w:t>EUTRA CA</w:t>
            </w:r>
          </w:p>
          <w:p w:rsidR="001912D6" w:rsidRPr="00E5680D" w:rsidRDefault="001912D6" w:rsidP="001912D6">
            <w:pPr>
              <w:pStyle w:val="TAH"/>
            </w:pPr>
            <w:r>
              <w:rPr>
                <w:rFonts w:hint="eastAsia"/>
                <w:lang w:eastAsia="ko-KR"/>
              </w:rPr>
              <w:t>D</w:t>
            </w:r>
            <w:r w:rsidRPr="00115563">
              <w:rPr>
                <w:rFonts w:hint="eastAsia"/>
                <w:lang w:eastAsia="ko-KR"/>
              </w:rPr>
              <w:t xml:space="preserve">L </w:t>
            </w:r>
            <w:r w:rsidRPr="00E5680D">
              <w:t>Configuration</w:t>
            </w:r>
          </w:p>
        </w:tc>
        <w:tc>
          <w:tcPr>
            <w:tcW w:w="698" w:type="pct"/>
            <w:shd w:val="clear" w:color="auto" w:fill="auto"/>
            <w:vAlign w:val="center"/>
            <w:hideMark/>
          </w:tcPr>
          <w:p w:rsidR="001912D6" w:rsidRDefault="001912D6" w:rsidP="001912D6">
            <w:pPr>
              <w:pStyle w:val="TAH"/>
            </w:pPr>
            <w:r w:rsidRPr="00E5680D">
              <w:t>EUTRA CA</w:t>
            </w:r>
          </w:p>
          <w:p w:rsidR="001912D6" w:rsidRPr="00E5680D" w:rsidRDefault="001912D6" w:rsidP="001912D6">
            <w:pPr>
              <w:pStyle w:val="TAH"/>
            </w:pPr>
            <w:r w:rsidRPr="003A39A0">
              <w:rPr>
                <w:rFonts w:hint="eastAsia"/>
                <w:lang w:eastAsia="ko-KR"/>
              </w:rPr>
              <w:t xml:space="preserve">UL </w:t>
            </w:r>
            <w:r w:rsidRPr="00E5680D">
              <w:t>Configuration</w:t>
            </w:r>
          </w:p>
        </w:tc>
        <w:tc>
          <w:tcPr>
            <w:tcW w:w="434" w:type="pct"/>
            <w:shd w:val="clear" w:color="auto" w:fill="auto"/>
            <w:vAlign w:val="center"/>
            <w:hideMark/>
          </w:tcPr>
          <w:p w:rsidR="001912D6" w:rsidRPr="00E5680D" w:rsidRDefault="001912D6" w:rsidP="001912D6">
            <w:pPr>
              <w:pStyle w:val="TAH"/>
            </w:pPr>
            <w:r w:rsidRPr="00E5680D">
              <w:t>EUTRA band</w:t>
            </w:r>
          </w:p>
        </w:tc>
        <w:tc>
          <w:tcPr>
            <w:tcW w:w="346" w:type="pct"/>
            <w:shd w:val="clear" w:color="auto" w:fill="auto"/>
            <w:vAlign w:val="center"/>
            <w:hideMark/>
          </w:tcPr>
          <w:p w:rsidR="001912D6" w:rsidRPr="00E5680D" w:rsidRDefault="001912D6" w:rsidP="001912D6">
            <w:pPr>
              <w:pStyle w:val="TAH"/>
            </w:pPr>
            <w:r w:rsidRPr="00E5680D">
              <w:t>UL F</w:t>
            </w:r>
            <w:r w:rsidRPr="003D3DEF">
              <w:rPr>
                <w:vertAlign w:val="subscript"/>
              </w:rPr>
              <w:t>c</w:t>
            </w:r>
            <w:r w:rsidRPr="00E5680D">
              <w:t xml:space="preserve"> </w:t>
            </w:r>
            <w:r w:rsidRPr="00E5680D">
              <w:br/>
              <w:t>(MHz)</w:t>
            </w:r>
          </w:p>
        </w:tc>
        <w:tc>
          <w:tcPr>
            <w:tcW w:w="351" w:type="pct"/>
            <w:shd w:val="clear" w:color="auto" w:fill="auto"/>
            <w:vAlign w:val="center"/>
            <w:hideMark/>
          </w:tcPr>
          <w:p w:rsidR="001912D6" w:rsidRPr="00E5680D" w:rsidRDefault="001912D6" w:rsidP="001912D6">
            <w:pPr>
              <w:pStyle w:val="TAH"/>
            </w:pPr>
            <w:r w:rsidRPr="00E5680D">
              <w:t xml:space="preserve">UL BW </w:t>
            </w:r>
            <w:r w:rsidRPr="00E5680D">
              <w:br/>
              <w:t>(MHz)</w:t>
            </w:r>
          </w:p>
        </w:tc>
        <w:tc>
          <w:tcPr>
            <w:tcW w:w="291" w:type="pct"/>
            <w:shd w:val="clear" w:color="auto" w:fill="auto"/>
            <w:vAlign w:val="center"/>
            <w:hideMark/>
          </w:tcPr>
          <w:p w:rsidR="001912D6" w:rsidRPr="00E5680D" w:rsidRDefault="001912D6" w:rsidP="001912D6">
            <w:pPr>
              <w:pStyle w:val="TAH"/>
            </w:pPr>
            <w:r w:rsidRPr="00E5680D">
              <w:t xml:space="preserve">UL </w:t>
            </w:r>
            <w:r w:rsidRPr="00E5680D">
              <w:br/>
              <w:t>C</w:t>
            </w:r>
            <w:r w:rsidRPr="003D3DEF">
              <w:rPr>
                <w:vertAlign w:val="subscript"/>
              </w:rPr>
              <w:t>LRB</w:t>
            </w:r>
          </w:p>
        </w:tc>
        <w:tc>
          <w:tcPr>
            <w:tcW w:w="373" w:type="pct"/>
            <w:shd w:val="clear" w:color="auto" w:fill="auto"/>
            <w:vAlign w:val="center"/>
            <w:hideMark/>
          </w:tcPr>
          <w:p w:rsidR="001912D6" w:rsidRPr="00E5680D" w:rsidRDefault="001912D6" w:rsidP="001912D6">
            <w:pPr>
              <w:pStyle w:val="TAH"/>
            </w:pPr>
            <w:r w:rsidRPr="00E5680D">
              <w:t>DL F</w:t>
            </w:r>
            <w:r>
              <w:rPr>
                <w:vertAlign w:val="subscript"/>
              </w:rPr>
              <w:t>c</w:t>
            </w:r>
            <w:r w:rsidRPr="00E5680D">
              <w:t xml:space="preserve"> (MHz)</w:t>
            </w:r>
          </w:p>
        </w:tc>
        <w:tc>
          <w:tcPr>
            <w:tcW w:w="351" w:type="pct"/>
            <w:vAlign w:val="center"/>
          </w:tcPr>
          <w:p w:rsidR="001912D6" w:rsidRPr="003A39A0" w:rsidRDefault="001912D6" w:rsidP="001912D6">
            <w:pPr>
              <w:pStyle w:val="TAH"/>
              <w:rPr>
                <w:lang w:eastAsia="ko-KR"/>
              </w:rPr>
            </w:pPr>
            <w:r w:rsidRPr="003A39A0">
              <w:rPr>
                <w:rFonts w:hint="eastAsia"/>
                <w:lang w:eastAsia="ko-KR"/>
              </w:rPr>
              <w:t>DL BW</w:t>
            </w:r>
          </w:p>
          <w:p w:rsidR="001912D6" w:rsidRPr="003A39A0" w:rsidRDefault="001912D6" w:rsidP="001912D6">
            <w:pPr>
              <w:pStyle w:val="TAH"/>
              <w:rPr>
                <w:lang w:eastAsia="ko-KR"/>
              </w:rPr>
            </w:pPr>
            <w:r w:rsidRPr="003A39A0">
              <w:rPr>
                <w:rFonts w:hint="eastAsia"/>
                <w:lang w:eastAsia="ko-KR"/>
              </w:rPr>
              <w:t>(MHz)</w:t>
            </w:r>
          </w:p>
        </w:tc>
        <w:tc>
          <w:tcPr>
            <w:tcW w:w="302" w:type="pct"/>
            <w:shd w:val="clear" w:color="auto" w:fill="auto"/>
            <w:vAlign w:val="center"/>
            <w:hideMark/>
          </w:tcPr>
          <w:p w:rsidR="001912D6" w:rsidRPr="00E5680D" w:rsidRDefault="001912D6" w:rsidP="001912D6">
            <w:pPr>
              <w:pStyle w:val="TAH"/>
            </w:pPr>
            <w:r w:rsidRPr="00E5680D">
              <w:t xml:space="preserve">MSD </w:t>
            </w:r>
            <w:r w:rsidRPr="00E5680D">
              <w:br/>
              <w:t>(dB)</w:t>
            </w:r>
          </w:p>
        </w:tc>
        <w:tc>
          <w:tcPr>
            <w:tcW w:w="428" w:type="pct"/>
            <w:shd w:val="clear" w:color="auto" w:fill="auto"/>
            <w:vAlign w:val="center"/>
            <w:hideMark/>
          </w:tcPr>
          <w:p w:rsidR="001912D6" w:rsidRPr="00E5680D" w:rsidRDefault="001912D6" w:rsidP="001912D6">
            <w:pPr>
              <w:pStyle w:val="TAH"/>
            </w:pPr>
            <w:r w:rsidRPr="00E5680D">
              <w:t>Duplex mode</w:t>
            </w:r>
          </w:p>
        </w:tc>
        <w:tc>
          <w:tcPr>
            <w:tcW w:w="434" w:type="pct"/>
            <w:vAlign w:val="center"/>
          </w:tcPr>
          <w:p w:rsidR="001912D6" w:rsidRPr="00E5680D" w:rsidRDefault="001912D6" w:rsidP="001912D6">
            <w:pPr>
              <w:pStyle w:val="TAH"/>
              <w:rPr>
                <w:lang w:eastAsia="ko-KR"/>
              </w:rPr>
            </w:pPr>
            <w:r>
              <w:rPr>
                <w:rFonts w:hint="eastAsia"/>
                <w:lang w:eastAsia="ko-KR"/>
              </w:rPr>
              <w:t>Source of IMD</w:t>
            </w:r>
          </w:p>
        </w:tc>
      </w:tr>
      <w:tr w:rsidR="001912D6" w:rsidRPr="00340BD5" w:rsidTr="007E1FD3">
        <w:trPr>
          <w:trHeight w:val="258"/>
        </w:trPr>
        <w:tc>
          <w:tcPr>
            <w:tcW w:w="991" w:type="pct"/>
            <w:vMerge w:val="restart"/>
            <w:vAlign w:val="center"/>
          </w:tcPr>
          <w:p w:rsidR="001912D6" w:rsidRDefault="001912D6" w:rsidP="001912D6">
            <w:pPr>
              <w:pStyle w:val="TAC"/>
              <w:rPr>
                <w:lang w:eastAsia="ko-KR"/>
              </w:rPr>
            </w:pPr>
            <w:r w:rsidRPr="00D774A1">
              <w:rPr>
                <w:lang w:eastAsia="ko-KR"/>
              </w:rPr>
              <w:t>CA_2A-13A-66A-66B</w:t>
            </w:r>
            <w:r w:rsidR="005A42AC">
              <w:rPr>
                <w:lang w:eastAsia="ko-KR"/>
              </w:rPr>
              <w:t>,</w:t>
            </w:r>
          </w:p>
          <w:p w:rsidR="005A42AC" w:rsidRPr="000755B5" w:rsidRDefault="005A42AC" w:rsidP="005A42AC">
            <w:pPr>
              <w:pStyle w:val="TAH"/>
              <w:rPr>
                <w:rFonts w:eastAsiaTheme="minorEastAsia" w:cs="Arial"/>
                <w:b w:val="0"/>
                <w:lang w:eastAsia="ko-KR"/>
              </w:rPr>
            </w:pPr>
            <w:r w:rsidRPr="000755B5">
              <w:rPr>
                <w:rFonts w:eastAsiaTheme="minorEastAsia" w:cs="Arial"/>
                <w:b w:val="0"/>
                <w:lang w:eastAsia="ko-KR"/>
              </w:rPr>
              <w:t>CA_2A-13A-66A</w:t>
            </w:r>
            <w:r w:rsidR="007E1FD3">
              <w:rPr>
                <w:rFonts w:eastAsiaTheme="minorEastAsia" w:cs="Arial"/>
                <w:b w:val="0"/>
                <w:lang w:eastAsia="ko-KR"/>
              </w:rPr>
              <w:t>,</w:t>
            </w:r>
          </w:p>
          <w:p w:rsidR="005A42AC" w:rsidRPr="000755B5" w:rsidRDefault="005A42AC" w:rsidP="005A42AC">
            <w:pPr>
              <w:pStyle w:val="TAH"/>
              <w:rPr>
                <w:rFonts w:eastAsiaTheme="minorEastAsia" w:cs="Arial"/>
                <w:b w:val="0"/>
                <w:lang w:eastAsia="ko-KR"/>
              </w:rPr>
            </w:pPr>
            <w:r w:rsidRPr="000755B5">
              <w:rPr>
                <w:rFonts w:eastAsiaTheme="minorEastAsia" w:cs="Arial"/>
                <w:b w:val="0"/>
                <w:lang w:eastAsia="ko-KR"/>
              </w:rPr>
              <w:t>CA_2A-13A-66B</w:t>
            </w:r>
            <w:r w:rsidR="007E1FD3">
              <w:rPr>
                <w:rFonts w:eastAsiaTheme="minorEastAsia" w:cs="Arial"/>
                <w:b w:val="0"/>
                <w:lang w:eastAsia="ko-KR"/>
              </w:rPr>
              <w:t>,</w:t>
            </w:r>
          </w:p>
          <w:p w:rsidR="005A42AC" w:rsidRPr="00BD656F" w:rsidRDefault="005A42AC" w:rsidP="005A42AC">
            <w:pPr>
              <w:pStyle w:val="TAH"/>
              <w:rPr>
                <w:rFonts w:eastAsiaTheme="minorEastAsia" w:cs="Arial"/>
                <w:b w:val="0"/>
                <w:lang w:eastAsia="ko-KR"/>
              </w:rPr>
            </w:pPr>
            <w:r w:rsidRPr="00BD656F">
              <w:rPr>
                <w:rFonts w:eastAsiaTheme="minorEastAsia" w:cs="Arial" w:hint="eastAsia"/>
                <w:b w:val="0"/>
                <w:lang w:eastAsia="ko-KR"/>
              </w:rPr>
              <w:t>CA_2A-</w:t>
            </w:r>
            <w:r w:rsidRPr="00BD656F">
              <w:rPr>
                <w:rFonts w:eastAsiaTheme="minorEastAsia" w:cs="Arial"/>
                <w:b w:val="0"/>
                <w:lang w:eastAsia="ko-KR"/>
              </w:rPr>
              <w:t>13A-66C</w:t>
            </w:r>
            <w:r w:rsidR="007E1FD3">
              <w:rPr>
                <w:rFonts w:eastAsiaTheme="minorEastAsia" w:cs="Arial"/>
                <w:b w:val="0"/>
                <w:lang w:eastAsia="ko-KR"/>
              </w:rPr>
              <w:t>,</w:t>
            </w:r>
          </w:p>
          <w:p w:rsidR="005A42AC" w:rsidRPr="000755B5" w:rsidRDefault="005A42AC" w:rsidP="005A42AC">
            <w:pPr>
              <w:pStyle w:val="TAH"/>
              <w:rPr>
                <w:rFonts w:eastAsiaTheme="minorEastAsia" w:cs="Arial"/>
                <w:b w:val="0"/>
                <w:lang w:eastAsia="ko-KR"/>
              </w:rPr>
            </w:pPr>
            <w:r w:rsidRPr="000755B5">
              <w:rPr>
                <w:rFonts w:eastAsiaTheme="minorEastAsia" w:cs="Arial"/>
                <w:b w:val="0"/>
                <w:lang w:eastAsia="ko-KR"/>
              </w:rPr>
              <w:t>CA_2A-2A-13A-66A</w:t>
            </w:r>
            <w:r w:rsidR="007E1FD3">
              <w:rPr>
                <w:rFonts w:eastAsiaTheme="minorEastAsia" w:cs="Arial"/>
                <w:b w:val="0"/>
                <w:lang w:eastAsia="ko-KR"/>
              </w:rPr>
              <w:t>,</w:t>
            </w:r>
          </w:p>
          <w:p w:rsidR="005A42AC" w:rsidRPr="00D774A1" w:rsidRDefault="005A42AC" w:rsidP="005A42AC">
            <w:pPr>
              <w:pStyle w:val="TAC"/>
              <w:rPr>
                <w:lang w:eastAsia="ko-KR"/>
              </w:rPr>
            </w:pPr>
            <w:r w:rsidRPr="000755B5">
              <w:rPr>
                <w:rFonts w:eastAsiaTheme="minorEastAsia" w:cs="Arial"/>
                <w:lang w:eastAsia="ko-KR"/>
              </w:rPr>
              <w:t>CA_2A-13A-66A-66A</w:t>
            </w:r>
          </w:p>
        </w:tc>
        <w:tc>
          <w:tcPr>
            <w:tcW w:w="698" w:type="pct"/>
            <w:vMerge w:val="restart"/>
            <w:shd w:val="clear" w:color="auto" w:fill="auto"/>
            <w:vAlign w:val="center"/>
          </w:tcPr>
          <w:p w:rsidR="001912D6" w:rsidRPr="00D774A1" w:rsidRDefault="001912D6" w:rsidP="001912D6">
            <w:pPr>
              <w:pStyle w:val="TAC"/>
              <w:rPr>
                <w:lang w:eastAsia="ko-KR"/>
              </w:rPr>
            </w:pPr>
            <w:r w:rsidRPr="00D774A1">
              <w:rPr>
                <w:lang w:eastAsia="ko-KR"/>
              </w:rPr>
              <w:t>CA_2A-13A</w:t>
            </w:r>
          </w:p>
        </w:tc>
        <w:tc>
          <w:tcPr>
            <w:tcW w:w="434" w:type="pct"/>
            <w:shd w:val="clear" w:color="auto" w:fill="auto"/>
            <w:vAlign w:val="center"/>
          </w:tcPr>
          <w:p w:rsidR="001912D6" w:rsidRPr="00340BD5" w:rsidRDefault="001912D6" w:rsidP="001912D6">
            <w:pPr>
              <w:pStyle w:val="TAC"/>
              <w:rPr>
                <w:lang w:eastAsia="ko-KR"/>
              </w:rPr>
            </w:pPr>
            <w:r>
              <w:rPr>
                <w:rFonts w:hint="eastAsia"/>
                <w:lang w:eastAsia="ko-KR"/>
              </w:rPr>
              <w:t>2</w:t>
            </w:r>
          </w:p>
        </w:tc>
        <w:tc>
          <w:tcPr>
            <w:tcW w:w="346"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1860</w:t>
            </w:r>
          </w:p>
        </w:tc>
        <w:tc>
          <w:tcPr>
            <w:tcW w:w="351"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5</w:t>
            </w:r>
          </w:p>
        </w:tc>
        <w:tc>
          <w:tcPr>
            <w:tcW w:w="291" w:type="pct"/>
            <w:shd w:val="clear" w:color="auto" w:fill="auto"/>
            <w:noWrap/>
            <w:vAlign w:val="center"/>
          </w:tcPr>
          <w:p w:rsidR="001912D6" w:rsidRPr="00D774A1" w:rsidRDefault="001912D6" w:rsidP="001912D6">
            <w:pPr>
              <w:pStyle w:val="TAC"/>
              <w:rPr>
                <w:lang w:eastAsia="ko-KR"/>
              </w:rPr>
            </w:pPr>
            <w:r w:rsidRPr="00D774A1">
              <w:rPr>
                <w:lang w:eastAsia="ko-KR"/>
              </w:rPr>
              <w:t>2</w:t>
            </w:r>
            <w:r w:rsidRPr="00D774A1">
              <w:rPr>
                <w:rFonts w:hint="eastAsia"/>
                <w:lang w:eastAsia="ko-KR"/>
              </w:rPr>
              <w:t>5</w:t>
            </w:r>
          </w:p>
        </w:tc>
        <w:tc>
          <w:tcPr>
            <w:tcW w:w="373" w:type="pct"/>
            <w:shd w:val="clear" w:color="auto" w:fill="auto"/>
            <w:noWrap/>
            <w:vAlign w:val="center"/>
          </w:tcPr>
          <w:p w:rsidR="001912D6" w:rsidRPr="00D774A1" w:rsidRDefault="001912D6" w:rsidP="001912D6">
            <w:pPr>
              <w:pStyle w:val="TAC"/>
              <w:rPr>
                <w:lang w:eastAsia="ko-KR"/>
              </w:rPr>
            </w:pPr>
            <w:r w:rsidRPr="00D774A1">
              <w:rPr>
                <w:lang w:eastAsia="ko-KR"/>
              </w:rPr>
              <w:t>1940</w:t>
            </w:r>
          </w:p>
        </w:tc>
        <w:tc>
          <w:tcPr>
            <w:tcW w:w="351" w:type="pct"/>
            <w:vAlign w:val="center"/>
          </w:tcPr>
          <w:p w:rsidR="001912D6" w:rsidRPr="00D774A1" w:rsidRDefault="001912D6" w:rsidP="001912D6">
            <w:pPr>
              <w:pStyle w:val="TAC"/>
              <w:rPr>
                <w:lang w:eastAsia="ko-KR"/>
              </w:rPr>
            </w:pPr>
            <w:r w:rsidRPr="00D774A1">
              <w:rPr>
                <w:rFonts w:hint="eastAsia"/>
                <w:lang w:eastAsia="ko-KR"/>
              </w:rPr>
              <w:t>5</w:t>
            </w:r>
          </w:p>
        </w:tc>
        <w:tc>
          <w:tcPr>
            <w:tcW w:w="302" w:type="pct"/>
            <w:vMerge w:val="restart"/>
            <w:shd w:val="clear" w:color="auto" w:fill="auto"/>
            <w:noWrap/>
            <w:vAlign w:val="center"/>
          </w:tcPr>
          <w:p w:rsidR="001912D6" w:rsidRPr="00340BD5" w:rsidRDefault="001912D6" w:rsidP="001912D6">
            <w:pPr>
              <w:pStyle w:val="TAC"/>
              <w:rPr>
                <w:lang w:eastAsia="ko-KR"/>
              </w:rPr>
            </w:pPr>
            <w:r>
              <w:rPr>
                <w:rFonts w:hint="eastAsia"/>
                <w:lang w:eastAsia="ko-KR"/>
              </w:rPr>
              <w:t>N/A</w:t>
            </w:r>
          </w:p>
        </w:tc>
        <w:tc>
          <w:tcPr>
            <w:tcW w:w="428" w:type="pct"/>
            <w:vMerge w:val="restart"/>
            <w:shd w:val="clear" w:color="auto" w:fill="auto"/>
            <w:vAlign w:val="center"/>
          </w:tcPr>
          <w:p w:rsidR="001912D6" w:rsidRPr="00340BD5" w:rsidRDefault="001912D6" w:rsidP="001912D6">
            <w:pPr>
              <w:pStyle w:val="TAC"/>
              <w:rPr>
                <w:lang w:eastAsia="ko-KR"/>
              </w:rPr>
            </w:pPr>
            <w:r>
              <w:rPr>
                <w:rFonts w:hint="eastAsia"/>
                <w:lang w:eastAsia="ko-KR"/>
              </w:rPr>
              <w:t>FDD</w:t>
            </w:r>
          </w:p>
        </w:tc>
        <w:tc>
          <w:tcPr>
            <w:tcW w:w="434" w:type="pct"/>
            <w:vMerge w:val="restart"/>
            <w:vAlign w:val="center"/>
          </w:tcPr>
          <w:p w:rsidR="001912D6" w:rsidRPr="00340BD5" w:rsidRDefault="001912D6" w:rsidP="001912D6">
            <w:pPr>
              <w:pStyle w:val="TAC"/>
              <w:rPr>
                <w:lang w:eastAsia="ko-KR"/>
              </w:rPr>
            </w:pPr>
            <w:r>
              <w:rPr>
                <w:rFonts w:hint="eastAsia"/>
                <w:lang w:eastAsia="ko-KR"/>
              </w:rPr>
              <w:t>IMD4</w:t>
            </w:r>
          </w:p>
        </w:tc>
      </w:tr>
      <w:tr w:rsidR="001912D6" w:rsidRPr="00340BD5" w:rsidTr="007E1FD3">
        <w:trPr>
          <w:trHeight w:val="258"/>
        </w:trPr>
        <w:tc>
          <w:tcPr>
            <w:tcW w:w="991" w:type="pct"/>
            <w:vMerge/>
            <w:vAlign w:val="center"/>
          </w:tcPr>
          <w:p w:rsidR="001912D6" w:rsidRPr="00D774A1" w:rsidRDefault="001912D6" w:rsidP="001912D6">
            <w:pPr>
              <w:pStyle w:val="TAC"/>
              <w:rPr>
                <w:lang w:eastAsia="ko-KR"/>
              </w:rPr>
            </w:pPr>
          </w:p>
        </w:tc>
        <w:tc>
          <w:tcPr>
            <w:tcW w:w="698" w:type="pct"/>
            <w:vMerge/>
            <w:shd w:val="clear" w:color="auto" w:fill="auto"/>
            <w:vAlign w:val="center"/>
          </w:tcPr>
          <w:p w:rsidR="001912D6" w:rsidRPr="00D774A1" w:rsidRDefault="001912D6" w:rsidP="001912D6">
            <w:pPr>
              <w:pStyle w:val="TAC"/>
              <w:rPr>
                <w:lang w:eastAsia="ko-KR"/>
              </w:rPr>
            </w:pPr>
          </w:p>
        </w:tc>
        <w:tc>
          <w:tcPr>
            <w:tcW w:w="434" w:type="pct"/>
            <w:shd w:val="clear" w:color="auto" w:fill="auto"/>
            <w:vAlign w:val="center"/>
          </w:tcPr>
          <w:p w:rsidR="001912D6" w:rsidRPr="00340BD5" w:rsidRDefault="001912D6" w:rsidP="001912D6">
            <w:pPr>
              <w:pStyle w:val="TAC"/>
              <w:rPr>
                <w:lang w:eastAsia="ko-KR"/>
              </w:rPr>
            </w:pPr>
            <w:r>
              <w:rPr>
                <w:rFonts w:hint="eastAsia"/>
                <w:lang w:eastAsia="ko-KR"/>
              </w:rPr>
              <w:t>13</w:t>
            </w:r>
          </w:p>
        </w:tc>
        <w:tc>
          <w:tcPr>
            <w:tcW w:w="346"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782</w:t>
            </w:r>
          </w:p>
        </w:tc>
        <w:tc>
          <w:tcPr>
            <w:tcW w:w="351"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5</w:t>
            </w:r>
          </w:p>
        </w:tc>
        <w:tc>
          <w:tcPr>
            <w:tcW w:w="291"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25</w:t>
            </w:r>
          </w:p>
        </w:tc>
        <w:tc>
          <w:tcPr>
            <w:tcW w:w="373"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751</w:t>
            </w:r>
          </w:p>
        </w:tc>
        <w:tc>
          <w:tcPr>
            <w:tcW w:w="351" w:type="pct"/>
            <w:vAlign w:val="center"/>
          </w:tcPr>
          <w:p w:rsidR="001912D6" w:rsidRPr="00D774A1" w:rsidRDefault="001912D6" w:rsidP="001912D6">
            <w:pPr>
              <w:pStyle w:val="TAC"/>
              <w:rPr>
                <w:lang w:eastAsia="ko-KR"/>
              </w:rPr>
            </w:pPr>
            <w:r w:rsidRPr="00D774A1">
              <w:rPr>
                <w:rFonts w:hint="eastAsia"/>
                <w:lang w:eastAsia="ko-KR"/>
              </w:rPr>
              <w:t>5</w:t>
            </w:r>
          </w:p>
        </w:tc>
        <w:tc>
          <w:tcPr>
            <w:tcW w:w="302" w:type="pct"/>
            <w:vMerge/>
            <w:shd w:val="clear" w:color="auto" w:fill="auto"/>
            <w:noWrap/>
            <w:vAlign w:val="center"/>
          </w:tcPr>
          <w:p w:rsidR="001912D6" w:rsidRPr="00D774A1" w:rsidRDefault="001912D6" w:rsidP="001912D6">
            <w:pPr>
              <w:pStyle w:val="TAC"/>
              <w:rPr>
                <w:lang w:eastAsia="ko-KR"/>
              </w:rPr>
            </w:pPr>
          </w:p>
        </w:tc>
        <w:tc>
          <w:tcPr>
            <w:tcW w:w="428" w:type="pct"/>
            <w:vMerge/>
            <w:shd w:val="clear" w:color="auto" w:fill="auto"/>
            <w:vAlign w:val="center"/>
          </w:tcPr>
          <w:p w:rsidR="001912D6" w:rsidRPr="00340BD5" w:rsidRDefault="001912D6" w:rsidP="001912D6">
            <w:pPr>
              <w:pStyle w:val="TAC"/>
              <w:rPr>
                <w:lang w:eastAsia="ko-KR"/>
              </w:rPr>
            </w:pPr>
          </w:p>
        </w:tc>
        <w:tc>
          <w:tcPr>
            <w:tcW w:w="434" w:type="pct"/>
            <w:vMerge/>
            <w:vAlign w:val="center"/>
          </w:tcPr>
          <w:p w:rsidR="001912D6" w:rsidRPr="00340BD5" w:rsidRDefault="001912D6" w:rsidP="001912D6">
            <w:pPr>
              <w:pStyle w:val="TAC"/>
              <w:rPr>
                <w:lang w:eastAsia="ko-KR"/>
              </w:rPr>
            </w:pPr>
          </w:p>
        </w:tc>
      </w:tr>
      <w:tr w:rsidR="001912D6" w:rsidRPr="00340BD5" w:rsidTr="007E1FD3">
        <w:trPr>
          <w:trHeight w:val="258"/>
        </w:trPr>
        <w:tc>
          <w:tcPr>
            <w:tcW w:w="991" w:type="pct"/>
            <w:vMerge/>
            <w:vAlign w:val="center"/>
          </w:tcPr>
          <w:p w:rsidR="001912D6" w:rsidRPr="00D774A1" w:rsidRDefault="001912D6" w:rsidP="001912D6">
            <w:pPr>
              <w:pStyle w:val="TAC"/>
              <w:rPr>
                <w:lang w:eastAsia="ko-KR"/>
              </w:rPr>
            </w:pPr>
          </w:p>
        </w:tc>
        <w:tc>
          <w:tcPr>
            <w:tcW w:w="698" w:type="pct"/>
            <w:vMerge/>
            <w:shd w:val="clear" w:color="auto" w:fill="auto"/>
            <w:vAlign w:val="center"/>
          </w:tcPr>
          <w:p w:rsidR="001912D6" w:rsidRPr="00D774A1" w:rsidRDefault="001912D6" w:rsidP="001912D6">
            <w:pPr>
              <w:pStyle w:val="TAC"/>
              <w:rPr>
                <w:lang w:eastAsia="ko-KR"/>
              </w:rPr>
            </w:pPr>
          </w:p>
        </w:tc>
        <w:tc>
          <w:tcPr>
            <w:tcW w:w="434" w:type="pct"/>
            <w:shd w:val="clear" w:color="auto" w:fill="auto"/>
            <w:vAlign w:val="center"/>
          </w:tcPr>
          <w:p w:rsidR="001912D6" w:rsidRPr="00340BD5" w:rsidRDefault="001912D6" w:rsidP="001912D6">
            <w:pPr>
              <w:pStyle w:val="TAC"/>
              <w:rPr>
                <w:lang w:eastAsia="ko-KR"/>
              </w:rPr>
            </w:pPr>
            <w:r>
              <w:rPr>
                <w:rFonts w:hint="eastAsia"/>
                <w:lang w:eastAsia="ko-KR"/>
              </w:rPr>
              <w:t>66</w:t>
            </w:r>
          </w:p>
        </w:tc>
        <w:tc>
          <w:tcPr>
            <w:tcW w:w="346"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1736</w:t>
            </w:r>
          </w:p>
        </w:tc>
        <w:tc>
          <w:tcPr>
            <w:tcW w:w="351"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5</w:t>
            </w:r>
          </w:p>
        </w:tc>
        <w:tc>
          <w:tcPr>
            <w:tcW w:w="291"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25</w:t>
            </w:r>
          </w:p>
        </w:tc>
        <w:tc>
          <w:tcPr>
            <w:tcW w:w="373" w:type="pct"/>
            <w:shd w:val="clear" w:color="auto" w:fill="auto"/>
            <w:noWrap/>
            <w:vAlign w:val="center"/>
          </w:tcPr>
          <w:p w:rsidR="001912D6" w:rsidRPr="00D774A1" w:rsidRDefault="001912D6" w:rsidP="001912D6">
            <w:pPr>
              <w:pStyle w:val="TAC"/>
              <w:rPr>
                <w:lang w:eastAsia="ko-KR"/>
              </w:rPr>
            </w:pPr>
            <w:r w:rsidRPr="00D774A1">
              <w:rPr>
                <w:rFonts w:hint="eastAsia"/>
                <w:lang w:eastAsia="ko-KR"/>
              </w:rPr>
              <w:t>2156</w:t>
            </w:r>
          </w:p>
        </w:tc>
        <w:tc>
          <w:tcPr>
            <w:tcW w:w="351" w:type="pct"/>
            <w:vAlign w:val="center"/>
          </w:tcPr>
          <w:p w:rsidR="001912D6" w:rsidRPr="00D774A1" w:rsidRDefault="001912D6" w:rsidP="001912D6">
            <w:pPr>
              <w:pStyle w:val="TAC"/>
              <w:rPr>
                <w:lang w:eastAsia="ko-KR"/>
              </w:rPr>
            </w:pPr>
            <w:r w:rsidRPr="00D774A1">
              <w:rPr>
                <w:rFonts w:hint="eastAsia"/>
                <w:lang w:eastAsia="ko-KR"/>
              </w:rPr>
              <w:t>5</w:t>
            </w:r>
          </w:p>
        </w:tc>
        <w:tc>
          <w:tcPr>
            <w:tcW w:w="302" w:type="pct"/>
            <w:shd w:val="clear" w:color="auto" w:fill="auto"/>
            <w:noWrap/>
            <w:vAlign w:val="center"/>
          </w:tcPr>
          <w:p w:rsidR="001912D6" w:rsidRPr="00D774A1" w:rsidRDefault="001912D6" w:rsidP="001912D6">
            <w:pPr>
              <w:pStyle w:val="TAC"/>
              <w:rPr>
                <w:lang w:eastAsia="ko-KR"/>
              </w:rPr>
            </w:pPr>
            <w:r>
              <w:rPr>
                <w:rFonts w:hint="eastAsia"/>
                <w:lang w:eastAsia="ko-KR"/>
              </w:rPr>
              <w:t>7.2</w:t>
            </w:r>
          </w:p>
        </w:tc>
        <w:tc>
          <w:tcPr>
            <w:tcW w:w="428" w:type="pct"/>
            <w:vMerge/>
            <w:shd w:val="clear" w:color="auto" w:fill="auto"/>
            <w:vAlign w:val="center"/>
          </w:tcPr>
          <w:p w:rsidR="001912D6" w:rsidRPr="00340BD5" w:rsidRDefault="001912D6" w:rsidP="001912D6">
            <w:pPr>
              <w:pStyle w:val="TAC"/>
              <w:rPr>
                <w:lang w:eastAsia="ko-KR"/>
              </w:rPr>
            </w:pPr>
          </w:p>
        </w:tc>
        <w:tc>
          <w:tcPr>
            <w:tcW w:w="434" w:type="pct"/>
            <w:vMerge/>
            <w:vAlign w:val="center"/>
          </w:tcPr>
          <w:p w:rsidR="001912D6" w:rsidRPr="00340BD5" w:rsidRDefault="001912D6" w:rsidP="001912D6">
            <w:pPr>
              <w:pStyle w:val="TAC"/>
              <w:rPr>
                <w:lang w:eastAsia="ko-KR"/>
              </w:rPr>
            </w:pPr>
          </w:p>
        </w:tc>
      </w:tr>
    </w:tbl>
    <w:p w:rsidR="001912D6" w:rsidRDefault="001912D6" w:rsidP="009D0397"/>
    <w:p w:rsidR="00C1039D" w:rsidRDefault="00D00BD6" w:rsidP="00C1039D">
      <w:pPr>
        <w:rPr>
          <w:lang w:eastAsia="ja-JP"/>
        </w:rPr>
      </w:pPr>
      <w:r>
        <w:rPr>
          <w:lang w:eastAsia="zh-CN"/>
        </w:rPr>
        <w:t>When uplink CA (band 13 and band 66) is paired with downlink CA (band 2 and band 13 and band 66)</w:t>
      </w:r>
      <w:r w:rsidR="00C1039D" w:rsidRPr="00000501">
        <w:rPr>
          <w:lang w:eastAsia="zh-CN"/>
        </w:rPr>
        <w:t xml:space="preserve">, </w:t>
      </w:r>
      <w:r w:rsidR="00C1039D">
        <w:rPr>
          <w:lang w:eastAsia="zh-CN"/>
        </w:rPr>
        <w:t>the 4</w:t>
      </w:r>
      <w:r w:rsidR="00C1039D" w:rsidRPr="00806144">
        <w:rPr>
          <w:vertAlign w:val="superscript"/>
          <w:lang w:eastAsia="zh-CN"/>
        </w:rPr>
        <w:t>th</w:t>
      </w:r>
      <w:r w:rsidR="00C1039D">
        <w:rPr>
          <w:lang w:eastAsia="zh-CN"/>
        </w:rPr>
        <w:t xml:space="preserve"> order IMD product by band 13 and band 66</w:t>
      </w:r>
      <w:r w:rsidR="00C1039D" w:rsidRPr="00F621F6">
        <w:rPr>
          <w:lang w:eastAsia="zh-CN"/>
        </w:rPr>
        <w:t xml:space="preserve"> fall</w:t>
      </w:r>
      <w:r w:rsidR="00C1039D">
        <w:rPr>
          <w:lang w:eastAsia="zh-CN"/>
        </w:rPr>
        <w:t>s into the own Rx frequency b</w:t>
      </w:r>
      <w:r w:rsidR="00C1039D" w:rsidRPr="00F621F6">
        <w:rPr>
          <w:lang w:eastAsia="zh-CN"/>
        </w:rPr>
        <w:t xml:space="preserve">and </w:t>
      </w:r>
      <w:r w:rsidR="00C1039D">
        <w:rPr>
          <w:lang w:eastAsia="ja-JP"/>
        </w:rPr>
        <w:t>2</w:t>
      </w:r>
      <w:r w:rsidR="00C1039D" w:rsidRPr="00F621F6">
        <w:rPr>
          <w:lang w:eastAsia="zh-CN"/>
        </w:rPr>
        <w:t>.</w:t>
      </w:r>
      <w:r w:rsidR="00C1039D">
        <w:rPr>
          <w:rFonts w:hint="eastAsia"/>
          <w:lang w:eastAsia="ja-JP"/>
        </w:rPr>
        <w:t xml:space="preserve"> In</w:t>
      </w:r>
      <w:r w:rsidR="00C1039D" w:rsidRPr="00111AB5">
        <w:rPr>
          <w:rFonts w:hint="eastAsia"/>
          <w:lang w:eastAsia="ja-JP"/>
        </w:rPr>
        <w:t xml:space="preserve"> </w:t>
      </w:r>
      <w:r w:rsidR="00C1039D">
        <w:rPr>
          <w:rFonts w:hint="eastAsia"/>
          <w:lang w:eastAsia="ko-KR"/>
        </w:rPr>
        <w:t>Table 6.</w:t>
      </w:r>
      <w:r w:rsidR="00C1039D">
        <w:rPr>
          <w:rFonts w:hint="eastAsia"/>
          <w:lang w:eastAsia="ja-JP"/>
        </w:rPr>
        <w:t>8</w:t>
      </w:r>
      <w:r w:rsidR="00C1039D">
        <w:rPr>
          <w:rFonts w:hint="eastAsia"/>
          <w:lang w:eastAsia="ko-KR"/>
        </w:rPr>
        <w:t>.</w:t>
      </w:r>
      <w:r w:rsidR="00C1039D" w:rsidRPr="00F85E3F">
        <w:rPr>
          <w:rFonts w:hint="eastAsia"/>
          <w:lang w:eastAsia="ja-JP"/>
        </w:rPr>
        <w:t>1.</w:t>
      </w:r>
      <w:r w:rsidR="00083B25">
        <w:rPr>
          <w:lang w:eastAsia="ja-JP"/>
        </w:rPr>
        <w:t>5</w:t>
      </w:r>
      <w:r w:rsidR="00C1039D">
        <w:rPr>
          <w:rFonts w:hint="eastAsia"/>
          <w:lang w:eastAsia="ko-KR"/>
        </w:rPr>
        <w:t>-2</w:t>
      </w:r>
      <w:r w:rsidR="00C1039D">
        <w:rPr>
          <w:lang w:eastAsia="ko-KR"/>
        </w:rPr>
        <w:t>,</w:t>
      </w:r>
      <w:r w:rsidR="00C1039D">
        <w:rPr>
          <w:rFonts w:hint="eastAsia"/>
          <w:lang w:eastAsia="ja-JP"/>
        </w:rPr>
        <w:t xml:space="preserve"> evaluated MSD value</w:t>
      </w:r>
      <w:r>
        <w:rPr>
          <w:lang w:eastAsia="ja-JP"/>
        </w:rPr>
        <w:t>s of 3 bands (band 2 and band 13 and band 66) DL</w:t>
      </w:r>
      <w:r w:rsidR="00C1039D">
        <w:rPr>
          <w:lang w:eastAsia="ja-JP"/>
        </w:rPr>
        <w:t xml:space="preserve"> with 2 bands</w:t>
      </w:r>
      <w:r>
        <w:rPr>
          <w:lang w:eastAsia="ja-JP"/>
        </w:rPr>
        <w:t xml:space="preserve"> (band 13 and band 66)</w:t>
      </w:r>
      <w:r w:rsidR="00C1039D">
        <w:rPr>
          <w:lang w:eastAsia="ja-JP"/>
        </w:rPr>
        <w:t xml:space="preserve"> UL</w:t>
      </w:r>
      <w:r w:rsidR="00C1039D">
        <w:rPr>
          <w:rFonts w:hint="eastAsia"/>
          <w:lang w:eastAsia="ja-JP"/>
        </w:rPr>
        <w:t xml:space="preserve"> is shown.</w:t>
      </w:r>
    </w:p>
    <w:p w:rsidR="00C1039D" w:rsidRPr="00083B25" w:rsidRDefault="00C1039D" w:rsidP="00083B25">
      <w:pPr>
        <w:jc w:val="center"/>
        <w:rPr>
          <w:rFonts w:eastAsia="MS Mincho"/>
          <w:lang w:eastAsia="ja-JP"/>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8</w:t>
      </w:r>
      <w:r>
        <w:rPr>
          <w:rFonts w:ascii="Arial" w:hAnsi="Arial" w:hint="eastAsia"/>
          <w:b/>
          <w:lang w:val="en-US"/>
        </w:rPr>
        <w:t>.</w:t>
      </w:r>
      <w:r>
        <w:rPr>
          <w:rFonts w:ascii="Arial" w:hAnsi="Arial" w:hint="eastAsia"/>
          <w:b/>
          <w:lang w:val="en-US" w:eastAsia="ja-JP"/>
        </w:rPr>
        <w:t>1.</w:t>
      </w:r>
      <w:r w:rsidR="00475C9E">
        <w:rPr>
          <w:rFonts w:ascii="Arial" w:hAnsi="Arial"/>
          <w:b/>
          <w:lang w:val="en-US" w:eastAsia="ja-JP"/>
        </w:rPr>
        <w:t>5</w:t>
      </w:r>
      <w:r>
        <w:rPr>
          <w:rFonts w:ascii="Arial" w:hAnsi="Arial" w:hint="eastAsia"/>
          <w:b/>
          <w:lang w:val="en-US"/>
        </w:rPr>
        <w:t>-</w:t>
      </w:r>
      <w:r>
        <w:rPr>
          <w:rFonts w:ascii="Arial" w:hAnsi="Arial" w:hint="eastAsia"/>
          <w:b/>
          <w:lang w:val="en-US" w:eastAsia="ko-KR"/>
        </w:rPr>
        <w:t>2</w:t>
      </w:r>
      <w:r w:rsidRPr="00FA7DEB">
        <w:rPr>
          <w:rFonts w:ascii="Arial" w:hAnsi="Arial"/>
          <w:b/>
          <w:lang w:val="en-US"/>
        </w:rPr>
        <w:t xml:space="preserve">: </w:t>
      </w:r>
      <w:r w:rsidR="00D00BD6">
        <w:rPr>
          <w:rFonts w:ascii="Arial" w:hAnsi="Arial" w:hint="eastAsia"/>
          <w:b/>
          <w:lang w:val="en-US"/>
        </w:rPr>
        <w:t xml:space="preserve">MSD summary for </w:t>
      </w:r>
      <w:r w:rsidR="00A378A0">
        <w:rPr>
          <w:rFonts w:ascii="Arial" w:hAnsi="Arial" w:hint="eastAsia"/>
          <w:b/>
          <w:lang w:val="en-US" w:eastAsia="ja-JP"/>
        </w:rPr>
        <w:t xml:space="preserve">UL </w:t>
      </w:r>
      <w:r w:rsidR="00A378A0">
        <w:rPr>
          <w:rFonts w:ascii="Arial" w:hAnsi="Arial"/>
          <w:b/>
          <w:lang w:val="en-US" w:eastAsia="ja-JP"/>
        </w:rPr>
        <w:t>band 13 and band 66</w:t>
      </w:r>
      <w:r w:rsidR="00D00BD6">
        <w:rPr>
          <w:rFonts w:ascii="Arial" w:hAnsi="Arial" w:hint="eastAsia"/>
          <w:b/>
          <w:lang w:val="en-US" w:eastAsia="ja-JP"/>
        </w:rPr>
        <w:t xml:space="preserve"> </w:t>
      </w:r>
      <w:r w:rsidR="00D00BD6">
        <w:rPr>
          <w:rFonts w:ascii="Arial" w:hAnsi="Arial"/>
          <w:b/>
          <w:lang w:val="en-US" w:eastAsia="ja-JP"/>
        </w:rPr>
        <w:t xml:space="preserve">with </w:t>
      </w:r>
      <w:r w:rsidR="00A378A0">
        <w:rPr>
          <w:rFonts w:ascii="Arial" w:hAnsi="Arial"/>
          <w:b/>
          <w:lang w:val="en-US" w:eastAsia="ja-JP"/>
        </w:rPr>
        <w:t xml:space="preserve">DL </w:t>
      </w:r>
      <w:r w:rsidR="00D00BD6">
        <w:rPr>
          <w:rFonts w:ascii="Arial" w:hAnsi="Arial"/>
          <w:b/>
          <w:lang w:val="en-US" w:eastAsia="ja-JP"/>
        </w:rPr>
        <w:t>band 2 and band 13 and band 66</w:t>
      </w:r>
    </w:p>
    <w:tbl>
      <w:tblPr>
        <w:tblpPr w:leftFromText="142" w:rightFromText="142" w:vertAnchor="text" w:tblpXSpec="center" w:tblpY="1"/>
        <w:tblOverlap w:val="never"/>
        <w:tblW w:w="52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1408"/>
        <w:gridCol w:w="894"/>
        <w:gridCol w:w="706"/>
        <w:gridCol w:w="706"/>
        <w:gridCol w:w="594"/>
        <w:gridCol w:w="769"/>
        <w:gridCol w:w="706"/>
        <w:gridCol w:w="616"/>
        <w:gridCol w:w="879"/>
        <w:gridCol w:w="906"/>
      </w:tblGrid>
      <w:tr w:rsidR="00C1039D" w:rsidRPr="00E5680D" w:rsidTr="007E1FD3">
        <w:trPr>
          <w:trHeight w:val="258"/>
        </w:trPr>
        <w:tc>
          <w:tcPr>
            <w:tcW w:w="5000" w:type="pct"/>
            <w:gridSpan w:val="11"/>
          </w:tcPr>
          <w:p w:rsidR="00C1039D" w:rsidRPr="00E5680D" w:rsidRDefault="00C1039D" w:rsidP="00E14ACC">
            <w:pPr>
              <w:pStyle w:val="TAH"/>
            </w:pPr>
            <w:r w:rsidRPr="00E5680D">
              <w:t>E-UTRA Band / Channel bandwidth / N</w:t>
            </w:r>
            <w:r w:rsidRPr="003D3DEF">
              <w:rPr>
                <w:vertAlign w:val="subscript"/>
              </w:rPr>
              <w:t>RB</w:t>
            </w:r>
            <w:r w:rsidRPr="00E5680D">
              <w:t xml:space="preserve"> / Duplex mode</w:t>
            </w:r>
          </w:p>
        </w:tc>
      </w:tr>
      <w:tr w:rsidR="00C1039D" w:rsidRPr="00E5680D" w:rsidTr="007E1FD3">
        <w:trPr>
          <w:trHeight w:val="714"/>
        </w:trPr>
        <w:tc>
          <w:tcPr>
            <w:tcW w:w="989" w:type="pct"/>
            <w:vAlign w:val="center"/>
          </w:tcPr>
          <w:p w:rsidR="00C1039D" w:rsidRDefault="00C1039D" w:rsidP="00E14ACC">
            <w:pPr>
              <w:pStyle w:val="TAH"/>
            </w:pPr>
            <w:r w:rsidRPr="00E5680D">
              <w:t>EUTRA CA</w:t>
            </w:r>
          </w:p>
          <w:p w:rsidR="00C1039D" w:rsidRPr="00E5680D" w:rsidRDefault="00C1039D" w:rsidP="00E14ACC">
            <w:pPr>
              <w:pStyle w:val="TAH"/>
            </w:pPr>
            <w:r>
              <w:rPr>
                <w:rFonts w:hint="eastAsia"/>
                <w:lang w:eastAsia="ko-KR"/>
              </w:rPr>
              <w:t>D</w:t>
            </w:r>
            <w:r w:rsidRPr="00115563">
              <w:rPr>
                <w:rFonts w:hint="eastAsia"/>
                <w:lang w:eastAsia="ko-KR"/>
              </w:rPr>
              <w:t xml:space="preserve">L </w:t>
            </w:r>
            <w:r w:rsidRPr="00E5680D">
              <w:t>Configuration</w:t>
            </w:r>
          </w:p>
        </w:tc>
        <w:tc>
          <w:tcPr>
            <w:tcW w:w="690" w:type="pct"/>
            <w:shd w:val="clear" w:color="auto" w:fill="auto"/>
            <w:vAlign w:val="center"/>
            <w:hideMark/>
          </w:tcPr>
          <w:p w:rsidR="00C1039D" w:rsidRDefault="00C1039D" w:rsidP="00E14ACC">
            <w:pPr>
              <w:pStyle w:val="TAH"/>
            </w:pPr>
            <w:r w:rsidRPr="00E5680D">
              <w:t>EUTRA CA</w:t>
            </w:r>
          </w:p>
          <w:p w:rsidR="00C1039D" w:rsidRPr="00E5680D" w:rsidRDefault="00C1039D" w:rsidP="00E14ACC">
            <w:pPr>
              <w:pStyle w:val="TAH"/>
            </w:pPr>
            <w:r w:rsidRPr="003A39A0">
              <w:rPr>
                <w:rFonts w:hint="eastAsia"/>
                <w:lang w:eastAsia="ko-KR"/>
              </w:rPr>
              <w:t xml:space="preserve">UL </w:t>
            </w:r>
            <w:r w:rsidRPr="00E5680D">
              <w:t>Configuration</w:t>
            </w:r>
          </w:p>
        </w:tc>
        <w:tc>
          <w:tcPr>
            <w:tcW w:w="438" w:type="pct"/>
            <w:shd w:val="clear" w:color="auto" w:fill="auto"/>
            <w:vAlign w:val="center"/>
            <w:hideMark/>
          </w:tcPr>
          <w:p w:rsidR="00C1039D" w:rsidRPr="00E5680D" w:rsidRDefault="00C1039D" w:rsidP="00E14ACC">
            <w:pPr>
              <w:pStyle w:val="TAH"/>
            </w:pPr>
            <w:r w:rsidRPr="00E5680D">
              <w:t>EUTRA band</w:t>
            </w:r>
          </w:p>
        </w:tc>
        <w:tc>
          <w:tcPr>
            <w:tcW w:w="346" w:type="pct"/>
            <w:shd w:val="clear" w:color="auto" w:fill="auto"/>
            <w:vAlign w:val="center"/>
            <w:hideMark/>
          </w:tcPr>
          <w:p w:rsidR="00C1039D" w:rsidRPr="00E5680D" w:rsidRDefault="00C1039D" w:rsidP="00E14ACC">
            <w:pPr>
              <w:pStyle w:val="TAH"/>
            </w:pPr>
            <w:r w:rsidRPr="00E5680D">
              <w:t>UL F</w:t>
            </w:r>
            <w:r w:rsidRPr="003D3DEF">
              <w:rPr>
                <w:vertAlign w:val="subscript"/>
              </w:rPr>
              <w:t>c</w:t>
            </w:r>
            <w:r w:rsidRPr="00E5680D">
              <w:t xml:space="preserve"> </w:t>
            </w:r>
            <w:r w:rsidRPr="00E5680D">
              <w:br/>
              <w:t>(MHz)</w:t>
            </w:r>
          </w:p>
        </w:tc>
        <w:tc>
          <w:tcPr>
            <w:tcW w:w="346" w:type="pct"/>
            <w:shd w:val="clear" w:color="auto" w:fill="auto"/>
            <w:vAlign w:val="center"/>
            <w:hideMark/>
          </w:tcPr>
          <w:p w:rsidR="00C1039D" w:rsidRPr="00E5680D" w:rsidRDefault="00C1039D" w:rsidP="00E14ACC">
            <w:pPr>
              <w:pStyle w:val="TAH"/>
            </w:pPr>
            <w:r w:rsidRPr="00E5680D">
              <w:t xml:space="preserve">UL BW </w:t>
            </w:r>
            <w:r w:rsidRPr="00E5680D">
              <w:br/>
              <w:t>(MHz)</w:t>
            </w:r>
          </w:p>
        </w:tc>
        <w:tc>
          <w:tcPr>
            <w:tcW w:w="291" w:type="pct"/>
            <w:shd w:val="clear" w:color="auto" w:fill="auto"/>
            <w:vAlign w:val="center"/>
            <w:hideMark/>
          </w:tcPr>
          <w:p w:rsidR="00C1039D" w:rsidRPr="00E5680D" w:rsidRDefault="00C1039D" w:rsidP="00E14ACC">
            <w:pPr>
              <w:pStyle w:val="TAH"/>
            </w:pPr>
            <w:r w:rsidRPr="00E5680D">
              <w:t xml:space="preserve">UL </w:t>
            </w:r>
            <w:r w:rsidRPr="00E5680D">
              <w:br/>
              <w:t>C</w:t>
            </w:r>
            <w:r w:rsidRPr="003D3DEF">
              <w:rPr>
                <w:vertAlign w:val="subscript"/>
              </w:rPr>
              <w:t>LRB</w:t>
            </w:r>
          </w:p>
        </w:tc>
        <w:tc>
          <w:tcPr>
            <w:tcW w:w="377" w:type="pct"/>
            <w:shd w:val="clear" w:color="auto" w:fill="auto"/>
            <w:vAlign w:val="center"/>
            <w:hideMark/>
          </w:tcPr>
          <w:p w:rsidR="00C1039D" w:rsidRPr="00E5680D" w:rsidRDefault="00C1039D" w:rsidP="00E14ACC">
            <w:pPr>
              <w:pStyle w:val="TAH"/>
            </w:pPr>
            <w:r w:rsidRPr="00E5680D">
              <w:t>DL F</w:t>
            </w:r>
            <w:r>
              <w:rPr>
                <w:vertAlign w:val="subscript"/>
              </w:rPr>
              <w:t>c</w:t>
            </w:r>
            <w:r w:rsidRPr="00E5680D">
              <w:t xml:space="preserve"> (MHz)</w:t>
            </w:r>
          </w:p>
        </w:tc>
        <w:tc>
          <w:tcPr>
            <w:tcW w:w="346" w:type="pct"/>
            <w:vAlign w:val="center"/>
          </w:tcPr>
          <w:p w:rsidR="00C1039D" w:rsidRPr="003A39A0" w:rsidRDefault="00C1039D" w:rsidP="00E14ACC">
            <w:pPr>
              <w:pStyle w:val="TAH"/>
              <w:rPr>
                <w:lang w:eastAsia="ko-KR"/>
              </w:rPr>
            </w:pPr>
            <w:r w:rsidRPr="003A39A0">
              <w:rPr>
                <w:rFonts w:hint="eastAsia"/>
                <w:lang w:eastAsia="ko-KR"/>
              </w:rPr>
              <w:t>DL BW</w:t>
            </w:r>
          </w:p>
          <w:p w:rsidR="00C1039D" w:rsidRPr="003A39A0" w:rsidRDefault="00C1039D" w:rsidP="00E14ACC">
            <w:pPr>
              <w:pStyle w:val="TAH"/>
              <w:rPr>
                <w:lang w:eastAsia="ko-KR"/>
              </w:rPr>
            </w:pPr>
            <w:r w:rsidRPr="003A39A0">
              <w:rPr>
                <w:rFonts w:hint="eastAsia"/>
                <w:lang w:eastAsia="ko-KR"/>
              </w:rPr>
              <w:t>(MHz)</w:t>
            </w:r>
          </w:p>
        </w:tc>
        <w:tc>
          <w:tcPr>
            <w:tcW w:w="302" w:type="pct"/>
            <w:shd w:val="clear" w:color="auto" w:fill="auto"/>
            <w:vAlign w:val="center"/>
            <w:hideMark/>
          </w:tcPr>
          <w:p w:rsidR="00C1039D" w:rsidRPr="00E5680D" w:rsidRDefault="00C1039D" w:rsidP="00E14ACC">
            <w:pPr>
              <w:pStyle w:val="TAH"/>
            </w:pPr>
            <w:r w:rsidRPr="00E5680D">
              <w:t xml:space="preserve">MSD </w:t>
            </w:r>
            <w:r w:rsidRPr="00E5680D">
              <w:br/>
              <w:t>(dB)</w:t>
            </w:r>
          </w:p>
        </w:tc>
        <w:tc>
          <w:tcPr>
            <w:tcW w:w="431" w:type="pct"/>
            <w:shd w:val="clear" w:color="auto" w:fill="auto"/>
            <w:vAlign w:val="center"/>
            <w:hideMark/>
          </w:tcPr>
          <w:p w:rsidR="00C1039D" w:rsidRPr="00E5680D" w:rsidRDefault="00C1039D" w:rsidP="00E14ACC">
            <w:pPr>
              <w:pStyle w:val="TAH"/>
            </w:pPr>
            <w:r w:rsidRPr="00E5680D">
              <w:t>Duplex mode</w:t>
            </w:r>
          </w:p>
        </w:tc>
        <w:tc>
          <w:tcPr>
            <w:tcW w:w="443" w:type="pct"/>
            <w:vAlign w:val="center"/>
          </w:tcPr>
          <w:p w:rsidR="00C1039D" w:rsidRPr="00E5680D" w:rsidRDefault="00C1039D" w:rsidP="00E14ACC">
            <w:pPr>
              <w:pStyle w:val="TAH"/>
              <w:rPr>
                <w:lang w:eastAsia="ko-KR"/>
              </w:rPr>
            </w:pPr>
            <w:r>
              <w:rPr>
                <w:rFonts w:hint="eastAsia"/>
                <w:lang w:eastAsia="ko-KR"/>
              </w:rPr>
              <w:t>Source of IMD</w:t>
            </w:r>
          </w:p>
        </w:tc>
      </w:tr>
      <w:tr w:rsidR="00C1039D" w:rsidRPr="00E5680D" w:rsidTr="007E1FD3">
        <w:trPr>
          <w:trHeight w:val="258"/>
        </w:trPr>
        <w:tc>
          <w:tcPr>
            <w:tcW w:w="989" w:type="pct"/>
            <w:vMerge w:val="restart"/>
            <w:vAlign w:val="center"/>
          </w:tcPr>
          <w:p w:rsidR="00C1039D" w:rsidRDefault="00C1039D" w:rsidP="00E14ACC">
            <w:pPr>
              <w:pStyle w:val="TAH"/>
              <w:rPr>
                <w:rFonts w:cs="Arial"/>
                <w:b w:val="0"/>
                <w:lang w:eastAsia="ja-JP"/>
              </w:rPr>
            </w:pPr>
            <w:r>
              <w:rPr>
                <w:rFonts w:cs="Arial"/>
                <w:b w:val="0"/>
                <w:lang w:eastAsia="ja-JP"/>
              </w:rPr>
              <w:t>CA_2A-13A-66</w:t>
            </w:r>
            <w:r w:rsidRPr="00384A07">
              <w:rPr>
                <w:rFonts w:cs="Arial"/>
                <w:b w:val="0"/>
                <w:lang w:eastAsia="ja-JP"/>
              </w:rPr>
              <w:t>A</w:t>
            </w:r>
            <w:r>
              <w:rPr>
                <w:rFonts w:cs="Arial"/>
                <w:b w:val="0"/>
                <w:lang w:eastAsia="ja-JP"/>
              </w:rPr>
              <w:t>-66B</w:t>
            </w:r>
          </w:p>
          <w:p w:rsidR="00D00BD6" w:rsidRPr="000755B5" w:rsidRDefault="00D00BD6" w:rsidP="00D00BD6">
            <w:pPr>
              <w:pStyle w:val="TAH"/>
              <w:rPr>
                <w:rFonts w:eastAsiaTheme="minorEastAsia" w:cs="Arial"/>
                <w:b w:val="0"/>
                <w:lang w:eastAsia="ko-KR"/>
              </w:rPr>
            </w:pPr>
            <w:r w:rsidRPr="000755B5">
              <w:rPr>
                <w:rFonts w:eastAsiaTheme="minorEastAsia" w:cs="Arial"/>
                <w:b w:val="0"/>
                <w:lang w:eastAsia="ko-KR"/>
              </w:rPr>
              <w:t>CA_2A-13A-66A</w:t>
            </w:r>
            <w:r w:rsidR="007E1FD3">
              <w:rPr>
                <w:rFonts w:eastAsiaTheme="minorEastAsia" w:cs="Arial"/>
                <w:b w:val="0"/>
                <w:lang w:eastAsia="ko-KR"/>
              </w:rPr>
              <w:t>,</w:t>
            </w:r>
          </w:p>
          <w:p w:rsidR="00D00BD6" w:rsidRPr="000755B5" w:rsidRDefault="00D00BD6" w:rsidP="00D00BD6">
            <w:pPr>
              <w:pStyle w:val="TAH"/>
              <w:rPr>
                <w:rFonts w:eastAsiaTheme="minorEastAsia" w:cs="Arial"/>
                <w:b w:val="0"/>
                <w:lang w:eastAsia="ko-KR"/>
              </w:rPr>
            </w:pPr>
            <w:r w:rsidRPr="000755B5">
              <w:rPr>
                <w:rFonts w:eastAsiaTheme="minorEastAsia" w:cs="Arial"/>
                <w:b w:val="0"/>
                <w:lang w:eastAsia="ko-KR"/>
              </w:rPr>
              <w:t>CA_2A-13A-66B</w:t>
            </w:r>
            <w:r w:rsidR="007E1FD3">
              <w:rPr>
                <w:rFonts w:eastAsiaTheme="minorEastAsia" w:cs="Arial"/>
                <w:b w:val="0"/>
                <w:lang w:eastAsia="ko-KR"/>
              </w:rPr>
              <w:t>,</w:t>
            </w:r>
          </w:p>
          <w:p w:rsidR="00D00BD6" w:rsidRPr="00BD656F" w:rsidRDefault="00D00BD6" w:rsidP="00D00BD6">
            <w:pPr>
              <w:pStyle w:val="TAH"/>
              <w:rPr>
                <w:rFonts w:eastAsiaTheme="minorEastAsia" w:cs="Arial"/>
                <w:b w:val="0"/>
                <w:lang w:eastAsia="ko-KR"/>
              </w:rPr>
            </w:pPr>
            <w:r w:rsidRPr="00BD656F">
              <w:rPr>
                <w:rFonts w:eastAsiaTheme="minorEastAsia" w:cs="Arial" w:hint="eastAsia"/>
                <w:b w:val="0"/>
                <w:lang w:eastAsia="ko-KR"/>
              </w:rPr>
              <w:t>CA_2A-</w:t>
            </w:r>
            <w:r w:rsidRPr="00BD656F">
              <w:rPr>
                <w:rFonts w:eastAsiaTheme="minorEastAsia" w:cs="Arial"/>
                <w:b w:val="0"/>
                <w:lang w:eastAsia="ko-KR"/>
              </w:rPr>
              <w:t>13A-66C</w:t>
            </w:r>
            <w:r w:rsidR="007E1FD3">
              <w:rPr>
                <w:rFonts w:eastAsiaTheme="minorEastAsia" w:cs="Arial"/>
                <w:b w:val="0"/>
                <w:lang w:eastAsia="ko-KR"/>
              </w:rPr>
              <w:t>,</w:t>
            </w:r>
          </w:p>
          <w:p w:rsidR="00D00BD6" w:rsidRPr="000755B5" w:rsidRDefault="00D00BD6" w:rsidP="00D00BD6">
            <w:pPr>
              <w:pStyle w:val="TAH"/>
              <w:rPr>
                <w:rFonts w:eastAsiaTheme="minorEastAsia" w:cs="Arial"/>
                <w:b w:val="0"/>
                <w:lang w:eastAsia="ko-KR"/>
              </w:rPr>
            </w:pPr>
            <w:r w:rsidRPr="000755B5">
              <w:rPr>
                <w:rFonts w:eastAsiaTheme="minorEastAsia" w:cs="Arial"/>
                <w:b w:val="0"/>
                <w:lang w:eastAsia="ko-KR"/>
              </w:rPr>
              <w:t>CA_2A-2A-13A-66A</w:t>
            </w:r>
            <w:r w:rsidR="007E1FD3">
              <w:rPr>
                <w:rFonts w:eastAsiaTheme="minorEastAsia" w:cs="Arial"/>
                <w:b w:val="0"/>
                <w:lang w:eastAsia="ko-KR"/>
              </w:rPr>
              <w:t>,</w:t>
            </w:r>
          </w:p>
          <w:p w:rsidR="00D00BD6" w:rsidRPr="00384A07" w:rsidRDefault="00D00BD6" w:rsidP="00D00BD6">
            <w:pPr>
              <w:pStyle w:val="TAH"/>
              <w:rPr>
                <w:b w:val="0"/>
              </w:rPr>
            </w:pPr>
            <w:r w:rsidRPr="000755B5">
              <w:rPr>
                <w:rFonts w:eastAsiaTheme="minorEastAsia" w:cs="Arial"/>
                <w:b w:val="0"/>
                <w:lang w:eastAsia="ko-KR"/>
              </w:rPr>
              <w:t>CA_2A-13A-66A-66A</w:t>
            </w:r>
          </w:p>
        </w:tc>
        <w:tc>
          <w:tcPr>
            <w:tcW w:w="690" w:type="pct"/>
            <w:vMerge w:val="restart"/>
            <w:shd w:val="clear" w:color="auto" w:fill="auto"/>
            <w:vAlign w:val="center"/>
          </w:tcPr>
          <w:p w:rsidR="00C1039D" w:rsidRPr="00384A07" w:rsidRDefault="00C1039D" w:rsidP="00E14ACC">
            <w:pPr>
              <w:pStyle w:val="TAH"/>
              <w:rPr>
                <w:b w:val="0"/>
                <w:lang w:eastAsia="ko-KR"/>
              </w:rPr>
            </w:pPr>
            <w:r>
              <w:rPr>
                <w:rFonts w:cs="Arial"/>
                <w:b w:val="0"/>
                <w:lang w:eastAsia="ja-JP"/>
              </w:rPr>
              <w:t>CA_13A-66</w:t>
            </w:r>
            <w:r w:rsidRPr="00384A07">
              <w:rPr>
                <w:rFonts w:cs="Arial"/>
                <w:b w:val="0"/>
                <w:lang w:eastAsia="ja-JP"/>
              </w:rPr>
              <w:t>A</w:t>
            </w:r>
          </w:p>
        </w:tc>
        <w:tc>
          <w:tcPr>
            <w:tcW w:w="438" w:type="pct"/>
            <w:shd w:val="clear" w:color="auto" w:fill="auto"/>
            <w:vAlign w:val="center"/>
          </w:tcPr>
          <w:p w:rsidR="00C1039D" w:rsidRDefault="00C1039D" w:rsidP="00E14ACC">
            <w:pPr>
              <w:pStyle w:val="TAC"/>
              <w:rPr>
                <w:lang w:eastAsia="ko-KR"/>
              </w:rPr>
            </w:pPr>
            <w:r>
              <w:rPr>
                <w:rFonts w:hint="eastAsia"/>
                <w:lang w:eastAsia="ko-KR"/>
              </w:rPr>
              <w:t>2</w:t>
            </w:r>
          </w:p>
        </w:tc>
        <w:tc>
          <w:tcPr>
            <w:tcW w:w="346"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1880</w:t>
            </w:r>
          </w:p>
        </w:tc>
        <w:tc>
          <w:tcPr>
            <w:tcW w:w="346"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5</w:t>
            </w:r>
          </w:p>
        </w:tc>
        <w:tc>
          <w:tcPr>
            <w:tcW w:w="291" w:type="pct"/>
            <w:shd w:val="clear" w:color="auto" w:fill="auto"/>
            <w:noWrap/>
            <w:vAlign w:val="center"/>
          </w:tcPr>
          <w:p w:rsidR="00C1039D" w:rsidRPr="00376677" w:rsidRDefault="00C1039D" w:rsidP="00E14ACC">
            <w:pPr>
              <w:pStyle w:val="TAC"/>
              <w:rPr>
                <w:lang w:eastAsia="ko-KR"/>
              </w:rPr>
            </w:pPr>
            <w:r w:rsidRPr="00376677">
              <w:rPr>
                <w:lang w:eastAsia="ko-KR"/>
              </w:rPr>
              <w:t>2</w:t>
            </w:r>
            <w:r w:rsidRPr="00376677">
              <w:rPr>
                <w:rFonts w:hint="eastAsia"/>
                <w:lang w:eastAsia="ko-KR"/>
              </w:rPr>
              <w:t>5</w:t>
            </w:r>
          </w:p>
        </w:tc>
        <w:tc>
          <w:tcPr>
            <w:tcW w:w="377"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19</w:t>
            </w:r>
            <w:r w:rsidRPr="00376677">
              <w:rPr>
                <w:lang w:eastAsia="ko-KR"/>
              </w:rPr>
              <w:t>60</w:t>
            </w:r>
          </w:p>
        </w:tc>
        <w:tc>
          <w:tcPr>
            <w:tcW w:w="346" w:type="pct"/>
            <w:vAlign w:val="center"/>
          </w:tcPr>
          <w:p w:rsidR="00C1039D" w:rsidRPr="00376677" w:rsidRDefault="00C1039D" w:rsidP="00E14ACC">
            <w:pPr>
              <w:pStyle w:val="TAC"/>
              <w:rPr>
                <w:lang w:eastAsia="ko-KR"/>
              </w:rPr>
            </w:pPr>
            <w:r w:rsidRPr="00376677">
              <w:rPr>
                <w:rFonts w:hint="eastAsia"/>
                <w:lang w:eastAsia="ko-KR"/>
              </w:rPr>
              <w:t>5</w:t>
            </w:r>
          </w:p>
        </w:tc>
        <w:tc>
          <w:tcPr>
            <w:tcW w:w="302" w:type="pct"/>
            <w:shd w:val="clear" w:color="auto" w:fill="auto"/>
            <w:noWrap/>
            <w:vAlign w:val="center"/>
          </w:tcPr>
          <w:p w:rsidR="00C1039D" w:rsidRPr="00CF2F58" w:rsidRDefault="00C1039D" w:rsidP="00E14ACC">
            <w:pPr>
              <w:pStyle w:val="TAC"/>
              <w:rPr>
                <w:rFonts w:eastAsiaTheme="minorEastAsia"/>
                <w:lang w:eastAsia="ko-KR"/>
              </w:rPr>
            </w:pPr>
            <w:r w:rsidRPr="00CF2F58">
              <w:rPr>
                <w:rFonts w:eastAsiaTheme="minorEastAsia" w:hint="eastAsia"/>
                <w:lang w:eastAsia="ko-KR"/>
              </w:rPr>
              <w:t>6.</w:t>
            </w:r>
            <w:r w:rsidRPr="00CF2F58">
              <w:rPr>
                <w:rFonts w:eastAsiaTheme="minorEastAsia"/>
                <w:lang w:eastAsia="ko-KR"/>
              </w:rPr>
              <w:t>2</w:t>
            </w:r>
          </w:p>
        </w:tc>
        <w:tc>
          <w:tcPr>
            <w:tcW w:w="431" w:type="pct"/>
            <w:vMerge w:val="restart"/>
            <w:shd w:val="clear" w:color="auto" w:fill="auto"/>
            <w:vAlign w:val="center"/>
          </w:tcPr>
          <w:p w:rsidR="00C1039D" w:rsidRPr="00E5680D" w:rsidRDefault="00C1039D" w:rsidP="00E14ACC">
            <w:pPr>
              <w:pStyle w:val="TAC"/>
              <w:rPr>
                <w:lang w:eastAsia="ko-KR"/>
              </w:rPr>
            </w:pPr>
            <w:r>
              <w:rPr>
                <w:rFonts w:hint="eastAsia"/>
                <w:lang w:eastAsia="ko-KR"/>
              </w:rPr>
              <w:t>FDD</w:t>
            </w:r>
          </w:p>
        </w:tc>
        <w:tc>
          <w:tcPr>
            <w:tcW w:w="443" w:type="pct"/>
            <w:vMerge w:val="restart"/>
            <w:vAlign w:val="center"/>
          </w:tcPr>
          <w:p w:rsidR="00C1039D" w:rsidRPr="00E5680D" w:rsidRDefault="00C1039D" w:rsidP="00E14ACC">
            <w:pPr>
              <w:pStyle w:val="TAC"/>
              <w:rPr>
                <w:lang w:eastAsia="ko-KR"/>
              </w:rPr>
            </w:pPr>
            <w:r>
              <w:rPr>
                <w:rFonts w:hint="eastAsia"/>
                <w:lang w:eastAsia="ko-KR"/>
              </w:rPr>
              <w:t>IMD4</w:t>
            </w:r>
          </w:p>
        </w:tc>
      </w:tr>
      <w:tr w:rsidR="00C1039D" w:rsidRPr="00E5680D" w:rsidTr="007E1FD3">
        <w:trPr>
          <w:trHeight w:val="258"/>
        </w:trPr>
        <w:tc>
          <w:tcPr>
            <w:tcW w:w="989" w:type="pct"/>
            <w:vMerge/>
            <w:vAlign w:val="center"/>
          </w:tcPr>
          <w:p w:rsidR="00C1039D" w:rsidRPr="00EC3A32" w:rsidRDefault="00C1039D" w:rsidP="00E14ACC">
            <w:pPr>
              <w:pStyle w:val="TAH"/>
              <w:rPr>
                <w:b w:val="0"/>
              </w:rPr>
            </w:pPr>
          </w:p>
        </w:tc>
        <w:tc>
          <w:tcPr>
            <w:tcW w:w="690" w:type="pct"/>
            <w:vMerge/>
            <w:shd w:val="clear" w:color="auto" w:fill="auto"/>
            <w:vAlign w:val="center"/>
          </w:tcPr>
          <w:p w:rsidR="00C1039D" w:rsidRPr="00EC3A32" w:rsidRDefault="00C1039D" w:rsidP="00E14ACC">
            <w:pPr>
              <w:pStyle w:val="TAH"/>
              <w:rPr>
                <w:b w:val="0"/>
                <w:lang w:eastAsia="ko-KR"/>
              </w:rPr>
            </w:pPr>
          </w:p>
        </w:tc>
        <w:tc>
          <w:tcPr>
            <w:tcW w:w="438" w:type="pct"/>
            <w:shd w:val="clear" w:color="auto" w:fill="auto"/>
            <w:vAlign w:val="center"/>
          </w:tcPr>
          <w:p w:rsidR="00C1039D" w:rsidRDefault="00C1039D" w:rsidP="00E14ACC">
            <w:pPr>
              <w:pStyle w:val="TAC"/>
              <w:rPr>
                <w:lang w:eastAsia="ko-KR"/>
              </w:rPr>
            </w:pPr>
            <w:r>
              <w:rPr>
                <w:rFonts w:hint="eastAsia"/>
                <w:lang w:eastAsia="ko-KR"/>
              </w:rPr>
              <w:t>13</w:t>
            </w:r>
          </w:p>
        </w:tc>
        <w:tc>
          <w:tcPr>
            <w:tcW w:w="346"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782</w:t>
            </w:r>
          </w:p>
        </w:tc>
        <w:tc>
          <w:tcPr>
            <w:tcW w:w="346"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5</w:t>
            </w:r>
          </w:p>
        </w:tc>
        <w:tc>
          <w:tcPr>
            <w:tcW w:w="291"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25</w:t>
            </w:r>
          </w:p>
        </w:tc>
        <w:tc>
          <w:tcPr>
            <w:tcW w:w="377"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751</w:t>
            </w:r>
          </w:p>
        </w:tc>
        <w:tc>
          <w:tcPr>
            <w:tcW w:w="346" w:type="pct"/>
            <w:vAlign w:val="center"/>
          </w:tcPr>
          <w:p w:rsidR="00C1039D" w:rsidRPr="00376677" w:rsidRDefault="00C1039D" w:rsidP="00E14ACC">
            <w:pPr>
              <w:pStyle w:val="TAC"/>
              <w:rPr>
                <w:lang w:eastAsia="ko-KR"/>
              </w:rPr>
            </w:pPr>
            <w:r w:rsidRPr="00376677">
              <w:rPr>
                <w:rFonts w:hint="eastAsia"/>
                <w:lang w:eastAsia="ko-KR"/>
              </w:rPr>
              <w:t>5</w:t>
            </w:r>
          </w:p>
        </w:tc>
        <w:tc>
          <w:tcPr>
            <w:tcW w:w="302" w:type="pct"/>
            <w:shd w:val="clear" w:color="auto" w:fill="auto"/>
            <w:noWrap/>
            <w:vAlign w:val="center"/>
          </w:tcPr>
          <w:p w:rsidR="00C1039D" w:rsidRPr="00806144" w:rsidRDefault="00C1039D" w:rsidP="00E14ACC">
            <w:pPr>
              <w:pStyle w:val="TAC"/>
              <w:rPr>
                <w:rFonts w:eastAsiaTheme="minorEastAsia"/>
                <w:lang w:eastAsia="ko-KR"/>
              </w:rPr>
            </w:pPr>
            <w:r w:rsidRPr="00806144">
              <w:rPr>
                <w:rFonts w:eastAsiaTheme="minorEastAsia"/>
                <w:lang w:eastAsia="ko-KR"/>
              </w:rPr>
              <w:t>N/A</w:t>
            </w:r>
          </w:p>
        </w:tc>
        <w:tc>
          <w:tcPr>
            <w:tcW w:w="431" w:type="pct"/>
            <w:vMerge/>
            <w:shd w:val="clear" w:color="auto" w:fill="auto"/>
            <w:vAlign w:val="center"/>
          </w:tcPr>
          <w:p w:rsidR="00C1039D" w:rsidRPr="00E5680D" w:rsidRDefault="00C1039D" w:rsidP="00E14ACC">
            <w:pPr>
              <w:pStyle w:val="TAC"/>
            </w:pPr>
          </w:p>
        </w:tc>
        <w:tc>
          <w:tcPr>
            <w:tcW w:w="443" w:type="pct"/>
            <w:vMerge/>
            <w:vAlign w:val="center"/>
          </w:tcPr>
          <w:p w:rsidR="00C1039D" w:rsidRPr="00E5680D" w:rsidRDefault="00C1039D" w:rsidP="00E14ACC">
            <w:pPr>
              <w:pStyle w:val="TAC"/>
            </w:pPr>
          </w:p>
        </w:tc>
      </w:tr>
      <w:tr w:rsidR="00C1039D" w:rsidRPr="00E5680D" w:rsidTr="007E1FD3">
        <w:trPr>
          <w:trHeight w:val="258"/>
        </w:trPr>
        <w:tc>
          <w:tcPr>
            <w:tcW w:w="989" w:type="pct"/>
            <w:vMerge/>
            <w:vAlign w:val="center"/>
          </w:tcPr>
          <w:p w:rsidR="00C1039D" w:rsidRPr="00EC3A32" w:rsidRDefault="00C1039D" w:rsidP="00E14ACC">
            <w:pPr>
              <w:pStyle w:val="TAH"/>
              <w:rPr>
                <w:b w:val="0"/>
              </w:rPr>
            </w:pPr>
          </w:p>
        </w:tc>
        <w:tc>
          <w:tcPr>
            <w:tcW w:w="690" w:type="pct"/>
            <w:vMerge/>
            <w:shd w:val="clear" w:color="auto" w:fill="auto"/>
            <w:vAlign w:val="center"/>
          </w:tcPr>
          <w:p w:rsidR="00C1039D" w:rsidRPr="00EC3A32" w:rsidRDefault="00C1039D" w:rsidP="00E14ACC">
            <w:pPr>
              <w:pStyle w:val="TAH"/>
              <w:rPr>
                <w:b w:val="0"/>
                <w:lang w:eastAsia="ko-KR"/>
              </w:rPr>
            </w:pPr>
          </w:p>
        </w:tc>
        <w:tc>
          <w:tcPr>
            <w:tcW w:w="438" w:type="pct"/>
            <w:shd w:val="clear" w:color="auto" w:fill="auto"/>
            <w:vAlign w:val="center"/>
          </w:tcPr>
          <w:p w:rsidR="00C1039D" w:rsidRDefault="00C1039D" w:rsidP="00E14ACC">
            <w:pPr>
              <w:pStyle w:val="TAC"/>
              <w:rPr>
                <w:lang w:eastAsia="ko-KR"/>
              </w:rPr>
            </w:pPr>
            <w:r>
              <w:rPr>
                <w:rFonts w:hint="eastAsia"/>
                <w:lang w:eastAsia="ko-KR"/>
              </w:rPr>
              <w:t>66</w:t>
            </w:r>
          </w:p>
        </w:tc>
        <w:tc>
          <w:tcPr>
            <w:tcW w:w="346"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1762</w:t>
            </w:r>
          </w:p>
        </w:tc>
        <w:tc>
          <w:tcPr>
            <w:tcW w:w="346"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5</w:t>
            </w:r>
          </w:p>
        </w:tc>
        <w:tc>
          <w:tcPr>
            <w:tcW w:w="291"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25</w:t>
            </w:r>
          </w:p>
        </w:tc>
        <w:tc>
          <w:tcPr>
            <w:tcW w:w="377" w:type="pct"/>
            <w:shd w:val="clear" w:color="auto" w:fill="auto"/>
            <w:noWrap/>
            <w:vAlign w:val="center"/>
          </w:tcPr>
          <w:p w:rsidR="00C1039D" w:rsidRPr="00376677" w:rsidRDefault="00C1039D" w:rsidP="00E14ACC">
            <w:pPr>
              <w:pStyle w:val="TAC"/>
              <w:rPr>
                <w:lang w:eastAsia="ko-KR"/>
              </w:rPr>
            </w:pPr>
            <w:r w:rsidRPr="00376677">
              <w:rPr>
                <w:rFonts w:hint="eastAsia"/>
                <w:lang w:eastAsia="ko-KR"/>
              </w:rPr>
              <w:t>2162</w:t>
            </w:r>
          </w:p>
        </w:tc>
        <w:tc>
          <w:tcPr>
            <w:tcW w:w="346" w:type="pct"/>
            <w:vAlign w:val="center"/>
          </w:tcPr>
          <w:p w:rsidR="00C1039D" w:rsidRPr="00376677" w:rsidRDefault="00C1039D" w:rsidP="00E14ACC">
            <w:pPr>
              <w:pStyle w:val="TAC"/>
              <w:rPr>
                <w:lang w:eastAsia="ko-KR"/>
              </w:rPr>
            </w:pPr>
            <w:r w:rsidRPr="00376677">
              <w:rPr>
                <w:rFonts w:hint="eastAsia"/>
                <w:lang w:eastAsia="ko-KR"/>
              </w:rPr>
              <w:t>5</w:t>
            </w:r>
          </w:p>
        </w:tc>
        <w:tc>
          <w:tcPr>
            <w:tcW w:w="302" w:type="pct"/>
            <w:shd w:val="clear" w:color="auto" w:fill="auto"/>
            <w:noWrap/>
            <w:vAlign w:val="center"/>
          </w:tcPr>
          <w:p w:rsidR="00C1039D" w:rsidRDefault="00083B25" w:rsidP="00E14ACC">
            <w:pPr>
              <w:pStyle w:val="TAC"/>
              <w:jc w:val="left"/>
              <w:rPr>
                <w:b/>
                <w:lang w:eastAsia="ko-KR"/>
              </w:rPr>
            </w:pPr>
            <w:r w:rsidRPr="00806144">
              <w:rPr>
                <w:rFonts w:eastAsiaTheme="minorEastAsia"/>
                <w:lang w:eastAsia="ko-KR"/>
              </w:rPr>
              <w:t>N/A</w:t>
            </w:r>
          </w:p>
        </w:tc>
        <w:tc>
          <w:tcPr>
            <w:tcW w:w="431" w:type="pct"/>
            <w:vMerge/>
            <w:shd w:val="clear" w:color="auto" w:fill="auto"/>
            <w:vAlign w:val="center"/>
          </w:tcPr>
          <w:p w:rsidR="00C1039D" w:rsidRPr="00E5680D" w:rsidRDefault="00C1039D" w:rsidP="00E14ACC">
            <w:pPr>
              <w:pStyle w:val="TAC"/>
            </w:pPr>
          </w:p>
        </w:tc>
        <w:tc>
          <w:tcPr>
            <w:tcW w:w="443" w:type="pct"/>
            <w:vMerge/>
            <w:vAlign w:val="center"/>
          </w:tcPr>
          <w:p w:rsidR="00C1039D" w:rsidRPr="00E5680D" w:rsidRDefault="00C1039D" w:rsidP="00E14ACC">
            <w:pPr>
              <w:pStyle w:val="TAC"/>
            </w:pPr>
          </w:p>
        </w:tc>
      </w:tr>
    </w:tbl>
    <w:p w:rsidR="00C1039D" w:rsidRPr="00475C9E" w:rsidRDefault="00475C9E" w:rsidP="009D0397">
      <w:pPr>
        <w:rPr>
          <w:rFonts w:eastAsia="MS Mincho"/>
          <w:lang w:eastAsia="ja-JP"/>
        </w:rPr>
      </w:pPr>
      <w:r>
        <w:rPr>
          <w:lang w:eastAsia="zh-CN"/>
        </w:rPr>
        <w:lastRenderedPageBreak/>
        <w:t>When uplink CA (band 2 and band 66) is paired with downlink CA (band 2 and band 13 and band 66)</w:t>
      </w:r>
      <w:r w:rsidRPr="00000501">
        <w:rPr>
          <w:lang w:eastAsia="zh-CN"/>
        </w:rPr>
        <w:t xml:space="preserve">, </w:t>
      </w:r>
      <w:r>
        <w:rPr>
          <w:lang w:eastAsia="zh-CN"/>
        </w:rPr>
        <w:t>no IMD product by band 2 and band 66</w:t>
      </w:r>
      <w:r w:rsidRPr="00F621F6">
        <w:rPr>
          <w:lang w:eastAsia="zh-CN"/>
        </w:rPr>
        <w:t xml:space="preserve"> fall</w:t>
      </w:r>
      <w:r>
        <w:rPr>
          <w:lang w:eastAsia="zh-CN"/>
        </w:rPr>
        <w:t>s into the own Rx frequency b</w:t>
      </w:r>
      <w:r w:rsidRPr="00F621F6">
        <w:rPr>
          <w:lang w:eastAsia="zh-CN"/>
        </w:rPr>
        <w:t xml:space="preserve">and </w:t>
      </w:r>
      <w:r>
        <w:rPr>
          <w:lang w:eastAsia="ja-JP"/>
        </w:rPr>
        <w:t>2</w:t>
      </w:r>
      <w:r w:rsidRPr="00F621F6">
        <w:rPr>
          <w:lang w:eastAsia="zh-CN"/>
        </w:rPr>
        <w:t>.</w:t>
      </w:r>
      <w:r>
        <w:rPr>
          <w:rFonts w:hint="eastAsia"/>
          <w:lang w:eastAsia="ja-JP"/>
        </w:rPr>
        <w:t xml:space="preserve"> </w:t>
      </w:r>
      <w:r>
        <w:rPr>
          <w:lang w:eastAsia="ja-JP"/>
        </w:rPr>
        <w:t>Therefore, no MSD is needed.</w:t>
      </w:r>
    </w:p>
    <w:p w:rsidR="0030061F" w:rsidRDefault="0030061F" w:rsidP="0030061F">
      <w:pPr>
        <w:pStyle w:val="Heading4"/>
        <w:ind w:left="864" w:hanging="864"/>
        <w:rPr>
          <w:lang w:val="en-US"/>
        </w:rPr>
      </w:pPr>
      <w:bookmarkStart w:id="737" w:name="_Toc9535621"/>
      <w:bookmarkStart w:id="738" w:name="_Toc19093050"/>
      <w:bookmarkStart w:id="739" w:name="_Toc42519420"/>
      <w:bookmarkStart w:id="740" w:name="_Toc42535451"/>
      <w:bookmarkStart w:id="741" w:name="_Toc46226982"/>
      <w:bookmarkStart w:id="742" w:name="_Toc46227262"/>
      <w:r w:rsidRPr="00EC3A32">
        <w:rPr>
          <w:rFonts w:hint="eastAsia"/>
          <w:lang w:val="en-US" w:eastAsia="ja-JP"/>
        </w:rPr>
        <w:t>6</w:t>
      </w:r>
      <w:r w:rsidRPr="00EC3A32">
        <w:rPr>
          <w:lang w:val="en-US"/>
        </w:rPr>
        <w:t>.</w:t>
      </w:r>
      <w:r w:rsidR="009D16E8">
        <w:rPr>
          <w:lang w:val="en-US" w:eastAsia="ja-JP"/>
        </w:rPr>
        <w:t>8</w:t>
      </w:r>
      <w:r w:rsidRPr="00EC3A32">
        <w:rPr>
          <w:lang w:val="en-US"/>
        </w:rPr>
        <w:t>.1.</w:t>
      </w:r>
      <w:r w:rsidR="00475C9E">
        <w:rPr>
          <w:lang w:val="en-US" w:eastAsia="ja-JP"/>
        </w:rPr>
        <w:t>6</w:t>
      </w:r>
      <w:r w:rsidRPr="00EC3A32">
        <w:rPr>
          <w:lang w:val="en-US"/>
        </w:rPr>
        <w:tab/>
        <w:t>∆TIB and ∆RIB values</w:t>
      </w:r>
      <w:bookmarkEnd w:id="737"/>
      <w:bookmarkEnd w:id="738"/>
      <w:bookmarkEnd w:id="739"/>
      <w:bookmarkEnd w:id="740"/>
      <w:bookmarkEnd w:id="741"/>
      <w:bookmarkEnd w:id="742"/>
    </w:p>
    <w:p w:rsidR="0030061F" w:rsidRPr="00692089" w:rsidRDefault="0030061F" w:rsidP="0030061F">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1912D6" w:rsidRDefault="001912D6" w:rsidP="009D0397"/>
    <w:p w:rsidR="001912D6" w:rsidRDefault="001912D6" w:rsidP="001912D6">
      <w:pPr>
        <w:pStyle w:val="Heading2"/>
        <w:ind w:left="576" w:hanging="576"/>
        <w:rPr>
          <w:lang w:eastAsia="ja-JP"/>
        </w:rPr>
      </w:pPr>
      <w:bookmarkStart w:id="743" w:name="_Toc533081928"/>
      <w:bookmarkStart w:id="744" w:name="_Toc9535622"/>
      <w:bookmarkStart w:id="745" w:name="_Toc19093051"/>
      <w:bookmarkStart w:id="746" w:name="_Toc42519421"/>
      <w:bookmarkStart w:id="747" w:name="_Toc42535452"/>
      <w:bookmarkStart w:id="748" w:name="_Toc46226983"/>
      <w:bookmarkStart w:id="749" w:name="_Toc46227263"/>
      <w:r>
        <w:rPr>
          <w:rFonts w:hint="eastAsia"/>
          <w:lang w:eastAsia="ja-JP"/>
        </w:rPr>
        <w:t>6.</w:t>
      </w:r>
      <w:r w:rsidR="009D16E8">
        <w:rPr>
          <w:lang w:eastAsia="ja-JP"/>
        </w:rPr>
        <w:t>9</w:t>
      </w:r>
      <w:r>
        <w:rPr>
          <w:rFonts w:hint="eastAsia"/>
          <w:lang w:eastAsia="ja-JP"/>
        </w:rPr>
        <w:t xml:space="preserve"> LTE-A </w:t>
      </w:r>
      <w:r>
        <w:rPr>
          <w:lang w:eastAsia="ja-JP"/>
        </w:rPr>
        <w:t xml:space="preserve">inter-band </w:t>
      </w:r>
      <w:r>
        <w:rPr>
          <w:rFonts w:hint="eastAsia"/>
          <w:lang w:eastAsia="ja-JP"/>
        </w:rPr>
        <w:t xml:space="preserve">CA: Band </w:t>
      </w:r>
      <w:r>
        <w:rPr>
          <w:lang w:eastAsia="ja-JP"/>
        </w:rPr>
        <w:t xml:space="preserve">13 </w:t>
      </w:r>
      <w:r>
        <w:rPr>
          <w:rFonts w:hint="eastAsia"/>
          <w:lang w:eastAsia="ja-JP"/>
        </w:rPr>
        <w:t xml:space="preserve">and Band </w:t>
      </w:r>
      <w:r>
        <w:rPr>
          <w:lang w:eastAsia="ja-JP"/>
        </w:rPr>
        <w:t>46</w:t>
      </w:r>
      <w:r>
        <w:rPr>
          <w:rFonts w:hint="eastAsia"/>
          <w:lang w:eastAsia="ja-JP"/>
        </w:rPr>
        <w:t xml:space="preserve"> and Band </w:t>
      </w:r>
      <w:r>
        <w:rPr>
          <w:lang w:eastAsia="ja-JP"/>
        </w:rPr>
        <w:t>66</w:t>
      </w:r>
      <w:r>
        <w:rPr>
          <w:rFonts w:hint="eastAsia"/>
          <w:lang w:eastAsia="ja-JP"/>
        </w:rPr>
        <w:t xml:space="preserve"> </w:t>
      </w:r>
      <w:r w:rsidR="004B4E27">
        <w:rPr>
          <w:lang w:eastAsia="ja-JP"/>
        </w:rPr>
        <w:t xml:space="preserve">DL </w:t>
      </w:r>
      <w:r>
        <w:rPr>
          <w:rFonts w:hint="eastAsia"/>
          <w:lang w:eastAsia="ja-JP"/>
        </w:rPr>
        <w:t>with 2 bands UL</w:t>
      </w:r>
      <w:bookmarkEnd w:id="743"/>
      <w:bookmarkEnd w:id="744"/>
      <w:bookmarkEnd w:id="745"/>
      <w:bookmarkEnd w:id="746"/>
      <w:bookmarkEnd w:id="747"/>
      <w:bookmarkEnd w:id="748"/>
      <w:bookmarkEnd w:id="749"/>
    </w:p>
    <w:p w:rsidR="0030061F" w:rsidRPr="0030061F" w:rsidRDefault="0030061F" w:rsidP="0030061F">
      <w:pPr>
        <w:pStyle w:val="Heading3"/>
      </w:pPr>
      <w:bookmarkStart w:id="750" w:name="_Toc533081929"/>
      <w:bookmarkStart w:id="751" w:name="_Toc9535623"/>
      <w:bookmarkStart w:id="752" w:name="_Toc19093052"/>
      <w:bookmarkStart w:id="753" w:name="_Toc42519422"/>
      <w:bookmarkStart w:id="754" w:name="_Toc42535453"/>
      <w:bookmarkStart w:id="755" w:name="_Toc46226984"/>
      <w:bookmarkStart w:id="756" w:name="_Toc46227264"/>
      <w:r w:rsidRPr="00F53C9F">
        <w:rPr>
          <w:rFonts w:hint="eastAsia"/>
        </w:rPr>
        <w:t>6</w:t>
      </w:r>
      <w:r w:rsidRPr="00F53C9F">
        <w:t>.</w:t>
      </w:r>
      <w:r w:rsidR="009D16E8">
        <w:t>9</w:t>
      </w:r>
      <w:r w:rsidRPr="00F53C9F">
        <w:t>.1</w:t>
      </w:r>
      <w:r w:rsidRPr="0030061F">
        <w:tab/>
      </w:r>
      <w:r w:rsidRPr="00F53C9F">
        <w:t>List of specific combination issues</w:t>
      </w:r>
      <w:bookmarkEnd w:id="750"/>
      <w:bookmarkEnd w:id="751"/>
      <w:bookmarkEnd w:id="752"/>
      <w:bookmarkEnd w:id="753"/>
      <w:bookmarkEnd w:id="754"/>
      <w:bookmarkEnd w:id="755"/>
      <w:bookmarkEnd w:id="756"/>
    </w:p>
    <w:p w:rsidR="0030061F" w:rsidRPr="00F53C9F" w:rsidRDefault="0030061F" w:rsidP="0030061F">
      <w:pPr>
        <w:pStyle w:val="Heading4"/>
        <w:ind w:left="864" w:hanging="864"/>
        <w:rPr>
          <w:lang w:val="en-US" w:eastAsia="ko-KR"/>
        </w:rPr>
      </w:pPr>
      <w:bookmarkStart w:id="757" w:name="_Toc533081930"/>
      <w:bookmarkStart w:id="758" w:name="_Toc9535624"/>
      <w:bookmarkStart w:id="759" w:name="_Toc19093053"/>
      <w:bookmarkStart w:id="760" w:name="_Toc42519423"/>
      <w:bookmarkStart w:id="761" w:name="_Toc42535454"/>
      <w:bookmarkStart w:id="762" w:name="_Toc46226985"/>
      <w:bookmarkStart w:id="763" w:name="_Toc46227265"/>
      <w:r w:rsidRPr="00F53C9F">
        <w:rPr>
          <w:rFonts w:hint="eastAsia"/>
          <w:lang w:val="en-US" w:eastAsia="ja-JP"/>
        </w:rPr>
        <w:t>6</w:t>
      </w:r>
      <w:r w:rsidRPr="00F53C9F">
        <w:rPr>
          <w:lang w:val="en-US"/>
        </w:rPr>
        <w:t>.</w:t>
      </w:r>
      <w:r w:rsidR="009D16E8">
        <w:rPr>
          <w:lang w:val="en-US" w:eastAsia="ja-JP"/>
        </w:rPr>
        <w:t>9</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757"/>
      <w:bookmarkEnd w:id="758"/>
      <w:bookmarkEnd w:id="759"/>
      <w:bookmarkEnd w:id="760"/>
      <w:bookmarkEnd w:id="761"/>
      <w:bookmarkEnd w:id="762"/>
      <w:bookmarkEnd w:id="763"/>
    </w:p>
    <w:p w:rsidR="0030061F" w:rsidRPr="00B64DBF" w:rsidRDefault="0030061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9</w:t>
      </w:r>
      <w:r w:rsidRPr="00B64DBF">
        <w:rPr>
          <w:rFonts w:ascii="Arial" w:hAnsi="Arial" w:cs="Arial"/>
        </w:rPr>
        <w:t>.1.1-1: CA configurations under study</w:t>
      </w:r>
    </w:p>
    <w:tbl>
      <w:tblPr>
        <w:tblpPr w:leftFromText="142" w:rightFromText="142" w:vertAnchor="text" w:tblpXSpec="center" w:tblpY="1"/>
        <w:tblOverlap w:val="never"/>
        <w:tblW w:w="53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530"/>
        <w:gridCol w:w="762"/>
        <w:gridCol w:w="600"/>
        <w:gridCol w:w="596"/>
        <w:gridCol w:w="637"/>
        <w:gridCol w:w="598"/>
        <w:gridCol w:w="600"/>
        <w:gridCol w:w="621"/>
        <w:gridCol w:w="1289"/>
        <w:gridCol w:w="1412"/>
      </w:tblGrid>
      <w:tr w:rsidR="0030061F" w:rsidRPr="00444CEE" w:rsidTr="007E1FD3">
        <w:trPr>
          <w:trHeight w:val="213"/>
        </w:trPr>
        <w:tc>
          <w:tcPr>
            <w:tcW w:w="5000" w:type="pct"/>
            <w:gridSpan w:val="11"/>
          </w:tcPr>
          <w:p w:rsidR="0030061F" w:rsidRPr="00444CEE" w:rsidRDefault="0030061F" w:rsidP="0030061F">
            <w:pPr>
              <w:pStyle w:val="TAH"/>
              <w:rPr>
                <w:rFonts w:cs="Arial"/>
              </w:rPr>
            </w:pPr>
            <w:r w:rsidRPr="00444CEE">
              <w:rPr>
                <w:rFonts w:cs="Arial"/>
              </w:rPr>
              <w:t>E-UTRA CA configuration / Bandwidth combination set</w:t>
            </w:r>
          </w:p>
        </w:tc>
      </w:tr>
      <w:tr w:rsidR="00372E40" w:rsidRPr="00444CEE" w:rsidTr="007E1FD3">
        <w:trPr>
          <w:trHeight w:val="877"/>
        </w:trPr>
        <w:tc>
          <w:tcPr>
            <w:tcW w:w="823" w:type="pct"/>
            <w:vAlign w:val="center"/>
          </w:tcPr>
          <w:p w:rsidR="0030061F" w:rsidRPr="00444CEE" w:rsidRDefault="0030061F" w:rsidP="0030061F">
            <w:pPr>
              <w:pStyle w:val="TAH"/>
              <w:rPr>
                <w:rFonts w:cs="Arial"/>
              </w:rPr>
            </w:pPr>
            <w:r w:rsidRPr="00444CEE">
              <w:rPr>
                <w:rFonts w:cs="Arial"/>
              </w:rPr>
              <w:t>E-UTRA CA Configuration</w:t>
            </w:r>
          </w:p>
        </w:tc>
        <w:tc>
          <w:tcPr>
            <w:tcW w:w="739" w:type="pct"/>
            <w:vAlign w:val="center"/>
          </w:tcPr>
          <w:p w:rsidR="0030061F" w:rsidRPr="00447F46" w:rsidRDefault="0030061F" w:rsidP="0030061F">
            <w:pPr>
              <w:pStyle w:val="TAH"/>
              <w:rPr>
                <w:rFonts w:cs="Arial"/>
                <w:lang w:eastAsia="ko-KR"/>
              </w:rPr>
            </w:pPr>
            <w:r w:rsidRPr="00447F46">
              <w:rPr>
                <w:rFonts w:cs="Arial" w:hint="eastAsia"/>
                <w:lang w:eastAsia="ko-KR"/>
              </w:rPr>
              <w:t>Uplink CA configurations</w:t>
            </w:r>
          </w:p>
        </w:tc>
        <w:tc>
          <w:tcPr>
            <w:tcW w:w="368" w:type="pct"/>
            <w:vAlign w:val="center"/>
          </w:tcPr>
          <w:p w:rsidR="0030061F" w:rsidRPr="00444CEE" w:rsidRDefault="0030061F" w:rsidP="0030061F">
            <w:pPr>
              <w:pStyle w:val="TAH"/>
              <w:rPr>
                <w:rFonts w:cs="Arial"/>
              </w:rPr>
            </w:pPr>
            <w:r w:rsidRPr="00444CEE">
              <w:rPr>
                <w:rFonts w:cs="Arial"/>
              </w:rPr>
              <w:t>E-UTRA Bands</w:t>
            </w:r>
          </w:p>
        </w:tc>
        <w:tc>
          <w:tcPr>
            <w:tcW w:w="290" w:type="pct"/>
            <w:vAlign w:val="center"/>
          </w:tcPr>
          <w:p w:rsidR="0030061F" w:rsidRPr="00444CEE" w:rsidRDefault="0030061F" w:rsidP="0030061F">
            <w:pPr>
              <w:pStyle w:val="TAH"/>
              <w:rPr>
                <w:rFonts w:cs="Arial"/>
              </w:rPr>
            </w:pPr>
            <w:r w:rsidRPr="00444CEE">
              <w:rPr>
                <w:rFonts w:cs="Arial"/>
              </w:rPr>
              <w:t>1.4</w:t>
            </w:r>
            <w:r w:rsidRPr="00444CEE">
              <w:rPr>
                <w:rFonts w:cs="Arial"/>
              </w:rPr>
              <w:br/>
              <w:t>MHz</w:t>
            </w:r>
          </w:p>
        </w:tc>
        <w:tc>
          <w:tcPr>
            <w:tcW w:w="288" w:type="pct"/>
            <w:vAlign w:val="center"/>
          </w:tcPr>
          <w:p w:rsidR="0030061F" w:rsidRPr="00444CEE" w:rsidRDefault="0030061F" w:rsidP="0030061F">
            <w:pPr>
              <w:pStyle w:val="TAH"/>
              <w:rPr>
                <w:rFonts w:cs="Arial"/>
              </w:rPr>
            </w:pPr>
            <w:r w:rsidRPr="00444CEE">
              <w:rPr>
                <w:rFonts w:cs="Arial"/>
              </w:rPr>
              <w:t>3</w:t>
            </w:r>
            <w:r w:rsidRPr="00444CEE">
              <w:rPr>
                <w:rFonts w:cs="Arial"/>
              </w:rPr>
              <w:br/>
              <w:t>MHz</w:t>
            </w:r>
          </w:p>
        </w:tc>
        <w:tc>
          <w:tcPr>
            <w:tcW w:w="308" w:type="pct"/>
            <w:vAlign w:val="center"/>
          </w:tcPr>
          <w:p w:rsidR="0030061F" w:rsidRPr="00444CEE" w:rsidRDefault="0030061F" w:rsidP="0030061F">
            <w:pPr>
              <w:pStyle w:val="TAH"/>
              <w:rPr>
                <w:rFonts w:cs="Arial"/>
              </w:rPr>
            </w:pPr>
            <w:r w:rsidRPr="00444CEE">
              <w:rPr>
                <w:rFonts w:cs="Arial"/>
              </w:rPr>
              <w:t>5</w:t>
            </w:r>
            <w:r w:rsidRPr="00444CEE">
              <w:rPr>
                <w:rFonts w:cs="Arial"/>
              </w:rPr>
              <w:br/>
              <w:t>MHz</w:t>
            </w:r>
          </w:p>
        </w:tc>
        <w:tc>
          <w:tcPr>
            <w:tcW w:w="289" w:type="pct"/>
            <w:vAlign w:val="center"/>
          </w:tcPr>
          <w:p w:rsidR="0030061F" w:rsidRPr="00444CEE" w:rsidRDefault="0030061F" w:rsidP="0030061F">
            <w:pPr>
              <w:pStyle w:val="TAH"/>
              <w:rPr>
                <w:rFonts w:cs="Arial"/>
              </w:rPr>
            </w:pPr>
            <w:r w:rsidRPr="00444CEE">
              <w:rPr>
                <w:rFonts w:cs="Arial"/>
              </w:rPr>
              <w:t>10</w:t>
            </w:r>
            <w:r w:rsidRPr="00444CEE">
              <w:rPr>
                <w:rFonts w:cs="Arial"/>
              </w:rPr>
              <w:br/>
              <w:t>MHz</w:t>
            </w:r>
          </w:p>
        </w:tc>
        <w:tc>
          <w:tcPr>
            <w:tcW w:w="290" w:type="pct"/>
            <w:vAlign w:val="center"/>
          </w:tcPr>
          <w:p w:rsidR="0030061F" w:rsidRPr="00444CEE" w:rsidRDefault="0030061F" w:rsidP="0030061F">
            <w:pPr>
              <w:pStyle w:val="TAH"/>
              <w:rPr>
                <w:rFonts w:cs="Arial"/>
              </w:rPr>
            </w:pPr>
            <w:r w:rsidRPr="00444CEE">
              <w:rPr>
                <w:rFonts w:cs="Arial"/>
              </w:rPr>
              <w:t>15</w:t>
            </w:r>
            <w:r w:rsidRPr="00444CEE">
              <w:rPr>
                <w:rFonts w:cs="Arial"/>
              </w:rPr>
              <w:br/>
              <w:t>MHz</w:t>
            </w:r>
          </w:p>
        </w:tc>
        <w:tc>
          <w:tcPr>
            <w:tcW w:w="300" w:type="pct"/>
            <w:vAlign w:val="center"/>
          </w:tcPr>
          <w:p w:rsidR="0030061F" w:rsidRPr="00444CEE" w:rsidRDefault="0030061F" w:rsidP="0030061F">
            <w:pPr>
              <w:pStyle w:val="TAH"/>
              <w:rPr>
                <w:rFonts w:cs="Arial"/>
              </w:rPr>
            </w:pPr>
            <w:r w:rsidRPr="00444CEE">
              <w:rPr>
                <w:rFonts w:cs="Arial"/>
              </w:rPr>
              <w:t>20</w:t>
            </w:r>
            <w:r w:rsidRPr="00444CEE">
              <w:rPr>
                <w:rFonts w:cs="Arial"/>
              </w:rPr>
              <w:br/>
              <w:t>MHz</w:t>
            </w:r>
          </w:p>
        </w:tc>
        <w:tc>
          <w:tcPr>
            <w:tcW w:w="623" w:type="pct"/>
            <w:vAlign w:val="center"/>
          </w:tcPr>
          <w:p w:rsidR="0030061F" w:rsidRPr="00444CEE" w:rsidRDefault="0030061F" w:rsidP="0030061F">
            <w:pPr>
              <w:pStyle w:val="TAH"/>
              <w:rPr>
                <w:rFonts w:cs="Arial"/>
              </w:rPr>
            </w:pPr>
            <w:r w:rsidRPr="00444CEE">
              <w:rPr>
                <w:rFonts w:cs="Arial"/>
              </w:rPr>
              <w:t>Maximum aggregated bandwidth</w:t>
            </w:r>
          </w:p>
          <w:p w:rsidR="0030061F" w:rsidRPr="00444CEE" w:rsidRDefault="0030061F" w:rsidP="0030061F">
            <w:pPr>
              <w:pStyle w:val="TAH"/>
              <w:rPr>
                <w:rFonts w:cs="Arial"/>
              </w:rPr>
            </w:pPr>
            <w:r w:rsidRPr="00444CEE">
              <w:rPr>
                <w:rFonts w:cs="Arial"/>
              </w:rPr>
              <w:t>[MHz]</w:t>
            </w:r>
          </w:p>
        </w:tc>
        <w:tc>
          <w:tcPr>
            <w:tcW w:w="683" w:type="pct"/>
            <w:vAlign w:val="center"/>
          </w:tcPr>
          <w:p w:rsidR="0030061F" w:rsidRPr="00444CEE" w:rsidRDefault="0030061F" w:rsidP="0030061F">
            <w:pPr>
              <w:pStyle w:val="TAH"/>
              <w:rPr>
                <w:rFonts w:cs="Arial"/>
              </w:rPr>
            </w:pPr>
            <w:r w:rsidRPr="00444CEE">
              <w:rPr>
                <w:rFonts w:cs="Arial"/>
              </w:rPr>
              <w:t>Bandwidth combination set</w:t>
            </w:r>
          </w:p>
        </w:tc>
      </w:tr>
      <w:tr w:rsidR="00372E40" w:rsidRPr="00A24370" w:rsidTr="007E1FD3">
        <w:trPr>
          <w:trHeight w:val="327"/>
        </w:trPr>
        <w:tc>
          <w:tcPr>
            <w:tcW w:w="823" w:type="pct"/>
            <w:vMerge w:val="restart"/>
            <w:vAlign w:val="center"/>
          </w:tcPr>
          <w:p w:rsidR="00BE3658" w:rsidRPr="00A24370" w:rsidRDefault="00BE3658" w:rsidP="0030061F">
            <w:pPr>
              <w:pStyle w:val="TAH"/>
              <w:rPr>
                <w:rFonts w:cs="Arial"/>
                <w:b w:val="0"/>
                <w:lang w:eastAsia="ja-JP"/>
              </w:rPr>
            </w:pPr>
            <w:r w:rsidRPr="00A24370">
              <w:rPr>
                <w:rFonts w:cs="Arial"/>
                <w:b w:val="0"/>
                <w:lang w:eastAsia="ja-JP"/>
              </w:rPr>
              <w:t>CA_13A-46D-66A</w:t>
            </w:r>
          </w:p>
        </w:tc>
        <w:tc>
          <w:tcPr>
            <w:tcW w:w="739" w:type="pct"/>
            <w:vMerge w:val="restart"/>
            <w:vAlign w:val="center"/>
          </w:tcPr>
          <w:p w:rsidR="00BE3658" w:rsidRPr="00A24370" w:rsidRDefault="00BE3658" w:rsidP="0030061F">
            <w:pPr>
              <w:pStyle w:val="TAH"/>
              <w:rPr>
                <w:rFonts w:cs="Arial"/>
                <w:b w:val="0"/>
                <w:lang w:eastAsia="ja-JP"/>
              </w:rPr>
            </w:pPr>
            <w:r w:rsidRPr="00A24370">
              <w:rPr>
                <w:rFonts w:cs="Arial"/>
                <w:b w:val="0"/>
                <w:lang w:eastAsia="ja-JP"/>
              </w:rPr>
              <w:t>CA_13A-66A</w:t>
            </w:r>
          </w:p>
        </w:tc>
        <w:tc>
          <w:tcPr>
            <w:tcW w:w="368"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13</w:t>
            </w:r>
          </w:p>
        </w:tc>
        <w:tc>
          <w:tcPr>
            <w:tcW w:w="290" w:type="pct"/>
            <w:shd w:val="clear" w:color="auto" w:fill="auto"/>
          </w:tcPr>
          <w:p w:rsidR="00BE3658" w:rsidRPr="00A24370" w:rsidRDefault="00BE3658" w:rsidP="0030061F">
            <w:pPr>
              <w:pStyle w:val="TAH"/>
              <w:rPr>
                <w:rFonts w:cs="Arial"/>
                <w:b w:val="0"/>
                <w:lang w:eastAsia="ja-JP"/>
              </w:rPr>
            </w:pPr>
          </w:p>
        </w:tc>
        <w:tc>
          <w:tcPr>
            <w:tcW w:w="288" w:type="pct"/>
            <w:shd w:val="clear" w:color="auto" w:fill="auto"/>
          </w:tcPr>
          <w:p w:rsidR="00BE3658" w:rsidRPr="00A24370" w:rsidRDefault="00BE3658" w:rsidP="0030061F">
            <w:pPr>
              <w:pStyle w:val="TAH"/>
              <w:rPr>
                <w:rFonts w:cs="Arial"/>
                <w:b w:val="0"/>
                <w:lang w:eastAsia="ja-JP"/>
              </w:rPr>
            </w:pPr>
          </w:p>
        </w:tc>
        <w:tc>
          <w:tcPr>
            <w:tcW w:w="308"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Yes</w:t>
            </w:r>
          </w:p>
        </w:tc>
        <w:tc>
          <w:tcPr>
            <w:tcW w:w="289"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Yes</w:t>
            </w:r>
          </w:p>
        </w:tc>
        <w:tc>
          <w:tcPr>
            <w:tcW w:w="290" w:type="pct"/>
            <w:shd w:val="clear" w:color="auto" w:fill="auto"/>
          </w:tcPr>
          <w:p w:rsidR="00BE3658" w:rsidRPr="00A24370" w:rsidRDefault="00BE3658" w:rsidP="0030061F">
            <w:pPr>
              <w:pStyle w:val="TAH"/>
              <w:rPr>
                <w:rFonts w:cs="Arial"/>
                <w:b w:val="0"/>
                <w:lang w:eastAsia="ja-JP"/>
              </w:rPr>
            </w:pPr>
          </w:p>
        </w:tc>
        <w:tc>
          <w:tcPr>
            <w:tcW w:w="300" w:type="pct"/>
            <w:shd w:val="clear" w:color="auto" w:fill="auto"/>
          </w:tcPr>
          <w:p w:rsidR="00BE3658" w:rsidRPr="00A24370" w:rsidRDefault="00BE3658" w:rsidP="0030061F">
            <w:pPr>
              <w:pStyle w:val="TAH"/>
              <w:rPr>
                <w:rFonts w:cs="Arial"/>
                <w:b w:val="0"/>
                <w:lang w:eastAsia="ja-JP"/>
              </w:rPr>
            </w:pPr>
          </w:p>
        </w:tc>
        <w:tc>
          <w:tcPr>
            <w:tcW w:w="623" w:type="pct"/>
            <w:vMerge w:val="restart"/>
            <w:vAlign w:val="center"/>
          </w:tcPr>
          <w:p w:rsidR="00BE3658" w:rsidRPr="00A24370" w:rsidRDefault="00BE3658" w:rsidP="0030061F">
            <w:pPr>
              <w:pStyle w:val="TAH"/>
              <w:rPr>
                <w:rFonts w:cs="Arial"/>
                <w:b w:val="0"/>
                <w:lang w:eastAsia="ja-JP"/>
              </w:rPr>
            </w:pPr>
            <w:r w:rsidRPr="00A24370">
              <w:rPr>
                <w:rFonts w:cs="Arial"/>
                <w:b w:val="0"/>
                <w:lang w:eastAsia="ja-JP"/>
              </w:rPr>
              <w:t>90</w:t>
            </w:r>
          </w:p>
        </w:tc>
        <w:tc>
          <w:tcPr>
            <w:tcW w:w="683" w:type="pct"/>
            <w:vMerge w:val="restart"/>
            <w:vAlign w:val="center"/>
          </w:tcPr>
          <w:p w:rsidR="00BE3658" w:rsidRPr="00A24370" w:rsidRDefault="00BE3658" w:rsidP="0030061F">
            <w:pPr>
              <w:pStyle w:val="TAH"/>
              <w:rPr>
                <w:rFonts w:cs="Arial"/>
                <w:b w:val="0"/>
                <w:lang w:eastAsia="ja-JP"/>
              </w:rPr>
            </w:pPr>
            <w:r w:rsidRPr="00A24370">
              <w:rPr>
                <w:rFonts w:cs="Arial"/>
                <w:b w:val="0"/>
                <w:lang w:eastAsia="ja-JP"/>
              </w:rPr>
              <w:t>0</w:t>
            </w:r>
          </w:p>
        </w:tc>
      </w:tr>
      <w:tr w:rsidR="00BE3658" w:rsidRPr="00A24370" w:rsidTr="007E1FD3">
        <w:trPr>
          <w:trHeight w:val="206"/>
        </w:trPr>
        <w:tc>
          <w:tcPr>
            <w:tcW w:w="823" w:type="pct"/>
            <w:vMerge/>
            <w:vAlign w:val="center"/>
          </w:tcPr>
          <w:p w:rsidR="00BE3658" w:rsidRPr="00A24370" w:rsidRDefault="00BE3658" w:rsidP="0030061F">
            <w:pPr>
              <w:pStyle w:val="TAH"/>
              <w:rPr>
                <w:rFonts w:cs="Arial"/>
                <w:b w:val="0"/>
                <w:lang w:eastAsia="ja-JP"/>
              </w:rPr>
            </w:pPr>
          </w:p>
        </w:tc>
        <w:tc>
          <w:tcPr>
            <w:tcW w:w="739" w:type="pct"/>
            <w:vMerge/>
            <w:vAlign w:val="center"/>
          </w:tcPr>
          <w:p w:rsidR="00BE3658" w:rsidRPr="00A24370" w:rsidRDefault="00BE3658" w:rsidP="0030061F">
            <w:pPr>
              <w:pStyle w:val="TAH"/>
              <w:rPr>
                <w:rFonts w:cs="Arial"/>
                <w:b w:val="0"/>
                <w:lang w:eastAsia="ja-JP"/>
              </w:rPr>
            </w:pPr>
          </w:p>
        </w:tc>
        <w:tc>
          <w:tcPr>
            <w:tcW w:w="368"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46</w:t>
            </w:r>
          </w:p>
        </w:tc>
        <w:tc>
          <w:tcPr>
            <w:tcW w:w="1764" w:type="pct"/>
            <w:gridSpan w:val="6"/>
            <w:shd w:val="clear" w:color="auto" w:fill="auto"/>
          </w:tcPr>
          <w:p w:rsidR="00BE3658" w:rsidRPr="00A24370" w:rsidRDefault="00BE3658" w:rsidP="0030061F">
            <w:pPr>
              <w:pStyle w:val="TAH"/>
              <w:rPr>
                <w:rFonts w:cs="Arial"/>
                <w:b w:val="0"/>
                <w:lang w:eastAsia="ja-JP"/>
              </w:rPr>
            </w:pPr>
            <w:r w:rsidRPr="00A24370">
              <w:rPr>
                <w:rFonts w:cs="Arial"/>
                <w:b w:val="0"/>
                <w:lang w:eastAsia="ja-JP"/>
              </w:rPr>
              <w:t>See CA_48D Bandwidth combination set 0 in Table 5.6A.1-1</w:t>
            </w:r>
          </w:p>
        </w:tc>
        <w:tc>
          <w:tcPr>
            <w:tcW w:w="623" w:type="pct"/>
            <w:vMerge/>
          </w:tcPr>
          <w:p w:rsidR="00BE3658" w:rsidRPr="00A24370" w:rsidRDefault="00BE3658" w:rsidP="0030061F">
            <w:pPr>
              <w:pStyle w:val="TAH"/>
              <w:rPr>
                <w:rFonts w:cs="Arial"/>
                <w:b w:val="0"/>
                <w:lang w:eastAsia="ja-JP"/>
              </w:rPr>
            </w:pPr>
          </w:p>
        </w:tc>
        <w:tc>
          <w:tcPr>
            <w:tcW w:w="683" w:type="pct"/>
            <w:vMerge/>
            <w:vAlign w:val="center"/>
          </w:tcPr>
          <w:p w:rsidR="00BE3658" w:rsidRPr="00A24370" w:rsidRDefault="00BE3658" w:rsidP="0030061F">
            <w:pPr>
              <w:pStyle w:val="TAH"/>
              <w:rPr>
                <w:rFonts w:cs="Arial"/>
                <w:b w:val="0"/>
                <w:lang w:eastAsia="ja-JP"/>
              </w:rPr>
            </w:pPr>
          </w:p>
        </w:tc>
      </w:tr>
      <w:tr w:rsidR="00372E40" w:rsidRPr="00A24370" w:rsidTr="007E1FD3">
        <w:trPr>
          <w:trHeight w:val="220"/>
        </w:trPr>
        <w:tc>
          <w:tcPr>
            <w:tcW w:w="823" w:type="pct"/>
            <w:vMerge/>
            <w:vAlign w:val="center"/>
          </w:tcPr>
          <w:p w:rsidR="00BE3658" w:rsidRPr="00A24370" w:rsidRDefault="00BE3658" w:rsidP="0030061F">
            <w:pPr>
              <w:pStyle w:val="TAH"/>
              <w:rPr>
                <w:rFonts w:cs="Arial"/>
                <w:b w:val="0"/>
                <w:lang w:eastAsia="ja-JP"/>
              </w:rPr>
            </w:pPr>
          </w:p>
        </w:tc>
        <w:tc>
          <w:tcPr>
            <w:tcW w:w="739" w:type="pct"/>
            <w:vMerge/>
            <w:vAlign w:val="center"/>
          </w:tcPr>
          <w:p w:rsidR="00BE3658" w:rsidRPr="00A24370" w:rsidRDefault="00BE3658" w:rsidP="0030061F">
            <w:pPr>
              <w:pStyle w:val="TAH"/>
              <w:rPr>
                <w:rFonts w:cs="Arial"/>
                <w:b w:val="0"/>
                <w:lang w:eastAsia="ja-JP"/>
              </w:rPr>
            </w:pPr>
          </w:p>
        </w:tc>
        <w:tc>
          <w:tcPr>
            <w:tcW w:w="368"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66</w:t>
            </w:r>
          </w:p>
        </w:tc>
        <w:tc>
          <w:tcPr>
            <w:tcW w:w="290" w:type="pct"/>
            <w:shd w:val="clear" w:color="auto" w:fill="auto"/>
            <w:vAlign w:val="center"/>
          </w:tcPr>
          <w:p w:rsidR="00BE3658" w:rsidRPr="00A24370" w:rsidRDefault="00BE3658" w:rsidP="0030061F">
            <w:pPr>
              <w:pStyle w:val="TAH"/>
              <w:rPr>
                <w:rFonts w:cs="Arial"/>
                <w:b w:val="0"/>
                <w:lang w:eastAsia="ja-JP"/>
              </w:rPr>
            </w:pPr>
          </w:p>
        </w:tc>
        <w:tc>
          <w:tcPr>
            <w:tcW w:w="288" w:type="pct"/>
            <w:shd w:val="clear" w:color="auto" w:fill="auto"/>
            <w:vAlign w:val="center"/>
          </w:tcPr>
          <w:p w:rsidR="00BE3658" w:rsidRPr="00A24370" w:rsidRDefault="00BE3658" w:rsidP="0030061F">
            <w:pPr>
              <w:pStyle w:val="TAH"/>
              <w:rPr>
                <w:rFonts w:cs="Arial"/>
                <w:b w:val="0"/>
                <w:lang w:eastAsia="ja-JP"/>
              </w:rPr>
            </w:pPr>
          </w:p>
        </w:tc>
        <w:tc>
          <w:tcPr>
            <w:tcW w:w="308"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Yes</w:t>
            </w:r>
          </w:p>
        </w:tc>
        <w:tc>
          <w:tcPr>
            <w:tcW w:w="289"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Yes</w:t>
            </w:r>
          </w:p>
        </w:tc>
        <w:tc>
          <w:tcPr>
            <w:tcW w:w="290"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Yes</w:t>
            </w:r>
          </w:p>
        </w:tc>
        <w:tc>
          <w:tcPr>
            <w:tcW w:w="300" w:type="pct"/>
            <w:shd w:val="clear" w:color="auto" w:fill="auto"/>
            <w:vAlign w:val="center"/>
          </w:tcPr>
          <w:p w:rsidR="00BE3658" w:rsidRPr="00A24370" w:rsidRDefault="00BE3658" w:rsidP="0030061F">
            <w:pPr>
              <w:pStyle w:val="TAH"/>
              <w:rPr>
                <w:rFonts w:cs="Arial"/>
                <w:b w:val="0"/>
                <w:lang w:eastAsia="ja-JP"/>
              </w:rPr>
            </w:pPr>
            <w:r w:rsidRPr="00A24370">
              <w:rPr>
                <w:rFonts w:cs="Arial"/>
                <w:b w:val="0"/>
                <w:lang w:eastAsia="ja-JP"/>
              </w:rPr>
              <w:t>Yes</w:t>
            </w:r>
          </w:p>
        </w:tc>
        <w:tc>
          <w:tcPr>
            <w:tcW w:w="623" w:type="pct"/>
            <w:vMerge/>
            <w:vAlign w:val="center"/>
          </w:tcPr>
          <w:p w:rsidR="00BE3658" w:rsidRPr="00A24370" w:rsidRDefault="00BE3658" w:rsidP="0030061F">
            <w:pPr>
              <w:pStyle w:val="TAH"/>
              <w:rPr>
                <w:rFonts w:cs="Arial"/>
                <w:b w:val="0"/>
                <w:lang w:eastAsia="ja-JP"/>
              </w:rPr>
            </w:pPr>
          </w:p>
        </w:tc>
        <w:tc>
          <w:tcPr>
            <w:tcW w:w="683" w:type="pct"/>
            <w:vMerge/>
            <w:vAlign w:val="center"/>
          </w:tcPr>
          <w:p w:rsidR="00BE3658" w:rsidRPr="00A24370" w:rsidRDefault="00BE3658" w:rsidP="0030061F">
            <w:pPr>
              <w:pStyle w:val="TAH"/>
              <w:rPr>
                <w:rFonts w:cs="Arial"/>
                <w:b w:val="0"/>
                <w:lang w:eastAsia="ja-JP"/>
              </w:rPr>
            </w:pPr>
          </w:p>
        </w:tc>
      </w:tr>
    </w:tbl>
    <w:p w:rsidR="0030061F" w:rsidRPr="0030061F" w:rsidRDefault="0030061F" w:rsidP="0030061F"/>
    <w:p w:rsidR="0030061F" w:rsidRPr="0025175F" w:rsidRDefault="0030061F" w:rsidP="0030061F">
      <w:pPr>
        <w:pStyle w:val="Heading4"/>
        <w:ind w:left="864" w:hanging="864"/>
        <w:rPr>
          <w:lang w:val="en-US" w:eastAsia="ko-KR"/>
        </w:rPr>
      </w:pPr>
      <w:bookmarkStart w:id="764" w:name="_Toc9535625"/>
      <w:bookmarkStart w:id="765" w:name="_Toc19093054"/>
      <w:bookmarkStart w:id="766" w:name="_Toc42519424"/>
      <w:bookmarkStart w:id="767" w:name="_Toc42535455"/>
      <w:bookmarkStart w:id="768" w:name="_Toc533081931"/>
      <w:bookmarkStart w:id="769" w:name="_Toc46226986"/>
      <w:bookmarkStart w:id="770" w:name="_Toc46227266"/>
      <w:r w:rsidRPr="0025175F">
        <w:rPr>
          <w:rFonts w:hint="eastAsia"/>
          <w:lang w:val="en-US" w:eastAsia="ja-JP"/>
        </w:rPr>
        <w:t>6</w:t>
      </w:r>
      <w:r w:rsidRPr="0025175F">
        <w:rPr>
          <w:lang w:val="en-US"/>
        </w:rPr>
        <w:t>.</w:t>
      </w:r>
      <w:r w:rsidR="009D16E8">
        <w:rPr>
          <w:lang w:val="en-US" w:eastAsia="ja-JP"/>
        </w:rPr>
        <w:t>9</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905F8E">
        <w:rPr>
          <w:lang w:eastAsia="ko-KR"/>
        </w:rPr>
        <w:t xml:space="preserve">UL CA_13A-66A and </w:t>
      </w:r>
      <w:r w:rsidRPr="0025175F">
        <w:rPr>
          <w:lang w:eastAsia="ko-KR"/>
        </w:rPr>
        <w:t>DL CA_</w:t>
      </w:r>
      <w:r>
        <w:rPr>
          <w:lang w:eastAsia="ko-KR"/>
        </w:rPr>
        <w:t>13</w:t>
      </w:r>
      <w:r w:rsidRPr="0025175F">
        <w:rPr>
          <w:lang w:eastAsia="ko-KR"/>
        </w:rPr>
        <w:t>A-</w:t>
      </w:r>
      <w:r>
        <w:rPr>
          <w:lang w:eastAsia="ko-KR"/>
        </w:rPr>
        <w:t>46D</w:t>
      </w:r>
      <w:r w:rsidRPr="0025175F">
        <w:rPr>
          <w:lang w:eastAsia="ko-KR"/>
        </w:rPr>
        <w:t>-</w:t>
      </w:r>
      <w:r>
        <w:rPr>
          <w:lang w:eastAsia="ko-KR"/>
        </w:rPr>
        <w:t>66</w:t>
      </w:r>
      <w:r>
        <w:rPr>
          <w:rFonts w:hint="eastAsia"/>
          <w:lang w:val="en-US" w:eastAsia="ja-JP"/>
        </w:rPr>
        <w:t>A</w:t>
      </w:r>
      <w:bookmarkEnd w:id="764"/>
      <w:bookmarkEnd w:id="765"/>
      <w:bookmarkEnd w:id="766"/>
      <w:bookmarkEnd w:id="767"/>
      <w:bookmarkEnd w:id="769"/>
      <w:bookmarkEnd w:id="770"/>
      <w:r>
        <w:rPr>
          <w:lang w:val="en-US" w:eastAsia="ja-JP"/>
        </w:rPr>
        <w:t xml:space="preserve"> </w:t>
      </w:r>
      <w:bookmarkEnd w:id="768"/>
    </w:p>
    <w:p w:rsidR="0030061F" w:rsidRDefault="0030061F" w:rsidP="0030061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9D16E8">
        <w:rPr>
          <w:lang w:val="en-US" w:eastAsia="ja-JP"/>
        </w:rPr>
        <w:t>9</w:t>
      </w:r>
      <w:r>
        <w:rPr>
          <w:lang w:val="en-US"/>
        </w:rPr>
        <w:t>.1.2-1.</w:t>
      </w:r>
    </w:p>
    <w:p w:rsidR="0030061F" w:rsidRPr="00B64DBF" w:rsidRDefault="0030061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D16E8" w:rsidRPr="00B64DBF">
        <w:rPr>
          <w:rFonts w:ascii="Arial" w:hAnsi="Arial" w:cs="Arial"/>
        </w:rPr>
        <w:t>9</w:t>
      </w:r>
      <w:r w:rsidRPr="00B64DBF">
        <w:rPr>
          <w:rFonts w:ascii="Arial" w:hAnsi="Arial" w:cs="Arial"/>
        </w:rPr>
        <w:t xml:space="preserve">.1.2-1: Co-existence study for </w:t>
      </w:r>
      <w:r w:rsidR="00905F8E" w:rsidRPr="00B64DBF">
        <w:rPr>
          <w:rFonts w:ascii="Arial" w:hAnsi="Arial" w:cs="Arial"/>
        </w:rPr>
        <w:t xml:space="preserve">UL CA_13A-66A and </w:t>
      </w:r>
      <w:r w:rsidRPr="00B64DBF">
        <w:rPr>
          <w:rFonts w:ascii="Arial" w:hAnsi="Arial" w:cs="Arial"/>
        </w:rPr>
        <w:t xml:space="preserve">DL CA_13A-46D-66A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30061F"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Fy_high</w:t>
            </w:r>
          </w:p>
        </w:tc>
      </w:tr>
      <w:tr w:rsidR="0030061F"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777</w:t>
            </w:r>
          </w:p>
        </w:tc>
        <w:tc>
          <w:tcPr>
            <w:tcW w:w="845"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787</w:t>
            </w:r>
          </w:p>
        </w:tc>
        <w:tc>
          <w:tcPr>
            <w:tcW w:w="820"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1710</w:t>
            </w:r>
          </w:p>
        </w:tc>
        <w:tc>
          <w:tcPr>
            <w:tcW w:w="845"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1780</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1554</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1574</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3420</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3560</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3*fx_high</w:t>
            </w:r>
          </w:p>
        </w:tc>
        <w:tc>
          <w:tcPr>
            <w:tcW w:w="820"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3* fy_low</w:t>
            </w:r>
          </w:p>
        </w:tc>
        <w:tc>
          <w:tcPr>
            <w:tcW w:w="845"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3*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2331</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2361</w:t>
            </w:r>
          </w:p>
        </w:tc>
        <w:tc>
          <w:tcPr>
            <w:tcW w:w="820"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5130</w:t>
            </w:r>
          </w:p>
        </w:tc>
        <w:tc>
          <w:tcPr>
            <w:tcW w:w="845"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5340</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|fy_high + 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923</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1003</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2487</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2567</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|2*fy_high – 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226</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136</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2633</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2783</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|2*fy_high + 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3264</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3354</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4197</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4347</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lastRenderedPageBreak/>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|3*fy_high – 1*fx_low|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551</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651</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4343</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4563</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|2*fx_high +2*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4041</w:t>
            </w:r>
          </w:p>
        </w:tc>
        <w:tc>
          <w:tcPr>
            <w:tcW w:w="845" w:type="pct"/>
            <w:tcBorders>
              <w:top w:val="nil"/>
              <w:left w:val="nil"/>
              <w:bottom w:val="single" w:sz="4" w:space="0" w:color="auto"/>
              <w:right w:val="single" w:sz="4" w:space="0" w:color="auto"/>
            </w:tcBorders>
            <w:shd w:val="clear" w:color="auto" w:fill="auto"/>
            <w:noWrap/>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4141</w:t>
            </w:r>
          </w:p>
        </w:tc>
        <w:tc>
          <w:tcPr>
            <w:tcW w:w="820" w:type="pct"/>
            <w:tcBorders>
              <w:top w:val="nil"/>
              <w:left w:val="nil"/>
              <w:bottom w:val="single" w:sz="4" w:space="0" w:color="auto"/>
              <w:right w:val="single" w:sz="4" w:space="0" w:color="auto"/>
            </w:tcBorders>
            <w:shd w:val="clear" w:color="auto" w:fill="FFC000"/>
            <w:noWrap/>
            <w:vAlign w:val="center"/>
          </w:tcPr>
          <w:p w:rsidR="0030061F" w:rsidRPr="007011D2" w:rsidRDefault="0030061F" w:rsidP="00831109">
            <w:pPr>
              <w:pStyle w:val="TAH"/>
              <w:rPr>
                <w:rFonts w:cs="Arial"/>
                <w:b w:val="0"/>
                <w:lang w:eastAsia="ja-JP"/>
              </w:rPr>
            </w:pPr>
            <w:r>
              <w:rPr>
                <w:rFonts w:eastAsia="Malgun Gothic" w:cs="Arial"/>
                <w:color w:val="000000"/>
                <w:sz w:val="16"/>
                <w:szCs w:val="16"/>
              </w:rPr>
              <w:t>5907</w:t>
            </w:r>
          </w:p>
        </w:tc>
        <w:tc>
          <w:tcPr>
            <w:tcW w:w="845" w:type="pct"/>
            <w:tcBorders>
              <w:top w:val="nil"/>
              <w:left w:val="nil"/>
              <w:bottom w:val="single" w:sz="4" w:space="0" w:color="auto"/>
              <w:right w:val="single" w:sz="4" w:space="0" w:color="auto"/>
            </w:tcBorders>
            <w:shd w:val="clear" w:color="auto" w:fill="FFC000"/>
            <w:noWrap/>
            <w:vAlign w:val="center"/>
          </w:tcPr>
          <w:p w:rsidR="0030061F" w:rsidRPr="007011D2" w:rsidRDefault="0030061F" w:rsidP="00831109">
            <w:pPr>
              <w:pStyle w:val="TAH"/>
              <w:rPr>
                <w:rFonts w:cs="Arial"/>
                <w:b w:val="0"/>
                <w:lang w:eastAsia="ja-JP"/>
              </w:rPr>
            </w:pPr>
            <w:r>
              <w:rPr>
                <w:rFonts w:eastAsia="Malgun Gothic" w:cs="Arial"/>
                <w:color w:val="000000"/>
                <w:sz w:val="16"/>
                <w:szCs w:val="16"/>
              </w:rPr>
              <w:t>6127</w:t>
            </w:r>
          </w:p>
        </w:tc>
      </w:tr>
      <w:tr w:rsidR="0030061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|3*fy_high + 1*fx_high|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2006</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1846</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4974</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5134</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|fy_high – 4*fx_low|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6343</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6053</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1438</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1328</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|2*fy_high -3*fx_low|</w:t>
            </w:r>
          </w:p>
        </w:tc>
      </w:tr>
      <w:tr w:rsidR="0030061F"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7617</w:t>
            </w:r>
          </w:p>
        </w:tc>
        <w:tc>
          <w:tcPr>
            <w:tcW w:w="845" w:type="pct"/>
            <w:tcBorders>
              <w:top w:val="nil"/>
              <w:left w:val="nil"/>
              <w:bottom w:val="single" w:sz="4" w:space="0" w:color="auto"/>
              <w:right w:val="single" w:sz="4" w:space="0" w:color="auto"/>
            </w:tcBorders>
            <w:shd w:val="clear" w:color="auto" w:fill="auto"/>
            <w:noWrap/>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7907</w:t>
            </w:r>
          </w:p>
        </w:tc>
        <w:tc>
          <w:tcPr>
            <w:tcW w:w="820" w:type="pct"/>
            <w:tcBorders>
              <w:top w:val="nil"/>
              <w:left w:val="nil"/>
              <w:bottom w:val="single" w:sz="4" w:space="0" w:color="auto"/>
              <w:right w:val="single" w:sz="4" w:space="0" w:color="auto"/>
            </w:tcBorders>
            <w:shd w:val="clear" w:color="auto" w:fill="auto"/>
            <w:noWrap/>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4818</w:t>
            </w:r>
          </w:p>
        </w:tc>
        <w:tc>
          <w:tcPr>
            <w:tcW w:w="845" w:type="pct"/>
            <w:tcBorders>
              <w:top w:val="nil"/>
              <w:left w:val="nil"/>
              <w:bottom w:val="single" w:sz="4" w:space="0" w:color="auto"/>
              <w:right w:val="single" w:sz="4" w:space="0" w:color="auto"/>
            </w:tcBorders>
            <w:shd w:val="clear" w:color="auto" w:fill="auto"/>
            <w:noWrap/>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4928</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9E4A3E" w:rsidRDefault="0030061F" w:rsidP="00831109">
            <w:pPr>
              <w:pStyle w:val="TAH"/>
              <w:rPr>
                <w:rFonts w:cs="Arial"/>
                <w:b w:val="0"/>
                <w:lang w:eastAsia="ja-JP"/>
              </w:rPr>
            </w:pPr>
            <w:r w:rsidRPr="009E4A3E">
              <w:rPr>
                <w:rFonts w:cs="Arial"/>
                <w:b w:val="0"/>
                <w:lang w:eastAsia="ja-JP"/>
              </w:rPr>
              <w:t>|fy_high + 4*fx_high|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3786</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3556</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1059</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1229</w:t>
            </w:r>
          </w:p>
        </w:tc>
      </w:tr>
      <w:tr w:rsidR="0030061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|2*fy_high + 3*fx_high|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6684</w:t>
            </w:r>
          </w:p>
        </w:tc>
        <w:tc>
          <w:tcPr>
            <w:tcW w:w="845" w:type="pct"/>
            <w:tcBorders>
              <w:top w:val="nil"/>
              <w:left w:val="nil"/>
              <w:bottom w:val="single" w:sz="4" w:space="0" w:color="auto"/>
              <w:right w:val="single" w:sz="4" w:space="0" w:color="auto"/>
            </w:tcBorders>
            <w:shd w:val="clear" w:color="auto" w:fill="auto"/>
            <w:vAlign w:val="center"/>
          </w:tcPr>
          <w:p w:rsidR="0030061F" w:rsidRPr="009E4A3E" w:rsidRDefault="0030061F" w:rsidP="00831109">
            <w:pPr>
              <w:pStyle w:val="TAH"/>
              <w:rPr>
                <w:rFonts w:cs="Arial"/>
                <w:b w:val="0"/>
                <w:lang w:eastAsia="ja-JP"/>
              </w:rPr>
            </w:pPr>
            <w:r w:rsidRPr="009E4A3E">
              <w:rPr>
                <w:rFonts w:eastAsia="Malgun Gothic" w:cs="Arial"/>
                <w:b w:val="0"/>
                <w:color w:val="000000"/>
                <w:sz w:val="16"/>
                <w:szCs w:val="16"/>
              </w:rPr>
              <w:t>6914</w:t>
            </w:r>
          </w:p>
        </w:tc>
        <w:tc>
          <w:tcPr>
            <w:tcW w:w="820"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5751</w:t>
            </w:r>
          </w:p>
        </w:tc>
        <w:tc>
          <w:tcPr>
            <w:tcW w:w="845"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5921</w:t>
            </w:r>
          </w:p>
        </w:tc>
      </w:tr>
    </w:tbl>
    <w:p w:rsidR="0030061F" w:rsidRDefault="0030061F" w:rsidP="00B64DBF">
      <w:pPr>
        <w:pStyle w:val="Caption"/>
        <w:jc w:val="center"/>
      </w:pPr>
    </w:p>
    <w:p w:rsidR="00CD30C5" w:rsidRDefault="0030061F" w:rsidP="009D0397">
      <w:r>
        <w:rPr>
          <w:rFonts w:eastAsiaTheme="minorEastAsia" w:hint="eastAsia"/>
          <w:lang w:eastAsia="ko-KR"/>
        </w:rPr>
        <w:t xml:space="preserve">In </w:t>
      </w:r>
      <w:r>
        <w:t xml:space="preserve">Table </w:t>
      </w:r>
      <w:r>
        <w:rPr>
          <w:rFonts w:hint="eastAsia"/>
          <w:lang w:val="en-US" w:eastAsia="ja-JP"/>
        </w:rPr>
        <w:t>6</w:t>
      </w:r>
      <w:r>
        <w:t>.</w:t>
      </w:r>
      <w:r w:rsidR="009D16E8">
        <w:rPr>
          <w:lang w:eastAsia="ja-JP"/>
        </w:rPr>
        <w:t>9</w:t>
      </w:r>
      <w:r>
        <w:t>.1.2-1</w:t>
      </w:r>
      <w:r>
        <w:rPr>
          <w:rFonts w:eastAsiaTheme="minorEastAsia"/>
          <w:lang w:eastAsia="ko-KR"/>
        </w:rPr>
        <w:t>, 3</w:t>
      </w:r>
      <w:r w:rsidRPr="00EC3A32">
        <w:rPr>
          <w:rFonts w:eastAsiaTheme="minorEastAsia"/>
          <w:vertAlign w:val="superscript"/>
          <w:lang w:eastAsia="ko-KR"/>
        </w:rPr>
        <w:t>rd</w:t>
      </w:r>
      <w:r>
        <w:rPr>
          <w:rFonts w:eastAsiaTheme="minorEastAsia"/>
          <w:lang w:eastAsia="ko-KR"/>
        </w:rPr>
        <w:t xml:space="preserve"> harmonic from the band 66 can impact the band 46 and this band is specified as reference measurement exclusion region in Table 7.3.1A-0eC of TS36.101. Therefore, there is no need to study for this harmonic problem.</w:t>
      </w:r>
    </w:p>
    <w:p w:rsidR="001912D6" w:rsidRDefault="001912D6" w:rsidP="001912D6">
      <w:pPr>
        <w:pStyle w:val="Heading4"/>
        <w:ind w:left="864" w:hanging="864"/>
        <w:rPr>
          <w:lang w:val="en-US"/>
        </w:rPr>
      </w:pPr>
      <w:bookmarkStart w:id="771" w:name="_Toc9535626"/>
      <w:bookmarkStart w:id="772" w:name="_Toc19093055"/>
      <w:bookmarkStart w:id="773" w:name="_Toc42519425"/>
      <w:bookmarkStart w:id="774" w:name="_Toc42535456"/>
      <w:bookmarkStart w:id="775" w:name="_Toc46226987"/>
      <w:bookmarkStart w:id="776" w:name="_Toc46227267"/>
      <w:r w:rsidRPr="0025175F">
        <w:rPr>
          <w:rFonts w:hint="eastAsia"/>
          <w:lang w:val="en-US" w:eastAsia="ja-JP"/>
        </w:rPr>
        <w:t>6</w:t>
      </w:r>
      <w:r w:rsidRPr="0025175F">
        <w:rPr>
          <w:lang w:val="en-US"/>
        </w:rPr>
        <w:t>.</w:t>
      </w:r>
      <w:r w:rsidR="009D16E8">
        <w:rPr>
          <w:lang w:val="en-US" w:eastAsia="ja-JP"/>
        </w:rPr>
        <w:t>9</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771"/>
      <w:bookmarkEnd w:id="772"/>
      <w:bookmarkEnd w:id="773"/>
      <w:bookmarkEnd w:id="774"/>
      <w:bookmarkEnd w:id="775"/>
      <w:bookmarkEnd w:id="776"/>
    </w:p>
    <w:p w:rsidR="00BD352B" w:rsidRDefault="001912D6" w:rsidP="001912D6">
      <w:pPr>
        <w:rPr>
          <w:lang w:eastAsia="zh-CN"/>
        </w:rPr>
      </w:pPr>
      <w:r w:rsidRPr="00000501">
        <w:rPr>
          <w:lang w:eastAsia="zh-CN"/>
        </w:rPr>
        <w:t>When uplink CA_</w:t>
      </w:r>
      <w:r>
        <w:rPr>
          <w:lang w:eastAsia="zh-CN"/>
        </w:rPr>
        <w:t>13</w:t>
      </w:r>
      <w:r w:rsidRPr="00000501">
        <w:rPr>
          <w:lang w:eastAsia="zh-CN"/>
        </w:rPr>
        <w:t>A</w:t>
      </w:r>
      <w:r>
        <w:rPr>
          <w:rFonts w:hint="eastAsia"/>
          <w:lang w:eastAsia="ja-JP"/>
        </w:rPr>
        <w:t>_</w:t>
      </w:r>
      <w:r>
        <w:rPr>
          <w:lang w:eastAsia="ja-JP"/>
        </w:rPr>
        <w:t>66</w:t>
      </w:r>
      <w:r w:rsidRPr="00000501">
        <w:rPr>
          <w:lang w:eastAsia="zh-CN"/>
        </w:rPr>
        <w:t>A is paired with downlink CA_</w:t>
      </w:r>
      <w:r>
        <w:rPr>
          <w:lang w:eastAsia="zh-CN"/>
        </w:rPr>
        <w:t>13</w:t>
      </w:r>
      <w:r w:rsidRPr="00000501">
        <w:rPr>
          <w:lang w:eastAsia="zh-CN"/>
        </w:rPr>
        <w:t>A-</w:t>
      </w:r>
      <w:r>
        <w:rPr>
          <w:lang w:eastAsia="zh-CN"/>
        </w:rPr>
        <w:t>46D</w:t>
      </w:r>
      <w:r w:rsidRPr="00000501">
        <w:rPr>
          <w:lang w:eastAsia="zh-CN"/>
        </w:rPr>
        <w:t>-</w:t>
      </w:r>
      <w:r>
        <w:rPr>
          <w:lang w:eastAsia="zh-CN"/>
        </w:rPr>
        <w:t>66</w:t>
      </w:r>
      <w:r>
        <w:rPr>
          <w:rFonts w:hint="eastAsia"/>
          <w:lang w:eastAsia="ja-JP"/>
        </w:rPr>
        <w:t>A</w:t>
      </w:r>
      <w:r w:rsidRPr="00000501">
        <w:rPr>
          <w:lang w:eastAsia="zh-CN"/>
        </w:rPr>
        <w:t xml:space="preserve">, </w:t>
      </w:r>
      <w:r>
        <w:rPr>
          <w:lang w:eastAsia="zh-CN"/>
        </w:rPr>
        <w:t>the 4</w:t>
      </w:r>
      <w:r w:rsidRPr="00EC3A32">
        <w:rPr>
          <w:vertAlign w:val="superscript"/>
          <w:lang w:eastAsia="zh-CN"/>
        </w:rPr>
        <w:t>th</w:t>
      </w:r>
      <w:r>
        <w:rPr>
          <w:lang w:eastAsia="zh-CN"/>
        </w:rPr>
        <w:t xml:space="preserve"> and 5</w:t>
      </w:r>
      <w:r w:rsidRPr="00F338E9">
        <w:rPr>
          <w:vertAlign w:val="superscript"/>
          <w:lang w:eastAsia="zh-CN"/>
        </w:rPr>
        <w:t>th</w:t>
      </w:r>
      <w:r>
        <w:rPr>
          <w:lang w:eastAsia="zh-CN"/>
        </w:rPr>
        <w:t xml:space="preserve"> order IMD products by band 13 and band 66</w:t>
      </w:r>
      <w:r w:rsidRPr="00F621F6">
        <w:rPr>
          <w:lang w:eastAsia="zh-CN"/>
        </w:rPr>
        <w:t xml:space="preserve"> fall</w:t>
      </w:r>
      <w:r>
        <w:rPr>
          <w:lang w:eastAsia="zh-CN"/>
        </w:rPr>
        <w:t>s into the own Rx frequency b</w:t>
      </w:r>
      <w:r w:rsidRPr="00F621F6">
        <w:rPr>
          <w:lang w:eastAsia="zh-CN"/>
        </w:rPr>
        <w:t xml:space="preserve">and </w:t>
      </w:r>
      <w:r>
        <w:rPr>
          <w:lang w:eastAsia="zh-CN"/>
        </w:rPr>
        <w:t>46</w:t>
      </w:r>
      <w:r w:rsidRPr="00F621F6">
        <w:rPr>
          <w:lang w:eastAsia="zh-CN"/>
        </w:rPr>
        <w:t>.</w:t>
      </w:r>
    </w:p>
    <w:p w:rsidR="00BD352B" w:rsidRDefault="00BD352B" w:rsidP="00BD352B">
      <w:pPr>
        <w:rPr>
          <w:lang w:eastAsia="zh-CN"/>
        </w:rPr>
      </w:pPr>
      <w:r>
        <w:rPr>
          <w:lang w:eastAsia="zh-CN"/>
        </w:rPr>
        <w:t>For band combinations including band 46, there is no need to study for MSD since the requirements are already specified in Table 7.3.1A-0eA: Reference sensitivity QPSK P</w:t>
      </w:r>
      <w:r w:rsidRPr="00CA5625">
        <w:rPr>
          <w:sz w:val="14"/>
          <w:lang w:eastAsia="zh-CN"/>
        </w:rPr>
        <w:t>REFSENS</w:t>
      </w:r>
      <w:r>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Pr="000E7CD6">
        <w:rPr>
          <w:sz w:val="14"/>
          <w:lang w:eastAsia="zh-CN"/>
        </w:rPr>
        <w:t>HD</w:t>
      </w:r>
      <w:r>
        <w:rPr>
          <w:sz w:val="14"/>
          <w:lang w:eastAsia="zh-CN"/>
        </w:rPr>
        <w:t xml:space="preserve"> </w:t>
      </w:r>
      <w:r w:rsidRPr="000E7CD6">
        <w:rPr>
          <w:lang w:eastAsia="zh-CN"/>
        </w:rPr>
        <w:t>in Table 7.3.1A-0eC</w:t>
      </w:r>
      <w:r>
        <w:rPr>
          <w:lang w:eastAsia="zh-CN"/>
        </w:rPr>
        <w:t>) and IMD frequency region as below.</w:t>
      </w:r>
    </w:p>
    <w:p w:rsidR="00BD352B" w:rsidRPr="00BD352B" w:rsidRDefault="00BD352B" w:rsidP="00BD352B">
      <w:pPr>
        <w:jc w:val="center"/>
        <w:rPr>
          <w:rFonts w:ascii="Arial" w:hAnsi="Arial"/>
          <w:b/>
          <w:lang w:val="en-US"/>
        </w:rPr>
      </w:pPr>
      <w:r w:rsidRPr="00BD352B">
        <w:rPr>
          <w:rFonts w:ascii="Arial" w:hAnsi="Arial"/>
          <w:b/>
          <w:lang w:val="en-US"/>
        </w:rPr>
        <w:t>6.9.1.3-1: IMD frequency range for UL CA_13A-66A and DL CA_13A-46D-66A</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2099"/>
        <w:gridCol w:w="2791"/>
        <w:gridCol w:w="2365"/>
      </w:tblGrid>
      <w:tr w:rsidR="00BD352B" w:rsidRPr="00840529" w:rsidTr="00F21466">
        <w:trPr>
          <w:trHeight w:val="238"/>
          <w:jc w:val="center"/>
        </w:trPr>
        <w:tc>
          <w:tcPr>
            <w:tcW w:w="1122" w:type="pct"/>
            <w:shd w:val="clear" w:color="auto" w:fill="auto"/>
            <w:vAlign w:val="center"/>
          </w:tcPr>
          <w:p w:rsidR="00BD352B" w:rsidRPr="00076B6B" w:rsidRDefault="00BD352B" w:rsidP="00076B6B">
            <w:pPr>
              <w:pStyle w:val="Caption"/>
              <w:rPr>
                <w:rFonts w:ascii="Arial" w:hAnsi="Arial" w:cs="Arial"/>
                <w:sz w:val="18"/>
                <w:lang w:eastAsia="ja-JP"/>
              </w:rPr>
            </w:pPr>
            <w:r w:rsidRPr="00076B6B">
              <w:rPr>
                <w:rFonts w:ascii="Arial" w:hAnsi="Arial" w:cs="Arial"/>
                <w:sz w:val="18"/>
                <w:lang w:eastAsia="ja-JP"/>
              </w:rPr>
              <w:t>DL_CA configuration</w:t>
            </w:r>
          </w:p>
        </w:tc>
        <w:tc>
          <w:tcPr>
            <w:tcW w:w="1122" w:type="pct"/>
            <w:shd w:val="clear" w:color="auto" w:fill="auto"/>
            <w:vAlign w:val="center"/>
          </w:tcPr>
          <w:p w:rsidR="00BD352B" w:rsidRPr="00076B6B" w:rsidRDefault="00BD352B" w:rsidP="00076B6B">
            <w:pPr>
              <w:pStyle w:val="Caption"/>
              <w:rPr>
                <w:rFonts w:ascii="Arial" w:hAnsi="Arial" w:cs="Arial"/>
                <w:sz w:val="18"/>
                <w:lang w:eastAsia="ja-JP"/>
              </w:rPr>
            </w:pPr>
            <w:r w:rsidRPr="00076B6B">
              <w:rPr>
                <w:rFonts w:ascii="Arial" w:hAnsi="Arial" w:cs="Arial"/>
                <w:sz w:val="18"/>
                <w:lang w:eastAsia="ja-JP"/>
              </w:rPr>
              <w:t>UL_CA configuration</w:t>
            </w:r>
          </w:p>
        </w:tc>
        <w:tc>
          <w:tcPr>
            <w:tcW w:w="1492" w:type="pct"/>
            <w:shd w:val="clear" w:color="auto" w:fill="auto"/>
            <w:vAlign w:val="center"/>
          </w:tcPr>
          <w:p w:rsidR="00BD352B" w:rsidRPr="00076B6B" w:rsidRDefault="00BD352B" w:rsidP="00076B6B">
            <w:pPr>
              <w:pStyle w:val="Caption"/>
              <w:rPr>
                <w:rFonts w:ascii="Arial" w:hAnsi="Arial" w:cs="Arial"/>
                <w:sz w:val="18"/>
                <w:lang w:eastAsia="ja-JP"/>
              </w:rPr>
            </w:pPr>
            <w:r w:rsidRPr="00076B6B">
              <w:rPr>
                <w:rFonts w:ascii="Arial" w:hAnsi="Arial" w:cs="Arial"/>
                <w:sz w:val="18"/>
                <w:lang w:eastAsia="ja-JP"/>
              </w:rPr>
              <w:t>Exclusion zone center frequency</w:t>
            </w:r>
          </w:p>
        </w:tc>
        <w:tc>
          <w:tcPr>
            <w:tcW w:w="1265" w:type="pct"/>
            <w:shd w:val="clear" w:color="auto" w:fill="auto"/>
            <w:vAlign w:val="center"/>
          </w:tcPr>
          <w:p w:rsidR="00BD352B" w:rsidRPr="00076B6B" w:rsidRDefault="00BD352B" w:rsidP="00076B6B">
            <w:pPr>
              <w:pStyle w:val="Caption"/>
              <w:rPr>
                <w:rFonts w:ascii="Arial" w:hAnsi="Arial" w:cs="Arial"/>
                <w:sz w:val="18"/>
                <w:lang w:eastAsia="ja-JP"/>
              </w:rPr>
            </w:pPr>
            <w:r w:rsidRPr="00076B6B">
              <w:rPr>
                <w:rFonts w:ascii="Arial" w:hAnsi="Arial" w:cs="Arial"/>
                <w:sz w:val="18"/>
                <w:lang w:eastAsia="ja-JP"/>
              </w:rPr>
              <w:t>Exclusion zone BW</w:t>
            </w:r>
          </w:p>
        </w:tc>
      </w:tr>
      <w:tr w:rsidR="00BD352B" w:rsidRPr="00840529" w:rsidTr="00F21466">
        <w:trPr>
          <w:trHeight w:val="238"/>
          <w:jc w:val="center"/>
        </w:trPr>
        <w:tc>
          <w:tcPr>
            <w:tcW w:w="1122"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CA_13A-46D-66A</w:t>
            </w:r>
          </w:p>
        </w:tc>
        <w:tc>
          <w:tcPr>
            <w:tcW w:w="1122"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CA_13A-66A</w:t>
            </w:r>
          </w:p>
        </w:tc>
        <w:tc>
          <w:tcPr>
            <w:tcW w:w="1492"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2*fc_66A + 2*fc_13A</w:t>
            </w:r>
          </w:p>
        </w:tc>
        <w:tc>
          <w:tcPr>
            <w:tcW w:w="1265"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2*BW_66A + 2*BW_13A</w:t>
            </w:r>
          </w:p>
        </w:tc>
      </w:tr>
      <w:tr w:rsidR="00BD352B" w:rsidRPr="00840529" w:rsidTr="00F21466">
        <w:trPr>
          <w:trHeight w:val="238"/>
          <w:jc w:val="center"/>
        </w:trPr>
        <w:tc>
          <w:tcPr>
            <w:tcW w:w="1122"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CA_13A-46D-66A</w:t>
            </w:r>
          </w:p>
        </w:tc>
        <w:tc>
          <w:tcPr>
            <w:tcW w:w="1122"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CA_13A-66A</w:t>
            </w:r>
          </w:p>
        </w:tc>
        <w:tc>
          <w:tcPr>
            <w:tcW w:w="1492"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2*fc_66A + 3*fc_13A</w:t>
            </w:r>
          </w:p>
        </w:tc>
        <w:tc>
          <w:tcPr>
            <w:tcW w:w="1265" w:type="pct"/>
            <w:shd w:val="clear" w:color="auto" w:fill="auto"/>
            <w:vAlign w:val="center"/>
          </w:tcPr>
          <w:p w:rsidR="00BD352B" w:rsidRPr="00076B6B" w:rsidRDefault="00BD352B" w:rsidP="00076B6B">
            <w:pPr>
              <w:pStyle w:val="Caption"/>
              <w:rPr>
                <w:rFonts w:ascii="Arial" w:hAnsi="Arial" w:cs="Arial"/>
                <w:b w:val="0"/>
                <w:sz w:val="18"/>
                <w:lang w:eastAsia="ja-JP"/>
              </w:rPr>
            </w:pPr>
            <w:r w:rsidRPr="00076B6B">
              <w:rPr>
                <w:rFonts w:ascii="Arial" w:hAnsi="Arial" w:cs="Arial"/>
                <w:b w:val="0"/>
                <w:sz w:val="18"/>
                <w:lang w:eastAsia="ja-JP"/>
              </w:rPr>
              <w:t>2*BW_66A + 3*BW_13A</w:t>
            </w:r>
          </w:p>
        </w:tc>
      </w:tr>
    </w:tbl>
    <w:p w:rsidR="001912D6" w:rsidRPr="00F21466" w:rsidRDefault="001912D6" w:rsidP="009D0397">
      <w:pPr>
        <w:rPr>
          <w:rFonts w:eastAsia="MS Mincho"/>
          <w:lang w:eastAsia="ja-JP"/>
        </w:rPr>
      </w:pPr>
      <w:r>
        <w:rPr>
          <w:rFonts w:hint="eastAsia"/>
          <w:lang w:eastAsia="ja-JP"/>
        </w:rPr>
        <w:t xml:space="preserve"> </w:t>
      </w:r>
    </w:p>
    <w:p w:rsidR="0030061F" w:rsidRDefault="0030061F" w:rsidP="0030061F">
      <w:pPr>
        <w:pStyle w:val="Heading4"/>
        <w:ind w:left="864" w:hanging="864"/>
        <w:rPr>
          <w:lang w:val="en-US"/>
        </w:rPr>
      </w:pPr>
      <w:bookmarkStart w:id="777" w:name="_Toc9535627"/>
      <w:bookmarkStart w:id="778" w:name="_Toc19093056"/>
      <w:bookmarkStart w:id="779" w:name="_Toc42519426"/>
      <w:bookmarkStart w:id="780" w:name="_Toc42535457"/>
      <w:bookmarkStart w:id="781" w:name="_Toc46226988"/>
      <w:bookmarkStart w:id="782" w:name="_Toc46227268"/>
      <w:r w:rsidRPr="00EC3A32">
        <w:rPr>
          <w:rFonts w:hint="eastAsia"/>
          <w:lang w:val="en-US" w:eastAsia="ja-JP"/>
        </w:rPr>
        <w:t>6</w:t>
      </w:r>
      <w:r w:rsidRPr="00EC3A32">
        <w:rPr>
          <w:lang w:val="en-US"/>
        </w:rPr>
        <w:t>.</w:t>
      </w:r>
      <w:r w:rsidR="009D16E8">
        <w:rPr>
          <w:lang w:val="en-US" w:eastAsia="ja-JP"/>
        </w:rPr>
        <w:t>9</w:t>
      </w:r>
      <w:r w:rsidRPr="00EC3A32">
        <w:rPr>
          <w:lang w:val="en-US"/>
        </w:rPr>
        <w:t>.1.</w:t>
      </w:r>
      <w:r w:rsidRPr="00EC3A32">
        <w:rPr>
          <w:rFonts w:hint="eastAsia"/>
          <w:lang w:val="en-US" w:eastAsia="ja-JP"/>
        </w:rPr>
        <w:t>4</w:t>
      </w:r>
      <w:r w:rsidRPr="00EC3A32">
        <w:rPr>
          <w:lang w:val="en-US"/>
        </w:rPr>
        <w:tab/>
        <w:t>∆TIB and ∆RIB values</w:t>
      </w:r>
      <w:bookmarkEnd w:id="777"/>
      <w:bookmarkEnd w:id="778"/>
      <w:bookmarkEnd w:id="779"/>
      <w:bookmarkEnd w:id="780"/>
      <w:bookmarkEnd w:id="781"/>
      <w:bookmarkEnd w:id="782"/>
    </w:p>
    <w:p w:rsidR="0030061F" w:rsidRPr="00692089" w:rsidRDefault="0030061F" w:rsidP="0030061F">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1912D6" w:rsidRDefault="001912D6" w:rsidP="009D0397"/>
    <w:p w:rsidR="001912D6" w:rsidRDefault="001912D6" w:rsidP="001912D6">
      <w:pPr>
        <w:pStyle w:val="Heading2"/>
        <w:ind w:left="576" w:hanging="576"/>
        <w:rPr>
          <w:lang w:eastAsia="ja-JP"/>
        </w:rPr>
      </w:pPr>
      <w:bookmarkStart w:id="783" w:name="_Toc533081934"/>
      <w:bookmarkStart w:id="784" w:name="_Toc9535628"/>
      <w:bookmarkStart w:id="785" w:name="_Toc19093057"/>
      <w:bookmarkStart w:id="786" w:name="_Toc42519427"/>
      <w:bookmarkStart w:id="787" w:name="_Toc42535458"/>
      <w:bookmarkStart w:id="788" w:name="_Toc46226989"/>
      <w:bookmarkStart w:id="789" w:name="_Toc46227269"/>
      <w:r>
        <w:rPr>
          <w:rFonts w:hint="eastAsia"/>
          <w:lang w:eastAsia="ja-JP"/>
        </w:rPr>
        <w:t>6.1</w:t>
      </w:r>
      <w:r w:rsidR="009D16E8">
        <w:rPr>
          <w:lang w:eastAsia="ja-JP"/>
        </w:rPr>
        <w:t>0</w:t>
      </w:r>
      <w:r>
        <w:rPr>
          <w:rFonts w:hint="eastAsia"/>
          <w:lang w:eastAsia="ja-JP"/>
        </w:rPr>
        <w:t xml:space="preserve"> LTE-A </w:t>
      </w:r>
      <w:r>
        <w:rPr>
          <w:lang w:eastAsia="ja-JP"/>
        </w:rPr>
        <w:t xml:space="preserve">inter-band </w:t>
      </w:r>
      <w:r>
        <w:rPr>
          <w:rFonts w:hint="eastAsia"/>
          <w:lang w:eastAsia="ja-JP"/>
        </w:rPr>
        <w:t xml:space="preserve">CA: Band </w:t>
      </w:r>
      <w:r>
        <w:rPr>
          <w:lang w:eastAsia="ja-JP"/>
        </w:rPr>
        <w:t xml:space="preserve">2 </w:t>
      </w:r>
      <w:r>
        <w:rPr>
          <w:rFonts w:hint="eastAsia"/>
          <w:lang w:eastAsia="ja-JP"/>
        </w:rPr>
        <w:t xml:space="preserve">and Band </w:t>
      </w:r>
      <w:r>
        <w:rPr>
          <w:lang w:eastAsia="ja-JP"/>
        </w:rPr>
        <w:t>13</w:t>
      </w:r>
      <w:r>
        <w:rPr>
          <w:rFonts w:hint="eastAsia"/>
          <w:lang w:eastAsia="ja-JP"/>
        </w:rPr>
        <w:t xml:space="preserve"> and Band </w:t>
      </w:r>
      <w:r>
        <w:rPr>
          <w:lang w:eastAsia="ja-JP"/>
        </w:rPr>
        <w:t>46 DL</w:t>
      </w:r>
      <w:r>
        <w:rPr>
          <w:rFonts w:hint="eastAsia"/>
          <w:lang w:eastAsia="ja-JP"/>
        </w:rPr>
        <w:t xml:space="preserve"> with 2 bands UL</w:t>
      </w:r>
      <w:bookmarkEnd w:id="783"/>
      <w:bookmarkEnd w:id="784"/>
      <w:bookmarkEnd w:id="785"/>
      <w:bookmarkEnd w:id="786"/>
      <w:bookmarkEnd w:id="787"/>
      <w:bookmarkEnd w:id="788"/>
      <w:bookmarkEnd w:id="789"/>
    </w:p>
    <w:p w:rsidR="0030061F" w:rsidRPr="0030061F" w:rsidRDefault="0030061F" w:rsidP="0030061F">
      <w:pPr>
        <w:pStyle w:val="Heading3"/>
      </w:pPr>
      <w:bookmarkStart w:id="790" w:name="_Toc533081935"/>
      <w:bookmarkStart w:id="791" w:name="_Toc9535629"/>
      <w:bookmarkStart w:id="792" w:name="_Toc19093058"/>
      <w:bookmarkStart w:id="793" w:name="_Toc42519428"/>
      <w:bookmarkStart w:id="794" w:name="_Toc42535459"/>
      <w:bookmarkStart w:id="795" w:name="_Toc46226990"/>
      <w:bookmarkStart w:id="796" w:name="_Toc46227270"/>
      <w:r w:rsidRPr="00F53C9F">
        <w:rPr>
          <w:rFonts w:hint="eastAsia"/>
        </w:rPr>
        <w:t>6</w:t>
      </w:r>
      <w:r w:rsidRPr="00F53C9F">
        <w:t>.</w:t>
      </w:r>
      <w:r>
        <w:rPr>
          <w:rFonts w:hint="eastAsia"/>
        </w:rPr>
        <w:t>1</w:t>
      </w:r>
      <w:r w:rsidR="009D16E8">
        <w:t>0</w:t>
      </w:r>
      <w:r w:rsidRPr="00F53C9F">
        <w:t>.1</w:t>
      </w:r>
      <w:r w:rsidRPr="0030061F">
        <w:tab/>
      </w:r>
      <w:r w:rsidRPr="00F53C9F">
        <w:t>List of specific combination issues</w:t>
      </w:r>
      <w:bookmarkEnd w:id="790"/>
      <w:bookmarkEnd w:id="791"/>
      <w:bookmarkEnd w:id="792"/>
      <w:bookmarkEnd w:id="793"/>
      <w:bookmarkEnd w:id="794"/>
      <w:bookmarkEnd w:id="795"/>
      <w:bookmarkEnd w:id="796"/>
    </w:p>
    <w:p w:rsidR="0030061F" w:rsidRPr="00F53C9F" w:rsidRDefault="0030061F" w:rsidP="0030061F">
      <w:pPr>
        <w:pStyle w:val="Heading4"/>
        <w:ind w:left="864" w:hanging="864"/>
        <w:rPr>
          <w:lang w:val="en-US" w:eastAsia="ko-KR"/>
        </w:rPr>
      </w:pPr>
      <w:bookmarkStart w:id="797" w:name="_Toc533081936"/>
      <w:bookmarkStart w:id="798" w:name="_Toc9535630"/>
      <w:bookmarkStart w:id="799" w:name="_Toc19093059"/>
      <w:bookmarkStart w:id="800" w:name="_Toc42519429"/>
      <w:bookmarkStart w:id="801" w:name="_Toc42535460"/>
      <w:bookmarkStart w:id="802" w:name="_Toc46226991"/>
      <w:bookmarkStart w:id="803" w:name="_Toc46227271"/>
      <w:r w:rsidRPr="00F53C9F">
        <w:rPr>
          <w:rFonts w:hint="eastAsia"/>
          <w:lang w:val="en-US" w:eastAsia="ja-JP"/>
        </w:rPr>
        <w:t>6</w:t>
      </w:r>
      <w:r w:rsidRPr="00F53C9F">
        <w:rPr>
          <w:lang w:val="en-US"/>
        </w:rPr>
        <w:t>.</w:t>
      </w:r>
      <w:r>
        <w:rPr>
          <w:rFonts w:hint="eastAsia"/>
          <w:lang w:val="en-US" w:eastAsia="ja-JP"/>
        </w:rPr>
        <w:t>1</w:t>
      </w:r>
      <w:r w:rsidR="009D16E8">
        <w:rPr>
          <w:lang w:val="en-US" w:eastAsia="ja-JP"/>
        </w:rPr>
        <w:t>0</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797"/>
      <w:bookmarkEnd w:id="798"/>
      <w:bookmarkEnd w:id="799"/>
      <w:bookmarkEnd w:id="800"/>
      <w:bookmarkEnd w:id="801"/>
      <w:bookmarkEnd w:id="802"/>
      <w:bookmarkEnd w:id="803"/>
    </w:p>
    <w:p w:rsidR="0030061F" w:rsidRPr="00B64DBF" w:rsidRDefault="0030061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w:t>
      </w:r>
      <w:r w:rsidR="009D16E8" w:rsidRPr="00B64DBF">
        <w:rPr>
          <w:rFonts w:ascii="Arial" w:hAnsi="Arial" w:cs="Arial"/>
        </w:rPr>
        <w:t>0</w:t>
      </w:r>
      <w:r w:rsidRPr="00B64DBF">
        <w:rPr>
          <w:rFonts w:ascii="Arial" w:hAnsi="Arial" w:cs="Arial"/>
        </w:rPr>
        <w:t>.1.1-1: CA configurations under study</w:t>
      </w:r>
    </w:p>
    <w:tbl>
      <w:tblPr>
        <w:tblpPr w:leftFromText="142" w:rightFromText="142" w:vertAnchor="text" w:tblpXSpec="center" w:tblpY="1"/>
        <w:tblOverlap w:val="never"/>
        <w:tblW w:w="54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563"/>
        <w:gridCol w:w="847"/>
        <w:gridCol w:w="570"/>
        <w:gridCol w:w="566"/>
        <w:gridCol w:w="566"/>
        <w:gridCol w:w="566"/>
        <w:gridCol w:w="566"/>
        <w:gridCol w:w="568"/>
        <w:gridCol w:w="1275"/>
        <w:gridCol w:w="1417"/>
      </w:tblGrid>
      <w:tr w:rsidR="0043583A" w:rsidRPr="00444CEE" w:rsidTr="002411A3">
        <w:trPr>
          <w:trHeight w:val="213"/>
        </w:trPr>
        <w:tc>
          <w:tcPr>
            <w:tcW w:w="5000" w:type="pct"/>
            <w:gridSpan w:val="11"/>
          </w:tcPr>
          <w:p w:rsidR="0030061F" w:rsidRPr="00444CEE" w:rsidRDefault="0030061F" w:rsidP="0030061F">
            <w:pPr>
              <w:pStyle w:val="TAH"/>
              <w:rPr>
                <w:rFonts w:cs="Arial"/>
              </w:rPr>
            </w:pPr>
            <w:r w:rsidRPr="00444CEE">
              <w:rPr>
                <w:rFonts w:cs="Arial"/>
              </w:rPr>
              <w:t>E-UTRA CA configuration / Bandwidth combination set</w:t>
            </w:r>
          </w:p>
        </w:tc>
      </w:tr>
      <w:tr w:rsidR="002411A3" w:rsidRPr="00444CEE" w:rsidTr="002411A3">
        <w:trPr>
          <w:trHeight w:val="877"/>
        </w:trPr>
        <w:tc>
          <w:tcPr>
            <w:tcW w:w="944" w:type="pct"/>
            <w:vAlign w:val="center"/>
          </w:tcPr>
          <w:p w:rsidR="0030061F" w:rsidRPr="00444CEE" w:rsidRDefault="0030061F" w:rsidP="0030061F">
            <w:pPr>
              <w:pStyle w:val="TAH"/>
              <w:rPr>
                <w:rFonts w:cs="Arial"/>
              </w:rPr>
            </w:pPr>
            <w:r w:rsidRPr="00444CEE">
              <w:rPr>
                <w:rFonts w:cs="Arial"/>
              </w:rPr>
              <w:t>E-UTRA CA Configuration</w:t>
            </w:r>
          </w:p>
        </w:tc>
        <w:tc>
          <w:tcPr>
            <w:tcW w:w="745" w:type="pct"/>
            <w:vAlign w:val="center"/>
          </w:tcPr>
          <w:p w:rsidR="0030061F" w:rsidRPr="00447F46" w:rsidRDefault="0030061F" w:rsidP="0030061F">
            <w:pPr>
              <w:pStyle w:val="TAH"/>
              <w:rPr>
                <w:rFonts w:cs="Arial"/>
                <w:lang w:eastAsia="ko-KR"/>
              </w:rPr>
            </w:pPr>
            <w:r w:rsidRPr="00447F46">
              <w:rPr>
                <w:rFonts w:cs="Arial" w:hint="eastAsia"/>
                <w:lang w:eastAsia="ko-KR"/>
              </w:rPr>
              <w:t>Uplink CA configurations</w:t>
            </w:r>
          </w:p>
        </w:tc>
        <w:tc>
          <w:tcPr>
            <w:tcW w:w="404" w:type="pct"/>
            <w:vAlign w:val="center"/>
          </w:tcPr>
          <w:p w:rsidR="0030061F" w:rsidRPr="00444CEE" w:rsidRDefault="0030061F" w:rsidP="0030061F">
            <w:pPr>
              <w:pStyle w:val="TAH"/>
              <w:rPr>
                <w:rFonts w:cs="Arial"/>
              </w:rPr>
            </w:pPr>
            <w:r w:rsidRPr="00444CEE">
              <w:rPr>
                <w:rFonts w:cs="Arial"/>
              </w:rPr>
              <w:t>E-UTRA Bands</w:t>
            </w:r>
          </w:p>
        </w:tc>
        <w:tc>
          <w:tcPr>
            <w:tcW w:w="272" w:type="pct"/>
            <w:vAlign w:val="center"/>
          </w:tcPr>
          <w:p w:rsidR="0030061F" w:rsidRPr="00444CEE" w:rsidRDefault="0030061F" w:rsidP="0030061F">
            <w:pPr>
              <w:pStyle w:val="TAH"/>
              <w:rPr>
                <w:rFonts w:cs="Arial"/>
              </w:rPr>
            </w:pPr>
            <w:r w:rsidRPr="00444CEE">
              <w:rPr>
                <w:rFonts w:cs="Arial"/>
              </w:rPr>
              <w:t>1.4</w:t>
            </w:r>
            <w:r w:rsidRPr="00444CEE">
              <w:rPr>
                <w:rFonts w:cs="Arial"/>
              </w:rPr>
              <w:br/>
              <w:t>MHz</w:t>
            </w:r>
          </w:p>
        </w:tc>
        <w:tc>
          <w:tcPr>
            <w:tcW w:w="270" w:type="pct"/>
            <w:vAlign w:val="center"/>
          </w:tcPr>
          <w:p w:rsidR="0030061F" w:rsidRPr="00444CEE" w:rsidRDefault="0030061F" w:rsidP="0030061F">
            <w:pPr>
              <w:pStyle w:val="TAH"/>
              <w:rPr>
                <w:rFonts w:cs="Arial"/>
              </w:rPr>
            </w:pPr>
            <w:r w:rsidRPr="00444CEE">
              <w:rPr>
                <w:rFonts w:cs="Arial"/>
              </w:rPr>
              <w:t>3</w:t>
            </w:r>
            <w:r w:rsidRPr="00444CEE">
              <w:rPr>
                <w:rFonts w:cs="Arial"/>
              </w:rPr>
              <w:br/>
              <w:t>MHz</w:t>
            </w:r>
          </w:p>
        </w:tc>
        <w:tc>
          <w:tcPr>
            <w:tcW w:w="270" w:type="pct"/>
            <w:vAlign w:val="center"/>
          </w:tcPr>
          <w:p w:rsidR="0030061F" w:rsidRPr="00444CEE" w:rsidRDefault="0030061F" w:rsidP="0030061F">
            <w:pPr>
              <w:pStyle w:val="TAH"/>
              <w:rPr>
                <w:rFonts w:cs="Arial"/>
              </w:rPr>
            </w:pPr>
            <w:r w:rsidRPr="00444CEE">
              <w:rPr>
                <w:rFonts w:cs="Arial"/>
              </w:rPr>
              <w:t>5</w:t>
            </w:r>
            <w:r w:rsidRPr="00444CEE">
              <w:rPr>
                <w:rFonts w:cs="Arial"/>
              </w:rPr>
              <w:br/>
              <w:t>MHz</w:t>
            </w:r>
          </w:p>
        </w:tc>
        <w:tc>
          <w:tcPr>
            <w:tcW w:w="270" w:type="pct"/>
            <w:vAlign w:val="center"/>
          </w:tcPr>
          <w:p w:rsidR="0030061F" w:rsidRPr="00444CEE" w:rsidRDefault="0030061F" w:rsidP="0030061F">
            <w:pPr>
              <w:pStyle w:val="TAH"/>
              <w:rPr>
                <w:rFonts w:cs="Arial"/>
              </w:rPr>
            </w:pPr>
            <w:r w:rsidRPr="00444CEE">
              <w:rPr>
                <w:rFonts w:cs="Arial"/>
              </w:rPr>
              <w:t>10</w:t>
            </w:r>
            <w:r w:rsidRPr="00444CEE">
              <w:rPr>
                <w:rFonts w:cs="Arial"/>
              </w:rPr>
              <w:br/>
              <w:t>MHz</w:t>
            </w:r>
          </w:p>
        </w:tc>
        <w:tc>
          <w:tcPr>
            <w:tcW w:w="270" w:type="pct"/>
            <w:vAlign w:val="center"/>
          </w:tcPr>
          <w:p w:rsidR="0030061F" w:rsidRPr="00444CEE" w:rsidRDefault="0030061F" w:rsidP="0030061F">
            <w:pPr>
              <w:pStyle w:val="TAH"/>
              <w:rPr>
                <w:rFonts w:cs="Arial"/>
              </w:rPr>
            </w:pPr>
            <w:r w:rsidRPr="00444CEE">
              <w:rPr>
                <w:rFonts w:cs="Arial"/>
              </w:rPr>
              <w:t>15</w:t>
            </w:r>
            <w:r w:rsidRPr="00444CEE">
              <w:rPr>
                <w:rFonts w:cs="Arial"/>
              </w:rPr>
              <w:br/>
              <w:t>MHz</w:t>
            </w:r>
          </w:p>
        </w:tc>
        <w:tc>
          <w:tcPr>
            <w:tcW w:w="271" w:type="pct"/>
            <w:vAlign w:val="center"/>
          </w:tcPr>
          <w:p w:rsidR="0030061F" w:rsidRPr="00444CEE" w:rsidRDefault="0030061F" w:rsidP="0030061F">
            <w:pPr>
              <w:pStyle w:val="TAH"/>
              <w:rPr>
                <w:rFonts w:cs="Arial"/>
              </w:rPr>
            </w:pPr>
            <w:r w:rsidRPr="00444CEE">
              <w:rPr>
                <w:rFonts w:cs="Arial"/>
              </w:rPr>
              <w:t>20</w:t>
            </w:r>
            <w:r w:rsidRPr="00444CEE">
              <w:rPr>
                <w:rFonts w:cs="Arial"/>
              </w:rPr>
              <w:br/>
              <w:t>MHz</w:t>
            </w:r>
          </w:p>
        </w:tc>
        <w:tc>
          <w:tcPr>
            <w:tcW w:w="608" w:type="pct"/>
            <w:vAlign w:val="center"/>
          </w:tcPr>
          <w:p w:rsidR="0030061F" w:rsidRPr="00444CEE" w:rsidRDefault="0030061F" w:rsidP="0030061F">
            <w:pPr>
              <w:pStyle w:val="TAH"/>
              <w:rPr>
                <w:rFonts w:cs="Arial"/>
              </w:rPr>
            </w:pPr>
            <w:r w:rsidRPr="00444CEE">
              <w:rPr>
                <w:rFonts w:cs="Arial"/>
              </w:rPr>
              <w:t>Maximum aggregated bandwidth</w:t>
            </w:r>
          </w:p>
          <w:p w:rsidR="0030061F" w:rsidRPr="00444CEE" w:rsidRDefault="0030061F" w:rsidP="0030061F">
            <w:pPr>
              <w:pStyle w:val="TAH"/>
              <w:rPr>
                <w:rFonts w:cs="Arial"/>
              </w:rPr>
            </w:pPr>
            <w:r w:rsidRPr="00444CEE">
              <w:rPr>
                <w:rFonts w:cs="Arial"/>
              </w:rPr>
              <w:t>[MHz]</w:t>
            </w:r>
          </w:p>
        </w:tc>
        <w:tc>
          <w:tcPr>
            <w:tcW w:w="676" w:type="pct"/>
            <w:vAlign w:val="center"/>
          </w:tcPr>
          <w:p w:rsidR="0030061F" w:rsidRPr="00444CEE" w:rsidRDefault="0030061F" w:rsidP="0030061F">
            <w:pPr>
              <w:pStyle w:val="TAH"/>
              <w:rPr>
                <w:rFonts w:cs="Arial"/>
              </w:rPr>
            </w:pPr>
            <w:r w:rsidRPr="00444CEE">
              <w:rPr>
                <w:rFonts w:cs="Arial"/>
              </w:rPr>
              <w:t>Bandwidth combination set</w:t>
            </w:r>
          </w:p>
        </w:tc>
      </w:tr>
      <w:tr w:rsidR="002411A3" w:rsidRPr="00A24370" w:rsidTr="002411A3">
        <w:trPr>
          <w:trHeight w:val="193"/>
        </w:trPr>
        <w:tc>
          <w:tcPr>
            <w:tcW w:w="944" w:type="pct"/>
            <w:vMerge w:val="restart"/>
            <w:vAlign w:val="center"/>
          </w:tcPr>
          <w:p w:rsidR="00F95A06" w:rsidRPr="00A24370" w:rsidRDefault="00F95A06" w:rsidP="0030061F">
            <w:pPr>
              <w:pStyle w:val="TAH"/>
              <w:rPr>
                <w:rFonts w:cs="Arial"/>
                <w:b w:val="0"/>
                <w:lang w:eastAsia="ja-JP"/>
              </w:rPr>
            </w:pPr>
            <w:r w:rsidRPr="00A24370">
              <w:rPr>
                <w:rFonts w:cs="Arial"/>
                <w:b w:val="0"/>
                <w:lang w:eastAsia="ja-JP"/>
              </w:rPr>
              <w:t>CA_2A-13A-46D</w:t>
            </w:r>
          </w:p>
        </w:tc>
        <w:tc>
          <w:tcPr>
            <w:tcW w:w="745" w:type="pct"/>
            <w:vMerge w:val="restart"/>
            <w:vAlign w:val="center"/>
          </w:tcPr>
          <w:p w:rsidR="00F95A06" w:rsidRPr="00A24370" w:rsidRDefault="00F95A06" w:rsidP="0030061F">
            <w:pPr>
              <w:pStyle w:val="TAH"/>
              <w:rPr>
                <w:rFonts w:cs="Arial"/>
                <w:b w:val="0"/>
                <w:lang w:eastAsia="ja-JP"/>
              </w:rPr>
            </w:pPr>
            <w:r w:rsidRPr="00A24370">
              <w:rPr>
                <w:rFonts w:cs="Arial"/>
                <w:b w:val="0"/>
                <w:lang w:eastAsia="ja-JP"/>
              </w:rPr>
              <w:t>CA_2A-13A</w:t>
            </w:r>
          </w:p>
        </w:tc>
        <w:tc>
          <w:tcPr>
            <w:tcW w:w="404"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2</w:t>
            </w:r>
          </w:p>
        </w:tc>
        <w:tc>
          <w:tcPr>
            <w:tcW w:w="272" w:type="pct"/>
            <w:shd w:val="clear" w:color="auto" w:fill="auto"/>
          </w:tcPr>
          <w:p w:rsidR="00F95A06" w:rsidRPr="00A24370" w:rsidRDefault="00F95A06" w:rsidP="0030061F">
            <w:pPr>
              <w:pStyle w:val="TAH"/>
              <w:rPr>
                <w:rFonts w:cs="Arial"/>
                <w:b w:val="0"/>
                <w:lang w:eastAsia="ja-JP"/>
              </w:rPr>
            </w:pPr>
          </w:p>
        </w:tc>
        <w:tc>
          <w:tcPr>
            <w:tcW w:w="270" w:type="pct"/>
            <w:shd w:val="clear" w:color="auto" w:fill="auto"/>
          </w:tcPr>
          <w:p w:rsidR="00F95A06" w:rsidRPr="00A24370" w:rsidRDefault="00F95A06" w:rsidP="0030061F">
            <w:pPr>
              <w:pStyle w:val="TAH"/>
              <w:rPr>
                <w:rFonts w:cs="Arial"/>
                <w:b w:val="0"/>
                <w:lang w:eastAsia="ja-JP"/>
              </w:rPr>
            </w:pPr>
          </w:p>
        </w:tc>
        <w:tc>
          <w:tcPr>
            <w:tcW w:w="270" w:type="pct"/>
            <w:shd w:val="clear" w:color="auto" w:fill="auto"/>
          </w:tcPr>
          <w:p w:rsidR="00F95A06" w:rsidRPr="00A24370" w:rsidRDefault="00F95A06" w:rsidP="0030061F">
            <w:pPr>
              <w:pStyle w:val="TAH"/>
              <w:rPr>
                <w:rFonts w:cs="Arial"/>
                <w:b w:val="0"/>
                <w:lang w:eastAsia="ja-JP"/>
              </w:rPr>
            </w:pPr>
            <w:r w:rsidRPr="00A24370">
              <w:rPr>
                <w:rFonts w:cs="Arial"/>
                <w:b w:val="0"/>
                <w:lang w:eastAsia="ja-JP"/>
              </w:rPr>
              <w:t>Yes</w:t>
            </w:r>
          </w:p>
        </w:tc>
        <w:tc>
          <w:tcPr>
            <w:tcW w:w="270"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Yes</w:t>
            </w:r>
          </w:p>
        </w:tc>
        <w:tc>
          <w:tcPr>
            <w:tcW w:w="270"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Yes</w:t>
            </w:r>
          </w:p>
        </w:tc>
        <w:tc>
          <w:tcPr>
            <w:tcW w:w="271"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Yes</w:t>
            </w:r>
          </w:p>
        </w:tc>
        <w:tc>
          <w:tcPr>
            <w:tcW w:w="608" w:type="pct"/>
            <w:vMerge w:val="restart"/>
            <w:tcBorders>
              <w:top w:val="nil"/>
            </w:tcBorders>
            <w:vAlign w:val="center"/>
          </w:tcPr>
          <w:p w:rsidR="00F95A06" w:rsidRPr="00A24370" w:rsidRDefault="00F95A06" w:rsidP="0030061F">
            <w:pPr>
              <w:pStyle w:val="TAH"/>
              <w:rPr>
                <w:rFonts w:cs="Arial"/>
                <w:b w:val="0"/>
                <w:lang w:eastAsia="ja-JP"/>
              </w:rPr>
            </w:pPr>
            <w:r w:rsidRPr="00A24370">
              <w:rPr>
                <w:rFonts w:cs="Arial"/>
                <w:b w:val="0"/>
                <w:lang w:eastAsia="ja-JP"/>
              </w:rPr>
              <w:t>90</w:t>
            </w:r>
          </w:p>
        </w:tc>
        <w:tc>
          <w:tcPr>
            <w:tcW w:w="676" w:type="pct"/>
            <w:vMerge w:val="restart"/>
            <w:tcBorders>
              <w:top w:val="nil"/>
            </w:tcBorders>
            <w:vAlign w:val="center"/>
          </w:tcPr>
          <w:p w:rsidR="00F95A06" w:rsidRPr="00A24370" w:rsidRDefault="00F95A06" w:rsidP="0030061F">
            <w:pPr>
              <w:pStyle w:val="TAH"/>
              <w:rPr>
                <w:rFonts w:cs="Arial"/>
                <w:b w:val="0"/>
                <w:lang w:eastAsia="ja-JP"/>
              </w:rPr>
            </w:pPr>
            <w:r w:rsidRPr="00A24370">
              <w:rPr>
                <w:rFonts w:cs="Arial"/>
                <w:b w:val="0"/>
                <w:lang w:eastAsia="ja-JP"/>
              </w:rPr>
              <w:t>0</w:t>
            </w:r>
          </w:p>
        </w:tc>
      </w:tr>
      <w:tr w:rsidR="002411A3" w:rsidRPr="00A24370" w:rsidTr="002411A3">
        <w:trPr>
          <w:trHeight w:val="206"/>
        </w:trPr>
        <w:tc>
          <w:tcPr>
            <w:tcW w:w="944" w:type="pct"/>
            <w:vMerge/>
            <w:vAlign w:val="center"/>
          </w:tcPr>
          <w:p w:rsidR="00F95A06" w:rsidRPr="00A24370" w:rsidRDefault="00F95A06" w:rsidP="0030061F">
            <w:pPr>
              <w:pStyle w:val="TAH"/>
              <w:rPr>
                <w:rFonts w:cs="Arial"/>
                <w:b w:val="0"/>
                <w:lang w:eastAsia="ja-JP"/>
              </w:rPr>
            </w:pPr>
          </w:p>
        </w:tc>
        <w:tc>
          <w:tcPr>
            <w:tcW w:w="745" w:type="pct"/>
            <w:vMerge/>
            <w:vAlign w:val="center"/>
          </w:tcPr>
          <w:p w:rsidR="00F95A06" w:rsidRPr="00A24370" w:rsidRDefault="00F95A06" w:rsidP="0030061F">
            <w:pPr>
              <w:pStyle w:val="TAH"/>
              <w:rPr>
                <w:rFonts w:cs="Arial"/>
                <w:b w:val="0"/>
                <w:lang w:eastAsia="ja-JP"/>
              </w:rPr>
            </w:pPr>
          </w:p>
        </w:tc>
        <w:tc>
          <w:tcPr>
            <w:tcW w:w="404"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13</w:t>
            </w:r>
          </w:p>
        </w:tc>
        <w:tc>
          <w:tcPr>
            <w:tcW w:w="272" w:type="pct"/>
            <w:shd w:val="clear" w:color="auto" w:fill="auto"/>
          </w:tcPr>
          <w:p w:rsidR="00F95A06" w:rsidRPr="00A24370" w:rsidRDefault="00F95A06" w:rsidP="0030061F">
            <w:pPr>
              <w:pStyle w:val="TAH"/>
              <w:rPr>
                <w:rFonts w:cs="Arial"/>
                <w:b w:val="0"/>
                <w:lang w:eastAsia="ja-JP"/>
              </w:rPr>
            </w:pPr>
          </w:p>
        </w:tc>
        <w:tc>
          <w:tcPr>
            <w:tcW w:w="270" w:type="pct"/>
            <w:shd w:val="clear" w:color="auto" w:fill="auto"/>
          </w:tcPr>
          <w:p w:rsidR="00F95A06" w:rsidRPr="00A24370" w:rsidRDefault="00F95A06" w:rsidP="0030061F">
            <w:pPr>
              <w:pStyle w:val="TAH"/>
              <w:rPr>
                <w:rFonts w:cs="Arial"/>
                <w:b w:val="0"/>
                <w:lang w:eastAsia="ja-JP"/>
              </w:rPr>
            </w:pPr>
          </w:p>
        </w:tc>
        <w:tc>
          <w:tcPr>
            <w:tcW w:w="270" w:type="pct"/>
            <w:shd w:val="clear" w:color="auto" w:fill="auto"/>
          </w:tcPr>
          <w:p w:rsidR="00F95A06" w:rsidRPr="00A24370" w:rsidRDefault="00F95A06" w:rsidP="0030061F">
            <w:pPr>
              <w:pStyle w:val="TAH"/>
              <w:rPr>
                <w:rFonts w:cs="Arial"/>
                <w:b w:val="0"/>
                <w:lang w:eastAsia="ja-JP"/>
              </w:rPr>
            </w:pPr>
            <w:r w:rsidRPr="00A24370">
              <w:rPr>
                <w:rFonts w:cs="Arial"/>
                <w:b w:val="0"/>
                <w:lang w:eastAsia="ja-JP"/>
              </w:rPr>
              <w:t>Yes</w:t>
            </w:r>
          </w:p>
        </w:tc>
        <w:tc>
          <w:tcPr>
            <w:tcW w:w="270"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Yes</w:t>
            </w:r>
          </w:p>
        </w:tc>
        <w:tc>
          <w:tcPr>
            <w:tcW w:w="270" w:type="pct"/>
            <w:shd w:val="clear" w:color="auto" w:fill="auto"/>
            <w:vAlign w:val="center"/>
          </w:tcPr>
          <w:p w:rsidR="00F95A06" w:rsidRPr="00A24370" w:rsidRDefault="00F95A06" w:rsidP="0030061F">
            <w:pPr>
              <w:pStyle w:val="TAH"/>
              <w:rPr>
                <w:rFonts w:cs="Arial"/>
                <w:b w:val="0"/>
                <w:lang w:eastAsia="ja-JP"/>
              </w:rPr>
            </w:pPr>
          </w:p>
        </w:tc>
        <w:tc>
          <w:tcPr>
            <w:tcW w:w="271" w:type="pct"/>
            <w:shd w:val="clear" w:color="auto" w:fill="auto"/>
            <w:vAlign w:val="center"/>
          </w:tcPr>
          <w:p w:rsidR="00F95A06" w:rsidRPr="00A24370" w:rsidRDefault="00F95A06" w:rsidP="0030061F">
            <w:pPr>
              <w:pStyle w:val="TAH"/>
              <w:rPr>
                <w:rFonts w:cs="Arial"/>
                <w:b w:val="0"/>
                <w:lang w:eastAsia="ja-JP"/>
              </w:rPr>
            </w:pPr>
          </w:p>
        </w:tc>
        <w:tc>
          <w:tcPr>
            <w:tcW w:w="608" w:type="pct"/>
            <w:vMerge/>
            <w:vAlign w:val="center"/>
          </w:tcPr>
          <w:p w:rsidR="00F95A06" w:rsidRPr="00A24370" w:rsidRDefault="00F95A06" w:rsidP="0030061F">
            <w:pPr>
              <w:pStyle w:val="TAH"/>
              <w:rPr>
                <w:rFonts w:cs="Arial"/>
                <w:b w:val="0"/>
                <w:lang w:eastAsia="ja-JP"/>
              </w:rPr>
            </w:pPr>
          </w:p>
        </w:tc>
        <w:tc>
          <w:tcPr>
            <w:tcW w:w="676" w:type="pct"/>
            <w:vMerge/>
            <w:vAlign w:val="center"/>
          </w:tcPr>
          <w:p w:rsidR="00F95A06" w:rsidRPr="00A24370" w:rsidRDefault="00F95A06" w:rsidP="0030061F">
            <w:pPr>
              <w:pStyle w:val="TAH"/>
              <w:rPr>
                <w:rFonts w:cs="Arial"/>
                <w:b w:val="0"/>
                <w:lang w:eastAsia="ja-JP"/>
              </w:rPr>
            </w:pPr>
          </w:p>
        </w:tc>
      </w:tr>
      <w:tr w:rsidR="0043583A" w:rsidRPr="00A24370" w:rsidTr="002411A3">
        <w:trPr>
          <w:trHeight w:val="220"/>
        </w:trPr>
        <w:tc>
          <w:tcPr>
            <w:tcW w:w="944" w:type="pct"/>
            <w:vMerge/>
            <w:vAlign w:val="center"/>
          </w:tcPr>
          <w:p w:rsidR="00F95A06" w:rsidRPr="00A24370" w:rsidRDefault="00F95A06" w:rsidP="0030061F">
            <w:pPr>
              <w:pStyle w:val="TAH"/>
              <w:rPr>
                <w:rFonts w:cs="Arial"/>
                <w:b w:val="0"/>
                <w:lang w:eastAsia="ja-JP"/>
              </w:rPr>
            </w:pPr>
          </w:p>
        </w:tc>
        <w:tc>
          <w:tcPr>
            <w:tcW w:w="745" w:type="pct"/>
            <w:vMerge/>
            <w:vAlign w:val="center"/>
          </w:tcPr>
          <w:p w:rsidR="00F95A06" w:rsidRPr="00A24370" w:rsidRDefault="00F95A06" w:rsidP="0030061F">
            <w:pPr>
              <w:pStyle w:val="TAH"/>
              <w:rPr>
                <w:rFonts w:cs="Arial"/>
                <w:b w:val="0"/>
                <w:lang w:eastAsia="ja-JP"/>
              </w:rPr>
            </w:pPr>
          </w:p>
        </w:tc>
        <w:tc>
          <w:tcPr>
            <w:tcW w:w="404" w:type="pct"/>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46</w:t>
            </w:r>
          </w:p>
        </w:tc>
        <w:tc>
          <w:tcPr>
            <w:tcW w:w="1622" w:type="pct"/>
            <w:gridSpan w:val="6"/>
            <w:shd w:val="clear" w:color="auto" w:fill="auto"/>
            <w:vAlign w:val="center"/>
          </w:tcPr>
          <w:p w:rsidR="00F95A06" w:rsidRPr="00A24370" w:rsidRDefault="00F95A06" w:rsidP="0030061F">
            <w:pPr>
              <w:pStyle w:val="TAH"/>
              <w:rPr>
                <w:rFonts w:cs="Arial"/>
                <w:b w:val="0"/>
                <w:lang w:eastAsia="ja-JP"/>
              </w:rPr>
            </w:pPr>
            <w:r w:rsidRPr="00A24370">
              <w:rPr>
                <w:rFonts w:cs="Arial"/>
                <w:b w:val="0"/>
                <w:lang w:eastAsia="ja-JP"/>
              </w:rPr>
              <w:t xml:space="preserve">See CA_48D Bandwidth combination set 0 in Table 5.6A.1-1  </w:t>
            </w:r>
          </w:p>
        </w:tc>
        <w:tc>
          <w:tcPr>
            <w:tcW w:w="608" w:type="pct"/>
            <w:vMerge/>
          </w:tcPr>
          <w:p w:rsidR="00F95A06" w:rsidRPr="00A24370" w:rsidRDefault="00F95A06" w:rsidP="0030061F">
            <w:pPr>
              <w:pStyle w:val="TAH"/>
              <w:rPr>
                <w:rFonts w:cs="Arial"/>
                <w:b w:val="0"/>
                <w:lang w:eastAsia="ja-JP"/>
              </w:rPr>
            </w:pPr>
          </w:p>
        </w:tc>
        <w:tc>
          <w:tcPr>
            <w:tcW w:w="676" w:type="pct"/>
            <w:vMerge/>
          </w:tcPr>
          <w:p w:rsidR="00F95A06" w:rsidRPr="00A24370" w:rsidRDefault="00F95A06" w:rsidP="0030061F">
            <w:pPr>
              <w:pStyle w:val="TAH"/>
              <w:rPr>
                <w:rFonts w:cs="Arial"/>
                <w:b w:val="0"/>
                <w:lang w:eastAsia="ja-JP"/>
              </w:rPr>
            </w:pPr>
          </w:p>
        </w:tc>
      </w:tr>
      <w:tr w:rsidR="002411A3" w:rsidRPr="003D5E24" w:rsidTr="002411A3">
        <w:trPr>
          <w:trHeight w:val="220"/>
        </w:trPr>
        <w:tc>
          <w:tcPr>
            <w:tcW w:w="944"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CA_2A-13A-46A-46D</w:t>
            </w:r>
          </w:p>
        </w:tc>
        <w:tc>
          <w:tcPr>
            <w:tcW w:w="745"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w:t>
            </w:r>
          </w:p>
        </w:tc>
        <w:tc>
          <w:tcPr>
            <w:tcW w:w="404" w:type="pct"/>
            <w:shd w:val="clear" w:color="auto" w:fill="auto"/>
            <w:vAlign w:val="center"/>
          </w:tcPr>
          <w:p w:rsidR="0043583A" w:rsidRPr="00A24370" w:rsidRDefault="0043583A" w:rsidP="0021051D">
            <w:pPr>
              <w:pStyle w:val="TAH"/>
              <w:rPr>
                <w:rFonts w:cs="Arial"/>
                <w:b w:val="0"/>
                <w:lang w:eastAsia="ja-JP"/>
              </w:rPr>
            </w:pPr>
            <w:r w:rsidRPr="001E5CF5">
              <w:rPr>
                <w:rFonts w:cs="Arial"/>
                <w:b w:val="0"/>
                <w:lang w:eastAsia="ja-JP"/>
              </w:rPr>
              <w:t>2</w:t>
            </w:r>
          </w:p>
        </w:tc>
        <w:tc>
          <w:tcPr>
            <w:tcW w:w="272"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1"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608"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110</w:t>
            </w:r>
          </w:p>
        </w:tc>
        <w:tc>
          <w:tcPr>
            <w:tcW w:w="676"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0</w:t>
            </w: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A24370" w:rsidRDefault="0043583A" w:rsidP="0021051D">
            <w:pPr>
              <w:pStyle w:val="TAH"/>
              <w:rPr>
                <w:rFonts w:cs="Arial"/>
                <w:b w:val="0"/>
                <w:lang w:eastAsia="ja-JP"/>
              </w:rPr>
            </w:pPr>
            <w:r w:rsidRPr="001E5CF5">
              <w:rPr>
                <w:rFonts w:cs="Arial"/>
                <w:b w:val="0"/>
                <w:lang w:eastAsia="ja-JP"/>
              </w:rPr>
              <w:t>13</w:t>
            </w:r>
          </w:p>
        </w:tc>
        <w:tc>
          <w:tcPr>
            <w:tcW w:w="272" w:type="pct"/>
            <w:shd w:val="clear" w:color="auto" w:fill="auto"/>
            <w:vAlign w:val="center"/>
          </w:tcPr>
          <w:p w:rsidR="0043583A" w:rsidRPr="00A24370" w:rsidRDefault="0043583A" w:rsidP="0021051D">
            <w:pPr>
              <w:pStyle w:val="TAH"/>
              <w:rPr>
                <w:rFonts w:cs="Arial"/>
                <w:b w:val="0"/>
                <w:lang w:eastAsia="ja-JP"/>
              </w:rPr>
            </w:pPr>
          </w:p>
        </w:tc>
        <w:tc>
          <w:tcPr>
            <w:tcW w:w="270" w:type="pct"/>
            <w:shd w:val="clear" w:color="auto" w:fill="auto"/>
            <w:vAlign w:val="center"/>
          </w:tcPr>
          <w:p w:rsidR="0043583A" w:rsidRPr="00A24370" w:rsidRDefault="0043583A" w:rsidP="0021051D">
            <w:pPr>
              <w:pStyle w:val="TAH"/>
              <w:rPr>
                <w:rFonts w:cs="Arial"/>
                <w:b w:val="0"/>
                <w:lang w:eastAsia="ja-JP"/>
              </w:rPr>
            </w:pPr>
          </w:p>
        </w:tc>
        <w:tc>
          <w:tcPr>
            <w:tcW w:w="270"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A24370"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vAlign w:val="center"/>
          </w:tcPr>
          <w:p w:rsidR="0043583A" w:rsidRPr="00A24370" w:rsidRDefault="0043583A" w:rsidP="0021051D">
            <w:pPr>
              <w:pStyle w:val="TAH"/>
              <w:rPr>
                <w:rFonts w:cs="Arial"/>
                <w:b w:val="0"/>
                <w:lang w:eastAsia="ja-JP"/>
              </w:rPr>
            </w:pPr>
          </w:p>
        </w:tc>
        <w:tc>
          <w:tcPr>
            <w:tcW w:w="271" w:type="pct"/>
            <w:shd w:val="clear" w:color="auto" w:fill="auto"/>
            <w:vAlign w:val="center"/>
          </w:tcPr>
          <w:p w:rsidR="0043583A" w:rsidRPr="00A24370" w:rsidRDefault="0043583A" w:rsidP="0021051D">
            <w:pPr>
              <w:pStyle w:val="TAH"/>
              <w:rPr>
                <w:rFonts w:cs="Arial"/>
                <w:b w:val="0"/>
                <w:lang w:eastAsia="ja-JP"/>
              </w:rPr>
            </w:pP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43583A"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FootnoteText"/>
              <w:jc w:val="center"/>
              <w:rPr>
                <w:rFonts w:ascii="Arial" w:hAnsi="Arial" w:cs="Arial"/>
                <w:sz w:val="18"/>
                <w:lang w:eastAsia="ja-JP"/>
              </w:rPr>
            </w:pPr>
            <w:r w:rsidRPr="0086583E">
              <w:rPr>
                <w:rFonts w:ascii="Arial" w:hAnsi="Arial" w:cs="Arial"/>
                <w:sz w:val="18"/>
                <w:lang w:eastAsia="ja-JP"/>
              </w:rPr>
              <w:t>46</w:t>
            </w:r>
          </w:p>
        </w:tc>
        <w:tc>
          <w:tcPr>
            <w:tcW w:w="1622" w:type="pct"/>
            <w:gridSpan w:val="6"/>
            <w:shd w:val="clear" w:color="auto" w:fill="auto"/>
            <w:vAlign w:val="center"/>
          </w:tcPr>
          <w:p w:rsidR="0043583A" w:rsidRPr="00A24370" w:rsidRDefault="0043583A" w:rsidP="0021051D">
            <w:pPr>
              <w:pStyle w:val="TAH"/>
              <w:rPr>
                <w:rFonts w:cs="Arial"/>
                <w:b w:val="0"/>
                <w:lang w:eastAsia="ja-JP"/>
              </w:rPr>
            </w:pPr>
            <w:r w:rsidRPr="001E5CF5">
              <w:rPr>
                <w:rFonts w:cs="Arial"/>
                <w:b w:val="0"/>
                <w:lang w:eastAsia="ja-JP"/>
              </w:rPr>
              <w:t>See CA_46A-46D Bandwidth Combination Set 0 in Table 5.6A.1-3</w:t>
            </w: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2411A3" w:rsidRPr="003D5E24" w:rsidTr="002411A3">
        <w:trPr>
          <w:trHeight w:val="220"/>
        </w:trPr>
        <w:tc>
          <w:tcPr>
            <w:tcW w:w="944" w:type="pct"/>
            <w:vMerge w:val="restart"/>
            <w:vAlign w:val="center"/>
          </w:tcPr>
          <w:p w:rsidR="0043583A" w:rsidRPr="00A24370" w:rsidRDefault="0043583A" w:rsidP="0021051D">
            <w:pPr>
              <w:pStyle w:val="TAH"/>
              <w:rPr>
                <w:rFonts w:cs="Arial"/>
                <w:b w:val="0"/>
                <w:lang w:eastAsia="ja-JP"/>
              </w:rPr>
            </w:pPr>
            <w:r>
              <w:rPr>
                <w:rFonts w:cs="Arial"/>
                <w:b w:val="0"/>
                <w:lang w:eastAsia="ja-JP"/>
              </w:rPr>
              <w:t>CA_2A-13A-46A-</w:t>
            </w:r>
            <w:r w:rsidRPr="001E5CF5">
              <w:rPr>
                <w:rFonts w:cs="Arial"/>
                <w:b w:val="0"/>
                <w:lang w:eastAsia="ja-JP"/>
              </w:rPr>
              <w:t>46</w:t>
            </w:r>
            <w:r>
              <w:rPr>
                <w:rFonts w:cs="Arial"/>
                <w:b w:val="0"/>
                <w:lang w:eastAsia="ja-JP"/>
              </w:rPr>
              <w:t>C</w:t>
            </w:r>
          </w:p>
        </w:tc>
        <w:tc>
          <w:tcPr>
            <w:tcW w:w="745"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w:t>
            </w: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2</w:t>
            </w:r>
          </w:p>
        </w:tc>
        <w:tc>
          <w:tcPr>
            <w:tcW w:w="272"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1"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608" w:type="pct"/>
            <w:vMerge w:val="restart"/>
            <w:vAlign w:val="center"/>
          </w:tcPr>
          <w:p w:rsidR="0043583A" w:rsidRPr="00A24370" w:rsidRDefault="0043583A" w:rsidP="0021051D">
            <w:pPr>
              <w:pStyle w:val="TAH"/>
              <w:rPr>
                <w:rFonts w:cs="Arial"/>
                <w:b w:val="0"/>
                <w:lang w:eastAsia="ja-JP"/>
              </w:rPr>
            </w:pPr>
            <w:r>
              <w:rPr>
                <w:rFonts w:cs="Arial"/>
                <w:b w:val="0"/>
                <w:lang w:eastAsia="ja-JP"/>
              </w:rPr>
              <w:t>9</w:t>
            </w:r>
            <w:r w:rsidRPr="001E5CF5">
              <w:rPr>
                <w:rFonts w:cs="Arial"/>
                <w:b w:val="0"/>
                <w:lang w:eastAsia="ja-JP"/>
              </w:rPr>
              <w:t>0</w:t>
            </w:r>
          </w:p>
        </w:tc>
        <w:tc>
          <w:tcPr>
            <w:tcW w:w="676"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0</w:t>
            </w: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13</w:t>
            </w:r>
          </w:p>
        </w:tc>
        <w:tc>
          <w:tcPr>
            <w:tcW w:w="272"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1" w:type="pct"/>
            <w:shd w:val="clear" w:color="auto" w:fill="auto"/>
            <w:vAlign w:val="center"/>
          </w:tcPr>
          <w:p w:rsidR="0043583A" w:rsidRPr="001E5CF5" w:rsidRDefault="0043583A" w:rsidP="0021051D">
            <w:pPr>
              <w:pStyle w:val="TAH"/>
              <w:rPr>
                <w:rFonts w:cs="Arial"/>
                <w:b w:val="0"/>
                <w:lang w:eastAsia="ja-JP"/>
              </w:rPr>
            </w:pP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43583A"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86583E" w:rsidRDefault="0043583A" w:rsidP="0021051D">
            <w:pPr>
              <w:pStyle w:val="FootnoteText"/>
              <w:jc w:val="center"/>
              <w:rPr>
                <w:rFonts w:ascii="Arial" w:hAnsi="Arial" w:cs="Arial"/>
                <w:sz w:val="18"/>
                <w:lang w:eastAsia="ja-JP"/>
              </w:rPr>
            </w:pPr>
            <w:r w:rsidRPr="003D5E24">
              <w:rPr>
                <w:rFonts w:ascii="Arial" w:hAnsi="Arial" w:cs="Arial"/>
                <w:sz w:val="18"/>
                <w:lang w:eastAsia="ja-JP"/>
              </w:rPr>
              <w:t>46</w:t>
            </w:r>
          </w:p>
        </w:tc>
        <w:tc>
          <w:tcPr>
            <w:tcW w:w="1622" w:type="pct"/>
            <w:gridSpan w:val="6"/>
            <w:shd w:val="clear" w:color="auto" w:fill="auto"/>
            <w:vAlign w:val="center"/>
          </w:tcPr>
          <w:p w:rsidR="0043583A" w:rsidRPr="001E5CF5" w:rsidRDefault="0043583A" w:rsidP="0021051D">
            <w:pPr>
              <w:pStyle w:val="TAH"/>
              <w:rPr>
                <w:rFonts w:cs="Arial"/>
                <w:b w:val="0"/>
                <w:lang w:eastAsia="ja-JP"/>
              </w:rPr>
            </w:pPr>
            <w:r>
              <w:rPr>
                <w:rFonts w:cs="Arial"/>
                <w:b w:val="0"/>
                <w:lang w:eastAsia="ja-JP"/>
              </w:rPr>
              <w:t>See CA_46A-46C</w:t>
            </w:r>
            <w:r w:rsidRPr="001E5CF5">
              <w:rPr>
                <w:rFonts w:cs="Arial"/>
                <w:b w:val="0"/>
                <w:lang w:eastAsia="ja-JP"/>
              </w:rPr>
              <w:t xml:space="preserve"> Bandwidth Com</w:t>
            </w:r>
            <w:r>
              <w:rPr>
                <w:rFonts w:cs="Arial"/>
                <w:b w:val="0"/>
                <w:lang w:eastAsia="ja-JP"/>
              </w:rPr>
              <w:t>bination Set 0 in Table 5.6A.1-3</w:t>
            </w: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2411A3" w:rsidRPr="003D5E24" w:rsidTr="002411A3">
        <w:trPr>
          <w:trHeight w:val="220"/>
        </w:trPr>
        <w:tc>
          <w:tcPr>
            <w:tcW w:w="944" w:type="pct"/>
            <w:vMerge w:val="restart"/>
            <w:vAlign w:val="center"/>
          </w:tcPr>
          <w:p w:rsidR="0043583A" w:rsidRPr="00A24370" w:rsidRDefault="0043583A" w:rsidP="0021051D">
            <w:pPr>
              <w:pStyle w:val="TAH"/>
              <w:rPr>
                <w:rFonts w:cs="Arial"/>
                <w:b w:val="0"/>
                <w:lang w:eastAsia="ja-JP"/>
              </w:rPr>
            </w:pPr>
            <w:r>
              <w:rPr>
                <w:rFonts w:cs="Arial"/>
                <w:b w:val="0"/>
                <w:lang w:eastAsia="ja-JP"/>
              </w:rPr>
              <w:t>CA_2A-13A-4</w:t>
            </w:r>
            <w:r w:rsidRPr="001E5CF5">
              <w:rPr>
                <w:rFonts w:cs="Arial"/>
                <w:b w:val="0"/>
                <w:lang w:eastAsia="ja-JP"/>
              </w:rPr>
              <w:t>6</w:t>
            </w:r>
            <w:r>
              <w:rPr>
                <w:rFonts w:cs="Arial"/>
                <w:b w:val="0"/>
                <w:lang w:eastAsia="ja-JP"/>
              </w:rPr>
              <w:t>C</w:t>
            </w:r>
          </w:p>
        </w:tc>
        <w:tc>
          <w:tcPr>
            <w:tcW w:w="745"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w:t>
            </w: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2</w:t>
            </w:r>
          </w:p>
        </w:tc>
        <w:tc>
          <w:tcPr>
            <w:tcW w:w="272"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1"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608" w:type="pct"/>
            <w:vMerge w:val="restart"/>
            <w:vAlign w:val="center"/>
          </w:tcPr>
          <w:p w:rsidR="0043583A" w:rsidRPr="00A24370" w:rsidRDefault="0043583A" w:rsidP="0021051D">
            <w:pPr>
              <w:pStyle w:val="TAH"/>
              <w:rPr>
                <w:rFonts w:cs="Arial"/>
                <w:b w:val="0"/>
                <w:lang w:eastAsia="ja-JP"/>
              </w:rPr>
            </w:pPr>
            <w:r>
              <w:rPr>
                <w:rFonts w:cs="Arial"/>
                <w:b w:val="0"/>
                <w:lang w:eastAsia="ja-JP"/>
              </w:rPr>
              <w:t>7</w:t>
            </w:r>
            <w:r w:rsidRPr="001E5CF5">
              <w:rPr>
                <w:rFonts w:cs="Arial"/>
                <w:b w:val="0"/>
                <w:lang w:eastAsia="ja-JP"/>
              </w:rPr>
              <w:t>0</w:t>
            </w:r>
          </w:p>
        </w:tc>
        <w:tc>
          <w:tcPr>
            <w:tcW w:w="676"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0</w:t>
            </w: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13</w:t>
            </w:r>
          </w:p>
        </w:tc>
        <w:tc>
          <w:tcPr>
            <w:tcW w:w="272"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1" w:type="pct"/>
            <w:shd w:val="clear" w:color="auto" w:fill="auto"/>
            <w:vAlign w:val="center"/>
          </w:tcPr>
          <w:p w:rsidR="0043583A" w:rsidRPr="001E5CF5" w:rsidRDefault="0043583A" w:rsidP="0021051D">
            <w:pPr>
              <w:pStyle w:val="TAH"/>
              <w:rPr>
                <w:rFonts w:cs="Arial"/>
                <w:b w:val="0"/>
                <w:lang w:eastAsia="ja-JP"/>
              </w:rPr>
            </w:pP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43583A"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46</w:t>
            </w:r>
          </w:p>
        </w:tc>
        <w:tc>
          <w:tcPr>
            <w:tcW w:w="1622" w:type="pct"/>
            <w:gridSpan w:val="6"/>
            <w:shd w:val="clear" w:color="auto" w:fill="auto"/>
            <w:vAlign w:val="center"/>
          </w:tcPr>
          <w:p w:rsidR="0043583A" w:rsidRPr="001E5CF5" w:rsidRDefault="0043583A" w:rsidP="0021051D">
            <w:pPr>
              <w:pStyle w:val="TAH"/>
              <w:rPr>
                <w:rFonts w:cs="Arial"/>
                <w:b w:val="0"/>
                <w:lang w:eastAsia="ja-JP"/>
              </w:rPr>
            </w:pPr>
            <w:r>
              <w:rPr>
                <w:rFonts w:cs="Arial"/>
                <w:b w:val="0"/>
                <w:lang w:eastAsia="ja-JP"/>
              </w:rPr>
              <w:t>See CA_46C</w:t>
            </w:r>
            <w:r w:rsidRPr="001E5CF5">
              <w:rPr>
                <w:rFonts w:cs="Arial"/>
                <w:b w:val="0"/>
                <w:lang w:eastAsia="ja-JP"/>
              </w:rPr>
              <w:t xml:space="preserve"> Bandwidth Com</w:t>
            </w:r>
            <w:r>
              <w:rPr>
                <w:rFonts w:cs="Arial"/>
                <w:b w:val="0"/>
                <w:lang w:eastAsia="ja-JP"/>
              </w:rPr>
              <w:t>bination Set 0 in Table 5.6A.1-1</w:t>
            </w: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2411A3" w:rsidRPr="003D5E24" w:rsidTr="002411A3">
        <w:trPr>
          <w:trHeight w:val="220"/>
        </w:trPr>
        <w:tc>
          <w:tcPr>
            <w:tcW w:w="944" w:type="pct"/>
            <w:vMerge w:val="restart"/>
            <w:vAlign w:val="center"/>
          </w:tcPr>
          <w:p w:rsidR="0043583A" w:rsidRPr="00A24370" w:rsidRDefault="0043583A" w:rsidP="0021051D">
            <w:pPr>
              <w:pStyle w:val="TAH"/>
              <w:rPr>
                <w:rFonts w:cs="Arial"/>
                <w:b w:val="0"/>
                <w:lang w:eastAsia="ja-JP"/>
              </w:rPr>
            </w:pPr>
            <w:r>
              <w:rPr>
                <w:rFonts w:cs="Arial"/>
                <w:b w:val="0"/>
                <w:lang w:eastAsia="ja-JP"/>
              </w:rPr>
              <w:t>CA_2A-13A-4</w:t>
            </w:r>
            <w:r w:rsidRPr="001E5CF5">
              <w:rPr>
                <w:rFonts w:cs="Arial"/>
                <w:b w:val="0"/>
                <w:lang w:eastAsia="ja-JP"/>
              </w:rPr>
              <w:t>6</w:t>
            </w:r>
            <w:r>
              <w:rPr>
                <w:rFonts w:cs="Arial"/>
                <w:b w:val="0"/>
                <w:lang w:eastAsia="ja-JP"/>
              </w:rPr>
              <w:t>A-46A</w:t>
            </w:r>
          </w:p>
        </w:tc>
        <w:tc>
          <w:tcPr>
            <w:tcW w:w="745"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w:t>
            </w: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2</w:t>
            </w:r>
          </w:p>
        </w:tc>
        <w:tc>
          <w:tcPr>
            <w:tcW w:w="272"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1"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608" w:type="pct"/>
            <w:vMerge w:val="restart"/>
            <w:vAlign w:val="center"/>
          </w:tcPr>
          <w:p w:rsidR="0043583A" w:rsidRPr="00A24370" w:rsidRDefault="0043583A" w:rsidP="0021051D">
            <w:pPr>
              <w:pStyle w:val="TAH"/>
              <w:rPr>
                <w:rFonts w:cs="Arial"/>
                <w:b w:val="0"/>
                <w:lang w:eastAsia="ja-JP"/>
              </w:rPr>
            </w:pPr>
            <w:r>
              <w:rPr>
                <w:rFonts w:cs="Arial"/>
                <w:b w:val="0"/>
                <w:lang w:eastAsia="ja-JP"/>
              </w:rPr>
              <w:t>7</w:t>
            </w:r>
            <w:r w:rsidRPr="001E5CF5">
              <w:rPr>
                <w:rFonts w:cs="Arial"/>
                <w:b w:val="0"/>
                <w:lang w:eastAsia="ja-JP"/>
              </w:rPr>
              <w:t>0</w:t>
            </w:r>
          </w:p>
        </w:tc>
        <w:tc>
          <w:tcPr>
            <w:tcW w:w="676"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0</w:t>
            </w: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13</w:t>
            </w:r>
          </w:p>
        </w:tc>
        <w:tc>
          <w:tcPr>
            <w:tcW w:w="272"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1" w:type="pct"/>
            <w:shd w:val="clear" w:color="auto" w:fill="auto"/>
            <w:vAlign w:val="center"/>
          </w:tcPr>
          <w:p w:rsidR="0043583A" w:rsidRPr="001E5CF5" w:rsidRDefault="0043583A" w:rsidP="0021051D">
            <w:pPr>
              <w:pStyle w:val="TAH"/>
              <w:rPr>
                <w:rFonts w:cs="Arial"/>
                <w:b w:val="0"/>
                <w:lang w:eastAsia="ja-JP"/>
              </w:rPr>
            </w:pP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43583A"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46</w:t>
            </w:r>
          </w:p>
        </w:tc>
        <w:tc>
          <w:tcPr>
            <w:tcW w:w="1622" w:type="pct"/>
            <w:gridSpan w:val="6"/>
            <w:shd w:val="clear" w:color="auto" w:fill="auto"/>
            <w:vAlign w:val="center"/>
          </w:tcPr>
          <w:p w:rsidR="0043583A" w:rsidRPr="001E5CF5" w:rsidRDefault="0043583A" w:rsidP="0021051D">
            <w:pPr>
              <w:pStyle w:val="TAH"/>
              <w:rPr>
                <w:rFonts w:cs="Arial"/>
                <w:b w:val="0"/>
                <w:lang w:eastAsia="ja-JP"/>
              </w:rPr>
            </w:pPr>
            <w:r>
              <w:rPr>
                <w:rFonts w:cs="Arial"/>
                <w:b w:val="0"/>
                <w:lang w:eastAsia="ja-JP"/>
              </w:rPr>
              <w:t>See CA_46A-46A</w:t>
            </w:r>
            <w:r w:rsidRPr="001E5CF5">
              <w:rPr>
                <w:rFonts w:cs="Arial"/>
                <w:b w:val="0"/>
                <w:lang w:eastAsia="ja-JP"/>
              </w:rPr>
              <w:t xml:space="preserve"> Bandwidth Com</w:t>
            </w:r>
            <w:r>
              <w:rPr>
                <w:rFonts w:cs="Arial"/>
                <w:b w:val="0"/>
                <w:lang w:eastAsia="ja-JP"/>
              </w:rPr>
              <w:t>bination Set 0 in Table 5.6A.1-3</w:t>
            </w: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2411A3" w:rsidRPr="003D5E24" w:rsidTr="002411A3">
        <w:trPr>
          <w:trHeight w:val="220"/>
        </w:trPr>
        <w:tc>
          <w:tcPr>
            <w:tcW w:w="944" w:type="pct"/>
            <w:vMerge w:val="restart"/>
            <w:vAlign w:val="center"/>
          </w:tcPr>
          <w:p w:rsidR="0043583A" w:rsidRPr="00A24370" w:rsidRDefault="0043583A" w:rsidP="0021051D">
            <w:pPr>
              <w:pStyle w:val="TAH"/>
              <w:rPr>
                <w:rFonts w:cs="Arial"/>
                <w:b w:val="0"/>
                <w:lang w:eastAsia="ja-JP"/>
              </w:rPr>
            </w:pPr>
            <w:r>
              <w:rPr>
                <w:rFonts w:cs="Arial"/>
                <w:b w:val="0"/>
                <w:lang w:eastAsia="ja-JP"/>
              </w:rPr>
              <w:t>CA_2A-13A-4</w:t>
            </w:r>
            <w:r w:rsidRPr="001E5CF5">
              <w:rPr>
                <w:rFonts w:cs="Arial"/>
                <w:b w:val="0"/>
                <w:lang w:eastAsia="ja-JP"/>
              </w:rPr>
              <w:t>6</w:t>
            </w:r>
            <w:r>
              <w:rPr>
                <w:rFonts w:cs="Arial"/>
                <w:b w:val="0"/>
                <w:lang w:eastAsia="ja-JP"/>
              </w:rPr>
              <w:t>A</w:t>
            </w:r>
          </w:p>
        </w:tc>
        <w:tc>
          <w:tcPr>
            <w:tcW w:w="745"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w:t>
            </w: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2</w:t>
            </w:r>
          </w:p>
        </w:tc>
        <w:tc>
          <w:tcPr>
            <w:tcW w:w="272"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1"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608" w:type="pct"/>
            <w:vMerge w:val="restart"/>
            <w:vAlign w:val="center"/>
          </w:tcPr>
          <w:p w:rsidR="0043583A" w:rsidRPr="00A24370" w:rsidRDefault="0043583A" w:rsidP="0021051D">
            <w:pPr>
              <w:pStyle w:val="TAH"/>
              <w:rPr>
                <w:rFonts w:cs="Arial"/>
                <w:b w:val="0"/>
                <w:lang w:eastAsia="ja-JP"/>
              </w:rPr>
            </w:pPr>
            <w:r>
              <w:rPr>
                <w:rFonts w:cs="Arial"/>
                <w:b w:val="0"/>
                <w:lang w:eastAsia="ja-JP"/>
              </w:rPr>
              <w:t>5</w:t>
            </w:r>
            <w:r w:rsidRPr="001E5CF5">
              <w:rPr>
                <w:rFonts w:cs="Arial"/>
                <w:b w:val="0"/>
                <w:lang w:eastAsia="ja-JP"/>
              </w:rPr>
              <w:t>0</w:t>
            </w:r>
          </w:p>
        </w:tc>
        <w:tc>
          <w:tcPr>
            <w:tcW w:w="676"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0</w:t>
            </w: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13</w:t>
            </w:r>
          </w:p>
        </w:tc>
        <w:tc>
          <w:tcPr>
            <w:tcW w:w="272"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1" w:type="pct"/>
            <w:shd w:val="clear" w:color="auto" w:fill="auto"/>
            <w:vAlign w:val="center"/>
          </w:tcPr>
          <w:p w:rsidR="0043583A" w:rsidRPr="001E5CF5" w:rsidRDefault="0043583A" w:rsidP="0021051D">
            <w:pPr>
              <w:pStyle w:val="TAH"/>
              <w:rPr>
                <w:rFonts w:cs="Arial"/>
                <w:b w:val="0"/>
                <w:lang w:eastAsia="ja-JP"/>
              </w:rPr>
            </w:pP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46</w:t>
            </w:r>
          </w:p>
        </w:tc>
        <w:tc>
          <w:tcPr>
            <w:tcW w:w="272"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r w:rsidRPr="003D5E24">
              <w:rPr>
                <w:rFonts w:cs="Arial" w:hint="eastAsia"/>
                <w:b w:val="0"/>
                <w:lang w:eastAsia="ja-JP"/>
              </w:rPr>
              <w:t>Yes</w:t>
            </w: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1" w:type="pct"/>
            <w:shd w:val="clear" w:color="auto" w:fill="auto"/>
            <w:vAlign w:val="center"/>
          </w:tcPr>
          <w:p w:rsidR="0043583A" w:rsidRPr="001E5CF5" w:rsidRDefault="0043583A" w:rsidP="0021051D">
            <w:pPr>
              <w:pStyle w:val="TAH"/>
              <w:rPr>
                <w:rFonts w:cs="Arial"/>
                <w:b w:val="0"/>
                <w:lang w:eastAsia="ja-JP"/>
              </w:rPr>
            </w:pPr>
            <w:r w:rsidRPr="003D5E24">
              <w:rPr>
                <w:rFonts w:cs="Arial" w:hint="eastAsia"/>
                <w:b w:val="0"/>
                <w:lang w:eastAsia="ja-JP"/>
              </w:rPr>
              <w:t>Yes</w:t>
            </w: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2411A3" w:rsidRPr="003D5E24" w:rsidTr="002411A3">
        <w:trPr>
          <w:trHeight w:val="220"/>
        </w:trPr>
        <w:tc>
          <w:tcPr>
            <w:tcW w:w="944" w:type="pct"/>
            <w:vMerge w:val="restart"/>
            <w:vAlign w:val="center"/>
          </w:tcPr>
          <w:p w:rsidR="0043583A" w:rsidRPr="00A24370" w:rsidRDefault="0043583A" w:rsidP="0021051D">
            <w:pPr>
              <w:pStyle w:val="TAH"/>
              <w:rPr>
                <w:rFonts w:cs="Arial"/>
                <w:b w:val="0"/>
                <w:lang w:eastAsia="ja-JP"/>
              </w:rPr>
            </w:pPr>
            <w:r>
              <w:rPr>
                <w:rFonts w:cs="Arial"/>
                <w:b w:val="0"/>
                <w:lang w:eastAsia="ja-JP"/>
              </w:rPr>
              <w:t>CA_2A-13A-4</w:t>
            </w:r>
            <w:r w:rsidRPr="001E5CF5">
              <w:rPr>
                <w:rFonts w:cs="Arial"/>
                <w:b w:val="0"/>
                <w:lang w:eastAsia="ja-JP"/>
              </w:rPr>
              <w:t>6</w:t>
            </w:r>
            <w:r>
              <w:rPr>
                <w:rFonts w:cs="Arial"/>
                <w:b w:val="0"/>
                <w:lang w:eastAsia="ja-JP"/>
              </w:rPr>
              <w:t>E</w:t>
            </w:r>
          </w:p>
        </w:tc>
        <w:tc>
          <w:tcPr>
            <w:tcW w:w="745"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CA_2A-13A</w:t>
            </w: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2</w:t>
            </w:r>
          </w:p>
        </w:tc>
        <w:tc>
          <w:tcPr>
            <w:tcW w:w="272"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1"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608" w:type="pct"/>
            <w:vMerge w:val="restart"/>
            <w:vAlign w:val="center"/>
          </w:tcPr>
          <w:p w:rsidR="0043583A" w:rsidRPr="00A24370" w:rsidRDefault="0043583A" w:rsidP="0021051D">
            <w:pPr>
              <w:pStyle w:val="TAH"/>
              <w:rPr>
                <w:rFonts w:cs="Arial"/>
                <w:b w:val="0"/>
                <w:lang w:eastAsia="ja-JP"/>
              </w:rPr>
            </w:pPr>
            <w:r>
              <w:rPr>
                <w:rFonts w:cs="Arial"/>
                <w:b w:val="0"/>
                <w:lang w:eastAsia="ja-JP"/>
              </w:rPr>
              <w:t>11</w:t>
            </w:r>
            <w:r w:rsidRPr="001E5CF5">
              <w:rPr>
                <w:rFonts w:cs="Arial"/>
                <w:b w:val="0"/>
                <w:lang w:eastAsia="ja-JP"/>
              </w:rPr>
              <w:t>0</w:t>
            </w:r>
          </w:p>
        </w:tc>
        <w:tc>
          <w:tcPr>
            <w:tcW w:w="676" w:type="pct"/>
            <w:vMerge w:val="restart"/>
            <w:vAlign w:val="center"/>
          </w:tcPr>
          <w:p w:rsidR="0043583A" w:rsidRPr="00A24370" w:rsidRDefault="0043583A" w:rsidP="0021051D">
            <w:pPr>
              <w:pStyle w:val="TAH"/>
              <w:rPr>
                <w:rFonts w:cs="Arial"/>
                <w:b w:val="0"/>
                <w:lang w:eastAsia="ja-JP"/>
              </w:rPr>
            </w:pPr>
            <w:r w:rsidRPr="001E5CF5">
              <w:rPr>
                <w:rFonts w:cs="Arial"/>
                <w:b w:val="0"/>
                <w:lang w:eastAsia="ja-JP"/>
              </w:rPr>
              <w:t>0</w:t>
            </w:r>
          </w:p>
        </w:tc>
      </w:tr>
      <w:tr w:rsidR="002411A3"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13</w:t>
            </w:r>
          </w:p>
        </w:tc>
        <w:tc>
          <w:tcPr>
            <w:tcW w:w="272"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tcPr>
          <w:p w:rsidR="0043583A" w:rsidRPr="001E5CF5" w:rsidRDefault="0043583A" w:rsidP="0021051D">
            <w:pPr>
              <w:pStyle w:val="TAH"/>
              <w:rPr>
                <w:rFonts w:cs="Arial"/>
                <w:b w:val="0"/>
                <w:lang w:eastAsia="ja-JP"/>
              </w:rPr>
            </w:pPr>
            <w:r w:rsidRPr="001E5CF5">
              <w:rPr>
                <w:rFonts w:cs="Arial"/>
                <w:b w:val="0"/>
                <w:lang w:eastAsia="ja-JP"/>
              </w:rPr>
              <w:t>Yes</w:t>
            </w:r>
          </w:p>
        </w:tc>
        <w:tc>
          <w:tcPr>
            <w:tcW w:w="270" w:type="pct"/>
            <w:shd w:val="clear" w:color="auto" w:fill="auto"/>
            <w:vAlign w:val="center"/>
          </w:tcPr>
          <w:p w:rsidR="0043583A" w:rsidRPr="001E5CF5" w:rsidRDefault="0043583A" w:rsidP="0021051D">
            <w:pPr>
              <w:pStyle w:val="TAH"/>
              <w:rPr>
                <w:rFonts w:cs="Arial"/>
                <w:b w:val="0"/>
                <w:lang w:eastAsia="ja-JP"/>
              </w:rPr>
            </w:pPr>
          </w:p>
        </w:tc>
        <w:tc>
          <w:tcPr>
            <w:tcW w:w="271" w:type="pct"/>
            <w:shd w:val="clear" w:color="auto" w:fill="auto"/>
            <w:vAlign w:val="center"/>
          </w:tcPr>
          <w:p w:rsidR="0043583A" w:rsidRPr="001E5CF5" w:rsidRDefault="0043583A" w:rsidP="0021051D">
            <w:pPr>
              <w:pStyle w:val="TAH"/>
              <w:rPr>
                <w:rFonts w:cs="Arial"/>
                <w:b w:val="0"/>
                <w:lang w:eastAsia="ja-JP"/>
              </w:rPr>
            </w:pP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r w:rsidR="0043583A" w:rsidRPr="003D5E24" w:rsidTr="002411A3">
        <w:trPr>
          <w:trHeight w:val="220"/>
        </w:trPr>
        <w:tc>
          <w:tcPr>
            <w:tcW w:w="944" w:type="pct"/>
            <w:vMerge/>
            <w:vAlign w:val="center"/>
          </w:tcPr>
          <w:p w:rsidR="0043583A" w:rsidRPr="00A24370" w:rsidRDefault="0043583A" w:rsidP="0021051D">
            <w:pPr>
              <w:pStyle w:val="TAH"/>
              <w:rPr>
                <w:rFonts w:cs="Arial"/>
                <w:b w:val="0"/>
                <w:lang w:eastAsia="ja-JP"/>
              </w:rPr>
            </w:pPr>
          </w:p>
        </w:tc>
        <w:tc>
          <w:tcPr>
            <w:tcW w:w="745" w:type="pct"/>
            <w:vMerge/>
            <w:vAlign w:val="center"/>
          </w:tcPr>
          <w:p w:rsidR="0043583A" w:rsidRPr="00A24370" w:rsidRDefault="0043583A" w:rsidP="0021051D">
            <w:pPr>
              <w:pStyle w:val="TAH"/>
              <w:rPr>
                <w:rFonts w:cs="Arial"/>
                <w:b w:val="0"/>
                <w:lang w:eastAsia="ja-JP"/>
              </w:rPr>
            </w:pPr>
          </w:p>
        </w:tc>
        <w:tc>
          <w:tcPr>
            <w:tcW w:w="404" w:type="pct"/>
            <w:shd w:val="clear" w:color="auto" w:fill="auto"/>
            <w:vAlign w:val="center"/>
          </w:tcPr>
          <w:p w:rsidR="0043583A" w:rsidRPr="003D5E24" w:rsidRDefault="0043583A" w:rsidP="0021051D">
            <w:pPr>
              <w:pStyle w:val="TAH"/>
              <w:rPr>
                <w:rFonts w:cs="Arial"/>
                <w:b w:val="0"/>
                <w:lang w:eastAsia="ja-JP"/>
              </w:rPr>
            </w:pPr>
            <w:r w:rsidRPr="001E5CF5">
              <w:rPr>
                <w:rFonts w:cs="Arial"/>
                <w:b w:val="0"/>
                <w:lang w:eastAsia="ja-JP"/>
              </w:rPr>
              <w:t>46</w:t>
            </w:r>
          </w:p>
        </w:tc>
        <w:tc>
          <w:tcPr>
            <w:tcW w:w="1622" w:type="pct"/>
            <w:gridSpan w:val="6"/>
            <w:shd w:val="clear" w:color="auto" w:fill="auto"/>
            <w:vAlign w:val="center"/>
          </w:tcPr>
          <w:p w:rsidR="0043583A" w:rsidRPr="001E5CF5" w:rsidRDefault="0043583A" w:rsidP="0021051D">
            <w:pPr>
              <w:pStyle w:val="TAH"/>
              <w:rPr>
                <w:rFonts w:cs="Arial"/>
                <w:b w:val="0"/>
                <w:lang w:eastAsia="ja-JP"/>
              </w:rPr>
            </w:pPr>
            <w:r>
              <w:rPr>
                <w:rFonts w:cs="Arial"/>
                <w:b w:val="0"/>
                <w:lang w:eastAsia="ja-JP"/>
              </w:rPr>
              <w:t>See CA_46E</w:t>
            </w:r>
            <w:r w:rsidRPr="001E5CF5">
              <w:rPr>
                <w:rFonts w:cs="Arial"/>
                <w:b w:val="0"/>
                <w:lang w:eastAsia="ja-JP"/>
              </w:rPr>
              <w:t xml:space="preserve"> Bandwidth Com</w:t>
            </w:r>
            <w:r>
              <w:rPr>
                <w:rFonts w:cs="Arial"/>
                <w:b w:val="0"/>
                <w:lang w:eastAsia="ja-JP"/>
              </w:rPr>
              <w:t>bination Set 0 in Table 5.6A.1-1</w:t>
            </w:r>
          </w:p>
        </w:tc>
        <w:tc>
          <w:tcPr>
            <w:tcW w:w="608" w:type="pct"/>
            <w:vMerge/>
          </w:tcPr>
          <w:p w:rsidR="0043583A" w:rsidRPr="00A24370" w:rsidRDefault="0043583A" w:rsidP="0021051D">
            <w:pPr>
              <w:pStyle w:val="TAH"/>
              <w:rPr>
                <w:rFonts w:cs="Arial"/>
                <w:b w:val="0"/>
                <w:lang w:eastAsia="ja-JP"/>
              </w:rPr>
            </w:pPr>
          </w:p>
        </w:tc>
        <w:tc>
          <w:tcPr>
            <w:tcW w:w="676" w:type="pct"/>
            <w:vMerge/>
          </w:tcPr>
          <w:p w:rsidR="0043583A" w:rsidRPr="00A24370" w:rsidRDefault="0043583A" w:rsidP="0021051D">
            <w:pPr>
              <w:pStyle w:val="TAH"/>
              <w:rPr>
                <w:rFonts w:cs="Arial"/>
                <w:b w:val="0"/>
                <w:lang w:eastAsia="ja-JP"/>
              </w:rPr>
            </w:pPr>
          </w:p>
        </w:tc>
      </w:tr>
    </w:tbl>
    <w:p w:rsidR="0030061F" w:rsidRPr="00A3535C" w:rsidRDefault="0030061F" w:rsidP="00A3535C"/>
    <w:p w:rsidR="0030061F" w:rsidRPr="0025175F" w:rsidRDefault="0030061F" w:rsidP="0030061F">
      <w:pPr>
        <w:pStyle w:val="Heading4"/>
        <w:ind w:left="864" w:hanging="864"/>
        <w:rPr>
          <w:lang w:val="en-US" w:eastAsia="ko-KR"/>
        </w:rPr>
      </w:pPr>
      <w:bookmarkStart w:id="804" w:name="_Toc533081937"/>
      <w:bookmarkStart w:id="805" w:name="_Toc9535631"/>
      <w:bookmarkStart w:id="806" w:name="_Toc19093060"/>
      <w:bookmarkStart w:id="807" w:name="_Toc42519430"/>
      <w:bookmarkStart w:id="808" w:name="_Toc42535461"/>
      <w:bookmarkStart w:id="809" w:name="_Toc46226992"/>
      <w:bookmarkStart w:id="810" w:name="_Toc46227272"/>
      <w:r w:rsidRPr="0025175F">
        <w:rPr>
          <w:rFonts w:hint="eastAsia"/>
          <w:lang w:val="en-US" w:eastAsia="ja-JP"/>
        </w:rPr>
        <w:t>6</w:t>
      </w:r>
      <w:r w:rsidRPr="0025175F">
        <w:rPr>
          <w:lang w:val="en-US"/>
        </w:rPr>
        <w:t>.</w:t>
      </w:r>
      <w:r w:rsidR="00A3535C">
        <w:rPr>
          <w:rFonts w:hint="eastAsia"/>
          <w:lang w:val="en-US" w:eastAsia="ja-JP"/>
        </w:rPr>
        <w:t>1</w:t>
      </w:r>
      <w:r w:rsidR="009D16E8">
        <w:rPr>
          <w:lang w:val="en-US" w:eastAsia="ja-JP"/>
        </w:rPr>
        <w:t>0</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F64E77">
        <w:rPr>
          <w:lang w:eastAsia="ko-KR"/>
        </w:rPr>
        <w:t>UL CA</w:t>
      </w:r>
      <w:r w:rsidR="00937E72">
        <w:rPr>
          <w:lang w:eastAsia="ko-KR"/>
        </w:rPr>
        <w:t xml:space="preserve"> band 2 and band 13</w:t>
      </w:r>
      <w:r w:rsidR="00F64E77">
        <w:rPr>
          <w:lang w:eastAsia="ko-KR"/>
        </w:rPr>
        <w:t xml:space="preserve">and </w:t>
      </w:r>
      <w:r w:rsidRPr="0025175F">
        <w:rPr>
          <w:lang w:eastAsia="ko-KR"/>
        </w:rPr>
        <w:t>DL CA</w:t>
      </w:r>
      <w:r w:rsidR="00937E72">
        <w:rPr>
          <w:lang w:eastAsia="ko-KR"/>
        </w:rPr>
        <w:t xml:space="preserve"> band 2 and band 13 and band 46</w:t>
      </w:r>
      <w:bookmarkEnd w:id="804"/>
      <w:bookmarkEnd w:id="805"/>
      <w:bookmarkEnd w:id="806"/>
      <w:bookmarkEnd w:id="807"/>
      <w:bookmarkEnd w:id="808"/>
      <w:bookmarkEnd w:id="809"/>
      <w:bookmarkEnd w:id="810"/>
    </w:p>
    <w:p w:rsidR="0030061F" w:rsidRDefault="0030061F" w:rsidP="0030061F">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A3535C">
        <w:rPr>
          <w:rFonts w:hint="eastAsia"/>
          <w:lang w:val="en-US" w:eastAsia="ja-JP"/>
        </w:rPr>
        <w:t>1</w:t>
      </w:r>
      <w:r w:rsidR="009D16E8">
        <w:rPr>
          <w:lang w:val="en-US" w:eastAsia="ja-JP"/>
        </w:rPr>
        <w:t>0</w:t>
      </w:r>
      <w:r>
        <w:rPr>
          <w:lang w:val="en-US"/>
        </w:rPr>
        <w:t>.1.2-1.</w:t>
      </w:r>
    </w:p>
    <w:p w:rsidR="0030061F" w:rsidRPr="00B64DBF" w:rsidRDefault="0030061F"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A3535C" w:rsidRPr="00B64DBF">
        <w:rPr>
          <w:rFonts w:ascii="Arial" w:hAnsi="Arial" w:cs="Arial" w:hint="eastAsia"/>
        </w:rPr>
        <w:t>1</w:t>
      </w:r>
      <w:r w:rsidR="009D16E8" w:rsidRPr="00B64DBF">
        <w:rPr>
          <w:rFonts w:ascii="Arial" w:hAnsi="Arial" w:cs="Arial"/>
        </w:rPr>
        <w:t>0</w:t>
      </w:r>
      <w:r w:rsidRPr="00B64DBF">
        <w:rPr>
          <w:rFonts w:ascii="Arial" w:hAnsi="Arial" w:cs="Arial"/>
        </w:rPr>
        <w:t xml:space="preserve">.1.2-1: Co-existence study for </w:t>
      </w:r>
      <w:r w:rsidR="00E25960" w:rsidRPr="00B64DBF">
        <w:rPr>
          <w:rFonts w:ascii="Arial" w:hAnsi="Arial" w:cs="Arial"/>
        </w:rPr>
        <w:t>UL CA</w:t>
      </w:r>
      <w:r w:rsidR="00535362">
        <w:rPr>
          <w:rFonts w:ascii="Arial" w:hAnsi="Arial" w:cs="Arial"/>
        </w:rPr>
        <w:t xml:space="preserve"> band 2 and band 13</w:t>
      </w:r>
      <w:r w:rsidR="00E25960" w:rsidRPr="00B64DBF">
        <w:rPr>
          <w:rFonts w:ascii="Arial" w:hAnsi="Arial" w:cs="Arial"/>
        </w:rPr>
        <w:t xml:space="preserve"> and </w:t>
      </w:r>
      <w:r w:rsidRPr="00B64DBF">
        <w:rPr>
          <w:rFonts w:ascii="Arial" w:hAnsi="Arial" w:cs="Arial"/>
        </w:rPr>
        <w:t>DL CA</w:t>
      </w:r>
      <w:r w:rsidR="00535362">
        <w:rPr>
          <w:rFonts w:ascii="Arial" w:hAnsi="Arial" w:cs="Arial"/>
        </w:rPr>
        <w:t xml:space="preserve"> band 2 and band 13 and band 46</w:t>
      </w:r>
      <w:r w:rsidRPr="00B64DBF">
        <w:rPr>
          <w:rFonts w:ascii="Arial" w:hAnsi="Arial" w:cs="Arial"/>
        </w:rPr>
        <w:t xml:space="preserve">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30061F"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30061F" w:rsidRPr="007011D2" w:rsidRDefault="0030061F" w:rsidP="00831109">
            <w:pPr>
              <w:pStyle w:val="TAH"/>
              <w:rPr>
                <w:rFonts w:cs="Arial"/>
                <w:lang w:eastAsia="ja-JP"/>
              </w:rPr>
            </w:pPr>
            <w:r w:rsidRPr="007011D2">
              <w:rPr>
                <w:rFonts w:cs="Arial"/>
                <w:lang w:eastAsia="ja-JP"/>
              </w:rPr>
              <w:t>Fy_high</w:t>
            </w:r>
          </w:p>
        </w:tc>
      </w:tr>
      <w:tr w:rsidR="0030061F"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1850</w:t>
            </w:r>
          </w:p>
        </w:tc>
        <w:tc>
          <w:tcPr>
            <w:tcW w:w="845"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1910</w:t>
            </w:r>
          </w:p>
        </w:tc>
        <w:tc>
          <w:tcPr>
            <w:tcW w:w="820"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777</w:t>
            </w:r>
          </w:p>
        </w:tc>
        <w:tc>
          <w:tcPr>
            <w:tcW w:w="845" w:type="pct"/>
            <w:tcBorders>
              <w:top w:val="nil"/>
              <w:left w:val="nil"/>
              <w:bottom w:val="single" w:sz="4" w:space="0" w:color="auto"/>
              <w:right w:val="single" w:sz="4" w:space="0" w:color="auto"/>
            </w:tcBorders>
            <w:shd w:val="clear" w:color="auto" w:fill="auto"/>
            <w:vAlign w:val="center"/>
          </w:tcPr>
          <w:p w:rsidR="0030061F" w:rsidRPr="007011D2" w:rsidRDefault="0030061F" w:rsidP="00831109">
            <w:pPr>
              <w:pStyle w:val="TAH"/>
              <w:rPr>
                <w:rFonts w:cs="Arial"/>
                <w:b w:val="0"/>
                <w:lang w:eastAsia="ja-JP"/>
              </w:rPr>
            </w:pPr>
            <w:r>
              <w:rPr>
                <w:rFonts w:eastAsia="Malgun Gothic" w:cs="Arial"/>
                <w:b w:val="0"/>
                <w:bCs/>
                <w:color w:val="000000"/>
                <w:sz w:val="16"/>
                <w:szCs w:val="16"/>
              </w:rPr>
              <w:t>787</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2*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3700</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3820</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1554</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1574</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lastRenderedPageBreak/>
              <w:t>3rd harmonics frequency limits</w:t>
            </w:r>
          </w:p>
        </w:tc>
        <w:tc>
          <w:tcPr>
            <w:tcW w:w="820"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3*fx_low</w:t>
            </w:r>
          </w:p>
        </w:tc>
        <w:tc>
          <w:tcPr>
            <w:tcW w:w="845"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3*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5550</w:t>
            </w:r>
          </w:p>
        </w:tc>
        <w:tc>
          <w:tcPr>
            <w:tcW w:w="845"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5730</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2331</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2361</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|fy_high + 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1133</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1063</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2627</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2697</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|2*fy_high – 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2913</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3043</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356</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276</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|2*fy_high + 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4477</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4607</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3404</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3484</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|3*fy_high – 1*fx_low|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4763</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4953</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421</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511</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|2*fx_high +2* fy_high|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6327</w:t>
            </w:r>
          </w:p>
        </w:tc>
        <w:tc>
          <w:tcPr>
            <w:tcW w:w="845"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6517</w:t>
            </w:r>
          </w:p>
        </w:tc>
        <w:tc>
          <w:tcPr>
            <w:tcW w:w="820"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4181</w:t>
            </w:r>
          </w:p>
        </w:tc>
        <w:tc>
          <w:tcPr>
            <w:tcW w:w="845"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4271</w:t>
            </w:r>
          </w:p>
        </w:tc>
      </w:tr>
      <w:tr w:rsidR="0030061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7011D2" w:rsidRDefault="0030061F" w:rsidP="00831109">
            <w:pPr>
              <w:pStyle w:val="TAH"/>
              <w:rPr>
                <w:rFonts w:cs="Arial"/>
                <w:b w:val="0"/>
                <w:lang w:eastAsia="ja-JP"/>
              </w:rPr>
            </w:pPr>
            <w:r w:rsidRPr="007011D2">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FFC000"/>
            <w:vAlign w:val="center"/>
            <w:hideMark/>
          </w:tcPr>
          <w:p w:rsidR="0030061F" w:rsidRPr="007011D2" w:rsidRDefault="0030061F" w:rsidP="00831109">
            <w:pPr>
              <w:pStyle w:val="TAH"/>
              <w:rPr>
                <w:rFonts w:cs="Arial"/>
                <w:b w:val="0"/>
                <w:lang w:eastAsia="ja-JP"/>
              </w:rPr>
            </w:pPr>
            <w:r w:rsidRPr="007011D2">
              <w:rPr>
                <w:rFonts w:cs="Arial"/>
                <w:b w:val="0"/>
                <w:lang w:eastAsia="ja-JP"/>
              </w:rPr>
              <w:t>|3*fy_high + 1*fx_high|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2126</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2266</w:t>
            </w:r>
          </w:p>
        </w:tc>
        <w:tc>
          <w:tcPr>
            <w:tcW w:w="820"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5254</w:t>
            </w:r>
          </w:p>
        </w:tc>
        <w:tc>
          <w:tcPr>
            <w:tcW w:w="845" w:type="pct"/>
            <w:tcBorders>
              <w:top w:val="nil"/>
              <w:left w:val="nil"/>
              <w:bottom w:val="single" w:sz="4" w:space="0" w:color="auto"/>
              <w:right w:val="single" w:sz="4" w:space="0" w:color="auto"/>
            </w:tcBorders>
            <w:shd w:val="clear" w:color="auto" w:fill="FFC000"/>
            <w:vAlign w:val="center"/>
          </w:tcPr>
          <w:p w:rsidR="0030061F" w:rsidRPr="007011D2" w:rsidRDefault="0030061F" w:rsidP="00831109">
            <w:pPr>
              <w:pStyle w:val="TAH"/>
              <w:rPr>
                <w:rFonts w:cs="Arial"/>
                <w:b w:val="0"/>
                <w:lang w:eastAsia="ja-JP"/>
              </w:rPr>
            </w:pPr>
            <w:r>
              <w:rPr>
                <w:rFonts w:eastAsia="Malgun Gothic" w:cs="Arial"/>
                <w:color w:val="000000"/>
                <w:sz w:val="16"/>
                <w:szCs w:val="16"/>
              </w:rPr>
              <w:t>5394</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|fy_high – 4*fx_low|</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1298</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1198</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6863</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6613</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|2*fy_high -3*fx_low|</w:t>
            </w:r>
          </w:p>
        </w:tc>
      </w:tr>
      <w:tr w:rsidR="0030061F"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4958</w:t>
            </w:r>
          </w:p>
        </w:tc>
        <w:tc>
          <w:tcPr>
            <w:tcW w:w="845"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5058</w:t>
            </w:r>
          </w:p>
        </w:tc>
        <w:tc>
          <w:tcPr>
            <w:tcW w:w="820"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8177</w:t>
            </w:r>
          </w:p>
        </w:tc>
        <w:tc>
          <w:tcPr>
            <w:tcW w:w="845" w:type="pct"/>
            <w:tcBorders>
              <w:top w:val="nil"/>
              <w:left w:val="nil"/>
              <w:bottom w:val="single" w:sz="4" w:space="0" w:color="auto"/>
              <w:right w:val="single" w:sz="4" w:space="0" w:color="auto"/>
            </w:tcBorders>
            <w:shd w:val="clear" w:color="auto" w:fill="auto"/>
            <w:noWrap/>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8427</w:t>
            </w:r>
          </w:p>
        </w:tc>
      </w:tr>
      <w:tr w:rsidR="0030061F"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|fy_high + 4*fx_high|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1339</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1489</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4176</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3976</w:t>
            </w:r>
          </w:p>
        </w:tc>
      </w:tr>
      <w:tr w:rsidR="0030061F" w:rsidRPr="00FB607D" w:rsidTr="0000419A">
        <w:trPr>
          <w:trHeight w:val="9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30061F" w:rsidRPr="00E62744" w:rsidRDefault="0030061F" w:rsidP="00831109">
            <w:pPr>
              <w:pStyle w:val="TAH"/>
              <w:rPr>
                <w:rFonts w:cs="Arial"/>
                <w:b w:val="0"/>
                <w:lang w:eastAsia="ja-JP"/>
              </w:rPr>
            </w:pPr>
            <w:r w:rsidRPr="00E62744">
              <w:rPr>
                <w:rFonts w:cs="Arial"/>
                <w:b w:val="0"/>
                <w:lang w:eastAsia="ja-JP"/>
              </w:rPr>
              <w:t>|2*fy_high + 3*fx_high|</w:t>
            </w:r>
          </w:p>
        </w:tc>
      </w:tr>
      <w:tr w:rsidR="0030061F"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30061F" w:rsidRPr="007011D2" w:rsidRDefault="0030061F" w:rsidP="00831109">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6031</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6181</w:t>
            </w:r>
          </w:p>
        </w:tc>
        <w:tc>
          <w:tcPr>
            <w:tcW w:w="820"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7104</w:t>
            </w:r>
          </w:p>
        </w:tc>
        <w:tc>
          <w:tcPr>
            <w:tcW w:w="845" w:type="pct"/>
            <w:tcBorders>
              <w:top w:val="nil"/>
              <w:left w:val="nil"/>
              <w:bottom w:val="single" w:sz="4" w:space="0" w:color="auto"/>
              <w:right w:val="single" w:sz="4" w:space="0" w:color="auto"/>
            </w:tcBorders>
            <w:shd w:val="clear" w:color="auto" w:fill="auto"/>
            <w:vAlign w:val="center"/>
          </w:tcPr>
          <w:p w:rsidR="0030061F" w:rsidRPr="00E62744" w:rsidRDefault="0030061F" w:rsidP="00831109">
            <w:pPr>
              <w:pStyle w:val="TAH"/>
              <w:rPr>
                <w:rFonts w:cs="Arial"/>
                <w:b w:val="0"/>
                <w:lang w:eastAsia="ja-JP"/>
              </w:rPr>
            </w:pPr>
            <w:r w:rsidRPr="00E62744">
              <w:rPr>
                <w:rFonts w:eastAsia="Malgun Gothic" w:cs="Arial"/>
                <w:b w:val="0"/>
                <w:color w:val="000000"/>
                <w:sz w:val="16"/>
                <w:szCs w:val="16"/>
              </w:rPr>
              <w:t>7304</w:t>
            </w:r>
          </w:p>
        </w:tc>
      </w:tr>
    </w:tbl>
    <w:p w:rsidR="0030061F" w:rsidRPr="00A3535C" w:rsidRDefault="0030061F" w:rsidP="00A3535C"/>
    <w:p w:rsidR="001912D6" w:rsidRDefault="0030061F" w:rsidP="009D0397">
      <w:r w:rsidRPr="00A3535C">
        <w:rPr>
          <w:rFonts w:hint="eastAsia"/>
        </w:rPr>
        <w:t xml:space="preserve">In </w:t>
      </w:r>
      <w:r w:rsidRPr="00A3535C">
        <w:t xml:space="preserve">Table </w:t>
      </w:r>
      <w:r w:rsidRPr="00A3535C">
        <w:rPr>
          <w:rFonts w:hint="eastAsia"/>
        </w:rPr>
        <w:t>6</w:t>
      </w:r>
      <w:r w:rsidRPr="00A3535C">
        <w:t>.</w:t>
      </w:r>
      <w:r w:rsidR="00A3535C">
        <w:rPr>
          <w:rFonts w:hint="eastAsia"/>
        </w:rPr>
        <w:t>1</w:t>
      </w:r>
      <w:r w:rsidR="009D16E8">
        <w:t>0</w:t>
      </w:r>
      <w:r w:rsidRPr="00A3535C">
        <w:t>.1.2-1, 3</w:t>
      </w:r>
      <w:r w:rsidRPr="00A3535C">
        <w:rPr>
          <w:vertAlign w:val="superscript"/>
        </w:rPr>
        <w:t>rd</w:t>
      </w:r>
      <w:r w:rsidRPr="00A3535C">
        <w:t xml:space="preserve"> harmonic from the band 2 can impact the band 46. Since the band 46 is specified as reference measurement exclusion region in Table 7.3.1A-0eC of TS36.101, there is no need to study for this harmonic problem. </w:t>
      </w:r>
    </w:p>
    <w:p w:rsidR="001912D6" w:rsidRDefault="001912D6" w:rsidP="001912D6">
      <w:pPr>
        <w:pStyle w:val="Heading4"/>
        <w:ind w:left="864" w:hanging="864"/>
        <w:rPr>
          <w:lang w:val="en-US"/>
        </w:rPr>
      </w:pPr>
      <w:bookmarkStart w:id="811" w:name="_Toc9535632"/>
      <w:bookmarkStart w:id="812" w:name="_Toc19093061"/>
      <w:bookmarkStart w:id="813" w:name="_Toc42519431"/>
      <w:bookmarkStart w:id="814" w:name="_Toc42535462"/>
      <w:bookmarkStart w:id="815" w:name="_Toc46226993"/>
      <w:bookmarkStart w:id="816" w:name="_Toc46227273"/>
      <w:r w:rsidRPr="0025175F">
        <w:rPr>
          <w:rFonts w:hint="eastAsia"/>
          <w:lang w:val="en-US" w:eastAsia="ja-JP"/>
        </w:rPr>
        <w:t>6</w:t>
      </w:r>
      <w:r w:rsidRPr="0025175F">
        <w:rPr>
          <w:lang w:val="en-US"/>
        </w:rPr>
        <w:t>.</w:t>
      </w:r>
      <w:r>
        <w:rPr>
          <w:rFonts w:hint="eastAsia"/>
          <w:lang w:val="en-US" w:eastAsia="ja-JP"/>
        </w:rPr>
        <w:t>1</w:t>
      </w:r>
      <w:r w:rsidR="009D16E8">
        <w:rPr>
          <w:lang w:val="en-US" w:eastAsia="ja-JP"/>
        </w:rPr>
        <w:t>0</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811"/>
      <w:bookmarkEnd w:id="812"/>
      <w:bookmarkEnd w:id="813"/>
      <w:bookmarkEnd w:id="814"/>
      <w:bookmarkEnd w:id="815"/>
      <w:bookmarkEnd w:id="816"/>
    </w:p>
    <w:p w:rsidR="001912D6" w:rsidRDefault="001912D6" w:rsidP="001912D6">
      <w:pPr>
        <w:rPr>
          <w:lang w:eastAsia="ja-JP"/>
        </w:rPr>
      </w:pPr>
      <w:r w:rsidRPr="00000501">
        <w:rPr>
          <w:lang w:eastAsia="zh-CN"/>
        </w:rPr>
        <w:t>When uplink CA</w:t>
      </w:r>
      <w:r w:rsidR="00A37F7E">
        <w:rPr>
          <w:lang w:eastAsia="zh-CN"/>
        </w:rPr>
        <w:t xml:space="preserve"> band 2 and band 13</w:t>
      </w:r>
      <w:r w:rsidRPr="00000501">
        <w:rPr>
          <w:lang w:eastAsia="zh-CN"/>
        </w:rPr>
        <w:t xml:space="preserve"> is paired with downlink CA</w:t>
      </w:r>
      <w:r w:rsidR="00A37F7E">
        <w:rPr>
          <w:lang w:eastAsia="ja-JP"/>
        </w:rPr>
        <w:t xml:space="preserve"> band 2 and band 13 and band 46</w:t>
      </w:r>
      <w:r w:rsidRPr="00000501">
        <w:rPr>
          <w:lang w:eastAsia="zh-CN"/>
        </w:rPr>
        <w:t xml:space="preserve">, </w:t>
      </w:r>
      <w:r>
        <w:rPr>
          <w:lang w:eastAsia="zh-CN"/>
        </w:rPr>
        <w:t>the 4</w:t>
      </w:r>
      <w:r w:rsidRPr="00EC3A32">
        <w:rPr>
          <w:vertAlign w:val="superscript"/>
          <w:lang w:eastAsia="zh-CN"/>
        </w:rPr>
        <w:t>th</w:t>
      </w:r>
      <w:r>
        <w:rPr>
          <w:lang w:eastAsia="zh-CN"/>
        </w:rPr>
        <w:t xml:space="preserve"> order IMD product by band 2 and band 13</w:t>
      </w:r>
      <w:r w:rsidRPr="00F621F6">
        <w:rPr>
          <w:lang w:eastAsia="zh-CN"/>
        </w:rPr>
        <w:t xml:space="preserve"> fall</w:t>
      </w:r>
      <w:r>
        <w:rPr>
          <w:lang w:eastAsia="zh-CN"/>
        </w:rPr>
        <w:t>s into the own Rx frequency b</w:t>
      </w:r>
      <w:r w:rsidRPr="00F621F6">
        <w:rPr>
          <w:lang w:eastAsia="zh-CN"/>
        </w:rPr>
        <w:t xml:space="preserve">and </w:t>
      </w:r>
      <w:r>
        <w:rPr>
          <w:lang w:eastAsia="zh-CN"/>
        </w:rPr>
        <w:t>46</w:t>
      </w:r>
      <w:r w:rsidRPr="00F621F6">
        <w:rPr>
          <w:lang w:eastAsia="zh-CN"/>
        </w:rPr>
        <w:t>.</w:t>
      </w:r>
      <w:r>
        <w:rPr>
          <w:rFonts w:hint="eastAsia"/>
          <w:lang w:eastAsia="ja-JP"/>
        </w:rPr>
        <w:t xml:space="preserve"> </w:t>
      </w:r>
    </w:p>
    <w:p w:rsidR="00EF69DD" w:rsidRDefault="00EF69DD" w:rsidP="00EF69DD">
      <w:pPr>
        <w:rPr>
          <w:lang w:eastAsia="zh-CN"/>
        </w:rPr>
      </w:pPr>
      <w:r>
        <w:rPr>
          <w:lang w:eastAsia="zh-CN"/>
        </w:rPr>
        <w:t>For band combinations including band 46, there is no need to study for MSD since the requirements are already specified in Table 7.3.1A-0eA: Reference sensitivity QPSK P</w:t>
      </w:r>
      <w:r w:rsidRPr="00CA5625">
        <w:rPr>
          <w:sz w:val="14"/>
          <w:lang w:eastAsia="zh-CN"/>
        </w:rPr>
        <w:t>REFSENS</w:t>
      </w:r>
      <w:r>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Pr="000E7CD6">
        <w:rPr>
          <w:sz w:val="14"/>
          <w:lang w:eastAsia="zh-CN"/>
        </w:rPr>
        <w:t>HD</w:t>
      </w:r>
      <w:r>
        <w:rPr>
          <w:sz w:val="14"/>
          <w:lang w:eastAsia="zh-CN"/>
        </w:rPr>
        <w:t xml:space="preserve"> </w:t>
      </w:r>
      <w:r w:rsidRPr="000E7CD6">
        <w:rPr>
          <w:lang w:eastAsia="zh-CN"/>
        </w:rPr>
        <w:t>in Table 7.3.1A-0eC</w:t>
      </w:r>
      <w:r>
        <w:rPr>
          <w:lang w:eastAsia="zh-CN"/>
        </w:rPr>
        <w:t>) and IMD frequency region as below.</w:t>
      </w:r>
    </w:p>
    <w:p w:rsidR="00EF69DD" w:rsidRPr="00EF69DD" w:rsidRDefault="00EF69DD" w:rsidP="00EF69DD">
      <w:pPr>
        <w:jc w:val="center"/>
        <w:rPr>
          <w:rFonts w:ascii="Arial" w:hAnsi="Arial"/>
          <w:b/>
          <w:lang w:val="en-US"/>
        </w:rPr>
      </w:pPr>
      <w:r w:rsidRPr="00EF69DD">
        <w:rPr>
          <w:rFonts w:ascii="Arial" w:hAnsi="Arial"/>
          <w:b/>
          <w:lang w:val="en-US"/>
        </w:rPr>
        <w:lastRenderedPageBreak/>
        <w:t>6.10.1.3-1: IMD frequency range for UL CA</w:t>
      </w:r>
      <w:r w:rsidR="00A37F7E">
        <w:rPr>
          <w:rFonts w:ascii="Arial" w:hAnsi="Arial"/>
          <w:b/>
          <w:lang w:val="en-US"/>
        </w:rPr>
        <w:t xml:space="preserve"> band 2 and band 13</w:t>
      </w:r>
      <w:r w:rsidRPr="00EF69DD">
        <w:rPr>
          <w:rFonts w:ascii="Arial" w:hAnsi="Arial"/>
          <w:b/>
          <w:lang w:val="en-US"/>
        </w:rPr>
        <w:t xml:space="preserve"> and DL CA</w:t>
      </w:r>
      <w:r w:rsidR="00A37F7E">
        <w:rPr>
          <w:rFonts w:ascii="Arial" w:hAnsi="Arial"/>
          <w:b/>
          <w:lang w:val="en-US"/>
        </w:rPr>
        <w:t xml:space="preserve"> band 2 and band 13 and band 46</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2217"/>
        <w:gridCol w:w="2468"/>
        <w:gridCol w:w="2043"/>
      </w:tblGrid>
      <w:tr w:rsidR="00EF69DD" w:rsidRPr="00840529" w:rsidTr="00F21466">
        <w:trPr>
          <w:trHeight w:val="238"/>
          <w:jc w:val="center"/>
        </w:trPr>
        <w:tc>
          <w:tcPr>
            <w:tcW w:w="1122" w:type="pct"/>
            <w:shd w:val="clear" w:color="auto" w:fill="auto"/>
            <w:vAlign w:val="center"/>
          </w:tcPr>
          <w:p w:rsidR="00EF69DD" w:rsidRPr="00E20473" w:rsidRDefault="00EF69DD" w:rsidP="00306F0B">
            <w:pPr>
              <w:pStyle w:val="Doc-title"/>
              <w:rPr>
                <w:b/>
                <w:sz w:val="18"/>
              </w:rPr>
            </w:pPr>
            <w:r w:rsidRPr="00E20473">
              <w:rPr>
                <w:rFonts w:hint="eastAsia"/>
                <w:b/>
                <w:sz w:val="18"/>
              </w:rPr>
              <w:t>DL_CA configuration</w:t>
            </w:r>
          </w:p>
        </w:tc>
        <w:tc>
          <w:tcPr>
            <w:tcW w:w="1122" w:type="pct"/>
            <w:shd w:val="clear" w:color="auto" w:fill="auto"/>
            <w:vAlign w:val="center"/>
          </w:tcPr>
          <w:p w:rsidR="00EF69DD" w:rsidRPr="00E20473" w:rsidRDefault="00EF69DD" w:rsidP="00F21466">
            <w:pPr>
              <w:pStyle w:val="TAN"/>
              <w:ind w:right="-250"/>
              <w:rPr>
                <w:b/>
                <w:lang w:eastAsia="ja-JP"/>
              </w:rPr>
            </w:pPr>
            <w:r w:rsidRPr="00E20473">
              <w:rPr>
                <w:rFonts w:hint="eastAsia"/>
                <w:b/>
                <w:lang w:eastAsia="ja-JP"/>
              </w:rPr>
              <w:t>UL_CA configuration</w:t>
            </w:r>
          </w:p>
        </w:tc>
        <w:tc>
          <w:tcPr>
            <w:tcW w:w="1492" w:type="pct"/>
            <w:shd w:val="clear" w:color="auto" w:fill="auto"/>
            <w:vAlign w:val="center"/>
          </w:tcPr>
          <w:p w:rsidR="00EF69DD" w:rsidRPr="00E20473" w:rsidRDefault="00EF69DD" w:rsidP="00F21466">
            <w:pPr>
              <w:pStyle w:val="TAN"/>
              <w:ind w:left="0" w:right="-250" w:firstLine="0"/>
              <w:rPr>
                <w:b/>
                <w:lang w:eastAsia="ja-JP"/>
              </w:rPr>
            </w:pPr>
            <w:r w:rsidRPr="00E20473">
              <w:rPr>
                <w:rFonts w:hint="eastAsia"/>
                <w:b/>
                <w:lang w:eastAsia="ja-JP"/>
              </w:rPr>
              <w:t>Exclusion zone center frequency</w:t>
            </w:r>
          </w:p>
        </w:tc>
        <w:tc>
          <w:tcPr>
            <w:tcW w:w="1264" w:type="pct"/>
            <w:shd w:val="clear" w:color="auto" w:fill="auto"/>
            <w:vAlign w:val="center"/>
          </w:tcPr>
          <w:p w:rsidR="00EF69DD" w:rsidRPr="00E20473" w:rsidRDefault="00EF69DD" w:rsidP="00F21466">
            <w:pPr>
              <w:pStyle w:val="TAN"/>
              <w:ind w:right="-250"/>
              <w:rPr>
                <w:b/>
                <w:lang w:eastAsia="ja-JP"/>
              </w:rPr>
            </w:pPr>
            <w:r w:rsidRPr="00E20473">
              <w:rPr>
                <w:b/>
                <w:lang w:eastAsia="ja-JP"/>
              </w:rPr>
              <w:t>E</w:t>
            </w:r>
            <w:r w:rsidRPr="00E20473">
              <w:rPr>
                <w:rFonts w:hint="eastAsia"/>
                <w:b/>
                <w:lang w:eastAsia="ja-JP"/>
              </w:rPr>
              <w:t>xclusion zone BW</w:t>
            </w:r>
          </w:p>
        </w:tc>
      </w:tr>
      <w:tr w:rsidR="00EF69DD" w:rsidRPr="00840529" w:rsidTr="00A37F7E">
        <w:trPr>
          <w:trHeight w:val="238"/>
          <w:jc w:val="center"/>
        </w:trPr>
        <w:tc>
          <w:tcPr>
            <w:tcW w:w="1122" w:type="pct"/>
            <w:shd w:val="clear" w:color="auto" w:fill="auto"/>
            <w:vAlign w:val="center"/>
          </w:tcPr>
          <w:p w:rsidR="00EF69DD" w:rsidRDefault="00EF69DD" w:rsidP="00A37F7E">
            <w:pPr>
              <w:pStyle w:val="Doc-title"/>
              <w:jc w:val="both"/>
              <w:rPr>
                <w:sz w:val="18"/>
              </w:rPr>
            </w:pPr>
            <w:r w:rsidRPr="00306F0B">
              <w:rPr>
                <w:rFonts w:hint="eastAsia"/>
                <w:sz w:val="18"/>
              </w:rPr>
              <w:t>CA_2A-13A</w:t>
            </w:r>
            <w:r w:rsidRPr="00306F0B">
              <w:rPr>
                <w:sz w:val="18"/>
              </w:rPr>
              <w:t>-46D</w:t>
            </w:r>
            <w:r w:rsidR="002411A3">
              <w:rPr>
                <w:sz w:val="18"/>
              </w:rPr>
              <w:t>,</w:t>
            </w:r>
          </w:p>
          <w:p w:rsidR="00A37F7E" w:rsidRDefault="00A37F7E" w:rsidP="00A37F7E">
            <w:pPr>
              <w:pStyle w:val="TAN"/>
              <w:ind w:right="-250"/>
              <w:jc w:val="both"/>
              <w:rPr>
                <w:rFonts w:eastAsiaTheme="minorEastAsia"/>
                <w:lang w:eastAsia="ko-KR"/>
              </w:rPr>
            </w:pPr>
            <w:r>
              <w:rPr>
                <w:rFonts w:eastAsiaTheme="minorEastAsia" w:hint="eastAsia"/>
                <w:lang w:eastAsia="ko-KR"/>
              </w:rPr>
              <w:t>CA</w:t>
            </w:r>
            <w:r>
              <w:rPr>
                <w:rFonts w:eastAsiaTheme="minorEastAsia"/>
                <w:lang w:eastAsia="ko-KR"/>
              </w:rPr>
              <w:t>_2A-13A-46A-46D</w:t>
            </w:r>
            <w:r w:rsidR="002411A3">
              <w:rPr>
                <w:rFonts w:eastAsiaTheme="minorEastAsia"/>
                <w:lang w:eastAsia="ko-KR"/>
              </w:rPr>
              <w:t>,</w:t>
            </w:r>
          </w:p>
          <w:p w:rsidR="00A37F7E" w:rsidRDefault="00A37F7E" w:rsidP="00A37F7E">
            <w:pPr>
              <w:pStyle w:val="TAN"/>
              <w:ind w:right="-250"/>
              <w:jc w:val="both"/>
              <w:rPr>
                <w:rFonts w:eastAsiaTheme="minorEastAsia"/>
                <w:lang w:eastAsia="ko-KR"/>
              </w:rPr>
            </w:pPr>
            <w:r>
              <w:rPr>
                <w:rFonts w:eastAsiaTheme="minorEastAsia" w:hint="eastAsia"/>
                <w:lang w:eastAsia="ko-KR"/>
              </w:rPr>
              <w:t>C</w:t>
            </w:r>
            <w:r>
              <w:rPr>
                <w:rFonts w:eastAsiaTheme="minorEastAsia"/>
                <w:lang w:eastAsia="ko-KR"/>
              </w:rPr>
              <w:t>A_2A-13A-46A-46C</w:t>
            </w:r>
            <w:r w:rsidR="002411A3">
              <w:rPr>
                <w:rFonts w:eastAsiaTheme="minorEastAsia"/>
                <w:lang w:eastAsia="ko-KR"/>
              </w:rPr>
              <w:t>,</w:t>
            </w:r>
          </w:p>
          <w:p w:rsidR="00A37F7E" w:rsidRDefault="00A37F7E" w:rsidP="00A37F7E">
            <w:pPr>
              <w:pStyle w:val="TAN"/>
              <w:ind w:right="-250"/>
              <w:jc w:val="both"/>
              <w:rPr>
                <w:rFonts w:eastAsiaTheme="minorEastAsia"/>
                <w:lang w:eastAsia="ko-KR"/>
              </w:rPr>
            </w:pPr>
            <w:r w:rsidRPr="00E31EF6">
              <w:rPr>
                <w:rFonts w:eastAsiaTheme="minorEastAsia" w:hint="eastAsia"/>
                <w:lang w:eastAsia="ko-KR"/>
              </w:rPr>
              <w:t>C</w:t>
            </w:r>
            <w:r>
              <w:rPr>
                <w:rFonts w:eastAsiaTheme="minorEastAsia"/>
                <w:lang w:eastAsia="ko-KR"/>
              </w:rPr>
              <w:t>A_2A-13A</w:t>
            </w:r>
            <w:r w:rsidRPr="00E31EF6">
              <w:rPr>
                <w:rFonts w:eastAsiaTheme="minorEastAsia"/>
                <w:lang w:eastAsia="ko-KR"/>
              </w:rPr>
              <w:t>-46C</w:t>
            </w:r>
            <w:r w:rsidR="002411A3">
              <w:rPr>
                <w:rFonts w:eastAsiaTheme="minorEastAsia"/>
                <w:lang w:eastAsia="ko-KR"/>
              </w:rPr>
              <w:t>,</w:t>
            </w:r>
          </w:p>
          <w:p w:rsidR="00A37F7E" w:rsidRDefault="00A37F7E" w:rsidP="00A37F7E">
            <w:pPr>
              <w:pStyle w:val="TAN"/>
              <w:ind w:right="-250"/>
              <w:jc w:val="both"/>
              <w:rPr>
                <w:rFonts w:eastAsiaTheme="minorEastAsia"/>
                <w:lang w:eastAsia="ko-KR"/>
              </w:rPr>
            </w:pPr>
            <w:r w:rsidRPr="00E31EF6">
              <w:rPr>
                <w:rFonts w:eastAsiaTheme="minorEastAsia" w:hint="eastAsia"/>
                <w:lang w:eastAsia="ko-KR"/>
              </w:rPr>
              <w:t>C</w:t>
            </w:r>
            <w:r w:rsidRPr="00E31EF6">
              <w:rPr>
                <w:rFonts w:eastAsiaTheme="minorEastAsia"/>
                <w:lang w:eastAsia="ko-KR"/>
              </w:rPr>
              <w:t>A_2A-13A-46A-46</w:t>
            </w:r>
            <w:r>
              <w:rPr>
                <w:rFonts w:eastAsiaTheme="minorEastAsia"/>
                <w:lang w:eastAsia="ko-KR"/>
              </w:rPr>
              <w:t>A</w:t>
            </w:r>
            <w:r w:rsidR="002411A3">
              <w:rPr>
                <w:rFonts w:eastAsiaTheme="minorEastAsia"/>
                <w:lang w:eastAsia="ko-KR"/>
              </w:rPr>
              <w:t>,</w:t>
            </w:r>
          </w:p>
          <w:p w:rsidR="00A37F7E" w:rsidRDefault="00A37F7E" w:rsidP="00A37F7E">
            <w:pPr>
              <w:pStyle w:val="TAN"/>
              <w:ind w:right="-250"/>
              <w:jc w:val="both"/>
              <w:rPr>
                <w:rFonts w:eastAsiaTheme="minorEastAsia"/>
                <w:lang w:eastAsia="ko-KR"/>
              </w:rPr>
            </w:pPr>
            <w:r w:rsidRPr="00E31EF6">
              <w:rPr>
                <w:rFonts w:eastAsiaTheme="minorEastAsia" w:hint="eastAsia"/>
                <w:lang w:eastAsia="ko-KR"/>
              </w:rPr>
              <w:t>C</w:t>
            </w:r>
            <w:r>
              <w:rPr>
                <w:rFonts w:eastAsiaTheme="minorEastAsia"/>
                <w:lang w:eastAsia="ko-KR"/>
              </w:rPr>
              <w:t>A_2A-13A-46A</w:t>
            </w:r>
            <w:r w:rsidR="002411A3">
              <w:rPr>
                <w:rFonts w:eastAsiaTheme="minorEastAsia"/>
                <w:lang w:eastAsia="ko-KR"/>
              </w:rPr>
              <w:t>,</w:t>
            </w:r>
          </w:p>
          <w:p w:rsidR="00A37F7E" w:rsidRPr="00A37F7E" w:rsidRDefault="00A37F7E" w:rsidP="00A37F7E">
            <w:pPr>
              <w:pStyle w:val="Doc-text2"/>
              <w:ind w:left="0" w:firstLine="0"/>
              <w:jc w:val="both"/>
            </w:pPr>
            <w:r>
              <w:rPr>
                <w:rFonts w:eastAsiaTheme="minorEastAsia"/>
                <w:sz w:val="18"/>
                <w:szCs w:val="20"/>
                <w:lang w:eastAsia="ko-KR"/>
              </w:rPr>
              <w:t>CA_2A-13A-46E</w:t>
            </w:r>
          </w:p>
        </w:tc>
        <w:tc>
          <w:tcPr>
            <w:tcW w:w="1122" w:type="pct"/>
            <w:shd w:val="clear" w:color="auto" w:fill="auto"/>
            <w:vAlign w:val="center"/>
          </w:tcPr>
          <w:p w:rsidR="00EF69DD" w:rsidRPr="00840529" w:rsidRDefault="00EF69DD" w:rsidP="00F21466">
            <w:pPr>
              <w:pStyle w:val="TAN"/>
              <w:ind w:right="-250"/>
              <w:rPr>
                <w:lang w:eastAsia="ja-JP"/>
              </w:rPr>
            </w:pPr>
            <w:r>
              <w:rPr>
                <w:rFonts w:hint="eastAsia"/>
                <w:lang w:eastAsia="ja-JP"/>
              </w:rPr>
              <w:t>CA_</w:t>
            </w:r>
            <w:r>
              <w:rPr>
                <w:lang w:eastAsia="ja-JP"/>
              </w:rPr>
              <w:t>2</w:t>
            </w:r>
            <w:r w:rsidRPr="00840529">
              <w:rPr>
                <w:rFonts w:hint="eastAsia"/>
                <w:lang w:eastAsia="ja-JP"/>
              </w:rPr>
              <w:t>A</w:t>
            </w:r>
            <w:r>
              <w:rPr>
                <w:lang w:eastAsia="ja-JP"/>
              </w:rPr>
              <w:t>-13A</w:t>
            </w:r>
          </w:p>
        </w:tc>
        <w:tc>
          <w:tcPr>
            <w:tcW w:w="1492" w:type="pct"/>
            <w:shd w:val="clear" w:color="auto" w:fill="auto"/>
            <w:vAlign w:val="center"/>
          </w:tcPr>
          <w:p w:rsidR="00EF69DD" w:rsidRPr="00840529" w:rsidRDefault="00EF69DD" w:rsidP="00F21466">
            <w:pPr>
              <w:pStyle w:val="TAN"/>
              <w:ind w:right="-250"/>
              <w:rPr>
                <w:lang w:eastAsia="ja-JP"/>
              </w:rPr>
            </w:pPr>
            <w:r>
              <w:rPr>
                <w:rFonts w:hint="eastAsia"/>
                <w:lang w:eastAsia="ja-JP"/>
              </w:rPr>
              <w:t>3</w:t>
            </w:r>
            <w:r w:rsidRPr="00840529">
              <w:rPr>
                <w:rFonts w:hint="eastAsia"/>
                <w:lang w:eastAsia="ja-JP"/>
              </w:rPr>
              <w:t>*</w:t>
            </w:r>
            <w:r>
              <w:rPr>
                <w:lang w:eastAsia="ja-JP"/>
              </w:rPr>
              <w:t>fc_13A + 1*fc_2</w:t>
            </w:r>
            <w:r w:rsidRPr="00840529">
              <w:rPr>
                <w:lang w:eastAsia="ja-JP"/>
              </w:rPr>
              <w:t>A</w:t>
            </w:r>
          </w:p>
        </w:tc>
        <w:tc>
          <w:tcPr>
            <w:tcW w:w="1264" w:type="pct"/>
            <w:shd w:val="clear" w:color="auto" w:fill="auto"/>
            <w:vAlign w:val="center"/>
          </w:tcPr>
          <w:p w:rsidR="00EF69DD" w:rsidRPr="00840529" w:rsidRDefault="00EF69DD" w:rsidP="00F21466">
            <w:pPr>
              <w:pStyle w:val="TAN"/>
              <w:ind w:right="-250"/>
              <w:rPr>
                <w:lang w:eastAsia="ja-JP"/>
              </w:rPr>
            </w:pPr>
            <w:r>
              <w:rPr>
                <w:rFonts w:hint="eastAsia"/>
                <w:lang w:eastAsia="ja-JP"/>
              </w:rPr>
              <w:t>3*BW_13</w:t>
            </w:r>
            <w:r w:rsidRPr="00840529">
              <w:rPr>
                <w:rFonts w:hint="eastAsia"/>
                <w:lang w:eastAsia="ja-JP"/>
              </w:rPr>
              <w:t>A</w:t>
            </w:r>
            <w:r w:rsidRPr="00840529">
              <w:rPr>
                <w:lang w:eastAsia="ja-JP"/>
              </w:rPr>
              <w:t xml:space="preserve"> </w:t>
            </w:r>
            <w:r w:rsidRPr="00840529">
              <w:rPr>
                <w:rFonts w:hint="eastAsia"/>
                <w:lang w:eastAsia="ja-JP"/>
              </w:rPr>
              <w:t>+</w:t>
            </w:r>
            <w:r w:rsidRPr="00840529">
              <w:rPr>
                <w:lang w:eastAsia="ja-JP"/>
              </w:rPr>
              <w:t xml:space="preserve"> </w:t>
            </w:r>
            <w:r>
              <w:rPr>
                <w:lang w:eastAsia="ja-JP"/>
              </w:rPr>
              <w:t>1*</w:t>
            </w:r>
            <w:r>
              <w:rPr>
                <w:rFonts w:hint="eastAsia"/>
                <w:lang w:eastAsia="ja-JP"/>
              </w:rPr>
              <w:t>BW_2</w:t>
            </w:r>
            <w:r w:rsidRPr="00840529">
              <w:rPr>
                <w:rFonts w:hint="eastAsia"/>
                <w:lang w:eastAsia="ja-JP"/>
              </w:rPr>
              <w:t>A</w:t>
            </w:r>
          </w:p>
        </w:tc>
      </w:tr>
    </w:tbl>
    <w:p w:rsidR="001912D6" w:rsidRPr="00E20473" w:rsidRDefault="001912D6" w:rsidP="001912D6">
      <w:pPr>
        <w:rPr>
          <w:rFonts w:eastAsia="MS Mincho"/>
          <w:lang w:eastAsia="ja-JP"/>
        </w:rPr>
      </w:pPr>
    </w:p>
    <w:p w:rsidR="00A3535C" w:rsidRDefault="00A3535C" w:rsidP="00A3535C">
      <w:pPr>
        <w:pStyle w:val="Heading4"/>
        <w:ind w:left="864" w:hanging="864"/>
        <w:rPr>
          <w:lang w:val="en-US"/>
        </w:rPr>
      </w:pPr>
      <w:bookmarkStart w:id="817" w:name="_Toc9535633"/>
      <w:bookmarkStart w:id="818" w:name="_Toc19093062"/>
      <w:bookmarkStart w:id="819" w:name="_Toc42519432"/>
      <w:bookmarkStart w:id="820" w:name="_Toc42535463"/>
      <w:bookmarkStart w:id="821" w:name="_Toc46226994"/>
      <w:bookmarkStart w:id="822" w:name="_Toc46227274"/>
      <w:r w:rsidRPr="00EC3A32">
        <w:rPr>
          <w:rFonts w:hint="eastAsia"/>
          <w:lang w:val="en-US" w:eastAsia="ja-JP"/>
        </w:rPr>
        <w:t>6</w:t>
      </w:r>
      <w:r w:rsidRPr="00EC3A32">
        <w:rPr>
          <w:lang w:val="en-US"/>
        </w:rPr>
        <w:t>.</w:t>
      </w:r>
      <w:r>
        <w:rPr>
          <w:rFonts w:hint="eastAsia"/>
          <w:lang w:val="en-US" w:eastAsia="ja-JP"/>
        </w:rPr>
        <w:t>1</w:t>
      </w:r>
      <w:r w:rsidR="009D16E8">
        <w:rPr>
          <w:lang w:val="en-US" w:eastAsia="ja-JP"/>
        </w:rPr>
        <w:t>0</w:t>
      </w:r>
      <w:r w:rsidRPr="00EC3A32">
        <w:rPr>
          <w:lang w:val="en-US"/>
        </w:rPr>
        <w:t>.1.</w:t>
      </w:r>
      <w:r w:rsidRPr="00EC3A32">
        <w:rPr>
          <w:rFonts w:hint="eastAsia"/>
          <w:lang w:val="en-US" w:eastAsia="ja-JP"/>
        </w:rPr>
        <w:t>4</w:t>
      </w:r>
      <w:r w:rsidRPr="00EC3A32">
        <w:rPr>
          <w:lang w:val="en-US"/>
        </w:rPr>
        <w:tab/>
        <w:t>∆TIB and ∆RIB values</w:t>
      </w:r>
      <w:bookmarkEnd w:id="817"/>
      <w:bookmarkEnd w:id="818"/>
      <w:bookmarkEnd w:id="819"/>
      <w:bookmarkEnd w:id="820"/>
      <w:bookmarkEnd w:id="821"/>
      <w:bookmarkEnd w:id="822"/>
    </w:p>
    <w:p w:rsidR="00A3535C" w:rsidRPr="00692089" w:rsidRDefault="00A3535C" w:rsidP="00A3535C">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1912D6" w:rsidRDefault="001912D6" w:rsidP="009D0397"/>
    <w:p w:rsidR="00F64CDC" w:rsidRPr="0070428F" w:rsidRDefault="00F64CDC" w:rsidP="00F64CDC">
      <w:pPr>
        <w:pStyle w:val="Heading2"/>
        <w:rPr>
          <w:rFonts w:cs="Arial"/>
          <w:lang w:eastAsia="ja-JP"/>
        </w:rPr>
      </w:pPr>
      <w:bookmarkStart w:id="823" w:name="_Toc521068528"/>
      <w:bookmarkStart w:id="824" w:name="_Toc528077785"/>
      <w:bookmarkStart w:id="825" w:name="_Toc9535634"/>
      <w:bookmarkStart w:id="826" w:name="_Toc19093063"/>
      <w:bookmarkStart w:id="827" w:name="_Toc42519433"/>
      <w:bookmarkStart w:id="828" w:name="_Toc42535464"/>
      <w:bookmarkStart w:id="829" w:name="_Toc46226995"/>
      <w:bookmarkStart w:id="830" w:name="_Toc46227275"/>
      <w:r>
        <w:rPr>
          <w:rFonts w:cs="Arial"/>
        </w:rPr>
        <w:t>6</w:t>
      </w:r>
      <w:r w:rsidRPr="0070428F">
        <w:rPr>
          <w:rFonts w:cs="Arial"/>
        </w:rPr>
        <w:t>.</w:t>
      </w:r>
      <w:r w:rsidR="000D4252">
        <w:rPr>
          <w:rFonts w:cs="Arial"/>
        </w:rPr>
        <w:t>11</w:t>
      </w:r>
      <w:r w:rsidRPr="0070428F">
        <w:rPr>
          <w:rFonts w:cs="Arial"/>
        </w:rPr>
        <w:tab/>
      </w:r>
      <w:r w:rsidR="002D4E1B">
        <w:rPr>
          <w:rFonts w:cs="Arial"/>
        </w:rPr>
        <w:t>LTE-A inter-band CA</w:t>
      </w:r>
      <w:r w:rsidRPr="000B2811">
        <w:rPr>
          <w:rFonts w:cs="Arial"/>
        </w:rPr>
        <w:t xml:space="preserve">: Band </w:t>
      </w:r>
      <w:r w:rsidR="00594C6C">
        <w:rPr>
          <w:rFonts w:cs="Arial"/>
        </w:rPr>
        <w:t>2</w:t>
      </w:r>
      <w:r w:rsidRPr="000B2811">
        <w:rPr>
          <w:rFonts w:cs="Arial"/>
        </w:rPr>
        <w:t xml:space="preserve"> and Band </w:t>
      </w:r>
      <w:r w:rsidR="00594C6C">
        <w:rPr>
          <w:rFonts w:cs="Arial"/>
        </w:rPr>
        <w:t>12</w:t>
      </w:r>
      <w:r w:rsidRPr="000B2811">
        <w:rPr>
          <w:rFonts w:cs="Arial"/>
        </w:rPr>
        <w:t xml:space="preserve"> and Band </w:t>
      </w:r>
      <w:r w:rsidR="00594C6C">
        <w:rPr>
          <w:rFonts w:cs="Arial"/>
        </w:rPr>
        <w:t>66</w:t>
      </w:r>
      <w:r w:rsidRPr="000B2811">
        <w:rPr>
          <w:rFonts w:cs="Arial"/>
        </w:rPr>
        <w:t xml:space="preserve"> </w:t>
      </w:r>
      <w:r w:rsidR="004B4E27">
        <w:rPr>
          <w:rFonts w:cs="Arial"/>
        </w:rPr>
        <w:t xml:space="preserve">DL </w:t>
      </w:r>
      <w:r w:rsidRPr="000B2811">
        <w:rPr>
          <w:rFonts w:cs="Arial"/>
        </w:rPr>
        <w:t>with 2 bands UL</w:t>
      </w:r>
      <w:bookmarkEnd w:id="823"/>
      <w:bookmarkEnd w:id="824"/>
      <w:bookmarkEnd w:id="825"/>
      <w:bookmarkEnd w:id="826"/>
      <w:bookmarkEnd w:id="827"/>
      <w:bookmarkEnd w:id="828"/>
      <w:bookmarkEnd w:id="829"/>
      <w:bookmarkEnd w:id="830"/>
    </w:p>
    <w:p w:rsidR="00F64CDC" w:rsidRDefault="00F64CDC" w:rsidP="00F64CDC">
      <w:pPr>
        <w:pStyle w:val="Heading3"/>
        <w:rPr>
          <w:rFonts w:cs="Arial"/>
        </w:rPr>
      </w:pPr>
      <w:bookmarkStart w:id="831" w:name="_Toc521068529"/>
      <w:bookmarkStart w:id="832" w:name="_Toc528077786"/>
      <w:bookmarkStart w:id="833" w:name="_Toc9535635"/>
      <w:bookmarkStart w:id="834" w:name="_Toc19093064"/>
      <w:bookmarkStart w:id="835" w:name="_Toc42519434"/>
      <w:bookmarkStart w:id="836" w:name="_Toc42535465"/>
      <w:bookmarkStart w:id="837" w:name="_Toc46226996"/>
      <w:bookmarkStart w:id="838" w:name="_Toc46227276"/>
      <w:r>
        <w:rPr>
          <w:rFonts w:cs="Arial"/>
          <w:szCs w:val="28"/>
          <w:lang w:eastAsia="zh-CN"/>
        </w:rPr>
        <w:t>6</w:t>
      </w:r>
      <w:r w:rsidRPr="0070428F">
        <w:rPr>
          <w:rFonts w:cs="Arial"/>
          <w:szCs w:val="28"/>
          <w:lang w:eastAsia="zh-CN"/>
        </w:rPr>
        <w:t>.</w:t>
      </w:r>
      <w:r w:rsidRPr="00F64CDC">
        <w:rPr>
          <w:rFonts w:cs="Arial"/>
          <w:szCs w:val="28"/>
          <w:lang w:eastAsia="zh-CN"/>
        </w:rPr>
        <w:t>1</w:t>
      </w:r>
      <w:r w:rsidR="000D4252">
        <w:rPr>
          <w:rFonts w:cs="Arial"/>
          <w:szCs w:val="28"/>
          <w:lang w:eastAsia="zh-CN"/>
        </w:rPr>
        <w:t>1</w:t>
      </w:r>
      <w:r w:rsidRPr="0070428F">
        <w:rPr>
          <w:rFonts w:cs="Arial"/>
          <w:szCs w:val="28"/>
        </w:rPr>
        <w:t>.</w:t>
      </w:r>
      <w:r w:rsidRPr="0070428F">
        <w:rPr>
          <w:rFonts w:cs="Arial"/>
          <w:szCs w:val="28"/>
          <w:lang w:eastAsia="zh-CN"/>
        </w:rPr>
        <w:t>1</w:t>
      </w:r>
      <w:r w:rsidRPr="0070428F">
        <w:rPr>
          <w:rFonts w:cs="Arial"/>
          <w:szCs w:val="28"/>
        </w:rPr>
        <w:tab/>
      </w:r>
      <w:bookmarkStart w:id="839" w:name="_Toc521068530"/>
      <w:bookmarkStart w:id="840" w:name="_Toc528077787"/>
      <w:bookmarkEnd w:id="831"/>
      <w:bookmarkEnd w:id="832"/>
      <w:r w:rsidRPr="00766D91">
        <w:rPr>
          <w:rFonts w:cs="Arial"/>
        </w:rPr>
        <w:t>List of specific combination issues</w:t>
      </w:r>
      <w:bookmarkEnd w:id="833"/>
      <w:bookmarkEnd w:id="834"/>
      <w:bookmarkEnd w:id="835"/>
      <w:bookmarkEnd w:id="836"/>
      <w:bookmarkEnd w:id="837"/>
      <w:bookmarkEnd w:id="838"/>
    </w:p>
    <w:p w:rsidR="00F64CDC" w:rsidRPr="00766D91" w:rsidRDefault="00F64CDC" w:rsidP="00F64CDC">
      <w:pPr>
        <w:pStyle w:val="Heading4"/>
      </w:pPr>
      <w:bookmarkStart w:id="841" w:name="_Toc9535636"/>
      <w:bookmarkStart w:id="842" w:name="_Toc19093065"/>
      <w:bookmarkStart w:id="843" w:name="_Toc42519435"/>
      <w:bookmarkStart w:id="844" w:name="_Toc42535466"/>
      <w:bookmarkStart w:id="845" w:name="_Toc46226997"/>
      <w:bookmarkStart w:id="846" w:name="_Toc46227277"/>
      <w:r>
        <w:t>6.</w:t>
      </w:r>
      <w:r w:rsidR="000D4252">
        <w:t>11</w:t>
      </w:r>
      <w:r>
        <w:t xml:space="preserve">.1.1 </w:t>
      </w:r>
      <w:r w:rsidRPr="005428B5">
        <w:rPr>
          <w:lang w:val="en-US"/>
        </w:rPr>
        <w:t>Channel bandwidths per operating band for CA</w:t>
      </w:r>
      <w:bookmarkEnd w:id="841"/>
      <w:bookmarkEnd w:id="842"/>
      <w:bookmarkEnd w:id="843"/>
      <w:bookmarkEnd w:id="844"/>
      <w:bookmarkEnd w:id="845"/>
      <w:bookmarkEnd w:id="846"/>
    </w:p>
    <w:p w:rsidR="00F64CDC" w:rsidRPr="00B64DBF" w:rsidRDefault="00F64CDC" w:rsidP="00B64DBF">
      <w:pPr>
        <w:pStyle w:val="Caption"/>
        <w:jc w:val="center"/>
        <w:rPr>
          <w:rFonts w:ascii="Arial" w:hAnsi="Arial" w:cs="Arial"/>
        </w:rPr>
      </w:pPr>
      <w:r w:rsidRPr="00B64DBF">
        <w:rPr>
          <w:rFonts w:ascii="Arial" w:hAnsi="Arial" w:cs="Arial"/>
        </w:rPr>
        <w:t>Table 6.</w:t>
      </w:r>
      <w:r w:rsidR="009D16E8" w:rsidRPr="00B64DBF">
        <w:rPr>
          <w:rFonts w:ascii="Arial" w:hAnsi="Arial" w:cs="Arial"/>
        </w:rPr>
        <w:t>1</w:t>
      </w:r>
      <w:r w:rsidR="000D4252" w:rsidRPr="00B64DBF">
        <w:rPr>
          <w:rFonts w:ascii="Arial" w:hAnsi="Arial" w:cs="Arial"/>
        </w:rPr>
        <w:t>1</w:t>
      </w:r>
      <w:r w:rsidRPr="00B64DBF">
        <w:rPr>
          <w:rFonts w:ascii="Arial" w:hAnsi="Arial" w:cs="Arial"/>
        </w:rPr>
        <w:t xml:space="preserve">.1.1-1: </w:t>
      </w:r>
      <w:r w:rsidR="003079BF" w:rsidRPr="00B64DBF">
        <w:rPr>
          <w:rFonts w:ascii="Arial" w:hAnsi="Arial" w:cs="Arial"/>
        </w:rPr>
        <w:t>CA configurations under study</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0"/>
        <w:gridCol w:w="1260"/>
        <w:gridCol w:w="1398"/>
        <w:gridCol w:w="567"/>
        <w:gridCol w:w="567"/>
        <w:gridCol w:w="567"/>
        <w:gridCol w:w="567"/>
        <w:gridCol w:w="567"/>
        <w:gridCol w:w="514"/>
        <w:gridCol w:w="1187"/>
        <w:gridCol w:w="1276"/>
      </w:tblGrid>
      <w:tr w:rsidR="00F64CDC" w:rsidRPr="0070428F" w:rsidTr="00372E40">
        <w:trPr>
          <w:jc w:val="center"/>
        </w:trPr>
        <w:tc>
          <w:tcPr>
            <w:tcW w:w="10060" w:type="dxa"/>
            <w:gridSpan w:val="11"/>
          </w:tcPr>
          <w:p w:rsidR="00F64CDC" w:rsidRPr="0070428F" w:rsidRDefault="00F64CDC" w:rsidP="00583EB0">
            <w:pPr>
              <w:pStyle w:val="tah00"/>
              <w:spacing w:line="276" w:lineRule="auto"/>
              <w:rPr>
                <w:sz w:val="18"/>
                <w:szCs w:val="18"/>
                <w:lang w:eastAsia="en-US"/>
              </w:rPr>
            </w:pPr>
            <w:r w:rsidRPr="0070428F">
              <w:rPr>
                <w:sz w:val="18"/>
                <w:szCs w:val="18"/>
                <w:lang w:eastAsia="en-US"/>
              </w:rPr>
              <w:t>E-UTRA CA configuration / Bandwidth combination set</w:t>
            </w:r>
          </w:p>
        </w:tc>
      </w:tr>
      <w:tr w:rsidR="00F64CDC" w:rsidRPr="0070428F" w:rsidTr="00372E40">
        <w:trPr>
          <w:jc w:val="center"/>
        </w:trPr>
        <w:tc>
          <w:tcPr>
            <w:tcW w:w="1590" w:type="dxa"/>
            <w:tcMar>
              <w:top w:w="0" w:type="dxa"/>
              <w:left w:w="108" w:type="dxa"/>
              <w:bottom w:w="0" w:type="dxa"/>
              <w:right w:w="108" w:type="dxa"/>
            </w:tcMar>
            <w:vAlign w:val="center"/>
            <w:hideMark/>
          </w:tcPr>
          <w:p w:rsidR="00F64CDC" w:rsidRPr="00D921EC" w:rsidRDefault="00F64CDC" w:rsidP="00D921EC">
            <w:pPr>
              <w:pStyle w:val="Caption"/>
              <w:rPr>
                <w:rFonts w:ascii="Arial" w:hAnsi="Arial" w:cs="Arial"/>
                <w:sz w:val="18"/>
              </w:rPr>
            </w:pPr>
            <w:bookmarkStart w:id="847" w:name="_Toc426544463"/>
            <w:r w:rsidRPr="00D921EC">
              <w:rPr>
                <w:rFonts w:ascii="Arial" w:hAnsi="Arial" w:cs="Arial"/>
                <w:sz w:val="18"/>
              </w:rPr>
              <w:t xml:space="preserve">E-UTRA CA </w:t>
            </w:r>
            <w:r w:rsidR="00D921EC" w:rsidRPr="00D921EC">
              <w:rPr>
                <w:rFonts w:ascii="Arial" w:hAnsi="Arial" w:cs="Arial"/>
                <w:sz w:val="18"/>
              </w:rPr>
              <w:br/>
            </w:r>
            <w:r w:rsidRPr="00D921EC">
              <w:rPr>
                <w:rFonts w:ascii="Arial" w:hAnsi="Arial" w:cs="Arial"/>
                <w:sz w:val="18"/>
              </w:rPr>
              <w:t>Configuration</w:t>
            </w:r>
          </w:p>
        </w:tc>
        <w:tc>
          <w:tcPr>
            <w:tcW w:w="1260" w:type="dxa"/>
            <w:vAlign w:val="center"/>
          </w:tcPr>
          <w:p w:rsidR="00F64CDC" w:rsidRPr="0070428F" w:rsidRDefault="00F64CDC" w:rsidP="00583EB0">
            <w:pPr>
              <w:pStyle w:val="tah00"/>
              <w:spacing w:line="276" w:lineRule="auto"/>
              <w:rPr>
                <w:sz w:val="18"/>
                <w:szCs w:val="18"/>
                <w:lang w:eastAsia="en-US"/>
              </w:rPr>
            </w:pPr>
            <w:r w:rsidRPr="0070428F">
              <w:rPr>
                <w:sz w:val="18"/>
                <w:szCs w:val="18"/>
                <w:lang w:eastAsia="ko-KR"/>
              </w:rPr>
              <w:t xml:space="preserve">Uplink CA </w:t>
            </w:r>
            <w:r w:rsidR="00D921EC">
              <w:rPr>
                <w:sz w:val="18"/>
                <w:szCs w:val="18"/>
                <w:lang w:eastAsia="ko-KR"/>
              </w:rPr>
              <w:br/>
            </w:r>
            <w:r w:rsidRPr="0070428F">
              <w:rPr>
                <w:sz w:val="18"/>
                <w:szCs w:val="18"/>
                <w:lang w:eastAsia="ko-KR"/>
              </w:rPr>
              <w:t>configurations</w:t>
            </w:r>
          </w:p>
        </w:tc>
        <w:tc>
          <w:tcPr>
            <w:tcW w:w="1398" w:type="dxa"/>
            <w:tcMar>
              <w:top w:w="0" w:type="dxa"/>
              <w:left w:w="108" w:type="dxa"/>
              <w:bottom w:w="0" w:type="dxa"/>
              <w:right w:w="108" w:type="dxa"/>
            </w:tcMar>
            <w:vAlign w:val="center"/>
            <w:hideMark/>
          </w:tcPr>
          <w:p w:rsidR="00F64CDC" w:rsidRPr="0070428F" w:rsidRDefault="00372E40" w:rsidP="00583EB0">
            <w:pPr>
              <w:pStyle w:val="tah00"/>
              <w:spacing w:line="276" w:lineRule="auto"/>
              <w:rPr>
                <w:sz w:val="18"/>
                <w:szCs w:val="18"/>
                <w:lang w:eastAsia="en-US"/>
              </w:rPr>
            </w:pPr>
            <w:r>
              <w:rPr>
                <w:sz w:val="18"/>
                <w:szCs w:val="18"/>
                <w:lang w:eastAsia="en-US"/>
              </w:rPr>
              <w:t>E-UTRA</w:t>
            </w:r>
            <w:r w:rsidR="00FB6831">
              <w:rPr>
                <w:sz w:val="18"/>
                <w:szCs w:val="18"/>
                <w:lang w:eastAsia="en-US"/>
              </w:rPr>
              <w:br/>
            </w:r>
            <w:r w:rsidR="00F64CDC" w:rsidRPr="0070428F">
              <w:rPr>
                <w:sz w:val="18"/>
                <w:szCs w:val="18"/>
                <w:lang w:eastAsia="en-US"/>
              </w:rPr>
              <w:t>Bands</w:t>
            </w:r>
          </w:p>
        </w:tc>
        <w:tc>
          <w:tcPr>
            <w:tcW w:w="567" w:type="dxa"/>
            <w:tcMar>
              <w:top w:w="0" w:type="dxa"/>
              <w:left w:w="108" w:type="dxa"/>
              <w:bottom w:w="0" w:type="dxa"/>
              <w:right w:w="108" w:type="dxa"/>
            </w:tcMar>
            <w:vAlign w:val="center"/>
            <w:hideMark/>
          </w:tcPr>
          <w:p w:rsidR="00F64CDC" w:rsidRPr="0070428F" w:rsidRDefault="00F64CDC" w:rsidP="00583EB0">
            <w:pPr>
              <w:pStyle w:val="tah00"/>
              <w:spacing w:line="276" w:lineRule="auto"/>
              <w:rPr>
                <w:sz w:val="18"/>
                <w:szCs w:val="18"/>
                <w:lang w:eastAsia="en-US"/>
              </w:rPr>
            </w:pPr>
            <w:r w:rsidRPr="0070428F">
              <w:rPr>
                <w:sz w:val="18"/>
                <w:szCs w:val="18"/>
                <w:lang w:eastAsia="en-US"/>
              </w:rPr>
              <w:t>1.4 MHz</w:t>
            </w:r>
          </w:p>
        </w:tc>
        <w:tc>
          <w:tcPr>
            <w:tcW w:w="567" w:type="dxa"/>
            <w:tcMar>
              <w:top w:w="0" w:type="dxa"/>
              <w:left w:w="108" w:type="dxa"/>
              <w:bottom w:w="0" w:type="dxa"/>
              <w:right w:w="108" w:type="dxa"/>
            </w:tcMar>
            <w:vAlign w:val="center"/>
            <w:hideMark/>
          </w:tcPr>
          <w:p w:rsidR="00F64CDC" w:rsidRPr="0070428F" w:rsidRDefault="00372E40" w:rsidP="00583EB0">
            <w:pPr>
              <w:pStyle w:val="tah00"/>
              <w:spacing w:line="276" w:lineRule="auto"/>
              <w:rPr>
                <w:sz w:val="18"/>
                <w:szCs w:val="18"/>
                <w:lang w:eastAsia="en-US"/>
              </w:rPr>
            </w:pPr>
            <w:r>
              <w:rPr>
                <w:sz w:val="18"/>
                <w:szCs w:val="18"/>
                <w:lang w:eastAsia="en-US"/>
              </w:rPr>
              <w:t>3MHz</w:t>
            </w:r>
          </w:p>
        </w:tc>
        <w:tc>
          <w:tcPr>
            <w:tcW w:w="567" w:type="dxa"/>
            <w:tcMar>
              <w:top w:w="0" w:type="dxa"/>
              <w:left w:w="108" w:type="dxa"/>
              <w:bottom w:w="0" w:type="dxa"/>
              <w:right w:w="108" w:type="dxa"/>
            </w:tcMar>
            <w:vAlign w:val="center"/>
            <w:hideMark/>
          </w:tcPr>
          <w:p w:rsidR="00F64CDC" w:rsidRPr="0070428F" w:rsidRDefault="00372E40" w:rsidP="00583EB0">
            <w:pPr>
              <w:pStyle w:val="tah00"/>
              <w:spacing w:line="276" w:lineRule="auto"/>
              <w:rPr>
                <w:sz w:val="18"/>
                <w:szCs w:val="18"/>
                <w:lang w:eastAsia="en-US"/>
              </w:rPr>
            </w:pPr>
            <w:r>
              <w:rPr>
                <w:sz w:val="18"/>
                <w:szCs w:val="18"/>
                <w:lang w:eastAsia="en-US"/>
              </w:rPr>
              <w:t>5MHz</w:t>
            </w:r>
          </w:p>
        </w:tc>
        <w:tc>
          <w:tcPr>
            <w:tcW w:w="567" w:type="dxa"/>
            <w:tcMar>
              <w:top w:w="0" w:type="dxa"/>
              <w:left w:w="108" w:type="dxa"/>
              <w:bottom w:w="0" w:type="dxa"/>
              <w:right w:w="108" w:type="dxa"/>
            </w:tcMar>
            <w:vAlign w:val="center"/>
            <w:hideMark/>
          </w:tcPr>
          <w:p w:rsidR="00F64CDC" w:rsidRPr="0070428F" w:rsidRDefault="00F64CDC" w:rsidP="00583EB0">
            <w:pPr>
              <w:pStyle w:val="tah00"/>
              <w:spacing w:line="276" w:lineRule="auto"/>
              <w:rPr>
                <w:sz w:val="18"/>
                <w:szCs w:val="18"/>
                <w:lang w:eastAsia="en-US"/>
              </w:rPr>
            </w:pPr>
            <w:r w:rsidRPr="0070428F">
              <w:rPr>
                <w:sz w:val="18"/>
                <w:szCs w:val="18"/>
                <w:lang w:eastAsia="en-US"/>
              </w:rPr>
              <w:t>10 MHz</w:t>
            </w:r>
          </w:p>
        </w:tc>
        <w:tc>
          <w:tcPr>
            <w:tcW w:w="567" w:type="dxa"/>
            <w:tcMar>
              <w:top w:w="0" w:type="dxa"/>
              <w:left w:w="108" w:type="dxa"/>
              <w:bottom w:w="0" w:type="dxa"/>
              <w:right w:w="108" w:type="dxa"/>
            </w:tcMar>
            <w:vAlign w:val="center"/>
            <w:hideMark/>
          </w:tcPr>
          <w:p w:rsidR="00F64CDC" w:rsidRPr="0070428F" w:rsidRDefault="00F64CDC" w:rsidP="00583EB0">
            <w:pPr>
              <w:pStyle w:val="tah00"/>
              <w:spacing w:line="276" w:lineRule="auto"/>
              <w:rPr>
                <w:sz w:val="18"/>
                <w:szCs w:val="18"/>
                <w:lang w:eastAsia="en-US"/>
              </w:rPr>
            </w:pPr>
            <w:r w:rsidRPr="0070428F">
              <w:rPr>
                <w:sz w:val="18"/>
                <w:szCs w:val="18"/>
                <w:lang w:eastAsia="en-US"/>
              </w:rPr>
              <w:t>15 MHz</w:t>
            </w:r>
          </w:p>
        </w:tc>
        <w:tc>
          <w:tcPr>
            <w:tcW w:w="514" w:type="dxa"/>
            <w:tcMar>
              <w:top w:w="0" w:type="dxa"/>
              <w:left w:w="108" w:type="dxa"/>
              <w:bottom w:w="0" w:type="dxa"/>
              <w:right w:w="108" w:type="dxa"/>
            </w:tcMar>
            <w:vAlign w:val="center"/>
            <w:hideMark/>
          </w:tcPr>
          <w:p w:rsidR="00F64CDC" w:rsidRPr="0070428F" w:rsidRDefault="00F64CDC" w:rsidP="00583EB0">
            <w:pPr>
              <w:pStyle w:val="tah00"/>
              <w:spacing w:line="276" w:lineRule="auto"/>
              <w:rPr>
                <w:sz w:val="18"/>
                <w:szCs w:val="18"/>
                <w:lang w:eastAsia="en-US"/>
              </w:rPr>
            </w:pPr>
            <w:r w:rsidRPr="0070428F">
              <w:rPr>
                <w:sz w:val="18"/>
                <w:szCs w:val="18"/>
                <w:lang w:eastAsia="en-US"/>
              </w:rPr>
              <w:t>20 MHz</w:t>
            </w:r>
          </w:p>
        </w:tc>
        <w:tc>
          <w:tcPr>
            <w:tcW w:w="1187" w:type="dxa"/>
            <w:tcMar>
              <w:top w:w="0" w:type="dxa"/>
              <w:left w:w="108" w:type="dxa"/>
              <w:bottom w:w="0" w:type="dxa"/>
              <w:right w:w="108" w:type="dxa"/>
            </w:tcMar>
            <w:vAlign w:val="center"/>
            <w:hideMark/>
          </w:tcPr>
          <w:p w:rsidR="00F64CDC" w:rsidRPr="0070428F" w:rsidRDefault="00F64CDC" w:rsidP="00583EB0">
            <w:pPr>
              <w:pStyle w:val="NoSpacing"/>
              <w:spacing w:line="276" w:lineRule="auto"/>
              <w:jc w:val="center"/>
              <w:rPr>
                <w:rFonts w:ascii="Arial" w:hAnsi="Arial" w:cs="Arial"/>
                <w:sz w:val="18"/>
                <w:szCs w:val="18"/>
                <w:lang w:eastAsia="en-US"/>
              </w:rPr>
            </w:pPr>
            <w:r w:rsidRPr="0070428F">
              <w:rPr>
                <w:rFonts w:ascii="Arial" w:hAnsi="Arial" w:cs="Arial"/>
                <w:b/>
                <w:bCs/>
                <w:sz w:val="18"/>
                <w:szCs w:val="18"/>
                <w:lang w:eastAsia="en-US"/>
              </w:rPr>
              <w:t>Maximum aggregated bandwidth</w:t>
            </w:r>
          </w:p>
          <w:p w:rsidR="00F64CDC" w:rsidRPr="0070428F" w:rsidRDefault="00F64CDC" w:rsidP="00583EB0">
            <w:pPr>
              <w:pStyle w:val="tah00"/>
              <w:spacing w:line="276" w:lineRule="auto"/>
              <w:rPr>
                <w:sz w:val="18"/>
                <w:szCs w:val="18"/>
                <w:lang w:eastAsia="en-US"/>
              </w:rPr>
            </w:pPr>
            <w:r w:rsidRPr="0070428F">
              <w:rPr>
                <w:bCs w:val="0"/>
                <w:sz w:val="18"/>
                <w:szCs w:val="18"/>
                <w:lang w:eastAsia="en-US"/>
              </w:rPr>
              <w:t>[MHz]</w:t>
            </w:r>
          </w:p>
        </w:tc>
        <w:tc>
          <w:tcPr>
            <w:tcW w:w="1276" w:type="dxa"/>
            <w:tcMar>
              <w:top w:w="0" w:type="dxa"/>
              <w:left w:w="108" w:type="dxa"/>
              <w:bottom w:w="0" w:type="dxa"/>
              <w:right w:w="108" w:type="dxa"/>
            </w:tcMar>
            <w:vAlign w:val="center"/>
            <w:hideMark/>
          </w:tcPr>
          <w:p w:rsidR="00F64CDC" w:rsidRPr="0070428F" w:rsidRDefault="00F64CDC" w:rsidP="00583EB0">
            <w:pPr>
              <w:pStyle w:val="tah00"/>
              <w:spacing w:line="276" w:lineRule="auto"/>
              <w:rPr>
                <w:sz w:val="18"/>
                <w:szCs w:val="18"/>
                <w:lang w:eastAsia="en-US"/>
              </w:rPr>
            </w:pPr>
            <w:r w:rsidRPr="0070428F">
              <w:rPr>
                <w:sz w:val="18"/>
                <w:szCs w:val="18"/>
                <w:lang w:eastAsia="en-US"/>
              </w:rPr>
              <w:t xml:space="preserve">Bandwidth </w:t>
            </w:r>
            <w:r w:rsidR="00FB6831">
              <w:rPr>
                <w:sz w:val="18"/>
                <w:szCs w:val="18"/>
                <w:lang w:eastAsia="en-US"/>
              </w:rPr>
              <w:br/>
            </w:r>
            <w:r w:rsidRPr="0070428F">
              <w:rPr>
                <w:sz w:val="18"/>
                <w:szCs w:val="18"/>
                <w:lang w:eastAsia="en-US"/>
              </w:rPr>
              <w:t>Combination Set</w:t>
            </w:r>
          </w:p>
        </w:tc>
      </w:tr>
      <w:tr w:rsidR="00F64CDC" w:rsidRPr="0070428F" w:rsidTr="00372E40">
        <w:trPr>
          <w:jc w:val="center"/>
        </w:trPr>
        <w:tc>
          <w:tcPr>
            <w:tcW w:w="1590" w:type="dxa"/>
            <w:vMerge w:val="restart"/>
            <w:tcMar>
              <w:top w:w="0" w:type="dxa"/>
              <w:left w:w="108" w:type="dxa"/>
              <w:bottom w:w="0" w:type="dxa"/>
              <w:right w:w="108" w:type="dxa"/>
            </w:tcMar>
            <w:vAlign w:val="center"/>
          </w:tcPr>
          <w:p w:rsidR="00F64CDC" w:rsidRPr="00D921EC" w:rsidRDefault="00F64CDC" w:rsidP="00D921EC">
            <w:pPr>
              <w:pStyle w:val="Caption"/>
              <w:rPr>
                <w:rFonts w:ascii="Arial" w:hAnsi="Arial" w:cs="Arial"/>
                <w:b w:val="0"/>
                <w:sz w:val="18"/>
              </w:rPr>
            </w:pPr>
            <w:r w:rsidRPr="00D921EC">
              <w:rPr>
                <w:rFonts w:ascii="Arial" w:eastAsia="MS Mincho" w:hAnsi="Arial" w:cs="Arial"/>
                <w:b w:val="0"/>
                <w:sz w:val="18"/>
                <w:lang w:eastAsia="ja-JP"/>
              </w:rPr>
              <w:t>CA_2A-12A-66A</w:t>
            </w:r>
          </w:p>
        </w:tc>
        <w:tc>
          <w:tcPr>
            <w:tcW w:w="1260" w:type="dxa"/>
            <w:vMerge w:val="restart"/>
            <w:vAlign w:val="center"/>
          </w:tcPr>
          <w:p w:rsidR="00F64CDC" w:rsidRPr="0070428F" w:rsidRDefault="00F64CDC" w:rsidP="00583EB0">
            <w:pPr>
              <w:pStyle w:val="TAC"/>
              <w:rPr>
                <w:rFonts w:eastAsia="MS Mincho" w:cs="Arial"/>
                <w:color w:val="000000"/>
                <w:szCs w:val="18"/>
                <w:lang w:eastAsia="ja-JP"/>
              </w:rPr>
            </w:pPr>
            <w:r w:rsidRPr="0070428F">
              <w:rPr>
                <w:rFonts w:eastAsia="MS Mincho" w:cs="Arial"/>
                <w:color w:val="000000"/>
                <w:szCs w:val="18"/>
                <w:lang w:eastAsia="ja-JP"/>
              </w:rPr>
              <w:t>CA_2A-12A</w:t>
            </w:r>
          </w:p>
          <w:p w:rsidR="00F64CDC" w:rsidRPr="0070428F" w:rsidRDefault="00F64CDC" w:rsidP="00583EB0">
            <w:pPr>
              <w:pStyle w:val="TAC"/>
              <w:rPr>
                <w:rFonts w:cs="Arial"/>
                <w:color w:val="000000"/>
                <w:szCs w:val="18"/>
                <w:lang w:eastAsia="ko-KR"/>
              </w:rPr>
            </w:pPr>
            <w:r w:rsidRPr="0070428F">
              <w:rPr>
                <w:rFonts w:cs="Arial"/>
                <w:color w:val="000000"/>
                <w:szCs w:val="18"/>
                <w:lang w:eastAsia="ko-KR"/>
              </w:rPr>
              <w:t>CA_2A-66A</w:t>
            </w:r>
          </w:p>
          <w:p w:rsidR="00F64CDC" w:rsidRPr="0070428F" w:rsidRDefault="00F64CDC" w:rsidP="00583EB0">
            <w:pPr>
              <w:pStyle w:val="tah00"/>
              <w:spacing w:line="276" w:lineRule="auto"/>
              <w:rPr>
                <w:rFonts w:eastAsia="MS Mincho"/>
                <w:color w:val="000000"/>
                <w:sz w:val="18"/>
                <w:szCs w:val="18"/>
                <w:lang w:eastAsia="ja-JP"/>
              </w:rPr>
            </w:pPr>
            <w:r w:rsidRPr="0070428F">
              <w:rPr>
                <w:b w:val="0"/>
                <w:color w:val="000000"/>
                <w:sz w:val="18"/>
                <w:szCs w:val="18"/>
                <w:lang w:eastAsia="ko-KR"/>
              </w:rPr>
              <w:t>CA_12A-66A</w:t>
            </w:r>
          </w:p>
        </w:tc>
        <w:tc>
          <w:tcPr>
            <w:tcW w:w="1398"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2</w:t>
            </w: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514"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1187" w:type="dxa"/>
            <w:vMerge w:val="restart"/>
            <w:tcMar>
              <w:top w:w="0" w:type="dxa"/>
              <w:left w:w="108" w:type="dxa"/>
              <w:bottom w:w="0" w:type="dxa"/>
              <w:right w:w="108" w:type="dxa"/>
            </w:tcMar>
            <w:vAlign w:val="center"/>
          </w:tcPr>
          <w:p w:rsidR="00F64CDC" w:rsidRPr="0070428F" w:rsidRDefault="00F64CDC" w:rsidP="00583EB0">
            <w:pPr>
              <w:pStyle w:val="NoSpacing"/>
              <w:spacing w:line="276" w:lineRule="auto"/>
              <w:jc w:val="center"/>
              <w:rPr>
                <w:rFonts w:ascii="Arial" w:hAnsi="Arial" w:cs="Arial"/>
                <w:bCs/>
                <w:sz w:val="18"/>
                <w:szCs w:val="18"/>
                <w:lang w:eastAsia="en-US"/>
              </w:rPr>
            </w:pPr>
            <w:r w:rsidRPr="0070428F">
              <w:rPr>
                <w:rFonts w:ascii="Arial" w:hAnsi="Arial" w:cs="Arial"/>
                <w:bCs/>
                <w:sz w:val="18"/>
                <w:szCs w:val="18"/>
                <w:lang w:eastAsia="en-US"/>
              </w:rPr>
              <w:t>50</w:t>
            </w:r>
          </w:p>
        </w:tc>
        <w:tc>
          <w:tcPr>
            <w:tcW w:w="1276" w:type="dxa"/>
            <w:vMerge w:val="restart"/>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sz w:val="18"/>
                <w:szCs w:val="18"/>
                <w:lang w:eastAsia="en-US"/>
              </w:rPr>
              <w:t>0</w:t>
            </w:r>
          </w:p>
        </w:tc>
      </w:tr>
      <w:tr w:rsidR="00F64CDC" w:rsidRPr="0070428F" w:rsidTr="00372E40">
        <w:trPr>
          <w:jc w:val="center"/>
        </w:trPr>
        <w:tc>
          <w:tcPr>
            <w:tcW w:w="1590" w:type="dxa"/>
            <w:vMerge/>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rPr>
            </w:pPr>
          </w:p>
        </w:tc>
        <w:tc>
          <w:tcPr>
            <w:tcW w:w="1260" w:type="dxa"/>
            <w:vMerge/>
            <w:vAlign w:val="center"/>
          </w:tcPr>
          <w:p w:rsidR="00F64CDC" w:rsidRPr="0070428F" w:rsidRDefault="00F64CDC" w:rsidP="00583EB0">
            <w:pPr>
              <w:pStyle w:val="tah00"/>
              <w:spacing w:line="276" w:lineRule="auto"/>
              <w:rPr>
                <w:b w:val="0"/>
                <w:color w:val="000000"/>
                <w:sz w:val="18"/>
                <w:szCs w:val="18"/>
                <w:lang w:eastAsia="ko-KR"/>
              </w:rPr>
            </w:pPr>
          </w:p>
        </w:tc>
        <w:tc>
          <w:tcPr>
            <w:tcW w:w="1398"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12</w:t>
            </w: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zh-CN"/>
              </w:rPr>
            </w:pPr>
            <w:r w:rsidRPr="0070428F">
              <w:rPr>
                <w:b w:val="0"/>
                <w:bCs w:val="0"/>
                <w:sz w:val="18"/>
                <w:szCs w:val="18"/>
                <w:lang w:eastAsia="zh-CN"/>
              </w:rPr>
              <w:t>Yes</w:t>
            </w: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zh-CN"/>
              </w:rPr>
            </w:pPr>
            <w:r w:rsidRPr="0070428F">
              <w:rPr>
                <w:b w:val="0"/>
                <w:bCs w:val="0"/>
                <w:sz w:val="18"/>
                <w:szCs w:val="18"/>
                <w:lang w:eastAsia="zh-CN"/>
              </w:rPr>
              <w:t>Yes</w:t>
            </w:r>
          </w:p>
        </w:tc>
        <w:tc>
          <w:tcPr>
            <w:tcW w:w="567"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zh-CN"/>
              </w:rPr>
            </w:pPr>
          </w:p>
        </w:tc>
        <w:tc>
          <w:tcPr>
            <w:tcW w:w="514"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zh-CN"/>
              </w:rPr>
            </w:pPr>
          </w:p>
        </w:tc>
        <w:tc>
          <w:tcPr>
            <w:tcW w:w="1187" w:type="dxa"/>
            <w:vMerge/>
            <w:tcMar>
              <w:top w:w="0" w:type="dxa"/>
              <w:left w:w="108" w:type="dxa"/>
              <w:bottom w:w="0" w:type="dxa"/>
              <w:right w:w="108" w:type="dxa"/>
            </w:tcMar>
            <w:vAlign w:val="center"/>
          </w:tcPr>
          <w:p w:rsidR="00F64CDC" w:rsidRPr="0070428F" w:rsidRDefault="00F64CDC" w:rsidP="00583EB0">
            <w:pPr>
              <w:pStyle w:val="NoSpacing"/>
              <w:spacing w:line="276" w:lineRule="auto"/>
              <w:jc w:val="center"/>
              <w:rPr>
                <w:rFonts w:ascii="Arial" w:hAnsi="Arial" w:cs="Arial"/>
                <w:bCs/>
                <w:sz w:val="18"/>
                <w:szCs w:val="18"/>
                <w:lang w:eastAsia="en-US"/>
              </w:rPr>
            </w:pPr>
          </w:p>
        </w:tc>
        <w:tc>
          <w:tcPr>
            <w:tcW w:w="1276" w:type="dxa"/>
            <w:vMerge/>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p>
        </w:tc>
      </w:tr>
      <w:tr w:rsidR="00F64CDC" w:rsidRPr="0070428F" w:rsidTr="00372E40">
        <w:trPr>
          <w:trHeight w:val="282"/>
          <w:jc w:val="center"/>
        </w:trPr>
        <w:tc>
          <w:tcPr>
            <w:tcW w:w="1590" w:type="dxa"/>
            <w:vMerge/>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p>
        </w:tc>
        <w:tc>
          <w:tcPr>
            <w:tcW w:w="1260" w:type="dxa"/>
            <w:vMerge/>
            <w:vAlign w:val="center"/>
          </w:tcPr>
          <w:p w:rsidR="00F64CDC" w:rsidRPr="0070428F" w:rsidRDefault="00F64CDC" w:rsidP="00583EB0">
            <w:pPr>
              <w:pStyle w:val="tah00"/>
              <w:spacing w:line="276" w:lineRule="auto"/>
              <w:rPr>
                <w:b w:val="0"/>
                <w:sz w:val="18"/>
                <w:szCs w:val="18"/>
                <w:lang w:eastAsia="en-US"/>
              </w:rPr>
            </w:pPr>
          </w:p>
        </w:tc>
        <w:tc>
          <w:tcPr>
            <w:tcW w:w="1398" w:type="dxa"/>
            <w:tcMar>
              <w:top w:w="0" w:type="dxa"/>
              <w:left w:w="108" w:type="dxa"/>
              <w:bottom w:w="0" w:type="dxa"/>
              <w:right w:w="108" w:type="dxa"/>
            </w:tcMar>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66</w:t>
            </w:r>
          </w:p>
        </w:tc>
        <w:tc>
          <w:tcPr>
            <w:tcW w:w="567" w:type="dxa"/>
            <w:tcMar>
              <w:top w:w="0" w:type="dxa"/>
              <w:left w:w="108" w:type="dxa"/>
              <w:bottom w:w="0" w:type="dxa"/>
              <w:right w:w="108" w:type="dxa"/>
            </w:tcMar>
            <w:vAlign w:val="center"/>
          </w:tcPr>
          <w:p w:rsidR="00F64CDC" w:rsidRPr="0070428F" w:rsidRDefault="00F64CDC" w:rsidP="00583EB0">
            <w:pPr>
              <w:pStyle w:val="TAC"/>
              <w:rPr>
                <w:rFonts w:cs="Arial"/>
                <w:color w:val="000000"/>
                <w:szCs w:val="18"/>
                <w:lang w:eastAsia="zh-CN"/>
              </w:rPr>
            </w:pPr>
          </w:p>
        </w:tc>
        <w:tc>
          <w:tcPr>
            <w:tcW w:w="567" w:type="dxa"/>
            <w:vAlign w:val="center"/>
          </w:tcPr>
          <w:p w:rsidR="00F64CDC" w:rsidRPr="0070428F" w:rsidRDefault="00F64CDC" w:rsidP="00583EB0">
            <w:pPr>
              <w:pStyle w:val="tah00"/>
              <w:spacing w:line="276" w:lineRule="auto"/>
              <w:rPr>
                <w:b w:val="0"/>
                <w:sz w:val="18"/>
                <w:szCs w:val="18"/>
                <w:lang w:eastAsia="en-US"/>
              </w:rPr>
            </w:pPr>
          </w:p>
        </w:tc>
        <w:tc>
          <w:tcPr>
            <w:tcW w:w="567" w:type="dxa"/>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567" w:type="dxa"/>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567" w:type="dxa"/>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514" w:type="dxa"/>
            <w:vAlign w:val="center"/>
          </w:tcPr>
          <w:p w:rsidR="00F64CDC" w:rsidRPr="0070428F" w:rsidRDefault="00F64CDC" w:rsidP="00583EB0">
            <w:pPr>
              <w:pStyle w:val="tah00"/>
              <w:spacing w:line="276" w:lineRule="auto"/>
              <w:rPr>
                <w:b w:val="0"/>
                <w:sz w:val="18"/>
                <w:szCs w:val="18"/>
                <w:lang w:eastAsia="en-US"/>
              </w:rPr>
            </w:pPr>
            <w:r w:rsidRPr="0070428F">
              <w:rPr>
                <w:b w:val="0"/>
                <w:bCs w:val="0"/>
                <w:sz w:val="18"/>
                <w:szCs w:val="18"/>
                <w:lang w:eastAsia="zh-CN"/>
              </w:rPr>
              <w:t>Yes</w:t>
            </w:r>
          </w:p>
        </w:tc>
        <w:tc>
          <w:tcPr>
            <w:tcW w:w="1187" w:type="dxa"/>
            <w:vMerge/>
            <w:tcMar>
              <w:top w:w="0" w:type="dxa"/>
              <w:left w:w="108" w:type="dxa"/>
              <w:bottom w:w="0" w:type="dxa"/>
              <w:right w:w="108" w:type="dxa"/>
            </w:tcMar>
            <w:vAlign w:val="center"/>
          </w:tcPr>
          <w:p w:rsidR="00F64CDC" w:rsidRPr="0070428F" w:rsidRDefault="00F64CDC" w:rsidP="00583EB0">
            <w:pPr>
              <w:pStyle w:val="NoSpacing"/>
              <w:spacing w:line="276" w:lineRule="auto"/>
              <w:jc w:val="center"/>
              <w:rPr>
                <w:rFonts w:ascii="Arial" w:hAnsi="Arial" w:cs="Arial"/>
                <w:b/>
                <w:bCs/>
                <w:sz w:val="18"/>
                <w:szCs w:val="18"/>
                <w:lang w:eastAsia="en-US"/>
              </w:rPr>
            </w:pPr>
          </w:p>
        </w:tc>
        <w:tc>
          <w:tcPr>
            <w:tcW w:w="1276" w:type="dxa"/>
            <w:vMerge/>
            <w:tcMar>
              <w:top w:w="0" w:type="dxa"/>
              <w:left w:w="108" w:type="dxa"/>
              <w:bottom w:w="0" w:type="dxa"/>
              <w:right w:w="108" w:type="dxa"/>
            </w:tcMar>
            <w:vAlign w:val="center"/>
          </w:tcPr>
          <w:p w:rsidR="00F64CDC" w:rsidRPr="0070428F" w:rsidRDefault="00F64CDC" w:rsidP="00583EB0">
            <w:pPr>
              <w:pStyle w:val="tah00"/>
              <w:spacing w:line="276" w:lineRule="auto"/>
              <w:rPr>
                <w:sz w:val="18"/>
                <w:szCs w:val="18"/>
                <w:lang w:eastAsia="en-US"/>
              </w:rPr>
            </w:pPr>
          </w:p>
        </w:tc>
      </w:tr>
      <w:bookmarkEnd w:id="847"/>
    </w:tbl>
    <w:p w:rsidR="00104CBC" w:rsidRDefault="00104CBC" w:rsidP="00B64DBF">
      <w:pPr>
        <w:pStyle w:val="Caption"/>
        <w:jc w:val="center"/>
        <w:rPr>
          <w:lang w:eastAsia="zh-CN"/>
        </w:rPr>
      </w:pPr>
    </w:p>
    <w:p w:rsidR="00F64CDC" w:rsidRDefault="00F64CDC" w:rsidP="00F64CDC">
      <w:pPr>
        <w:pStyle w:val="Heading4"/>
        <w:rPr>
          <w:lang w:eastAsia="zh-CN"/>
        </w:rPr>
      </w:pPr>
      <w:bookmarkStart w:id="848" w:name="_Toc9535637"/>
      <w:bookmarkStart w:id="849" w:name="_Toc19093066"/>
      <w:bookmarkStart w:id="850" w:name="_Toc42519436"/>
      <w:bookmarkStart w:id="851" w:name="_Toc42535467"/>
      <w:bookmarkStart w:id="852" w:name="_Toc46226998"/>
      <w:bookmarkStart w:id="853" w:name="_Toc46227278"/>
      <w:r w:rsidRPr="00766D91">
        <w:rPr>
          <w:lang w:eastAsia="zh-CN"/>
        </w:rPr>
        <w:t>6.</w:t>
      </w:r>
      <w:r w:rsidR="000D4252">
        <w:rPr>
          <w:lang w:eastAsia="zh-CN"/>
        </w:rPr>
        <w:t>11</w:t>
      </w:r>
      <w:r w:rsidRPr="00766D91">
        <w:rPr>
          <w:lang w:eastAsia="zh-CN"/>
        </w:rPr>
        <w:t>.1.2</w:t>
      </w:r>
      <w:r w:rsidRPr="00766D91">
        <w:rPr>
          <w:lang w:eastAsia="zh-CN"/>
        </w:rPr>
        <w:tab/>
        <w:t>Co-existence studies for LTE-A UL CA_</w:t>
      </w:r>
      <w:r>
        <w:rPr>
          <w:lang w:eastAsia="zh-CN"/>
        </w:rPr>
        <w:t>2</w:t>
      </w:r>
      <w:r w:rsidRPr="00766D91">
        <w:rPr>
          <w:lang w:eastAsia="zh-CN"/>
        </w:rPr>
        <w:t>A-</w:t>
      </w:r>
      <w:r>
        <w:rPr>
          <w:lang w:eastAsia="zh-CN"/>
        </w:rPr>
        <w:t>12</w:t>
      </w:r>
      <w:r w:rsidRPr="00766D91">
        <w:rPr>
          <w:lang w:eastAsia="zh-CN"/>
        </w:rPr>
        <w:t>A and DL CA_</w:t>
      </w:r>
      <w:r>
        <w:rPr>
          <w:lang w:eastAsia="zh-CN"/>
        </w:rPr>
        <w:t>2</w:t>
      </w:r>
      <w:r w:rsidRPr="00766D91">
        <w:rPr>
          <w:lang w:eastAsia="zh-CN"/>
        </w:rPr>
        <w:t>A-</w:t>
      </w:r>
      <w:r>
        <w:rPr>
          <w:lang w:eastAsia="zh-CN"/>
        </w:rPr>
        <w:t>12</w:t>
      </w:r>
      <w:r w:rsidRPr="00766D91">
        <w:rPr>
          <w:lang w:eastAsia="zh-CN"/>
        </w:rPr>
        <w:t>A-</w:t>
      </w:r>
      <w:r>
        <w:rPr>
          <w:lang w:eastAsia="zh-CN"/>
        </w:rPr>
        <w:t>66</w:t>
      </w:r>
      <w:r w:rsidRPr="00766D91">
        <w:rPr>
          <w:lang w:eastAsia="zh-CN"/>
        </w:rPr>
        <w:t>A</w:t>
      </w:r>
      <w:bookmarkEnd w:id="848"/>
      <w:bookmarkEnd w:id="849"/>
      <w:bookmarkEnd w:id="850"/>
      <w:bookmarkEnd w:id="851"/>
      <w:bookmarkEnd w:id="852"/>
      <w:bookmarkEnd w:id="853"/>
    </w:p>
    <w:p w:rsidR="00F64CDC" w:rsidRDefault="00F64CDC" w:rsidP="00F64CDC">
      <w:pPr>
        <w:rPr>
          <w:lang w:eastAsia="ko-KR"/>
        </w:rPr>
      </w:pPr>
      <w:r>
        <w:t xml:space="preserve">For 2UL / </w:t>
      </w:r>
      <w:r>
        <w:rPr>
          <w:rFonts w:hint="eastAsia"/>
          <w:lang w:eastAsia="ja-JP"/>
        </w:rPr>
        <w:t>3</w:t>
      </w:r>
      <w:r>
        <w:t>DL own receiver desensitization study 2</w:t>
      </w:r>
      <w:r>
        <w:rPr>
          <w:vertAlign w:val="superscript"/>
        </w:rPr>
        <w:t>nd</w:t>
      </w:r>
      <w:r>
        <w:t xml:space="preserve"> and 3</w:t>
      </w:r>
      <w:r>
        <w:rPr>
          <w:vertAlign w:val="superscript"/>
        </w:rPr>
        <w:t>rd</w:t>
      </w:r>
      <w:r>
        <w:t xml:space="preserve"> order harmonics and 2</w:t>
      </w:r>
      <w:r>
        <w:rPr>
          <w:vertAlign w:val="superscript"/>
        </w:rPr>
        <w:t>nd</w:t>
      </w:r>
      <w:r>
        <w:t>, 3</w:t>
      </w:r>
      <w:r>
        <w:rPr>
          <w:vertAlign w:val="superscript"/>
        </w:rPr>
        <w:t>rd</w:t>
      </w:r>
      <w:r>
        <w:t>, 4</w:t>
      </w:r>
      <w:r>
        <w:rPr>
          <w:vertAlign w:val="superscript"/>
        </w:rPr>
        <w:t>th</w:t>
      </w:r>
      <w:r>
        <w:t xml:space="preserve"> and 5</w:t>
      </w:r>
      <w:r>
        <w:rPr>
          <w:vertAlign w:val="superscript"/>
        </w:rPr>
        <w:t>th</w:t>
      </w:r>
      <w:r>
        <w:t xml:space="preserve"> order intermodulation products were calculated and presented in Table </w:t>
      </w:r>
      <w:r>
        <w:rPr>
          <w:rFonts w:hint="eastAsia"/>
          <w:lang w:eastAsia="ja-JP"/>
        </w:rPr>
        <w:t>6</w:t>
      </w:r>
      <w:r w:rsidRPr="00F64CDC">
        <w:t>.</w:t>
      </w:r>
      <w:r w:rsidR="000D4252">
        <w:rPr>
          <w:rFonts w:hint="eastAsia"/>
          <w:lang w:eastAsia="ja-JP"/>
        </w:rPr>
        <w:t>11</w:t>
      </w:r>
      <w:r w:rsidRPr="00F64CDC">
        <w:t>.</w:t>
      </w:r>
      <w:r>
        <w:t>1.2-1</w:t>
      </w:r>
    </w:p>
    <w:p w:rsidR="00F64CDC" w:rsidRPr="009D114E" w:rsidRDefault="00F64CDC" w:rsidP="00B64DBF">
      <w:pPr>
        <w:pStyle w:val="Caption"/>
        <w:jc w:val="center"/>
        <w:rPr>
          <w:lang w:val="it-IT" w:eastAsia="zh-CN"/>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0D4252" w:rsidRPr="00B64DBF">
        <w:rPr>
          <w:rFonts w:ascii="Arial" w:hAnsi="Arial" w:cs="Arial" w:hint="eastAsia"/>
        </w:rPr>
        <w:t>11</w:t>
      </w:r>
      <w:r w:rsidRPr="00B64DBF">
        <w:rPr>
          <w:rFonts w:ascii="Arial" w:hAnsi="Arial" w:cs="Arial"/>
        </w:rPr>
        <w:t xml:space="preserve">.1.2-1: </w:t>
      </w:r>
      <w:r w:rsidR="00F14634" w:rsidRPr="00B64DBF">
        <w:rPr>
          <w:rFonts w:ascii="Arial" w:hAnsi="Arial" w:cs="Arial"/>
        </w:rPr>
        <w:t>Co-existence study</w:t>
      </w:r>
      <w:r w:rsidRPr="00B64DBF">
        <w:rPr>
          <w:rFonts w:ascii="Arial" w:hAnsi="Arial" w:cs="Arial" w:hint="eastAsia"/>
        </w:rPr>
        <w:t xml:space="preserve"> for </w:t>
      </w:r>
      <w:r w:rsidR="006247DB" w:rsidRPr="00B64DBF">
        <w:rPr>
          <w:rFonts w:ascii="Arial" w:hAnsi="Arial" w:cs="Arial" w:hint="eastAsia"/>
        </w:rPr>
        <w:t xml:space="preserve">UL_CA_2A-12A </w:t>
      </w:r>
      <w:r w:rsidR="006247DB" w:rsidRPr="00B64DBF">
        <w:rPr>
          <w:rFonts w:ascii="Arial" w:hAnsi="Arial" w:cs="Arial"/>
        </w:rPr>
        <w:t xml:space="preserve">and </w:t>
      </w:r>
      <w:r w:rsidRPr="00B64DBF">
        <w:rPr>
          <w:rFonts w:ascii="Arial" w:hAnsi="Arial" w:cs="Arial" w:hint="eastAsia"/>
        </w:rPr>
        <w:t>DL_CA_2</w:t>
      </w:r>
      <w:r w:rsidRPr="00B64DBF">
        <w:rPr>
          <w:rFonts w:ascii="Arial" w:hAnsi="Arial" w:cs="Arial"/>
        </w:rPr>
        <w:t>A-</w:t>
      </w:r>
      <w:r w:rsidRPr="00B64DBF">
        <w:rPr>
          <w:rFonts w:ascii="Arial" w:hAnsi="Arial" w:cs="Arial" w:hint="eastAsia"/>
        </w:rPr>
        <w:t>12</w:t>
      </w:r>
      <w:r w:rsidRPr="00B64DBF">
        <w:rPr>
          <w:rFonts w:ascii="Arial" w:hAnsi="Arial" w:cs="Arial"/>
        </w:rPr>
        <w:t>A-</w:t>
      </w:r>
      <w:r w:rsidRPr="00B64DBF">
        <w:rPr>
          <w:rFonts w:ascii="Arial" w:hAnsi="Arial" w:cs="Arial" w:hint="eastAsia"/>
        </w:rPr>
        <w:t>66</w:t>
      </w:r>
      <w:r w:rsidRPr="00B64DBF">
        <w:rPr>
          <w:rFonts w:ascii="Arial" w:hAnsi="Arial" w:cs="Arial"/>
        </w:rPr>
        <w:t>A</w:t>
      </w:r>
      <w:r w:rsidRPr="009D114E">
        <w:rPr>
          <w:rFonts w:hint="eastAsia"/>
          <w:lang w:eastAsia="zh-CN"/>
        </w:rPr>
        <w:t xml:space="preserve"> </w:t>
      </w:r>
    </w:p>
    <w:tbl>
      <w:tblPr>
        <w:tblW w:w="978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1559"/>
        <w:gridCol w:w="1559"/>
        <w:gridCol w:w="1418"/>
        <w:gridCol w:w="1559"/>
      </w:tblGrid>
      <w:tr w:rsidR="00F64CDC" w:rsidRPr="002E2F51" w:rsidTr="00F14634">
        <w:trPr>
          <w:trHeight w:val="255"/>
        </w:trPr>
        <w:tc>
          <w:tcPr>
            <w:tcW w:w="3686"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UE UL carriers</w:t>
            </w:r>
          </w:p>
        </w:tc>
        <w:tc>
          <w:tcPr>
            <w:tcW w:w="1559"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Fx_low</w:t>
            </w:r>
          </w:p>
        </w:tc>
        <w:tc>
          <w:tcPr>
            <w:tcW w:w="1559"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Fx_high</w:t>
            </w:r>
          </w:p>
        </w:tc>
        <w:tc>
          <w:tcPr>
            <w:tcW w:w="1418"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Fy_low</w:t>
            </w:r>
          </w:p>
        </w:tc>
        <w:tc>
          <w:tcPr>
            <w:tcW w:w="1559"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UL frequency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1850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1910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699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716</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2nd harmonics frequency limits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 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2nd harmonics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3700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3820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1398</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1432</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3rd harmonics frequency limits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 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3rd harmonics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5550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5730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2097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2148</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lastRenderedPageBreak/>
              <w:t>2nd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fx_low|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1211</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1134</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2549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2626</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3rd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2984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3121</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512</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418</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3rd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4399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4536</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3248</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3342</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 –1*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 – 1*fy_low|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|3*fy_low – 1*fx_high|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|3*fy_high – 1*fx_low|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4834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5031</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187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298</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–2*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–2* 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+2*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+2* 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2268</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2422</w:t>
            </w:r>
          </w:p>
        </w:tc>
        <w:tc>
          <w:tcPr>
            <w:tcW w:w="1418"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5098</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2388</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 +1*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 + 1*fy_high|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|3*fy_low + 1*fx_low|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|3*fy_high + 1*fx_high|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6249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6446</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3947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4058</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|fx_low – 4*fy_high|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|fx_high – 4*fy_low|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4*fx_high|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4*fx_low|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6941</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6684</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1014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886</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- 3*fy_high|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- 3*fy_low|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- 3*fx_high|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-3*fx_low|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4332</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4118</w:t>
            </w:r>
          </w:p>
        </w:tc>
        <w:tc>
          <w:tcPr>
            <w:tcW w:w="1418"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1552</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1723</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|fx_low + 4*fy_low|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|fx_high + 4*fy_high|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+ 4*fx_low|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+ 4*fx_high|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8099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8356</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4646</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4774</w:t>
            </w:r>
          </w:p>
        </w:tc>
      </w:tr>
      <w:tr w:rsidR="00F64CDC" w:rsidRPr="002E2F51" w:rsidTr="00F14634">
        <w:trPr>
          <w:trHeight w:val="49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+ 3*fy_low|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+ 3*fy_high|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+ 3*fx_low|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+ 3*fx_high|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E70592">
            <w:pPr>
              <w:jc w:val="both"/>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6948</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7162</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5797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5968</w:t>
            </w:r>
          </w:p>
        </w:tc>
      </w:tr>
    </w:tbl>
    <w:p w:rsidR="00F64CDC" w:rsidRPr="009D114E" w:rsidRDefault="00F64CDC" w:rsidP="00F64CDC">
      <w:pPr>
        <w:rPr>
          <w:lang w:eastAsia="zh-CN"/>
        </w:rPr>
      </w:pPr>
    </w:p>
    <w:p w:rsidR="00F64CDC" w:rsidRPr="00F64CDC" w:rsidRDefault="000D4252" w:rsidP="00F64CDC">
      <w:pPr>
        <w:rPr>
          <w:i/>
          <w:color w:val="000000"/>
          <w:lang w:eastAsia="zh-CN"/>
        </w:rPr>
      </w:pPr>
      <w:r>
        <w:rPr>
          <w:color w:val="000000"/>
        </w:rPr>
        <w:t>Based on Table 6.11</w:t>
      </w:r>
      <w:r w:rsidR="00F64CDC" w:rsidRPr="00F64CDC">
        <w:rPr>
          <w:color w:val="000000"/>
        </w:rPr>
        <w:t xml:space="preserve">.1.2-1, </w:t>
      </w:r>
      <w:r w:rsidR="00F64CDC" w:rsidRPr="00F64CDC">
        <w:rPr>
          <w:color w:val="000000"/>
          <w:lang w:eastAsia="ko-KR"/>
        </w:rPr>
        <w:t xml:space="preserve">there is no IMDs products fall into own Rx of Band </w:t>
      </w:r>
      <w:r w:rsidR="00F64CDC" w:rsidRPr="00F64CDC">
        <w:rPr>
          <w:rFonts w:hint="eastAsia"/>
          <w:color w:val="000000"/>
          <w:lang w:eastAsia="zh-CN"/>
        </w:rPr>
        <w:t>66</w:t>
      </w:r>
      <w:r w:rsidR="00F64CDC" w:rsidRPr="00F64CDC">
        <w:rPr>
          <w:color w:val="000000"/>
          <w:lang w:eastAsia="ko-KR"/>
        </w:rPr>
        <w:t>.</w:t>
      </w:r>
    </w:p>
    <w:p w:rsidR="00F64CDC" w:rsidRPr="00F64CDC" w:rsidRDefault="00F64CDC" w:rsidP="00905E83">
      <w:pPr>
        <w:pStyle w:val="Heading4"/>
        <w:rPr>
          <w:lang w:val="en-US" w:eastAsia="ko-KR"/>
        </w:rPr>
      </w:pPr>
      <w:bookmarkStart w:id="854" w:name="_Toc9535638"/>
      <w:bookmarkStart w:id="855" w:name="_Toc19093067"/>
      <w:bookmarkStart w:id="856" w:name="_Toc42519437"/>
      <w:bookmarkStart w:id="857" w:name="_Toc42535468"/>
      <w:bookmarkStart w:id="858" w:name="_Toc46226999"/>
      <w:bookmarkStart w:id="859" w:name="_Toc46227279"/>
      <w:r w:rsidRPr="00F64CDC">
        <w:rPr>
          <w:rFonts w:hint="eastAsia"/>
          <w:lang w:val="en-US" w:eastAsia="ja-JP"/>
        </w:rPr>
        <w:t>6</w:t>
      </w:r>
      <w:r w:rsidRPr="00F64CDC">
        <w:rPr>
          <w:lang w:val="en-US"/>
        </w:rPr>
        <w:t>.</w:t>
      </w:r>
      <w:r w:rsidR="000D4252">
        <w:rPr>
          <w:rFonts w:hint="eastAsia"/>
          <w:lang w:val="en-US" w:eastAsia="ja-JP"/>
        </w:rPr>
        <w:t>11</w:t>
      </w:r>
      <w:r w:rsidRPr="00F64CDC">
        <w:rPr>
          <w:lang w:val="en-US"/>
        </w:rPr>
        <w:t>.</w:t>
      </w:r>
      <w:r w:rsidRPr="00F64CDC">
        <w:rPr>
          <w:lang w:val="en-US" w:eastAsia="ko-KR"/>
        </w:rPr>
        <w:t>1.</w:t>
      </w:r>
      <w:r w:rsidRPr="00F64CDC">
        <w:rPr>
          <w:rFonts w:hint="eastAsia"/>
          <w:lang w:val="en-US" w:eastAsia="zh-CN"/>
        </w:rPr>
        <w:t>3</w:t>
      </w:r>
      <w:r w:rsidRPr="00F64CDC">
        <w:rPr>
          <w:rFonts w:ascii="Calibri" w:hAnsi="Calibri"/>
          <w:sz w:val="21"/>
          <w:szCs w:val="22"/>
          <w:lang w:val="en-US" w:eastAsia="sv-SE"/>
        </w:rPr>
        <w:tab/>
      </w:r>
      <w:r w:rsidRPr="00F64CDC">
        <w:t>Co-existence studies</w:t>
      </w:r>
      <w:r w:rsidRPr="00F64CDC">
        <w:rPr>
          <w:lang w:eastAsia="ko-KR"/>
        </w:rPr>
        <w:t xml:space="preserve"> for LTE-A UL CA_</w:t>
      </w:r>
      <w:r w:rsidRPr="00F64CDC">
        <w:rPr>
          <w:rFonts w:hint="eastAsia"/>
          <w:lang w:eastAsia="zh-CN"/>
        </w:rPr>
        <w:t>2</w:t>
      </w:r>
      <w:r w:rsidRPr="00F64CDC">
        <w:rPr>
          <w:lang w:eastAsia="ko-KR"/>
        </w:rPr>
        <w:t>A-</w:t>
      </w:r>
      <w:r w:rsidRPr="00F64CDC">
        <w:rPr>
          <w:rFonts w:hint="eastAsia"/>
          <w:lang w:eastAsia="zh-CN"/>
        </w:rPr>
        <w:t>66</w:t>
      </w:r>
      <w:r w:rsidRPr="00F64CDC">
        <w:rPr>
          <w:lang w:eastAsia="ko-KR"/>
        </w:rPr>
        <w:t>A and DL CA_</w:t>
      </w:r>
      <w:r w:rsidRPr="00F64CDC">
        <w:rPr>
          <w:rFonts w:hint="eastAsia"/>
          <w:lang w:eastAsia="zh-CN"/>
        </w:rPr>
        <w:t>2</w:t>
      </w:r>
      <w:r w:rsidRPr="00F64CDC">
        <w:rPr>
          <w:lang w:eastAsia="ko-KR"/>
        </w:rPr>
        <w:t>A-</w:t>
      </w:r>
      <w:r w:rsidRPr="00F64CDC">
        <w:rPr>
          <w:rFonts w:hint="eastAsia"/>
          <w:lang w:eastAsia="ja-JP"/>
        </w:rPr>
        <w:t>1</w:t>
      </w:r>
      <w:r w:rsidRPr="00F64CDC">
        <w:rPr>
          <w:rFonts w:hint="eastAsia"/>
          <w:lang w:eastAsia="zh-CN"/>
        </w:rPr>
        <w:t>2</w:t>
      </w:r>
      <w:r w:rsidRPr="00F64CDC">
        <w:rPr>
          <w:lang w:eastAsia="ko-KR"/>
        </w:rPr>
        <w:t>A-</w:t>
      </w:r>
      <w:r w:rsidRPr="00F64CDC">
        <w:rPr>
          <w:rFonts w:hint="eastAsia"/>
          <w:lang w:val="en-US" w:eastAsia="zh-CN"/>
        </w:rPr>
        <w:t>66</w:t>
      </w:r>
      <w:r w:rsidRPr="00F64CDC">
        <w:rPr>
          <w:lang w:val="en-US" w:eastAsia="ko-KR"/>
        </w:rPr>
        <w:t>A</w:t>
      </w:r>
      <w:bookmarkEnd w:id="854"/>
      <w:bookmarkEnd w:id="855"/>
      <w:bookmarkEnd w:id="856"/>
      <w:bookmarkEnd w:id="857"/>
      <w:bookmarkEnd w:id="858"/>
      <w:bookmarkEnd w:id="859"/>
    </w:p>
    <w:p w:rsidR="00F64CDC" w:rsidRPr="00F64CDC" w:rsidRDefault="00F64CDC" w:rsidP="00F64CDC">
      <w:pPr>
        <w:rPr>
          <w:lang w:eastAsia="zh-CN"/>
        </w:rPr>
      </w:pPr>
      <w:r w:rsidRPr="00F64CDC">
        <w:t xml:space="preserve">For 2UL / </w:t>
      </w:r>
      <w:r w:rsidRPr="00F64CDC">
        <w:rPr>
          <w:rFonts w:hint="eastAsia"/>
          <w:lang w:eastAsia="ja-JP"/>
        </w:rPr>
        <w:t>3</w:t>
      </w:r>
      <w:r w:rsidRPr="00F64CDC">
        <w:t>DL own receiver desensitization study 2</w:t>
      </w:r>
      <w:r w:rsidRPr="00F64CDC">
        <w:rPr>
          <w:vertAlign w:val="superscript"/>
        </w:rPr>
        <w:t>nd</w:t>
      </w:r>
      <w:r w:rsidRPr="00F64CDC">
        <w:t xml:space="preserve"> and 3</w:t>
      </w:r>
      <w:r w:rsidRPr="00F64CDC">
        <w:rPr>
          <w:vertAlign w:val="superscript"/>
        </w:rPr>
        <w:t>rd</w:t>
      </w:r>
      <w:r w:rsidRPr="00F64CDC">
        <w:t xml:space="preserve"> order harmonics and 2</w:t>
      </w:r>
      <w:r w:rsidRPr="00F64CDC">
        <w:rPr>
          <w:vertAlign w:val="superscript"/>
        </w:rPr>
        <w:t>nd</w:t>
      </w:r>
      <w:r w:rsidRPr="00F64CDC">
        <w:t>, 3</w:t>
      </w:r>
      <w:r w:rsidRPr="00F64CDC">
        <w:rPr>
          <w:vertAlign w:val="superscript"/>
        </w:rPr>
        <w:t>rd</w:t>
      </w:r>
      <w:r w:rsidRPr="00F64CDC">
        <w:t>, 4</w:t>
      </w:r>
      <w:r w:rsidRPr="00F64CDC">
        <w:rPr>
          <w:vertAlign w:val="superscript"/>
        </w:rPr>
        <w:t>th</w:t>
      </w:r>
      <w:r w:rsidRPr="00F64CDC">
        <w:t xml:space="preserve"> and 5</w:t>
      </w:r>
      <w:r w:rsidRPr="00F64CDC">
        <w:rPr>
          <w:vertAlign w:val="superscript"/>
        </w:rPr>
        <w:t>th</w:t>
      </w:r>
      <w:r w:rsidRPr="00F64CDC">
        <w:t xml:space="preserve"> order intermodulation products were calculated and presented in Table </w:t>
      </w:r>
      <w:r w:rsidRPr="00F64CDC">
        <w:rPr>
          <w:rFonts w:hint="eastAsia"/>
          <w:lang w:eastAsia="ja-JP"/>
        </w:rPr>
        <w:t>6</w:t>
      </w:r>
      <w:r w:rsidRPr="00F64CDC">
        <w:t>.</w:t>
      </w:r>
      <w:r w:rsidR="000D4252">
        <w:rPr>
          <w:lang w:eastAsia="ja-JP"/>
        </w:rPr>
        <w:t>11</w:t>
      </w:r>
      <w:r w:rsidRPr="00F64CDC">
        <w:t>.1.</w:t>
      </w:r>
      <w:r w:rsidRPr="00F64CDC">
        <w:rPr>
          <w:rFonts w:hint="eastAsia"/>
          <w:lang w:eastAsia="zh-CN"/>
        </w:rPr>
        <w:t>3</w:t>
      </w:r>
      <w:r w:rsidRPr="00F64CDC">
        <w:t>-1</w:t>
      </w:r>
    </w:p>
    <w:p w:rsidR="00F64CDC" w:rsidRPr="00B64DBF" w:rsidRDefault="00F64CDC"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0D4252" w:rsidRPr="00B64DBF">
        <w:rPr>
          <w:rFonts w:ascii="Arial" w:hAnsi="Arial" w:cs="Arial" w:hint="eastAsia"/>
        </w:rPr>
        <w:t>11</w:t>
      </w:r>
      <w:r w:rsidRPr="00B64DBF">
        <w:rPr>
          <w:rFonts w:ascii="Arial" w:hAnsi="Arial" w:cs="Arial"/>
        </w:rPr>
        <w:t>.1.</w:t>
      </w:r>
      <w:r w:rsidRPr="00B64DBF">
        <w:rPr>
          <w:rFonts w:ascii="Arial" w:hAnsi="Arial" w:cs="Arial" w:hint="eastAsia"/>
        </w:rPr>
        <w:t>3</w:t>
      </w:r>
      <w:r w:rsidRPr="00B64DBF">
        <w:rPr>
          <w:rFonts w:ascii="Arial" w:hAnsi="Arial" w:cs="Arial"/>
        </w:rPr>
        <w:t>-</w:t>
      </w:r>
      <w:r w:rsidRPr="00B64DBF">
        <w:rPr>
          <w:rFonts w:ascii="Arial" w:hAnsi="Arial" w:cs="Arial" w:hint="eastAsia"/>
        </w:rPr>
        <w:t>1</w:t>
      </w:r>
      <w:r w:rsidRPr="00B64DBF">
        <w:rPr>
          <w:rFonts w:ascii="Arial" w:hAnsi="Arial" w:cs="Arial"/>
        </w:rPr>
        <w:t xml:space="preserve">: </w:t>
      </w:r>
      <w:r w:rsidR="00F14634" w:rsidRPr="00B64DBF">
        <w:rPr>
          <w:rFonts w:ascii="Arial" w:hAnsi="Arial" w:cs="Arial"/>
        </w:rPr>
        <w:t>Co-existence study</w:t>
      </w:r>
      <w:r w:rsidRPr="00B64DBF">
        <w:rPr>
          <w:rFonts w:ascii="Arial" w:hAnsi="Arial" w:cs="Arial" w:hint="eastAsia"/>
        </w:rPr>
        <w:t xml:space="preserve"> for </w:t>
      </w:r>
      <w:r w:rsidR="006247DB" w:rsidRPr="00B64DBF">
        <w:rPr>
          <w:rFonts w:ascii="Arial" w:hAnsi="Arial" w:cs="Arial" w:hint="eastAsia"/>
        </w:rPr>
        <w:t xml:space="preserve">UL_CA_2A-66A </w:t>
      </w:r>
      <w:r w:rsidR="006247DB" w:rsidRPr="00B64DBF">
        <w:rPr>
          <w:rFonts w:ascii="Arial" w:hAnsi="Arial" w:cs="Arial"/>
        </w:rPr>
        <w:t xml:space="preserve">and </w:t>
      </w:r>
      <w:r w:rsidRPr="00B64DBF">
        <w:rPr>
          <w:rFonts w:ascii="Arial" w:hAnsi="Arial" w:cs="Arial" w:hint="eastAsia"/>
        </w:rPr>
        <w:t>DL_CA_2</w:t>
      </w:r>
      <w:r w:rsidRPr="00B64DBF">
        <w:rPr>
          <w:rFonts w:ascii="Arial" w:hAnsi="Arial" w:cs="Arial"/>
        </w:rPr>
        <w:t>A-</w:t>
      </w:r>
      <w:r w:rsidRPr="00B64DBF">
        <w:rPr>
          <w:rFonts w:ascii="Arial" w:hAnsi="Arial" w:cs="Arial" w:hint="eastAsia"/>
        </w:rPr>
        <w:t>12</w:t>
      </w:r>
      <w:r w:rsidRPr="00B64DBF">
        <w:rPr>
          <w:rFonts w:ascii="Arial" w:hAnsi="Arial" w:cs="Arial"/>
        </w:rPr>
        <w:t>A-</w:t>
      </w:r>
      <w:r w:rsidRPr="00B64DBF">
        <w:rPr>
          <w:rFonts w:ascii="Arial" w:hAnsi="Arial" w:cs="Arial" w:hint="eastAsia"/>
        </w:rPr>
        <w:t>66</w:t>
      </w:r>
      <w:r w:rsidRPr="00B64DBF">
        <w:rPr>
          <w:rFonts w:ascii="Arial" w:hAnsi="Arial" w:cs="Arial"/>
        </w:rPr>
        <w:t>A</w:t>
      </w:r>
    </w:p>
    <w:tbl>
      <w:tblPr>
        <w:tblW w:w="978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1559"/>
        <w:gridCol w:w="1559"/>
        <w:gridCol w:w="1418"/>
        <w:gridCol w:w="1559"/>
      </w:tblGrid>
      <w:tr w:rsidR="00F64CDC" w:rsidRPr="002E2F51" w:rsidTr="00F14634">
        <w:trPr>
          <w:trHeight w:val="255"/>
        </w:trPr>
        <w:tc>
          <w:tcPr>
            <w:tcW w:w="3686"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UE UL carriers</w:t>
            </w:r>
          </w:p>
        </w:tc>
        <w:tc>
          <w:tcPr>
            <w:tcW w:w="1559"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Fx_low</w:t>
            </w:r>
          </w:p>
        </w:tc>
        <w:tc>
          <w:tcPr>
            <w:tcW w:w="1559"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Fx_high</w:t>
            </w:r>
          </w:p>
        </w:tc>
        <w:tc>
          <w:tcPr>
            <w:tcW w:w="1418"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Fy_low</w:t>
            </w:r>
          </w:p>
        </w:tc>
        <w:tc>
          <w:tcPr>
            <w:tcW w:w="1559" w:type="dxa"/>
            <w:shd w:val="clear" w:color="auto" w:fill="auto"/>
            <w:noWrap/>
            <w:vAlign w:val="center"/>
            <w:hideMark/>
          </w:tcPr>
          <w:p w:rsidR="00F64CDC" w:rsidRPr="002E2F51" w:rsidRDefault="00F64CDC" w:rsidP="00583EB0">
            <w:pPr>
              <w:jc w:val="center"/>
              <w:rPr>
                <w:rFonts w:ascii="Calibri" w:hAnsi="Calibri"/>
                <w:b/>
                <w:bCs/>
                <w:lang w:eastAsia="zh-CN"/>
              </w:rPr>
            </w:pPr>
            <w:r w:rsidRPr="002E2F51">
              <w:rPr>
                <w:rFonts w:ascii="Calibri" w:hAnsi="Calibri"/>
                <w:b/>
                <w:bCs/>
                <w:lang w:eastAsia="zh-CN"/>
              </w:rPr>
              <w:t>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UL frequency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1850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1910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1710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1780</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2nd harmonics frequency limits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 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2nd harmonics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3700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3820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3420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3560</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lastRenderedPageBreak/>
              <w:t>3rd harmonics frequency limits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 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3rd harmonics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5550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5730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5130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5340</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2nd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fx_low|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200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3560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3690</w:t>
            </w:r>
          </w:p>
        </w:tc>
      </w:tr>
      <w:tr w:rsidR="00F64CDC" w:rsidRPr="002E2F51" w:rsidTr="00F14634">
        <w:trPr>
          <w:trHeight w:val="495"/>
        </w:trPr>
        <w:tc>
          <w:tcPr>
            <w:tcW w:w="3686" w:type="dxa"/>
            <w:shd w:val="clear" w:color="auto" w:fill="auto"/>
            <w:noWrap/>
            <w:vAlign w:val="center"/>
            <w:hideMark/>
          </w:tcPr>
          <w:p w:rsidR="00F64CDC" w:rsidRPr="002E2F51" w:rsidRDefault="00F64CDC" w:rsidP="00583EB0">
            <w:pPr>
              <w:rPr>
                <w:rFonts w:ascii="Calibri" w:hAnsi="Calibri"/>
                <w:lang w:eastAsia="zh-CN"/>
              </w:rPr>
            </w:pPr>
            <w:r w:rsidRPr="002E2F51">
              <w:rPr>
                <w:rFonts w:ascii="Calibri" w:hAnsi="Calibri"/>
                <w:lang w:eastAsia="zh-CN"/>
              </w:rPr>
              <w:t>Two-tone 3rd order IMD products</w:t>
            </w:r>
          </w:p>
        </w:tc>
        <w:tc>
          <w:tcPr>
            <w:tcW w:w="1559" w:type="dxa"/>
            <w:shd w:val="clear" w:color="auto" w:fill="FFC000"/>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fy_high|</w:t>
            </w:r>
          </w:p>
        </w:tc>
        <w:tc>
          <w:tcPr>
            <w:tcW w:w="1559" w:type="dxa"/>
            <w:shd w:val="clear" w:color="auto" w:fill="FFC000"/>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fy_low|</w:t>
            </w:r>
          </w:p>
        </w:tc>
        <w:tc>
          <w:tcPr>
            <w:tcW w:w="1418" w:type="dxa"/>
            <w:shd w:val="clear" w:color="auto" w:fill="auto"/>
            <w:vAlign w:val="center"/>
            <w:hideMark/>
          </w:tcPr>
          <w:p w:rsidR="00F64CDC" w:rsidRPr="002E2F51" w:rsidRDefault="00F64CDC" w:rsidP="00583EB0">
            <w:pPr>
              <w:jc w:val="center"/>
              <w:rPr>
                <w:rFonts w:ascii="Calibri" w:hAnsi="Calibri"/>
                <w:lang w:eastAsia="zh-CN"/>
              </w:rPr>
            </w:pPr>
            <w:r w:rsidRPr="002E2F51">
              <w:rPr>
                <w:rFonts w:ascii="Calibri" w:hAnsi="Calibri"/>
                <w:lang w:eastAsia="zh-CN"/>
              </w:rPr>
              <w:t>|2*fy_low – fx_high|</w:t>
            </w:r>
          </w:p>
        </w:tc>
        <w:tc>
          <w:tcPr>
            <w:tcW w:w="1559" w:type="dxa"/>
            <w:shd w:val="clear" w:color="auto" w:fill="auto"/>
            <w:vAlign w:val="center"/>
            <w:hideMark/>
          </w:tcPr>
          <w:p w:rsidR="00F64CDC" w:rsidRPr="002E2F51" w:rsidRDefault="00F64CDC" w:rsidP="00583EB0">
            <w:pPr>
              <w:jc w:val="center"/>
              <w:rPr>
                <w:rFonts w:ascii="Calibri" w:hAnsi="Calibri"/>
                <w:lang w:eastAsia="zh-CN"/>
              </w:rPr>
            </w:pPr>
            <w:r w:rsidRPr="002E2F51">
              <w:rPr>
                <w:rFonts w:ascii="Calibri" w:hAnsi="Calibri"/>
                <w:lang w:eastAsia="zh-CN"/>
              </w:rPr>
              <w:t>|2*fy_high – fx_low|</w:t>
            </w:r>
          </w:p>
        </w:tc>
      </w:tr>
      <w:tr w:rsidR="00F64CDC" w:rsidRPr="002E2F51" w:rsidTr="00F14634">
        <w:trPr>
          <w:trHeight w:val="255"/>
        </w:trPr>
        <w:tc>
          <w:tcPr>
            <w:tcW w:w="3686" w:type="dxa"/>
            <w:shd w:val="clear" w:color="auto" w:fill="auto"/>
            <w:noWrap/>
            <w:vAlign w:val="center"/>
            <w:hideMark/>
          </w:tcPr>
          <w:p w:rsidR="00F64CDC" w:rsidRPr="002E2F51" w:rsidRDefault="00F64CDC" w:rsidP="00583EB0">
            <w:pPr>
              <w:rPr>
                <w:rFonts w:ascii="Calibri" w:hAnsi="Calibri"/>
                <w:lang w:eastAsia="zh-CN"/>
              </w:rPr>
            </w:pPr>
            <w:r w:rsidRPr="002E2F51">
              <w:rPr>
                <w:rFonts w:ascii="Calibri" w:hAnsi="Calibri"/>
                <w:lang w:eastAsia="zh-CN"/>
              </w:rPr>
              <w:t>IMD frequency limits (MHz)</w:t>
            </w:r>
          </w:p>
        </w:tc>
        <w:tc>
          <w:tcPr>
            <w:tcW w:w="1559" w:type="dxa"/>
            <w:shd w:val="clear" w:color="auto" w:fill="FFC000"/>
            <w:vAlign w:val="center"/>
            <w:hideMark/>
          </w:tcPr>
          <w:p w:rsidR="00F64CDC" w:rsidRPr="002411A3" w:rsidRDefault="00F64CDC" w:rsidP="00583EB0">
            <w:pPr>
              <w:jc w:val="center"/>
              <w:rPr>
                <w:rFonts w:ascii="Arial" w:hAnsi="Arial" w:cs="Arial"/>
                <w:b/>
                <w:sz w:val="18"/>
                <w:lang w:eastAsia="ja-JP"/>
              </w:rPr>
            </w:pPr>
            <w:r w:rsidRPr="002411A3">
              <w:rPr>
                <w:rFonts w:ascii="Arial" w:hAnsi="Arial" w:cs="Arial"/>
                <w:b/>
                <w:sz w:val="18"/>
                <w:lang w:eastAsia="ja-JP"/>
              </w:rPr>
              <w:t>1920</w:t>
            </w:r>
          </w:p>
        </w:tc>
        <w:tc>
          <w:tcPr>
            <w:tcW w:w="1559" w:type="dxa"/>
            <w:shd w:val="clear" w:color="auto" w:fill="FFC000"/>
            <w:vAlign w:val="center"/>
            <w:hideMark/>
          </w:tcPr>
          <w:p w:rsidR="00F64CDC" w:rsidRPr="002411A3" w:rsidRDefault="00F64CDC" w:rsidP="00583EB0">
            <w:pPr>
              <w:jc w:val="center"/>
              <w:rPr>
                <w:rFonts w:ascii="Arial" w:hAnsi="Arial" w:cs="Arial"/>
                <w:b/>
                <w:sz w:val="18"/>
                <w:lang w:eastAsia="ja-JP"/>
              </w:rPr>
            </w:pPr>
            <w:r w:rsidRPr="002411A3">
              <w:rPr>
                <w:rFonts w:ascii="Arial" w:hAnsi="Arial" w:cs="Arial"/>
                <w:b/>
                <w:sz w:val="18"/>
                <w:lang w:eastAsia="ja-JP"/>
              </w:rPr>
              <w:t>2110</w:t>
            </w:r>
          </w:p>
        </w:tc>
        <w:tc>
          <w:tcPr>
            <w:tcW w:w="1418" w:type="dxa"/>
            <w:shd w:val="clear" w:color="auto" w:fill="auto"/>
            <w:vAlign w:val="center"/>
            <w:hideMark/>
          </w:tcPr>
          <w:p w:rsidR="00F64CDC" w:rsidRPr="002E2F51" w:rsidRDefault="00F64CDC" w:rsidP="00583EB0">
            <w:pPr>
              <w:jc w:val="center"/>
              <w:rPr>
                <w:rFonts w:ascii="Calibri" w:hAnsi="Calibri"/>
                <w:bCs/>
                <w:lang w:eastAsia="zh-CN"/>
              </w:rPr>
            </w:pPr>
            <w:r w:rsidRPr="002E2F51">
              <w:rPr>
                <w:rFonts w:ascii="Calibri" w:hAnsi="Calibri"/>
                <w:bCs/>
                <w:lang w:eastAsia="zh-CN"/>
              </w:rPr>
              <w:t>1510</w:t>
            </w:r>
          </w:p>
        </w:tc>
        <w:tc>
          <w:tcPr>
            <w:tcW w:w="1559" w:type="dxa"/>
            <w:shd w:val="clear" w:color="auto" w:fill="auto"/>
            <w:vAlign w:val="center"/>
            <w:hideMark/>
          </w:tcPr>
          <w:p w:rsidR="00F64CDC" w:rsidRPr="002E2F51" w:rsidRDefault="00F64CDC" w:rsidP="00583EB0">
            <w:pPr>
              <w:jc w:val="center"/>
              <w:rPr>
                <w:rFonts w:ascii="Calibri" w:hAnsi="Calibri"/>
                <w:bCs/>
                <w:lang w:eastAsia="zh-CN"/>
              </w:rPr>
            </w:pPr>
            <w:r w:rsidRPr="002E2F51">
              <w:rPr>
                <w:rFonts w:ascii="Calibri" w:hAnsi="Calibri"/>
                <w:bCs/>
                <w:lang w:eastAsia="zh-CN"/>
              </w:rPr>
              <w:t>1710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3rd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5410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5600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5270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5470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 –1*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 – 1*fy_low|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|3*fy_low – 1*fx_high|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|3*fy_high – 1*fx_low|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3770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4020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3220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3490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–2*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–2* 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+2*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+2* fy_high|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140</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400</w:t>
            </w:r>
          </w:p>
        </w:tc>
        <w:tc>
          <w:tcPr>
            <w:tcW w:w="1418"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7120</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7380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 +1*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 + 1*fy_high|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|3*fy_low + 1*fx_low|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|3*fy_high + 1*fx_high|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7260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7510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6980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7250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|fx_low – 4*fy_high|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|fx_high – 4*fy_low|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4*fx_high|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4*fx_low|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5270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4930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5930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5620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- 3*fy_high|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- 3*fy_low|</w:t>
            </w:r>
          </w:p>
        </w:tc>
        <w:tc>
          <w:tcPr>
            <w:tcW w:w="1418" w:type="dxa"/>
            <w:shd w:val="clear" w:color="auto" w:fill="FFC000"/>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- 3*fx_high|</w:t>
            </w:r>
          </w:p>
        </w:tc>
        <w:tc>
          <w:tcPr>
            <w:tcW w:w="1559" w:type="dxa"/>
            <w:shd w:val="clear" w:color="auto" w:fill="FFC000"/>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-3*fx_low|</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1640</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1310</w:t>
            </w:r>
          </w:p>
        </w:tc>
        <w:tc>
          <w:tcPr>
            <w:tcW w:w="1418" w:type="dxa"/>
            <w:shd w:val="clear" w:color="auto" w:fill="FFC000"/>
            <w:noWrap/>
            <w:vAlign w:val="center"/>
            <w:hideMark/>
          </w:tcPr>
          <w:p w:rsidR="00F64CDC" w:rsidRPr="002411A3" w:rsidRDefault="00F64CDC" w:rsidP="00583EB0">
            <w:pPr>
              <w:jc w:val="center"/>
              <w:rPr>
                <w:rFonts w:ascii="Arial" w:hAnsi="Arial" w:cs="Arial"/>
                <w:b/>
                <w:sz w:val="18"/>
                <w:lang w:eastAsia="ja-JP"/>
              </w:rPr>
            </w:pPr>
            <w:r w:rsidRPr="002411A3">
              <w:rPr>
                <w:rFonts w:ascii="Arial" w:hAnsi="Arial" w:cs="Arial"/>
                <w:b/>
                <w:sz w:val="18"/>
                <w:lang w:eastAsia="ja-JP"/>
              </w:rPr>
              <w:t>2310</w:t>
            </w:r>
          </w:p>
        </w:tc>
        <w:tc>
          <w:tcPr>
            <w:tcW w:w="1559" w:type="dxa"/>
            <w:shd w:val="clear" w:color="auto" w:fill="FFC000"/>
            <w:noWrap/>
            <w:vAlign w:val="center"/>
            <w:hideMark/>
          </w:tcPr>
          <w:p w:rsidR="00F64CDC" w:rsidRPr="002411A3" w:rsidRDefault="00F64CDC" w:rsidP="00583EB0">
            <w:pPr>
              <w:jc w:val="center"/>
              <w:rPr>
                <w:rFonts w:ascii="Arial" w:hAnsi="Arial" w:cs="Arial"/>
                <w:b/>
                <w:sz w:val="18"/>
                <w:lang w:eastAsia="ja-JP"/>
              </w:rPr>
            </w:pPr>
            <w:r w:rsidRPr="002411A3">
              <w:rPr>
                <w:rFonts w:ascii="Arial" w:hAnsi="Arial" w:cs="Arial"/>
                <w:b/>
                <w:sz w:val="18"/>
                <w:lang w:eastAsia="ja-JP"/>
              </w:rPr>
              <w:t>1990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|fx_low + 4*fy_low|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|fx_high + 4*fy_high|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+ 4*fx_low|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+ 4*fx_high|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8690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9030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9110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9420</w:t>
            </w:r>
          </w:p>
        </w:tc>
      </w:tr>
      <w:tr w:rsidR="00F64CDC" w:rsidRPr="002E2F51"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+ 3*fy_low|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+ 3*fy_high|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+ 3*fx_low|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+ 3*fx_high|</w:t>
            </w:r>
          </w:p>
        </w:tc>
      </w:tr>
      <w:tr w:rsidR="00F64CDC" w:rsidRPr="002E2F51"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8830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9160</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8970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9290</w:t>
            </w:r>
          </w:p>
        </w:tc>
      </w:tr>
    </w:tbl>
    <w:p w:rsidR="00F64CDC" w:rsidRPr="009D114E" w:rsidRDefault="00F64CDC" w:rsidP="00F64CDC">
      <w:pPr>
        <w:rPr>
          <w:lang w:eastAsia="zh-CN"/>
        </w:rPr>
      </w:pPr>
    </w:p>
    <w:p w:rsidR="00F64CDC" w:rsidRPr="00EB7B90" w:rsidRDefault="00F64CDC" w:rsidP="00F64CDC">
      <w:pPr>
        <w:rPr>
          <w:lang w:eastAsia="zh-CN"/>
        </w:rPr>
      </w:pPr>
      <w:r>
        <w:t xml:space="preserve">Based on Table </w:t>
      </w:r>
      <w:r>
        <w:rPr>
          <w:rFonts w:hint="eastAsia"/>
          <w:lang w:eastAsia="ja-JP"/>
        </w:rPr>
        <w:t>6</w:t>
      </w:r>
      <w:r>
        <w:t>.</w:t>
      </w:r>
      <w:r w:rsidR="000D4252">
        <w:rPr>
          <w:lang w:eastAsia="ja-JP"/>
        </w:rPr>
        <w:t>11</w:t>
      </w:r>
      <w:r>
        <w:t>.1.</w:t>
      </w:r>
      <w:r w:rsidRPr="00EB7B90">
        <w:rPr>
          <w:rFonts w:hint="eastAsia"/>
          <w:lang w:eastAsia="zh-CN"/>
        </w:rPr>
        <w:t>3</w:t>
      </w:r>
      <w:r>
        <w:t>-</w:t>
      </w:r>
      <w:r>
        <w:rPr>
          <w:rFonts w:hint="eastAsia"/>
          <w:lang w:eastAsia="zh-CN"/>
        </w:rPr>
        <w:t>1</w:t>
      </w:r>
      <w:r>
        <w:rPr>
          <w:lang w:eastAsia="ko-KR"/>
        </w:rPr>
        <w:t>,</w:t>
      </w:r>
      <w:r w:rsidRPr="009D114E">
        <w:rPr>
          <w:rFonts w:hint="eastAsia"/>
          <w:lang w:eastAsia="zh-CN"/>
        </w:rPr>
        <w:t xml:space="preserve"> </w:t>
      </w:r>
      <w:r>
        <w:t xml:space="preserve">the </w:t>
      </w:r>
      <w:r w:rsidRPr="009D114E">
        <w:rPr>
          <w:rFonts w:hint="eastAsia"/>
          <w:lang w:eastAsia="zh-CN"/>
        </w:rPr>
        <w:t>3</w:t>
      </w:r>
      <w:r w:rsidRPr="009D114E">
        <w:rPr>
          <w:rFonts w:hint="eastAsia"/>
          <w:vertAlign w:val="superscript"/>
          <w:lang w:eastAsia="zh-CN"/>
        </w:rPr>
        <w:t>rd</w:t>
      </w:r>
      <w:r w:rsidRPr="009D114E">
        <w:rPr>
          <w:rFonts w:hint="eastAsia"/>
          <w:lang w:eastAsia="zh-CN"/>
        </w:rPr>
        <w:t xml:space="preserve"> </w:t>
      </w:r>
      <w:r>
        <w:t>order IMD products</w:t>
      </w:r>
      <w:r w:rsidRPr="00CD5C04">
        <w:t xml:space="preserve"> </w:t>
      </w:r>
      <w:r>
        <w:t xml:space="preserve">by </w:t>
      </w:r>
      <w:r w:rsidRPr="009D114E">
        <w:rPr>
          <w:rFonts w:hint="eastAsia"/>
          <w:lang w:eastAsia="zh-CN"/>
        </w:rPr>
        <w:t>the b</w:t>
      </w:r>
      <w:r>
        <w:t xml:space="preserve">and </w:t>
      </w:r>
      <w:r w:rsidRPr="009D114E">
        <w:rPr>
          <w:rFonts w:hint="eastAsia"/>
          <w:lang w:eastAsia="zh-CN"/>
        </w:rPr>
        <w:t>2</w:t>
      </w:r>
      <w:r>
        <w:t xml:space="preserve"> and </w:t>
      </w:r>
      <w:r w:rsidRPr="009D114E">
        <w:rPr>
          <w:rFonts w:hint="eastAsia"/>
          <w:lang w:eastAsia="zh-CN"/>
        </w:rPr>
        <w:t>the b</w:t>
      </w:r>
      <w:r>
        <w:t xml:space="preserve">and </w:t>
      </w:r>
      <w:r w:rsidRPr="009D114E">
        <w:rPr>
          <w:rFonts w:hint="eastAsia"/>
          <w:lang w:eastAsia="zh-CN"/>
        </w:rPr>
        <w:t>66</w:t>
      </w:r>
      <w:r>
        <w:t xml:space="preserve"> </w:t>
      </w:r>
      <w:r w:rsidRPr="00CD5C04">
        <w:t>fall</w:t>
      </w:r>
      <w:r>
        <w:rPr>
          <w:rFonts w:hint="eastAsia"/>
          <w:lang w:eastAsia="ja-JP"/>
        </w:rPr>
        <w:t>s</w:t>
      </w:r>
      <w:r>
        <w:t xml:space="preserve"> into the Rx frequency of </w:t>
      </w:r>
      <w:r w:rsidRPr="009D114E">
        <w:rPr>
          <w:rFonts w:hint="eastAsia"/>
          <w:lang w:eastAsia="zh-CN"/>
        </w:rPr>
        <w:t>b</w:t>
      </w:r>
      <w:r w:rsidRPr="00CD5C04">
        <w:t xml:space="preserve">and </w:t>
      </w:r>
      <w:r>
        <w:rPr>
          <w:rFonts w:hint="eastAsia"/>
          <w:lang w:eastAsia="ja-JP"/>
        </w:rPr>
        <w:t>2</w:t>
      </w:r>
      <w:r w:rsidRPr="009D114E">
        <w:rPr>
          <w:rFonts w:hint="eastAsia"/>
          <w:lang w:eastAsia="zh-CN"/>
        </w:rPr>
        <w:t xml:space="preserve">, </w:t>
      </w:r>
      <w:r>
        <w:t xml:space="preserve">the </w:t>
      </w:r>
      <w:r>
        <w:rPr>
          <w:rFonts w:hint="eastAsia"/>
          <w:lang w:eastAsia="ja-JP"/>
        </w:rPr>
        <w:t>5</w:t>
      </w:r>
      <w:r w:rsidRPr="00FB607D">
        <w:rPr>
          <w:rFonts w:hint="eastAsia"/>
          <w:vertAlign w:val="superscript"/>
          <w:lang w:eastAsia="ja-JP"/>
        </w:rPr>
        <w:t>th</w:t>
      </w:r>
      <w:r>
        <w:rPr>
          <w:rFonts w:hint="eastAsia"/>
          <w:lang w:eastAsia="ja-JP"/>
        </w:rPr>
        <w:t xml:space="preserve"> </w:t>
      </w:r>
      <w:r>
        <w:t>order IMD products</w:t>
      </w:r>
      <w:r w:rsidRPr="00CD5C04">
        <w:t xml:space="preserve"> </w:t>
      </w:r>
      <w:r>
        <w:t xml:space="preserve">by </w:t>
      </w:r>
      <w:r w:rsidRPr="009D114E">
        <w:rPr>
          <w:rFonts w:hint="eastAsia"/>
          <w:lang w:eastAsia="zh-CN"/>
        </w:rPr>
        <w:t>the b</w:t>
      </w:r>
      <w:r>
        <w:t xml:space="preserve">and </w:t>
      </w:r>
      <w:r w:rsidRPr="009D114E">
        <w:rPr>
          <w:rFonts w:hint="eastAsia"/>
          <w:lang w:eastAsia="zh-CN"/>
        </w:rPr>
        <w:t>2</w:t>
      </w:r>
      <w:r>
        <w:t xml:space="preserve"> and </w:t>
      </w:r>
      <w:r w:rsidRPr="009D114E">
        <w:rPr>
          <w:rFonts w:hint="eastAsia"/>
          <w:lang w:eastAsia="zh-CN"/>
        </w:rPr>
        <w:t>the b</w:t>
      </w:r>
      <w:r>
        <w:t xml:space="preserve">and </w:t>
      </w:r>
      <w:r w:rsidRPr="009D114E">
        <w:rPr>
          <w:rFonts w:hint="eastAsia"/>
          <w:lang w:eastAsia="zh-CN"/>
        </w:rPr>
        <w:t>66</w:t>
      </w:r>
      <w:r>
        <w:t xml:space="preserve"> </w:t>
      </w:r>
      <w:r w:rsidRPr="00CD5C04">
        <w:t>fall</w:t>
      </w:r>
      <w:r>
        <w:rPr>
          <w:rFonts w:hint="eastAsia"/>
          <w:lang w:eastAsia="ja-JP"/>
        </w:rPr>
        <w:t>s</w:t>
      </w:r>
      <w:r>
        <w:t xml:space="preserve"> into the Rx frequency of</w:t>
      </w:r>
      <w:r w:rsidRPr="009D114E">
        <w:rPr>
          <w:rFonts w:hint="eastAsia"/>
          <w:lang w:eastAsia="zh-CN"/>
        </w:rPr>
        <w:t xml:space="preserve"> b</w:t>
      </w:r>
      <w:r w:rsidRPr="00CD5C04">
        <w:t xml:space="preserve">and </w:t>
      </w:r>
      <w:r w:rsidRPr="009D114E">
        <w:rPr>
          <w:rFonts w:hint="eastAsia"/>
          <w:lang w:eastAsia="zh-CN"/>
        </w:rPr>
        <w:t>66</w:t>
      </w:r>
      <w:r w:rsidRPr="00EB7B90">
        <w:rPr>
          <w:rFonts w:hint="eastAsia"/>
          <w:lang w:eastAsia="zh-CN"/>
        </w:rPr>
        <w:t xml:space="preserve">, </w:t>
      </w:r>
      <w:r w:rsidRPr="005428B5">
        <w:t>However the IMD problem is already covered in 2DL/2UL CA_</w:t>
      </w:r>
      <w:r w:rsidRPr="00EB7B90">
        <w:rPr>
          <w:rFonts w:hint="eastAsia"/>
          <w:lang w:eastAsia="zh-CN"/>
        </w:rPr>
        <w:t>2</w:t>
      </w:r>
      <w:r w:rsidRPr="005428B5">
        <w:t>A-</w:t>
      </w:r>
      <w:r w:rsidRPr="00EB7B90">
        <w:rPr>
          <w:rFonts w:hint="eastAsia"/>
          <w:lang w:eastAsia="zh-CN"/>
        </w:rPr>
        <w:t>66</w:t>
      </w:r>
      <w:r w:rsidRPr="005428B5">
        <w:t xml:space="preserve">A in Table 7.3.1A-0f in </w:t>
      </w:r>
      <w:r>
        <w:t>TS 36.101</w:t>
      </w:r>
      <w:r w:rsidRPr="00EB7B90">
        <w:rPr>
          <w:rFonts w:hint="eastAsia"/>
          <w:lang w:eastAsia="zh-CN"/>
        </w:rPr>
        <w:t xml:space="preserve">. </w:t>
      </w:r>
      <w:r w:rsidRPr="00EB7B90">
        <w:rPr>
          <w:lang w:eastAsia="zh-CN"/>
        </w:rPr>
        <w:t>F</w:t>
      </w:r>
      <w:r w:rsidRPr="00EB7B90">
        <w:rPr>
          <w:rFonts w:hint="eastAsia"/>
          <w:lang w:eastAsia="zh-CN"/>
        </w:rPr>
        <w:t>or band 12</w:t>
      </w:r>
      <w:r w:rsidRPr="005428B5">
        <w:t xml:space="preserve">, </w:t>
      </w:r>
      <w:r w:rsidRPr="005428B5">
        <w:rPr>
          <w:lang w:eastAsia="ko-KR"/>
        </w:rPr>
        <w:t>there is no harmonics and IMDs products</w:t>
      </w:r>
      <w:r>
        <w:rPr>
          <w:lang w:eastAsia="ko-KR"/>
        </w:rPr>
        <w:t xml:space="preserve"> that</w:t>
      </w:r>
      <w:r w:rsidRPr="005428B5">
        <w:rPr>
          <w:lang w:eastAsia="ko-KR"/>
        </w:rPr>
        <w:t xml:space="preserve"> fall into own Rx of Band </w:t>
      </w:r>
      <w:r w:rsidRPr="00EB7B90">
        <w:rPr>
          <w:rFonts w:hint="eastAsia"/>
          <w:lang w:eastAsia="zh-CN"/>
        </w:rPr>
        <w:t>12</w:t>
      </w:r>
      <w:r w:rsidRPr="005428B5">
        <w:rPr>
          <w:lang w:eastAsia="ko-KR"/>
        </w:rPr>
        <w:t>.</w:t>
      </w:r>
    </w:p>
    <w:p w:rsidR="00F64CDC" w:rsidRPr="0025175F" w:rsidRDefault="00F64CDC" w:rsidP="00F64CDC">
      <w:pPr>
        <w:pStyle w:val="Heading4"/>
        <w:ind w:left="864" w:hanging="864"/>
        <w:rPr>
          <w:lang w:val="en-US" w:eastAsia="ko-KR"/>
        </w:rPr>
      </w:pPr>
      <w:bookmarkStart w:id="860" w:name="_Toc9535639"/>
      <w:bookmarkStart w:id="861" w:name="_Toc19093068"/>
      <w:bookmarkStart w:id="862" w:name="_Toc42519438"/>
      <w:bookmarkStart w:id="863" w:name="_Toc42535469"/>
      <w:bookmarkStart w:id="864" w:name="_Toc46227000"/>
      <w:bookmarkStart w:id="865" w:name="_Toc46227280"/>
      <w:r w:rsidRPr="0025175F">
        <w:rPr>
          <w:rFonts w:hint="eastAsia"/>
          <w:lang w:val="en-US" w:eastAsia="ja-JP"/>
        </w:rPr>
        <w:t>6</w:t>
      </w:r>
      <w:r w:rsidRPr="0025175F">
        <w:rPr>
          <w:lang w:val="en-US"/>
        </w:rPr>
        <w:t>.</w:t>
      </w:r>
      <w:r w:rsidR="000D4252">
        <w:rPr>
          <w:lang w:val="en-US" w:eastAsia="ja-JP"/>
        </w:rPr>
        <w:t>11</w:t>
      </w:r>
      <w:r w:rsidRPr="0025175F">
        <w:rPr>
          <w:lang w:val="en-US"/>
        </w:rPr>
        <w:t>.</w:t>
      </w:r>
      <w:r w:rsidRPr="0025175F">
        <w:rPr>
          <w:lang w:val="en-US" w:eastAsia="ko-KR"/>
        </w:rPr>
        <w:t>1.</w:t>
      </w:r>
      <w:r w:rsidRPr="00EB7B90">
        <w:rPr>
          <w:rFonts w:hint="eastAsia"/>
          <w:lang w:val="en-US" w:eastAsia="zh-CN"/>
        </w:rPr>
        <w:t>4</w:t>
      </w:r>
      <w:r w:rsidRPr="0025175F">
        <w:rPr>
          <w:rFonts w:ascii="Calibri" w:hAnsi="Calibri"/>
          <w:sz w:val="21"/>
          <w:szCs w:val="22"/>
          <w:lang w:val="en-US" w:eastAsia="sv-SE"/>
        </w:rPr>
        <w:tab/>
      </w:r>
      <w:r w:rsidRPr="0025175F">
        <w:t>Co-existence studies</w:t>
      </w:r>
      <w:r w:rsidRPr="0025175F">
        <w:rPr>
          <w:lang w:eastAsia="ko-KR"/>
        </w:rPr>
        <w:t xml:space="preserve"> for LTE-A UL CA_</w:t>
      </w:r>
      <w:r w:rsidRPr="00EB7B90">
        <w:rPr>
          <w:rFonts w:hint="eastAsia"/>
          <w:lang w:eastAsia="zh-CN"/>
        </w:rPr>
        <w:t>1</w:t>
      </w:r>
      <w:r w:rsidRPr="009D114E">
        <w:rPr>
          <w:rFonts w:hint="eastAsia"/>
          <w:lang w:eastAsia="zh-CN"/>
        </w:rPr>
        <w:t>2</w:t>
      </w:r>
      <w:r w:rsidRPr="0025175F">
        <w:rPr>
          <w:lang w:eastAsia="ko-KR"/>
        </w:rPr>
        <w:t>A-</w:t>
      </w:r>
      <w:r w:rsidRPr="00EB7B90">
        <w:rPr>
          <w:rFonts w:hint="eastAsia"/>
          <w:lang w:eastAsia="zh-CN"/>
        </w:rPr>
        <w:t>66</w:t>
      </w:r>
      <w:r w:rsidRPr="0025175F">
        <w:rPr>
          <w:lang w:eastAsia="ko-KR"/>
        </w:rPr>
        <w:t>A and DL CA_</w:t>
      </w:r>
      <w:r w:rsidRPr="009D114E">
        <w:rPr>
          <w:rFonts w:hint="eastAsia"/>
          <w:lang w:eastAsia="zh-CN"/>
        </w:rPr>
        <w:t>2</w:t>
      </w:r>
      <w:r w:rsidRPr="0025175F">
        <w:rPr>
          <w:lang w:eastAsia="ko-KR"/>
        </w:rPr>
        <w:t>A-</w:t>
      </w:r>
      <w:r w:rsidRPr="0025175F">
        <w:rPr>
          <w:rFonts w:hint="eastAsia"/>
          <w:lang w:eastAsia="ja-JP"/>
        </w:rPr>
        <w:t>1</w:t>
      </w:r>
      <w:r w:rsidRPr="009D114E">
        <w:rPr>
          <w:rFonts w:hint="eastAsia"/>
          <w:lang w:eastAsia="zh-CN"/>
        </w:rPr>
        <w:t>2</w:t>
      </w:r>
      <w:r w:rsidRPr="0025175F">
        <w:rPr>
          <w:lang w:eastAsia="ko-KR"/>
        </w:rPr>
        <w:t>A-</w:t>
      </w:r>
      <w:r w:rsidRPr="009D114E">
        <w:rPr>
          <w:rFonts w:hint="eastAsia"/>
          <w:lang w:val="en-US" w:eastAsia="zh-CN"/>
        </w:rPr>
        <w:t>66</w:t>
      </w:r>
      <w:r w:rsidRPr="0025175F">
        <w:rPr>
          <w:lang w:val="en-US" w:eastAsia="ko-KR"/>
        </w:rPr>
        <w:t>A</w:t>
      </w:r>
      <w:bookmarkEnd w:id="860"/>
      <w:bookmarkEnd w:id="861"/>
      <w:bookmarkEnd w:id="862"/>
      <w:bookmarkEnd w:id="863"/>
      <w:bookmarkEnd w:id="864"/>
      <w:bookmarkEnd w:id="865"/>
    </w:p>
    <w:p w:rsidR="00F64CDC" w:rsidRPr="00EB7B90" w:rsidRDefault="00F64CDC" w:rsidP="00F64CDC">
      <w:pPr>
        <w:rPr>
          <w:lang w:eastAsia="zh-CN"/>
        </w:rPr>
      </w:pPr>
      <w:r>
        <w:t xml:space="preserve">For 2UL / </w:t>
      </w:r>
      <w:r>
        <w:rPr>
          <w:rFonts w:hint="eastAsia"/>
          <w:lang w:eastAsia="ja-JP"/>
        </w:rPr>
        <w:t>3</w:t>
      </w:r>
      <w:r>
        <w:t>DL own receiver desensitization study 2</w:t>
      </w:r>
      <w:r>
        <w:rPr>
          <w:vertAlign w:val="superscript"/>
        </w:rPr>
        <w:t>nd</w:t>
      </w:r>
      <w:r>
        <w:t xml:space="preserve"> and 3</w:t>
      </w:r>
      <w:r>
        <w:rPr>
          <w:vertAlign w:val="superscript"/>
        </w:rPr>
        <w:t>rd</w:t>
      </w:r>
      <w:r>
        <w:t xml:space="preserve"> order harmonics and 2</w:t>
      </w:r>
      <w:r>
        <w:rPr>
          <w:vertAlign w:val="superscript"/>
        </w:rPr>
        <w:t>nd</w:t>
      </w:r>
      <w:r>
        <w:t>, 3</w:t>
      </w:r>
      <w:r>
        <w:rPr>
          <w:vertAlign w:val="superscript"/>
        </w:rPr>
        <w:t>rd</w:t>
      </w:r>
      <w:r>
        <w:t>, 4</w:t>
      </w:r>
      <w:r>
        <w:rPr>
          <w:vertAlign w:val="superscript"/>
        </w:rPr>
        <w:t>th</w:t>
      </w:r>
      <w:r>
        <w:t xml:space="preserve"> and 5</w:t>
      </w:r>
      <w:r>
        <w:rPr>
          <w:vertAlign w:val="superscript"/>
        </w:rPr>
        <w:t>th</w:t>
      </w:r>
      <w:r>
        <w:t xml:space="preserve"> order intermodulation products were calculated and presented in Table </w:t>
      </w:r>
      <w:r>
        <w:rPr>
          <w:rFonts w:hint="eastAsia"/>
          <w:lang w:eastAsia="ja-JP"/>
        </w:rPr>
        <w:t>6</w:t>
      </w:r>
      <w:r w:rsidRPr="00F64CDC">
        <w:t>.</w:t>
      </w:r>
      <w:r w:rsidR="000D4252">
        <w:rPr>
          <w:rFonts w:hint="eastAsia"/>
          <w:lang w:eastAsia="ja-JP"/>
        </w:rPr>
        <w:t>11</w:t>
      </w:r>
      <w:r w:rsidRPr="00F64CDC">
        <w:t>.</w:t>
      </w:r>
      <w:r>
        <w:t>1.</w:t>
      </w:r>
      <w:r w:rsidRPr="00EB7B90">
        <w:rPr>
          <w:rFonts w:hint="eastAsia"/>
          <w:lang w:eastAsia="zh-CN"/>
        </w:rPr>
        <w:t>4</w:t>
      </w:r>
      <w:r>
        <w:t>-1</w:t>
      </w:r>
    </w:p>
    <w:p w:rsidR="00F64CDC" w:rsidRPr="00B64DBF" w:rsidRDefault="00F64CDC"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0D4252" w:rsidRPr="00B64DBF">
        <w:rPr>
          <w:rFonts w:ascii="Arial" w:hAnsi="Arial" w:cs="Arial" w:hint="eastAsia"/>
        </w:rPr>
        <w:t>11</w:t>
      </w:r>
      <w:r w:rsidRPr="00B64DBF">
        <w:rPr>
          <w:rFonts w:ascii="Arial" w:hAnsi="Arial" w:cs="Arial"/>
        </w:rPr>
        <w:t>.1.</w:t>
      </w:r>
      <w:r w:rsidRPr="00B64DBF">
        <w:rPr>
          <w:rFonts w:ascii="Arial" w:hAnsi="Arial" w:cs="Arial" w:hint="eastAsia"/>
        </w:rPr>
        <w:t>4</w:t>
      </w:r>
      <w:r w:rsidRPr="00B64DBF">
        <w:rPr>
          <w:rFonts w:ascii="Arial" w:hAnsi="Arial" w:cs="Arial"/>
        </w:rPr>
        <w:t>-</w:t>
      </w:r>
      <w:r w:rsidRPr="00B64DBF">
        <w:rPr>
          <w:rFonts w:ascii="Arial" w:hAnsi="Arial" w:cs="Arial" w:hint="eastAsia"/>
        </w:rPr>
        <w:t>1</w:t>
      </w:r>
      <w:r w:rsidRPr="00B64DBF">
        <w:rPr>
          <w:rFonts w:ascii="Arial" w:hAnsi="Arial" w:cs="Arial"/>
        </w:rPr>
        <w:t xml:space="preserve">: </w:t>
      </w:r>
      <w:r w:rsidR="00F14634" w:rsidRPr="00B64DBF">
        <w:rPr>
          <w:rFonts w:ascii="Arial" w:hAnsi="Arial" w:cs="Arial"/>
        </w:rPr>
        <w:t>Co-existence study</w:t>
      </w:r>
      <w:r w:rsidRPr="00B64DBF">
        <w:rPr>
          <w:rFonts w:ascii="Arial" w:hAnsi="Arial" w:cs="Arial" w:hint="eastAsia"/>
        </w:rPr>
        <w:t xml:space="preserve"> for </w:t>
      </w:r>
      <w:r w:rsidR="002B0C3B" w:rsidRPr="00B64DBF">
        <w:rPr>
          <w:rFonts w:ascii="Arial" w:hAnsi="Arial" w:cs="Arial" w:hint="eastAsia"/>
        </w:rPr>
        <w:t xml:space="preserve">UL_CA_12A-66A </w:t>
      </w:r>
      <w:r w:rsidR="002B0C3B" w:rsidRPr="00B64DBF">
        <w:rPr>
          <w:rFonts w:ascii="Arial" w:hAnsi="Arial" w:cs="Arial"/>
        </w:rPr>
        <w:t xml:space="preserve">and </w:t>
      </w:r>
      <w:r w:rsidRPr="00B64DBF">
        <w:rPr>
          <w:rFonts w:ascii="Arial" w:hAnsi="Arial" w:cs="Arial" w:hint="eastAsia"/>
        </w:rPr>
        <w:t>DL_CA_2</w:t>
      </w:r>
      <w:r w:rsidRPr="00B64DBF">
        <w:rPr>
          <w:rFonts w:ascii="Arial" w:hAnsi="Arial" w:cs="Arial"/>
        </w:rPr>
        <w:t>A-</w:t>
      </w:r>
      <w:r w:rsidRPr="00B64DBF">
        <w:rPr>
          <w:rFonts w:ascii="Arial" w:hAnsi="Arial" w:cs="Arial" w:hint="eastAsia"/>
        </w:rPr>
        <w:t>12</w:t>
      </w:r>
      <w:r w:rsidRPr="00B64DBF">
        <w:rPr>
          <w:rFonts w:ascii="Arial" w:hAnsi="Arial" w:cs="Arial"/>
        </w:rPr>
        <w:t>A-</w:t>
      </w:r>
      <w:r w:rsidRPr="00B64DBF">
        <w:rPr>
          <w:rFonts w:ascii="Arial" w:hAnsi="Arial" w:cs="Arial" w:hint="eastAsia"/>
        </w:rPr>
        <w:t>66</w:t>
      </w:r>
      <w:r w:rsidRPr="00B64DBF">
        <w:rPr>
          <w:rFonts w:ascii="Arial" w:hAnsi="Arial" w:cs="Arial"/>
        </w:rPr>
        <w:t>A</w:t>
      </w:r>
    </w:p>
    <w:tbl>
      <w:tblPr>
        <w:tblW w:w="978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1559"/>
        <w:gridCol w:w="1559"/>
        <w:gridCol w:w="1418"/>
        <w:gridCol w:w="1559"/>
      </w:tblGrid>
      <w:tr w:rsidR="00F64CDC" w:rsidRPr="00686914" w:rsidTr="00F14634">
        <w:trPr>
          <w:trHeight w:val="255"/>
        </w:trPr>
        <w:tc>
          <w:tcPr>
            <w:tcW w:w="3686" w:type="dxa"/>
            <w:shd w:val="clear" w:color="auto" w:fill="auto"/>
            <w:noWrap/>
            <w:vAlign w:val="center"/>
            <w:hideMark/>
          </w:tcPr>
          <w:p w:rsidR="00F64CDC" w:rsidRPr="00686914" w:rsidRDefault="00F64CDC" w:rsidP="00583EB0">
            <w:pPr>
              <w:jc w:val="center"/>
              <w:rPr>
                <w:rFonts w:ascii="Calibri" w:hAnsi="Calibri"/>
                <w:b/>
                <w:bCs/>
                <w:lang w:eastAsia="zh-CN"/>
              </w:rPr>
            </w:pPr>
            <w:r w:rsidRPr="00686914">
              <w:rPr>
                <w:rFonts w:ascii="Calibri" w:hAnsi="Calibri"/>
                <w:b/>
                <w:bCs/>
                <w:lang w:eastAsia="zh-CN"/>
              </w:rPr>
              <w:lastRenderedPageBreak/>
              <w:t>UE UL carriers</w:t>
            </w:r>
          </w:p>
        </w:tc>
        <w:tc>
          <w:tcPr>
            <w:tcW w:w="1559" w:type="dxa"/>
            <w:shd w:val="clear" w:color="auto" w:fill="auto"/>
            <w:noWrap/>
            <w:vAlign w:val="center"/>
            <w:hideMark/>
          </w:tcPr>
          <w:p w:rsidR="00F64CDC" w:rsidRPr="00686914" w:rsidRDefault="00F64CDC" w:rsidP="00583EB0">
            <w:pPr>
              <w:jc w:val="center"/>
              <w:rPr>
                <w:rFonts w:ascii="Calibri" w:hAnsi="Calibri"/>
                <w:b/>
                <w:bCs/>
                <w:lang w:eastAsia="zh-CN"/>
              </w:rPr>
            </w:pPr>
            <w:r w:rsidRPr="00686914">
              <w:rPr>
                <w:rFonts w:ascii="Calibri" w:hAnsi="Calibri"/>
                <w:b/>
                <w:bCs/>
                <w:lang w:eastAsia="zh-CN"/>
              </w:rPr>
              <w:t>Fx_low</w:t>
            </w:r>
          </w:p>
        </w:tc>
        <w:tc>
          <w:tcPr>
            <w:tcW w:w="1559" w:type="dxa"/>
            <w:shd w:val="clear" w:color="auto" w:fill="auto"/>
            <w:noWrap/>
            <w:vAlign w:val="center"/>
            <w:hideMark/>
          </w:tcPr>
          <w:p w:rsidR="00F64CDC" w:rsidRPr="00686914" w:rsidRDefault="00F64CDC" w:rsidP="00583EB0">
            <w:pPr>
              <w:jc w:val="center"/>
              <w:rPr>
                <w:rFonts w:ascii="Calibri" w:hAnsi="Calibri"/>
                <w:b/>
                <w:bCs/>
                <w:lang w:eastAsia="zh-CN"/>
              </w:rPr>
            </w:pPr>
            <w:r w:rsidRPr="00686914">
              <w:rPr>
                <w:rFonts w:ascii="Calibri" w:hAnsi="Calibri"/>
                <w:b/>
                <w:bCs/>
                <w:lang w:eastAsia="zh-CN"/>
              </w:rPr>
              <w:t>Fx_high</w:t>
            </w:r>
          </w:p>
        </w:tc>
        <w:tc>
          <w:tcPr>
            <w:tcW w:w="1418" w:type="dxa"/>
            <w:shd w:val="clear" w:color="auto" w:fill="auto"/>
            <w:noWrap/>
            <w:vAlign w:val="center"/>
            <w:hideMark/>
          </w:tcPr>
          <w:p w:rsidR="00F64CDC" w:rsidRPr="00686914" w:rsidRDefault="00F64CDC" w:rsidP="00583EB0">
            <w:pPr>
              <w:jc w:val="center"/>
              <w:rPr>
                <w:rFonts w:ascii="Calibri" w:hAnsi="Calibri"/>
                <w:b/>
                <w:bCs/>
                <w:lang w:eastAsia="zh-CN"/>
              </w:rPr>
            </w:pPr>
            <w:r w:rsidRPr="00686914">
              <w:rPr>
                <w:rFonts w:ascii="Calibri" w:hAnsi="Calibri"/>
                <w:b/>
                <w:bCs/>
                <w:lang w:eastAsia="zh-CN"/>
              </w:rPr>
              <w:t>Fy_low</w:t>
            </w:r>
          </w:p>
        </w:tc>
        <w:tc>
          <w:tcPr>
            <w:tcW w:w="1559" w:type="dxa"/>
            <w:shd w:val="clear" w:color="auto" w:fill="auto"/>
            <w:noWrap/>
            <w:vAlign w:val="center"/>
            <w:hideMark/>
          </w:tcPr>
          <w:p w:rsidR="00F64CDC" w:rsidRPr="00686914" w:rsidRDefault="00F64CDC" w:rsidP="00583EB0">
            <w:pPr>
              <w:jc w:val="center"/>
              <w:rPr>
                <w:rFonts w:ascii="Calibri" w:hAnsi="Calibri"/>
                <w:b/>
                <w:bCs/>
                <w:lang w:eastAsia="zh-CN"/>
              </w:rPr>
            </w:pPr>
            <w:r w:rsidRPr="00686914">
              <w:rPr>
                <w:rFonts w:ascii="Calibri" w:hAnsi="Calibri"/>
                <w:b/>
                <w:bCs/>
                <w:lang w:eastAsia="zh-CN"/>
              </w:rPr>
              <w:t>Fy_high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UL frequency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699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716</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1710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1780</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2nd harmonics frequency limits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 fy_high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2nd harmonics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1398</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1432</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3420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3560</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3rd harmonics frequency limits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 fy_high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3rd harmonics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2097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2148</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5130</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5340</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2nd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fx_low|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fx_high|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994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1081</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2409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2496</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3rd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fx_low|</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382</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278</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2704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2861</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3rd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fx_high|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3108</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3212</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4119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4276</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 –1* 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 – 1*fy_low|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|3*fy_low – 1*fx_high|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|3*fy_high – 1*fx_low|</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317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438</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4414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4641</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FFC000"/>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–2* fy_high|</w:t>
            </w:r>
          </w:p>
        </w:tc>
        <w:tc>
          <w:tcPr>
            <w:tcW w:w="1559" w:type="dxa"/>
            <w:shd w:val="clear" w:color="auto" w:fill="FFC000"/>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–2* 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+2*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+2* fy_high|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FFC000"/>
            <w:noWrap/>
            <w:vAlign w:val="center"/>
            <w:hideMark/>
          </w:tcPr>
          <w:p w:rsidR="00F64CDC" w:rsidRPr="002411A3" w:rsidRDefault="00F64CDC" w:rsidP="00583EB0">
            <w:pPr>
              <w:jc w:val="center"/>
              <w:rPr>
                <w:rFonts w:ascii="Arial" w:hAnsi="Arial" w:cs="Arial"/>
                <w:b/>
                <w:sz w:val="18"/>
                <w:lang w:eastAsia="ja-JP"/>
              </w:rPr>
            </w:pPr>
            <w:r w:rsidRPr="002411A3">
              <w:rPr>
                <w:rFonts w:ascii="Arial" w:hAnsi="Arial" w:cs="Arial"/>
                <w:b/>
                <w:sz w:val="18"/>
                <w:lang w:eastAsia="ja-JP"/>
              </w:rPr>
              <w:t>2162</w:t>
            </w:r>
          </w:p>
        </w:tc>
        <w:tc>
          <w:tcPr>
            <w:tcW w:w="1559" w:type="dxa"/>
            <w:shd w:val="clear" w:color="auto" w:fill="FFC000"/>
            <w:noWrap/>
            <w:vAlign w:val="center"/>
            <w:hideMark/>
          </w:tcPr>
          <w:p w:rsidR="00F64CDC" w:rsidRPr="002411A3" w:rsidRDefault="00F64CDC" w:rsidP="00583EB0">
            <w:pPr>
              <w:jc w:val="center"/>
              <w:rPr>
                <w:rFonts w:ascii="Arial" w:hAnsi="Arial" w:cs="Arial"/>
                <w:b/>
                <w:sz w:val="18"/>
                <w:lang w:eastAsia="ja-JP"/>
              </w:rPr>
            </w:pPr>
            <w:r w:rsidRPr="002411A3">
              <w:rPr>
                <w:rFonts w:ascii="Arial" w:hAnsi="Arial" w:cs="Arial"/>
                <w:b/>
                <w:sz w:val="18"/>
                <w:lang w:eastAsia="ja-JP"/>
              </w:rPr>
              <w:t>1988</w:t>
            </w:r>
          </w:p>
        </w:tc>
        <w:tc>
          <w:tcPr>
            <w:tcW w:w="1418"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4818</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4992</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4th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|3*fx_low +1* 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|3*fx_high + 1*fy_high|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|3*fy_low + 1*fx_low|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|3*fy_high + 1*fx_high|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3807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3928</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5829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6056</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|fx_low – 4*fy_high|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|fx_high – 4*fy_low|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4*fx_high|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4*fx_low|</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6421</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6124</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1154</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1016</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- 3*fy_high|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- 3*fy_low|</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- 3*fx_high|</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-3*fx_low|</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3942</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3698</w:t>
            </w:r>
          </w:p>
        </w:tc>
        <w:tc>
          <w:tcPr>
            <w:tcW w:w="1418"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1272</w:t>
            </w:r>
          </w:p>
        </w:tc>
        <w:tc>
          <w:tcPr>
            <w:tcW w:w="1559" w:type="dxa"/>
            <w:shd w:val="clear" w:color="auto" w:fill="auto"/>
            <w:noWrap/>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1463</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|fx_low + 4*fy_low|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|fx_high + 4*fy_high|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|fy_low + 4*fx_low|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|fy_high + 4*fx_high|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7539</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7836</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4506</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4644</w:t>
            </w:r>
          </w:p>
        </w:tc>
      </w:tr>
      <w:tr w:rsidR="00F64CDC" w:rsidRPr="00686914" w:rsidTr="00F14634">
        <w:trPr>
          <w:trHeight w:val="49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Two-tone 5th order IMD products</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|2*fx_low + 3*fy_low|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|2*fx_high + 3*fy_high|</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|2*fy_low + 3*fx_low|</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|2*fy_high + 3*fx_high|</w:t>
            </w:r>
          </w:p>
        </w:tc>
      </w:tr>
      <w:tr w:rsidR="00F64CDC" w:rsidRPr="00686914" w:rsidTr="00F14634">
        <w:trPr>
          <w:trHeight w:val="255"/>
        </w:trPr>
        <w:tc>
          <w:tcPr>
            <w:tcW w:w="3686" w:type="dxa"/>
            <w:shd w:val="clear" w:color="auto" w:fill="auto"/>
            <w:noWrap/>
            <w:vAlign w:val="center"/>
            <w:hideMark/>
          </w:tcPr>
          <w:p w:rsidR="00F64CDC" w:rsidRPr="002411A3" w:rsidRDefault="00F64CDC" w:rsidP="00583EB0">
            <w:pPr>
              <w:rPr>
                <w:rFonts w:ascii="Arial" w:hAnsi="Arial" w:cs="Arial"/>
                <w:sz w:val="18"/>
                <w:lang w:eastAsia="ja-JP"/>
              </w:rPr>
            </w:pPr>
            <w:r w:rsidRPr="002411A3">
              <w:rPr>
                <w:rFonts w:ascii="Arial" w:hAnsi="Arial" w:cs="Arial"/>
                <w:sz w:val="18"/>
                <w:lang w:eastAsia="ja-JP"/>
              </w:rPr>
              <w:t>IMD frequency limits (MHz)</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6528</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6772</w:t>
            </w:r>
          </w:p>
        </w:tc>
        <w:tc>
          <w:tcPr>
            <w:tcW w:w="1418"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5517</w:t>
            </w:r>
          </w:p>
        </w:tc>
        <w:tc>
          <w:tcPr>
            <w:tcW w:w="1559" w:type="dxa"/>
            <w:shd w:val="clear" w:color="auto" w:fill="auto"/>
            <w:vAlign w:val="center"/>
            <w:hideMark/>
          </w:tcPr>
          <w:p w:rsidR="00F64CDC" w:rsidRPr="002411A3" w:rsidRDefault="00F64CDC" w:rsidP="00583EB0">
            <w:pPr>
              <w:jc w:val="center"/>
              <w:rPr>
                <w:rFonts w:ascii="Arial" w:hAnsi="Arial" w:cs="Arial"/>
                <w:sz w:val="18"/>
                <w:lang w:eastAsia="ja-JP"/>
              </w:rPr>
            </w:pPr>
            <w:r w:rsidRPr="002411A3">
              <w:rPr>
                <w:rFonts w:ascii="Arial" w:hAnsi="Arial" w:cs="Arial"/>
                <w:sz w:val="18"/>
                <w:lang w:eastAsia="ja-JP"/>
              </w:rPr>
              <w:t>5708</w:t>
            </w:r>
          </w:p>
        </w:tc>
      </w:tr>
    </w:tbl>
    <w:p w:rsidR="00F64CDC" w:rsidRPr="009D114E" w:rsidRDefault="00F64CDC" w:rsidP="00F64CDC">
      <w:pPr>
        <w:rPr>
          <w:i/>
          <w:color w:val="0000FF"/>
          <w:lang w:eastAsia="zh-CN"/>
        </w:rPr>
      </w:pPr>
    </w:p>
    <w:p w:rsidR="00F64CDC" w:rsidRPr="00EB7B90" w:rsidRDefault="00F64CDC" w:rsidP="00F64CDC">
      <w:pPr>
        <w:rPr>
          <w:color w:val="000000"/>
          <w:lang w:eastAsia="zh-CN"/>
        </w:rPr>
      </w:pPr>
      <w:r w:rsidRPr="00EB7B90">
        <w:rPr>
          <w:color w:val="000000"/>
        </w:rPr>
        <w:t xml:space="preserve">Based on Table </w:t>
      </w:r>
      <w:r w:rsidRPr="00EB7B90">
        <w:rPr>
          <w:rFonts w:hint="eastAsia"/>
          <w:color w:val="000000"/>
          <w:lang w:eastAsia="ja-JP"/>
        </w:rPr>
        <w:t>6</w:t>
      </w:r>
      <w:r w:rsidRPr="00EB7B90">
        <w:rPr>
          <w:color w:val="000000"/>
        </w:rPr>
        <w:t>.</w:t>
      </w:r>
      <w:r w:rsidR="000D4252">
        <w:rPr>
          <w:color w:val="000000"/>
          <w:lang w:eastAsia="ja-JP"/>
        </w:rPr>
        <w:t>11</w:t>
      </w:r>
      <w:r w:rsidRPr="00EB7B90">
        <w:rPr>
          <w:color w:val="000000"/>
        </w:rPr>
        <w:t>.1.</w:t>
      </w:r>
      <w:r w:rsidRPr="00EB7B90">
        <w:rPr>
          <w:rFonts w:hint="eastAsia"/>
          <w:color w:val="000000"/>
          <w:lang w:eastAsia="zh-CN"/>
        </w:rPr>
        <w:t>4</w:t>
      </w:r>
      <w:r w:rsidRPr="00EB7B90">
        <w:rPr>
          <w:color w:val="000000"/>
        </w:rPr>
        <w:t>-</w:t>
      </w:r>
      <w:r w:rsidRPr="00EB7B90">
        <w:rPr>
          <w:rFonts w:hint="eastAsia"/>
          <w:color w:val="000000"/>
          <w:lang w:eastAsia="zh-CN"/>
        </w:rPr>
        <w:t>1</w:t>
      </w:r>
      <w:r w:rsidRPr="00EB7B90">
        <w:rPr>
          <w:color w:val="000000"/>
          <w:lang w:eastAsia="ko-KR"/>
        </w:rPr>
        <w:t>,</w:t>
      </w:r>
      <w:r w:rsidRPr="00EB7B90">
        <w:rPr>
          <w:rFonts w:hint="eastAsia"/>
          <w:color w:val="000000"/>
          <w:lang w:eastAsia="zh-CN"/>
        </w:rPr>
        <w:t xml:space="preserve"> the 4</w:t>
      </w:r>
      <w:r w:rsidRPr="00EB7B90">
        <w:rPr>
          <w:rFonts w:hint="eastAsia"/>
          <w:color w:val="000000"/>
          <w:vertAlign w:val="superscript"/>
          <w:lang w:eastAsia="zh-CN"/>
        </w:rPr>
        <w:t>th</w:t>
      </w:r>
      <w:r w:rsidRPr="00EB7B90">
        <w:rPr>
          <w:rFonts w:hint="eastAsia"/>
          <w:color w:val="000000"/>
          <w:lang w:eastAsia="zh-CN"/>
        </w:rPr>
        <w:t xml:space="preserve"> </w:t>
      </w:r>
      <w:r w:rsidRPr="00EB7B90">
        <w:rPr>
          <w:color w:val="000000"/>
        </w:rPr>
        <w:t xml:space="preserve">order IMD products by </w:t>
      </w:r>
      <w:r w:rsidRPr="00EB7B90">
        <w:rPr>
          <w:rFonts w:hint="eastAsia"/>
          <w:color w:val="000000"/>
          <w:lang w:eastAsia="zh-CN"/>
        </w:rPr>
        <w:t>the b</w:t>
      </w:r>
      <w:r w:rsidRPr="00EB7B90">
        <w:rPr>
          <w:color w:val="000000"/>
        </w:rPr>
        <w:t xml:space="preserve">and </w:t>
      </w:r>
      <w:r w:rsidRPr="00EB7B90">
        <w:rPr>
          <w:rFonts w:hint="eastAsia"/>
          <w:color w:val="000000"/>
          <w:lang w:eastAsia="zh-CN"/>
        </w:rPr>
        <w:t>12</w:t>
      </w:r>
      <w:r w:rsidRPr="00EB7B90">
        <w:rPr>
          <w:color w:val="000000"/>
        </w:rPr>
        <w:t xml:space="preserve"> and </w:t>
      </w:r>
      <w:r w:rsidRPr="00EB7B90">
        <w:rPr>
          <w:rFonts w:hint="eastAsia"/>
          <w:color w:val="000000"/>
          <w:lang w:eastAsia="zh-CN"/>
        </w:rPr>
        <w:t>the b</w:t>
      </w:r>
      <w:r w:rsidRPr="00EB7B90">
        <w:rPr>
          <w:color w:val="000000"/>
        </w:rPr>
        <w:t xml:space="preserve">and </w:t>
      </w:r>
      <w:r w:rsidRPr="00EB7B90">
        <w:rPr>
          <w:rFonts w:hint="eastAsia"/>
          <w:color w:val="000000"/>
          <w:lang w:eastAsia="zh-CN"/>
        </w:rPr>
        <w:t>66</w:t>
      </w:r>
      <w:r w:rsidRPr="00EB7B90">
        <w:rPr>
          <w:color w:val="000000"/>
        </w:rPr>
        <w:t xml:space="preserve"> fall</w:t>
      </w:r>
      <w:r w:rsidRPr="00EB7B90">
        <w:rPr>
          <w:rFonts w:hint="eastAsia"/>
          <w:color w:val="000000"/>
          <w:lang w:eastAsia="ja-JP"/>
        </w:rPr>
        <w:t>s</w:t>
      </w:r>
      <w:r w:rsidRPr="00EB7B90">
        <w:rPr>
          <w:color w:val="000000"/>
        </w:rPr>
        <w:t xml:space="preserve"> into the Rx frequency of</w:t>
      </w:r>
      <w:r w:rsidRPr="00EB7B90">
        <w:rPr>
          <w:rFonts w:hint="eastAsia"/>
          <w:color w:val="000000"/>
          <w:lang w:eastAsia="zh-CN"/>
        </w:rPr>
        <w:t xml:space="preserve"> b</w:t>
      </w:r>
      <w:r w:rsidRPr="00EB7B90">
        <w:rPr>
          <w:color w:val="000000"/>
        </w:rPr>
        <w:t xml:space="preserve">and </w:t>
      </w:r>
      <w:r w:rsidRPr="00EB7B90">
        <w:rPr>
          <w:rFonts w:hint="eastAsia"/>
          <w:color w:val="000000"/>
          <w:lang w:eastAsia="zh-CN"/>
        </w:rPr>
        <w:t xml:space="preserve">2. It should be noted </w:t>
      </w:r>
      <w:r w:rsidRPr="00EB7B90">
        <w:rPr>
          <w:color w:val="000000"/>
          <w:lang w:eastAsia="zh-CN"/>
        </w:rPr>
        <w:t>that</w:t>
      </w:r>
      <w:r w:rsidRPr="00EB7B90">
        <w:rPr>
          <w:rFonts w:hint="eastAsia"/>
          <w:color w:val="000000"/>
          <w:lang w:eastAsia="zh-CN"/>
        </w:rPr>
        <w:t xml:space="preserve"> the 4</w:t>
      </w:r>
      <w:r w:rsidRPr="00EB7B90">
        <w:rPr>
          <w:rFonts w:hint="eastAsia"/>
          <w:color w:val="000000"/>
          <w:vertAlign w:val="superscript"/>
          <w:lang w:eastAsia="zh-CN"/>
        </w:rPr>
        <w:t>th</w:t>
      </w:r>
      <w:r w:rsidRPr="00EB7B90">
        <w:rPr>
          <w:rFonts w:hint="eastAsia"/>
          <w:color w:val="000000"/>
          <w:lang w:eastAsia="zh-CN"/>
        </w:rPr>
        <w:t xml:space="preserve"> </w:t>
      </w:r>
      <w:r w:rsidRPr="00EB7B90">
        <w:rPr>
          <w:color w:val="000000"/>
        </w:rPr>
        <w:t>order IMD products</w:t>
      </w:r>
      <w:r w:rsidRPr="00EB7B90">
        <w:rPr>
          <w:rFonts w:hint="eastAsia"/>
          <w:color w:val="000000"/>
          <w:lang w:eastAsia="zh-CN"/>
        </w:rPr>
        <w:t xml:space="preserve"> </w:t>
      </w:r>
      <w:r w:rsidRPr="00EB7B90">
        <w:rPr>
          <w:color w:val="000000"/>
          <w:lang w:eastAsia="zh-CN"/>
        </w:rPr>
        <w:t>fall</w:t>
      </w:r>
      <w:r w:rsidRPr="00EB7B90">
        <w:rPr>
          <w:rFonts w:hint="eastAsia"/>
          <w:color w:val="000000"/>
          <w:lang w:eastAsia="zh-CN"/>
        </w:rPr>
        <w:t>s</w:t>
      </w:r>
      <w:r w:rsidRPr="00EB7B90">
        <w:rPr>
          <w:color w:val="000000"/>
          <w:lang w:eastAsia="zh-CN"/>
        </w:rPr>
        <w:t xml:space="preserve"> within 198</w:t>
      </w:r>
      <w:r w:rsidRPr="00EB7B90">
        <w:rPr>
          <w:rFonts w:hint="eastAsia"/>
          <w:color w:val="000000"/>
          <w:lang w:eastAsia="zh-CN"/>
        </w:rPr>
        <w:t>8</w:t>
      </w:r>
      <w:r w:rsidRPr="00EB7B90">
        <w:rPr>
          <w:color w:val="000000"/>
          <w:lang w:eastAsia="zh-CN"/>
        </w:rPr>
        <w:t xml:space="preserve"> – 2</w:t>
      </w:r>
      <w:r w:rsidRPr="00EB7B90">
        <w:rPr>
          <w:rFonts w:hint="eastAsia"/>
          <w:color w:val="000000"/>
          <w:lang w:eastAsia="zh-CN"/>
        </w:rPr>
        <w:t>162</w:t>
      </w:r>
      <w:r w:rsidRPr="00EB7B90">
        <w:rPr>
          <w:color w:val="000000"/>
          <w:lang w:eastAsia="zh-CN"/>
        </w:rPr>
        <w:t xml:space="preserve"> MHz, </w:t>
      </w:r>
      <w:r w:rsidRPr="00EB7B90">
        <w:rPr>
          <w:rFonts w:hint="eastAsia"/>
          <w:color w:val="000000"/>
          <w:lang w:eastAsia="zh-CN"/>
        </w:rPr>
        <w:t xml:space="preserve">which has 2MHz overlap with </w:t>
      </w:r>
      <w:r w:rsidRPr="00EB7B90">
        <w:rPr>
          <w:color w:val="000000"/>
          <w:lang w:eastAsia="zh-CN"/>
        </w:rPr>
        <w:t xml:space="preserve">the </w:t>
      </w:r>
      <w:r>
        <w:rPr>
          <w:color w:val="000000"/>
          <w:lang w:eastAsia="zh-CN"/>
        </w:rPr>
        <w:t>Rx</w:t>
      </w:r>
      <w:r w:rsidRPr="00EB7B90">
        <w:rPr>
          <w:color w:val="000000"/>
          <w:lang w:eastAsia="zh-CN"/>
        </w:rPr>
        <w:t xml:space="preserve"> </w:t>
      </w:r>
      <w:r>
        <w:rPr>
          <w:color w:val="000000"/>
          <w:lang w:eastAsia="zh-CN"/>
        </w:rPr>
        <w:t>frequency of band</w:t>
      </w:r>
      <w:r w:rsidRPr="00EB7B90">
        <w:rPr>
          <w:color w:val="000000"/>
          <w:lang w:eastAsia="zh-CN"/>
        </w:rPr>
        <w:t xml:space="preserve"> 2 </w:t>
      </w:r>
      <w:r w:rsidRPr="00EB7B90">
        <w:rPr>
          <w:rFonts w:hint="eastAsia"/>
          <w:color w:val="000000"/>
          <w:lang w:eastAsia="zh-CN"/>
        </w:rPr>
        <w:t>(</w:t>
      </w:r>
      <w:r w:rsidRPr="00EB7B90">
        <w:rPr>
          <w:color w:val="000000"/>
          <w:lang w:eastAsia="zh-CN"/>
        </w:rPr>
        <w:t>1930 - 1990 MHz</w:t>
      </w:r>
      <w:r w:rsidRPr="00EB7B90">
        <w:rPr>
          <w:rFonts w:hint="eastAsia"/>
          <w:color w:val="000000"/>
          <w:lang w:eastAsia="zh-CN"/>
        </w:rPr>
        <w:t>)</w:t>
      </w:r>
      <w:r w:rsidRPr="00EB7B90">
        <w:rPr>
          <w:color w:val="000000"/>
          <w:lang w:eastAsia="zh-CN"/>
        </w:rPr>
        <w:t xml:space="preserve">. </w:t>
      </w:r>
      <w:r w:rsidRPr="00EB7B90">
        <w:rPr>
          <w:rFonts w:hint="eastAsia"/>
          <w:color w:val="000000"/>
          <w:lang w:eastAsia="zh-CN"/>
        </w:rPr>
        <w:t>Therefore</w:t>
      </w:r>
      <w:r w:rsidRPr="00EB7B90">
        <w:rPr>
          <w:color w:val="000000"/>
          <w:lang w:eastAsia="zh-CN"/>
        </w:rPr>
        <w:t xml:space="preserve">, </w:t>
      </w:r>
      <w:r w:rsidRPr="00EB7B90">
        <w:rPr>
          <w:rFonts w:hint="eastAsia"/>
          <w:color w:val="000000"/>
          <w:lang w:eastAsia="zh-CN"/>
        </w:rPr>
        <w:t>the 4</w:t>
      </w:r>
      <w:r w:rsidRPr="00EB7B90">
        <w:rPr>
          <w:rFonts w:hint="eastAsia"/>
          <w:color w:val="000000"/>
          <w:vertAlign w:val="superscript"/>
          <w:lang w:eastAsia="zh-CN"/>
        </w:rPr>
        <w:t>th</w:t>
      </w:r>
      <w:r w:rsidRPr="00EB7B90">
        <w:rPr>
          <w:rFonts w:hint="eastAsia"/>
          <w:color w:val="000000"/>
          <w:lang w:eastAsia="zh-CN"/>
        </w:rPr>
        <w:t xml:space="preserve"> </w:t>
      </w:r>
      <w:r w:rsidRPr="00EB7B90">
        <w:rPr>
          <w:color w:val="000000"/>
        </w:rPr>
        <w:t xml:space="preserve">order IMD products </w:t>
      </w:r>
      <w:r w:rsidRPr="00EB7B90">
        <w:rPr>
          <w:rFonts w:hint="eastAsia"/>
          <w:color w:val="000000"/>
          <w:lang w:eastAsia="zh-CN"/>
        </w:rPr>
        <w:t xml:space="preserve">from </w:t>
      </w:r>
      <w:r>
        <w:rPr>
          <w:color w:val="000000"/>
          <w:lang w:eastAsia="zh-CN"/>
        </w:rPr>
        <w:t>Tx</w:t>
      </w:r>
      <w:r w:rsidRPr="00EB7B90">
        <w:rPr>
          <w:rFonts w:hint="eastAsia"/>
          <w:color w:val="000000"/>
          <w:lang w:eastAsia="zh-CN"/>
        </w:rPr>
        <w:t xml:space="preserve"> in b</w:t>
      </w:r>
      <w:r w:rsidRPr="00EB7B90">
        <w:rPr>
          <w:color w:val="000000"/>
        </w:rPr>
        <w:t xml:space="preserve">and </w:t>
      </w:r>
      <w:r w:rsidRPr="00EB7B90">
        <w:rPr>
          <w:rFonts w:hint="eastAsia"/>
          <w:color w:val="000000"/>
          <w:lang w:eastAsia="zh-CN"/>
        </w:rPr>
        <w:t>12</w:t>
      </w:r>
      <w:r w:rsidRPr="00EB7B90">
        <w:rPr>
          <w:color w:val="000000"/>
        </w:rPr>
        <w:t xml:space="preserve"> and </w:t>
      </w:r>
      <w:r w:rsidRPr="00EB7B90">
        <w:rPr>
          <w:rFonts w:hint="eastAsia"/>
          <w:color w:val="000000"/>
          <w:lang w:eastAsia="zh-CN"/>
        </w:rPr>
        <w:t xml:space="preserve">66 to </w:t>
      </w:r>
      <w:r>
        <w:rPr>
          <w:color w:val="000000"/>
          <w:lang w:eastAsia="zh-CN"/>
        </w:rPr>
        <w:t>Rx</w:t>
      </w:r>
      <w:r w:rsidRPr="00EB7B90">
        <w:rPr>
          <w:rFonts w:hint="eastAsia"/>
          <w:color w:val="000000"/>
          <w:lang w:eastAsia="zh-CN"/>
        </w:rPr>
        <w:t xml:space="preserve"> in band 2 could be observed.  </w:t>
      </w:r>
      <w:r w:rsidRPr="00EB7B90">
        <w:rPr>
          <w:color w:val="000000"/>
          <w:lang w:eastAsia="zh-CN"/>
        </w:rPr>
        <w:t xml:space="preserve">However, </w:t>
      </w:r>
      <w:r w:rsidRPr="00EB7B90">
        <w:rPr>
          <w:rFonts w:hint="eastAsia"/>
          <w:color w:val="000000"/>
          <w:lang w:eastAsia="zh-CN"/>
        </w:rPr>
        <w:t>this 4</w:t>
      </w:r>
      <w:r w:rsidRPr="00EB7B90">
        <w:rPr>
          <w:rFonts w:hint="eastAsia"/>
          <w:color w:val="000000"/>
          <w:vertAlign w:val="superscript"/>
          <w:lang w:eastAsia="zh-CN"/>
        </w:rPr>
        <w:t>th</w:t>
      </w:r>
      <w:r w:rsidRPr="00EB7B90">
        <w:rPr>
          <w:rFonts w:hint="eastAsia"/>
          <w:color w:val="000000"/>
          <w:lang w:eastAsia="zh-CN"/>
        </w:rPr>
        <w:t xml:space="preserve"> </w:t>
      </w:r>
      <w:r w:rsidRPr="00EB7B90">
        <w:rPr>
          <w:color w:val="000000"/>
        </w:rPr>
        <w:t>order IMD</w:t>
      </w:r>
      <w:r w:rsidRPr="00EB7B90">
        <w:rPr>
          <w:rFonts w:hint="eastAsia"/>
          <w:color w:val="000000"/>
          <w:lang w:eastAsia="zh-CN"/>
        </w:rPr>
        <w:t xml:space="preserve"> products could happen o</w:t>
      </w:r>
      <w:r w:rsidRPr="00EB7B90">
        <w:rPr>
          <w:color w:val="000000"/>
          <w:lang w:eastAsia="zh-CN"/>
        </w:rPr>
        <w:t xml:space="preserve">nly </w:t>
      </w:r>
      <w:r w:rsidRPr="00EB7B90">
        <w:rPr>
          <w:rFonts w:hint="eastAsia"/>
          <w:color w:val="000000"/>
          <w:lang w:eastAsia="zh-CN"/>
        </w:rPr>
        <w:t>in the case where</w:t>
      </w:r>
      <w:r w:rsidRPr="00EB7B90">
        <w:rPr>
          <w:color w:val="000000"/>
          <w:lang w:eastAsia="zh-CN"/>
        </w:rPr>
        <w:t xml:space="preserve"> </w:t>
      </w:r>
      <w:r>
        <w:rPr>
          <w:color w:val="000000"/>
          <w:lang w:eastAsia="zh-CN"/>
        </w:rPr>
        <w:t>Tx</w:t>
      </w:r>
      <w:r w:rsidRPr="00EB7B90">
        <w:rPr>
          <w:rFonts w:hint="eastAsia"/>
          <w:color w:val="000000"/>
          <w:lang w:eastAsia="zh-CN"/>
        </w:rPr>
        <w:t xml:space="preserve"> in the uppermost</w:t>
      </w:r>
      <w:r w:rsidRPr="00EB7B90">
        <w:rPr>
          <w:color w:val="000000"/>
          <w:lang w:eastAsia="zh-CN"/>
        </w:rPr>
        <w:t xml:space="preserve"> edge of </w:t>
      </w:r>
      <w:r w:rsidRPr="00EB7B90">
        <w:rPr>
          <w:rFonts w:hint="eastAsia"/>
          <w:color w:val="000000"/>
          <w:lang w:eastAsia="zh-CN"/>
        </w:rPr>
        <w:t>b</w:t>
      </w:r>
      <w:r w:rsidRPr="00EB7B90">
        <w:rPr>
          <w:color w:val="000000"/>
          <w:lang w:eastAsia="zh-CN"/>
        </w:rPr>
        <w:t xml:space="preserve">and </w:t>
      </w:r>
      <w:r w:rsidRPr="00EB7B90">
        <w:rPr>
          <w:rFonts w:hint="eastAsia"/>
          <w:color w:val="000000"/>
          <w:lang w:eastAsia="zh-CN"/>
        </w:rPr>
        <w:t>12 with the lowest edge band</w:t>
      </w:r>
      <w:r w:rsidRPr="00EB7B90">
        <w:rPr>
          <w:color w:val="000000"/>
          <w:lang w:eastAsia="zh-CN"/>
        </w:rPr>
        <w:t xml:space="preserve"> </w:t>
      </w:r>
      <w:r w:rsidRPr="00EB7B90">
        <w:rPr>
          <w:rFonts w:hint="eastAsia"/>
          <w:color w:val="000000"/>
          <w:lang w:eastAsia="zh-CN"/>
        </w:rPr>
        <w:t xml:space="preserve">66 paired with </w:t>
      </w:r>
      <w:r>
        <w:rPr>
          <w:color w:val="000000"/>
          <w:lang w:eastAsia="zh-CN"/>
        </w:rPr>
        <w:t>Rx</w:t>
      </w:r>
      <w:r w:rsidRPr="00EB7B90">
        <w:rPr>
          <w:rFonts w:hint="eastAsia"/>
          <w:color w:val="000000"/>
          <w:lang w:eastAsia="zh-CN"/>
        </w:rPr>
        <w:t xml:space="preserve"> in the uppermost edge of band 2 is utilized</w:t>
      </w:r>
      <w:r w:rsidRPr="00EB7B90">
        <w:rPr>
          <w:color w:val="000000"/>
          <w:lang w:eastAsia="zh-CN"/>
        </w:rPr>
        <w:t xml:space="preserve">. </w:t>
      </w:r>
    </w:p>
    <w:p w:rsidR="00F64CDC" w:rsidRPr="00EB7B90" w:rsidRDefault="00F64CDC" w:rsidP="00F64CDC">
      <w:pPr>
        <w:pStyle w:val="Heading4"/>
        <w:ind w:left="864" w:hanging="864"/>
        <w:rPr>
          <w:lang w:val="en-US" w:eastAsia="zh-CN"/>
        </w:rPr>
      </w:pPr>
      <w:bookmarkStart w:id="866" w:name="_Toc9535640"/>
      <w:bookmarkStart w:id="867" w:name="_Toc19093069"/>
      <w:bookmarkStart w:id="868" w:name="_Toc42519439"/>
      <w:bookmarkStart w:id="869" w:name="_Toc42535470"/>
      <w:bookmarkStart w:id="870" w:name="_Toc46227001"/>
      <w:bookmarkStart w:id="871" w:name="_Toc46227281"/>
      <w:r w:rsidRPr="0025175F">
        <w:rPr>
          <w:rFonts w:hint="eastAsia"/>
          <w:lang w:val="en-US" w:eastAsia="ja-JP"/>
        </w:rPr>
        <w:lastRenderedPageBreak/>
        <w:t>6</w:t>
      </w:r>
      <w:r w:rsidRPr="0025175F">
        <w:rPr>
          <w:lang w:val="en-US"/>
        </w:rPr>
        <w:t>.</w:t>
      </w:r>
      <w:r w:rsidR="000D4252">
        <w:rPr>
          <w:rFonts w:hint="eastAsia"/>
          <w:lang w:val="en-US" w:eastAsia="ja-JP"/>
        </w:rPr>
        <w:t>11</w:t>
      </w:r>
      <w:r w:rsidRPr="00F64CDC">
        <w:rPr>
          <w:lang w:val="en-US"/>
        </w:rPr>
        <w:t>.</w:t>
      </w:r>
      <w:r w:rsidRPr="0025175F">
        <w:rPr>
          <w:lang w:val="en-US"/>
        </w:rPr>
        <w:t>1.</w:t>
      </w:r>
      <w:r w:rsidRPr="00EB7B90">
        <w:rPr>
          <w:rFonts w:hint="eastAsia"/>
          <w:lang w:val="en-US" w:eastAsia="zh-CN"/>
        </w:rPr>
        <w:t>5</w:t>
      </w:r>
      <w:r w:rsidRPr="0025175F">
        <w:rPr>
          <w:rFonts w:ascii="Calibri" w:hAnsi="Calibri"/>
          <w:sz w:val="21"/>
          <w:szCs w:val="22"/>
          <w:lang w:val="en-US" w:eastAsia="sv-SE"/>
        </w:rPr>
        <w:tab/>
      </w:r>
      <w:r w:rsidRPr="0025175F">
        <w:rPr>
          <w:lang w:val="en-US"/>
        </w:rPr>
        <w:t>MSD</w:t>
      </w:r>
      <w:bookmarkEnd w:id="866"/>
      <w:bookmarkEnd w:id="867"/>
      <w:bookmarkEnd w:id="868"/>
      <w:bookmarkEnd w:id="869"/>
      <w:bookmarkEnd w:id="870"/>
      <w:bookmarkEnd w:id="871"/>
    </w:p>
    <w:p w:rsidR="00F64CDC" w:rsidRDefault="00F64CDC" w:rsidP="00F64CDC">
      <w:pPr>
        <w:rPr>
          <w:lang w:eastAsia="zh-CN"/>
        </w:rPr>
      </w:pPr>
      <w:r w:rsidRPr="00000501">
        <w:rPr>
          <w:lang w:eastAsia="zh-CN"/>
        </w:rPr>
        <w:t>When uplink CA configurations CA_</w:t>
      </w:r>
      <w:r w:rsidRPr="009D114E">
        <w:rPr>
          <w:rFonts w:hint="eastAsia"/>
          <w:lang w:eastAsia="zh-CN"/>
        </w:rPr>
        <w:t>2</w:t>
      </w:r>
      <w:r w:rsidRPr="00000501">
        <w:rPr>
          <w:lang w:eastAsia="zh-CN"/>
        </w:rPr>
        <w:t>A</w:t>
      </w:r>
      <w:r w:rsidRPr="009D114E">
        <w:rPr>
          <w:rFonts w:hint="eastAsia"/>
          <w:lang w:eastAsia="zh-CN"/>
        </w:rPr>
        <w:t>-66</w:t>
      </w:r>
      <w:r w:rsidRPr="00000501">
        <w:rPr>
          <w:lang w:eastAsia="zh-CN"/>
        </w:rPr>
        <w:t>A is paired with downlink CA configuration CA_</w:t>
      </w:r>
      <w:r w:rsidRPr="009D114E">
        <w:rPr>
          <w:rFonts w:hint="eastAsia"/>
          <w:lang w:eastAsia="zh-CN"/>
        </w:rPr>
        <w:t>2</w:t>
      </w:r>
      <w:r w:rsidRPr="00000501">
        <w:rPr>
          <w:lang w:eastAsia="zh-CN"/>
        </w:rPr>
        <w:t>A-</w:t>
      </w:r>
      <w:r>
        <w:rPr>
          <w:rFonts w:hint="eastAsia"/>
          <w:lang w:eastAsia="ja-JP"/>
        </w:rPr>
        <w:t>1</w:t>
      </w:r>
      <w:r w:rsidRPr="009D114E">
        <w:rPr>
          <w:rFonts w:hint="eastAsia"/>
          <w:lang w:eastAsia="zh-CN"/>
        </w:rPr>
        <w:t>2</w:t>
      </w:r>
      <w:r w:rsidRPr="00000501">
        <w:rPr>
          <w:lang w:eastAsia="zh-CN"/>
        </w:rPr>
        <w:t>A-</w:t>
      </w:r>
      <w:r w:rsidRPr="009D114E">
        <w:rPr>
          <w:rFonts w:hint="eastAsia"/>
          <w:lang w:eastAsia="zh-CN"/>
        </w:rPr>
        <w:t>6</w:t>
      </w:r>
      <w:r>
        <w:rPr>
          <w:rFonts w:hint="eastAsia"/>
          <w:lang w:eastAsia="ja-JP"/>
        </w:rPr>
        <w:t>6</w:t>
      </w:r>
      <w:r>
        <w:rPr>
          <w:lang w:eastAsia="zh-CN"/>
        </w:rPr>
        <w:t>A,</w:t>
      </w:r>
      <w:r w:rsidRPr="009D114E">
        <w:rPr>
          <w:rFonts w:hint="eastAsia"/>
          <w:lang w:eastAsia="zh-CN"/>
        </w:rPr>
        <w:t xml:space="preserve"> </w:t>
      </w:r>
      <w:r>
        <w:t xml:space="preserve">the </w:t>
      </w:r>
      <w:r w:rsidRPr="00C14FDB">
        <w:rPr>
          <w:rFonts w:hint="eastAsia"/>
          <w:lang w:eastAsia="zh-CN"/>
        </w:rPr>
        <w:t>3</w:t>
      </w:r>
      <w:r w:rsidRPr="00C14FDB">
        <w:rPr>
          <w:rFonts w:hint="eastAsia"/>
          <w:vertAlign w:val="superscript"/>
          <w:lang w:eastAsia="zh-CN"/>
        </w:rPr>
        <w:t>rd</w:t>
      </w:r>
      <w:r w:rsidRPr="00C14FDB">
        <w:rPr>
          <w:rFonts w:hint="eastAsia"/>
          <w:lang w:eastAsia="zh-CN"/>
        </w:rPr>
        <w:t xml:space="preserve"> </w:t>
      </w:r>
      <w:r>
        <w:t>order IMD products</w:t>
      </w:r>
      <w:r w:rsidRPr="00CD5C04">
        <w:t xml:space="preserve"> </w:t>
      </w:r>
      <w:r>
        <w:t xml:space="preserve">by </w:t>
      </w:r>
      <w:r w:rsidRPr="00C14FDB">
        <w:rPr>
          <w:rFonts w:hint="eastAsia"/>
          <w:lang w:eastAsia="zh-CN"/>
        </w:rPr>
        <w:t>the b</w:t>
      </w:r>
      <w:r>
        <w:t xml:space="preserve">and </w:t>
      </w:r>
      <w:r w:rsidRPr="00C14FDB">
        <w:rPr>
          <w:rFonts w:hint="eastAsia"/>
          <w:lang w:eastAsia="zh-CN"/>
        </w:rPr>
        <w:t>2</w:t>
      </w:r>
      <w:r>
        <w:t xml:space="preserve"> and </w:t>
      </w:r>
      <w:r w:rsidRPr="00C14FDB">
        <w:rPr>
          <w:rFonts w:hint="eastAsia"/>
          <w:lang w:eastAsia="zh-CN"/>
        </w:rPr>
        <w:t>the b</w:t>
      </w:r>
      <w:r>
        <w:t xml:space="preserve">and </w:t>
      </w:r>
      <w:r w:rsidRPr="00C14FDB">
        <w:rPr>
          <w:rFonts w:hint="eastAsia"/>
          <w:lang w:eastAsia="zh-CN"/>
        </w:rPr>
        <w:t>66</w:t>
      </w:r>
      <w:r>
        <w:t xml:space="preserve"> </w:t>
      </w:r>
      <w:r w:rsidRPr="00CD5C04">
        <w:t>fall</w:t>
      </w:r>
      <w:r>
        <w:rPr>
          <w:rFonts w:hint="eastAsia"/>
          <w:lang w:eastAsia="ja-JP"/>
        </w:rPr>
        <w:t>s</w:t>
      </w:r>
      <w:r>
        <w:t xml:space="preserve"> into the own Rx frequency of </w:t>
      </w:r>
      <w:r w:rsidRPr="00C14FDB">
        <w:rPr>
          <w:rFonts w:hint="eastAsia"/>
          <w:lang w:eastAsia="zh-CN"/>
        </w:rPr>
        <w:t>b</w:t>
      </w:r>
      <w:r w:rsidRPr="00CD5C04">
        <w:t xml:space="preserve">and </w:t>
      </w:r>
      <w:r>
        <w:rPr>
          <w:rFonts w:hint="eastAsia"/>
          <w:lang w:eastAsia="ja-JP"/>
        </w:rPr>
        <w:t>2</w:t>
      </w:r>
      <w:r w:rsidRPr="00C14FDB">
        <w:rPr>
          <w:rFonts w:hint="eastAsia"/>
          <w:lang w:eastAsia="zh-CN"/>
        </w:rPr>
        <w:t xml:space="preserve">, </w:t>
      </w:r>
      <w:r>
        <w:t xml:space="preserve">the </w:t>
      </w:r>
      <w:r>
        <w:rPr>
          <w:rFonts w:hint="eastAsia"/>
          <w:lang w:eastAsia="ja-JP"/>
        </w:rPr>
        <w:t>5</w:t>
      </w:r>
      <w:r w:rsidRPr="00FB607D">
        <w:rPr>
          <w:rFonts w:hint="eastAsia"/>
          <w:vertAlign w:val="superscript"/>
          <w:lang w:eastAsia="ja-JP"/>
        </w:rPr>
        <w:t>th</w:t>
      </w:r>
      <w:r>
        <w:rPr>
          <w:rFonts w:hint="eastAsia"/>
          <w:lang w:eastAsia="ja-JP"/>
        </w:rPr>
        <w:t xml:space="preserve"> </w:t>
      </w:r>
      <w:r>
        <w:t>order IMD products</w:t>
      </w:r>
      <w:r w:rsidRPr="00CD5C04">
        <w:t xml:space="preserve"> </w:t>
      </w:r>
      <w:r>
        <w:t xml:space="preserve">by </w:t>
      </w:r>
      <w:r w:rsidRPr="00C14FDB">
        <w:rPr>
          <w:rFonts w:hint="eastAsia"/>
          <w:lang w:eastAsia="zh-CN"/>
        </w:rPr>
        <w:t>the b</w:t>
      </w:r>
      <w:r>
        <w:t xml:space="preserve">and </w:t>
      </w:r>
      <w:r w:rsidRPr="00C14FDB">
        <w:rPr>
          <w:rFonts w:hint="eastAsia"/>
          <w:lang w:eastAsia="zh-CN"/>
        </w:rPr>
        <w:t>2</w:t>
      </w:r>
      <w:r>
        <w:t xml:space="preserve"> and </w:t>
      </w:r>
      <w:r w:rsidRPr="00C14FDB">
        <w:rPr>
          <w:rFonts w:hint="eastAsia"/>
          <w:lang w:eastAsia="zh-CN"/>
        </w:rPr>
        <w:t>the b</w:t>
      </w:r>
      <w:r>
        <w:t xml:space="preserve">and </w:t>
      </w:r>
      <w:r w:rsidRPr="00C14FDB">
        <w:rPr>
          <w:rFonts w:hint="eastAsia"/>
          <w:lang w:eastAsia="zh-CN"/>
        </w:rPr>
        <w:t>66</w:t>
      </w:r>
      <w:r>
        <w:t xml:space="preserve"> </w:t>
      </w:r>
      <w:r w:rsidRPr="00CD5C04">
        <w:t>fall</w:t>
      </w:r>
      <w:r>
        <w:rPr>
          <w:rFonts w:hint="eastAsia"/>
          <w:lang w:eastAsia="ja-JP"/>
        </w:rPr>
        <w:t>s</w:t>
      </w:r>
      <w:r>
        <w:t xml:space="preserve"> into the own Rx frequency of</w:t>
      </w:r>
      <w:r w:rsidRPr="00C14FDB">
        <w:rPr>
          <w:rFonts w:hint="eastAsia"/>
          <w:lang w:eastAsia="zh-CN"/>
        </w:rPr>
        <w:t xml:space="preserve"> b</w:t>
      </w:r>
      <w:r w:rsidRPr="00CD5C04">
        <w:t xml:space="preserve">and </w:t>
      </w:r>
      <w:r w:rsidRPr="00C14FDB">
        <w:rPr>
          <w:rFonts w:hint="eastAsia"/>
          <w:lang w:eastAsia="zh-CN"/>
        </w:rPr>
        <w:t>66</w:t>
      </w:r>
      <w:r>
        <w:rPr>
          <w:rFonts w:hint="eastAsia"/>
          <w:lang w:eastAsia="ja-JP"/>
        </w:rPr>
        <w:t>.</w:t>
      </w:r>
      <w:r w:rsidRPr="009D114E">
        <w:rPr>
          <w:rFonts w:hint="eastAsia"/>
          <w:lang w:eastAsia="zh-CN"/>
        </w:rPr>
        <w:t xml:space="preserve"> </w:t>
      </w:r>
      <w:r>
        <w:rPr>
          <w:lang w:eastAsia="ja-JP"/>
        </w:rPr>
        <w:t xml:space="preserve">For this case, the MSD value from </w:t>
      </w:r>
      <w:r w:rsidRPr="005428B5">
        <w:t>2DL/2UL CA_</w:t>
      </w:r>
      <w:r w:rsidRPr="002315F0">
        <w:rPr>
          <w:rFonts w:hint="eastAsia"/>
          <w:lang w:eastAsia="zh-CN"/>
        </w:rPr>
        <w:t>2</w:t>
      </w:r>
      <w:r w:rsidRPr="005428B5">
        <w:t>A-</w:t>
      </w:r>
      <w:r w:rsidRPr="002315F0">
        <w:rPr>
          <w:rFonts w:hint="eastAsia"/>
          <w:lang w:eastAsia="zh-CN"/>
        </w:rPr>
        <w:t>66</w:t>
      </w:r>
      <w:r w:rsidRPr="005428B5">
        <w:t>A</w:t>
      </w:r>
      <w:r w:rsidRPr="00EB7B90">
        <w:rPr>
          <w:rFonts w:hint="eastAsia"/>
          <w:lang w:eastAsia="zh-CN"/>
        </w:rPr>
        <w:t xml:space="preserve"> in</w:t>
      </w:r>
      <w:r>
        <w:rPr>
          <w:lang w:eastAsia="ja-JP"/>
        </w:rPr>
        <w:t xml:space="preserve"> </w:t>
      </w:r>
      <w:r w:rsidRPr="005428B5">
        <w:t xml:space="preserve">Table 7.3.1A-0f in </w:t>
      </w:r>
      <w:r>
        <w:t>TS 36.10</w:t>
      </w:r>
      <w:r w:rsidRPr="00EB7B90">
        <w:rPr>
          <w:rFonts w:hint="eastAsia"/>
          <w:lang w:eastAsia="zh-CN"/>
        </w:rPr>
        <w:t xml:space="preserve">1 </w:t>
      </w:r>
      <w:r>
        <w:rPr>
          <w:lang w:eastAsia="ja-JP"/>
        </w:rPr>
        <w:t xml:space="preserve">can be </w:t>
      </w:r>
      <w:r w:rsidRPr="00EB7B90">
        <w:rPr>
          <w:rFonts w:hint="eastAsia"/>
          <w:lang w:eastAsia="zh-CN"/>
        </w:rPr>
        <w:t>reused</w:t>
      </w:r>
      <w:r>
        <w:rPr>
          <w:lang w:eastAsia="ja-JP"/>
        </w:rPr>
        <w:t>.</w:t>
      </w:r>
      <w:r w:rsidRPr="009D114E">
        <w:rPr>
          <w:rFonts w:hint="eastAsia"/>
          <w:lang w:eastAsia="zh-CN"/>
        </w:rPr>
        <w:t xml:space="preserve"> </w:t>
      </w:r>
    </w:p>
    <w:p w:rsidR="00373D2E" w:rsidRDefault="00373D2E" w:rsidP="00373D2E">
      <w:pPr>
        <w:rPr>
          <w:lang w:eastAsia="zh-CN"/>
        </w:rPr>
      </w:pPr>
      <w:r w:rsidRPr="00000501">
        <w:rPr>
          <w:lang w:eastAsia="zh-CN"/>
        </w:rPr>
        <w:t>When uplink CA configurations CA_</w:t>
      </w:r>
      <w:r w:rsidRPr="00C65EA1">
        <w:rPr>
          <w:rFonts w:hint="eastAsia"/>
          <w:lang w:eastAsia="zh-CN"/>
        </w:rPr>
        <w:t>12</w:t>
      </w:r>
      <w:r w:rsidRPr="00000501">
        <w:rPr>
          <w:lang w:eastAsia="zh-CN"/>
        </w:rPr>
        <w:t>A</w:t>
      </w:r>
      <w:r w:rsidRPr="00C65EA1">
        <w:rPr>
          <w:rFonts w:hint="eastAsia"/>
          <w:lang w:eastAsia="zh-CN"/>
        </w:rPr>
        <w:t>-66</w:t>
      </w:r>
      <w:r w:rsidRPr="00000501">
        <w:rPr>
          <w:lang w:eastAsia="zh-CN"/>
        </w:rPr>
        <w:t>A is paired with downlink CA configuration CA_</w:t>
      </w:r>
      <w:r w:rsidRPr="00C65EA1">
        <w:rPr>
          <w:rFonts w:hint="eastAsia"/>
          <w:lang w:eastAsia="zh-CN"/>
        </w:rPr>
        <w:t>2</w:t>
      </w:r>
      <w:r w:rsidRPr="00000501">
        <w:rPr>
          <w:lang w:eastAsia="zh-CN"/>
        </w:rPr>
        <w:t>A-</w:t>
      </w:r>
      <w:r>
        <w:rPr>
          <w:rFonts w:hint="eastAsia"/>
          <w:lang w:eastAsia="zh-CN"/>
        </w:rPr>
        <w:t>1</w:t>
      </w:r>
      <w:r w:rsidRPr="00C65EA1">
        <w:rPr>
          <w:rFonts w:hint="eastAsia"/>
          <w:lang w:eastAsia="zh-CN"/>
        </w:rPr>
        <w:t>2</w:t>
      </w:r>
      <w:r w:rsidRPr="00000501">
        <w:rPr>
          <w:lang w:eastAsia="zh-CN"/>
        </w:rPr>
        <w:t>A-</w:t>
      </w:r>
      <w:r w:rsidRPr="00C65EA1">
        <w:rPr>
          <w:rFonts w:hint="eastAsia"/>
          <w:lang w:eastAsia="zh-CN"/>
        </w:rPr>
        <w:t>6</w:t>
      </w:r>
      <w:r>
        <w:rPr>
          <w:rFonts w:hint="eastAsia"/>
          <w:lang w:eastAsia="zh-CN"/>
        </w:rPr>
        <w:t>6</w:t>
      </w:r>
      <w:r>
        <w:rPr>
          <w:lang w:eastAsia="zh-CN"/>
        </w:rPr>
        <w:t>A,</w:t>
      </w:r>
      <w:r w:rsidRPr="00C65EA1">
        <w:rPr>
          <w:rFonts w:hint="eastAsia"/>
          <w:lang w:eastAsia="zh-CN"/>
        </w:rPr>
        <w:t xml:space="preserve"> the 4th </w:t>
      </w:r>
      <w:r w:rsidRPr="00C65EA1">
        <w:rPr>
          <w:lang w:eastAsia="zh-CN"/>
        </w:rPr>
        <w:t xml:space="preserve">order IMD products </w:t>
      </w:r>
      <w:r w:rsidRPr="00C65EA1">
        <w:rPr>
          <w:rFonts w:hint="eastAsia"/>
          <w:lang w:eastAsia="zh-CN"/>
        </w:rPr>
        <w:t>from uplink in b</w:t>
      </w:r>
      <w:r w:rsidRPr="00C65EA1">
        <w:rPr>
          <w:lang w:eastAsia="zh-CN"/>
        </w:rPr>
        <w:t xml:space="preserve">and </w:t>
      </w:r>
      <w:r w:rsidRPr="00C65EA1">
        <w:rPr>
          <w:rFonts w:hint="eastAsia"/>
          <w:lang w:eastAsia="zh-CN"/>
        </w:rPr>
        <w:t>12</w:t>
      </w:r>
      <w:r w:rsidRPr="00C65EA1">
        <w:rPr>
          <w:lang w:eastAsia="zh-CN"/>
        </w:rPr>
        <w:t xml:space="preserve"> and </w:t>
      </w:r>
      <w:r w:rsidRPr="00C65EA1">
        <w:rPr>
          <w:rFonts w:hint="eastAsia"/>
          <w:lang w:eastAsia="zh-CN"/>
        </w:rPr>
        <w:t xml:space="preserve">66 to downlink in band 2 could be observed.  </w:t>
      </w:r>
      <w:r w:rsidRPr="00C65EA1">
        <w:rPr>
          <w:lang w:eastAsia="zh-CN"/>
        </w:rPr>
        <w:t xml:space="preserve">However, </w:t>
      </w:r>
      <w:r w:rsidRPr="00C65EA1">
        <w:rPr>
          <w:rFonts w:hint="eastAsia"/>
          <w:lang w:eastAsia="zh-CN"/>
        </w:rPr>
        <w:t xml:space="preserve">this </w:t>
      </w:r>
      <w:r w:rsidRPr="00EB7B90">
        <w:rPr>
          <w:rFonts w:hint="eastAsia"/>
          <w:lang w:eastAsia="zh-CN"/>
        </w:rPr>
        <w:t>4</w:t>
      </w:r>
      <w:r w:rsidRPr="00EB7B90">
        <w:rPr>
          <w:rFonts w:hint="eastAsia"/>
          <w:vertAlign w:val="superscript"/>
          <w:lang w:eastAsia="zh-CN"/>
        </w:rPr>
        <w:t>th</w:t>
      </w:r>
      <w:r w:rsidRPr="00EB7B90">
        <w:rPr>
          <w:rFonts w:hint="eastAsia"/>
          <w:lang w:eastAsia="zh-CN"/>
        </w:rPr>
        <w:t xml:space="preserve"> </w:t>
      </w:r>
      <w:r w:rsidRPr="00C65EA1">
        <w:rPr>
          <w:lang w:eastAsia="zh-CN"/>
        </w:rPr>
        <w:t>order IMD</w:t>
      </w:r>
      <w:r w:rsidRPr="00C65EA1">
        <w:rPr>
          <w:rFonts w:hint="eastAsia"/>
          <w:lang w:eastAsia="zh-CN"/>
        </w:rPr>
        <w:t xml:space="preserve"> products could happen o</w:t>
      </w:r>
      <w:r w:rsidRPr="00C65EA1">
        <w:rPr>
          <w:lang w:eastAsia="zh-CN"/>
        </w:rPr>
        <w:t xml:space="preserve">nly </w:t>
      </w:r>
      <w:r w:rsidRPr="00C65EA1">
        <w:rPr>
          <w:rFonts w:hint="eastAsia"/>
          <w:lang w:eastAsia="zh-CN"/>
        </w:rPr>
        <w:t>in the case where</w:t>
      </w:r>
      <w:r w:rsidRPr="00C65EA1">
        <w:rPr>
          <w:lang w:eastAsia="zh-CN"/>
        </w:rPr>
        <w:t xml:space="preserve"> </w:t>
      </w:r>
      <w:r w:rsidRPr="00C65EA1">
        <w:rPr>
          <w:rFonts w:hint="eastAsia"/>
          <w:lang w:eastAsia="zh-CN"/>
        </w:rPr>
        <w:t>uplink in the uppermost</w:t>
      </w:r>
      <w:r w:rsidRPr="00C65EA1">
        <w:rPr>
          <w:lang w:eastAsia="zh-CN"/>
        </w:rPr>
        <w:t xml:space="preserve"> edge of </w:t>
      </w:r>
      <w:r w:rsidRPr="00C65EA1">
        <w:rPr>
          <w:rFonts w:hint="eastAsia"/>
          <w:lang w:eastAsia="zh-CN"/>
        </w:rPr>
        <w:t>b</w:t>
      </w:r>
      <w:r w:rsidRPr="00C65EA1">
        <w:rPr>
          <w:lang w:eastAsia="zh-CN"/>
        </w:rPr>
        <w:t xml:space="preserve">and </w:t>
      </w:r>
      <w:r w:rsidRPr="00C65EA1">
        <w:rPr>
          <w:rFonts w:hint="eastAsia"/>
          <w:lang w:eastAsia="zh-CN"/>
        </w:rPr>
        <w:t>12 with the lowest edge band</w:t>
      </w:r>
      <w:r w:rsidRPr="00C65EA1">
        <w:rPr>
          <w:lang w:eastAsia="zh-CN"/>
        </w:rPr>
        <w:t xml:space="preserve"> </w:t>
      </w:r>
      <w:r w:rsidRPr="00C65EA1">
        <w:rPr>
          <w:rFonts w:hint="eastAsia"/>
          <w:lang w:eastAsia="zh-CN"/>
        </w:rPr>
        <w:t>66 paired with downlink in the uppermost edge of band 2 is utilized</w:t>
      </w:r>
      <w:r w:rsidRPr="00C65EA1">
        <w:rPr>
          <w:lang w:eastAsia="zh-CN"/>
        </w:rPr>
        <w:t>.</w:t>
      </w:r>
      <w:r w:rsidRPr="00EB7B90">
        <w:rPr>
          <w:rFonts w:hint="eastAsia"/>
          <w:lang w:eastAsia="zh-CN"/>
        </w:rPr>
        <w:t xml:space="preserve"> </w:t>
      </w:r>
    </w:p>
    <w:p w:rsidR="00373D2E" w:rsidRPr="00F64CDC" w:rsidRDefault="00373D2E" w:rsidP="00373D2E">
      <w:pPr>
        <w:rPr>
          <w:lang w:eastAsia="ja-JP"/>
        </w:rPr>
      </w:pPr>
      <w:r>
        <w:rPr>
          <w:lang w:eastAsia="ja-JP"/>
        </w:rPr>
        <w:t>In Table 6</w:t>
      </w:r>
      <w:r w:rsidRPr="00F64CDC">
        <w:rPr>
          <w:lang w:eastAsia="ja-JP"/>
        </w:rPr>
        <w:t>.1</w:t>
      </w:r>
      <w:r w:rsidR="00EC5C12">
        <w:rPr>
          <w:lang w:eastAsia="ja-JP"/>
        </w:rPr>
        <w:t>1</w:t>
      </w:r>
      <w:r w:rsidRPr="00F64CDC">
        <w:rPr>
          <w:lang w:eastAsia="ja-JP"/>
        </w:rPr>
        <w:t>.1.5-1, the MSD analysis results from interested companies are summarized.</w:t>
      </w:r>
    </w:p>
    <w:p w:rsidR="00373D2E" w:rsidRPr="00B64DBF" w:rsidRDefault="00373D2E"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00EC5C12" w:rsidRPr="00B64DBF">
        <w:rPr>
          <w:rFonts w:ascii="Arial" w:hAnsi="Arial" w:cs="Arial" w:hint="eastAsia"/>
        </w:rPr>
        <w:t>11</w:t>
      </w:r>
      <w:r w:rsidRPr="00B64DBF">
        <w:rPr>
          <w:rFonts w:ascii="Arial" w:hAnsi="Arial" w:cs="Arial"/>
        </w:rPr>
        <w:t>.</w:t>
      </w:r>
      <w:r w:rsidRPr="00B64DBF">
        <w:rPr>
          <w:rFonts w:ascii="Arial" w:hAnsi="Arial" w:cs="Arial" w:hint="eastAsia"/>
        </w:rPr>
        <w:t>1.5</w:t>
      </w:r>
      <w:r w:rsidRPr="00B64DBF">
        <w:rPr>
          <w:rFonts w:ascii="Arial" w:hAnsi="Arial" w:cs="Arial"/>
        </w:rPr>
        <w:t>-</w:t>
      </w:r>
      <w:r w:rsidRPr="00B64DBF">
        <w:rPr>
          <w:rFonts w:ascii="Arial" w:hAnsi="Arial" w:cs="Arial" w:hint="eastAsia"/>
        </w:rPr>
        <w:t>1</w:t>
      </w:r>
      <w:r w:rsidRPr="00B64DBF">
        <w:rPr>
          <w:rFonts w:ascii="Arial" w:hAnsi="Arial" w:cs="Arial"/>
        </w:rPr>
        <w:t>: MSD values provided by companies</w:t>
      </w:r>
    </w:p>
    <w:tbl>
      <w:tblPr>
        <w:tblW w:w="43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1735"/>
        <w:gridCol w:w="778"/>
        <w:gridCol w:w="1700"/>
        <w:gridCol w:w="709"/>
        <w:gridCol w:w="709"/>
        <w:gridCol w:w="1050"/>
      </w:tblGrid>
      <w:tr w:rsidR="00373D2E" w:rsidRPr="00F64CDC" w:rsidTr="0054248F">
        <w:trPr>
          <w:trHeight w:val="316"/>
          <w:jc w:val="center"/>
        </w:trPr>
        <w:tc>
          <w:tcPr>
            <w:tcW w:w="1031" w:type="pct"/>
            <w:vAlign w:val="center"/>
          </w:tcPr>
          <w:p w:rsidR="00373D2E" w:rsidRPr="0054248F" w:rsidRDefault="00373D2E" w:rsidP="0054248F">
            <w:pPr>
              <w:pStyle w:val="Doc-title"/>
              <w:jc w:val="center"/>
              <w:rPr>
                <w:b/>
                <w:sz w:val="18"/>
              </w:rPr>
            </w:pPr>
            <w:r w:rsidRPr="0054248F">
              <w:rPr>
                <w:rFonts w:hint="eastAsia"/>
                <w:b/>
                <w:sz w:val="18"/>
              </w:rPr>
              <w:t>DL CA</w:t>
            </w:r>
          </w:p>
        </w:tc>
        <w:tc>
          <w:tcPr>
            <w:tcW w:w="1031" w:type="pct"/>
            <w:shd w:val="clear" w:color="auto" w:fill="auto"/>
            <w:noWrap/>
            <w:vAlign w:val="center"/>
            <w:hideMark/>
          </w:tcPr>
          <w:p w:rsidR="00373D2E" w:rsidRPr="0054248F" w:rsidRDefault="00373D2E" w:rsidP="0054248F">
            <w:pPr>
              <w:pStyle w:val="Doc-title"/>
              <w:jc w:val="center"/>
              <w:rPr>
                <w:b/>
                <w:sz w:val="18"/>
              </w:rPr>
            </w:pPr>
            <w:r w:rsidRPr="0054248F">
              <w:rPr>
                <w:rFonts w:hint="eastAsia"/>
                <w:b/>
                <w:sz w:val="18"/>
              </w:rPr>
              <w:t xml:space="preserve">UL </w:t>
            </w:r>
            <w:r w:rsidRPr="0054248F">
              <w:rPr>
                <w:b/>
                <w:sz w:val="18"/>
              </w:rPr>
              <w:t>CA</w:t>
            </w:r>
          </w:p>
        </w:tc>
        <w:tc>
          <w:tcPr>
            <w:tcW w:w="1472" w:type="pct"/>
            <w:gridSpan w:val="2"/>
            <w:shd w:val="clear" w:color="auto" w:fill="auto"/>
            <w:noWrap/>
            <w:vAlign w:val="center"/>
            <w:hideMark/>
          </w:tcPr>
          <w:p w:rsidR="00373D2E" w:rsidRPr="0054248F" w:rsidRDefault="00373D2E" w:rsidP="0054248F">
            <w:pPr>
              <w:pStyle w:val="Doc-title"/>
              <w:jc w:val="center"/>
              <w:rPr>
                <w:b/>
                <w:sz w:val="18"/>
              </w:rPr>
            </w:pPr>
            <w:r w:rsidRPr="0054248F">
              <w:rPr>
                <w:b/>
                <w:sz w:val="18"/>
              </w:rPr>
              <w:t>IMD</w:t>
            </w:r>
          </w:p>
        </w:tc>
        <w:tc>
          <w:tcPr>
            <w:tcW w:w="421" w:type="pct"/>
            <w:shd w:val="clear" w:color="auto" w:fill="auto"/>
            <w:noWrap/>
            <w:vAlign w:val="center"/>
            <w:hideMark/>
          </w:tcPr>
          <w:p w:rsidR="00373D2E" w:rsidRPr="0054248F" w:rsidRDefault="00373D2E" w:rsidP="0054248F">
            <w:pPr>
              <w:pStyle w:val="Doc-title"/>
              <w:jc w:val="center"/>
              <w:rPr>
                <w:b/>
                <w:sz w:val="18"/>
              </w:rPr>
            </w:pPr>
            <w:r w:rsidRPr="0054248F">
              <w:rPr>
                <w:b/>
                <w:sz w:val="18"/>
              </w:rPr>
              <w:t>LGE</w:t>
            </w:r>
          </w:p>
        </w:tc>
        <w:tc>
          <w:tcPr>
            <w:tcW w:w="421" w:type="pct"/>
            <w:shd w:val="clear" w:color="auto" w:fill="auto"/>
            <w:noWrap/>
            <w:vAlign w:val="center"/>
            <w:hideMark/>
          </w:tcPr>
          <w:p w:rsidR="00373D2E" w:rsidRPr="0054248F" w:rsidRDefault="00373D2E" w:rsidP="0054248F">
            <w:pPr>
              <w:pStyle w:val="Doc-title"/>
              <w:jc w:val="center"/>
              <w:rPr>
                <w:b/>
                <w:sz w:val="18"/>
              </w:rPr>
            </w:pPr>
            <w:r w:rsidRPr="0054248F">
              <w:rPr>
                <w:b/>
                <w:sz w:val="18"/>
              </w:rPr>
              <w:t>Nokia</w:t>
            </w:r>
          </w:p>
        </w:tc>
        <w:tc>
          <w:tcPr>
            <w:tcW w:w="624" w:type="pct"/>
            <w:shd w:val="clear" w:color="auto" w:fill="auto"/>
            <w:noWrap/>
            <w:vAlign w:val="center"/>
            <w:hideMark/>
          </w:tcPr>
          <w:p w:rsidR="00373D2E" w:rsidRPr="0054248F" w:rsidRDefault="00373D2E" w:rsidP="0054248F">
            <w:pPr>
              <w:pStyle w:val="Doc-title"/>
              <w:jc w:val="center"/>
              <w:rPr>
                <w:b/>
                <w:sz w:val="18"/>
              </w:rPr>
            </w:pPr>
            <w:r w:rsidRPr="0054248F">
              <w:rPr>
                <w:b/>
                <w:sz w:val="18"/>
              </w:rPr>
              <w:t xml:space="preserve">Avg. </w:t>
            </w:r>
          </w:p>
          <w:p w:rsidR="00373D2E" w:rsidRPr="0054248F" w:rsidRDefault="00373D2E" w:rsidP="0054248F">
            <w:pPr>
              <w:pStyle w:val="Doc-title"/>
              <w:jc w:val="center"/>
              <w:rPr>
                <w:b/>
                <w:sz w:val="18"/>
              </w:rPr>
            </w:pPr>
            <w:r w:rsidRPr="0054248F">
              <w:rPr>
                <w:b/>
                <w:sz w:val="18"/>
              </w:rPr>
              <w:t>MSD [dB]</w:t>
            </w:r>
          </w:p>
        </w:tc>
      </w:tr>
      <w:tr w:rsidR="00373D2E" w:rsidRPr="00F64CDC" w:rsidTr="0054248F">
        <w:trPr>
          <w:trHeight w:val="316"/>
          <w:jc w:val="center"/>
        </w:trPr>
        <w:tc>
          <w:tcPr>
            <w:tcW w:w="1031" w:type="pct"/>
            <w:vMerge w:val="restart"/>
            <w:vAlign w:val="center"/>
          </w:tcPr>
          <w:p w:rsidR="00373D2E" w:rsidRPr="0054248F" w:rsidRDefault="00373D2E" w:rsidP="00E14ACC">
            <w:pPr>
              <w:spacing w:after="0"/>
              <w:rPr>
                <w:rFonts w:ascii="Arial" w:hAnsi="Arial" w:cs="Arial"/>
                <w:sz w:val="18"/>
                <w:lang w:eastAsia="zh-CN"/>
              </w:rPr>
            </w:pPr>
            <w:r w:rsidRPr="0054248F">
              <w:rPr>
                <w:rFonts w:ascii="Arial" w:hAnsi="Arial" w:cs="Arial" w:hint="eastAsia"/>
                <w:sz w:val="18"/>
                <w:lang w:eastAsia="zh-CN"/>
              </w:rPr>
              <w:t>CA_2A-12A</w:t>
            </w:r>
            <w:r w:rsidRPr="0054248F">
              <w:rPr>
                <w:rFonts w:ascii="Arial" w:hAnsi="Arial" w:cs="Arial"/>
                <w:sz w:val="18"/>
                <w:lang w:eastAsia="zh-CN"/>
              </w:rPr>
              <w:t>-</w:t>
            </w:r>
            <w:r w:rsidRPr="0054248F">
              <w:rPr>
                <w:rFonts w:ascii="Arial" w:hAnsi="Arial" w:cs="Arial" w:hint="eastAsia"/>
                <w:sz w:val="18"/>
                <w:lang w:eastAsia="zh-CN"/>
              </w:rPr>
              <w:t>6</w:t>
            </w:r>
            <w:r w:rsidRPr="0054248F">
              <w:rPr>
                <w:rFonts w:ascii="Arial" w:hAnsi="Arial" w:cs="Arial"/>
                <w:sz w:val="18"/>
                <w:lang w:eastAsia="zh-CN"/>
              </w:rPr>
              <w:t>6A</w:t>
            </w:r>
          </w:p>
        </w:tc>
        <w:tc>
          <w:tcPr>
            <w:tcW w:w="1031" w:type="pct"/>
            <w:shd w:val="clear" w:color="auto" w:fill="auto"/>
            <w:noWrap/>
            <w:vAlign w:val="center"/>
          </w:tcPr>
          <w:p w:rsidR="00373D2E" w:rsidRPr="0054248F" w:rsidRDefault="00373D2E" w:rsidP="008B02F9">
            <w:pPr>
              <w:spacing w:after="0"/>
              <w:jc w:val="center"/>
              <w:rPr>
                <w:rFonts w:ascii="Arial" w:hAnsi="Arial" w:cs="Arial"/>
                <w:sz w:val="18"/>
                <w:lang w:eastAsia="zh-CN"/>
              </w:rPr>
            </w:pPr>
            <w:r w:rsidRPr="0054248F">
              <w:rPr>
                <w:rFonts w:ascii="Arial" w:hAnsi="Arial" w:cs="Arial" w:hint="eastAsia"/>
                <w:sz w:val="18"/>
                <w:lang w:eastAsia="zh-CN"/>
              </w:rPr>
              <w:t>B12</w:t>
            </w:r>
          </w:p>
        </w:tc>
        <w:tc>
          <w:tcPr>
            <w:tcW w:w="462" w:type="pct"/>
            <w:vMerge w:val="restart"/>
            <w:shd w:val="clear" w:color="auto" w:fill="auto"/>
            <w:noWrap/>
            <w:vAlign w:val="center"/>
          </w:tcPr>
          <w:p w:rsidR="00373D2E" w:rsidRPr="0054248F" w:rsidRDefault="00373D2E" w:rsidP="00E14ACC">
            <w:pPr>
              <w:spacing w:after="0"/>
              <w:jc w:val="center"/>
              <w:rPr>
                <w:rFonts w:ascii="Arial" w:hAnsi="Arial" w:cs="Arial"/>
                <w:sz w:val="18"/>
                <w:lang w:eastAsia="zh-CN"/>
              </w:rPr>
            </w:pPr>
            <w:r w:rsidRPr="0054248F">
              <w:rPr>
                <w:rFonts w:ascii="Arial" w:hAnsi="Arial" w:cs="Arial" w:hint="eastAsia"/>
                <w:sz w:val="18"/>
                <w:lang w:eastAsia="zh-CN"/>
              </w:rPr>
              <w:t>IMD4</w:t>
            </w:r>
          </w:p>
        </w:tc>
        <w:tc>
          <w:tcPr>
            <w:tcW w:w="1010" w:type="pct"/>
            <w:vMerge w:val="restart"/>
            <w:shd w:val="clear" w:color="auto" w:fill="auto"/>
            <w:vAlign w:val="center"/>
          </w:tcPr>
          <w:p w:rsidR="00373D2E" w:rsidRPr="0054248F" w:rsidRDefault="00373D2E" w:rsidP="00E14ACC">
            <w:pPr>
              <w:spacing w:after="0"/>
              <w:jc w:val="center"/>
              <w:rPr>
                <w:rFonts w:ascii="Arial" w:hAnsi="Arial" w:cs="Arial"/>
                <w:sz w:val="18"/>
                <w:lang w:eastAsia="zh-CN"/>
              </w:rPr>
            </w:pPr>
            <w:r w:rsidRPr="0054248F">
              <w:rPr>
                <w:rFonts w:ascii="Arial" w:hAnsi="Arial" w:cs="Arial"/>
                <w:sz w:val="18"/>
                <w:lang w:eastAsia="zh-CN"/>
              </w:rPr>
              <w:t>|2*fB66 -2*fB12|</w:t>
            </w:r>
          </w:p>
        </w:tc>
        <w:tc>
          <w:tcPr>
            <w:tcW w:w="421" w:type="pct"/>
            <w:vMerge w:val="restart"/>
            <w:shd w:val="clear" w:color="auto" w:fill="auto"/>
            <w:noWrap/>
            <w:vAlign w:val="center"/>
          </w:tcPr>
          <w:p w:rsidR="00373D2E" w:rsidRPr="0054248F" w:rsidRDefault="00373D2E" w:rsidP="00E14ACC">
            <w:pPr>
              <w:spacing w:after="0"/>
              <w:jc w:val="center"/>
              <w:rPr>
                <w:rFonts w:ascii="Arial" w:hAnsi="Arial" w:cs="Arial"/>
                <w:sz w:val="18"/>
                <w:lang w:eastAsia="zh-CN"/>
              </w:rPr>
            </w:pPr>
            <w:r w:rsidRPr="0054248F">
              <w:rPr>
                <w:rFonts w:ascii="Arial" w:hAnsi="Arial" w:cs="Arial" w:hint="eastAsia"/>
                <w:sz w:val="18"/>
                <w:lang w:eastAsia="zh-CN"/>
              </w:rPr>
              <w:t>0</w:t>
            </w:r>
          </w:p>
        </w:tc>
        <w:tc>
          <w:tcPr>
            <w:tcW w:w="421" w:type="pct"/>
            <w:vMerge w:val="restart"/>
            <w:vAlign w:val="center"/>
          </w:tcPr>
          <w:p w:rsidR="00373D2E" w:rsidRPr="0054248F" w:rsidRDefault="00373D2E" w:rsidP="00E14ACC">
            <w:pPr>
              <w:spacing w:after="0"/>
              <w:jc w:val="center"/>
              <w:rPr>
                <w:rFonts w:ascii="Arial" w:hAnsi="Arial" w:cs="Arial"/>
                <w:sz w:val="18"/>
                <w:lang w:eastAsia="zh-CN"/>
              </w:rPr>
            </w:pPr>
            <w:r w:rsidRPr="0054248F">
              <w:rPr>
                <w:rFonts w:ascii="Arial" w:hAnsi="Arial" w:cs="Arial" w:hint="eastAsia"/>
                <w:sz w:val="18"/>
                <w:lang w:eastAsia="zh-CN"/>
              </w:rPr>
              <w:t>0</w:t>
            </w:r>
          </w:p>
        </w:tc>
        <w:tc>
          <w:tcPr>
            <w:tcW w:w="624" w:type="pct"/>
            <w:vMerge w:val="restart"/>
            <w:shd w:val="clear" w:color="auto" w:fill="auto"/>
            <w:noWrap/>
            <w:vAlign w:val="center"/>
          </w:tcPr>
          <w:p w:rsidR="00373D2E" w:rsidRPr="0054248F" w:rsidRDefault="00373D2E" w:rsidP="00E14ACC">
            <w:pPr>
              <w:spacing w:after="0"/>
              <w:jc w:val="center"/>
              <w:rPr>
                <w:rFonts w:ascii="Arial" w:hAnsi="Arial" w:cs="Arial"/>
                <w:sz w:val="18"/>
                <w:lang w:eastAsia="zh-CN"/>
              </w:rPr>
            </w:pPr>
            <w:r w:rsidRPr="0054248F">
              <w:rPr>
                <w:rFonts w:ascii="Arial" w:hAnsi="Arial" w:cs="Arial" w:hint="eastAsia"/>
                <w:sz w:val="18"/>
                <w:lang w:eastAsia="zh-CN"/>
              </w:rPr>
              <w:t>0</w:t>
            </w:r>
          </w:p>
        </w:tc>
      </w:tr>
      <w:tr w:rsidR="00373D2E" w:rsidRPr="00F64CDC" w:rsidTr="0054248F">
        <w:trPr>
          <w:trHeight w:val="316"/>
          <w:jc w:val="center"/>
        </w:trPr>
        <w:tc>
          <w:tcPr>
            <w:tcW w:w="1031" w:type="pct"/>
            <w:vMerge/>
            <w:vAlign w:val="center"/>
          </w:tcPr>
          <w:p w:rsidR="00373D2E" w:rsidRPr="00F64CDC" w:rsidRDefault="00373D2E" w:rsidP="00E14ACC">
            <w:pPr>
              <w:spacing w:after="0"/>
              <w:rPr>
                <w:rFonts w:ascii="Calibri" w:hAnsi="Calibri"/>
                <w:color w:val="000000"/>
              </w:rPr>
            </w:pPr>
          </w:p>
        </w:tc>
        <w:tc>
          <w:tcPr>
            <w:tcW w:w="1031" w:type="pct"/>
            <w:shd w:val="clear" w:color="auto" w:fill="auto"/>
            <w:noWrap/>
            <w:vAlign w:val="center"/>
          </w:tcPr>
          <w:p w:rsidR="00373D2E" w:rsidRPr="00F64CDC" w:rsidRDefault="00373D2E" w:rsidP="008B02F9">
            <w:pPr>
              <w:spacing w:after="0"/>
              <w:jc w:val="center"/>
              <w:rPr>
                <w:rFonts w:ascii="Calibri" w:hAnsi="Calibri"/>
                <w:color w:val="000000"/>
                <w:lang w:eastAsia="zh-CN"/>
              </w:rPr>
            </w:pPr>
            <w:r w:rsidRPr="0054248F">
              <w:rPr>
                <w:rFonts w:ascii="Arial" w:hAnsi="Arial" w:cs="Arial" w:hint="eastAsia"/>
                <w:sz w:val="18"/>
                <w:lang w:eastAsia="zh-CN"/>
              </w:rPr>
              <w:t>B66</w:t>
            </w:r>
          </w:p>
        </w:tc>
        <w:tc>
          <w:tcPr>
            <w:tcW w:w="462" w:type="pct"/>
            <w:vMerge/>
            <w:shd w:val="clear" w:color="auto" w:fill="auto"/>
            <w:noWrap/>
            <w:vAlign w:val="center"/>
          </w:tcPr>
          <w:p w:rsidR="00373D2E" w:rsidRPr="00F64CDC" w:rsidRDefault="00373D2E" w:rsidP="00E14ACC">
            <w:pPr>
              <w:spacing w:after="0"/>
              <w:jc w:val="center"/>
              <w:rPr>
                <w:rFonts w:ascii="Calibri" w:hAnsi="Calibri"/>
                <w:color w:val="000000"/>
                <w:lang w:eastAsia="zh-CN"/>
              </w:rPr>
            </w:pPr>
          </w:p>
        </w:tc>
        <w:tc>
          <w:tcPr>
            <w:tcW w:w="1010" w:type="pct"/>
            <w:vMerge/>
            <w:shd w:val="clear" w:color="auto" w:fill="auto"/>
            <w:vAlign w:val="center"/>
          </w:tcPr>
          <w:p w:rsidR="00373D2E" w:rsidRPr="00F64CDC" w:rsidRDefault="00373D2E" w:rsidP="00E14ACC">
            <w:pPr>
              <w:spacing w:after="0"/>
              <w:jc w:val="center"/>
              <w:rPr>
                <w:rFonts w:ascii="Calibri" w:hAnsi="Calibri"/>
                <w:color w:val="000000"/>
                <w:lang w:eastAsia="zh-CN"/>
              </w:rPr>
            </w:pPr>
          </w:p>
        </w:tc>
        <w:tc>
          <w:tcPr>
            <w:tcW w:w="421" w:type="pct"/>
            <w:vMerge/>
            <w:shd w:val="clear" w:color="auto" w:fill="auto"/>
            <w:noWrap/>
            <w:vAlign w:val="center"/>
          </w:tcPr>
          <w:p w:rsidR="00373D2E" w:rsidRPr="00F64CDC" w:rsidRDefault="00373D2E" w:rsidP="00E14ACC">
            <w:pPr>
              <w:spacing w:after="0"/>
              <w:jc w:val="center"/>
              <w:rPr>
                <w:rFonts w:ascii="Calibri" w:hAnsi="Calibri"/>
                <w:color w:val="000000"/>
              </w:rPr>
            </w:pPr>
          </w:p>
        </w:tc>
        <w:tc>
          <w:tcPr>
            <w:tcW w:w="421" w:type="pct"/>
            <w:vMerge/>
            <w:vAlign w:val="center"/>
          </w:tcPr>
          <w:p w:rsidR="00373D2E" w:rsidRPr="00F64CDC" w:rsidRDefault="00373D2E" w:rsidP="00E14ACC">
            <w:pPr>
              <w:spacing w:after="0"/>
              <w:jc w:val="center"/>
              <w:rPr>
                <w:rFonts w:ascii="Calibri" w:hAnsi="Calibri"/>
                <w:color w:val="000000"/>
              </w:rPr>
            </w:pPr>
          </w:p>
        </w:tc>
        <w:tc>
          <w:tcPr>
            <w:tcW w:w="624" w:type="pct"/>
            <w:vMerge/>
            <w:shd w:val="clear" w:color="auto" w:fill="auto"/>
            <w:noWrap/>
            <w:vAlign w:val="center"/>
          </w:tcPr>
          <w:p w:rsidR="00373D2E" w:rsidRPr="00F64CDC" w:rsidRDefault="00373D2E" w:rsidP="00E14ACC">
            <w:pPr>
              <w:spacing w:after="0"/>
              <w:jc w:val="center"/>
              <w:rPr>
                <w:rFonts w:ascii="Calibri" w:hAnsi="Calibri"/>
                <w:color w:val="000000"/>
                <w:lang w:eastAsia="zh-CN"/>
              </w:rPr>
            </w:pPr>
          </w:p>
        </w:tc>
      </w:tr>
    </w:tbl>
    <w:p w:rsidR="00373D2E" w:rsidRPr="00F64CDC" w:rsidRDefault="00373D2E" w:rsidP="00373D2E">
      <w:pPr>
        <w:rPr>
          <w:lang w:eastAsia="ja-JP"/>
        </w:rPr>
      </w:pPr>
    </w:p>
    <w:p w:rsidR="00373D2E" w:rsidRPr="00F64CDC" w:rsidRDefault="00373D2E" w:rsidP="00373D2E">
      <w:pPr>
        <w:rPr>
          <w:lang w:eastAsia="zh-CN"/>
        </w:rPr>
      </w:pPr>
      <w:r w:rsidRPr="00F64CDC">
        <w:rPr>
          <w:lang w:eastAsia="ja-JP"/>
        </w:rPr>
        <w:t xml:space="preserve">Based on the provided MSD results, the MSD requirement shown in table </w:t>
      </w:r>
      <w:r w:rsidR="00EC5C12">
        <w:rPr>
          <w:lang w:eastAsia="ja-JP"/>
        </w:rPr>
        <w:t>6.11</w:t>
      </w:r>
      <w:r w:rsidRPr="00F64CDC">
        <w:rPr>
          <w:lang w:eastAsia="ja-JP"/>
        </w:rPr>
        <w:t>.1.5-2 is p</w:t>
      </w:r>
      <w:r>
        <w:rPr>
          <w:lang w:eastAsia="ja-JP"/>
        </w:rPr>
        <w:t>roposed to capture in TS36.101.</w:t>
      </w:r>
    </w:p>
    <w:p w:rsidR="00373D2E" w:rsidRPr="00F64CDC" w:rsidRDefault="00373D2E" w:rsidP="00373D2E">
      <w:pPr>
        <w:jc w:val="center"/>
        <w:rPr>
          <w:rFonts w:ascii="Arial" w:hAnsi="Arial"/>
          <w:b/>
          <w:lang w:eastAsia="ja-JP"/>
        </w:rPr>
      </w:pPr>
      <w:r w:rsidRPr="00F64CDC">
        <w:rPr>
          <w:rFonts w:ascii="Arial" w:hAnsi="Arial"/>
          <w:b/>
        </w:rPr>
        <w:t xml:space="preserve">Table </w:t>
      </w:r>
      <w:r w:rsidRPr="00F64CDC">
        <w:rPr>
          <w:rFonts w:ascii="Arial" w:hAnsi="Arial" w:hint="eastAsia"/>
          <w:b/>
        </w:rPr>
        <w:t>6.</w:t>
      </w:r>
      <w:r w:rsidRPr="00F64CDC">
        <w:rPr>
          <w:rFonts w:ascii="Arial" w:hAnsi="Arial" w:hint="eastAsia"/>
          <w:b/>
          <w:lang w:eastAsia="ja-JP"/>
        </w:rPr>
        <w:t>1</w:t>
      </w:r>
      <w:r w:rsidR="00F14634">
        <w:rPr>
          <w:rFonts w:ascii="Arial" w:hAnsi="Arial"/>
          <w:b/>
          <w:lang w:eastAsia="ja-JP"/>
        </w:rPr>
        <w:t>1</w:t>
      </w:r>
      <w:r w:rsidRPr="00F64CDC">
        <w:rPr>
          <w:rFonts w:ascii="Arial" w:hAnsi="Arial" w:hint="eastAsia"/>
          <w:b/>
        </w:rPr>
        <w:t>.</w:t>
      </w:r>
      <w:r w:rsidRPr="00F64CDC">
        <w:rPr>
          <w:rFonts w:ascii="Arial" w:hAnsi="Arial" w:hint="eastAsia"/>
          <w:b/>
          <w:lang w:eastAsia="ja-JP"/>
        </w:rPr>
        <w:t>1.</w:t>
      </w:r>
      <w:r w:rsidRPr="00F64CDC">
        <w:rPr>
          <w:rFonts w:ascii="Arial" w:hAnsi="Arial" w:hint="eastAsia"/>
          <w:b/>
          <w:lang w:eastAsia="zh-CN"/>
        </w:rPr>
        <w:t>5</w:t>
      </w:r>
      <w:r w:rsidRPr="00F64CDC">
        <w:rPr>
          <w:rFonts w:ascii="Arial" w:hAnsi="Arial" w:hint="eastAsia"/>
          <w:b/>
        </w:rPr>
        <w:t>-</w:t>
      </w:r>
      <w:r w:rsidRPr="00F64CDC">
        <w:rPr>
          <w:rFonts w:ascii="Arial" w:hAnsi="Arial"/>
          <w:b/>
          <w:lang w:eastAsia="zh-CN"/>
        </w:rPr>
        <w:t>2</w:t>
      </w:r>
      <w:r w:rsidRPr="00F64CDC">
        <w:rPr>
          <w:rFonts w:ascii="Arial" w:hAnsi="Arial"/>
          <w:b/>
        </w:rPr>
        <w:t xml:space="preserve">: </w:t>
      </w:r>
      <w:r w:rsidRPr="00F64CDC">
        <w:rPr>
          <w:rFonts w:ascii="Arial" w:hAnsi="Arial" w:hint="eastAsia"/>
          <w:b/>
        </w:rPr>
        <w:t xml:space="preserve">MSD summary for </w:t>
      </w:r>
      <w:r w:rsidRPr="00F64CDC">
        <w:rPr>
          <w:rFonts w:ascii="Arial" w:hAnsi="Arial" w:hint="eastAsia"/>
          <w:b/>
          <w:lang w:eastAsia="zh-CN"/>
        </w:rPr>
        <w:t xml:space="preserve">UL </w:t>
      </w:r>
      <w:r w:rsidRPr="00F64CDC">
        <w:rPr>
          <w:rFonts w:ascii="Arial" w:hAnsi="Arial"/>
          <w:b/>
          <w:lang w:eastAsia="ja-JP"/>
        </w:rPr>
        <w:t>CA_</w:t>
      </w:r>
      <w:r w:rsidRPr="00F64CDC">
        <w:rPr>
          <w:rFonts w:ascii="Arial" w:hAnsi="Arial" w:hint="eastAsia"/>
          <w:b/>
          <w:lang w:eastAsia="zh-CN"/>
        </w:rPr>
        <w:t>1</w:t>
      </w:r>
      <w:r w:rsidRPr="00F64CDC">
        <w:rPr>
          <w:rFonts w:ascii="Arial" w:hAnsi="Arial" w:hint="eastAsia"/>
          <w:b/>
          <w:lang w:eastAsia="ja-JP"/>
        </w:rPr>
        <w:t>2</w:t>
      </w:r>
      <w:r w:rsidRPr="00F64CDC">
        <w:rPr>
          <w:rFonts w:ascii="Arial" w:hAnsi="Arial"/>
          <w:b/>
          <w:lang w:eastAsia="ja-JP"/>
        </w:rPr>
        <w:t>A-</w:t>
      </w:r>
      <w:r w:rsidRPr="00F64CDC">
        <w:rPr>
          <w:rFonts w:ascii="Arial" w:hAnsi="Arial" w:hint="eastAsia"/>
          <w:b/>
          <w:lang w:eastAsia="ja-JP"/>
        </w:rPr>
        <w:t>66</w:t>
      </w:r>
      <w:r w:rsidRPr="00F64CDC">
        <w:rPr>
          <w:rFonts w:ascii="Arial" w:hAnsi="Arial"/>
          <w:b/>
          <w:lang w:eastAsia="ja-JP"/>
        </w:rPr>
        <w:t>A and DL CA_</w:t>
      </w:r>
      <w:r w:rsidRPr="00F64CDC">
        <w:rPr>
          <w:rFonts w:ascii="Arial" w:hAnsi="Arial" w:hint="eastAsia"/>
          <w:b/>
          <w:lang w:eastAsia="ja-JP"/>
        </w:rPr>
        <w:t>2</w:t>
      </w:r>
      <w:r w:rsidRPr="00F64CDC">
        <w:rPr>
          <w:rFonts w:ascii="Arial" w:hAnsi="Arial"/>
          <w:b/>
          <w:lang w:eastAsia="ja-JP"/>
        </w:rPr>
        <w:t>A-</w:t>
      </w:r>
      <w:r w:rsidRPr="00F64CDC">
        <w:rPr>
          <w:rFonts w:ascii="Arial" w:hAnsi="Arial" w:hint="eastAsia"/>
          <w:b/>
          <w:lang w:eastAsia="ja-JP"/>
        </w:rPr>
        <w:t>12</w:t>
      </w:r>
      <w:r w:rsidRPr="00F64CDC">
        <w:rPr>
          <w:rFonts w:ascii="Arial" w:hAnsi="Arial"/>
          <w:b/>
          <w:lang w:eastAsia="ja-JP"/>
        </w:rPr>
        <w:t>A-</w:t>
      </w:r>
      <w:r w:rsidRPr="00F64CDC">
        <w:rPr>
          <w:rFonts w:ascii="Arial" w:hAnsi="Arial" w:hint="eastAsia"/>
          <w:b/>
          <w:lang w:eastAsia="ja-JP"/>
        </w:rPr>
        <w:t>66</w:t>
      </w:r>
      <w:r w:rsidRPr="00F64CDC">
        <w:rPr>
          <w:rFonts w:ascii="Arial" w:hAnsi="Arial"/>
          <w:b/>
          <w:lang w:eastAsia="ja-JP"/>
        </w:rPr>
        <w:t>A</w:t>
      </w: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4"/>
        <w:gridCol w:w="1424"/>
        <w:gridCol w:w="851"/>
        <w:gridCol w:w="851"/>
        <w:gridCol w:w="873"/>
        <w:gridCol w:w="545"/>
        <w:gridCol w:w="849"/>
        <w:gridCol w:w="708"/>
        <w:gridCol w:w="708"/>
        <w:gridCol w:w="849"/>
        <w:gridCol w:w="849"/>
      </w:tblGrid>
      <w:tr w:rsidR="00373D2E" w:rsidRPr="00F64CDC" w:rsidTr="0054248F">
        <w:trPr>
          <w:trHeight w:val="258"/>
          <w:jc w:val="center"/>
        </w:trPr>
        <w:tc>
          <w:tcPr>
            <w:tcW w:w="5000" w:type="pct"/>
            <w:gridSpan w:val="11"/>
          </w:tcPr>
          <w:p w:rsidR="00373D2E" w:rsidRPr="00E20473" w:rsidRDefault="00373D2E" w:rsidP="00E20473">
            <w:pPr>
              <w:pStyle w:val="Caption"/>
              <w:jc w:val="center"/>
              <w:rPr>
                <w:rFonts w:ascii="Arial" w:hAnsi="Arial" w:cs="Arial"/>
              </w:rPr>
            </w:pPr>
            <w:r w:rsidRPr="00E20473">
              <w:rPr>
                <w:rFonts w:ascii="Arial" w:hAnsi="Arial" w:cs="Arial"/>
              </w:rPr>
              <w:t>E-UTRA Band / Channel bandwidth / N</w:t>
            </w:r>
            <w:r w:rsidRPr="00E20473">
              <w:rPr>
                <w:rFonts w:ascii="Arial" w:hAnsi="Arial" w:cs="Arial"/>
                <w:vertAlign w:val="subscript"/>
              </w:rPr>
              <w:t>RB</w:t>
            </w:r>
            <w:r w:rsidRPr="00E20473">
              <w:rPr>
                <w:rFonts w:ascii="Arial" w:hAnsi="Arial" w:cs="Arial"/>
              </w:rPr>
              <w:t xml:space="preserve"> / Duplex mode</w:t>
            </w:r>
          </w:p>
        </w:tc>
      </w:tr>
      <w:tr w:rsidR="0054248F" w:rsidRPr="00F64CDC" w:rsidTr="0054248F">
        <w:trPr>
          <w:trHeight w:val="714"/>
          <w:jc w:val="center"/>
        </w:trPr>
        <w:tc>
          <w:tcPr>
            <w:tcW w:w="831" w:type="pct"/>
            <w:vAlign w:val="center"/>
          </w:tcPr>
          <w:p w:rsidR="00B31917" w:rsidRPr="00B31917" w:rsidRDefault="00373D2E" w:rsidP="001E337D">
            <w:pPr>
              <w:pStyle w:val="Doc-title"/>
              <w:jc w:val="center"/>
              <w:rPr>
                <w:b/>
                <w:sz w:val="18"/>
              </w:rPr>
            </w:pPr>
            <w:r w:rsidRPr="00B31917">
              <w:rPr>
                <w:b/>
                <w:sz w:val="18"/>
              </w:rPr>
              <w:t>EUTRA CA</w:t>
            </w:r>
          </w:p>
          <w:p w:rsidR="00373D2E" w:rsidRPr="00F64CDC" w:rsidRDefault="00373D2E" w:rsidP="001E337D">
            <w:pPr>
              <w:pStyle w:val="Doc-title"/>
              <w:jc w:val="center"/>
            </w:pPr>
            <w:r w:rsidRPr="00B31917">
              <w:rPr>
                <w:b/>
                <w:sz w:val="18"/>
              </w:rPr>
              <w:t>DL Configuration</w:t>
            </w:r>
          </w:p>
        </w:tc>
        <w:tc>
          <w:tcPr>
            <w:tcW w:w="698" w:type="pct"/>
            <w:shd w:val="clear" w:color="auto" w:fill="auto"/>
            <w:vAlign w:val="center"/>
            <w:hideMark/>
          </w:tcPr>
          <w:p w:rsidR="00373D2E" w:rsidRPr="00F64CDC" w:rsidRDefault="00373D2E" w:rsidP="00E14ACC">
            <w:pPr>
              <w:pStyle w:val="TAH"/>
            </w:pPr>
            <w:r w:rsidRPr="00F64CDC">
              <w:t>EUTRA CA</w:t>
            </w:r>
          </w:p>
          <w:p w:rsidR="00373D2E" w:rsidRPr="00F64CDC" w:rsidRDefault="00373D2E" w:rsidP="00E14ACC">
            <w:pPr>
              <w:pStyle w:val="TAH"/>
            </w:pPr>
            <w:r w:rsidRPr="00F64CDC">
              <w:rPr>
                <w:rFonts w:hint="eastAsia"/>
                <w:lang w:eastAsia="ko-KR"/>
              </w:rPr>
              <w:t xml:space="preserve">UL </w:t>
            </w:r>
            <w:r w:rsidRPr="00F64CDC">
              <w:t>Configuration</w:t>
            </w:r>
          </w:p>
        </w:tc>
        <w:tc>
          <w:tcPr>
            <w:tcW w:w="417" w:type="pct"/>
            <w:shd w:val="clear" w:color="auto" w:fill="auto"/>
            <w:vAlign w:val="center"/>
            <w:hideMark/>
          </w:tcPr>
          <w:p w:rsidR="00373D2E" w:rsidRPr="00F64CDC" w:rsidRDefault="00373D2E" w:rsidP="00E14ACC">
            <w:pPr>
              <w:pStyle w:val="TAH"/>
            </w:pPr>
            <w:r w:rsidRPr="00F64CDC">
              <w:t>EUTRA band</w:t>
            </w:r>
          </w:p>
        </w:tc>
        <w:tc>
          <w:tcPr>
            <w:tcW w:w="417" w:type="pct"/>
            <w:shd w:val="clear" w:color="auto" w:fill="auto"/>
            <w:vAlign w:val="center"/>
            <w:hideMark/>
          </w:tcPr>
          <w:p w:rsidR="00373D2E" w:rsidRPr="00F64CDC" w:rsidRDefault="00373D2E" w:rsidP="00E14ACC">
            <w:pPr>
              <w:pStyle w:val="TAH"/>
            </w:pPr>
            <w:r w:rsidRPr="00F64CDC">
              <w:t>UL F</w:t>
            </w:r>
            <w:r w:rsidRPr="00F64CDC">
              <w:rPr>
                <w:vertAlign w:val="subscript"/>
              </w:rPr>
              <w:t>c</w:t>
            </w:r>
            <w:r w:rsidRPr="00F64CDC">
              <w:t xml:space="preserve"> </w:t>
            </w:r>
            <w:r w:rsidRPr="00F64CDC">
              <w:br/>
              <w:t>(MHz)</w:t>
            </w:r>
          </w:p>
        </w:tc>
        <w:tc>
          <w:tcPr>
            <w:tcW w:w="428" w:type="pct"/>
            <w:shd w:val="clear" w:color="auto" w:fill="auto"/>
            <w:vAlign w:val="center"/>
            <w:hideMark/>
          </w:tcPr>
          <w:p w:rsidR="00373D2E" w:rsidRPr="00F64CDC" w:rsidRDefault="00373D2E" w:rsidP="00E14ACC">
            <w:pPr>
              <w:pStyle w:val="TAH"/>
            </w:pPr>
            <w:r w:rsidRPr="00F64CDC">
              <w:t xml:space="preserve">UL BW </w:t>
            </w:r>
            <w:r w:rsidRPr="00F64CDC">
              <w:br/>
              <w:t>(MHz)</w:t>
            </w:r>
          </w:p>
        </w:tc>
        <w:tc>
          <w:tcPr>
            <w:tcW w:w="267" w:type="pct"/>
            <w:shd w:val="clear" w:color="auto" w:fill="auto"/>
            <w:vAlign w:val="center"/>
            <w:hideMark/>
          </w:tcPr>
          <w:p w:rsidR="00373D2E" w:rsidRPr="00F64CDC" w:rsidRDefault="00373D2E" w:rsidP="00E14ACC">
            <w:pPr>
              <w:pStyle w:val="TAH"/>
            </w:pPr>
            <w:r w:rsidRPr="00F64CDC">
              <w:t xml:space="preserve">UL </w:t>
            </w:r>
            <w:r w:rsidRPr="00F64CDC">
              <w:br/>
              <w:t>C</w:t>
            </w:r>
            <w:r w:rsidRPr="00F64CDC">
              <w:rPr>
                <w:vertAlign w:val="subscript"/>
              </w:rPr>
              <w:t>LRB</w:t>
            </w:r>
          </w:p>
        </w:tc>
        <w:tc>
          <w:tcPr>
            <w:tcW w:w="416" w:type="pct"/>
            <w:shd w:val="clear" w:color="auto" w:fill="auto"/>
            <w:vAlign w:val="center"/>
            <w:hideMark/>
          </w:tcPr>
          <w:p w:rsidR="00373D2E" w:rsidRPr="00F64CDC" w:rsidRDefault="00373D2E" w:rsidP="00E14ACC">
            <w:pPr>
              <w:pStyle w:val="TAH"/>
            </w:pPr>
            <w:r w:rsidRPr="00F64CDC">
              <w:t>DL F</w:t>
            </w:r>
            <w:r w:rsidRPr="00F64CDC">
              <w:rPr>
                <w:vertAlign w:val="subscript"/>
              </w:rPr>
              <w:t>c</w:t>
            </w:r>
            <w:r w:rsidRPr="00F64CDC">
              <w:t xml:space="preserve"> (MHz)</w:t>
            </w:r>
          </w:p>
        </w:tc>
        <w:tc>
          <w:tcPr>
            <w:tcW w:w="347" w:type="pct"/>
            <w:vAlign w:val="center"/>
          </w:tcPr>
          <w:p w:rsidR="00373D2E" w:rsidRPr="00F64CDC" w:rsidRDefault="00373D2E" w:rsidP="00E14ACC">
            <w:pPr>
              <w:pStyle w:val="TAH"/>
              <w:rPr>
                <w:lang w:eastAsia="ko-KR"/>
              </w:rPr>
            </w:pPr>
            <w:r w:rsidRPr="00F64CDC">
              <w:rPr>
                <w:rFonts w:hint="eastAsia"/>
                <w:lang w:eastAsia="ko-KR"/>
              </w:rPr>
              <w:t>DL BW</w:t>
            </w:r>
          </w:p>
          <w:p w:rsidR="00373D2E" w:rsidRPr="00F64CDC" w:rsidRDefault="00373D2E" w:rsidP="00E14ACC">
            <w:pPr>
              <w:pStyle w:val="TAH"/>
              <w:rPr>
                <w:lang w:eastAsia="ko-KR"/>
              </w:rPr>
            </w:pPr>
            <w:r w:rsidRPr="00F64CDC">
              <w:rPr>
                <w:rFonts w:hint="eastAsia"/>
                <w:lang w:eastAsia="ko-KR"/>
              </w:rPr>
              <w:t>(MHz)</w:t>
            </w:r>
          </w:p>
        </w:tc>
        <w:tc>
          <w:tcPr>
            <w:tcW w:w="347" w:type="pct"/>
            <w:shd w:val="clear" w:color="auto" w:fill="auto"/>
            <w:vAlign w:val="center"/>
            <w:hideMark/>
          </w:tcPr>
          <w:p w:rsidR="00373D2E" w:rsidRPr="00F64CDC" w:rsidRDefault="00373D2E" w:rsidP="00E14ACC">
            <w:pPr>
              <w:pStyle w:val="TAH"/>
            </w:pPr>
            <w:r w:rsidRPr="00F64CDC">
              <w:t xml:space="preserve">MSD </w:t>
            </w:r>
            <w:r w:rsidRPr="00F64CDC">
              <w:br/>
              <w:t>(dB)</w:t>
            </w:r>
          </w:p>
        </w:tc>
        <w:tc>
          <w:tcPr>
            <w:tcW w:w="416" w:type="pct"/>
            <w:shd w:val="clear" w:color="auto" w:fill="auto"/>
            <w:vAlign w:val="center"/>
            <w:hideMark/>
          </w:tcPr>
          <w:p w:rsidR="00373D2E" w:rsidRPr="00F64CDC" w:rsidRDefault="00373D2E" w:rsidP="00E14ACC">
            <w:pPr>
              <w:pStyle w:val="TAH"/>
            </w:pPr>
            <w:r w:rsidRPr="00F64CDC">
              <w:t>Duplex mode</w:t>
            </w:r>
          </w:p>
        </w:tc>
        <w:tc>
          <w:tcPr>
            <w:tcW w:w="416" w:type="pct"/>
            <w:vAlign w:val="center"/>
          </w:tcPr>
          <w:p w:rsidR="00373D2E" w:rsidRPr="00F64CDC" w:rsidRDefault="00373D2E" w:rsidP="00E14ACC">
            <w:pPr>
              <w:pStyle w:val="TAH"/>
              <w:rPr>
                <w:lang w:eastAsia="ko-KR"/>
              </w:rPr>
            </w:pPr>
            <w:r w:rsidRPr="00F64CDC">
              <w:rPr>
                <w:rFonts w:hint="eastAsia"/>
                <w:lang w:eastAsia="ko-KR"/>
              </w:rPr>
              <w:t>Source of IMD</w:t>
            </w:r>
          </w:p>
        </w:tc>
      </w:tr>
      <w:tr w:rsidR="0054248F" w:rsidRPr="00F64CDC" w:rsidTr="0054248F">
        <w:trPr>
          <w:trHeight w:val="258"/>
          <w:jc w:val="center"/>
        </w:trPr>
        <w:tc>
          <w:tcPr>
            <w:tcW w:w="831" w:type="pct"/>
            <w:vMerge w:val="restart"/>
            <w:vAlign w:val="center"/>
          </w:tcPr>
          <w:p w:rsidR="00373D2E" w:rsidRPr="0054248F" w:rsidRDefault="00373D2E" w:rsidP="00B31917">
            <w:pPr>
              <w:pStyle w:val="Doc-title"/>
              <w:rPr>
                <w:rFonts w:eastAsia="SimSun" w:cs="Arial"/>
                <w:sz w:val="18"/>
                <w:szCs w:val="20"/>
                <w:lang w:eastAsia="zh-CN"/>
              </w:rPr>
            </w:pPr>
            <w:r w:rsidRPr="0054248F">
              <w:rPr>
                <w:rFonts w:eastAsia="SimSun" w:cs="Arial" w:hint="eastAsia"/>
                <w:sz w:val="18"/>
                <w:szCs w:val="20"/>
                <w:lang w:eastAsia="zh-CN"/>
              </w:rPr>
              <w:t>CA_2A-12A</w:t>
            </w:r>
            <w:r w:rsidRPr="0054248F">
              <w:rPr>
                <w:rFonts w:eastAsia="SimSun" w:cs="Arial"/>
                <w:sz w:val="18"/>
                <w:szCs w:val="20"/>
                <w:lang w:eastAsia="zh-CN"/>
              </w:rPr>
              <w:t>-</w:t>
            </w:r>
            <w:r w:rsidRPr="0054248F">
              <w:rPr>
                <w:rFonts w:eastAsia="SimSun" w:cs="Arial" w:hint="eastAsia"/>
                <w:sz w:val="18"/>
                <w:szCs w:val="20"/>
                <w:lang w:eastAsia="zh-CN"/>
              </w:rPr>
              <w:t>6</w:t>
            </w:r>
            <w:r w:rsidRPr="0054248F">
              <w:rPr>
                <w:rFonts w:eastAsia="SimSun" w:cs="Arial"/>
                <w:sz w:val="18"/>
                <w:szCs w:val="20"/>
                <w:lang w:eastAsia="zh-CN"/>
              </w:rPr>
              <w:t>6A</w:t>
            </w:r>
          </w:p>
        </w:tc>
        <w:tc>
          <w:tcPr>
            <w:tcW w:w="698" w:type="pct"/>
            <w:vMerge w:val="restart"/>
            <w:shd w:val="clear" w:color="auto" w:fill="auto"/>
            <w:vAlign w:val="center"/>
          </w:tcPr>
          <w:p w:rsidR="00373D2E" w:rsidRPr="00F64CDC" w:rsidRDefault="00373D2E" w:rsidP="00E14ACC">
            <w:pPr>
              <w:pStyle w:val="TAC"/>
              <w:rPr>
                <w:rFonts w:cs="Arial"/>
                <w:lang w:eastAsia="zh-CN"/>
              </w:rPr>
            </w:pPr>
          </w:p>
          <w:p w:rsidR="00373D2E" w:rsidRPr="00F64CDC" w:rsidRDefault="00373D2E" w:rsidP="00E14ACC">
            <w:pPr>
              <w:pStyle w:val="TAC"/>
              <w:rPr>
                <w:rFonts w:cs="Arial"/>
                <w:lang w:eastAsia="ja-JP"/>
              </w:rPr>
            </w:pPr>
            <w:r w:rsidRPr="00F64CDC">
              <w:rPr>
                <w:rFonts w:cs="Arial"/>
                <w:lang w:eastAsia="ja-JP"/>
              </w:rPr>
              <w:t>CA_</w:t>
            </w:r>
            <w:r w:rsidRPr="00F64CDC">
              <w:rPr>
                <w:rFonts w:cs="Arial" w:hint="eastAsia"/>
                <w:lang w:eastAsia="zh-CN"/>
              </w:rPr>
              <w:t>1</w:t>
            </w:r>
            <w:r w:rsidRPr="00F64CDC">
              <w:rPr>
                <w:rFonts w:cs="Arial"/>
                <w:lang w:eastAsia="ja-JP"/>
              </w:rPr>
              <w:t>2A-66A</w:t>
            </w:r>
          </w:p>
          <w:p w:rsidR="00373D2E" w:rsidRPr="00F64CDC" w:rsidRDefault="00373D2E" w:rsidP="00E14ACC">
            <w:pPr>
              <w:pStyle w:val="TAC"/>
              <w:rPr>
                <w:rFonts w:cs="Arial"/>
                <w:lang w:eastAsia="ja-JP"/>
              </w:rPr>
            </w:pPr>
          </w:p>
        </w:tc>
        <w:tc>
          <w:tcPr>
            <w:tcW w:w="417" w:type="pct"/>
            <w:shd w:val="clear" w:color="auto" w:fill="auto"/>
            <w:vAlign w:val="center"/>
          </w:tcPr>
          <w:p w:rsidR="00373D2E" w:rsidRPr="00F64CDC" w:rsidRDefault="00373D2E" w:rsidP="00E14ACC">
            <w:pPr>
              <w:pStyle w:val="TAC"/>
              <w:rPr>
                <w:rFonts w:cs="Arial"/>
                <w:lang w:eastAsia="ja-JP"/>
              </w:rPr>
            </w:pPr>
            <w:r w:rsidRPr="00F64CDC">
              <w:t>2</w:t>
            </w:r>
          </w:p>
        </w:tc>
        <w:tc>
          <w:tcPr>
            <w:tcW w:w="417" w:type="pct"/>
            <w:shd w:val="clear" w:color="auto" w:fill="auto"/>
            <w:noWrap/>
            <w:vAlign w:val="center"/>
          </w:tcPr>
          <w:p w:rsidR="00373D2E" w:rsidRPr="00984826" w:rsidRDefault="00373D2E" w:rsidP="00E14ACC">
            <w:pPr>
              <w:pStyle w:val="TAC"/>
            </w:pPr>
            <w:r w:rsidRPr="00F64CDC">
              <w:rPr>
                <w:rFonts w:hint="eastAsia"/>
              </w:rPr>
              <w:t>1907.5</w:t>
            </w:r>
          </w:p>
        </w:tc>
        <w:tc>
          <w:tcPr>
            <w:tcW w:w="428" w:type="pct"/>
            <w:shd w:val="clear" w:color="auto" w:fill="auto"/>
            <w:noWrap/>
            <w:vAlign w:val="center"/>
          </w:tcPr>
          <w:p w:rsidR="00373D2E" w:rsidRPr="00984826" w:rsidRDefault="00373D2E" w:rsidP="00E14ACC">
            <w:pPr>
              <w:pStyle w:val="TAC"/>
            </w:pPr>
            <w:r w:rsidRPr="00F64CDC">
              <w:t>5</w:t>
            </w:r>
          </w:p>
        </w:tc>
        <w:tc>
          <w:tcPr>
            <w:tcW w:w="267" w:type="pct"/>
            <w:shd w:val="clear" w:color="auto" w:fill="auto"/>
            <w:noWrap/>
            <w:vAlign w:val="center"/>
          </w:tcPr>
          <w:p w:rsidR="00373D2E" w:rsidRPr="00984826" w:rsidRDefault="00373D2E" w:rsidP="00E14ACC">
            <w:pPr>
              <w:pStyle w:val="TAC"/>
            </w:pPr>
            <w:r w:rsidRPr="00F64CDC">
              <w:t>25</w:t>
            </w:r>
          </w:p>
        </w:tc>
        <w:tc>
          <w:tcPr>
            <w:tcW w:w="416" w:type="pct"/>
            <w:shd w:val="clear" w:color="auto" w:fill="auto"/>
            <w:noWrap/>
            <w:vAlign w:val="center"/>
          </w:tcPr>
          <w:p w:rsidR="00373D2E" w:rsidRPr="00984826" w:rsidRDefault="00373D2E" w:rsidP="00E14ACC">
            <w:pPr>
              <w:pStyle w:val="TAC"/>
            </w:pPr>
            <w:r w:rsidRPr="00F64CDC">
              <w:t>19</w:t>
            </w:r>
            <w:r w:rsidRPr="00F64CDC">
              <w:rPr>
                <w:rFonts w:hint="eastAsia"/>
              </w:rPr>
              <w:t>87.5</w:t>
            </w:r>
          </w:p>
        </w:tc>
        <w:tc>
          <w:tcPr>
            <w:tcW w:w="347" w:type="pct"/>
            <w:vAlign w:val="center"/>
          </w:tcPr>
          <w:p w:rsidR="00373D2E" w:rsidRPr="00984826" w:rsidRDefault="00373D2E" w:rsidP="00E14ACC">
            <w:pPr>
              <w:pStyle w:val="TAC"/>
            </w:pPr>
            <w:r w:rsidRPr="00984826">
              <w:rPr>
                <w:rFonts w:hint="eastAsia"/>
              </w:rPr>
              <w:t>5</w:t>
            </w:r>
          </w:p>
        </w:tc>
        <w:tc>
          <w:tcPr>
            <w:tcW w:w="347" w:type="pct"/>
            <w:shd w:val="clear" w:color="auto" w:fill="auto"/>
            <w:noWrap/>
            <w:vAlign w:val="center"/>
          </w:tcPr>
          <w:p w:rsidR="00373D2E" w:rsidRPr="00984826" w:rsidRDefault="00373D2E" w:rsidP="00E14ACC">
            <w:pPr>
              <w:pStyle w:val="TAC"/>
            </w:pPr>
            <w:r>
              <w:t>0</w:t>
            </w:r>
          </w:p>
        </w:tc>
        <w:tc>
          <w:tcPr>
            <w:tcW w:w="416" w:type="pct"/>
            <w:vMerge w:val="restart"/>
            <w:shd w:val="clear" w:color="auto" w:fill="auto"/>
            <w:vAlign w:val="center"/>
          </w:tcPr>
          <w:p w:rsidR="00373D2E" w:rsidRPr="00F64CDC" w:rsidRDefault="00373D2E" w:rsidP="00E14ACC">
            <w:pPr>
              <w:pStyle w:val="TAC"/>
              <w:rPr>
                <w:rFonts w:cs="Arial"/>
                <w:lang w:eastAsia="ja-JP"/>
              </w:rPr>
            </w:pPr>
            <w:r w:rsidRPr="00F64CDC">
              <w:rPr>
                <w:rFonts w:cs="Arial"/>
                <w:lang w:eastAsia="ja-JP"/>
              </w:rPr>
              <w:t>FDD</w:t>
            </w:r>
          </w:p>
        </w:tc>
        <w:tc>
          <w:tcPr>
            <w:tcW w:w="416" w:type="pct"/>
            <w:vAlign w:val="center"/>
          </w:tcPr>
          <w:p w:rsidR="00373D2E" w:rsidRPr="00984826" w:rsidRDefault="00373D2E" w:rsidP="00E14ACC">
            <w:pPr>
              <w:pStyle w:val="TAC"/>
            </w:pPr>
            <w:r w:rsidRPr="00984826">
              <w:rPr>
                <w:rFonts w:hint="eastAsia"/>
              </w:rPr>
              <w:t>IMD4</w:t>
            </w:r>
          </w:p>
        </w:tc>
      </w:tr>
      <w:tr w:rsidR="0054248F" w:rsidRPr="00F64CDC" w:rsidTr="0054248F">
        <w:trPr>
          <w:trHeight w:val="258"/>
          <w:jc w:val="center"/>
        </w:trPr>
        <w:tc>
          <w:tcPr>
            <w:tcW w:w="831" w:type="pct"/>
            <w:vMerge/>
            <w:vAlign w:val="center"/>
          </w:tcPr>
          <w:p w:rsidR="00373D2E" w:rsidRPr="00F64CDC" w:rsidRDefault="00373D2E" w:rsidP="00E14ACC">
            <w:pPr>
              <w:pStyle w:val="TAH"/>
              <w:rPr>
                <w:b w:val="0"/>
              </w:rPr>
            </w:pPr>
          </w:p>
        </w:tc>
        <w:tc>
          <w:tcPr>
            <w:tcW w:w="698" w:type="pct"/>
            <w:vMerge/>
            <w:shd w:val="clear" w:color="auto" w:fill="auto"/>
            <w:vAlign w:val="center"/>
          </w:tcPr>
          <w:p w:rsidR="00373D2E" w:rsidRPr="00F64CDC" w:rsidRDefault="00373D2E" w:rsidP="00E14ACC">
            <w:pPr>
              <w:pStyle w:val="TAC"/>
              <w:rPr>
                <w:rFonts w:cs="Arial"/>
                <w:lang w:eastAsia="ja-JP"/>
              </w:rPr>
            </w:pPr>
          </w:p>
        </w:tc>
        <w:tc>
          <w:tcPr>
            <w:tcW w:w="417" w:type="pct"/>
            <w:shd w:val="clear" w:color="auto" w:fill="auto"/>
            <w:vAlign w:val="center"/>
          </w:tcPr>
          <w:p w:rsidR="00373D2E" w:rsidRPr="00F64CDC" w:rsidRDefault="00373D2E" w:rsidP="00E14ACC">
            <w:pPr>
              <w:pStyle w:val="TAC"/>
              <w:rPr>
                <w:rFonts w:cs="Arial"/>
                <w:lang w:eastAsia="zh-CN"/>
              </w:rPr>
            </w:pPr>
            <w:r w:rsidRPr="00F64CDC">
              <w:rPr>
                <w:rFonts w:hint="eastAsia"/>
                <w:lang w:eastAsia="zh-CN"/>
              </w:rPr>
              <w:t>12</w:t>
            </w:r>
          </w:p>
        </w:tc>
        <w:tc>
          <w:tcPr>
            <w:tcW w:w="417" w:type="pct"/>
            <w:shd w:val="clear" w:color="auto" w:fill="auto"/>
            <w:noWrap/>
            <w:vAlign w:val="center"/>
          </w:tcPr>
          <w:p w:rsidR="00373D2E" w:rsidRPr="00984826" w:rsidRDefault="00373D2E" w:rsidP="00E14ACC">
            <w:pPr>
              <w:pStyle w:val="TAC"/>
            </w:pPr>
            <w:r w:rsidRPr="00F64CDC">
              <w:rPr>
                <w:rFonts w:hint="eastAsia"/>
              </w:rPr>
              <w:t>713.5</w:t>
            </w:r>
          </w:p>
        </w:tc>
        <w:tc>
          <w:tcPr>
            <w:tcW w:w="428" w:type="pct"/>
            <w:shd w:val="clear" w:color="auto" w:fill="auto"/>
            <w:noWrap/>
            <w:vAlign w:val="center"/>
          </w:tcPr>
          <w:p w:rsidR="00373D2E" w:rsidRPr="00984826" w:rsidRDefault="00373D2E" w:rsidP="00E14ACC">
            <w:pPr>
              <w:pStyle w:val="TAC"/>
            </w:pPr>
            <w:r w:rsidRPr="00F64CDC">
              <w:t>5</w:t>
            </w:r>
          </w:p>
        </w:tc>
        <w:tc>
          <w:tcPr>
            <w:tcW w:w="267" w:type="pct"/>
            <w:shd w:val="clear" w:color="auto" w:fill="auto"/>
            <w:noWrap/>
            <w:vAlign w:val="center"/>
          </w:tcPr>
          <w:p w:rsidR="00373D2E" w:rsidRPr="00984826" w:rsidRDefault="00373D2E" w:rsidP="00E14ACC">
            <w:pPr>
              <w:pStyle w:val="TAC"/>
            </w:pPr>
            <w:r w:rsidRPr="00F64CDC">
              <w:t>25</w:t>
            </w:r>
          </w:p>
        </w:tc>
        <w:tc>
          <w:tcPr>
            <w:tcW w:w="416" w:type="pct"/>
            <w:shd w:val="clear" w:color="auto" w:fill="auto"/>
            <w:noWrap/>
            <w:vAlign w:val="center"/>
          </w:tcPr>
          <w:p w:rsidR="00373D2E" w:rsidRPr="00984826" w:rsidRDefault="00373D2E" w:rsidP="00E14ACC">
            <w:pPr>
              <w:pStyle w:val="TAC"/>
            </w:pPr>
            <w:r w:rsidRPr="00F64CDC">
              <w:rPr>
                <w:rFonts w:hint="eastAsia"/>
              </w:rPr>
              <w:t>743.5</w:t>
            </w:r>
          </w:p>
        </w:tc>
        <w:tc>
          <w:tcPr>
            <w:tcW w:w="347" w:type="pct"/>
            <w:vAlign w:val="center"/>
          </w:tcPr>
          <w:p w:rsidR="00373D2E" w:rsidRPr="00984826" w:rsidRDefault="00373D2E" w:rsidP="00E14ACC">
            <w:pPr>
              <w:pStyle w:val="TAC"/>
            </w:pPr>
            <w:r w:rsidRPr="00984826">
              <w:rPr>
                <w:rFonts w:hint="eastAsia"/>
              </w:rPr>
              <w:t>5</w:t>
            </w:r>
          </w:p>
        </w:tc>
        <w:tc>
          <w:tcPr>
            <w:tcW w:w="347" w:type="pct"/>
            <w:shd w:val="clear" w:color="auto" w:fill="auto"/>
            <w:noWrap/>
            <w:vAlign w:val="center"/>
          </w:tcPr>
          <w:p w:rsidR="00373D2E" w:rsidRPr="00984826" w:rsidRDefault="00373D2E" w:rsidP="00E14ACC">
            <w:pPr>
              <w:pStyle w:val="TAC"/>
            </w:pPr>
            <w:r w:rsidRPr="00F64CDC">
              <w:t>N/A</w:t>
            </w:r>
          </w:p>
        </w:tc>
        <w:tc>
          <w:tcPr>
            <w:tcW w:w="416" w:type="pct"/>
            <w:vMerge/>
            <w:shd w:val="clear" w:color="auto" w:fill="auto"/>
            <w:vAlign w:val="center"/>
          </w:tcPr>
          <w:p w:rsidR="00373D2E" w:rsidRPr="00F64CDC" w:rsidRDefault="00373D2E" w:rsidP="00E14ACC">
            <w:pPr>
              <w:keepNext/>
              <w:keepLines/>
              <w:jc w:val="center"/>
              <w:rPr>
                <w:rFonts w:ascii="Arial" w:hAnsi="Arial" w:cs="Arial"/>
                <w:sz w:val="18"/>
                <w:lang w:eastAsia="ja-JP"/>
              </w:rPr>
            </w:pPr>
          </w:p>
        </w:tc>
        <w:tc>
          <w:tcPr>
            <w:tcW w:w="416" w:type="pct"/>
            <w:vAlign w:val="center"/>
          </w:tcPr>
          <w:p w:rsidR="00373D2E" w:rsidRPr="00984826" w:rsidRDefault="00373D2E" w:rsidP="00E14ACC">
            <w:pPr>
              <w:pStyle w:val="TAC"/>
            </w:pPr>
            <w:r w:rsidRPr="00984826">
              <w:t>N/A</w:t>
            </w:r>
          </w:p>
        </w:tc>
      </w:tr>
      <w:tr w:rsidR="0054248F" w:rsidRPr="00F64CDC" w:rsidTr="0054248F">
        <w:trPr>
          <w:trHeight w:val="258"/>
          <w:jc w:val="center"/>
        </w:trPr>
        <w:tc>
          <w:tcPr>
            <w:tcW w:w="831" w:type="pct"/>
            <w:vMerge/>
            <w:vAlign w:val="center"/>
          </w:tcPr>
          <w:p w:rsidR="00373D2E" w:rsidRPr="00F64CDC" w:rsidRDefault="00373D2E" w:rsidP="00E14ACC">
            <w:pPr>
              <w:pStyle w:val="TAH"/>
              <w:rPr>
                <w:b w:val="0"/>
              </w:rPr>
            </w:pPr>
          </w:p>
        </w:tc>
        <w:tc>
          <w:tcPr>
            <w:tcW w:w="698" w:type="pct"/>
            <w:vMerge/>
            <w:shd w:val="clear" w:color="auto" w:fill="auto"/>
            <w:vAlign w:val="center"/>
          </w:tcPr>
          <w:p w:rsidR="00373D2E" w:rsidRPr="00F64CDC" w:rsidRDefault="00373D2E" w:rsidP="00E14ACC">
            <w:pPr>
              <w:pStyle w:val="TAC"/>
              <w:rPr>
                <w:rFonts w:cs="Arial"/>
                <w:lang w:eastAsia="ja-JP"/>
              </w:rPr>
            </w:pPr>
          </w:p>
        </w:tc>
        <w:tc>
          <w:tcPr>
            <w:tcW w:w="417" w:type="pct"/>
            <w:shd w:val="clear" w:color="auto" w:fill="auto"/>
            <w:vAlign w:val="center"/>
          </w:tcPr>
          <w:p w:rsidR="00373D2E" w:rsidRPr="00F64CDC" w:rsidRDefault="00373D2E" w:rsidP="00E14ACC">
            <w:pPr>
              <w:pStyle w:val="TAC"/>
              <w:rPr>
                <w:lang w:eastAsia="zh-CN"/>
              </w:rPr>
            </w:pPr>
            <w:r w:rsidRPr="00F64CDC">
              <w:rPr>
                <w:rFonts w:hint="eastAsia"/>
                <w:lang w:eastAsia="zh-CN"/>
              </w:rPr>
              <w:t>66</w:t>
            </w:r>
          </w:p>
        </w:tc>
        <w:tc>
          <w:tcPr>
            <w:tcW w:w="417" w:type="pct"/>
            <w:shd w:val="clear" w:color="auto" w:fill="auto"/>
            <w:noWrap/>
            <w:vAlign w:val="center"/>
          </w:tcPr>
          <w:p w:rsidR="00373D2E" w:rsidRPr="00F64CDC" w:rsidRDefault="00373D2E" w:rsidP="00E14ACC">
            <w:pPr>
              <w:pStyle w:val="TAC"/>
            </w:pPr>
            <w:r w:rsidRPr="00F64CDC">
              <w:rPr>
                <w:rFonts w:hint="eastAsia"/>
              </w:rPr>
              <w:t>1712.5</w:t>
            </w:r>
          </w:p>
        </w:tc>
        <w:tc>
          <w:tcPr>
            <w:tcW w:w="428" w:type="pct"/>
            <w:shd w:val="clear" w:color="auto" w:fill="auto"/>
            <w:noWrap/>
            <w:vAlign w:val="center"/>
          </w:tcPr>
          <w:p w:rsidR="00373D2E" w:rsidRPr="00F64CDC" w:rsidRDefault="00373D2E" w:rsidP="00E14ACC">
            <w:pPr>
              <w:pStyle w:val="TAC"/>
            </w:pPr>
            <w:r w:rsidRPr="00F64CDC">
              <w:rPr>
                <w:rFonts w:hint="eastAsia"/>
              </w:rPr>
              <w:t>5</w:t>
            </w:r>
          </w:p>
        </w:tc>
        <w:tc>
          <w:tcPr>
            <w:tcW w:w="267" w:type="pct"/>
            <w:shd w:val="clear" w:color="auto" w:fill="auto"/>
            <w:noWrap/>
            <w:vAlign w:val="center"/>
          </w:tcPr>
          <w:p w:rsidR="00373D2E" w:rsidRPr="00F64CDC" w:rsidRDefault="00373D2E" w:rsidP="00E14ACC">
            <w:pPr>
              <w:pStyle w:val="TAC"/>
            </w:pPr>
            <w:r w:rsidRPr="00F64CDC">
              <w:rPr>
                <w:rFonts w:hint="eastAsia"/>
              </w:rPr>
              <w:t>25</w:t>
            </w:r>
          </w:p>
        </w:tc>
        <w:tc>
          <w:tcPr>
            <w:tcW w:w="416" w:type="pct"/>
            <w:shd w:val="clear" w:color="auto" w:fill="auto"/>
            <w:noWrap/>
            <w:vAlign w:val="center"/>
          </w:tcPr>
          <w:p w:rsidR="00373D2E" w:rsidRPr="00F64CDC" w:rsidRDefault="00373D2E" w:rsidP="00E14ACC">
            <w:pPr>
              <w:pStyle w:val="TAC"/>
            </w:pPr>
            <w:r w:rsidRPr="00F64CDC">
              <w:rPr>
                <w:rFonts w:hint="eastAsia"/>
              </w:rPr>
              <w:t>2112.5</w:t>
            </w:r>
          </w:p>
        </w:tc>
        <w:tc>
          <w:tcPr>
            <w:tcW w:w="347" w:type="pct"/>
            <w:vAlign w:val="center"/>
          </w:tcPr>
          <w:p w:rsidR="00373D2E" w:rsidRPr="00984826" w:rsidRDefault="00373D2E" w:rsidP="00E14ACC">
            <w:pPr>
              <w:pStyle w:val="TAC"/>
            </w:pPr>
            <w:r w:rsidRPr="00984826">
              <w:rPr>
                <w:rFonts w:hint="eastAsia"/>
              </w:rPr>
              <w:t>5</w:t>
            </w:r>
          </w:p>
        </w:tc>
        <w:tc>
          <w:tcPr>
            <w:tcW w:w="347" w:type="pct"/>
            <w:shd w:val="clear" w:color="auto" w:fill="auto"/>
            <w:noWrap/>
            <w:vAlign w:val="center"/>
          </w:tcPr>
          <w:p w:rsidR="00373D2E" w:rsidRPr="00F64CDC" w:rsidRDefault="00373D2E" w:rsidP="00E14ACC">
            <w:pPr>
              <w:pStyle w:val="TAC"/>
            </w:pPr>
            <w:r w:rsidRPr="00F64CDC">
              <w:t>N/A</w:t>
            </w:r>
          </w:p>
        </w:tc>
        <w:tc>
          <w:tcPr>
            <w:tcW w:w="416" w:type="pct"/>
            <w:vMerge/>
            <w:shd w:val="clear" w:color="auto" w:fill="auto"/>
            <w:vAlign w:val="center"/>
          </w:tcPr>
          <w:p w:rsidR="00373D2E" w:rsidRPr="00F64CDC" w:rsidRDefault="00373D2E" w:rsidP="00E14ACC">
            <w:pPr>
              <w:keepNext/>
              <w:keepLines/>
              <w:jc w:val="center"/>
              <w:rPr>
                <w:rFonts w:ascii="Arial" w:hAnsi="Arial" w:cs="Arial"/>
                <w:sz w:val="18"/>
                <w:lang w:eastAsia="ja-JP"/>
              </w:rPr>
            </w:pPr>
          </w:p>
        </w:tc>
        <w:tc>
          <w:tcPr>
            <w:tcW w:w="416" w:type="pct"/>
            <w:vAlign w:val="center"/>
          </w:tcPr>
          <w:p w:rsidR="00373D2E" w:rsidRPr="00984826" w:rsidRDefault="00373D2E" w:rsidP="00E14ACC">
            <w:pPr>
              <w:pStyle w:val="TAC"/>
            </w:pPr>
            <w:r w:rsidRPr="00984826">
              <w:t>N/A</w:t>
            </w:r>
          </w:p>
        </w:tc>
      </w:tr>
    </w:tbl>
    <w:p w:rsidR="00373D2E" w:rsidRDefault="00373D2E" w:rsidP="00F64CDC">
      <w:pPr>
        <w:rPr>
          <w:lang w:eastAsia="zh-CN"/>
        </w:rPr>
      </w:pPr>
    </w:p>
    <w:p w:rsidR="00EC5C12" w:rsidRPr="00EC5C12" w:rsidRDefault="00AB4114" w:rsidP="00F64CDC">
      <w:pPr>
        <w:rPr>
          <w:rFonts w:eastAsiaTheme="minorEastAsia"/>
          <w:lang w:eastAsia="ko-KR"/>
        </w:rPr>
      </w:pPr>
      <w:r>
        <w:rPr>
          <w:rFonts w:eastAsiaTheme="minorEastAsia" w:hint="eastAsia"/>
          <w:lang w:eastAsia="ko-KR"/>
        </w:rPr>
        <w:t xml:space="preserve">Based </w:t>
      </w:r>
      <w:r>
        <w:rPr>
          <w:rFonts w:eastAsiaTheme="minorEastAsia"/>
          <w:lang w:eastAsia="ko-KR"/>
        </w:rPr>
        <w:t>on the analysis of MSD, there is no MSD issue.</w:t>
      </w:r>
    </w:p>
    <w:p w:rsidR="00F64CDC" w:rsidRPr="00F64CDC" w:rsidRDefault="000D4252" w:rsidP="00F64CDC">
      <w:pPr>
        <w:pStyle w:val="Heading4"/>
        <w:rPr>
          <w:lang w:eastAsia="zh-CN"/>
        </w:rPr>
      </w:pPr>
      <w:bookmarkStart w:id="872" w:name="_Toc521068532"/>
      <w:bookmarkStart w:id="873" w:name="_Toc528077789"/>
      <w:bookmarkStart w:id="874" w:name="_Toc9535641"/>
      <w:bookmarkStart w:id="875" w:name="_Toc19093070"/>
      <w:bookmarkStart w:id="876" w:name="_Toc42519440"/>
      <w:bookmarkStart w:id="877" w:name="_Toc42535471"/>
      <w:bookmarkStart w:id="878" w:name="_Toc46227002"/>
      <w:bookmarkStart w:id="879" w:name="_Toc46227282"/>
      <w:bookmarkEnd w:id="839"/>
      <w:bookmarkEnd w:id="840"/>
      <w:r>
        <w:t>6.11</w:t>
      </w:r>
      <w:r w:rsidR="00F64CDC" w:rsidRPr="00F64CDC">
        <w:t>.</w:t>
      </w:r>
      <w:r w:rsidR="00F64CDC" w:rsidRPr="00F64CDC">
        <w:rPr>
          <w:lang w:eastAsia="zh-CN"/>
        </w:rPr>
        <w:t>1.6</w:t>
      </w:r>
      <w:r w:rsidR="00F64CDC" w:rsidRPr="00F64CDC">
        <w:rPr>
          <w:lang w:eastAsia="sv-SE"/>
        </w:rPr>
        <w:tab/>
      </w:r>
      <w:r w:rsidR="00F64CDC" w:rsidRPr="00F64CDC">
        <w:t>∆T</w:t>
      </w:r>
      <w:r w:rsidR="00F64CDC" w:rsidRPr="00F64CDC">
        <w:rPr>
          <w:vertAlign w:val="subscript"/>
        </w:rPr>
        <w:t>IB</w:t>
      </w:r>
      <w:r w:rsidR="00F64CDC" w:rsidRPr="00F64CDC">
        <w:t xml:space="preserve"> and ∆R</w:t>
      </w:r>
      <w:r w:rsidR="00F64CDC" w:rsidRPr="00F64CDC">
        <w:rPr>
          <w:vertAlign w:val="subscript"/>
        </w:rPr>
        <w:t>IB</w:t>
      </w:r>
      <w:r w:rsidR="00F64CDC" w:rsidRPr="00F64CDC">
        <w:t xml:space="preserve"> values</w:t>
      </w:r>
      <w:bookmarkEnd w:id="872"/>
      <w:bookmarkEnd w:id="873"/>
      <w:bookmarkEnd w:id="874"/>
      <w:bookmarkEnd w:id="875"/>
      <w:bookmarkEnd w:id="876"/>
      <w:bookmarkEnd w:id="877"/>
      <w:bookmarkEnd w:id="878"/>
      <w:bookmarkEnd w:id="879"/>
    </w:p>
    <w:p w:rsidR="00F64CDC" w:rsidRPr="00F14634" w:rsidRDefault="00F64CDC" w:rsidP="00F64CDC">
      <w:pPr>
        <w:rPr>
          <w:lang w:eastAsia="ja-JP"/>
        </w:rPr>
      </w:pPr>
      <w:r w:rsidRPr="00F14634">
        <w:rPr>
          <w:lang w:eastAsia="ja-JP"/>
        </w:rPr>
        <w:t>∆TIB and ∆RIB values are already specified in TS36.101 for combination 3DL/1UL CA_2-12-66 which can be applied here.</w:t>
      </w:r>
    </w:p>
    <w:p w:rsidR="00F64CDC" w:rsidRPr="00F64CDC" w:rsidRDefault="00F64CDC" w:rsidP="00F64CDC">
      <w:pPr>
        <w:spacing w:before="120" w:after="120"/>
        <w:jc w:val="center"/>
        <w:rPr>
          <w:rFonts w:ascii="Arial" w:hAnsi="Arial" w:cs="Arial"/>
          <w:b/>
        </w:rPr>
      </w:pPr>
      <w:r w:rsidRPr="00F64CDC">
        <w:rPr>
          <w:rFonts w:ascii="Arial" w:hAnsi="Arial" w:cs="Arial"/>
          <w:b/>
        </w:rPr>
        <w:t>Table 6.</w:t>
      </w:r>
      <w:r w:rsidRPr="00F64CDC">
        <w:rPr>
          <w:rFonts w:ascii="Arial" w:hAnsi="Arial" w:cs="Arial"/>
          <w:b/>
          <w:lang w:eastAsia="zh-CN"/>
        </w:rPr>
        <w:t>12</w:t>
      </w:r>
      <w:r w:rsidRPr="00F64CDC">
        <w:rPr>
          <w:rFonts w:ascii="Arial" w:hAnsi="Arial" w:cs="Arial"/>
          <w:b/>
        </w:rPr>
        <w:t>.2</w:t>
      </w:r>
      <w:r w:rsidRPr="00F64CDC">
        <w:rPr>
          <w:rFonts w:ascii="Arial" w:hAnsi="Arial" w:cs="Arial"/>
          <w:b/>
          <w:lang w:eastAsia="zh-CN"/>
        </w:rPr>
        <w:t>-</w:t>
      </w:r>
      <w:r w:rsidRPr="00F64CDC">
        <w:rPr>
          <w:rFonts w:ascii="Arial" w:hAnsi="Arial" w:cs="Arial"/>
          <w:b/>
        </w:rPr>
        <w:t>1: ΔT</w:t>
      </w:r>
      <w:r w:rsidRPr="00F64CDC">
        <w:rPr>
          <w:rFonts w:ascii="Arial" w:hAnsi="Arial" w:cs="Arial"/>
          <w:b/>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F64CDC" w:rsidRPr="00F64CDC" w:rsidTr="00583EB0">
        <w:trPr>
          <w:tblHeader/>
          <w:jc w:val="center"/>
        </w:trPr>
        <w:tc>
          <w:tcPr>
            <w:tcW w:w="1535" w:type="dxa"/>
            <w:vAlign w:val="center"/>
            <w:hideMark/>
          </w:tcPr>
          <w:p w:rsidR="00F64CDC" w:rsidRPr="001E337D" w:rsidRDefault="00F64CDC" w:rsidP="001E337D">
            <w:pPr>
              <w:pStyle w:val="Caption"/>
              <w:jc w:val="center"/>
              <w:rPr>
                <w:rFonts w:ascii="Arial" w:hAnsi="Arial" w:cs="Arial"/>
              </w:rPr>
            </w:pPr>
            <w:r w:rsidRPr="001E337D">
              <w:rPr>
                <w:rFonts w:ascii="Arial" w:hAnsi="Arial" w:cs="Arial"/>
                <w:sz w:val="18"/>
              </w:rPr>
              <w:t>Inter-band CA Configuration</w:t>
            </w:r>
          </w:p>
        </w:tc>
        <w:tc>
          <w:tcPr>
            <w:tcW w:w="2049" w:type="dxa"/>
            <w:vAlign w:val="center"/>
            <w:hideMark/>
          </w:tcPr>
          <w:p w:rsidR="00F64CDC" w:rsidRPr="00F64CDC" w:rsidRDefault="00F64CDC" w:rsidP="00583EB0">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F64CDC" w:rsidRPr="00F64CDC" w:rsidRDefault="00F64CDC" w:rsidP="00583EB0">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F64CDC" w:rsidRPr="00F64CDC" w:rsidTr="00583EB0">
        <w:trPr>
          <w:jc w:val="center"/>
        </w:trPr>
        <w:tc>
          <w:tcPr>
            <w:tcW w:w="1535" w:type="dxa"/>
            <w:vMerge w:val="restart"/>
            <w:vAlign w:val="center"/>
          </w:tcPr>
          <w:p w:rsidR="00F64CDC" w:rsidRPr="001E337D" w:rsidRDefault="00F64CDC" w:rsidP="001E337D">
            <w:pPr>
              <w:pStyle w:val="Caption"/>
              <w:jc w:val="center"/>
              <w:rPr>
                <w:rFonts w:ascii="Arial" w:hAnsi="Arial" w:cs="Arial"/>
                <w:b w:val="0"/>
              </w:rPr>
            </w:pPr>
            <w:r w:rsidRPr="001E337D">
              <w:rPr>
                <w:rFonts w:ascii="Arial" w:hAnsi="Arial" w:cs="Arial"/>
                <w:b w:val="0"/>
                <w:sz w:val="18"/>
              </w:rPr>
              <w:t>CA_2A-12A-66A</w:t>
            </w:r>
          </w:p>
        </w:tc>
        <w:tc>
          <w:tcPr>
            <w:tcW w:w="2049" w:type="dxa"/>
            <w:vAlign w:val="center"/>
          </w:tcPr>
          <w:p w:rsidR="00F64CDC" w:rsidRPr="00F64CDC" w:rsidRDefault="00F64CDC" w:rsidP="00583EB0">
            <w:pPr>
              <w:keepNext/>
              <w:keepLines/>
              <w:spacing w:after="0"/>
              <w:jc w:val="center"/>
              <w:rPr>
                <w:rFonts w:ascii="Arial" w:hAnsi="Arial" w:cs="Arial"/>
                <w:sz w:val="18"/>
                <w:lang w:eastAsia="ja-JP"/>
              </w:rPr>
            </w:pPr>
            <w:r w:rsidRPr="00F64CDC">
              <w:rPr>
                <w:rFonts w:ascii="Arial" w:hAnsi="Arial" w:cs="Arial"/>
                <w:bCs/>
                <w:sz w:val="18"/>
                <w:szCs w:val="18"/>
                <w:lang w:eastAsia="zh-CN"/>
              </w:rPr>
              <w:t>2</w:t>
            </w:r>
          </w:p>
        </w:tc>
        <w:tc>
          <w:tcPr>
            <w:tcW w:w="2340" w:type="dxa"/>
            <w:vAlign w:val="center"/>
          </w:tcPr>
          <w:p w:rsidR="00F64CDC" w:rsidRPr="00F64CDC" w:rsidRDefault="00F64CDC" w:rsidP="00583EB0">
            <w:pPr>
              <w:keepNext/>
              <w:keepLines/>
              <w:spacing w:after="0"/>
              <w:jc w:val="center"/>
              <w:rPr>
                <w:rFonts w:ascii="Arial" w:hAnsi="Arial" w:cs="Arial"/>
                <w:sz w:val="18"/>
                <w:lang w:eastAsia="ja-JP"/>
              </w:rPr>
            </w:pPr>
            <w:r w:rsidRPr="00F64CDC">
              <w:rPr>
                <w:rFonts w:ascii="Arial" w:hAnsi="Arial" w:cs="Arial"/>
                <w:sz w:val="18"/>
                <w:lang w:eastAsia="ja-JP"/>
              </w:rPr>
              <w:t>0.5</w:t>
            </w:r>
          </w:p>
        </w:tc>
      </w:tr>
      <w:tr w:rsidR="00F64CDC" w:rsidRPr="00F64CDC" w:rsidTr="00583EB0">
        <w:trPr>
          <w:jc w:val="center"/>
        </w:trPr>
        <w:tc>
          <w:tcPr>
            <w:tcW w:w="1535" w:type="dxa"/>
            <w:vMerge/>
            <w:vAlign w:val="center"/>
            <w:hideMark/>
          </w:tcPr>
          <w:p w:rsidR="00F64CDC" w:rsidRPr="00F64CDC" w:rsidRDefault="00F64CDC" w:rsidP="00583EB0">
            <w:pPr>
              <w:keepNext/>
              <w:keepLines/>
              <w:spacing w:after="0"/>
              <w:jc w:val="center"/>
              <w:rPr>
                <w:rFonts w:ascii="Arial" w:hAnsi="Arial" w:cs="Arial"/>
                <w:sz w:val="18"/>
              </w:rPr>
            </w:pPr>
          </w:p>
        </w:tc>
        <w:tc>
          <w:tcPr>
            <w:tcW w:w="2049" w:type="dxa"/>
            <w:vAlign w:val="center"/>
            <w:hideMark/>
          </w:tcPr>
          <w:p w:rsidR="00F64CDC" w:rsidRPr="00F64CDC" w:rsidRDefault="00F64CDC" w:rsidP="00583EB0">
            <w:pPr>
              <w:keepNext/>
              <w:keepLines/>
              <w:spacing w:after="0"/>
              <w:jc w:val="center"/>
              <w:rPr>
                <w:rFonts w:ascii="Arial" w:hAnsi="Arial" w:cs="Arial"/>
                <w:sz w:val="18"/>
                <w:lang w:eastAsia="ko-KR"/>
              </w:rPr>
            </w:pPr>
            <w:r w:rsidRPr="00F64CDC">
              <w:rPr>
                <w:rFonts w:ascii="Arial" w:hAnsi="Arial" w:cs="Arial"/>
                <w:bCs/>
                <w:sz w:val="18"/>
                <w:szCs w:val="18"/>
                <w:lang w:eastAsia="zh-CN"/>
              </w:rPr>
              <w:t>12</w:t>
            </w:r>
          </w:p>
        </w:tc>
        <w:tc>
          <w:tcPr>
            <w:tcW w:w="2340" w:type="dxa"/>
            <w:vAlign w:val="center"/>
            <w:hideMark/>
          </w:tcPr>
          <w:p w:rsidR="00F64CDC" w:rsidRPr="00F64CDC" w:rsidRDefault="00F64CDC" w:rsidP="00583EB0">
            <w:pPr>
              <w:keepNext/>
              <w:keepLines/>
              <w:spacing w:after="0"/>
              <w:jc w:val="center"/>
              <w:rPr>
                <w:rFonts w:ascii="Arial" w:hAnsi="Arial" w:cs="Arial"/>
                <w:sz w:val="18"/>
              </w:rPr>
            </w:pPr>
            <w:r w:rsidRPr="00F64CDC">
              <w:rPr>
                <w:rFonts w:ascii="Arial" w:hAnsi="Arial" w:cs="Arial"/>
                <w:sz w:val="18"/>
                <w:lang w:eastAsia="ja-JP"/>
              </w:rPr>
              <w:t>0.8</w:t>
            </w:r>
          </w:p>
        </w:tc>
      </w:tr>
      <w:tr w:rsidR="00F64CDC" w:rsidRPr="00F64CDC" w:rsidTr="00583EB0">
        <w:trPr>
          <w:trHeight w:val="74"/>
          <w:jc w:val="center"/>
        </w:trPr>
        <w:tc>
          <w:tcPr>
            <w:tcW w:w="1535" w:type="dxa"/>
            <w:vMerge/>
            <w:vAlign w:val="center"/>
            <w:hideMark/>
          </w:tcPr>
          <w:p w:rsidR="00F64CDC" w:rsidRPr="00F64CDC" w:rsidRDefault="00F64CDC" w:rsidP="00583EB0">
            <w:pPr>
              <w:spacing w:after="0"/>
              <w:jc w:val="center"/>
              <w:rPr>
                <w:rFonts w:ascii="Arial" w:hAnsi="Arial" w:cs="Arial"/>
                <w:sz w:val="18"/>
              </w:rPr>
            </w:pPr>
          </w:p>
        </w:tc>
        <w:tc>
          <w:tcPr>
            <w:tcW w:w="2049" w:type="dxa"/>
            <w:vAlign w:val="center"/>
            <w:hideMark/>
          </w:tcPr>
          <w:p w:rsidR="00F64CDC" w:rsidRPr="00F64CDC" w:rsidRDefault="00F64CDC" w:rsidP="00583EB0">
            <w:pPr>
              <w:keepNext/>
              <w:keepLines/>
              <w:spacing w:after="0"/>
              <w:jc w:val="center"/>
              <w:rPr>
                <w:rFonts w:ascii="Arial" w:hAnsi="Arial" w:cs="Arial"/>
                <w:sz w:val="18"/>
                <w:lang w:eastAsia="ko-KR"/>
              </w:rPr>
            </w:pPr>
            <w:r w:rsidRPr="00F64CDC">
              <w:rPr>
                <w:rFonts w:ascii="Arial" w:hAnsi="Arial" w:cs="Arial"/>
                <w:bCs/>
                <w:sz w:val="18"/>
                <w:szCs w:val="18"/>
                <w:lang w:eastAsia="zh-CN"/>
              </w:rPr>
              <w:t>66</w:t>
            </w:r>
          </w:p>
        </w:tc>
        <w:tc>
          <w:tcPr>
            <w:tcW w:w="2340" w:type="dxa"/>
            <w:hideMark/>
          </w:tcPr>
          <w:p w:rsidR="00F64CDC" w:rsidRPr="00F64CDC" w:rsidRDefault="00F64CDC" w:rsidP="00583EB0">
            <w:pPr>
              <w:keepNext/>
              <w:keepLines/>
              <w:spacing w:after="0"/>
              <w:jc w:val="center"/>
              <w:rPr>
                <w:rFonts w:ascii="Arial" w:hAnsi="Arial" w:cs="Arial"/>
                <w:sz w:val="18"/>
                <w:lang w:eastAsia="ja-JP"/>
              </w:rPr>
            </w:pPr>
            <w:r w:rsidRPr="00F64CDC">
              <w:rPr>
                <w:rFonts w:ascii="Arial" w:hAnsi="Arial" w:cs="Arial"/>
                <w:sz w:val="18"/>
                <w:lang w:eastAsia="ko-KR"/>
              </w:rPr>
              <w:t>0.5</w:t>
            </w:r>
          </w:p>
        </w:tc>
      </w:tr>
    </w:tbl>
    <w:p w:rsidR="00F64CDC" w:rsidRPr="00F64CDC" w:rsidRDefault="00F64CDC" w:rsidP="00F64CDC">
      <w:pPr>
        <w:rPr>
          <w:rFonts w:ascii="Arial" w:hAnsi="Arial" w:cs="Arial"/>
        </w:rPr>
      </w:pPr>
    </w:p>
    <w:p w:rsidR="00F64CDC" w:rsidRPr="00F64CDC" w:rsidRDefault="00F64CDC" w:rsidP="00F64CDC">
      <w:pPr>
        <w:keepNext/>
        <w:keepLines/>
        <w:spacing w:before="60"/>
        <w:jc w:val="center"/>
        <w:rPr>
          <w:rFonts w:ascii="Arial" w:hAnsi="Arial" w:cs="Arial"/>
          <w:b/>
        </w:rPr>
      </w:pPr>
      <w:r w:rsidRPr="00F64CDC">
        <w:rPr>
          <w:rFonts w:ascii="Arial" w:hAnsi="Arial" w:cs="Arial"/>
          <w:b/>
        </w:rPr>
        <w:t>Table 6.12.</w:t>
      </w:r>
      <w:r w:rsidRPr="00F64CDC">
        <w:rPr>
          <w:rFonts w:ascii="Arial" w:hAnsi="Arial" w:cs="Arial"/>
          <w:b/>
          <w:lang w:eastAsia="ja-JP"/>
        </w:rPr>
        <w:t>2</w:t>
      </w:r>
      <w:r w:rsidRPr="00F64CDC">
        <w:rPr>
          <w:rFonts w:ascii="Arial" w:hAnsi="Arial" w:cs="Arial"/>
          <w:b/>
        </w:rPr>
        <w:t>-2: ΔR</w:t>
      </w:r>
      <w:r w:rsidRPr="00F64CDC">
        <w:rPr>
          <w:rFonts w:ascii="Arial" w:hAnsi="Arial" w:cs="Arial"/>
          <w:b/>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F64CDC" w:rsidRPr="00F64CDC" w:rsidTr="00583EB0">
        <w:trPr>
          <w:tblHeader/>
          <w:jc w:val="center"/>
        </w:trPr>
        <w:tc>
          <w:tcPr>
            <w:tcW w:w="1535" w:type="dxa"/>
            <w:vAlign w:val="center"/>
            <w:hideMark/>
          </w:tcPr>
          <w:p w:rsidR="00F64CDC" w:rsidRPr="00F64CDC" w:rsidRDefault="00F64CDC" w:rsidP="001E337D">
            <w:pPr>
              <w:pStyle w:val="Caption"/>
              <w:jc w:val="center"/>
              <w:rPr>
                <w:rFonts w:ascii="Arial" w:hAnsi="Arial" w:cs="Arial"/>
                <w:b w:val="0"/>
                <w:sz w:val="18"/>
              </w:rPr>
            </w:pPr>
            <w:r w:rsidRPr="001E337D">
              <w:rPr>
                <w:rFonts w:ascii="Arial" w:hAnsi="Arial" w:cs="Arial"/>
                <w:sz w:val="18"/>
              </w:rPr>
              <w:t>Inter-band CA Configuration</w:t>
            </w:r>
          </w:p>
        </w:tc>
        <w:tc>
          <w:tcPr>
            <w:tcW w:w="2049" w:type="dxa"/>
            <w:vAlign w:val="center"/>
            <w:hideMark/>
          </w:tcPr>
          <w:p w:rsidR="00F64CDC" w:rsidRPr="00F64CDC" w:rsidRDefault="00F64CDC" w:rsidP="00583EB0">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F64CDC" w:rsidRPr="00F64CDC" w:rsidRDefault="00F64CDC" w:rsidP="00583EB0">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F64CDC" w:rsidRPr="00F64CDC" w:rsidTr="00583EB0">
        <w:trPr>
          <w:jc w:val="center"/>
        </w:trPr>
        <w:tc>
          <w:tcPr>
            <w:tcW w:w="1535" w:type="dxa"/>
            <w:vMerge w:val="restart"/>
            <w:vAlign w:val="center"/>
          </w:tcPr>
          <w:p w:rsidR="00F64CDC" w:rsidRPr="00F64CDC" w:rsidRDefault="00F64CDC" w:rsidP="001E337D">
            <w:pPr>
              <w:pStyle w:val="Caption"/>
              <w:jc w:val="center"/>
              <w:rPr>
                <w:rFonts w:ascii="Arial" w:hAnsi="Arial" w:cs="Arial"/>
                <w:sz w:val="18"/>
              </w:rPr>
            </w:pPr>
            <w:r w:rsidRPr="001E337D">
              <w:rPr>
                <w:rFonts w:ascii="Arial" w:hAnsi="Arial" w:cs="Arial"/>
                <w:b w:val="0"/>
                <w:sz w:val="18"/>
              </w:rPr>
              <w:t>CA_2A-12A-66A</w:t>
            </w:r>
          </w:p>
        </w:tc>
        <w:tc>
          <w:tcPr>
            <w:tcW w:w="2049" w:type="dxa"/>
            <w:vAlign w:val="center"/>
          </w:tcPr>
          <w:p w:rsidR="00F64CDC" w:rsidRPr="00F64CDC" w:rsidRDefault="00F64CDC" w:rsidP="00583EB0">
            <w:pPr>
              <w:keepNext/>
              <w:keepLines/>
              <w:spacing w:after="0"/>
              <w:jc w:val="center"/>
              <w:rPr>
                <w:rFonts w:ascii="Arial" w:hAnsi="Arial" w:cs="Arial"/>
                <w:sz w:val="18"/>
                <w:lang w:eastAsia="ja-JP"/>
              </w:rPr>
            </w:pPr>
            <w:r w:rsidRPr="00F64CDC">
              <w:rPr>
                <w:rFonts w:ascii="Arial" w:hAnsi="Arial" w:cs="Arial"/>
                <w:bCs/>
                <w:sz w:val="18"/>
                <w:szCs w:val="18"/>
                <w:lang w:eastAsia="zh-CN"/>
              </w:rPr>
              <w:t>2</w:t>
            </w:r>
          </w:p>
        </w:tc>
        <w:tc>
          <w:tcPr>
            <w:tcW w:w="2340" w:type="dxa"/>
            <w:vAlign w:val="center"/>
          </w:tcPr>
          <w:p w:rsidR="00F64CDC" w:rsidRPr="00F64CDC" w:rsidRDefault="00F64CDC" w:rsidP="00583EB0">
            <w:pPr>
              <w:keepNext/>
              <w:keepLines/>
              <w:spacing w:after="0"/>
              <w:jc w:val="center"/>
              <w:rPr>
                <w:rFonts w:ascii="Arial" w:hAnsi="Arial" w:cs="Arial"/>
                <w:sz w:val="18"/>
                <w:lang w:eastAsia="ja-JP"/>
              </w:rPr>
            </w:pPr>
            <w:r w:rsidRPr="00F64CDC">
              <w:rPr>
                <w:rFonts w:ascii="Arial" w:hAnsi="Arial" w:cs="Arial"/>
                <w:sz w:val="18"/>
                <w:lang w:eastAsia="ja-JP"/>
              </w:rPr>
              <w:t>0.3</w:t>
            </w:r>
          </w:p>
        </w:tc>
      </w:tr>
      <w:tr w:rsidR="00F64CDC" w:rsidRPr="0070428F" w:rsidTr="00583EB0">
        <w:trPr>
          <w:jc w:val="center"/>
        </w:trPr>
        <w:tc>
          <w:tcPr>
            <w:tcW w:w="1535" w:type="dxa"/>
            <w:vMerge/>
            <w:vAlign w:val="center"/>
            <w:hideMark/>
          </w:tcPr>
          <w:p w:rsidR="00F64CDC" w:rsidRPr="00F64CDC" w:rsidRDefault="00F64CDC" w:rsidP="00583EB0">
            <w:pPr>
              <w:keepNext/>
              <w:keepLines/>
              <w:spacing w:after="0"/>
              <w:jc w:val="center"/>
              <w:rPr>
                <w:rFonts w:ascii="Arial" w:hAnsi="Arial" w:cs="Arial"/>
                <w:sz w:val="18"/>
              </w:rPr>
            </w:pPr>
          </w:p>
        </w:tc>
        <w:tc>
          <w:tcPr>
            <w:tcW w:w="2049" w:type="dxa"/>
            <w:vAlign w:val="center"/>
            <w:hideMark/>
          </w:tcPr>
          <w:p w:rsidR="00F64CDC" w:rsidRPr="00F64CDC" w:rsidRDefault="00F64CDC" w:rsidP="00583EB0">
            <w:pPr>
              <w:keepNext/>
              <w:keepLines/>
              <w:spacing w:after="0"/>
              <w:jc w:val="center"/>
              <w:rPr>
                <w:rFonts w:ascii="Arial" w:hAnsi="Arial" w:cs="Arial"/>
                <w:sz w:val="18"/>
                <w:lang w:eastAsia="ko-KR"/>
              </w:rPr>
            </w:pPr>
            <w:r w:rsidRPr="00F64CDC">
              <w:rPr>
                <w:rFonts w:ascii="Arial" w:hAnsi="Arial" w:cs="Arial"/>
                <w:bCs/>
                <w:sz w:val="18"/>
                <w:szCs w:val="18"/>
                <w:lang w:eastAsia="zh-CN"/>
              </w:rPr>
              <w:t>12</w:t>
            </w:r>
          </w:p>
        </w:tc>
        <w:tc>
          <w:tcPr>
            <w:tcW w:w="2340" w:type="dxa"/>
            <w:vAlign w:val="center"/>
            <w:hideMark/>
          </w:tcPr>
          <w:p w:rsidR="00F64CDC" w:rsidRPr="0070428F" w:rsidRDefault="00F64CDC" w:rsidP="00583EB0">
            <w:pPr>
              <w:keepNext/>
              <w:keepLines/>
              <w:spacing w:after="0"/>
              <w:jc w:val="center"/>
              <w:rPr>
                <w:rFonts w:ascii="Arial" w:hAnsi="Arial" w:cs="Arial"/>
                <w:sz w:val="18"/>
              </w:rPr>
            </w:pPr>
            <w:r w:rsidRPr="00F64CDC">
              <w:rPr>
                <w:rFonts w:ascii="Arial" w:hAnsi="Arial" w:cs="Arial"/>
                <w:sz w:val="18"/>
                <w:lang w:eastAsia="ja-JP"/>
              </w:rPr>
              <w:t>0.5</w:t>
            </w:r>
          </w:p>
        </w:tc>
      </w:tr>
      <w:tr w:rsidR="00F64CDC" w:rsidRPr="0070428F" w:rsidTr="00583EB0">
        <w:trPr>
          <w:trHeight w:val="74"/>
          <w:jc w:val="center"/>
        </w:trPr>
        <w:tc>
          <w:tcPr>
            <w:tcW w:w="1535" w:type="dxa"/>
            <w:vMerge/>
            <w:vAlign w:val="center"/>
            <w:hideMark/>
          </w:tcPr>
          <w:p w:rsidR="00F64CDC" w:rsidRPr="0070428F" w:rsidRDefault="00F64CDC" w:rsidP="00583EB0">
            <w:pPr>
              <w:spacing w:after="0"/>
              <w:jc w:val="center"/>
              <w:rPr>
                <w:rFonts w:ascii="Arial" w:hAnsi="Arial" w:cs="Arial"/>
                <w:sz w:val="18"/>
              </w:rPr>
            </w:pPr>
          </w:p>
        </w:tc>
        <w:tc>
          <w:tcPr>
            <w:tcW w:w="2049" w:type="dxa"/>
            <w:vAlign w:val="center"/>
            <w:hideMark/>
          </w:tcPr>
          <w:p w:rsidR="00F64CDC" w:rsidRPr="0070428F" w:rsidRDefault="00F64CDC" w:rsidP="00583EB0">
            <w:pPr>
              <w:keepNext/>
              <w:keepLines/>
              <w:spacing w:after="0"/>
              <w:jc w:val="center"/>
              <w:rPr>
                <w:rFonts w:ascii="Arial" w:hAnsi="Arial" w:cs="Arial"/>
                <w:sz w:val="18"/>
                <w:lang w:eastAsia="ko-KR"/>
              </w:rPr>
            </w:pPr>
            <w:r w:rsidRPr="0070428F">
              <w:rPr>
                <w:rFonts w:ascii="Arial" w:hAnsi="Arial" w:cs="Arial"/>
                <w:bCs/>
                <w:sz w:val="18"/>
                <w:szCs w:val="18"/>
                <w:lang w:eastAsia="zh-CN"/>
              </w:rPr>
              <w:t>66</w:t>
            </w:r>
          </w:p>
        </w:tc>
        <w:tc>
          <w:tcPr>
            <w:tcW w:w="2340" w:type="dxa"/>
            <w:hideMark/>
          </w:tcPr>
          <w:p w:rsidR="00F64CDC" w:rsidRPr="0070428F" w:rsidRDefault="00F64CDC" w:rsidP="00583EB0">
            <w:pPr>
              <w:keepNext/>
              <w:keepLines/>
              <w:spacing w:after="0"/>
              <w:jc w:val="center"/>
              <w:rPr>
                <w:rFonts w:ascii="Arial" w:hAnsi="Arial" w:cs="Arial"/>
                <w:sz w:val="18"/>
                <w:lang w:eastAsia="ja-JP"/>
              </w:rPr>
            </w:pPr>
            <w:r w:rsidRPr="0070428F">
              <w:rPr>
                <w:rFonts w:ascii="Arial" w:hAnsi="Arial" w:cs="Arial"/>
                <w:sz w:val="18"/>
                <w:lang w:eastAsia="ko-KR"/>
              </w:rPr>
              <w:t>0.3</w:t>
            </w:r>
          </w:p>
        </w:tc>
      </w:tr>
    </w:tbl>
    <w:p w:rsidR="00F64CDC" w:rsidRPr="0070428F" w:rsidRDefault="00F64CDC" w:rsidP="00F64CDC">
      <w:pPr>
        <w:rPr>
          <w:rFonts w:ascii="Arial" w:hAnsi="Arial" w:cs="Arial"/>
          <w:color w:val="0070C0"/>
        </w:rPr>
      </w:pPr>
    </w:p>
    <w:p w:rsidR="00986E6A" w:rsidRPr="00A24354" w:rsidRDefault="0009286D" w:rsidP="00905E83">
      <w:pPr>
        <w:pStyle w:val="Heading2"/>
      </w:pPr>
      <w:bookmarkStart w:id="880" w:name="_Toc9535642"/>
      <w:bookmarkStart w:id="881" w:name="_Toc19093071"/>
      <w:bookmarkStart w:id="882" w:name="_Toc42519441"/>
      <w:bookmarkStart w:id="883" w:name="_Toc42535472"/>
      <w:bookmarkStart w:id="884" w:name="_Toc46227003"/>
      <w:bookmarkStart w:id="885" w:name="_Toc46227283"/>
      <w:r>
        <w:rPr>
          <w:rFonts w:hint="eastAsia"/>
        </w:rPr>
        <w:t>6</w:t>
      </w:r>
      <w:r w:rsidR="003910B0">
        <w:rPr>
          <w:rFonts w:hint="eastAsia"/>
        </w:rPr>
        <w:t>.12</w:t>
      </w:r>
      <w:r w:rsidR="00986E6A">
        <w:rPr>
          <w:rFonts w:hint="eastAsia"/>
        </w:rPr>
        <w:t xml:space="preserve"> LTE-A </w:t>
      </w:r>
      <w:r w:rsidR="00986E6A">
        <w:t xml:space="preserve">inter-band </w:t>
      </w:r>
      <w:r w:rsidR="00986E6A">
        <w:rPr>
          <w:rFonts w:hint="eastAsia"/>
        </w:rPr>
        <w:t xml:space="preserve">CA: Band </w:t>
      </w:r>
      <w:r w:rsidR="00986E6A">
        <w:t>2</w:t>
      </w:r>
      <w:r w:rsidR="00986E6A">
        <w:rPr>
          <w:rFonts w:hint="eastAsia"/>
        </w:rPr>
        <w:t xml:space="preserve"> and Band </w:t>
      </w:r>
      <w:r w:rsidR="00986E6A">
        <w:t>13</w:t>
      </w:r>
      <w:r w:rsidR="00986E6A">
        <w:rPr>
          <w:rFonts w:hint="eastAsia"/>
        </w:rPr>
        <w:t xml:space="preserve"> and Band </w:t>
      </w:r>
      <w:r w:rsidR="00986E6A">
        <w:t>48 DL</w:t>
      </w:r>
      <w:r w:rsidR="00986E6A">
        <w:rPr>
          <w:rFonts w:hint="eastAsia"/>
        </w:rPr>
        <w:t xml:space="preserve"> with 2 bands UL</w:t>
      </w:r>
      <w:bookmarkEnd w:id="880"/>
      <w:bookmarkEnd w:id="881"/>
      <w:bookmarkEnd w:id="882"/>
      <w:bookmarkEnd w:id="883"/>
      <w:bookmarkEnd w:id="884"/>
      <w:bookmarkEnd w:id="885"/>
    </w:p>
    <w:p w:rsidR="00986E6A" w:rsidRPr="00F53C9F" w:rsidRDefault="00986E6A" w:rsidP="00986E6A">
      <w:pPr>
        <w:pStyle w:val="Heading3"/>
        <w:rPr>
          <w:rFonts w:ascii="Calibri" w:hAnsi="Calibri"/>
          <w:sz w:val="22"/>
          <w:szCs w:val="22"/>
          <w:lang w:eastAsia="sv-SE"/>
        </w:rPr>
      </w:pPr>
      <w:bookmarkStart w:id="886" w:name="_Toc9535643"/>
      <w:bookmarkStart w:id="887" w:name="_Toc19093072"/>
      <w:bookmarkStart w:id="888" w:name="_Toc42519442"/>
      <w:bookmarkStart w:id="889" w:name="_Toc42535473"/>
      <w:bookmarkStart w:id="890" w:name="_Toc46227004"/>
      <w:bookmarkStart w:id="891" w:name="_Toc46227284"/>
      <w:r w:rsidRPr="00F53C9F">
        <w:rPr>
          <w:rFonts w:hint="eastAsia"/>
        </w:rPr>
        <w:t>6</w:t>
      </w:r>
      <w:r w:rsidRPr="00F53C9F">
        <w:t>.</w:t>
      </w:r>
      <w:r w:rsidR="003910B0">
        <w:rPr>
          <w:rFonts w:hint="eastAsia"/>
        </w:rPr>
        <w:t>12</w:t>
      </w:r>
      <w:r w:rsidRPr="00F53C9F">
        <w:rPr>
          <w:lang w:eastAsia="ko-KR"/>
        </w:rPr>
        <w:t>.1</w:t>
      </w:r>
      <w:r w:rsidRPr="00F53C9F">
        <w:rPr>
          <w:rFonts w:ascii="Calibri" w:hAnsi="Calibri"/>
          <w:sz w:val="22"/>
          <w:szCs w:val="22"/>
          <w:lang w:eastAsia="sv-SE"/>
        </w:rPr>
        <w:tab/>
      </w:r>
      <w:r w:rsidRPr="00F53C9F">
        <w:t>List of specific combination issues</w:t>
      </w:r>
      <w:bookmarkEnd w:id="886"/>
      <w:bookmarkEnd w:id="887"/>
      <w:bookmarkEnd w:id="888"/>
      <w:bookmarkEnd w:id="889"/>
      <w:bookmarkEnd w:id="890"/>
      <w:bookmarkEnd w:id="891"/>
    </w:p>
    <w:p w:rsidR="00986E6A" w:rsidRPr="00F53C9F" w:rsidRDefault="00986E6A" w:rsidP="00986E6A">
      <w:pPr>
        <w:pStyle w:val="Heading4"/>
        <w:ind w:left="864" w:hanging="864"/>
        <w:rPr>
          <w:lang w:val="en-US" w:eastAsia="ko-KR"/>
        </w:rPr>
      </w:pPr>
      <w:bookmarkStart w:id="892" w:name="_Toc9535644"/>
      <w:bookmarkStart w:id="893" w:name="_Toc19093073"/>
      <w:bookmarkStart w:id="894" w:name="_Toc42519443"/>
      <w:bookmarkStart w:id="895" w:name="_Toc42535474"/>
      <w:bookmarkStart w:id="896" w:name="_Toc46227005"/>
      <w:bookmarkStart w:id="897" w:name="_Toc46227285"/>
      <w:r w:rsidRPr="00F53C9F">
        <w:rPr>
          <w:rFonts w:hint="eastAsia"/>
          <w:lang w:val="en-US" w:eastAsia="ja-JP"/>
        </w:rPr>
        <w:t>6</w:t>
      </w:r>
      <w:r w:rsidRPr="00F53C9F">
        <w:rPr>
          <w:lang w:val="en-US"/>
        </w:rPr>
        <w:t>.</w:t>
      </w:r>
      <w:r w:rsidR="0095545F">
        <w:rPr>
          <w:rFonts w:hint="eastAsia"/>
          <w:lang w:val="en-US" w:eastAsia="ja-JP"/>
        </w:rPr>
        <w:t>1</w:t>
      </w:r>
      <w:r w:rsidR="003910B0">
        <w:rPr>
          <w:lang w:val="en-US" w:eastAsia="ja-JP"/>
        </w:rPr>
        <w:t>2</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892"/>
      <w:bookmarkEnd w:id="893"/>
      <w:bookmarkEnd w:id="894"/>
      <w:bookmarkEnd w:id="895"/>
      <w:bookmarkEnd w:id="896"/>
      <w:bookmarkEnd w:id="897"/>
    </w:p>
    <w:p w:rsidR="00986E6A" w:rsidRDefault="00986E6A" w:rsidP="00986E6A">
      <w:pPr>
        <w:pStyle w:val="TH"/>
      </w:pPr>
      <w:r>
        <w:t xml:space="preserve">Table </w:t>
      </w:r>
      <w:r>
        <w:rPr>
          <w:rFonts w:hint="eastAsia"/>
          <w:lang w:val="en-US" w:eastAsia="ja-JP"/>
        </w:rPr>
        <w:t>6</w:t>
      </w:r>
      <w:r>
        <w:t>.</w:t>
      </w:r>
      <w:r w:rsidR="00591D9D">
        <w:rPr>
          <w:rFonts w:hint="eastAsia"/>
          <w:lang w:val="en-US" w:eastAsia="ja-JP"/>
        </w:rPr>
        <w:t>1</w:t>
      </w:r>
      <w:r w:rsidR="003910B0">
        <w:rPr>
          <w:lang w:val="en-US" w:eastAsia="ja-JP"/>
        </w:rPr>
        <w:t>2</w:t>
      </w:r>
      <w:r>
        <w:t>.1.1-1: CA configurations under study</w:t>
      </w:r>
    </w:p>
    <w:tbl>
      <w:tblPr>
        <w:tblpPr w:leftFromText="142" w:rightFromText="142" w:vertAnchor="text" w:tblpXSpec="center" w:tblpY="1"/>
        <w:tblOverlap w:val="never"/>
        <w:tblW w:w="54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9"/>
        <w:gridCol w:w="1557"/>
        <w:gridCol w:w="869"/>
        <w:gridCol w:w="479"/>
        <w:gridCol w:w="6"/>
        <w:gridCol w:w="61"/>
        <w:gridCol w:w="491"/>
        <w:gridCol w:w="55"/>
        <w:gridCol w:w="493"/>
        <w:gridCol w:w="6"/>
        <w:gridCol w:w="46"/>
        <w:gridCol w:w="502"/>
        <w:gridCol w:w="46"/>
        <w:gridCol w:w="508"/>
        <w:gridCol w:w="38"/>
        <w:gridCol w:w="552"/>
        <w:gridCol w:w="1622"/>
        <w:gridCol w:w="1324"/>
      </w:tblGrid>
      <w:tr w:rsidR="00986E6A" w:rsidRPr="00444CEE" w:rsidTr="008B02F9">
        <w:trPr>
          <w:trHeight w:val="213"/>
        </w:trPr>
        <w:tc>
          <w:tcPr>
            <w:tcW w:w="5000" w:type="pct"/>
            <w:gridSpan w:val="18"/>
          </w:tcPr>
          <w:p w:rsidR="00986E6A" w:rsidRPr="00444CEE" w:rsidRDefault="00986E6A" w:rsidP="00063F7A">
            <w:pPr>
              <w:pStyle w:val="TAH"/>
              <w:rPr>
                <w:rFonts w:cs="Arial"/>
              </w:rPr>
            </w:pPr>
            <w:r w:rsidRPr="00444CEE">
              <w:rPr>
                <w:rFonts w:cs="Arial"/>
              </w:rPr>
              <w:t>E-UTRA CA configuration / Bandwidth combination set</w:t>
            </w:r>
          </w:p>
        </w:tc>
      </w:tr>
      <w:tr w:rsidR="008B02F9" w:rsidRPr="00444CEE" w:rsidTr="008B02F9">
        <w:trPr>
          <w:trHeight w:val="877"/>
        </w:trPr>
        <w:tc>
          <w:tcPr>
            <w:tcW w:w="876" w:type="pct"/>
            <w:vAlign w:val="center"/>
          </w:tcPr>
          <w:p w:rsidR="00986E6A" w:rsidRPr="00444CEE" w:rsidRDefault="00986E6A" w:rsidP="00063F7A">
            <w:pPr>
              <w:pStyle w:val="TAH"/>
              <w:rPr>
                <w:rFonts w:cs="Arial"/>
              </w:rPr>
            </w:pPr>
            <w:r w:rsidRPr="00444CEE">
              <w:rPr>
                <w:rFonts w:cs="Arial"/>
              </w:rPr>
              <w:t>E-UTRA CA Configuration</w:t>
            </w:r>
          </w:p>
        </w:tc>
        <w:tc>
          <w:tcPr>
            <w:tcW w:w="742" w:type="pct"/>
            <w:vAlign w:val="center"/>
          </w:tcPr>
          <w:p w:rsidR="00986E6A" w:rsidRPr="00447F46" w:rsidRDefault="00986E6A" w:rsidP="00063F7A">
            <w:pPr>
              <w:pStyle w:val="TAH"/>
              <w:rPr>
                <w:rFonts w:cs="Arial"/>
                <w:lang w:eastAsia="ko-KR"/>
              </w:rPr>
            </w:pPr>
            <w:r w:rsidRPr="00447F46">
              <w:rPr>
                <w:rFonts w:cs="Arial" w:hint="eastAsia"/>
                <w:lang w:eastAsia="ko-KR"/>
              </w:rPr>
              <w:t>Uplink CA configurations</w:t>
            </w:r>
          </w:p>
        </w:tc>
        <w:tc>
          <w:tcPr>
            <w:tcW w:w="414" w:type="pct"/>
            <w:vAlign w:val="center"/>
          </w:tcPr>
          <w:p w:rsidR="00986E6A" w:rsidRPr="00444CEE" w:rsidRDefault="00986E6A" w:rsidP="00063F7A">
            <w:pPr>
              <w:pStyle w:val="TAH"/>
              <w:rPr>
                <w:rFonts w:cs="Arial"/>
              </w:rPr>
            </w:pPr>
            <w:r w:rsidRPr="00444CEE">
              <w:rPr>
                <w:rFonts w:cs="Arial"/>
              </w:rPr>
              <w:t>E-UTRA Bands</w:t>
            </w:r>
          </w:p>
        </w:tc>
        <w:tc>
          <w:tcPr>
            <w:tcW w:w="231" w:type="pct"/>
            <w:gridSpan w:val="2"/>
            <w:vAlign w:val="center"/>
          </w:tcPr>
          <w:p w:rsidR="00986E6A" w:rsidRPr="00444CEE" w:rsidRDefault="00986E6A" w:rsidP="00063F7A">
            <w:pPr>
              <w:pStyle w:val="TAH"/>
              <w:rPr>
                <w:rFonts w:cs="Arial"/>
              </w:rPr>
            </w:pPr>
            <w:r w:rsidRPr="00444CEE">
              <w:rPr>
                <w:rFonts w:cs="Arial"/>
              </w:rPr>
              <w:t>1.4</w:t>
            </w:r>
            <w:r w:rsidRPr="00444CEE">
              <w:rPr>
                <w:rFonts w:cs="Arial"/>
              </w:rPr>
              <w:br/>
              <w:t>MHz</w:t>
            </w:r>
          </w:p>
        </w:tc>
        <w:tc>
          <w:tcPr>
            <w:tcW w:w="263" w:type="pct"/>
            <w:gridSpan w:val="2"/>
            <w:vAlign w:val="center"/>
          </w:tcPr>
          <w:p w:rsidR="00986E6A" w:rsidRPr="00444CEE" w:rsidRDefault="00986E6A" w:rsidP="00063F7A">
            <w:pPr>
              <w:pStyle w:val="TAH"/>
              <w:rPr>
                <w:rFonts w:cs="Arial"/>
              </w:rPr>
            </w:pPr>
            <w:r w:rsidRPr="00444CEE">
              <w:rPr>
                <w:rFonts w:cs="Arial"/>
              </w:rPr>
              <w:t>3</w:t>
            </w:r>
            <w:r w:rsidRPr="00444CEE">
              <w:rPr>
                <w:rFonts w:cs="Arial"/>
              </w:rPr>
              <w:br/>
              <w:t>MHz</w:t>
            </w:r>
          </w:p>
        </w:tc>
        <w:tc>
          <w:tcPr>
            <w:tcW w:w="264" w:type="pct"/>
            <w:gridSpan w:val="3"/>
            <w:vAlign w:val="center"/>
          </w:tcPr>
          <w:p w:rsidR="00986E6A" w:rsidRPr="00444CEE" w:rsidRDefault="00986E6A" w:rsidP="00063F7A">
            <w:pPr>
              <w:pStyle w:val="TAH"/>
              <w:rPr>
                <w:rFonts w:cs="Arial"/>
              </w:rPr>
            </w:pPr>
            <w:r w:rsidRPr="00444CEE">
              <w:rPr>
                <w:rFonts w:cs="Arial"/>
              </w:rPr>
              <w:t>5</w:t>
            </w:r>
            <w:r w:rsidRPr="00444CEE">
              <w:rPr>
                <w:rFonts w:cs="Arial"/>
              </w:rPr>
              <w:br/>
              <w:t>MHz</w:t>
            </w:r>
          </w:p>
        </w:tc>
        <w:tc>
          <w:tcPr>
            <w:tcW w:w="261" w:type="pct"/>
            <w:gridSpan w:val="2"/>
            <w:vAlign w:val="center"/>
          </w:tcPr>
          <w:p w:rsidR="00986E6A" w:rsidRPr="00444CEE" w:rsidRDefault="00986E6A" w:rsidP="00063F7A">
            <w:pPr>
              <w:pStyle w:val="TAH"/>
              <w:rPr>
                <w:rFonts w:cs="Arial"/>
              </w:rPr>
            </w:pPr>
            <w:r w:rsidRPr="00444CEE">
              <w:rPr>
                <w:rFonts w:cs="Arial"/>
              </w:rPr>
              <w:t>10</w:t>
            </w:r>
            <w:r w:rsidRPr="00444CEE">
              <w:rPr>
                <w:rFonts w:cs="Arial"/>
              </w:rPr>
              <w:br/>
              <w:t>MHz</w:t>
            </w:r>
          </w:p>
        </w:tc>
        <w:tc>
          <w:tcPr>
            <w:tcW w:w="264" w:type="pct"/>
            <w:gridSpan w:val="2"/>
            <w:vAlign w:val="center"/>
          </w:tcPr>
          <w:p w:rsidR="00986E6A" w:rsidRPr="00444CEE" w:rsidRDefault="00986E6A" w:rsidP="00063F7A">
            <w:pPr>
              <w:pStyle w:val="TAH"/>
              <w:rPr>
                <w:rFonts w:cs="Arial"/>
              </w:rPr>
            </w:pPr>
            <w:r w:rsidRPr="00444CEE">
              <w:rPr>
                <w:rFonts w:cs="Arial"/>
              </w:rPr>
              <w:t>15</w:t>
            </w:r>
            <w:r w:rsidRPr="00444CEE">
              <w:rPr>
                <w:rFonts w:cs="Arial"/>
              </w:rPr>
              <w:br/>
              <w:t>MHz</w:t>
            </w:r>
          </w:p>
        </w:tc>
        <w:tc>
          <w:tcPr>
            <w:tcW w:w="281" w:type="pct"/>
            <w:gridSpan w:val="2"/>
            <w:vAlign w:val="center"/>
          </w:tcPr>
          <w:p w:rsidR="00986E6A" w:rsidRPr="00444CEE" w:rsidRDefault="00986E6A" w:rsidP="00063F7A">
            <w:pPr>
              <w:pStyle w:val="TAH"/>
              <w:rPr>
                <w:rFonts w:cs="Arial"/>
              </w:rPr>
            </w:pPr>
            <w:r w:rsidRPr="00444CEE">
              <w:rPr>
                <w:rFonts w:cs="Arial"/>
              </w:rPr>
              <w:t>20</w:t>
            </w:r>
            <w:r w:rsidRPr="00444CEE">
              <w:rPr>
                <w:rFonts w:cs="Arial"/>
              </w:rPr>
              <w:br/>
              <w:t>MHz</w:t>
            </w:r>
          </w:p>
        </w:tc>
        <w:tc>
          <w:tcPr>
            <w:tcW w:w="773" w:type="pct"/>
            <w:vAlign w:val="center"/>
          </w:tcPr>
          <w:p w:rsidR="00986E6A" w:rsidRPr="00444CEE" w:rsidRDefault="00986E6A" w:rsidP="00063F7A">
            <w:pPr>
              <w:pStyle w:val="TAH"/>
              <w:rPr>
                <w:rFonts w:cs="Arial"/>
              </w:rPr>
            </w:pPr>
            <w:r w:rsidRPr="00444CEE">
              <w:rPr>
                <w:rFonts w:cs="Arial"/>
              </w:rPr>
              <w:t>Maximum aggregated bandwidth</w:t>
            </w:r>
          </w:p>
          <w:p w:rsidR="00986E6A" w:rsidRPr="00444CEE" w:rsidRDefault="00986E6A" w:rsidP="00063F7A">
            <w:pPr>
              <w:pStyle w:val="TAH"/>
              <w:rPr>
                <w:rFonts w:cs="Arial"/>
              </w:rPr>
            </w:pPr>
            <w:r w:rsidRPr="00444CEE">
              <w:rPr>
                <w:rFonts w:cs="Arial"/>
              </w:rPr>
              <w:t>[MHz]</w:t>
            </w:r>
          </w:p>
        </w:tc>
        <w:tc>
          <w:tcPr>
            <w:tcW w:w="631" w:type="pct"/>
            <w:vAlign w:val="center"/>
          </w:tcPr>
          <w:p w:rsidR="00986E6A" w:rsidRPr="00444CEE" w:rsidRDefault="00986E6A" w:rsidP="00063F7A">
            <w:pPr>
              <w:pStyle w:val="TAH"/>
              <w:rPr>
                <w:rFonts w:cs="Arial"/>
              </w:rPr>
            </w:pPr>
            <w:r w:rsidRPr="00444CEE">
              <w:rPr>
                <w:rFonts w:cs="Arial"/>
              </w:rPr>
              <w:t>Bandwidth combination set</w:t>
            </w:r>
          </w:p>
        </w:tc>
      </w:tr>
      <w:tr w:rsidR="008B02F9" w:rsidRPr="00A24370" w:rsidTr="008B02F9">
        <w:trPr>
          <w:trHeight w:val="223"/>
        </w:trPr>
        <w:tc>
          <w:tcPr>
            <w:tcW w:w="876" w:type="pct"/>
            <w:vMerge w:val="restart"/>
            <w:vAlign w:val="center"/>
          </w:tcPr>
          <w:p w:rsidR="00F77613" w:rsidRPr="00A24370" w:rsidRDefault="00F77613" w:rsidP="00063F7A">
            <w:pPr>
              <w:pStyle w:val="TAH"/>
              <w:rPr>
                <w:rFonts w:cs="Arial"/>
                <w:b w:val="0"/>
                <w:lang w:eastAsia="ja-JP"/>
              </w:rPr>
            </w:pPr>
            <w:r>
              <w:rPr>
                <w:rFonts w:cs="Arial"/>
                <w:b w:val="0"/>
                <w:lang w:eastAsia="ja-JP"/>
              </w:rPr>
              <w:t>CA_2A-13A-48A-48C</w:t>
            </w:r>
          </w:p>
        </w:tc>
        <w:tc>
          <w:tcPr>
            <w:tcW w:w="742" w:type="pct"/>
            <w:vMerge w:val="restart"/>
            <w:vAlign w:val="center"/>
          </w:tcPr>
          <w:p w:rsidR="00F77613" w:rsidRPr="00A24370" w:rsidRDefault="00F77613" w:rsidP="00063F7A">
            <w:pPr>
              <w:pStyle w:val="TAH"/>
              <w:rPr>
                <w:rFonts w:cs="Arial"/>
                <w:b w:val="0"/>
                <w:lang w:eastAsia="ja-JP"/>
              </w:rPr>
            </w:pPr>
            <w:r>
              <w:rPr>
                <w:rFonts w:cs="Arial"/>
                <w:b w:val="0"/>
                <w:lang w:eastAsia="ja-JP"/>
              </w:rPr>
              <w:t>CA_2A-13</w:t>
            </w:r>
            <w:r w:rsidRPr="00A24370">
              <w:rPr>
                <w:rFonts w:cs="Arial"/>
                <w:b w:val="0"/>
                <w:lang w:eastAsia="ja-JP"/>
              </w:rPr>
              <w:t>A</w:t>
            </w:r>
          </w:p>
        </w:tc>
        <w:tc>
          <w:tcPr>
            <w:tcW w:w="414" w:type="pct"/>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2</w:t>
            </w:r>
          </w:p>
        </w:tc>
        <w:tc>
          <w:tcPr>
            <w:tcW w:w="231" w:type="pct"/>
            <w:gridSpan w:val="2"/>
            <w:shd w:val="clear" w:color="auto" w:fill="auto"/>
          </w:tcPr>
          <w:p w:rsidR="00F77613" w:rsidRPr="00A24370" w:rsidRDefault="00F77613" w:rsidP="00063F7A">
            <w:pPr>
              <w:pStyle w:val="TAH"/>
              <w:rPr>
                <w:rFonts w:cs="Arial"/>
                <w:b w:val="0"/>
                <w:lang w:eastAsia="ja-JP"/>
              </w:rPr>
            </w:pPr>
          </w:p>
        </w:tc>
        <w:tc>
          <w:tcPr>
            <w:tcW w:w="263" w:type="pct"/>
            <w:gridSpan w:val="2"/>
            <w:shd w:val="clear" w:color="auto" w:fill="auto"/>
          </w:tcPr>
          <w:p w:rsidR="00F77613" w:rsidRPr="00A24370" w:rsidRDefault="00F77613" w:rsidP="00063F7A">
            <w:pPr>
              <w:pStyle w:val="TAH"/>
              <w:rPr>
                <w:rFonts w:cs="Arial"/>
                <w:b w:val="0"/>
                <w:lang w:eastAsia="ja-JP"/>
              </w:rPr>
            </w:pPr>
          </w:p>
        </w:tc>
        <w:tc>
          <w:tcPr>
            <w:tcW w:w="264" w:type="pct"/>
            <w:gridSpan w:val="3"/>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61"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64"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81"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773" w:type="pct"/>
            <w:vMerge w:val="restart"/>
            <w:vAlign w:val="center"/>
          </w:tcPr>
          <w:p w:rsidR="00F77613" w:rsidRPr="00A24370" w:rsidRDefault="00F77613" w:rsidP="00063F7A">
            <w:pPr>
              <w:pStyle w:val="TAH"/>
              <w:rPr>
                <w:rFonts w:cs="Arial"/>
                <w:b w:val="0"/>
                <w:lang w:eastAsia="ja-JP"/>
              </w:rPr>
            </w:pPr>
            <w:r w:rsidRPr="00A24370">
              <w:rPr>
                <w:rFonts w:cs="Arial"/>
                <w:b w:val="0"/>
                <w:lang w:eastAsia="ja-JP"/>
              </w:rPr>
              <w:t>90</w:t>
            </w:r>
          </w:p>
        </w:tc>
        <w:tc>
          <w:tcPr>
            <w:tcW w:w="631" w:type="pct"/>
            <w:vMerge w:val="restart"/>
            <w:vAlign w:val="center"/>
          </w:tcPr>
          <w:p w:rsidR="00F77613" w:rsidRPr="00A24370" w:rsidRDefault="00F77613" w:rsidP="00063F7A">
            <w:pPr>
              <w:pStyle w:val="TAH"/>
              <w:rPr>
                <w:rFonts w:cs="Arial"/>
                <w:b w:val="0"/>
                <w:lang w:eastAsia="ja-JP"/>
              </w:rPr>
            </w:pPr>
            <w:r w:rsidRPr="00A24370">
              <w:rPr>
                <w:rFonts w:cs="Arial"/>
                <w:b w:val="0"/>
                <w:lang w:eastAsia="ja-JP"/>
              </w:rPr>
              <w:t>0</w:t>
            </w:r>
          </w:p>
        </w:tc>
      </w:tr>
      <w:tr w:rsidR="008B02F9" w:rsidRPr="00A24370" w:rsidTr="008B02F9">
        <w:trPr>
          <w:trHeight w:val="223"/>
        </w:trPr>
        <w:tc>
          <w:tcPr>
            <w:tcW w:w="876" w:type="pct"/>
            <w:vMerge/>
            <w:vAlign w:val="center"/>
          </w:tcPr>
          <w:p w:rsidR="00F77613" w:rsidRPr="00A24370" w:rsidRDefault="00F77613" w:rsidP="00063F7A">
            <w:pPr>
              <w:pStyle w:val="TAH"/>
              <w:rPr>
                <w:rFonts w:cs="Arial"/>
                <w:b w:val="0"/>
                <w:lang w:eastAsia="ja-JP"/>
              </w:rPr>
            </w:pPr>
          </w:p>
        </w:tc>
        <w:tc>
          <w:tcPr>
            <w:tcW w:w="742" w:type="pct"/>
            <w:vMerge/>
            <w:vAlign w:val="center"/>
          </w:tcPr>
          <w:p w:rsidR="00F77613" w:rsidRPr="00A24370" w:rsidRDefault="00F77613" w:rsidP="00063F7A">
            <w:pPr>
              <w:pStyle w:val="TAH"/>
              <w:rPr>
                <w:rFonts w:cs="Arial"/>
                <w:b w:val="0"/>
                <w:lang w:eastAsia="ja-JP"/>
              </w:rPr>
            </w:pPr>
          </w:p>
        </w:tc>
        <w:tc>
          <w:tcPr>
            <w:tcW w:w="414" w:type="pct"/>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13</w:t>
            </w:r>
          </w:p>
        </w:tc>
        <w:tc>
          <w:tcPr>
            <w:tcW w:w="228" w:type="pct"/>
            <w:shd w:val="clear" w:color="auto" w:fill="auto"/>
          </w:tcPr>
          <w:p w:rsidR="00F77613" w:rsidRPr="00A24370" w:rsidRDefault="00F77613" w:rsidP="00063F7A">
            <w:pPr>
              <w:pStyle w:val="TAH"/>
              <w:rPr>
                <w:rFonts w:cs="Arial"/>
                <w:b w:val="0"/>
                <w:lang w:eastAsia="ja-JP"/>
              </w:rPr>
            </w:pPr>
          </w:p>
        </w:tc>
        <w:tc>
          <w:tcPr>
            <w:tcW w:w="266" w:type="pct"/>
            <w:gridSpan w:val="3"/>
            <w:shd w:val="clear" w:color="auto" w:fill="auto"/>
          </w:tcPr>
          <w:p w:rsidR="00F77613" w:rsidRPr="00A24370" w:rsidRDefault="00F77613" w:rsidP="00063F7A">
            <w:pPr>
              <w:pStyle w:val="TAH"/>
              <w:rPr>
                <w:rFonts w:cs="Arial"/>
                <w:b w:val="0"/>
                <w:lang w:eastAsia="ja-JP"/>
              </w:rPr>
            </w:pPr>
          </w:p>
        </w:tc>
        <w:tc>
          <w:tcPr>
            <w:tcW w:w="261"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64" w:type="pct"/>
            <w:gridSpan w:val="3"/>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64" w:type="pct"/>
            <w:gridSpan w:val="2"/>
            <w:shd w:val="clear" w:color="auto" w:fill="auto"/>
            <w:vAlign w:val="center"/>
          </w:tcPr>
          <w:p w:rsidR="00F77613" w:rsidRPr="00A24370" w:rsidRDefault="00F77613" w:rsidP="00063F7A">
            <w:pPr>
              <w:pStyle w:val="TAH"/>
              <w:rPr>
                <w:rFonts w:cs="Arial"/>
                <w:b w:val="0"/>
                <w:lang w:eastAsia="ja-JP"/>
              </w:rPr>
            </w:pPr>
          </w:p>
        </w:tc>
        <w:tc>
          <w:tcPr>
            <w:tcW w:w="281" w:type="pct"/>
            <w:gridSpan w:val="2"/>
            <w:shd w:val="clear" w:color="auto" w:fill="auto"/>
            <w:vAlign w:val="center"/>
          </w:tcPr>
          <w:p w:rsidR="00F77613" w:rsidRPr="00A24370" w:rsidRDefault="00F77613" w:rsidP="00063F7A">
            <w:pPr>
              <w:pStyle w:val="TAH"/>
              <w:rPr>
                <w:rFonts w:cs="Arial"/>
                <w:b w:val="0"/>
                <w:lang w:eastAsia="ja-JP"/>
              </w:rPr>
            </w:pPr>
          </w:p>
        </w:tc>
        <w:tc>
          <w:tcPr>
            <w:tcW w:w="773" w:type="pct"/>
            <w:vMerge/>
            <w:vAlign w:val="center"/>
          </w:tcPr>
          <w:p w:rsidR="00F77613" w:rsidRPr="00A24370" w:rsidRDefault="00F77613" w:rsidP="00063F7A">
            <w:pPr>
              <w:pStyle w:val="TAH"/>
              <w:rPr>
                <w:rFonts w:cs="Arial"/>
                <w:b w:val="0"/>
                <w:lang w:eastAsia="ja-JP"/>
              </w:rPr>
            </w:pPr>
          </w:p>
        </w:tc>
        <w:tc>
          <w:tcPr>
            <w:tcW w:w="631" w:type="pct"/>
            <w:vMerge/>
            <w:vAlign w:val="center"/>
          </w:tcPr>
          <w:p w:rsidR="00F77613" w:rsidRPr="00A24370" w:rsidRDefault="00F77613" w:rsidP="00063F7A">
            <w:pPr>
              <w:pStyle w:val="TAH"/>
              <w:rPr>
                <w:rFonts w:cs="Arial"/>
                <w:b w:val="0"/>
                <w:lang w:eastAsia="ja-JP"/>
              </w:rPr>
            </w:pPr>
          </w:p>
        </w:tc>
      </w:tr>
      <w:tr w:rsidR="008B02F9" w:rsidRPr="00A24370" w:rsidTr="008B02F9">
        <w:trPr>
          <w:trHeight w:val="223"/>
        </w:trPr>
        <w:tc>
          <w:tcPr>
            <w:tcW w:w="876" w:type="pct"/>
            <w:vMerge/>
            <w:vAlign w:val="center"/>
          </w:tcPr>
          <w:p w:rsidR="00F77613" w:rsidRPr="00A24370" w:rsidRDefault="00F77613" w:rsidP="00063F7A">
            <w:pPr>
              <w:pStyle w:val="TAH"/>
              <w:rPr>
                <w:rFonts w:cs="Arial"/>
                <w:b w:val="0"/>
                <w:lang w:eastAsia="ja-JP"/>
              </w:rPr>
            </w:pPr>
          </w:p>
        </w:tc>
        <w:tc>
          <w:tcPr>
            <w:tcW w:w="742" w:type="pct"/>
            <w:vMerge/>
            <w:vAlign w:val="center"/>
          </w:tcPr>
          <w:p w:rsidR="00F77613" w:rsidRPr="00A24370" w:rsidRDefault="00F77613" w:rsidP="00063F7A">
            <w:pPr>
              <w:pStyle w:val="TAH"/>
              <w:rPr>
                <w:rFonts w:cs="Arial"/>
                <w:b w:val="0"/>
                <w:lang w:eastAsia="ja-JP"/>
              </w:rPr>
            </w:pPr>
          </w:p>
        </w:tc>
        <w:tc>
          <w:tcPr>
            <w:tcW w:w="414" w:type="pct"/>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48</w:t>
            </w:r>
          </w:p>
        </w:tc>
        <w:tc>
          <w:tcPr>
            <w:tcW w:w="228" w:type="pct"/>
            <w:shd w:val="clear" w:color="auto" w:fill="auto"/>
            <w:vAlign w:val="center"/>
          </w:tcPr>
          <w:p w:rsidR="00F77613" w:rsidRPr="00A24370" w:rsidRDefault="00F77613" w:rsidP="00063F7A">
            <w:pPr>
              <w:pStyle w:val="TAH"/>
              <w:rPr>
                <w:rFonts w:cs="Arial"/>
                <w:b w:val="0"/>
                <w:lang w:eastAsia="ja-JP"/>
              </w:rPr>
            </w:pPr>
          </w:p>
        </w:tc>
        <w:tc>
          <w:tcPr>
            <w:tcW w:w="266" w:type="pct"/>
            <w:gridSpan w:val="3"/>
            <w:shd w:val="clear" w:color="auto" w:fill="auto"/>
            <w:vAlign w:val="center"/>
          </w:tcPr>
          <w:p w:rsidR="00F77613" w:rsidRPr="00A24370" w:rsidRDefault="00F77613" w:rsidP="00063F7A">
            <w:pPr>
              <w:pStyle w:val="TAH"/>
              <w:rPr>
                <w:rFonts w:cs="Arial"/>
                <w:b w:val="0"/>
                <w:lang w:eastAsia="ja-JP"/>
              </w:rPr>
            </w:pPr>
          </w:p>
        </w:tc>
        <w:tc>
          <w:tcPr>
            <w:tcW w:w="261"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64" w:type="pct"/>
            <w:gridSpan w:val="3"/>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64"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281" w:type="pct"/>
            <w:gridSpan w:val="2"/>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Yes</w:t>
            </w:r>
          </w:p>
        </w:tc>
        <w:tc>
          <w:tcPr>
            <w:tcW w:w="773" w:type="pct"/>
            <w:vMerge/>
            <w:vAlign w:val="center"/>
          </w:tcPr>
          <w:p w:rsidR="00F77613" w:rsidRPr="00A24370" w:rsidRDefault="00F77613" w:rsidP="00063F7A">
            <w:pPr>
              <w:pStyle w:val="TAH"/>
              <w:rPr>
                <w:rFonts w:cs="Arial"/>
                <w:b w:val="0"/>
                <w:lang w:eastAsia="ja-JP"/>
              </w:rPr>
            </w:pPr>
          </w:p>
        </w:tc>
        <w:tc>
          <w:tcPr>
            <w:tcW w:w="631" w:type="pct"/>
            <w:vMerge/>
            <w:vAlign w:val="center"/>
          </w:tcPr>
          <w:p w:rsidR="00F77613" w:rsidRPr="00A24370" w:rsidRDefault="00F77613" w:rsidP="00063F7A">
            <w:pPr>
              <w:pStyle w:val="TAH"/>
              <w:rPr>
                <w:rFonts w:cs="Arial"/>
                <w:b w:val="0"/>
                <w:lang w:eastAsia="ja-JP"/>
              </w:rPr>
            </w:pPr>
          </w:p>
        </w:tc>
      </w:tr>
      <w:tr w:rsidR="00F77613" w:rsidRPr="00A24370" w:rsidTr="008B02F9">
        <w:trPr>
          <w:trHeight w:val="223"/>
        </w:trPr>
        <w:tc>
          <w:tcPr>
            <w:tcW w:w="876" w:type="pct"/>
            <w:vMerge/>
            <w:vAlign w:val="center"/>
          </w:tcPr>
          <w:p w:rsidR="00F77613" w:rsidRPr="00A24370" w:rsidRDefault="00F77613" w:rsidP="00063F7A">
            <w:pPr>
              <w:pStyle w:val="TAH"/>
              <w:rPr>
                <w:rFonts w:cs="Arial"/>
                <w:b w:val="0"/>
                <w:lang w:eastAsia="ja-JP"/>
              </w:rPr>
            </w:pPr>
          </w:p>
        </w:tc>
        <w:tc>
          <w:tcPr>
            <w:tcW w:w="742" w:type="pct"/>
            <w:vMerge/>
            <w:vAlign w:val="center"/>
          </w:tcPr>
          <w:p w:rsidR="00F77613" w:rsidRPr="00A24370" w:rsidRDefault="00F77613" w:rsidP="00063F7A">
            <w:pPr>
              <w:pStyle w:val="TAH"/>
              <w:rPr>
                <w:rFonts w:cs="Arial"/>
                <w:b w:val="0"/>
                <w:lang w:eastAsia="ja-JP"/>
              </w:rPr>
            </w:pPr>
          </w:p>
        </w:tc>
        <w:tc>
          <w:tcPr>
            <w:tcW w:w="414" w:type="pct"/>
            <w:shd w:val="clear" w:color="auto" w:fill="auto"/>
            <w:vAlign w:val="center"/>
          </w:tcPr>
          <w:p w:rsidR="00F77613" w:rsidRPr="002C3D24" w:rsidRDefault="00F77613" w:rsidP="00063F7A">
            <w:pPr>
              <w:pStyle w:val="TAH"/>
              <w:rPr>
                <w:rFonts w:eastAsiaTheme="minorEastAsia" w:cs="Arial"/>
                <w:b w:val="0"/>
                <w:lang w:eastAsia="ko-KR"/>
              </w:rPr>
            </w:pPr>
            <w:r w:rsidRPr="00A24370">
              <w:rPr>
                <w:rFonts w:cs="Arial"/>
                <w:b w:val="0"/>
                <w:lang w:eastAsia="ja-JP"/>
              </w:rPr>
              <w:t>48</w:t>
            </w:r>
          </w:p>
        </w:tc>
        <w:tc>
          <w:tcPr>
            <w:tcW w:w="1564" w:type="pct"/>
            <w:gridSpan w:val="13"/>
            <w:shd w:val="clear" w:color="auto" w:fill="auto"/>
            <w:vAlign w:val="center"/>
          </w:tcPr>
          <w:p w:rsidR="00F77613" w:rsidRPr="00A24370" w:rsidRDefault="00F77613" w:rsidP="00063F7A">
            <w:pPr>
              <w:pStyle w:val="TAH"/>
              <w:rPr>
                <w:rFonts w:cs="Arial"/>
                <w:b w:val="0"/>
                <w:lang w:eastAsia="ja-JP"/>
              </w:rPr>
            </w:pPr>
            <w:r w:rsidRPr="00A24370">
              <w:rPr>
                <w:rFonts w:cs="Arial"/>
                <w:b w:val="0"/>
                <w:lang w:eastAsia="ja-JP"/>
              </w:rPr>
              <w:t xml:space="preserve">See CA_48C Bandwidth combination set 0 in Table 5.6A.1-1  </w:t>
            </w:r>
          </w:p>
        </w:tc>
        <w:tc>
          <w:tcPr>
            <w:tcW w:w="773" w:type="pct"/>
            <w:vMerge/>
          </w:tcPr>
          <w:p w:rsidR="00F77613" w:rsidRPr="00A24370" w:rsidRDefault="00F77613" w:rsidP="00063F7A">
            <w:pPr>
              <w:pStyle w:val="TAH"/>
              <w:rPr>
                <w:rFonts w:cs="Arial"/>
                <w:b w:val="0"/>
                <w:lang w:eastAsia="ja-JP"/>
              </w:rPr>
            </w:pPr>
          </w:p>
        </w:tc>
        <w:tc>
          <w:tcPr>
            <w:tcW w:w="631" w:type="pct"/>
            <w:vMerge/>
            <w:vAlign w:val="center"/>
          </w:tcPr>
          <w:p w:rsidR="00F77613" w:rsidRPr="00A24370" w:rsidRDefault="00F77613" w:rsidP="00063F7A">
            <w:pPr>
              <w:pStyle w:val="TAH"/>
              <w:rPr>
                <w:rFonts w:cs="Arial"/>
                <w:b w:val="0"/>
                <w:lang w:eastAsia="ja-JP"/>
              </w:rPr>
            </w:pPr>
          </w:p>
        </w:tc>
      </w:tr>
      <w:tr w:rsidR="008B02F9" w:rsidRPr="00A24370" w:rsidTr="008B02F9">
        <w:trPr>
          <w:trHeight w:val="223"/>
        </w:trPr>
        <w:tc>
          <w:tcPr>
            <w:tcW w:w="876" w:type="pct"/>
            <w:vMerge w:val="restart"/>
            <w:vAlign w:val="center"/>
          </w:tcPr>
          <w:p w:rsidR="007C116E" w:rsidRPr="007C116E" w:rsidRDefault="007C116E" w:rsidP="007C116E">
            <w:pPr>
              <w:pStyle w:val="TAH"/>
              <w:rPr>
                <w:rFonts w:eastAsia="MS Mincho" w:cs="Arial"/>
                <w:b w:val="0"/>
                <w:lang w:eastAsia="ja-JP"/>
              </w:rPr>
            </w:pPr>
            <w:r w:rsidRPr="00396D5C">
              <w:rPr>
                <w:rFonts w:cs="Arial"/>
                <w:b w:val="0"/>
                <w:lang w:eastAsia="ja-JP"/>
              </w:rPr>
              <w:t>CA_2A-13A-48A</w:t>
            </w:r>
          </w:p>
        </w:tc>
        <w:tc>
          <w:tcPr>
            <w:tcW w:w="742" w:type="pct"/>
            <w:vMerge w:val="restart"/>
            <w:vAlign w:val="center"/>
          </w:tcPr>
          <w:p w:rsidR="007C116E" w:rsidRPr="00396D5C" w:rsidRDefault="007C116E" w:rsidP="007C116E">
            <w:pPr>
              <w:pStyle w:val="TAH"/>
              <w:rPr>
                <w:rFonts w:cs="Arial"/>
                <w:b w:val="0"/>
                <w:color w:val="000000"/>
                <w:szCs w:val="18"/>
              </w:rPr>
            </w:pPr>
            <w:r w:rsidRPr="00396D5C">
              <w:rPr>
                <w:rFonts w:cs="Arial"/>
                <w:b w:val="0"/>
                <w:color w:val="000000"/>
                <w:szCs w:val="18"/>
              </w:rPr>
              <w:t>CA_2A-48A</w:t>
            </w:r>
          </w:p>
          <w:p w:rsidR="007C116E" w:rsidRPr="00A24370" w:rsidRDefault="007C116E" w:rsidP="007C116E">
            <w:pPr>
              <w:pStyle w:val="TAH"/>
              <w:rPr>
                <w:rFonts w:cs="Arial"/>
                <w:b w:val="0"/>
                <w:lang w:eastAsia="ja-JP"/>
              </w:rPr>
            </w:pPr>
            <w:r w:rsidRPr="00396D5C">
              <w:rPr>
                <w:rFonts w:cs="Arial"/>
                <w:b w:val="0"/>
                <w:color w:val="000000"/>
                <w:szCs w:val="18"/>
              </w:rPr>
              <w:t>CA_13A-48A</w:t>
            </w: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2</w:t>
            </w: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3" w:type="pct"/>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773" w:type="pct"/>
            <w:vMerge w:val="restart"/>
            <w:vAlign w:val="center"/>
          </w:tcPr>
          <w:p w:rsidR="007C116E" w:rsidRPr="00A24370" w:rsidRDefault="007C116E" w:rsidP="007C116E">
            <w:pPr>
              <w:pStyle w:val="TAH"/>
              <w:rPr>
                <w:rFonts w:cs="Arial"/>
                <w:b w:val="0"/>
                <w:lang w:eastAsia="ja-JP"/>
              </w:rPr>
            </w:pPr>
            <w:r w:rsidRPr="00396D5C">
              <w:rPr>
                <w:rFonts w:cs="Arial"/>
                <w:b w:val="0"/>
                <w:lang w:eastAsia="ja-JP"/>
              </w:rPr>
              <w:t>50</w:t>
            </w:r>
          </w:p>
        </w:tc>
        <w:tc>
          <w:tcPr>
            <w:tcW w:w="631" w:type="pct"/>
            <w:vMerge w:val="restart"/>
            <w:vAlign w:val="center"/>
          </w:tcPr>
          <w:p w:rsidR="007C116E" w:rsidRPr="00A24370" w:rsidRDefault="007C116E" w:rsidP="007C116E">
            <w:pPr>
              <w:pStyle w:val="TAH"/>
              <w:rPr>
                <w:rFonts w:cs="Arial"/>
                <w:b w:val="0"/>
                <w:lang w:eastAsia="ja-JP"/>
              </w:rPr>
            </w:pPr>
            <w:r w:rsidRPr="00396D5C">
              <w:rPr>
                <w:rFonts w:cs="Arial"/>
                <w:b w:val="0"/>
                <w:lang w:eastAsia="ja-JP"/>
              </w:rPr>
              <w:t>0</w:t>
            </w:r>
          </w:p>
        </w:tc>
      </w:tr>
      <w:tr w:rsidR="008B02F9" w:rsidRPr="00A24370" w:rsidTr="008B02F9">
        <w:trPr>
          <w:trHeight w:val="223"/>
        </w:trPr>
        <w:tc>
          <w:tcPr>
            <w:tcW w:w="876" w:type="pct"/>
            <w:vMerge/>
            <w:vAlign w:val="center"/>
          </w:tcPr>
          <w:p w:rsidR="007C116E" w:rsidRPr="007C116E" w:rsidRDefault="007C116E" w:rsidP="007C116E">
            <w:pPr>
              <w:pStyle w:val="TAH"/>
              <w:rPr>
                <w:rFonts w:eastAsia="MS Mincho" w:cs="Arial"/>
                <w:b w:val="0"/>
                <w:lang w:eastAsia="ja-JP"/>
              </w:rPr>
            </w:pPr>
          </w:p>
        </w:tc>
        <w:tc>
          <w:tcPr>
            <w:tcW w:w="742" w:type="pct"/>
            <w:vMerge/>
            <w:vAlign w:val="center"/>
          </w:tcPr>
          <w:p w:rsidR="007C116E" w:rsidRPr="00A24370" w:rsidRDefault="007C116E" w:rsidP="007C116E">
            <w:pPr>
              <w:pStyle w:val="TAH"/>
              <w:rPr>
                <w:rFonts w:cs="Arial"/>
                <w:b w:val="0"/>
                <w:lang w:eastAsia="ja-JP"/>
              </w:rPr>
            </w:pP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13</w:t>
            </w:r>
          </w:p>
        </w:tc>
        <w:tc>
          <w:tcPr>
            <w:tcW w:w="260" w:type="pct"/>
            <w:gridSpan w:val="3"/>
            <w:shd w:val="clear" w:color="auto" w:fill="auto"/>
            <w:vAlign w:val="center"/>
          </w:tcPr>
          <w:p w:rsidR="007C116E" w:rsidRPr="00A24370" w:rsidRDefault="007C116E" w:rsidP="007C116E">
            <w:pPr>
              <w:pStyle w:val="TAH"/>
              <w:rPr>
                <w:rFonts w:cs="Arial"/>
                <w:b w:val="0"/>
                <w:lang w:eastAsia="ja-JP"/>
              </w:rPr>
            </w:pPr>
          </w:p>
        </w:tc>
        <w:tc>
          <w:tcPr>
            <w:tcW w:w="260" w:type="pct"/>
            <w:gridSpan w:val="2"/>
            <w:shd w:val="clear" w:color="auto" w:fill="auto"/>
            <w:vAlign w:val="center"/>
          </w:tcPr>
          <w:p w:rsidR="007C116E" w:rsidRPr="00A24370" w:rsidRDefault="007C116E" w:rsidP="007C116E">
            <w:pPr>
              <w:pStyle w:val="TAH"/>
              <w:rPr>
                <w:rFonts w:cs="Arial"/>
                <w:b w:val="0"/>
                <w:lang w:eastAsia="ja-JP"/>
              </w:rPr>
            </w:pP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p>
        </w:tc>
        <w:tc>
          <w:tcPr>
            <w:tcW w:w="263" w:type="pct"/>
            <w:shd w:val="clear" w:color="auto" w:fill="auto"/>
          </w:tcPr>
          <w:p w:rsidR="007C116E" w:rsidRPr="00A24370" w:rsidRDefault="007C116E" w:rsidP="007C116E">
            <w:pPr>
              <w:pStyle w:val="TAH"/>
              <w:rPr>
                <w:rFonts w:cs="Arial"/>
                <w:b w:val="0"/>
                <w:lang w:eastAsia="ja-JP"/>
              </w:rPr>
            </w:pPr>
          </w:p>
        </w:tc>
        <w:tc>
          <w:tcPr>
            <w:tcW w:w="773" w:type="pct"/>
            <w:vMerge/>
          </w:tcPr>
          <w:p w:rsidR="007C116E" w:rsidRPr="00A24370" w:rsidRDefault="007C116E" w:rsidP="007C116E">
            <w:pPr>
              <w:pStyle w:val="TAH"/>
              <w:rPr>
                <w:rFonts w:cs="Arial"/>
                <w:b w:val="0"/>
                <w:lang w:eastAsia="ja-JP"/>
              </w:rPr>
            </w:pPr>
          </w:p>
        </w:tc>
        <w:tc>
          <w:tcPr>
            <w:tcW w:w="631" w:type="pct"/>
            <w:vMerge/>
            <w:vAlign w:val="center"/>
          </w:tcPr>
          <w:p w:rsidR="007C116E" w:rsidRPr="00A24370" w:rsidRDefault="007C116E" w:rsidP="007C116E">
            <w:pPr>
              <w:pStyle w:val="TAH"/>
              <w:rPr>
                <w:rFonts w:cs="Arial"/>
                <w:b w:val="0"/>
                <w:lang w:eastAsia="ja-JP"/>
              </w:rPr>
            </w:pPr>
          </w:p>
        </w:tc>
      </w:tr>
      <w:tr w:rsidR="008B02F9" w:rsidRPr="00A24370" w:rsidTr="008B02F9">
        <w:trPr>
          <w:trHeight w:val="223"/>
        </w:trPr>
        <w:tc>
          <w:tcPr>
            <w:tcW w:w="876" w:type="pct"/>
            <w:vMerge/>
            <w:vAlign w:val="center"/>
          </w:tcPr>
          <w:p w:rsidR="007C116E" w:rsidRPr="007C116E" w:rsidRDefault="007C116E" w:rsidP="007C116E">
            <w:pPr>
              <w:pStyle w:val="TAH"/>
              <w:rPr>
                <w:rFonts w:eastAsia="MS Mincho" w:cs="Arial"/>
                <w:b w:val="0"/>
                <w:lang w:eastAsia="ja-JP"/>
              </w:rPr>
            </w:pPr>
          </w:p>
        </w:tc>
        <w:tc>
          <w:tcPr>
            <w:tcW w:w="742" w:type="pct"/>
            <w:vMerge/>
            <w:vAlign w:val="center"/>
          </w:tcPr>
          <w:p w:rsidR="007C116E" w:rsidRPr="00A24370" w:rsidRDefault="007C116E" w:rsidP="007C116E">
            <w:pPr>
              <w:pStyle w:val="TAH"/>
              <w:rPr>
                <w:rFonts w:cs="Arial"/>
                <w:b w:val="0"/>
                <w:lang w:eastAsia="ja-JP"/>
              </w:rPr>
            </w:pP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48</w:t>
            </w:r>
          </w:p>
        </w:tc>
        <w:tc>
          <w:tcPr>
            <w:tcW w:w="260" w:type="pct"/>
            <w:gridSpan w:val="3"/>
            <w:shd w:val="clear" w:color="auto" w:fill="auto"/>
          </w:tcPr>
          <w:p w:rsidR="007C116E" w:rsidRPr="00A24370" w:rsidRDefault="007C116E" w:rsidP="007C116E">
            <w:pPr>
              <w:pStyle w:val="TAH"/>
              <w:rPr>
                <w:rFonts w:cs="Arial"/>
                <w:b w:val="0"/>
                <w:lang w:eastAsia="ja-JP"/>
              </w:rPr>
            </w:pPr>
          </w:p>
        </w:tc>
        <w:tc>
          <w:tcPr>
            <w:tcW w:w="260" w:type="pct"/>
            <w:gridSpan w:val="2"/>
            <w:shd w:val="clear" w:color="auto" w:fill="auto"/>
          </w:tcPr>
          <w:p w:rsidR="007C116E" w:rsidRPr="00A24370" w:rsidRDefault="007C116E" w:rsidP="007C116E">
            <w:pPr>
              <w:pStyle w:val="TAH"/>
              <w:rPr>
                <w:rFonts w:cs="Arial"/>
                <w:b w:val="0"/>
                <w:lang w:eastAsia="ja-JP"/>
              </w:rPr>
            </w:pP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3" w:type="pct"/>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773" w:type="pct"/>
            <w:vMerge/>
          </w:tcPr>
          <w:p w:rsidR="007C116E" w:rsidRPr="00A24370" w:rsidRDefault="007C116E" w:rsidP="007C116E">
            <w:pPr>
              <w:pStyle w:val="TAH"/>
              <w:rPr>
                <w:rFonts w:cs="Arial"/>
                <w:b w:val="0"/>
                <w:lang w:eastAsia="ja-JP"/>
              </w:rPr>
            </w:pPr>
          </w:p>
        </w:tc>
        <w:tc>
          <w:tcPr>
            <w:tcW w:w="631" w:type="pct"/>
            <w:vMerge/>
            <w:vAlign w:val="center"/>
          </w:tcPr>
          <w:p w:rsidR="007C116E" w:rsidRPr="00A24370" w:rsidRDefault="007C116E" w:rsidP="007C116E">
            <w:pPr>
              <w:pStyle w:val="TAH"/>
              <w:rPr>
                <w:rFonts w:cs="Arial"/>
                <w:b w:val="0"/>
                <w:lang w:eastAsia="ja-JP"/>
              </w:rPr>
            </w:pPr>
          </w:p>
        </w:tc>
      </w:tr>
      <w:tr w:rsidR="008B02F9" w:rsidRPr="00A24370" w:rsidTr="008B02F9">
        <w:trPr>
          <w:trHeight w:val="223"/>
        </w:trPr>
        <w:tc>
          <w:tcPr>
            <w:tcW w:w="876" w:type="pct"/>
            <w:vMerge w:val="restart"/>
            <w:vAlign w:val="center"/>
          </w:tcPr>
          <w:p w:rsidR="007C116E" w:rsidRPr="007C116E" w:rsidRDefault="007C116E" w:rsidP="007C116E">
            <w:pPr>
              <w:pStyle w:val="TAH"/>
              <w:rPr>
                <w:rFonts w:eastAsia="MS Mincho" w:cs="Arial"/>
                <w:b w:val="0"/>
                <w:lang w:eastAsia="ja-JP"/>
              </w:rPr>
            </w:pPr>
            <w:r w:rsidRPr="00396D5C">
              <w:rPr>
                <w:rFonts w:cs="Arial"/>
                <w:b w:val="0"/>
                <w:lang w:eastAsia="ja-JP"/>
              </w:rPr>
              <w:t>CA_2A-13A-48</w:t>
            </w:r>
            <w:r>
              <w:rPr>
                <w:rFonts w:cs="Arial"/>
                <w:b w:val="0"/>
                <w:lang w:eastAsia="ja-JP"/>
              </w:rPr>
              <w:t>C</w:t>
            </w:r>
          </w:p>
        </w:tc>
        <w:tc>
          <w:tcPr>
            <w:tcW w:w="742" w:type="pct"/>
            <w:vMerge w:val="restart"/>
            <w:vAlign w:val="center"/>
          </w:tcPr>
          <w:p w:rsidR="007C116E" w:rsidRPr="00396D5C" w:rsidRDefault="007C116E" w:rsidP="007C116E">
            <w:pPr>
              <w:pStyle w:val="TAH"/>
              <w:rPr>
                <w:rFonts w:cs="Arial"/>
                <w:b w:val="0"/>
                <w:color w:val="000000"/>
                <w:szCs w:val="18"/>
              </w:rPr>
            </w:pPr>
            <w:r w:rsidRPr="00396D5C">
              <w:rPr>
                <w:rFonts w:cs="Arial"/>
                <w:b w:val="0"/>
                <w:color w:val="000000"/>
                <w:szCs w:val="18"/>
              </w:rPr>
              <w:t>CA_2A-48A</w:t>
            </w:r>
          </w:p>
          <w:p w:rsidR="007C116E" w:rsidRDefault="007C116E" w:rsidP="007C116E">
            <w:pPr>
              <w:pStyle w:val="TAH"/>
              <w:rPr>
                <w:rFonts w:cs="Arial"/>
                <w:b w:val="0"/>
                <w:color w:val="000000"/>
                <w:szCs w:val="18"/>
              </w:rPr>
            </w:pPr>
            <w:r w:rsidRPr="00396D5C">
              <w:rPr>
                <w:rFonts w:cs="Arial"/>
                <w:b w:val="0"/>
                <w:color w:val="000000"/>
                <w:szCs w:val="18"/>
              </w:rPr>
              <w:t>CA_13A-48A</w:t>
            </w:r>
          </w:p>
          <w:p w:rsidR="007C116E" w:rsidRPr="00A24370" w:rsidRDefault="007C116E" w:rsidP="007C116E">
            <w:pPr>
              <w:pStyle w:val="TAH"/>
              <w:rPr>
                <w:rFonts w:cs="Arial"/>
                <w:b w:val="0"/>
                <w:lang w:eastAsia="ja-JP"/>
              </w:rPr>
            </w:pPr>
            <w:r>
              <w:rPr>
                <w:rFonts w:cs="Arial"/>
                <w:b w:val="0"/>
                <w:color w:val="000000"/>
                <w:szCs w:val="18"/>
              </w:rPr>
              <w:t>CA_2A-13A</w:t>
            </w: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2</w:t>
            </w: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3" w:type="pct"/>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773" w:type="pct"/>
            <w:vMerge w:val="restart"/>
            <w:vAlign w:val="center"/>
          </w:tcPr>
          <w:p w:rsidR="007C116E" w:rsidRPr="00A24370" w:rsidRDefault="007C116E" w:rsidP="007C116E">
            <w:pPr>
              <w:pStyle w:val="TAH"/>
              <w:rPr>
                <w:rFonts w:cs="Arial"/>
                <w:b w:val="0"/>
                <w:lang w:eastAsia="ja-JP"/>
              </w:rPr>
            </w:pPr>
            <w:r>
              <w:rPr>
                <w:rFonts w:cs="Arial"/>
                <w:b w:val="0"/>
                <w:lang w:eastAsia="ja-JP"/>
              </w:rPr>
              <w:t>7</w:t>
            </w:r>
            <w:r w:rsidRPr="00396D5C">
              <w:rPr>
                <w:rFonts w:cs="Arial"/>
                <w:b w:val="0"/>
                <w:lang w:eastAsia="ja-JP"/>
              </w:rPr>
              <w:t>0</w:t>
            </w:r>
          </w:p>
        </w:tc>
        <w:tc>
          <w:tcPr>
            <w:tcW w:w="631" w:type="pct"/>
            <w:vMerge w:val="restart"/>
            <w:vAlign w:val="center"/>
          </w:tcPr>
          <w:p w:rsidR="007C116E" w:rsidRPr="00A24370" w:rsidRDefault="007C116E" w:rsidP="007C116E">
            <w:pPr>
              <w:pStyle w:val="TAH"/>
              <w:rPr>
                <w:rFonts w:cs="Arial"/>
                <w:b w:val="0"/>
                <w:lang w:eastAsia="ja-JP"/>
              </w:rPr>
            </w:pPr>
            <w:r w:rsidRPr="00396D5C">
              <w:rPr>
                <w:rFonts w:cs="Arial"/>
                <w:b w:val="0"/>
                <w:lang w:eastAsia="ja-JP"/>
              </w:rPr>
              <w:t>0</w:t>
            </w:r>
          </w:p>
        </w:tc>
      </w:tr>
      <w:tr w:rsidR="008B02F9" w:rsidRPr="00A24370" w:rsidTr="008B02F9">
        <w:trPr>
          <w:trHeight w:val="223"/>
        </w:trPr>
        <w:tc>
          <w:tcPr>
            <w:tcW w:w="876" w:type="pct"/>
            <w:vMerge/>
            <w:vAlign w:val="center"/>
          </w:tcPr>
          <w:p w:rsidR="007C116E" w:rsidRPr="007C116E" w:rsidRDefault="007C116E" w:rsidP="007C116E">
            <w:pPr>
              <w:pStyle w:val="TAH"/>
              <w:rPr>
                <w:rFonts w:eastAsia="MS Mincho" w:cs="Arial"/>
                <w:b w:val="0"/>
                <w:lang w:eastAsia="ja-JP"/>
              </w:rPr>
            </w:pPr>
          </w:p>
        </w:tc>
        <w:tc>
          <w:tcPr>
            <w:tcW w:w="742" w:type="pct"/>
            <w:vMerge/>
            <w:vAlign w:val="center"/>
          </w:tcPr>
          <w:p w:rsidR="007C116E" w:rsidRPr="00A24370" w:rsidRDefault="007C116E" w:rsidP="007C116E">
            <w:pPr>
              <w:pStyle w:val="TAH"/>
              <w:rPr>
                <w:rFonts w:cs="Arial"/>
                <w:b w:val="0"/>
                <w:lang w:eastAsia="ja-JP"/>
              </w:rPr>
            </w:pP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13</w:t>
            </w:r>
          </w:p>
        </w:tc>
        <w:tc>
          <w:tcPr>
            <w:tcW w:w="260" w:type="pct"/>
            <w:gridSpan w:val="3"/>
            <w:shd w:val="clear" w:color="auto" w:fill="auto"/>
            <w:vAlign w:val="center"/>
          </w:tcPr>
          <w:p w:rsidR="007C116E" w:rsidRPr="00A24370" w:rsidRDefault="007C116E" w:rsidP="007C116E">
            <w:pPr>
              <w:pStyle w:val="TAH"/>
              <w:rPr>
                <w:rFonts w:cs="Arial"/>
                <w:b w:val="0"/>
                <w:lang w:eastAsia="ja-JP"/>
              </w:rPr>
            </w:pPr>
          </w:p>
        </w:tc>
        <w:tc>
          <w:tcPr>
            <w:tcW w:w="260" w:type="pct"/>
            <w:gridSpan w:val="2"/>
            <w:shd w:val="clear" w:color="auto" w:fill="auto"/>
            <w:vAlign w:val="center"/>
          </w:tcPr>
          <w:p w:rsidR="007C116E" w:rsidRPr="00A24370" w:rsidRDefault="007C116E" w:rsidP="007C116E">
            <w:pPr>
              <w:pStyle w:val="TAH"/>
              <w:rPr>
                <w:rFonts w:cs="Arial"/>
                <w:b w:val="0"/>
                <w:lang w:eastAsia="ja-JP"/>
              </w:rPr>
            </w:pPr>
          </w:p>
        </w:tc>
        <w:tc>
          <w:tcPr>
            <w:tcW w:w="260" w:type="pct"/>
            <w:gridSpan w:val="3"/>
            <w:shd w:val="clear" w:color="auto" w:fill="auto"/>
          </w:tcPr>
          <w:p w:rsidR="007C116E" w:rsidRPr="00A24370" w:rsidRDefault="007C116E" w:rsidP="007C116E">
            <w:pPr>
              <w:pStyle w:val="TAH"/>
              <w:rPr>
                <w:rFonts w:cs="Arial"/>
                <w:b w:val="0"/>
                <w:lang w:eastAsia="ja-JP"/>
              </w:rPr>
            </w:pPr>
            <w:r w:rsidRPr="003F2692">
              <w:rPr>
                <w:rFonts w:eastAsia="MS Mincho"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p>
        </w:tc>
        <w:tc>
          <w:tcPr>
            <w:tcW w:w="263" w:type="pct"/>
            <w:shd w:val="clear" w:color="auto" w:fill="auto"/>
          </w:tcPr>
          <w:p w:rsidR="007C116E" w:rsidRPr="00A24370" w:rsidRDefault="007C116E" w:rsidP="007C116E">
            <w:pPr>
              <w:pStyle w:val="TAH"/>
              <w:rPr>
                <w:rFonts w:cs="Arial"/>
                <w:b w:val="0"/>
                <w:lang w:eastAsia="ja-JP"/>
              </w:rPr>
            </w:pPr>
          </w:p>
        </w:tc>
        <w:tc>
          <w:tcPr>
            <w:tcW w:w="773" w:type="pct"/>
            <w:vMerge/>
          </w:tcPr>
          <w:p w:rsidR="007C116E" w:rsidRPr="00A24370" w:rsidRDefault="007C116E" w:rsidP="007C116E">
            <w:pPr>
              <w:pStyle w:val="TAH"/>
              <w:rPr>
                <w:rFonts w:cs="Arial"/>
                <w:b w:val="0"/>
                <w:lang w:eastAsia="ja-JP"/>
              </w:rPr>
            </w:pPr>
          </w:p>
        </w:tc>
        <w:tc>
          <w:tcPr>
            <w:tcW w:w="631" w:type="pct"/>
            <w:vMerge/>
            <w:vAlign w:val="center"/>
          </w:tcPr>
          <w:p w:rsidR="007C116E" w:rsidRPr="00A24370" w:rsidRDefault="007C116E" w:rsidP="007C116E">
            <w:pPr>
              <w:pStyle w:val="TAH"/>
              <w:rPr>
                <w:rFonts w:cs="Arial"/>
                <w:b w:val="0"/>
                <w:lang w:eastAsia="ja-JP"/>
              </w:rPr>
            </w:pPr>
          </w:p>
        </w:tc>
      </w:tr>
      <w:tr w:rsidR="007C116E" w:rsidRPr="00A24370" w:rsidTr="008B02F9">
        <w:trPr>
          <w:trHeight w:val="223"/>
        </w:trPr>
        <w:tc>
          <w:tcPr>
            <w:tcW w:w="876" w:type="pct"/>
            <w:vMerge/>
            <w:vAlign w:val="center"/>
          </w:tcPr>
          <w:p w:rsidR="007C116E" w:rsidRPr="007C116E" w:rsidRDefault="007C116E" w:rsidP="007C116E">
            <w:pPr>
              <w:pStyle w:val="TAH"/>
              <w:rPr>
                <w:rFonts w:eastAsia="MS Mincho" w:cs="Arial"/>
                <w:b w:val="0"/>
                <w:lang w:eastAsia="ja-JP"/>
              </w:rPr>
            </w:pPr>
          </w:p>
        </w:tc>
        <w:tc>
          <w:tcPr>
            <w:tcW w:w="742" w:type="pct"/>
            <w:vMerge/>
            <w:vAlign w:val="center"/>
          </w:tcPr>
          <w:p w:rsidR="007C116E" w:rsidRPr="00A24370" w:rsidRDefault="007C116E" w:rsidP="007C116E">
            <w:pPr>
              <w:pStyle w:val="TAH"/>
              <w:rPr>
                <w:rFonts w:cs="Arial"/>
                <w:b w:val="0"/>
                <w:lang w:eastAsia="ja-JP"/>
              </w:rPr>
            </w:pP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48</w:t>
            </w:r>
          </w:p>
        </w:tc>
        <w:tc>
          <w:tcPr>
            <w:tcW w:w="1564" w:type="pct"/>
            <w:gridSpan w:val="13"/>
            <w:shd w:val="clear" w:color="auto" w:fill="auto"/>
          </w:tcPr>
          <w:p w:rsidR="007C116E" w:rsidRPr="00A24370" w:rsidRDefault="007C116E" w:rsidP="007C116E">
            <w:pPr>
              <w:pStyle w:val="TAH"/>
              <w:rPr>
                <w:rFonts w:cs="Arial"/>
                <w:b w:val="0"/>
                <w:lang w:eastAsia="ja-JP"/>
              </w:rPr>
            </w:pPr>
            <w:r>
              <w:rPr>
                <w:rFonts w:cs="Arial"/>
                <w:b w:val="0"/>
                <w:lang w:eastAsia="ja-JP"/>
              </w:rPr>
              <w:t>See CA_48C</w:t>
            </w:r>
            <w:r w:rsidRPr="00396D5C">
              <w:rPr>
                <w:rFonts w:cs="Arial"/>
                <w:b w:val="0"/>
                <w:lang w:eastAsia="ja-JP"/>
              </w:rPr>
              <w:t xml:space="preserve"> Bandwidth combination set 0 in Table 5.6A.1-1</w:t>
            </w:r>
          </w:p>
        </w:tc>
        <w:tc>
          <w:tcPr>
            <w:tcW w:w="773" w:type="pct"/>
            <w:vMerge/>
          </w:tcPr>
          <w:p w:rsidR="007C116E" w:rsidRPr="00A24370" w:rsidRDefault="007C116E" w:rsidP="007C116E">
            <w:pPr>
              <w:pStyle w:val="TAH"/>
              <w:rPr>
                <w:rFonts w:cs="Arial"/>
                <w:b w:val="0"/>
                <w:lang w:eastAsia="ja-JP"/>
              </w:rPr>
            </w:pPr>
          </w:p>
        </w:tc>
        <w:tc>
          <w:tcPr>
            <w:tcW w:w="631" w:type="pct"/>
            <w:vMerge/>
          </w:tcPr>
          <w:p w:rsidR="007C116E" w:rsidRPr="00A24370" w:rsidRDefault="007C116E" w:rsidP="007C116E">
            <w:pPr>
              <w:pStyle w:val="TAH"/>
              <w:rPr>
                <w:rFonts w:cs="Arial"/>
                <w:b w:val="0"/>
                <w:lang w:eastAsia="ja-JP"/>
              </w:rPr>
            </w:pPr>
          </w:p>
        </w:tc>
      </w:tr>
      <w:tr w:rsidR="008B02F9" w:rsidRPr="00A24370" w:rsidTr="008B02F9">
        <w:trPr>
          <w:trHeight w:val="223"/>
        </w:trPr>
        <w:tc>
          <w:tcPr>
            <w:tcW w:w="876" w:type="pct"/>
            <w:vMerge w:val="restart"/>
            <w:vAlign w:val="center"/>
          </w:tcPr>
          <w:p w:rsidR="007C116E" w:rsidRPr="007C116E" w:rsidRDefault="007C116E" w:rsidP="007C116E">
            <w:pPr>
              <w:pStyle w:val="TAH"/>
              <w:rPr>
                <w:rFonts w:eastAsia="MS Mincho" w:cs="Arial"/>
                <w:b w:val="0"/>
                <w:lang w:eastAsia="ja-JP"/>
              </w:rPr>
            </w:pPr>
            <w:r w:rsidRPr="00396D5C">
              <w:rPr>
                <w:rFonts w:cs="Arial"/>
                <w:b w:val="0"/>
                <w:lang w:eastAsia="ja-JP"/>
              </w:rPr>
              <w:t>CA_2A-13A-48</w:t>
            </w:r>
            <w:r>
              <w:rPr>
                <w:rFonts w:cs="Arial"/>
                <w:b w:val="0"/>
                <w:lang w:eastAsia="ja-JP"/>
              </w:rPr>
              <w:t>D</w:t>
            </w:r>
          </w:p>
        </w:tc>
        <w:tc>
          <w:tcPr>
            <w:tcW w:w="742" w:type="pct"/>
            <w:vMerge w:val="restart"/>
            <w:vAlign w:val="center"/>
          </w:tcPr>
          <w:p w:rsidR="007C116E" w:rsidRPr="00396D5C" w:rsidRDefault="007C116E" w:rsidP="007C116E">
            <w:pPr>
              <w:pStyle w:val="TAH"/>
              <w:rPr>
                <w:rFonts w:cs="Arial"/>
                <w:b w:val="0"/>
                <w:color w:val="000000"/>
                <w:szCs w:val="18"/>
              </w:rPr>
            </w:pPr>
            <w:r w:rsidRPr="00396D5C">
              <w:rPr>
                <w:rFonts w:cs="Arial"/>
                <w:b w:val="0"/>
                <w:color w:val="000000"/>
                <w:szCs w:val="18"/>
              </w:rPr>
              <w:t>CA_</w:t>
            </w:r>
            <w:r w:rsidRPr="003F2692">
              <w:rPr>
                <w:rFonts w:cs="Arial"/>
                <w:b w:val="0"/>
                <w:lang w:eastAsia="ja-JP"/>
              </w:rPr>
              <w:t>2A</w:t>
            </w:r>
            <w:r w:rsidRPr="00396D5C">
              <w:rPr>
                <w:rFonts w:cs="Arial"/>
                <w:b w:val="0"/>
                <w:color w:val="000000"/>
                <w:szCs w:val="18"/>
              </w:rPr>
              <w:t>-48A</w:t>
            </w:r>
          </w:p>
          <w:p w:rsidR="007C116E" w:rsidRPr="00A24370" w:rsidRDefault="007C116E" w:rsidP="007C116E">
            <w:pPr>
              <w:pStyle w:val="TAH"/>
              <w:rPr>
                <w:rFonts w:cs="Arial"/>
                <w:b w:val="0"/>
                <w:lang w:eastAsia="ja-JP"/>
              </w:rPr>
            </w:pPr>
            <w:r w:rsidRPr="00396D5C">
              <w:rPr>
                <w:rFonts w:cs="Arial"/>
                <w:b w:val="0"/>
                <w:color w:val="000000"/>
                <w:szCs w:val="18"/>
              </w:rPr>
              <w:t>CA_13A-48A</w:t>
            </w: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2</w:t>
            </w: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3"/>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3" w:type="pct"/>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773" w:type="pct"/>
            <w:vMerge w:val="restart"/>
            <w:vAlign w:val="center"/>
          </w:tcPr>
          <w:p w:rsidR="007C116E" w:rsidRPr="00A24370" w:rsidRDefault="007C116E" w:rsidP="007C116E">
            <w:pPr>
              <w:pStyle w:val="TAH"/>
              <w:rPr>
                <w:rFonts w:cs="Arial"/>
                <w:b w:val="0"/>
                <w:lang w:eastAsia="ja-JP"/>
              </w:rPr>
            </w:pPr>
            <w:r>
              <w:rPr>
                <w:rFonts w:cs="Arial"/>
                <w:b w:val="0"/>
                <w:lang w:eastAsia="ja-JP"/>
              </w:rPr>
              <w:t>9</w:t>
            </w:r>
            <w:r w:rsidRPr="00396D5C">
              <w:rPr>
                <w:rFonts w:cs="Arial"/>
                <w:b w:val="0"/>
                <w:lang w:eastAsia="ja-JP"/>
              </w:rPr>
              <w:t>0</w:t>
            </w:r>
          </w:p>
        </w:tc>
        <w:tc>
          <w:tcPr>
            <w:tcW w:w="631" w:type="pct"/>
            <w:vMerge w:val="restart"/>
            <w:vAlign w:val="center"/>
          </w:tcPr>
          <w:p w:rsidR="007C116E" w:rsidRPr="00A24370" w:rsidRDefault="007C116E" w:rsidP="007C116E">
            <w:pPr>
              <w:pStyle w:val="TAH"/>
              <w:rPr>
                <w:rFonts w:cs="Arial"/>
                <w:b w:val="0"/>
                <w:lang w:eastAsia="ja-JP"/>
              </w:rPr>
            </w:pPr>
            <w:r w:rsidRPr="00396D5C">
              <w:rPr>
                <w:rFonts w:cs="Arial"/>
                <w:b w:val="0"/>
                <w:lang w:eastAsia="ja-JP"/>
              </w:rPr>
              <w:t>0</w:t>
            </w:r>
          </w:p>
        </w:tc>
      </w:tr>
      <w:tr w:rsidR="008B02F9" w:rsidRPr="00A24370" w:rsidTr="008B02F9">
        <w:trPr>
          <w:trHeight w:val="223"/>
        </w:trPr>
        <w:tc>
          <w:tcPr>
            <w:tcW w:w="876" w:type="pct"/>
            <w:vMerge/>
            <w:vAlign w:val="center"/>
          </w:tcPr>
          <w:p w:rsidR="007C116E" w:rsidRPr="007C116E" w:rsidRDefault="007C116E" w:rsidP="007C116E">
            <w:pPr>
              <w:pStyle w:val="TAH"/>
              <w:rPr>
                <w:rFonts w:eastAsia="MS Mincho" w:cs="Arial"/>
                <w:b w:val="0"/>
                <w:lang w:eastAsia="ja-JP"/>
              </w:rPr>
            </w:pPr>
          </w:p>
        </w:tc>
        <w:tc>
          <w:tcPr>
            <w:tcW w:w="742" w:type="pct"/>
            <w:vMerge/>
            <w:vAlign w:val="center"/>
          </w:tcPr>
          <w:p w:rsidR="007C116E" w:rsidRPr="00A24370" w:rsidRDefault="007C116E" w:rsidP="007C116E">
            <w:pPr>
              <w:pStyle w:val="TAH"/>
              <w:rPr>
                <w:rFonts w:cs="Arial"/>
                <w:b w:val="0"/>
                <w:lang w:eastAsia="ja-JP"/>
              </w:rPr>
            </w:pP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13</w:t>
            </w:r>
          </w:p>
        </w:tc>
        <w:tc>
          <w:tcPr>
            <w:tcW w:w="260" w:type="pct"/>
            <w:gridSpan w:val="3"/>
            <w:shd w:val="clear" w:color="auto" w:fill="auto"/>
            <w:vAlign w:val="center"/>
          </w:tcPr>
          <w:p w:rsidR="007C116E" w:rsidRPr="00A24370" w:rsidRDefault="007C116E" w:rsidP="007C116E">
            <w:pPr>
              <w:pStyle w:val="TAH"/>
              <w:rPr>
                <w:rFonts w:cs="Arial"/>
                <w:b w:val="0"/>
                <w:lang w:eastAsia="ja-JP"/>
              </w:rPr>
            </w:pPr>
          </w:p>
        </w:tc>
        <w:tc>
          <w:tcPr>
            <w:tcW w:w="260" w:type="pct"/>
            <w:gridSpan w:val="2"/>
            <w:shd w:val="clear" w:color="auto" w:fill="auto"/>
            <w:vAlign w:val="center"/>
          </w:tcPr>
          <w:p w:rsidR="007C116E" w:rsidRPr="00A24370" w:rsidRDefault="007C116E" w:rsidP="007C116E">
            <w:pPr>
              <w:pStyle w:val="TAH"/>
              <w:rPr>
                <w:rFonts w:cs="Arial"/>
                <w:b w:val="0"/>
                <w:lang w:eastAsia="ja-JP"/>
              </w:rPr>
            </w:pPr>
          </w:p>
        </w:tc>
        <w:tc>
          <w:tcPr>
            <w:tcW w:w="260" w:type="pct"/>
            <w:gridSpan w:val="3"/>
            <w:shd w:val="clear" w:color="auto" w:fill="auto"/>
          </w:tcPr>
          <w:p w:rsidR="007C116E" w:rsidRPr="00A24370" w:rsidRDefault="007C116E" w:rsidP="007C116E">
            <w:pPr>
              <w:pStyle w:val="TAH"/>
              <w:rPr>
                <w:rFonts w:cs="Arial"/>
                <w:b w:val="0"/>
                <w:lang w:eastAsia="ja-JP"/>
              </w:rPr>
            </w:pPr>
            <w:r w:rsidRPr="003F2692">
              <w:rPr>
                <w:rFonts w:eastAsia="MS Mincho" w:cs="Arial"/>
                <w:b w:val="0"/>
                <w:lang w:eastAsia="ja-JP"/>
              </w:rPr>
              <w:t>Yes</w:t>
            </w:r>
          </w:p>
        </w:tc>
        <w:tc>
          <w:tcPr>
            <w:tcW w:w="261" w:type="pct"/>
            <w:gridSpan w:val="2"/>
            <w:shd w:val="clear" w:color="auto" w:fill="auto"/>
          </w:tcPr>
          <w:p w:rsidR="007C116E" w:rsidRPr="00A24370" w:rsidRDefault="007C116E" w:rsidP="007C116E">
            <w:pPr>
              <w:pStyle w:val="TAH"/>
              <w:rPr>
                <w:rFonts w:cs="Arial"/>
                <w:b w:val="0"/>
                <w:lang w:eastAsia="ja-JP"/>
              </w:rPr>
            </w:pPr>
            <w:r w:rsidRPr="00396D5C">
              <w:rPr>
                <w:rFonts w:cs="Arial"/>
                <w:b w:val="0"/>
                <w:lang w:eastAsia="ja-JP"/>
              </w:rPr>
              <w:t>Yes</w:t>
            </w:r>
          </w:p>
        </w:tc>
        <w:tc>
          <w:tcPr>
            <w:tcW w:w="260" w:type="pct"/>
            <w:gridSpan w:val="2"/>
            <w:shd w:val="clear" w:color="auto" w:fill="auto"/>
          </w:tcPr>
          <w:p w:rsidR="007C116E" w:rsidRPr="00A24370" w:rsidRDefault="007C116E" w:rsidP="007C116E">
            <w:pPr>
              <w:pStyle w:val="TAH"/>
              <w:rPr>
                <w:rFonts w:cs="Arial"/>
                <w:b w:val="0"/>
                <w:lang w:eastAsia="ja-JP"/>
              </w:rPr>
            </w:pPr>
          </w:p>
        </w:tc>
        <w:tc>
          <w:tcPr>
            <w:tcW w:w="263" w:type="pct"/>
            <w:shd w:val="clear" w:color="auto" w:fill="auto"/>
          </w:tcPr>
          <w:p w:rsidR="007C116E" w:rsidRPr="00A24370" w:rsidRDefault="007C116E" w:rsidP="007C116E">
            <w:pPr>
              <w:pStyle w:val="TAH"/>
              <w:rPr>
                <w:rFonts w:cs="Arial"/>
                <w:b w:val="0"/>
                <w:lang w:eastAsia="ja-JP"/>
              </w:rPr>
            </w:pPr>
          </w:p>
        </w:tc>
        <w:tc>
          <w:tcPr>
            <w:tcW w:w="773" w:type="pct"/>
            <w:vMerge/>
          </w:tcPr>
          <w:p w:rsidR="007C116E" w:rsidRPr="00A24370" w:rsidRDefault="007C116E" w:rsidP="007C116E">
            <w:pPr>
              <w:pStyle w:val="TAH"/>
              <w:rPr>
                <w:rFonts w:cs="Arial"/>
                <w:b w:val="0"/>
                <w:lang w:eastAsia="ja-JP"/>
              </w:rPr>
            </w:pPr>
          </w:p>
        </w:tc>
        <w:tc>
          <w:tcPr>
            <w:tcW w:w="631" w:type="pct"/>
            <w:vMerge/>
            <w:vAlign w:val="center"/>
          </w:tcPr>
          <w:p w:rsidR="007C116E" w:rsidRPr="00A24370" w:rsidRDefault="007C116E" w:rsidP="007C116E">
            <w:pPr>
              <w:pStyle w:val="TAH"/>
              <w:rPr>
                <w:rFonts w:cs="Arial"/>
                <w:b w:val="0"/>
                <w:lang w:eastAsia="ja-JP"/>
              </w:rPr>
            </w:pPr>
          </w:p>
        </w:tc>
      </w:tr>
      <w:tr w:rsidR="007C116E" w:rsidRPr="00A24370" w:rsidTr="008B02F9">
        <w:trPr>
          <w:trHeight w:val="223"/>
        </w:trPr>
        <w:tc>
          <w:tcPr>
            <w:tcW w:w="876" w:type="pct"/>
            <w:vMerge/>
            <w:vAlign w:val="center"/>
          </w:tcPr>
          <w:p w:rsidR="007C116E" w:rsidRPr="007C116E" w:rsidRDefault="007C116E" w:rsidP="007C116E">
            <w:pPr>
              <w:pStyle w:val="TAH"/>
              <w:rPr>
                <w:rFonts w:eastAsia="MS Mincho" w:cs="Arial"/>
                <w:b w:val="0"/>
                <w:lang w:eastAsia="ja-JP"/>
              </w:rPr>
            </w:pPr>
          </w:p>
        </w:tc>
        <w:tc>
          <w:tcPr>
            <w:tcW w:w="742" w:type="pct"/>
            <w:vMerge/>
            <w:vAlign w:val="center"/>
          </w:tcPr>
          <w:p w:rsidR="007C116E" w:rsidRPr="00A24370" w:rsidRDefault="007C116E" w:rsidP="007C116E">
            <w:pPr>
              <w:pStyle w:val="TAH"/>
              <w:rPr>
                <w:rFonts w:cs="Arial"/>
                <w:b w:val="0"/>
                <w:lang w:eastAsia="ja-JP"/>
              </w:rPr>
            </w:pPr>
          </w:p>
        </w:tc>
        <w:tc>
          <w:tcPr>
            <w:tcW w:w="414" w:type="pct"/>
            <w:shd w:val="clear" w:color="auto" w:fill="auto"/>
            <w:vAlign w:val="center"/>
          </w:tcPr>
          <w:p w:rsidR="007C116E" w:rsidRPr="00A24370" w:rsidRDefault="007C116E" w:rsidP="007C116E">
            <w:pPr>
              <w:pStyle w:val="TAH"/>
              <w:rPr>
                <w:rFonts w:cs="Arial"/>
                <w:b w:val="0"/>
                <w:lang w:eastAsia="ja-JP"/>
              </w:rPr>
            </w:pPr>
            <w:r w:rsidRPr="00396D5C">
              <w:rPr>
                <w:rFonts w:cs="Arial"/>
                <w:b w:val="0"/>
                <w:lang w:eastAsia="ja-JP"/>
              </w:rPr>
              <w:t>48</w:t>
            </w:r>
          </w:p>
        </w:tc>
        <w:tc>
          <w:tcPr>
            <w:tcW w:w="1564" w:type="pct"/>
            <w:gridSpan w:val="13"/>
            <w:shd w:val="clear" w:color="auto" w:fill="auto"/>
          </w:tcPr>
          <w:p w:rsidR="007C116E" w:rsidRPr="00A24370" w:rsidRDefault="007C116E" w:rsidP="007C116E">
            <w:pPr>
              <w:pStyle w:val="TAH"/>
              <w:rPr>
                <w:rFonts w:cs="Arial"/>
                <w:b w:val="0"/>
                <w:lang w:eastAsia="ja-JP"/>
              </w:rPr>
            </w:pPr>
            <w:r>
              <w:rPr>
                <w:rFonts w:cs="Arial"/>
                <w:b w:val="0"/>
                <w:lang w:eastAsia="ja-JP"/>
              </w:rPr>
              <w:t>See CA_48D</w:t>
            </w:r>
            <w:r w:rsidRPr="00396D5C">
              <w:rPr>
                <w:rFonts w:cs="Arial"/>
                <w:b w:val="0"/>
                <w:lang w:eastAsia="ja-JP"/>
              </w:rPr>
              <w:t xml:space="preserve"> Bandwidth combination set 0 in Table 5.6A.1-1</w:t>
            </w:r>
          </w:p>
        </w:tc>
        <w:tc>
          <w:tcPr>
            <w:tcW w:w="773" w:type="pct"/>
            <w:vMerge/>
          </w:tcPr>
          <w:p w:rsidR="007C116E" w:rsidRPr="00A24370" w:rsidRDefault="007C116E" w:rsidP="007C116E">
            <w:pPr>
              <w:pStyle w:val="TAH"/>
              <w:rPr>
                <w:rFonts w:cs="Arial"/>
                <w:b w:val="0"/>
                <w:lang w:eastAsia="ja-JP"/>
              </w:rPr>
            </w:pPr>
          </w:p>
        </w:tc>
        <w:tc>
          <w:tcPr>
            <w:tcW w:w="631" w:type="pct"/>
            <w:vMerge/>
          </w:tcPr>
          <w:p w:rsidR="007C116E" w:rsidRPr="00A24370" w:rsidRDefault="007C116E" w:rsidP="007C116E">
            <w:pPr>
              <w:pStyle w:val="TAH"/>
              <w:rPr>
                <w:rFonts w:cs="Arial"/>
                <w:b w:val="0"/>
                <w:lang w:eastAsia="ja-JP"/>
              </w:rPr>
            </w:pPr>
          </w:p>
        </w:tc>
      </w:tr>
    </w:tbl>
    <w:p w:rsidR="00986E6A" w:rsidRPr="007C116E" w:rsidRDefault="00986E6A" w:rsidP="00B64DBF">
      <w:pPr>
        <w:pStyle w:val="Caption"/>
        <w:jc w:val="center"/>
      </w:pPr>
    </w:p>
    <w:p w:rsidR="00986E6A" w:rsidRPr="0025175F" w:rsidRDefault="00986E6A" w:rsidP="00986E6A">
      <w:pPr>
        <w:pStyle w:val="Heading4"/>
        <w:ind w:left="864" w:hanging="864"/>
        <w:rPr>
          <w:lang w:val="en-US" w:eastAsia="ko-KR"/>
        </w:rPr>
      </w:pPr>
      <w:bookmarkStart w:id="898" w:name="_Toc9535645"/>
      <w:bookmarkStart w:id="899" w:name="_Toc19093074"/>
      <w:bookmarkStart w:id="900" w:name="_Toc42519444"/>
      <w:bookmarkStart w:id="901" w:name="_Toc42535475"/>
      <w:bookmarkStart w:id="902" w:name="_Toc46227006"/>
      <w:bookmarkStart w:id="903" w:name="_Toc46227286"/>
      <w:r w:rsidRPr="0025175F">
        <w:rPr>
          <w:rFonts w:hint="eastAsia"/>
          <w:lang w:val="en-US" w:eastAsia="ja-JP"/>
        </w:rPr>
        <w:t>6</w:t>
      </w:r>
      <w:r w:rsidRPr="0025175F">
        <w:rPr>
          <w:lang w:val="en-US"/>
        </w:rPr>
        <w:t>.</w:t>
      </w:r>
      <w:r w:rsidR="0095545F">
        <w:rPr>
          <w:rFonts w:hint="eastAsia"/>
          <w:lang w:val="en-US" w:eastAsia="ja-JP"/>
        </w:rPr>
        <w:t>1</w:t>
      </w:r>
      <w:r w:rsidR="003910B0">
        <w:rPr>
          <w:lang w:val="en-US" w:eastAsia="ja-JP"/>
        </w:rPr>
        <w:t>2</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753E67">
        <w:rPr>
          <w:lang w:eastAsia="ko-KR"/>
        </w:rPr>
        <w:t>UL CA</w:t>
      </w:r>
      <w:r w:rsidR="007C116E" w:rsidRPr="007C116E">
        <w:rPr>
          <w:lang w:eastAsia="ko-KR"/>
        </w:rPr>
        <w:t xml:space="preserve"> </w:t>
      </w:r>
      <w:r w:rsidR="007C116E">
        <w:rPr>
          <w:lang w:eastAsia="ko-KR"/>
        </w:rPr>
        <w:t>band 2 and band 13</w:t>
      </w:r>
      <w:r w:rsidR="00753E67">
        <w:rPr>
          <w:lang w:eastAsia="ko-KR"/>
        </w:rPr>
        <w:t xml:space="preserve">and </w:t>
      </w:r>
      <w:r>
        <w:rPr>
          <w:lang w:eastAsia="ko-KR"/>
        </w:rPr>
        <w:t>DL CA</w:t>
      </w:r>
      <w:r w:rsidR="007C116E" w:rsidRPr="007C116E">
        <w:rPr>
          <w:lang w:eastAsia="ko-KR"/>
        </w:rPr>
        <w:t xml:space="preserve"> </w:t>
      </w:r>
      <w:r w:rsidR="007C116E">
        <w:rPr>
          <w:lang w:eastAsia="ko-KR"/>
        </w:rPr>
        <w:t>band 2 and band 13 and band 48</w:t>
      </w:r>
      <w:bookmarkEnd w:id="898"/>
      <w:bookmarkEnd w:id="899"/>
      <w:bookmarkEnd w:id="900"/>
      <w:bookmarkEnd w:id="901"/>
      <w:bookmarkEnd w:id="902"/>
      <w:bookmarkEnd w:id="903"/>
    </w:p>
    <w:p w:rsidR="00986E6A" w:rsidRDefault="00986E6A" w:rsidP="00986E6A">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3910B0">
        <w:rPr>
          <w:rFonts w:hint="eastAsia"/>
          <w:lang w:val="en-US" w:eastAsia="ja-JP"/>
        </w:rPr>
        <w:t>12</w:t>
      </w:r>
      <w:r>
        <w:rPr>
          <w:lang w:val="en-US"/>
        </w:rPr>
        <w:t>.1.2-1.</w:t>
      </w:r>
    </w:p>
    <w:p w:rsidR="00986E6A" w:rsidRPr="00B64DBF" w:rsidRDefault="00986E6A"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3910B0" w:rsidRPr="00B64DBF">
        <w:rPr>
          <w:rFonts w:ascii="Arial" w:hAnsi="Arial" w:cs="Arial" w:hint="eastAsia"/>
        </w:rPr>
        <w:t>12</w:t>
      </w:r>
      <w:r w:rsidRPr="00B64DBF">
        <w:rPr>
          <w:rFonts w:ascii="Arial" w:hAnsi="Arial" w:cs="Arial"/>
        </w:rPr>
        <w:t xml:space="preserve">.1.2-1: Co-existence study for </w:t>
      </w:r>
      <w:r w:rsidR="00B4249F" w:rsidRPr="00B64DBF">
        <w:rPr>
          <w:rFonts w:ascii="Arial" w:hAnsi="Arial" w:cs="Arial"/>
        </w:rPr>
        <w:t>UL CA</w:t>
      </w:r>
      <w:r w:rsidR="007C116E" w:rsidRPr="007C116E">
        <w:rPr>
          <w:rFonts w:ascii="Arial" w:hAnsi="Arial" w:cs="Arial"/>
        </w:rPr>
        <w:t xml:space="preserve"> </w:t>
      </w:r>
      <w:r w:rsidR="007C116E">
        <w:rPr>
          <w:rFonts w:ascii="Arial" w:hAnsi="Arial" w:cs="Arial"/>
        </w:rPr>
        <w:t>band 2 and band 13</w:t>
      </w:r>
      <w:r w:rsidR="00B4249F" w:rsidRPr="00B64DBF">
        <w:rPr>
          <w:rFonts w:ascii="Arial" w:hAnsi="Arial" w:cs="Arial"/>
        </w:rPr>
        <w:t>and DL CA</w:t>
      </w:r>
      <w:r w:rsidR="007C116E" w:rsidRPr="007C116E">
        <w:rPr>
          <w:rFonts w:ascii="Arial" w:hAnsi="Arial" w:cs="Arial"/>
        </w:rPr>
        <w:t xml:space="preserve"> </w:t>
      </w:r>
      <w:r w:rsidR="007C116E">
        <w:rPr>
          <w:rFonts w:ascii="Arial" w:hAnsi="Arial" w:cs="Arial"/>
        </w:rPr>
        <w:t>band 2 and band 13 and band 48</w:t>
      </w:r>
    </w:p>
    <w:tbl>
      <w:tblPr>
        <w:tblW w:w="5000" w:type="pct"/>
        <w:tblCellMar>
          <w:left w:w="99" w:type="dxa"/>
          <w:right w:w="99" w:type="dxa"/>
        </w:tblCellMar>
        <w:tblLook w:val="04A0" w:firstRow="1" w:lastRow="0" w:firstColumn="1" w:lastColumn="0" w:noHBand="0" w:noVBand="1"/>
      </w:tblPr>
      <w:tblGrid>
        <w:gridCol w:w="2747"/>
        <w:gridCol w:w="1689"/>
        <w:gridCol w:w="1753"/>
        <w:gridCol w:w="1689"/>
        <w:gridCol w:w="1753"/>
      </w:tblGrid>
      <w:tr w:rsidR="00986E6A" w:rsidRPr="008D7041" w:rsidTr="00905E83">
        <w:trPr>
          <w:trHeight w:val="330"/>
        </w:trPr>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lang w:val="en-US" w:eastAsia="ko-KR"/>
              </w:rPr>
            </w:pPr>
            <w:r w:rsidRPr="008D7041">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lang w:val="en-US" w:eastAsia="ko-KR"/>
              </w:rPr>
            </w:pPr>
            <w:r w:rsidRPr="008D7041">
              <w:rPr>
                <w:rFonts w:ascii="Arial" w:eastAsia="Malgun Gothic" w:hAnsi="Arial" w:cs="Arial"/>
                <w:b/>
                <w:bCs/>
                <w:color w:val="000000"/>
                <w:lang w:val="en-US" w:eastAsia="ko-KR"/>
              </w:rPr>
              <w:t>fx_low</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lang w:val="en-US" w:eastAsia="ko-KR"/>
              </w:rPr>
            </w:pPr>
            <w:r w:rsidRPr="008D7041">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lang w:val="en-US" w:eastAsia="ko-KR"/>
              </w:rPr>
            </w:pPr>
            <w:r w:rsidRPr="008D7041">
              <w:rPr>
                <w:rFonts w:ascii="Arial" w:eastAsia="Malgun Gothic" w:hAnsi="Arial" w:cs="Arial"/>
                <w:b/>
                <w:bCs/>
                <w:color w:val="000000"/>
                <w:lang w:val="en-US" w:eastAsia="ko-KR"/>
              </w:rPr>
              <w:t>fy_low</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lang w:val="en-US" w:eastAsia="ko-KR"/>
              </w:rPr>
            </w:pPr>
            <w:r w:rsidRPr="008D7041">
              <w:rPr>
                <w:rFonts w:ascii="Arial" w:eastAsia="Malgun Gothic" w:hAnsi="Arial" w:cs="Arial"/>
                <w:b/>
                <w:bCs/>
                <w:color w:val="000000"/>
                <w:lang w:val="en-US" w:eastAsia="ko-KR"/>
              </w:rPr>
              <w:t>fy_high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lang w:val="en-US" w:eastAsia="ko-KR"/>
              </w:rPr>
            </w:pPr>
            <w:r>
              <w:rPr>
                <w:rFonts w:ascii="Arial" w:eastAsia="Malgun Gothic" w:hAnsi="Arial" w:cs="Arial"/>
                <w:b/>
                <w:bCs/>
                <w:color w:val="000000"/>
                <w:lang w:val="en-US" w:eastAsia="ko-KR"/>
              </w:rPr>
              <w:t>UL frequency</w:t>
            </w:r>
            <w:r w:rsidRPr="008D7041">
              <w:rPr>
                <w:rFonts w:ascii="Arial" w:eastAsia="Malgun Gothic" w:hAnsi="Arial" w:cs="Arial"/>
                <w:b/>
                <w:bCs/>
                <w:color w:val="000000"/>
                <w:lang w:val="en-US" w:eastAsia="ko-KR"/>
              </w:rPr>
              <w:t xml:space="preserve">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sz w:val="16"/>
                <w:szCs w:val="16"/>
                <w:lang w:val="en-US" w:eastAsia="ko-KR"/>
              </w:rPr>
            </w:pPr>
            <w:r w:rsidRPr="008D7041">
              <w:rPr>
                <w:rFonts w:ascii="Arial" w:eastAsia="Malgun Gothic" w:hAnsi="Arial" w:cs="Arial"/>
                <w:b/>
                <w:bCs/>
                <w:color w:val="000000"/>
                <w:sz w:val="16"/>
                <w:szCs w:val="16"/>
                <w:lang w:val="en-US" w:eastAsia="ko-KR"/>
              </w:rPr>
              <w:t>1850</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sz w:val="16"/>
                <w:szCs w:val="16"/>
                <w:lang w:val="en-US" w:eastAsia="ko-KR"/>
              </w:rPr>
            </w:pPr>
            <w:r w:rsidRPr="008D7041">
              <w:rPr>
                <w:rFonts w:ascii="Arial" w:eastAsia="Malgun Gothic" w:hAnsi="Arial" w:cs="Arial"/>
                <w:b/>
                <w:bCs/>
                <w:color w:val="000000"/>
                <w:sz w:val="16"/>
                <w:szCs w:val="16"/>
                <w:lang w:val="en-US" w:eastAsia="ko-KR"/>
              </w:rPr>
              <w:t>1910</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sz w:val="16"/>
                <w:szCs w:val="16"/>
                <w:lang w:val="en-US" w:eastAsia="ko-KR"/>
              </w:rPr>
            </w:pPr>
            <w:r w:rsidRPr="008D7041">
              <w:rPr>
                <w:rFonts w:ascii="Arial" w:eastAsia="Malgun Gothic" w:hAnsi="Arial" w:cs="Arial"/>
                <w:b/>
                <w:bCs/>
                <w:color w:val="000000"/>
                <w:sz w:val="16"/>
                <w:szCs w:val="16"/>
                <w:lang w:val="en-US" w:eastAsia="ko-KR"/>
              </w:rPr>
              <w:t>777</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b/>
                <w:bCs/>
                <w:color w:val="000000"/>
                <w:sz w:val="16"/>
                <w:szCs w:val="16"/>
                <w:lang w:val="en-US" w:eastAsia="ko-KR"/>
              </w:rPr>
            </w:pPr>
            <w:r w:rsidRPr="008D7041">
              <w:rPr>
                <w:rFonts w:ascii="Arial" w:eastAsia="Malgun Gothic" w:hAnsi="Arial" w:cs="Arial"/>
                <w:b/>
                <w:bCs/>
                <w:color w:val="000000"/>
                <w:sz w:val="16"/>
                <w:szCs w:val="16"/>
                <w:lang w:val="en-US" w:eastAsia="ko-KR"/>
              </w:rPr>
              <w:t>787</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w:t>
            </w:r>
            <w:r w:rsidRPr="008D7041">
              <w:rPr>
                <w:rFonts w:ascii="Arial" w:eastAsia="Malgun Gothic" w:hAnsi="Arial" w:cs="Arial"/>
                <w:color w:val="000000"/>
                <w:sz w:val="16"/>
                <w:szCs w:val="16"/>
                <w:vertAlign w:val="superscript"/>
                <w:lang w:val="en-US" w:eastAsia="ko-KR"/>
              </w:rPr>
              <w:t>nd</w:t>
            </w:r>
            <w:r w:rsidRPr="008D7041">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 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 fy_high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w:t>
            </w:r>
            <w:r w:rsidRPr="008D7041">
              <w:rPr>
                <w:rFonts w:ascii="Arial" w:eastAsia="Malgun Gothic" w:hAnsi="Arial" w:cs="Arial"/>
                <w:color w:val="000000"/>
                <w:sz w:val="16"/>
                <w:szCs w:val="16"/>
                <w:vertAlign w:val="superscript"/>
                <w:lang w:val="en-US" w:eastAsia="ko-KR"/>
              </w:rPr>
              <w:t>nd</w:t>
            </w:r>
            <w:r w:rsidRPr="008D7041">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3700</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3820</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1554</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1574</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w:t>
            </w:r>
            <w:r w:rsidRPr="008D7041">
              <w:rPr>
                <w:rFonts w:ascii="Arial" w:eastAsia="Malgun Gothic" w:hAnsi="Arial" w:cs="Arial"/>
                <w:color w:val="000000"/>
                <w:sz w:val="16"/>
                <w:szCs w:val="16"/>
                <w:vertAlign w:val="superscript"/>
                <w:lang w:val="en-US" w:eastAsia="ko-KR"/>
              </w:rPr>
              <w:t>rd</w:t>
            </w:r>
            <w:r w:rsidRPr="008D7041">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 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 fy_high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w:t>
            </w:r>
            <w:r w:rsidRPr="008D7041">
              <w:rPr>
                <w:rFonts w:ascii="Arial" w:eastAsia="Malgun Gothic" w:hAnsi="Arial" w:cs="Arial"/>
                <w:color w:val="000000"/>
                <w:sz w:val="16"/>
                <w:szCs w:val="16"/>
                <w:vertAlign w:val="superscript"/>
                <w:lang w:val="en-US" w:eastAsia="ko-KR"/>
              </w:rPr>
              <w:t>rd</w:t>
            </w:r>
            <w:r w:rsidRPr="008D7041">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5550</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5730</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2331</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2361</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 tone 2</w:t>
            </w:r>
            <w:r w:rsidRPr="008D7041">
              <w:rPr>
                <w:rFonts w:ascii="Arial" w:eastAsia="Malgun Gothic" w:hAnsi="Arial" w:cs="Arial"/>
                <w:color w:val="000000"/>
                <w:sz w:val="16"/>
                <w:szCs w:val="16"/>
                <w:vertAlign w:val="superscript"/>
                <w:lang w:val="en-US" w:eastAsia="ko-KR"/>
              </w:rPr>
              <w:t>nd</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|fy_low – fx_high|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|fy_low + 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|fy_high + fx_high|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1133</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1063</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2627</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2697</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lastRenderedPageBreak/>
              <w:t>Two-tone 3</w:t>
            </w:r>
            <w:r w:rsidRPr="008D7041">
              <w:rPr>
                <w:rFonts w:ascii="Arial" w:eastAsia="Malgun Gothic" w:hAnsi="Arial" w:cs="Arial"/>
                <w:color w:val="000000"/>
                <w:sz w:val="16"/>
                <w:szCs w:val="16"/>
                <w:vertAlign w:val="superscript"/>
                <w:lang w:val="en-US" w:eastAsia="ko-KR"/>
              </w:rPr>
              <w:t>rd</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 – fy_high|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|2*fy_low – fx_high|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|2*fy_high – fx_low|</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2913</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3043</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356</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276</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3</w:t>
            </w:r>
            <w:r w:rsidRPr="008D7041">
              <w:rPr>
                <w:rFonts w:ascii="Arial" w:eastAsia="Malgun Gothic" w:hAnsi="Arial" w:cs="Arial"/>
                <w:color w:val="000000"/>
                <w:sz w:val="16"/>
                <w:szCs w:val="16"/>
                <w:vertAlign w:val="superscript"/>
                <w:lang w:val="en-US" w:eastAsia="ko-KR"/>
              </w:rPr>
              <w:t>rd</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 + 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|2*fy_low + 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|2*fy_high + fx_high|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4477</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4607</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3404</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3484</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4</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|3*fx_low – fy_high|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|3*fy_low – fx_high|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|3*fy_high – fx_low|</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4763</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4953</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421</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511</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4</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|3*fx_low + 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|3*fy_low + 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|3*fy_high + fx_high|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6327</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6517</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4181</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4271</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4</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 – 2*fy_high|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 + 2*fy_low|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 + 2*fy_high|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2126</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2266</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5254</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5394</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5</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|fx_low – 4*fy_high| </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|fy_low – 4*fx_high|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|fy_high – 4*fx_low|</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1298</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1198</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6863</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6613</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5</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|fx_low + 4*fy_low|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|fy_low + 4*fx_low|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|fy_high + 4*fx_high|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4958</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5058</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8177</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8427</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5</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 – 3*fy_high|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|2*fy_low – 3*fx_high|</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|2*fy_high – 3*fx_low|</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1339</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1489</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4176</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3976</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Two-tone 5</w:t>
            </w:r>
            <w:r w:rsidRPr="008D7041">
              <w:rPr>
                <w:rFonts w:ascii="Arial" w:eastAsia="Malgun Gothic" w:hAnsi="Arial" w:cs="Arial"/>
                <w:color w:val="000000"/>
                <w:sz w:val="16"/>
                <w:szCs w:val="16"/>
                <w:vertAlign w:val="superscript"/>
                <w:lang w:val="en-US" w:eastAsia="ko-KR"/>
              </w:rPr>
              <w:t>th</w:t>
            </w:r>
            <w:r w:rsidRPr="008D7041">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|2*fx_low + 3*fy_low|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|2*fy_low + 3*fx_low|</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|2*fy_high + 3*fx_high|</w:t>
            </w:r>
          </w:p>
        </w:tc>
      </w:tr>
      <w:tr w:rsidR="00986E6A" w:rsidRPr="008D7041" w:rsidTr="00905E83">
        <w:trPr>
          <w:trHeight w:val="330"/>
        </w:trPr>
        <w:tc>
          <w:tcPr>
            <w:tcW w:w="1426" w:type="pct"/>
            <w:tcBorders>
              <w:top w:val="nil"/>
              <w:left w:val="single" w:sz="4" w:space="0" w:color="auto"/>
              <w:bottom w:val="single" w:sz="4" w:space="0" w:color="auto"/>
              <w:right w:val="single" w:sz="4" w:space="0" w:color="auto"/>
            </w:tcBorders>
            <w:shd w:val="clear" w:color="auto" w:fill="auto"/>
            <w:vAlign w:val="center"/>
            <w:hideMark/>
          </w:tcPr>
          <w:p w:rsidR="00986E6A" w:rsidRPr="008D7041" w:rsidRDefault="00986E6A" w:rsidP="00063F7A">
            <w:pP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8D7041">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6031</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6181</w:t>
            </w:r>
          </w:p>
        </w:tc>
        <w:tc>
          <w:tcPr>
            <w:tcW w:w="877"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7104</w:t>
            </w:r>
          </w:p>
        </w:tc>
        <w:tc>
          <w:tcPr>
            <w:tcW w:w="910" w:type="pct"/>
            <w:tcBorders>
              <w:top w:val="nil"/>
              <w:left w:val="nil"/>
              <w:bottom w:val="single" w:sz="4" w:space="0" w:color="auto"/>
              <w:right w:val="single" w:sz="4" w:space="0" w:color="auto"/>
            </w:tcBorders>
            <w:shd w:val="clear" w:color="auto" w:fill="auto"/>
            <w:vAlign w:val="center"/>
            <w:hideMark/>
          </w:tcPr>
          <w:p w:rsidR="00986E6A" w:rsidRPr="008D7041" w:rsidRDefault="00986E6A" w:rsidP="00063F7A">
            <w:pPr>
              <w:jc w:val="center"/>
              <w:rPr>
                <w:rFonts w:ascii="Arial" w:eastAsia="Malgun Gothic" w:hAnsi="Arial" w:cs="Arial"/>
                <w:color w:val="000000"/>
                <w:sz w:val="16"/>
                <w:szCs w:val="16"/>
                <w:lang w:val="en-US" w:eastAsia="ko-KR"/>
              </w:rPr>
            </w:pPr>
            <w:r w:rsidRPr="008D7041">
              <w:rPr>
                <w:rFonts w:ascii="Arial" w:eastAsia="Malgun Gothic" w:hAnsi="Arial" w:cs="Arial"/>
                <w:color w:val="000000"/>
                <w:sz w:val="16"/>
                <w:szCs w:val="16"/>
                <w:lang w:val="en-US" w:eastAsia="ko-KR"/>
              </w:rPr>
              <w:t>7304</w:t>
            </w:r>
          </w:p>
        </w:tc>
      </w:tr>
    </w:tbl>
    <w:p w:rsidR="00986E6A" w:rsidRDefault="00986E6A" w:rsidP="00986E6A">
      <w:pPr>
        <w:rPr>
          <w:rFonts w:eastAsiaTheme="minorEastAsia"/>
          <w:lang w:eastAsia="ko-KR"/>
        </w:rPr>
      </w:pPr>
    </w:p>
    <w:p w:rsidR="007C116E" w:rsidRPr="0025175F" w:rsidRDefault="007C116E" w:rsidP="007C116E">
      <w:pPr>
        <w:pStyle w:val="Heading4"/>
        <w:ind w:left="864" w:hanging="864"/>
        <w:rPr>
          <w:lang w:val="en-US" w:eastAsia="ko-KR"/>
        </w:rPr>
      </w:pPr>
      <w:bookmarkStart w:id="904" w:name="_Toc42519445"/>
      <w:bookmarkStart w:id="905" w:name="_Toc42535476"/>
      <w:bookmarkStart w:id="906" w:name="_Toc46227007"/>
      <w:bookmarkStart w:id="907" w:name="_Toc46227287"/>
      <w:r w:rsidRPr="0025175F">
        <w:rPr>
          <w:rFonts w:hint="eastAsia"/>
          <w:lang w:val="en-US" w:eastAsia="ja-JP"/>
        </w:rPr>
        <w:t>6</w:t>
      </w:r>
      <w:r w:rsidRPr="0025175F">
        <w:rPr>
          <w:lang w:val="en-US"/>
        </w:rPr>
        <w:t>.</w:t>
      </w:r>
      <w:r>
        <w:rPr>
          <w:rFonts w:hint="eastAsia"/>
          <w:lang w:val="en-US" w:eastAsia="ja-JP"/>
        </w:rPr>
        <w:t>1</w:t>
      </w:r>
      <w:r>
        <w:rPr>
          <w:lang w:val="en-US" w:eastAsia="ja-JP"/>
        </w:rPr>
        <w:t>2</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UL CA band 2 and band 48 and DL CA band 2 and band 13 and band 48</w:t>
      </w:r>
      <w:bookmarkEnd w:id="904"/>
      <w:bookmarkEnd w:id="905"/>
      <w:bookmarkEnd w:id="906"/>
      <w:bookmarkEnd w:id="907"/>
    </w:p>
    <w:p w:rsidR="007C116E" w:rsidRDefault="007C116E" w:rsidP="007C116E">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12</w:t>
      </w:r>
      <w:r>
        <w:rPr>
          <w:lang w:val="en-US"/>
        </w:rPr>
        <w:t>.1.3-1.</w:t>
      </w:r>
    </w:p>
    <w:p w:rsidR="007C116E" w:rsidRPr="00B64DBF" w:rsidRDefault="007C116E" w:rsidP="007C116E">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12</w:t>
      </w:r>
      <w:r>
        <w:rPr>
          <w:rFonts w:ascii="Arial" w:hAnsi="Arial" w:cs="Arial"/>
        </w:rPr>
        <w:t>.1.3</w:t>
      </w:r>
      <w:r w:rsidRPr="00B64DBF">
        <w:rPr>
          <w:rFonts w:ascii="Arial" w:hAnsi="Arial" w:cs="Arial"/>
        </w:rPr>
        <w:t>-1: Co-existence study for UL CA</w:t>
      </w:r>
      <w:r>
        <w:rPr>
          <w:rFonts w:ascii="Arial" w:hAnsi="Arial" w:cs="Arial"/>
        </w:rPr>
        <w:t xml:space="preserve"> band 2 and band 48</w:t>
      </w:r>
      <w:r w:rsidRPr="00B64DBF">
        <w:rPr>
          <w:rFonts w:ascii="Arial" w:hAnsi="Arial" w:cs="Arial"/>
        </w:rPr>
        <w:t xml:space="preserve"> and DL CA</w:t>
      </w:r>
      <w:r>
        <w:rPr>
          <w:rFonts w:ascii="Arial" w:hAnsi="Arial" w:cs="Arial"/>
        </w:rPr>
        <w:t xml:space="preserve"> band 2 and band 13 and band 48</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7C116E" w:rsidRPr="00606210" w:rsidTr="00902761">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lang w:val="en-US" w:eastAsia="ko-KR"/>
              </w:rPr>
            </w:pPr>
            <w:r w:rsidRPr="00606210">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lang w:val="en-US" w:eastAsia="ko-KR"/>
              </w:rPr>
            </w:pPr>
            <w:r w:rsidRPr="00606210">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lang w:val="en-US" w:eastAsia="ko-KR"/>
              </w:rPr>
            </w:pPr>
            <w:r w:rsidRPr="00606210">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lang w:val="en-US" w:eastAsia="ko-KR"/>
              </w:rPr>
            </w:pPr>
            <w:r w:rsidRPr="00606210">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lang w:val="en-US" w:eastAsia="ko-KR"/>
              </w:rPr>
            </w:pPr>
            <w:r w:rsidRPr="00606210">
              <w:rPr>
                <w:rFonts w:ascii="Arial" w:eastAsia="Malgun Gothic" w:hAnsi="Arial" w:cs="Arial"/>
                <w:b/>
                <w:bCs/>
                <w:color w:val="000000"/>
                <w:lang w:val="en-US" w:eastAsia="ko-KR"/>
              </w:rPr>
              <w:t>fy_high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lang w:val="en-US" w:eastAsia="ko-KR"/>
              </w:rPr>
            </w:pPr>
            <w:r w:rsidRPr="00606210">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sz w:val="16"/>
                <w:szCs w:val="16"/>
                <w:lang w:val="en-US" w:eastAsia="ko-KR"/>
              </w:rPr>
            </w:pPr>
            <w:r w:rsidRPr="00606210">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sz w:val="16"/>
                <w:szCs w:val="16"/>
                <w:lang w:val="en-US" w:eastAsia="ko-KR"/>
              </w:rPr>
            </w:pPr>
            <w:r w:rsidRPr="00606210">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sz w:val="16"/>
                <w:szCs w:val="16"/>
                <w:lang w:val="en-US" w:eastAsia="ko-KR"/>
              </w:rPr>
            </w:pPr>
            <w:r w:rsidRPr="00606210">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b/>
                <w:bCs/>
                <w:color w:val="000000"/>
                <w:sz w:val="16"/>
                <w:szCs w:val="16"/>
                <w:lang w:val="en-US" w:eastAsia="ko-KR"/>
              </w:rPr>
            </w:pPr>
            <w:r w:rsidRPr="00606210">
              <w:rPr>
                <w:rFonts w:ascii="Arial" w:eastAsia="Malgun Gothic" w:hAnsi="Arial" w:cs="Arial"/>
                <w:b/>
                <w:bCs/>
                <w:color w:val="000000"/>
                <w:sz w:val="16"/>
                <w:szCs w:val="16"/>
                <w:lang w:val="en-US" w:eastAsia="ko-KR"/>
              </w:rPr>
              <w:t>3700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w:t>
            </w:r>
            <w:r w:rsidRPr="00606210">
              <w:rPr>
                <w:rFonts w:ascii="Arial" w:eastAsia="Malgun Gothic" w:hAnsi="Arial" w:cs="Arial"/>
                <w:color w:val="000000"/>
                <w:sz w:val="16"/>
                <w:szCs w:val="16"/>
                <w:vertAlign w:val="superscript"/>
                <w:lang w:val="en-US" w:eastAsia="ko-KR"/>
              </w:rPr>
              <w:t>nd</w:t>
            </w:r>
            <w:r w:rsidRPr="00606210">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 fy_high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w:t>
            </w:r>
            <w:r w:rsidRPr="00606210">
              <w:rPr>
                <w:rFonts w:ascii="Arial" w:eastAsia="Malgun Gothic" w:hAnsi="Arial" w:cs="Arial"/>
                <w:color w:val="000000"/>
                <w:sz w:val="16"/>
                <w:szCs w:val="16"/>
                <w:vertAlign w:val="superscript"/>
                <w:lang w:val="en-US" w:eastAsia="ko-KR"/>
              </w:rPr>
              <w:t>nd</w:t>
            </w:r>
            <w:r w:rsidRPr="00606210">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7400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w:t>
            </w:r>
            <w:r w:rsidRPr="00606210">
              <w:rPr>
                <w:rFonts w:ascii="Arial" w:eastAsia="Malgun Gothic" w:hAnsi="Arial" w:cs="Arial"/>
                <w:color w:val="000000"/>
                <w:sz w:val="16"/>
                <w:szCs w:val="16"/>
                <w:vertAlign w:val="superscript"/>
                <w:lang w:val="en-US" w:eastAsia="ko-KR"/>
              </w:rPr>
              <w:t>rd</w:t>
            </w:r>
            <w:r w:rsidRPr="00606210">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 fy_high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w:t>
            </w:r>
            <w:r w:rsidRPr="00606210">
              <w:rPr>
                <w:rFonts w:ascii="Arial" w:eastAsia="Malgun Gothic" w:hAnsi="Arial" w:cs="Arial"/>
                <w:color w:val="000000"/>
                <w:sz w:val="16"/>
                <w:szCs w:val="16"/>
                <w:vertAlign w:val="superscript"/>
                <w:lang w:val="en-US" w:eastAsia="ko-KR"/>
              </w:rPr>
              <w:t>rd</w:t>
            </w:r>
            <w:r w:rsidRPr="00606210">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11100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 tone 2</w:t>
            </w:r>
            <w:r w:rsidRPr="00606210">
              <w:rPr>
                <w:rFonts w:ascii="Arial" w:eastAsia="Malgun Gothic" w:hAnsi="Arial" w:cs="Arial"/>
                <w:color w:val="000000"/>
                <w:sz w:val="16"/>
                <w:szCs w:val="16"/>
                <w:vertAlign w:val="superscript"/>
                <w:lang w:val="en-US" w:eastAsia="ko-KR"/>
              </w:rPr>
              <w:t>nd</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|fy_high + fx_high|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5400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5610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3</w:t>
            </w:r>
            <w:r w:rsidRPr="00606210">
              <w:rPr>
                <w:rFonts w:ascii="Arial" w:eastAsia="Malgun Gothic" w:hAnsi="Arial" w:cs="Arial"/>
                <w:color w:val="000000"/>
                <w:sz w:val="16"/>
                <w:szCs w:val="16"/>
                <w:vertAlign w:val="superscript"/>
                <w:lang w:val="en-US" w:eastAsia="ko-KR"/>
              </w:rPr>
              <w:t>rd</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|2*fy_high – fx_low|</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270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5190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5550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lastRenderedPageBreak/>
              <w:t>Two-tone 3</w:t>
            </w:r>
            <w:r w:rsidRPr="00606210">
              <w:rPr>
                <w:rFonts w:ascii="Arial" w:eastAsia="Malgun Gothic" w:hAnsi="Arial" w:cs="Arial"/>
                <w:color w:val="000000"/>
                <w:sz w:val="16"/>
                <w:szCs w:val="16"/>
                <w:vertAlign w:val="superscript"/>
                <w:lang w:val="en-US" w:eastAsia="ko-KR"/>
              </w:rPr>
              <w:t>rd</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|2*fy_high + fx_high|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7250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7520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8950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9310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4</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|3*fy_high – fx_low|</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2180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8740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9250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4</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|3*fy_high + fx_high|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9100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9430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12500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13010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4</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 + 2*fy_high|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3280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10800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11220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5</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|fy_high – 4*fx_low|</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12950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12290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4090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3700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5</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|fy_high + 4*fx_high|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16050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16710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10950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11340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5</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|2*fy_high – 3*fx_low|</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7400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6830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1370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1850</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Two-tone 5</w:t>
            </w:r>
            <w:r w:rsidRPr="00606210">
              <w:rPr>
                <w:rFonts w:ascii="Arial" w:eastAsia="Malgun Gothic" w:hAnsi="Arial" w:cs="Arial"/>
                <w:color w:val="000000"/>
                <w:sz w:val="16"/>
                <w:szCs w:val="16"/>
                <w:vertAlign w:val="superscript"/>
                <w:lang w:val="en-US" w:eastAsia="ko-KR"/>
              </w:rPr>
              <w:t>th</w:t>
            </w:r>
            <w:r w:rsidRPr="0060621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|2*fy_high + 3*fx_high|</w:t>
            </w:r>
          </w:p>
        </w:tc>
      </w:tr>
      <w:tr w:rsidR="007C116E" w:rsidRPr="00606210"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606210" w:rsidRDefault="007C116E" w:rsidP="00902761">
            <w:pP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14350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14920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12650</w:t>
            </w:r>
          </w:p>
        </w:tc>
        <w:tc>
          <w:tcPr>
            <w:tcW w:w="0" w:type="auto"/>
            <w:tcBorders>
              <w:top w:val="nil"/>
              <w:left w:val="nil"/>
              <w:bottom w:val="single" w:sz="4" w:space="0" w:color="auto"/>
              <w:right w:val="single" w:sz="4" w:space="0" w:color="auto"/>
            </w:tcBorders>
            <w:shd w:val="clear" w:color="auto" w:fill="auto"/>
            <w:vAlign w:val="center"/>
            <w:hideMark/>
          </w:tcPr>
          <w:p w:rsidR="007C116E" w:rsidRPr="00606210" w:rsidRDefault="007C116E" w:rsidP="00902761">
            <w:pPr>
              <w:jc w:val="center"/>
              <w:rPr>
                <w:rFonts w:ascii="Arial" w:eastAsia="Malgun Gothic" w:hAnsi="Arial" w:cs="Arial"/>
                <w:color w:val="000000"/>
                <w:sz w:val="16"/>
                <w:szCs w:val="16"/>
                <w:lang w:val="en-US" w:eastAsia="ko-KR"/>
              </w:rPr>
            </w:pPr>
            <w:r w:rsidRPr="00606210">
              <w:rPr>
                <w:rFonts w:ascii="Arial" w:eastAsia="Malgun Gothic" w:hAnsi="Arial" w:cs="Arial"/>
                <w:color w:val="000000"/>
                <w:sz w:val="16"/>
                <w:szCs w:val="16"/>
                <w:lang w:val="en-US" w:eastAsia="ko-KR"/>
              </w:rPr>
              <w:t>13130</w:t>
            </w:r>
          </w:p>
        </w:tc>
      </w:tr>
    </w:tbl>
    <w:p w:rsidR="007C116E" w:rsidRDefault="007C116E" w:rsidP="007C116E">
      <w:pPr>
        <w:rPr>
          <w:rFonts w:eastAsiaTheme="minorEastAsia"/>
          <w:lang w:eastAsia="ko-KR"/>
        </w:rPr>
      </w:pPr>
    </w:p>
    <w:p w:rsidR="007C116E" w:rsidRPr="00BA402E" w:rsidRDefault="007C116E" w:rsidP="007C116E">
      <w:pPr>
        <w:rPr>
          <w:lang w:eastAsia="zh-CN"/>
        </w:rPr>
      </w:pPr>
      <w:r w:rsidRPr="008E78E0">
        <w:rPr>
          <w:lang w:eastAsia="zh-CN"/>
        </w:rPr>
        <w:t xml:space="preserve">According to Table </w:t>
      </w:r>
      <w:r w:rsidRPr="008E78E0">
        <w:rPr>
          <w:rFonts w:hint="eastAsia"/>
          <w:lang w:eastAsia="zh-CN"/>
        </w:rPr>
        <w:t>6</w:t>
      </w:r>
      <w:r>
        <w:rPr>
          <w:lang w:eastAsia="zh-CN"/>
        </w:rPr>
        <w:t>.12</w:t>
      </w:r>
      <w:r w:rsidRPr="008E78E0">
        <w:rPr>
          <w:lang w:eastAsia="zh-CN"/>
        </w:rPr>
        <w:t>.1.</w:t>
      </w:r>
      <w:r>
        <w:rPr>
          <w:lang w:eastAsia="zh-CN"/>
        </w:rPr>
        <w:t>3</w:t>
      </w:r>
      <w:r w:rsidRPr="008E78E0">
        <w:rPr>
          <w:lang w:eastAsia="zh-CN"/>
        </w:rPr>
        <w:t xml:space="preserve">-1, no </w:t>
      </w:r>
      <w:r>
        <w:rPr>
          <w:lang w:eastAsia="zh-CN"/>
        </w:rPr>
        <w:t>harmonic impact to own Rx downlink band 13.</w:t>
      </w:r>
    </w:p>
    <w:p w:rsidR="007C116E" w:rsidRPr="0025175F" w:rsidRDefault="007C116E" w:rsidP="007C116E">
      <w:pPr>
        <w:pStyle w:val="Heading4"/>
        <w:ind w:left="864" w:hanging="864"/>
        <w:rPr>
          <w:lang w:val="en-US" w:eastAsia="ko-KR"/>
        </w:rPr>
      </w:pPr>
      <w:bookmarkStart w:id="908" w:name="_Toc42519446"/>
      <w:bookmarkStart w:id="909" w:name="_Toc42535477"/>
      <w:bookmarkStart w:id="910" w:name="_Toc46227008"/>
      <w:bookmarkStart w:id="911" w:name="_Toc46227288"/>
      <w:r w:rsidRPr="0025175F">
        <w:rPr>
          <w:rFonts w:hint="eastAsia"/>
          <w:lang w:val="en-US" w:eastAsia="ja-JP"/>
        </w:rPr>
        <w:t>6</w:t>
      </w:r>
      <w:r w:rsidRPr="0025175F">
        <w:rPr>
          <w:lang w:val="en-US"/>
        </w:rPr>
        <w:t>.</w:t>
      </w:r>
      <w:r>
        <w:rPr>
          <w:rFonts w:hint="eastAsia"/>
          <w:lang w:val="en-US" w:eastAsia="ja-JP"/>
        </w:rPr>
        <w:t>1</w:t>
      </w:r>
      <w:r>
        <w:rPr>
          <w:lang w:val="en-US" w:eastAsia="ja-JP"/>
        </w:rPr>
        <w:t>2</w:t>
      </w:r>
      <w:r w:rsidRPr="0025175F">
        <w:rPr>
          <w:lang w:val="en-US"/>
        </w:rPr>
        <w:t>.</w:t>
      </w:r>
      <w:r w:rsidRPr="0025175F">
        <w:rPr>
          <w:lang w:val="en-US" w:eastAsia="ko-KR"/>
        </w:rPr>
        <w:t>1.</w:t>
      </w:r>
      <w:r>
        <w:rPr>
          <w:lang w:val="en-US"/>
        </w:rPr>
        <w:t>4</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UL CA band 13 and band 48 and DL CA band 2 and band 13 and band 48</w:t>
      </w:r>
      <w:bookmarkEnd w:id="908"/>
      <w:bookmarkEnd w:id="909"/>
      <w:bookmarkEnd w:id="910"/>
      <w:bookmarkEnd w:id="911"/>
    </w:p>
    <w:p w:rsidR="007C116E" w:rsidRDefault="007C116E" w:rsidP="007C116E">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12</w:t>
      </w:r>
      <w:r>
        <w:rPr>
          <w:lang w:val="en-US"/>
        </w:rPr>
        <w:t>.1.4-1.</w:t>
      </w:r>
    </w:p>
    <w:p w:rsidR="007C116E" w:rsidRPr="00B64DBF" w:rsidRDefault="007C116E" w:rsidP="007C116E">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12</w:t>
      </w:r>
      <w:r>
        <w:rPr>
          <w:rFonts w:ascii="Arial" w:hAnsi="Arial" w:cs="Arial"/>
        </w:rPr>
        <w:t>.1.4</w:t>
      </w:r>
      <w:r w:rsidRPr="00B64DBF">
        <w:rPr>
          <w:rFonts w:ascii="Arial" w:hAnsi="Arial" w:cs="Arial"/>
        </w:rPr>
        <w:t>-1: Co-existence study for UL CA</w:t>
      </w:r>
      <w:r>
        <w:rPr>
          <w:rFonts w:ascii="Arial" w:hAnsi="Arial" w:cs="Arial"/>
        </w:rPr>
        <w:t xml:space="preserve"> band 13 and band 48</w:t>
      </w:r>
      <w:r w:rsidRPr="00B64DBF">
        <w:rPr>
          <w:rFonts w:ascii="Arial" w:hAnsi="Arial" w:cs="Arial"/>
        </w:rPr>
        <w:t xml:space="preserve"> and DL CA</w:t>
      </w:r>
      <w:r>
        <w:rPr>
          <w:rFonts w:ascii="Arial" w:hAnsi="Arial" w:cs="Arial"/>
        </w:rPr>
        <w:t xml:space="preserve"> band 2 and band 13 and band 48</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7C116E" w:rsidRPr="00C4151D" w:rsidTr="00902761">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lang w:val="en-US" w:eastAsia="ko-KR"/>
              </w:rPr>
            </w:pPr>
            <w:r w:rsidRPr="00C4151D">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lang w:val="en-US" w:eastAsia="ko-KR"/>
              </w:rPr>
            </w:pPr>
            <w:r w:rsidRPr="00C4151D">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lang w:val="en-US" w:eastAsia="ko-KR"/>
              </w:rPr>
            </w:pPr>
            <w:r w:rsidRPr="00C4151D">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lang w:val="en-US" w:eastAsia="ko-KR"/>
              </w:rPr>
            </w:pPr>
            <w:r w:rsidRPr="00C4151D">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lang w:val="en-US" w:eastAsia="ko-KR"/>
              </w:rPr>
            </w:pPr>
            <w:r w:rsidRPr="00C4151D">
              <w:rPr>
                <w:rFonts w:ascii="Arial" w:eastAsia="Malgun Gothic" w:hAnsi="Arial" w:cs="Arial"/>
                <w:b/>
                <w:bCs/>
                <w:color w:val="000000"/>
                <w:lang w:val="en-US" w:eastAsia="ko-KR"/>
              </w:rPr>
              <w:t>fy_high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lang w:val="en-US" w:eastAsia="ko-KR"/>
              </w:rPr>
            </w:pPr>
            <w:r w:rsidRPr="00C4151D">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sz w:val="16"/>
                <w:szCs w:val="16"/>
                <w:lang w:val="en-US" w:eastAsia="ko-KR"/>
              </w:rPr>
            </w:pPr>
            <w:r w:rsidRPr="00C4151D">
              <w:rPr>
                <w:rFonts w:ascii="Arial" w:eastAsia="Malgun Gothic" w:hAnsi="Arial" w:cs="Arial"/>
                <w:b/>
                <w:bCs/>
                <w:color w:val="000000"/>
                <w:sz w:val="16"/>
                <w:szCs w:val="16"/>
                <w:lang w:val="en-US" w:eastAsia="ko-KR"/>
              </w:rPr>
              <w:t>777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sz w:val="16"/>
                <w:szCs w:val="16"/>
                <w:lang w:val="en-US" w:eastAsia="ko-KR"/>
              </w:rPr>
            </w:pPr>
            <w:r w:rsidRPr="00C4151D">
              <w:rPr>
                <w:rFonts w:ascii="Arial" w:eastAsia="Malgun Gothic" w:hAnsi="Arial" w:cs="Arial"/>
                <w:b/>
                <w:bCs/>
                <w:color w:val="000000"/>
                <w:sz w:val="16"/>
                <w:szCs w:val="16"/>
                <w:lang w:val="en-US" w:eastAsia="ko-KR"/>
              </w:rPr>
              <w:t>787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sz w:val="16"/>
                <w:szCs w:val="16"/>
                <w:lang w:val="en-US" w:eastAsia="ko-KR"/>
              </w:rPr>
            </w:pPr>
            <w:r w:rsidRPr="00C4151D">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b/>
                <w:bCs/>
                <w:color w:val="000000"/>
                <w:sz w:val="16"/>
                <w:szCs w:val="16"/>
                <w:lang w:val="en-US" w:eastAsia="ko-KR"/>
              </w:rPr>
            </w:pPr>
            <w:r w:rsidRPr="00C4151D">
              <w:rPr>
                <w:rFonts w:ascii="Arial" w:eastAsia="Malgun Gothic" w:hAnsi="Arial" w:cs="Arial"/>
                <w:b/>
                <w:bCs/>
                <w:color w:val="000000"/>
                <w:sz w:val="16"/>
                <w:szCs w:val="16"/>
                <w:lang w:val="en-US" w:eastAsia="ko-KR"/>
              </w:rPr>
              <w:t>3700</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w:t>
            </w:r>
            <w:r w:rsidRPr="00C4151D">
              <w:rPr>
                <w:rFonts w:ascii="Arial" w:eastAsia="Malgun Gothic" w:hAnsi="Arial" w:cs="Arial"/>
                <w:color w:val="000000"/>
                <w:sz w:val="16"/>
                <w:szCs w:val="16"/>
                <w:vertAlign w:val="superscript"/>
                <w:lang w:val="en-US" w:eastAsia="ko-KR"/>
              </w:rPr>
              <w:t>nd</w:t>
            </w:r>
            <w:r w:rsidRPr="00C4151D">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 fy_high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w:t>
            </w:r>
            <w:r w:rsidRPr="00C4151D">
              <w:rPr>
                <w:rFonts w:ascii="Arial" w:eastAsia="Malgun Gothic" w:hAnsi="Arial" w:cs="Arial"/>
                <w:color w:val="000000"/>
                <w:sz w:val="16"/>
                <w:szCs w:val="16"/>
                <w:vertAlign w:val="superscript"/>
                <w:lang w:val="en-US" w:eastAsia="ko-KR"/>
              </w:rPr>
              <w:t>nd</w:t>
            </w:r>
            <w:r w:rsidRPr="00C4151D">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1554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1574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7400</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w:t>
            </w:r>
            <w:r w:rsidRPr="00C4151D">
              <w:rPr>
                <w:rFonts w:ascii="Arial" w:eastAsia="Malgun Gothic" w:hAnsi="Arial" w:cs="Arial"/>
                <w:color w:val="000000"/>
                <w:sz w:val="16"/>
                <w:szCs w:val="16"/>
                <w:vertAlign w:val="superscript"/>
                <w:lang w:val="en-US" w:eastAsia="ko-KR"/>
              </w:rPr>
              <w:t>rd</w:t>
            </w:r>
            <w:r w:rsidRPr="00C4151D">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 fy_high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w:t>
            </w:r>
            <w:r w:rsidRPr="00C4151D">
              <w:rPr>
                <w:rFonts w:ascii="Arial" w:eastAsia="Malgun Gothic" w:hAnsi="Arial" w:cs="Arial"/>
                <w:color w:val="000000"/>
                <w:sz w:val="16"/>
                <w:szCs w:val="16"/>
                <w:vertAlign w:val="superscript"/>
                <w:lang w:val="en-US" w:eastAsia="ko-KR"/>
              </w:rPr>
              <w:t>rd</w:t>
            </w:r>
            <w:r w:rsidRPr="00C4151D">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2331</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2361</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11100</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 tone 2</w:t>
            </w:r>
            <w:r w:rsidRPr="00C4151D">
              <w:rPr>
                <w:rFonts w:ascii="Arial" w:eastAsia="Malgun Gothic" w:hAnsi="Arial" w:cs="Arial"/>
                <w:color w:val="000000"/>
                <w:sz w:val="16"/>
                <w:szCs w:val="16"/>
                <w:vertAlign w:val="superscript"/>
                <w:lang w:val="en-US" w:eastAsia="ko-KR"/>
              </w:rPr>
              <w:t>nd</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|fy_high + fx_high|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2763</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2923</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4327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4487</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3</w:t>
            </w:r>
            <w:r w:rsidRPr="00C4151D">
              <w:rPr>
                <w:rFonts w:ascii="Arial" w:eastAsia="Malgun Gothic" w:hAnsi="Arial" w:cs="Arial"/>
                <w:color w:val="000000"/>
                <w:sz w:val="16"/>
                <w:szCs w:val="16"/>
                <w:vertAlign w:val="superscript"/>
                <w:lang w:val="en-US" w:eastAsia="ko-KR"/>
              </w:rPr>
              <w:t>rd</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000000" w:fill="FFC000"/>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000000" w:fill="FFC000"/>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|2*fy_high – fx_low|</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000000" w:fill="FFC000"/>
            <w:vAlign w:val="center"/>
            <w:hideMark/>
          </w:tcPr>
          <w:p w:rsidR="007C116E" w:rsidRPr="002411A3" w:rsidRDefault="007C116E"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2146</w:t>
            </w:r>
          </w:p>
        </w:tc>
        <w:tc>
          <w:tcPr>
            <w:tcW w:w="0" w:type="auto"/>
            <w:tcBorders>
              <w:top w:val="nil"/>
              <w:left w:val="nil"/>
              <w:bottom w:val="single" w:sz="4" w:space="0" w:color="auto"/>
              <w:right w:val="single" w:sz="4" w:space="0" w:color="auto"/>
            </w:tcBorders>
            <w:shd w:val="clear" w:color="000000" w:fill="FFC000"/>
            <w:vAlign w:val="center"/>
            <w:hideMark/>
          </w:tcPr>
          <w:p w:rsidR="007C116E" w:rsidRPr="002411A3" w:rsidRDefault="007C116E"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1976</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6313</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6623</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3</w:t>
            </w:r>
            <w:r w:rsidRPr="00C4151D">
              <w:rPr>
                <w:rFonts w:ascii="Arial" w:eastAsia="Malgun Gothic" w:hAnsi="Arial" w:cs="Arial"/>
                <w:color w:val="000000"/>
                <w:sz w:val="16"/>
                <w:szCs w:val="16"/>
                <w:vertAlign w:val="superscript"/>
                <w:lang w:val="en-US" w:eastAsia="ko-KR"/>
              </w:rPr>
              <w:t>rd</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|2*fy_high + fx_high|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5104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5274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7877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8187</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4</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|3*fy_high – fx_low|</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1369</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1189</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9863</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10323</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4</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|3*fy_high + fx_high|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5881</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6061</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11427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11887</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4</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 + 2*fy_high|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5846</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5526</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8654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8974</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5</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|fy_high – 4*fx_low|</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14023</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13413</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402</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592</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5</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|fy_high + 4*fx_high|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14977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15587</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6658</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6848</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5</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|2*fy_high – 3*fx_low|</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9546</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9076</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4739</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5069</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Two-tone 5</w:t>
            </w:r>
            <w:r w:rsidRPr="00C4151D">
              <w:rPr>
                <w:rFonts w:ascii="Arial" w:eastAsia="Malgun Gothic" w:hAnsi="Arial" w:cs="Arial"/>
                <w:color w:val="000000"/>
                <w:sz w:val="16"/>
                <w:szCs w:val="16"/>
                <w:vertAlign w:val="superscript"/>
                <w:lang w:val="en-US" w:eastAsia="ko-KR"/>
              </w:rPr>
              <w:t>th</w:t>
            </w:r>
            <w:r w:rsidRPr="00C4151D">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|2*fy_high + 3*fx_high|</w:t>
            </w:r>
          </w:p>
        </w:tc>
      </w:tr>
      <w:tr w:rsidR="007C116E" w:rsidRPr="00C4151D"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C116E" w:rsidRPr="00C4151D" w:rsidRDefault="007C116E" w:rsidP="00902761">
            <w:pP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12204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12674</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9431</w:t>
            </w:r>
          </w:p>
        </w:tc>
        <w:tc>
          <w:tcPr>
            <w:tcW w:w="0" w:type="auto"/>
            <w:tcBorders>
              <w:top w:val="nil"/>
              <w:left w:val="nil"/>
              <w:bottom w:val="single" w:sz="4" w:space="0" w:color="auto"/>
              <w:right w:val="single" w:sz="4" w:space="0" w:color="auto"/>
            </w:tcBorders>
            <w:shd w:val="clear" w:color="auto" w:fill="auto"/>
            <w:vAlign w:val="center"/>
            <w:hideMark/>
          </w:tcPr>
          <w:p w:rsidR="007C116E" w:rsidRPr="00C4151D" w:rsidRDefault="007C116E" w:rsidP="00902761">
            <w:pPr>
              <w:jc w:val="center"/>
              <w:rPr>
                <w:rFonts w:ascii="Arial" w:eastAsia="Malgun Gothic" w:hAnsi="Arial" w:cs="Arial"/>
                <w:color w:val="000000"/>
                <w:sz w:val="16"/>
                <w:szCs w:val="16"/>
                <w:lang w:val="en-US" w:eastAsia="ko-KR"/>
              </w:rPr>
            </w:pPr>
            <w:r w:rsidRPr="00C4151D">
              <w:rPr>
                <w:rFonts w:ascii="Arial" w:eastAsia="Malgun Gothic" w:hAnsi="Arial" w:cs="Arial"/>
                <w:color w:val="000000"/>
                <w:sz w:val="16"/>
                <w:szCs w:val="16"/>
                <w:lang w:val="en-US" w:eastAsia="ko-KR"/>
              </w:rPr>
              <w:t>9761</w:t>
            </w:r>
          </w:p>
        </w:tc>
      </w:tr>
    </w:tbl>
    <w:p w:rsidR="007C116E" w:rsidRPr="007C116E" w:rsidRDefault="007C116E" w:rsidP="00986E6A">
      <w:pPr>
        <w:rPr>
          <w:rFonts w:eastAsiaTheme="minorEastAsia"/>
          <w:lang w:eastAsia="ko-KR"/>
        </w:rPr>
      </w:pPr>
    </w:p>
    <w:p w:rsidR="00986E6A" w:rsidRDefault="00986E6A" w:rsidP="00986E6A">
      <w:pPr>
        <w:pStyle w:val="Heading4"/>
        <w:ind w:left="864" w:hanging="864"/>
        <w:rPr>
          <w:lang w:val="en-US"/>
        </w:rPr>
      </w:pPr>
      <w:bookmarkStart w:id="912" w:name="_Toc9535646"/>
      <w:bookmarkStart w:id="913" w:name="_Toc19093075"/>
      <w:bookmarkStart w:id="914" w:name="_Toc42519447"/>
      <w:bookmarkStart w:id="915" w:name="_Toc42535478"/>
      <w:bookmarkStart w:id="916" w:name="_Toc46227009"/>
      <w:bookmarkStart w:id="917" w:name="_Toc46227289"/>
      <w:r w:rsidRPr="0025175F">
        <w:rPr>
          <w:rFonts w:hint="eastAsia"/>
          <w:lang w:val="en-US" w:eastAsia="ja-JP"/>
        </w:rPr>
        <w:t>6</w:t>
      </w:r>
      <w:r w:rsidRPr="0025175F">
        <w:rPr>
          <w:lang w:val="en-US"/>
        </w:rPr>
        <w:t>.</w:t>
      </w:r>
      <w:r w:rsidR="0095545F">
        <w:rPr>
          <w:rFonts w:hint="eastAsia"/>
          <w:lang w:val="en-US" w:eastAsia="ja-JP"/>
        </w:rPr>
        <w:t>1</w:t>
      </w:r>
      <w:r w:rsidR="003910B0">
        <w:rPr>
          <w:lang w:val="en-US" w:eastAsia="ja-JP"/>
        </w:rPr>
        <w:t>2</w:t>
      </w:r>
      <w:r w:rsidRPr="0025175F">
        <w:rPr>
          <w:lang w:val="en-US"/>
        </w:rPr>
        <w:t>.1.</w:t>
      </w:r>
      <w:r w:rsidR="007C116E">
        <w:rPr>
          <w:lang w:val="en-US" w:eastAsia="ja-JP"/>
        </w:rPr>
        <w:t>5</w:t>
      </w:r>
      <w:r w:rsidRPr="0025175F">
        <w:rPr>
          <w:rFonts w:ascii="Calibri" w:hAnsi="Calibri"/>
          <w:sz w:val="21"/>
          <w:szCs w:val="22"/>
          <w:lang w:val="en-US" w:eastAsia="sv-SE"/>
        </w:rPr>
        <w:tab/>
      </w:r>
      <w:r w:rsidRPr="0025175F">
        <w:rPr>
          <w:lang w:val="en-US"/>
        </w:rPr>
        <w:t>MSD</w:t>
      </w:r>
      <w:bookmarkEnd w:id="912"/>
      <w:bookmarkEnd w:id="913"/>
      <w:bookmarkEnd w:id="914"/>
      <w:bookmarkEnd w:id="915"/>
      <w:bookmarkEnd w:id="916"/>
      <w:bookmarkEnd w:id="917"/>
    </w:p>
    <w:p w:rsidR="00986E6A" w:rsidRDefault="00986E6A" w:rsidP="00986E6A">
      <w:pPr>
        <w:rPr>
          <w:lang w:eastAsia="zh-CN"/>
        </w:rPr>
      </w:pPr>
      <w:r w:rsidRPr="00000501">
        <w:rPr>
          <w:lang w:eastAsia="zh-CN"/>
        </w:rPr>
        <w:t>When uplink CA</w:t>
      </w:r>
      <w:r w:rsidR="007C116E" w:rsidRPr="007C116E">
        <w:rPr>
          <w:lang w:eastAsia="zh-CN"/>
        </w:rPr>
        <w:t xml:space="preserve"> </w:t>
      </w:r>
      <w:r w:rsidR="007C116E">
        <w:rPr>
          <w:lang w:eastAsia="zh-CN"/>
        </w:rPr>
        <w:t>band 2 and band 13</w:t>
      </w:r>
      <w:r w:rsidRPr="00000501">
        <w:rPr>
          <w:lang w:eastAsia="zh-CN"/>
        </w:rPr>
        <w:t>is paired with downlink CA</w:t>
      </w:r>
      <w:r w:rsidR="007C116E" w:rsidRPr="007C116E">
        <w:rPr>
          <w:lang w:eastAsia="ja-JP"/>
        </w:rPr>
        <w:t xml:space="preserve"> </w:t>
      </w:r>
      <w:r w:rsidR="007C116E">
        <w:rPr>
          <w:lang w:eastAsia="ja-JP"/>
        </w:rPr>
        <w:t>band 2 and band 13 and band 48</w:t>
      </w:r>
      <w:r w:rsidRPr="00000501">
        <w:rPr>
          <w:lang w:eastAsia="zh-CN"/>
        </w:rPr>
        <w:t xml:space="preserve">, </w:t>
      </w:r>
      <w:r>
        <w:rPr>
          <w:lang w:eastAsia="zh-CN"/>
        </w:rPr>
        <w:t>there are no harmonic and IMD products falling into own Rx bands.</w:t>
      </w:r>
      <w:r w:rsidRPr="00000501">
        <w:rPr>
          <w:lang w:eastAsia="zh-CN"/>
        </w:rPr>
        <w:t xml:space="preserve"> </w:t>
      </w:r>
      <w:r>
        <w:rPr>
          <w:lang w:eastAsia="zh-CN"/>
        </w:rPr>
        <w:t>Therefor</w:t>
      </w:r>
      <w:r w:rsidR="00C95417">
        <w:rPr>
          <w:lang w:eastAsia="zh-CN"/>
        </w:rPr>
        <w:t>e, no MSD needs to be addressed.</w:t>
      </w:r>
    </w:p>
    <w:p w:rsidR="007C116E" w:rsidRDefault="007C116E" w:rsidP="007C116E">
      <w:pPr>
        <w:rPr>
          <w:lang w:eastAsia="zh-CN"/>
        </w:rPr>
      </w:pPr>
      <w:r w:rsidRPr="00000501">
        <w:rPr>
          <w:lang w:eastAsia="zh-CN"/>
        </w:rPr>
        <w:t>When uplink CA</w:t>
      </w:r>
      <w:r>
        <w:rPr>
          <w:lang w:eastAsia="zh-CN"/>
        </w:rPr>
        <w:t xml:space="preserve"> band 2 and band 48</w:t>
      </w:r>
      <w:r w:rsidRPr="00000501">
        <w:rPr>
          <w:lang w:eastAsia="zh-CN"/>
        </w:rPr>
        <w:t xml:space="preserve"> is paired with downlink CA</w:t>
      </w:r>
      <w:r>
        <w:rPr>
          <w:lang w:eastAsia="ja-JP"/>
        </w:rPr>
        <w:t xml:space="preserve"> band 2 and band 13 and band 48</w:t>
      </w:r>
      <w:r w:rsidRPr="00000501">
        <w:rPr>
          <w:lang w:eastAsia="zh-CN"/>
        </w:rPr>
        <w:t xml:space="preserve">, </w:t>
      </w:r>
      <w:r>
        <w:rPr>
          <w:lang w:eastAsia="zh-CN"/>
        </w:rPr>
        <w:t>there are no harmonic and no IMD products falling into own Rx downlink band 13.</w:t>
      </w:r>
    </w:p>
    <w:p w:rsidR="007C116E" w:rsidRDefault="007C116E" w:rsidP="007C116E">
      <w:pPr>
        <w:rPr>
          <w:lang w:eastAsia="ja-JP"/>
        </w:rPr>
      </w:pPr>
      <w:r>
        <w:rPr>
          <w:lang w:eastAsia="zh-CN"/>
        </w:rPr>
        <w:t>When uplink CA (band 13 and band 48) is paired with downlink CA (band 2 and band 13 and band 48)</w:t>
      </w:r>
      <w:r w:rsidRPr="00000501">
        <w:rPr>
          <w:lang w:eastAsia="zh-CN"/>
        </w:rPr>
        <w:t xml:space="preserve">, </w:t>
      </w:r>
      <w:r>
        <w:rPr>
          <w:lang w:eastAsia="zh-CN"/>
        </w:rPr>
        <w:t>the 3</w:t>
      </w:r>
      <w:r w:rsidRPr="00C9530E">
        <w:rPr>
          <w:vertAlign w:val="superscript"/>
          <w:lang w:eastAsia="zh-CN"/>
        </w:rPr>
        <w:t>rd</w:t>
      </w:r>
      <w:r>
        <w:rPr>
          <w:lang w:eastAsia="zh-CN"/>
        </w:rPr>
        <w:t xml:space="preserve"> order IMD products by band 13 and band 48</w:t>
      </w:r>
      <w:r w:rsidRPr="00F621F6">
        <w:rPr>
          <w:lang w:eastAsia="zh-CN"/>
        </w:rPr>
        <w:t xml:space="preserve"> fall</w:t>
      </w:r>
      <w:r>
        <w:rPr>
          <w:lang w:eastAsia="zh-CN"/>
        </w:rPr>
        <w:t>s into the own Rx frequency b</w:t>
      </w:r>
      <w:r w:rsidRPr="00F621F6">
        <w:rPr>
          <w:lang w:eastAsia="zh-CN"/>
        </w:rPr>
        <w:t xml:space="preserve">and </w:t>
      </w:r>
      <w:r>
        <w:rPr>
          <w:lang w:eastAsia="ja-JP"/>
        </w:rPr>
        <w:t>2</w:t>
      </w:r>
      <w:r>
        <w:rPr>
          <w:lang w:eastAsia="zh-CN"/>
        </w:rPr>
        <w:t xml:space="preserve">. </w:t>
      </w:r>
      <w:r>
        <w:rPr>
          <w:rFonts w:hint="eastAsia"/>
          <w:lang w:eastAsia="ja-JP"/>
        </w:rPr>
        <w:t>In</w:t>
      </w:r>
      <w:r w:rsidRPr="00111AB5">
        <w:rPr>
          <w:rFonts w:hint="eastAsia"/>
          <w:lang w:eastAsia="ja-JP"/>
        </w:rPr>
        <w:t xml:space="preserve"> </w:t>
      </w:r>
      <w:r>
        <w:rPr>
          <w:rFonts w:hint="eastAsia"/>
          <w:lang w:eastAsia="ko-KR"/>
        </w:rPr>
        <w:t>Table 6.</w:t>
      </w:r>
      <w:r>
        <w:rPr>
          <w:lang w:eastAsia="ja-JP"/>
        </w:rPr>
        <w:t>12</w:t>
      </w:r>
      <w:r>
        <w:rPr>
          <w:rFonts w:hint="eastAsia"/>
          <w:lang w:eastAsia="ko-KR"/>
        </w:rPr>
        <w:t>.</w:t>
      </w:r>
      <w:r w:rsidRPr="00F85E3F">
        <w:rPr>
          <w:rFonts w:hint="eastAsia"/>
          <w:lang w:eastAsia="ja-JP"/>
        </w:rPr>
        <w:t>1.</w:t>
      </w:r>
      <w:r>
        <w:rPr>
          <w:rFonts w:hint="eastAsia"/>
          <w:lang w:eastAsia="ja-JP"/>
        </w:rPr>
        <w:t>5</w:t>
      </w:r>
      <w:r>
        <w:rPr>
          <w:rFonts w:hint="eastAsia"/>
          <w:lang w:eastAsia="ko-KR"/>
        </w:rPr>
        <w:t>-1</w:t>
      </w:r>
      <w:r>
        <w:rPr>
          <w:lang w:eastAsia="ko-KR"/>
        </w:rPr>
        <w:t>,</w:t>
      </w:r>
      <w:r>
        <w:rPr>
          <w:rFonts w:hint="eastAsia"/>
          <w:lang w:eastAsia="ja-JP"/>
        </w:rPr>
        <w:t xml:space="preserve"> evaluated MSD value</w:t>
      </w:r>
      <w:r>
        <w:rPr>
          <w:lang w:eastAsia="ja-JP"/>
        </w:rPr>
        <w:t>s of 3 bands (band 2 and band 13 and band 48) DL with 2 bands (band 13 and band 48) UL</w:t>
      </w:r>
      <w:r>
        <w:rPr>
          <w:rFonts w:hint="eastAsia"/>
          <w:lang w:eastAsia="ja-JP"/>
        </w:rPr>
        <w:t xml:space="preserve"> is shown.</w:t>
      </w:r>
    </w:p>
    <w:p w:rsidR="007C116E" w:rsidRDefault="007C116E" w:rsidP="007C116E">
      <w:pPr>
        <w:rPr>
          <w:lang w:eastAsia="ja-JP"/>
        </w:rPr>
      </w:pPr>
    </w:p>
    <w:p w:rsidR="007C116E" w:rsidRPr="00215EA8" w:rsidRDefault="007C116E" w:rsidP="007C116E">
      <w:pPr>
        <w:jc w:val="center"/>
        <w:rPr>
          <w:lang w:val="en-US" w:eastAsia="ja-JP"/>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12.1.</w:t>
      </w:r>
      <w:r>
        <w:rPr>
          <w:rFonts w:ascii="Arial" w:hAnsi="Arial"/>
          <w:b/>
          <w:lang w:val="en-US" w:eastAsia="ja-JP"/>
        </w:rPr>
        <w:t>5</w:t>
      </w:r>
      <w:r>
        <w:rPr>
          <w:rFonts w:ascii="Arial" w:hAnsi="Arial" w:hint="eastAsia"/>
          <w:b/>
          <w:lang w:val="en-US"/>
        </w:rPr>
        <w:t>-</w:t>
      </w:r>
      <w:r>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UL CA band 13 and band 48 and DL CA band 2 and band 13 and band 48</w:t>
      </w:r>
    </w:p>
    <w:tbl>
      <w:tblPr>
        <w:tblpPr w:leftFromText="142" w:rightFromText="142" w:vertAnchor="text" w:tblpXSpec="center" w:tblpY="1"/>
        <w:tblOverlap w:val="never"/>
        <w:tblW w:w="10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781"/>
        <w:gridCol w:w="875"/>
        <w:gridCol w:w="767"/>
        <w:gridCol w:w="714"/>
        <w:gridCol w:w="593"/>
        <w:gridCol w:w="804"/>
        <w:gridCol w:w="714"/>
        <w:gridCol w:w="616"/>
        <w:gridCol w:w="861"/>
        <w:gridCol w:w="876"/>
      </w:tblGrid>
      <w:tr w:rsidR="007C116E" w:rsidRPr="00E5680D" w:rsidTr="00902761">
        <w:trPr>
          <w:trHeight w:val="258"/>
        </w:trPr>
        <w:tc>
          <w:tcPr>
            <w:tcW w:w="0" w:type="auto"/>
            <w:gridSpan w:val="11"/>
          </w:tcPr>
          <w:p w:rsidR="007C116E" w:rsidRPr="00E5680D" w:rsidRDefault="007C116E" w:rsidP="00902761">
            <w:pPr>
              <w:pStyle w:val="TAH"/>
            </w:pPr>
            <w:r w:rsidRPr="00E5680D">
              <w:t>E-UTRA Band / Channel bandwidth / N</w:t>
            </w:r>
            <w:r w:rsidRPr="003D3DEF">
              <w:rPr>
                <w:vertAlign w:val="subscript"/>
              </w:rPr>
              <w:t>RB</w:t>
            </w:r>
            <w:r w:rsidRPr="00E5680D">
              <w:t xml:space="preserve"> / Duplex mode</w:t>
            </w:r>
          </w:p>
        </w:tc>
      </w:tr>
      <w:tr w:rsidR="007C116E" w:rsidRPr="00E5680D" w:rsidTr="00902761">
        <w:trPr>
          <w:trHeight w:val="714"/>
        </w:trPr>
        <w:tc>
          <w:tcPr>
            <w:tcW w:w="1696" w:type="dxa"/>
            <w:vAlign w:val="center"/>
          </w:tcPr>
          <w:p w:rsidR="007C116E" w:rsidRDefault="007C116E" w:rsidP="00902761">
            <w:pPr>
              <w:pStyle w:val="TAH"/>
            </w:pPr>
            <w:r w:rsidRPr="00E5680D">
              <w:t>EUTRA CA</w:t>
            </w:r>
          </w:p>
          <w:p w:rsidR="007C116E" w:rsidRPr="00E5680D" w:rsidRDefault="007C116E" w:rsidP="00902761">
            <w:pPr>
              <w:pStyle w:val="TAH"/>
            </w:pPr>
            <w:r>
              <w:rPr>
                <w:rFonts w:hint="eastAsia"/>
                <w:lang w:eastAsia="ko-KR"/>
              </w:rPr>
              <w:t>D</w:t>
            </w:r>
            <w:r w:rsidRPr="00115563">
              <w:rPr>
                <w:rFonts w:hint="eastAsia"/>
                <w:lang w:eastAsia="ko-KR"/>
              </w:rPr>
              <w:t xml:space="preserve">L </w:t>
            </w:r>
            <w:r w:rsidRPr="00E5680D">
              <w:t>Configuration</w:t>
            </w:r>
          </w:p>
        </w:tc>
        <w:tc>
          <w:tcPr>
            <w:tcW w:w="1781" w:type="dxa"/>
            <w:shd w:val="clear" w:color="auto" w:fill="auto"/>
            <w:vAlign w:val="center"/>
            <w:hideMark/>
          </w:tcPr>
          <w:p w:rsidR="007C116E" w:rsidRDefault="007C116E" w:rsidP="00902761">
            <w:pPr>
              <w:pStyle w:val="TAH"/>
            </w:pPr>
            <w:r w:rsidRPr="00E5680D">
              <w:t>EUTRA CA</w:t>
            </w:r>
          </w:p>
          <w:p w:rsidR="007C116E" w:rsidRPr="00E5680D" w:rsidRDefault="007C116E" w:rsidP="00902761">
            <w:pPr>
              <w:pStyle w:val="TAH"/>
            </w:pPr>
            <w:r w:rsidRPr="003A39A0">
              <w:rPr>
                <w:rFonts w:hint="eastAsia"/>
                <w:lang w:eastAsia="ko-KR"/>
              </w:rPr>
              <w:t xml:space="preserve">UL </w:t>
            </w:r>
            <w:r w:rsidRPr="00E5680D">
              <w:t>C</w:t>
            </w:r>
            <w:r>
              <w:t>onfiguration</w:t>
            </w:r>
          </w:p>
        </w:tc>
        <w:tc>
          <w:tcPr>
            <w:tcW w:w="0" w:type="auto"/>
            <w:shd w:val="clear" w:color="auto" w:fill="auto"/>
            <w:vAlign w:val="center"/>
            <w:hideMark/>
          </w:tcPr>
          <w:p w:rsidR="007C116E" w:rsidRPr="00E5680D" w:rsidRDefault="007C116E" w:rsidP="00902761">
            <w:pPr>
              <w:pStyle w:val="TAH"/>
            </w:pPr>
            <w:r w:rsidRPr="00E5680D">
              <w:t>EUTRA band</w:t>
            </w:r>
          </w:p>
        </w:tc>
        <w:tc>
          <w:tcPr>
            <w:tcW w:w="0" w:type="auto"/>
            <w:shd w:val="clear" w:color="auto" w:fill="auto"/>
            <w:vAlign w:val="center"/>
            <w:hideMark/>
          </w:tcPr>
          <w:p w:rsidR="007C116E" w:rsidRPr="00E5680D" w:rsidRDefault="007C116E" w:rsidP="00902761">
            <w:pPr>
              <w:pStyle w:val="TAH"/>
            </w:pPr>
            <w:r w:rsidRPr="00E5680D">
              <w:t>UL F</w:t>
            </w:r>
            <w:r w:rsidRPr="003D3DEF">
              <w:rPr>
                <w:vertAlign w:val="subscript"/>
              </w:rPr>
              <w:t>c</w:t>
            </w:r>
            <w:r w:rsidRPr="00E5680D">
              <w:t xml:space="preserve"> </w:t>
            </w:r>
            <w:r w:rsidRPr="00E5680D">
              <w:br/>
              <w:t>(MHz)</w:t>
            </w:r>
          </w:p>
        </w:tc>
        <w:tc>
          <w:tcPr>
            <w:tcW w:w="0" w:type="auto"/>
            <w:shd w:val="clear" w:color="auto" w:fill="auto"/>
            <w:vAlign w:val="center"/>
            <w:hideMark/>
          </w:tcPr>
          <w:p w:rsidR="007C116E" w:rsidRPr="00E5680D" w:rsidRDefault="007C116E" w:rsidP="00902761">
            <w:pPr>
              <w:pStyle w:val="TAH"/>
            </w:pPr>
            <w:r w:rsidRPr="00E5680D">
              <w:t xml:space="preserve">UL BW </w:t>
            </w:r>
            <w:r w:rsidRPr="00E5680D">
              <w:br/>
              <w:t>(MHz)</w:t>
            </w:r>
          </w:p>
        </w:tc>
        <w:tc>
          <w:tcPr>
            <w:tcW w:w="0" w:type="auto"/>
            <w:shd w:val="clear" w:color="auto" w:fill="auto"/>
            <w:vAlign w:val="center"/>
            <w:hideMark/>
          </w:tcPr>
          <w:p w:rsidR="007C116E" w:rsidRPr="00E5680D" w:rsidRDefault="007C116E" w:rsidP="00902761">
            <w:pPr>
              <w:pStyle w:val="TAH"/>
            </w:pPr>
            <w:r w:rsidRPr="00E5680D">
              <w:t xml:space="preserve">UL </w:t>
            </w:r>
            <w:r w:rsidRPr="00E5680D">
              <w:br/>
              <w:t>C</w:t>
            </w:r>
            <w:r w:rsidRPr="003D3DEF">
              <w:rPr>
                <w:vertAlign w:val="subscript"/>
              </w:rPr>
              <w:t>LRB</w:t>
            </w:r>
          </w:p>
        </w:tc>
        <w:tc>
          <w:tcPr>
            <w:tcW w:w="0" w:type="auto"/>
            <w:shd w:val="clear" w:color="auto" w:fill="auto"/>
            <w:vAlign w:val="center"/>
            <w:hideMark/>
          </w:tcPr>
          <w:p w:rsidR="007C116E" w:rsidRPr="00E5680D" w:rsidRDefault="007C116E" w:rsidP="00902761">
            <w:pPr>
              <w:pStyle w:val="TAH"/>
            </w:pPr>
            <w:r w:rsidRPr="00E5680D">
              <w:t>DL F</w:t>
            </w:r>
            <w:r>
              <w:rPr>
                <w:vertAlign w:val="subscript"/>
              </w:rPr>
              <w:t>c</w:t>
            </w:r>
            <w:r w:rsidRPr="00E5680D">
              <w:t xml:space="preserve"> (MHz)</w:t>
            </w:r>
          </w:p>
        </w:tc>
        <w:tc>
          <w:tcPr>
            <w:tcW w:w="0" w:type="auto"/>
            <w:vAlign w:val="center"/>
          </w:tcPr>
          <w:p w:rsidR="007C116E" w:rsidRPr="003A39A0" w:rsidRDefault="007C116E" w:rsidP="00902761">
            <w:pPr>
              <w:pStyle w:val="TAH"/>
              <w:rPr>
                <w:lang w:eastAsia="ko-KR"/>
              </w:rPr>
            </w:pPr>
            <w:r w:rsidRPr="003A39A0">
              <w:rPr>
                <w:rFonts w:hint="eastAsia"/>
                <w:lang w:eastAsia="ko-KR"/>
              </w:rPr>
              <w:t>DL BW</w:t>
            </w:r>
          </w:p>
          <w:p w:rsidR="007C116E" w:rsidRPr="003A39A0" w:rsidRDefault="007C116E" w:rsidP="00902761">
            <w:pPr>
              <w:pStyle w:val="TAH"/>
              <w:rPr>
                <w:lang w:eastAsia="ko-KR"/>
              </w:rPr>
            </w:pPr>
            <w:r w:rsidRPr="003A39A0">
              <w:rPr>
                <w:rFonts w:hint="eastAsia"/>
                <w:lang w:eastAsia="ko-KR"/>
              </w:rPr>
              <w:t>(MHz)</w:t>
            </w:r>
          </w:p>
        </w:tc>
        <w:tc>
          <w:tcPr>
            <w:tcW w:w="0" w:type="auto"/>
            <w:shd w:val="clear" w:color="auto" w:fill="auto"/>
            <w:vAlign w:val="center"/>
            <w:hideMark/>
          </w:tcPr>
          <w:p w:rsidR="007C116E" w:rsidRPr="00E5680D" w:rsidRDefault="007C116E" w:rsidP="00902761">
            <w:pPr>
              <w:pStyle w:val="TAH"/>
            </w:pPr>
            <w:r w:rsidRPr="00E5680D">
              <w:t xml:space="preserve">MSD </w:t>
            </w:r>
            <w:r w:rsidRPr="00E5680D">
              <w:br/>
              <w:t>(dB)</w:t>
            </w:r>
          </w:p>
        </w:tc>
        <w:tc>
          <w:tcPr>
            <w:tcW w:w="0" w:type="auto"/>
            <w:shd w:val="clear" w:color="auto" w:fill="auto"/>
            <w:vAlign w:val="center"/>
            <w:hideMark/>
          </w:tcPr>
          <w:p w:rsidR="007C116E" w:rsidRPr="00E5680D" w:rsidRDefault="007C116E" w:rsidP="00902761">
            <w:pPr>
              <w:pStyle w:val="TAH"/>
            </w:pPr>
            <w:r w:rsidRPr="00E5680D">
              <w:t>Duplex mode</w:t>
            </w:r>
          </w:p>
        </w:tc>
        <w:tc>
          <w:tcPr>
            <w:tcW w:w="0" w:type="auto"/>
            <w:vAlign w:val="center"/>
          </w:tcPr>
          <w:p w:rsidR="007C116E" w:rsidRPr="00E5680D" w:rsidRDefault="007C116E" w:rsidP="00902761">
            <w:pPr>
              <w:pStyle w:val="TAH"/>
              <w:rPr>
                <w:lang w:eastAsia="ko-KR"/>
              </w:rPr>
            </w:pPr>
            <w:r>
              <w:rPr>
                <w:rFonts w:hint="eastAsia"/>
                <w:lang w:eastAsia="ko-KR"/>
              </w:rPr>
              <w:t>Source of IMD</w:t>
            </w:r>
          </w:p>
        </w:tc>
      </w:tr>
      <w:tr w:rsidR="007C116E" w:rsidRPr="00E5680D" w:rsidTr="00902761">
        <w:trPr>
          <w:trHeight w:val="258"/>
        </w:trPr>
        <w:tc>
          <w:tcPr>
            <w:tcW w:w="1696" w:type="dxa"/>
            <w:vMerge w:val="restart"/>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CA_2A-13A-48A</w:t>
            </w:r>
          </w:p>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CA_2A-13A-48C</w:t>
            </w:r>
          </w:p>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CA_2A-13A-48D</w:t>
            </w:r>
          </w:p>
        </w:tc>
        <w:tc>
          <w:tcPr>
            <w:tcW w:w="1781" w:type="dxa"/>
            <w:vMerge w:val="restart"/>
            <w:shd w:val="clear" w:color="auto" w:fill="auto"/>
            <w:vAlign w:val="center"/>
          </w:tcPr>
          <w:p w:rsidR="007C116E" w:rsidRPr="00287B0B" w:rsidRDefault="007C116E" w:rsidP="00287B0B">
            <w:pPr>
              <w:pStyle w:val="TAC"/>
              <w:rPr>
                <w:rFonts w:eastAsia="MS Mincho" w:cs="Arial"/>
                <w:lang w:eastAsia="ja-JP"/>
              </w:rPr>
            </w:pPr>
            <w:r w:rsidRPr="00287B0B">
              <w:rPr>
                <w:rFonts w:eastAsia="MS Mincho" w:cs="Arial" w:hint="eastAsia"/>
                <w:lang w:eastAsia="ja-JP"/>
              </w:rPr>
              <w:t>CA_13A-48A</w:t>
            </w:r>
          </w:p>
        </w:tc>
        <w:tc>
          <w:tcPr>
            <w:tcW w:w="0" w:type="auto"/>
            <w:shd w:val="clear" w:color="auto" w:fill="auto"/>
            <w:vAlign w:val="center"/>
          </w:tcPr>
          <w:p w:rsidR="007C116E" w:rsidRPr="00287B0B" w:rsidRDefault="007C116E" w:rsidP="00287B0B">
            <w:pPr>
              <w:pStyle w:val="TAH"/>
              <w:rPr>
                <w:rFonts w:eastAsia="MS Mincho" w:cs="Arial"/>
                <w:b w:val="0"/>
                <w:lang w:eastAsia="ja-JP"/>
              </w:rPr>
            </w:pPr>
            <w:r w:rsidRPr="00287B0B">
              <w:rPr>
                <w:rFonts w:eastAsia="MS Mincho" w:cs="Arial"/>
                <w:b w:val="0"/>
                <w:lang w:eastAsia="ja-JP"/>
              </w:rPr>
              <w:t>2</w:t>
            </w:r>
          </w:p>
        </w:tc>
        <w:tc>
          <w:tcPr>
            <w:tcW w:w="0" w:type="auto"/>
            <w:shd w:val="clear" w:color="auto" w:fill="auto"/>
            <w:noWrap/>
            <w:vAlign w:val="center"/>
          </w:tcPr>
          <w:p w:rsidR="007C116E" w:rsidRPr="00287B0B" w:rsidRDefault="007C116E" w:rsidP="00287B0B">
            <w:pPr>
              <w:pStyle w:val="TAC"/>
              <w:rPr>
                <w:rFonts w:eastAsia="MS Mincho" w:cs="Arial"/>
                <w:lang w:eastAsia="ja-JP"/>
              </w:rPr>
            </w:pPr>
            <w:r w:rsidRPr="00287B0B">
              <w:rPr>
                <w:rFonts w:eastAsia="MS Mincho" w:cs="Arial" w:hint="eastAsia"/>
                <w:lang w:eastAsia="ja-JP"/>
              </w:rPr>
              <w:t>1903.5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25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1983.5</w:t>
            </w:r>
          </w:p>
        </w:tc>
        <w:tc>
          <w:tcPr>
            <w:tcW w:w="0" w:type="auto"/>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5</w:t>
            </w:r>
          </w:p>
        </w:tc>
        <w:tc>
          <w:tcPr>
            <w:tcW w:w="0" w:type="auto"/>
            <w:shd w:val="clear" w:color="auto" w:fill="auto"/>
            <w:noWrap/>
            <w:vAlign w:val="center"/>
          </w:tcPr>
          <w:p w:rsidR="007C116E" w:rsidRPr="002411A3" w:rsidRDefault="00894854" w:rsidP="00902761">
            <w:pPr>
              <w:pStyle w:val="TAC"/>
              <w:rPr>
                <w:highlight w:val="yellow"/>
                <w:lang w:eastAsia="ko-KR"/>
              </w:rPr>
            </w:pPr>
            <w:r w:rsidRPr="002411A3">
              <w:rPr>
                <w:lang w:eastAsia="ko-KR"/>
              </w:rPr>
              <w:t>15.6</w:t>
            </w:r>
          </w:p>
        </w:tc>
        <w:tc>
          <w:tcPr>
            <w:tcW w:w="0" w:type="auto"/>
            <w:vMerge w:val="restart"/>
            <w:shd w:val="clear" w:color="auto" w:fill="auto"/>
            <w:vAlign w:val="center"/>
          </w:tcPr>
          <w:p w:rsidR="007C116E" w:rsidRPr="00E5680D" w:rsidRDefault="007C116E" w:rsidP="00902761">
            <w:pPr>
              <w:pStyle w:val="TAC"/>
              <w:rPr>
                <w:lang w:eastAsia="ko-KR"/>
              </w:rPr>
            </w:pPr>
            <w:r>
              <w:rPr>
                <w:rFonts w:hint="eastAsia"/>
                <w:lang w:eastAsia="ko-KR"/>
              </w:rPr>
              <w:t>FDD</w:t>
            </w:r>
            <w:r>
              <w:rPr>
                <w:lang w:eastAsia="ko-KR"/>
              </w:rPr>
              <w:t>-TDD</w:t>
            </w:r>
          </w:p>
        </w:tc>
        <w:tc>
          <w:tcPr>
            <w:tcW w:w="0" w:type="auto"/>
            <w:vMerge w:val="restart"/>
            <w:vAlign w:val="center"/>
          </w:tcPr>
          <w:p w:rsidR="007C116E" w:rsidRPr="00414AB7" w:rsidRDefault="007C116E" w:rsidP="00902761">
            <w:pPr>
              <w:pStyle w:val="TAC"/>
              <w:rPr>
                <w:rFonts w:eastAsiaTheme="minorEastAsia" w:cs="Arial"/>
                <w:lang w:eastAsia="ko-KR"/>
              </w:rPr>
            </w:pPr>
            <w:r w:rsidRPr="00414AB7">
              <w:rPr>
                <w:rFonts w:eastAsiaTheme="minorEastAsia" w:cs="Arial" w:hint="eastAsia"/>
                <w:lang w:eastAsia="ko-KR"/>
              </w:rPr>
              <w:t>IMD3</w:t>
            </w:r>
          </w:p>
        </w:tc>
      </w:tr>
      <w:tr w:rsidR="007C116E" w:rsidRPr="00E5680D" w:rsidTr="00902761">
        <w:trPr>
          <w:trHeight w:val="258"/>
        </w:trPr>
        <w:tc>
          <w:tcPr>
            <w:tcW w:w="1696" w:type="dxa"/>
            <w:vMerge/>
            <w:vAlign w:val="center"/>
          </w:tcPr>
          <w:p w:rsidR="007C116E" w:rsidRPr="00287B0B" w:rsidRDefault="007C116E" w:rsidP="00287B0B">
            <w:pPr>
              <w:pStyle w:val="TAH"/>
              <w:rPr>
                <w:rFonts w:eastAsia="MS Mincho" w:cs="Arial"/>
                <w:b w:val="0"/>
                <w:lang w:eastAsia="ja-JP"/>
              </w:rPr>
            </w:pPr>
          </w:p>
        </w:tc>
        <w:tc>
          <w:tcPr>
            <w:tcW w:w="1781" w:type="dxa"/>
            <w:vMerge/>
            <w:shd w:val="clear" w:color="auto" w:fill="auto"/>
            <w:vAlign w:val="center"/>
          </w:tcPr>
          <w:p w:rsidR="007C116E" w:rsidRPr="00287B0B" w:rsidRDefault="007C116E" w:rsidP="00287B0B">
            <w:pPr>
              <w:pStyle w:val="TAH"/>
              <w:rPr>
                <w:rFonts w:eastAsia="MS Mincho" w:cs="Arial"/>
                <w:b w:val="0"/>
                <w:lang w:eastAsia="ja-JP"/>
              </w:rPr>
            </w:pPr>
          </w:p>
        </w:tc>
        <w:tc>
          <w:tcPr>
            <w:tcW w:w="0" w:type="auto"/>
            <w:shd w:val="clear" w:color="auto" w:fill="auto"/>
            <w:vAlign w:val="center"/>
          </w:tcPr>
          <w:p w:rsidR="007C116E" w:rsidRPr="00287B0B" w:rsidRDefault="007C116E" w:rsidP="00287B0B">
            <w:pPr>
              <w:pStyle w:val="TAH"/>
              <w:rPr>
                <w:rFonts w:eastAsia="MS Mincho" w:cs="Arial"/>
                <w:b w:val="0"/>
                <w:lang w:eastAsia="ja-JP"/>
              </w:rPr>
            </w:pPr>
            <w:r w:rsidRPr="00287B0B">
              <w:rPr>
                <w:rFonts w:eastAsia="MS Mincho" w:cs="Arial"/>
                <w:b w:val="0"/>
                <w:lang w:eastAsia="ja-JP"/>
              </w:rPr>
              <w:t>13</w:t>
            </w:r>
          </w:p>
        </w:tc>
        <w:tc>
          <w:tcPr>
            <w:tcW w:w="0" w:type="auto"/>
            <w:shd w:val="clear" w:color="auto" w:fill="auto"/>
            <w:noWrap/>
            <w:vAlign w:val="center"/>
          </w:tcPr>
          <w:p w:rsidR="007C116E" w:rsidRPr="00287B0B" w:rsidRDefault="007C116E" w:rsidP="00287B0B">
            <w:pPr>
              <w:pStyle w:val="TAC"/>
              <w:rPr>
                <w:rFonts w:eastAsia="MS Mincho" w:cs="Arial"/>
                <w:lang w:eastAsia="ja-JP"/>
              </w:rPr>
            </w:pPr>
            <w:r w:rsidRPr="00287B0B">
              <w:rPr>
                <w:rFonts w:eastAsia="MS Mincho" w:cs="Arial" w:hint="eastAsia"/>
                <w:lang w:eastAsia="ja-JP"/>
              </w:rPr>
              <w:t>784.5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25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753.5</w:t>
            </w:r>
          </w:p>
        </w:tc>
        <w:tc>
          <w:tcPr>
            <w:tcW w:w="0" w:type="auto"/>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5</w:t>
            </w:r>
          </w:p>
        </w:tc>
        <w:tc>
          <w:tcPr>
            <w:tcW w:w="0" w:type="auto"/>
            <w:shd w:val="clear" w:color="auto" w:fill="auto"/>
            <w:noWrap/>
            <w:vAlign w:val="center"/>
          </w:tcPr>
          <w:p w:rsidR="007C116E" w:rsidRPr="006D4DB4" w:rsidRDefault="007C116E" w:rsidP="00902761">
            <w:pPr>
              <w:pStyle w:val="TAC"/>
              <w:rPr>
                <w:lang w:eastAsia="ko-KR"/>
              </w:rPr>
            </w:pPr>
            <w:r>
              <w:rPr>
                <w:rFonts w:hint="eastAsia"/>
                <w:lang w:eastAsia="ko-KR"/>
              </w:rPr>
              <w:t>N/A</w:t>
            </w:r>
          </w:p>
        </w:tc>
        <w:tc>
          <w:tcPr>
            <w:tcW w:w="0" w:type="auto"/>
            <w:vMerge/>
            <w:shd w:val="clear" w:color="auto" w:fill="auto"/>
            <w:vAlign w:val="center"/>
          </w:tcPr>
          <w:p w:rsidR="007C116E" w:rsidRPr="00E5680D" w:rsidRDefault="007C116E" w:rsidP="00902761">
            <w:pPr>
              <w:pStyle w:val="TAC"/>
              <w:rPr>
                <w:lang w:eastAsia="ko-KR"/>
              </w:rPr>
            </w:pPr>
          </w:p>
        </w:tc>
        <w:tc>
          <w:tcPr>
            <w:tcW w:w="0" w:type="auto"/>
            <w:vMerge/>
            <w:vAlign w:val="center"/>
          </w:tcPr>
          <w:p w:rsidR="007C116E" w:rsidRPr="00414AB7" w:rsidRDefault="007C116E" w:rsidP="00902761">
            <w:pPr>
              <w:pStyle w:val="TAC"/>
              <w:rPr>
                <w:rFonts w:eastAsiaTheme="minorEastAsia" w:cs="Arial"/>
                <w:lang w:eastAsia="ko-KR"/>
              </w:rPr>
            </w:pPr>
          </w:p>
        </w:tc>
      </w:tr>
      <w:tr w:rsidR="007C116E" w:rsidRPr="00E5680D" w:rsidTr="00902761">
        <w:trPr>
          <w:trHeight w:val="258"/>
        </w:trPr>
        <w:tc>
          <w:tcPr>
            <w:tcW w:w="1696" w:type="dxa"/>
            <w:vMerge/>
            <w:vAlign w:val="center"/>
          </w:tcPr>
          <w:p w:rsidR="007C116E" w:rsidRPr="00287B0B" w:rsidRDefault="007C116E" w:rsidP="00287B0B">
            <w:pPr>
              <w:pStyle w:val="TAH"/>
              <w:rPr>
                <w:rFonts w:eastAsia="MS Mincho" w:cs="Arial"/>
                <w:b w:val="0"/>
                <w:lang w:eastAsia="ja-JP"/>
              </w:rPr>
            </w:pPr>
          </w:p>
        </w:tc>
        <w:tc>
          <w:tcPr>
            <w:tcW w:w="1781" w:type="dxa"/>
            <w:vMerge/>
            <w:shd w:val="clear" w:color="auto" w:fill="auto"/>
            <w:vAlign w:val="center"/>
          </w:tcPr>
          <w:p w:rsidR="007C116E" w:rsidRPr="00287B0B" w:rsidRDefault="007C116E" w:rsidP="00287B0B">
            <w:pPr>
              <w:pStyle w:val="TAH"/>
              <w:rPr>
                <w:rFonts w:eastAsia="MS Mincho" w:cs="Arial"/>
                <w:b w:val="0"/>
                <w:lang w:eastAsia="ja-JP"/>
              </w:rPr>
            </w:pPr>
          </w:p>
        </w:tc>
        <w:tc>
          <w:tcPr>
            <w:tcW w:w="0" w:type="auto"/>
            <w:shd w:val="clear" w:color="auto" w:fill="auto"/>
            <w:vAlign w:val="center"/>
          </w:tcPr>
          <w:p w:rsidR="007C116E" w:rsidRPr="00287B0B" w:rsidRDefault="007C116E" w:rsidP="00287B0B">
            <w:pPr>
              <w:pStyle w:val="TAH"/>
              <w:rPr>
                <w:rFonts w:eastAsia="MS Mincho" w:cs="Arial"/>
                <w:b w:val="0"/>
                <w:lang w:eastAsia="ja-JP"/>
              </w:rPr>
            </w:pPr>
            <w:r w:rsidRPr="00287B0B">
              <w:rPr>
                <w:rFonts w:eastAsia="MS Mincho" w:cs="Arial"/>
                <w:b w:val="0"/>
                <w:lang w:eastAsia="ja-JP"/>
              </w:rPr>
              <w:t>48</w:t>
            </w:r>
          </w:p>
        </w:tc>
        <w:tc>
          <w:tcPr>
            <w:tcW w:w="0" w:type="auto"/>
            <w:shd w:val="clear" w:color="auto" w:fill="auto"/>
            <w:noWrap/>
            <w:vAlign w:val="center"/>
          </w:tcPr>
          <w:p w:rsidR="007C116E" w:rsidRPr="00287B0B" w:rsidRDefault="007C116E" w:rsidP="00287B0B">
            <w:pPr>
              <w:pStyle w:val="TAC"/>
              <w:rPr>
                <w:rFonts w:eastAsia="MS Mincho" w:cs="Arial"/>
                <w:lang w:eastAsia="ja-JP"/>
              </w:rPr>
            </w:pPr>
            <w:r w:rsidRPr="00287B0B">
              <w:rPr>
                <w:rFonts w:eastAsia="MS Mincho" w:cs="Arial" w:hint="eastAsia"/>
                <w:lang w:eastAsia="ja-JP"/>
              </w:rPr>
              <w:t>3552.5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25</w:t>
            </w:r>
          </w:p>
        </w:tc>
        <w:tc>
          <w:tcPr>
            <w:tcW w:w="0" w:type="auto"/>
            <w:shd w:val="clear" w:color="auto" w:fill="auto"/>
            <w:noWrap/>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3552.5</w:t>
            </w:r>
          </w:p>
        </w:tc>
        <w:tc>
          <w:tcPr>
            <w:tcW w:w="0" w:type="auto"/>
            <w:vAlign w:val="center"/>
          </w:tcPr>
          <w:p w:rsidR="007C116E" w:rsidRPr="00287B0B" w:rsidRDefault="007C116E" w:rsidP="00287B0B">
            <w:pPr>
              <w:pStyle w:val="TAH"/>
              <w:rPr>
                <w:rFonts w:eastAsia="MS Mincho" w:cs="Arial"/>
                <w:b w:val="0"/>
                <w:lang w:eastAsia="ja-JP"/>
              </w:rPr>
            </w:pPr>
            <w:r w:rsidRPr="00287B0B">
              <w:rPr>
                <w:rFonts w:eastAsia="MS Mincho" w:cs="Arial" w:hint="eastAsia"/>
                <w:b w:val="0"/>
                <w:lang w:eastAsia="ja-JP"/>
              </w:rPr>
              <w:t>5</w:t>
            </w:r>
          </w:p>
        </w:tc>
        <w:tc>
          <w:tcPr>
            <w:tcW w:w="0" w:type="auto"/>
            <w:shd w:val="clear" w:color="auto" w:fill="auto"/>
            <w:noWrap/>
            <w:vAlign w:val="center"/>
          </w:tcPr>
          <w:p w:rsidR="007C116E" w:rsidRPr="006D4DB4" w:rsidRDefault="007C116E" w:rsidP="00902761">
            <w:pPr>
              <w:pStyle w:val="TAC"/>
              <w:rPr>
                <w:lang w:eastAsia="ko-KR"/>
              </w:rPr>
            </w:pPr>
            <w:r>
              <w:rPr>
                <w:rFonts w:hint="eastAsia"/>
                <w:lang w:eastAsia="ko-KR"/>
              </w:rPr>
              <w:t>N/A</w:t>
            </w:r>
          </w:p>
        </w:tc>
        <w:tc>
          <w:tcPr>
            <w:tcW w:w="0" w:type="auto"/>
            <w:vMerge/>
            <w:shd w:val="clear" w:color="auto" w:fill="auto"/>
            <w:vAlign w:val="center"/>
          </w:tcPr>
          <w:p w:rsidR="007C116E" w:rsidRPr="00E5680D" w:rsidRDefault="007C116E" w:rsidP="00902761">
            <w:pPr>
              <w:pStyle w:val="TAC"/>
              <w:rPr>
                <w:lang w:eastAsia="ko-KR"/>
              </w:rPr>
            </w:pPr>
          </w:p>
        </w:tc>
        <w:tc>
          <w:tcPr>
            <w:tcW w:w="0" w:type="auto"/>
            <w:vMerge/>
            <w:vAlign w:val="center"/>
          </w:tcPr>
          <w:p w:rsidR="007C116E" w:rsidRPr="00414AB7" w:rsidRDefault="007C116E" w:rsidP="00902761">
            <w:pPr>
              <w:pStyle w:val="TAC"/>
              <w:rPr>
                <w:rFonts w:eastAsiaTheme="minorEastAsia" w:cs="Arial"/>
                <w:lang w:eastAsia="ko-KR"/>
              </w:rPr>
            </w:pPr>
          </w:p>
        </w:tc>
      </w:tr>
    </w:tbl>
    <w:p w:rsidR="007C116E" w:rsidRPr="00905E83" w:rsidRDefault="007C116E" w:rsidP="00986E6A">
      <w:pPr>
        <w:rPr>
          <w:rFonts w:eastAsia="MS Mincho"/>
          <w:lang w:eastAsia="ja-JP"/>
        </w:rPr>
      </w:pPr>
    </w:p>
    <w:p w:rsidR="00986E6A" w:rsidRDefault="00986E6A" w:rsidP="00986E6A">
      <w:pPr>
        <w:pStyle w:val="Heading4"/>
        <w:ind w:left="864" w:hanging="864"/>
        <w:rPr>
          <w:lang w:val="en-US"/>
        </w:rPr>
      </w:pPr>
      <w:bookmarkStart w:id="918" w:name="_Toc9535647"/>
      <w:bookmarkStart w:id="919" w:name="_Toc19093076"/>
      <w:bookmarkStart w:id="920" w:name="_Toc42519448"/>
      <w:bookmarkStart w:id="921" w:name="_Toc42535479"/>
      <w:bookmarkStart w:id="922" w:name="_Toc46227010"/>
      <w:bookmarkStart w:id="923" w:name="_Toc46227290"/>
      <w:r w:rsidRPr="002C3D24">
        <w:rPr>
          <w:lang w:val="en-US" w:eastAsia="ja-JP"/>
        </w:rPr>
        <w:t>6</w:t>
      </w:r>
      <w:r w:rsidRPr="002C3D24">
        <w:rPr>
          <w:lang w:val="en-US"/>
        </w:rPr>
        <w:t>.</w:t>
      </w:r>
      <w:r w:rsidR="003910B0">
        <w:rPr>
          <w:lang w:val="en-US" w:eastAsia="ja-JP"/>
        </w:rPr>
        <w:t>12</w:t>
      </w:r>
      <w:r w:rsidRPr="002C3D24">
        <w:rPr>
          <w:lang w:val="en-US"/>
        </w:rPr>
        <w:t>.1.</w:t>
      </w:r>
      <w:r w:rsidR="007C116E">
        <w:rPr>
          <w:lang w:val="en-US" w:eastAsia="ja-JP"/>
        </w:rPr>
        <w:t>6</w:t>
      </w:r>
      <w:r w:rsidRPr="002C3D24">
        <w:rPr>
          <w:lang w:val="en-US"/>
        </w:rPr>
        <w:tab/>
        <w:t>∆TIB and ∆RIB values</w:t>
      </w:r>
      <w:bookmarkEnd w:id="918"/>
      <w:bookmarkEnd w:id="919"/>
      <w:bookmarkEnd w:id="920"/>
      <w:bookmarkEnd w:id="921"/>
      <w:bookmarkEnd w:id="922"/>
      <w:bookmarkEnd w:id="923"/>
    </w:p>
    <w:p w:rsidR="00986E6A" w:rsidRDefault="00986E6A" w:rsidP="00986E6A">
      <w:r>
        <w:rPr>
          <w:rFonts w:eastAsiaTheme="minorEastAsia" w:hint="eastAsia"/>
          <w:lang w:val="en-US" w:eastAsia="ko-KR"/>
        </w:rPr>
        <w:t>T</w:t>
      </w:r>
      <w:r>
        <w:rPr>
          <w:rFonts w:eastAsiaTheme="minorEastAsia"/>
          <w:lang w:val="en-US" w:eastAsia="ko-KR"/>
        </w:rPr>
        <w:t>he requirements of low-order combination from TS36.101 can be applied.</w:t>
      </w:r>
    </w:p>
    <w:p w:rsidR="00DC5182" w:rsidRDefault="0095545F" w:rsidP="00DC5182">
      <w:pPr>
        <w:pStyle w:val="Heading2"/>
        <w:ind w:left="576" w:hanging="576"/>
      </w:pPr>
      <w:bookmarkStart w:id="924" w:name="_Toc9535648"/>
      <w:bookmarkStart w:id="925" w:name="_Toc19093077"/>
      <w:bookmarkStart w:id="926" w:name="_Toc42519449"/>
      <w:bookmarkStart w:id="927" w:name="_Toc42535480"/>
      <w:bookmarkStart w:id="928" w:name="_Toc46227011"/>
      <w:bookmarkStart w:id="929" w:name="_Toc46227291"/>
      <w:r>
        <w:lastRenderedPageBreak/>
        <w:t>6.1</w:t>
      </w:r>
      <w:r w:rsidR="003910B0">
        <w:t>3</w:t>
      </w:r>
      <w:r w:rsidR="00DC5182" w:rsidRPr="00DB4CC0">
        <w:tab/>
      </w:r>
      <w:r w:rsidR="00A903C4">
        <w:t>LTE-A inter-band CA</w:t>
      </w:r>
      <w:r w:rsidR="00DC5182" w:rsidRPr="00DB3DEB">
        <w:rPr>
          <w:rFonts w:eastAsia="Malgun Gothic" w:hint="eastAsia"/>
          <w:lang w:eastAsia="ko-KR"/>
        </w:rPr>
        <w:t xml:space="preserve">: </w:t>
      </w:r>
      <w:r w:rsidR="00DC5182">
        <w:t>Band</w:t>
      </w:r>
      <w:r w:rsidR="00DC5182" w:rsidRPr="00883E7C">
        <w:rPr>
          <w:rFonts w:eastAsia="Malgun Gothic" w:hint="eastAsia"/>
          <w:lang w:eastAsia="ko-KR"/>
        </w:rPr>
        <w:t xml:space="preserve"> </w:t>
      </w:r>
      <w:r w:rsidR="00DC5182">
        <w:rPr>
          <w:rFonts w:eastAsia="Malgun Gothic"/>
          <w:lang w:eastAsia="ko-KR"/>
        </w:rPr>
        <w:t>1</w:t>
      </w:r>
      <w:r w:rsidR="00DC5182" w:rsidRPr="00883E7C">
        <w:rPr>
          <w:rFonts w:eastAsia="Malgun Gothic" w:hint="eastAsia"/>
          <w:lang w:eastAsia="ko-KR"/>
        </w:rPr>
        <w:t xml:space="preserve"> and</w:t>
      </w:r>
      <w:r w:rsidR="00DC5182">
        <w:t xml:space="preserve"> </w:t>
      </w:r>
      <w:r w:rsidR="00DC5182" w:rsidRPr="00D9071C">
        <w:rPr>
          <w:rFonts w:eastAsia="Malgun Gothic" w:hint="eastAsia"/>
          <w:lang w:eastAsia="ko-KR"/>
        </w:rPr>
        <w:t xml:space="preserve">Band </w:t>
      </w:r>
      <w:r w:rsidR="00DC5182">
        <w:rPr>
          <w:rFonts w:eastAsia="Malgun Gothic"/>
          <w:lang w:eastAsia="ko-KR"/>
        </w:rPr>
        <w:t>3</w:t>
      </w:r>
      <w:r w:rsidR="00DC5182">
        <w:t xml:space="preserve"> and Band </w:t>
      </w:r>
      <w:r w:rsidR="00DC5182">
        <w:rPr>
          <w:rFonts w:eastAsia="Malgun Gothic"/>
          <w:lang w:eastAsia="ko-KR"/>
        </w:rPr>
        <w:t>42 DL</w:t>
      </w:r>
      <w:r w:rsidR="00DC5182">
        <w:t xml:space="preserve"> </w:t>
      </w:r>
      <w:r w:rsidR="00DC5182" w:rsidRPr="00DB3DEB">
        <w:rPr>
          <w:rFonts w:eastAsia="Malgun Gothic" w:hint="eastAsia"/>
          <w:lang w:eastAsia="ko-KR"/>
        </w:rPr>
        <w:t>with 2</w:t>
      </w:r>
      <w:r w:rsidR="00DC5182">
        <w:t xml:space="preserve"> bands UL</w:t>
      </w:r>
      <w:bookmarkEnd w:id="924"/>
      <w:bookmarkEnd w:id="925"/>
      <w:bookmarkEnd w:id="926"/>
      <w:bookmarkEnd w:id="927"/>
      <w:bookmarkEnd w:id="928"/>
      <w:bookmarkEnd w:id="929"/>
    </w:p>
    <w:p w:rsidR="00DC5182" w:rsidRPr="001907E7" w:rsidRDefault="00DC5182" w:rsidP="00DC5182">
      <w:pPr>
        <w:pStyle w:val="Heading3"/>
      </w:pPr>
      <w:bookmarkStart w:id="930" w:name="_Toc9535649"/>
      <w:bookmarkStart w:id="931" w:name="_Toc19093078"/>
      <w:bookmarkStart w:id="932" w:name="_Toc42519450"/>
      <w:bookmarkStart w:id="933" w:name="_Toc42535481"/>
      <w:bookmarkStart w:id="934" w:name="_Toc46227012"/>
      <w:bookmarkStart w:id="935" w:name="_Toc46227292"/>
      <w:r>
        <w:rPr>
          <w:rFonts w:hint="eastAsia"/>
        </w:rPr>
        <w:t>6</w:t>
      </w:r>
      <w:r w:rsidRPr="00F53C9F">
        <w:t>.</w:t>
      </w:r>
      <w:r w:rsidR="003910B0">
        <w:t>13</w:t>
      </w:r>
      <w:r w:rsidRPr="00F53C9F">
        <w:t>.1</w:t>
      </w:r>
      <w:r w:rsidRPr="001907E7">
        <w:tab/>
      </w:r>
      <w:r w:rsidRPr="00F53C9F">
        <w:t>List of specific combination issues</w:t>
      </w:r>
      <w:bookmarkEnd w:id="930"/>
      <w:bookmarkEnd w:id="931"/>
      <w:bookmarkEnd w:id="932"/>
      <w:bookmarkEnd w:id="933"/>
      <w:bookmarkEnd w:id="934"/>
      <w:bookmarkEnd w:id="935"/>
    </w:p>
    <w:p w:rsidR="00DC5182" w:rsidRPr="00F53C9F" w:rsidRDefault="00DC5182" w:rsidP="00DC5182">
      <w:pPr>
        <w:pStyle w:val="Heading4"/>
        <w:ind w:left="864" w:hanging="864"/>
        <w:rPr>
          <w:lang w:val="en-US" w:eastAsia="ko-KR"/>
        </w:rPr>
      </w:pPr>
      <w:bookmarkStart w:id="936" w:name="_Toc9535650"/>
      <w:bookmarkStart w:id="937" w:name="_Toc19093079"/>
      <w:bookmarkStart w:id="938" w:name="_Toc42519451"/>
      <w:bookmarkStart w:id="939" w:name="_Toc42535482"/>
      <w:bookmarkStart w:id="940" w:name="_Toc46227013"/>
      <w:bookmarkStart w:id="941" w:name="_Toc46227293"/>
      <w:r>
        <w:rPr>
          <w:rFonts w:hint="eastAsia"/>
          <w:lang w:val="en-US" w:eastAsia="ja-JP"/>
        </w:rPr>
        <w:t>6</w:t>
      </w:r>
      <w:r w:rsidRPr="00F53C9F">
        <w:rPr>
          <w:lang w:val="en-US"/>
        </w:rPr>
        <w:t>.</w:t>
      </w:r>
      <w:r w:rsidR="003910B0">
        <w:rPr>
          <w:lang w:val="en-US" w:eastAsia="ja-JP"/>
        </w:rPr>
        <w:t>13</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936"/>
      <w:bookmarkEnd w:id="937"/>
      <w:bookmarkEnd w:id="938"/>
      <w:bookmarkEnd w:id="939"/>
      <w:bookmarkEnd w:id="940"/>
      <w:bookmarkEnd w:id="941"/>
    </w:p>
    <w:p w:rsidR="00DC5182" w:rsidRPr="00B64DBF" w:rsidRDefault="00DC5182"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00591D9D" w:rsidRPr="00B64DBF">
        <w:rPr>
          <w:rFonts w:ascii="Arial" w:hAnsi="Arial" w:cs="Arial"/>
        </w:rPr>
        <w:t>.1</w:t>
      </w:r>
      <w:r w:rsidR="003910B0" w:rsidRPr="00B64DBF">
        <w:rPr>
          <w:rFonts w:ascii="Arial" w:hAnsi="Arial" w:cs="Arial"/>
        </w:rPr>
        <w:t>3</w:t>
      </w:r>
      <w:r w:rsidRPr="00B64DBF">
        <w:rPr>
          <w:rFonts w:ascii="Arial" w:hAnsi="Arial" w:cs="Arial"/>
        </w:rPr>
        <w:t>.1.1-1: CA configurations under study</w:t>
      </w:r>
    </w:p>
    <w:tbl>
      <w:tblPr>
        <w:tblpPr w:leftFromText="142" w:rightFromText="142"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1"/>
        <w:gridCol w:w="1495"/>
        <w:gridCol w:w="791"/>
        <w:gridCol w:w="594"/>
        <w:gridCol w:w="594"/>
        <w:gridCol w:w="594"/>
        <w:gridCol w:w="594"/>
        <w:gridCol w:w="594"/>
        <w:gridCol w:w="594"/>
        <w:gridCol w:w="1246"/>
        <w:gridCol w:w="1328"/>
      </w:tblGrid>
      <w:tr w:rsidR="00DC5182" w:rsidRPr="00444CEE" w:rsidTr="00063F7A">
        <w:trPr>
          <w:trHeight w:val="213"/>
        </w:trPr>
        <w:tc>
          <w:tcPr>
            <w:tcW w:w="9855" w:type="dxa"/>
            <w:gridSpan w:val="11"/>
          </w:tcPr>
          <w:p w:rsidR="00DC5182" w:rsidRPr="00444CEE" w:rsidRDefault="00DC5182" w:rsidP="00063F7A">
            <w:pPr>
              <w:pStyle w:val="TAH"/>
              <w:rPr>
                <w:rFonts w:cs="Arial"/>
              </w:rPr>
            </w:pPr>
            <w:r w:rsidRPr="00444CEE">
              <w:rPr>
                <w:rFonts w:cs="Arial"/>
              </w:rPr>
              <w:t>E-UTRA CA configuration / Bandwidth combination set</w:t>
            </w:r>
          </w:p>
        </w:tc>
      </w:tr>
      <w:tr w:rsidR="00DC5182" w:rsidRPr="00444CEE" w:rsidTr="00063F7A">
        <w:trPr>
          <w:trHeight w:val="877"/>
        </w:trPr>
        <w:tc>
          <w:tcPr>
            <w:tcW w:w="1431" w:type="dxa"/>
            <w:vAlign w:val="center"/>
          </w:tcPr>
          <w:p w:rsidR="00DC5182" w:rsidRPr="00444CEE" w:rsidRDefault="00DC5182" w:rsidP="00063F7A">
            <w:pPr>
              <w:pStyle w:val="TAH"/>
              <w:rPr>
                <w:rFonts w:cs="Arial"/>
              </w:rPr>
            </w:pPr>
            <w:r w:rsidRPr="00444CEE">
              <w:rPr>
                <w:rFonts w:cs="Arial"/>
              </w:rPr>
              <w:t>E-UTRA CA Configuration</w:t>
            </w:r>
          </w:p>
        </w:tc>
        <w:tc>
          <w:tcPr>
            <w:tcW w:w="1495" w:type="dxa"/>
            <w:vAlign w:val="center"/>
          </w:tcPr>
          <w:p w:rsidR="00DC5182" w:rsidRPr="00447F46" w:rsidRDefault="00DC5182" w:rsidP="00063F7A">
            <w:pPr>
              <w:pStyle w:val="TAH"/>
              <w:rPr>
                <w:rFonts w:cs="Arial"/>
                <w:lang w:eastAsia="ko-KR"/>
              </w:rPr>
            </w:pPr>
            <w:r w:rsidRPr="00447F46">
              <w:rPr>
                <w:rFonts w:cs="Arial" w:hint="eastAsia"/>
                <w:lang w:eastAsia="ko-KR"/>
              </w:rPr>
              <w:t>Uplink CA configurations</w:t>
            </w:r>
          </w:p>
        </w:tc>
        <w:tc>
          <w:tcPr>
            <w:tcW w:w="791" w:type="dxa"/>
            <w:vAlign w:val="center"/>
          </w:tcPr>
          <w:p w:rsidR="00DC5182" w:rsidRPr="00444CEE" w:rsidRDefault="00DC5182" w:rsidP="00063F7A">
            <w:pPr>
              <w:pStyle w:val="TAH"/>
              <w:rPr>
                <w:rFonts w:cs="Arial"/>
              </w:rPr>
            </w:pPr>
            <w:r w:rsidRPr="00444CEE">
              <w:rPr>
                <w:rFonts w:cs="Arial"/>
              </w:rPr>
              <w:t>E-UTRA Bands</w:t>
            </w:r>
          </w:p>
        </w:tc>
        <w:tc>
          <w:tcPr>
            <w:tcW w:w="594" w:type="dxa"/>
            <w:vAlign w:val="center"/>
          </w:tcPr>
          <w:p w:rsidR="00DC5182" w:rsidRPr="00444CEE" w:rsidRDefault="00DC5182" w:rsidP="00063F7A">
            <w:pPr>
              <w:pStyle w:val="TAH"/>
              <w:rPr>
                <w:rFonts w:cs="Arial"/>
              </w:rPr>
            </w:pPr>
            <w:r w:rsidRPr="00444CEE">
              <w:rPr>
                <w:rFonts w:cs="Arial"/>
              </w:rPr>
              <w:t>1.4</w:t>
            </w:r>
            <w:r w:rsidRPr="00444CEE">
              <w:rPr>
                <w:rFonts w:cs="Arial"/>
              </w:rPr>
              <w:br/>
              <w:t>MHz</w:t>
            </w:r>
          </w:p>
        </w:tc>
        <w:tc>
          <w:tcPr>
            <w:tcW w:w="594" w:type="dxa"/>
            <w:vAlign w:val="center"/>
          </w:tcPr>
          <w:p w:rsidR="00DC5182" w:rsidRPr="00444CEE" w:rsidRDefault="00DC5182" w:rsidP="00063F7A">
            <w:pPr>
              <w:pStyle w:val="TAH"/>
              <w:rPr>
                <w:rFonts w:cs="Arial"/>
              </w:rPr>
            </w:pPr>
            <w:r w:rsidRPr="00444CEE">
              <w:rPr>
                <w:rFonts w:cs="Arial"/>
              </w:rPr>
              <w:t>3</w:t>
            </w:r>
            <w:r w:rsidRPr="00444CEE">
              <w:rPr>
                <w:rFonts w:cs="Arial"/>
              </w:rPr>
              <w:br/>
              <w:t>MHz</w:t>
            </w:r>
          </w:p>
        </w:tc>
        <w:tc>
          <w:tcPr>
            <w:tcW w:w="594" w:type="dxa"/>
            <w:vAlign w:val="center"/>
          </w:tcPr>
          <w:p w:rsidR="00DC5182" w:rsidRPr="00444CEE" w:rsidRDefault="00DC5182" w:rsidP="00063F7A">
            <w:pPr>
              <w:pStyle w:val="TAH"/>
              <w:rPr>
                <w:rFonts w:cs="Arial"/>
              </w:rPr>
            </w:pPr>
            <w:r w:rsidRPr="00444CEE">
              <w:rPr>
                <w:rFonts w:cs="Arial"/>
              </w:rPr>
              <w:t>5</w:t>
            </w:r>
            <w:r w:rsidRPr="00444CEE">
              <w:rPr>
                <w:rFonts w:cs="Arial"/>
              </w:rPr>
              <w:br/>
              <w:t>MHz</w:t>
            </w:r>
          </w:p>
        </w:tc>
        <w:tc>
          <w:tcPr>
            <w:tcW w:w="594" w:type="dxa"/>
            <w:vAlign w:val="center"/>
          </w:tcPr>
          <w:p w:rsidR="00DC5182" w:rsidRPr="00444CEE" w:rsidRDefault="00DC5182" w:rsidP="00063F7A">
            <w:pPr>
              <w:pStyle w:val="TAH"/>
              <w:rPr>
                <w:rFonts w:cs="Arial"/>
              </w:rPr>
            </w:pPr>
            <w:r w:rsidRPr="00444CEE">
              <w:rPr>
                <w:rFonts w:cs="Arial"/>
              </w:rPr>
              <w:t>10</w:t>
            </w:r>
            <w:r w:rsidRPr="00444CEE">
              <w:rPr>
                <w:rFonts w:cs="Arial"/>
              </w:rPr>
              <w:br/>
              <w:t>MHz</w:t>
            </w:r>
          </w:p>
        </w:tc>
        <w:tc>
          <w:tcPr>
            <w:tcW w:w="594" w:type="dxa"/>
            <w:vAlign w:val="center"/>
          </w:tcPr>
          <w:p w:rsidR="00DC5182" w:rsidRPr="00444CEE" w:rsidRDefault="00DC5182" w:rsidP="00063F7A">
            <w:pPr>
              <w:pStyle w:val="TAH"/>
              <w:rPr>
                <w:rFonts w:cs="Arial"/>
              </w:rPr>
            </w:pPr>
            <w:r w:rsidRPr="00444CEE">
              <w:rPr>
                <w:rFonts w:cs="Arial"/>
              </w:rPr>
              <w:t>15</w:t>
            </w:r>
            <w:r w:rsidRPr="00444CEE">
              <w:rPr>
                <w:rFonts w:cs="Arial"/>
              </w:rPr>
              <w:br/>
              <w:t>MHz</w:t>
            </w:r>
          </w:p>
        </w:tc>
        <w:tc>
          <w:tcPr>
            <w:tcW w:w="594" w:type="dxa"/>
            <w:vAlign w:val="center"/>
          </w:tcPr>
          <w:p w:rsidR="00DC5182" w:rsidRPr="00444CEE" w:rsidRDefault="00DC5182" w:rsidP="00063F7A">
            <w:pPr>
              <w:pStyle w:val="TAH"/>
              <w:rPr>
                <w:rFonts w:cs="Arial"/>
              </w:rPr>
            </w:pPr>
            <w:r w:rsidRPr="00444CEE">
              <w:rPr>
                <w:rFonts w:cs="Arial"/>
              </w:rPr>
              <w:t>20</w:t>
            </w:r>
            <w:r w:rsidRPr="00444CEE">
              <w:rPr>
                <w:rFonts w:cs="Arial"/>
              </w:rPr>
              <w:br/>
              <w:t>MHz</w:t>
            </w:r>
          </w:p>
        </w:tc>
        <w:tc>
          <w:tcPr>
            <w:tcW w:w="1246" w:type="dxa"/>
            <w:vAlign w:val="center"/>
          </w:tcPr>
          <w:p w:rsidR="00DC5182" w:rsidRPr="00444CEE" w:rsidRDefault="00DC5182" w:rsidP="00063F7A">
            <w:pPr>
              <w:pStyle w:val="TAH"/>
              <w:rPr>
                <w:rFonts w:cs="Arial"/>
              </w:rPr>
            </w:pPr>
            <w:r w:rsidRPr="00444CEE">
              <w:rPr>
                <w:rFonts w:cs="Arial"/>
              </w:rPr>
              <w:t>Maximum aggregated bandwidth</w:t>
            </w:r>
          </w:p>
          <w:p w:rsidR="00DC5182" w:rsidRPr="00444CEE" w:rsidRDefault="00DC5182" w:rsidP="00063F7A">
            <w:pPr>
              <w:pStyle w:val="TAH"/>
              <w:rPr>
                <w:rFonts w:cs="Arial"/>
              </w:rPr>
            </w:pPr>
            <w:r w:rsidRPr="00444CEE">
              <w:rPr>
                <w:rFonts w:cs="Arial"/>
              </w:rPr>
              <w:t>[MHz]</w:t>
            </w:r>
          </w:p>
        </w:tc>
        <w:tc>
          <w:tcPr>
            <w:tcW w:w="1328" w:type="dxa"/>
            <w:vAlign w:val="center"/>
          </w:tcPr>
          <w:p w:rsidR="00DC5182" w:rsidRPr="00444CEE" w:rsidRDefault="00DC5182" w:rsidP="00063F7A">
            <w:pPr>
              <w:pStyle w:val="TAH"/>
              <w:rPr>
                <w:rFonts w:cs="Arial"/>
              </w:rPr>
            </w:pPr>
            <w:r w:rsidRPr="00444CEE">
              <w:rPr>
                <w:rFonts w:cs="Arial"/>
              </w:rPr>
              <w:t>Bandwidth combination set</w:t>
            </w:r>
          </w:p>
        </w:tc>
      </w:tr>
      <w:tr w:rsidR="00DC5182" w:rsidRPr="00B617C3" w:rsidTr="00063F7A">
        <w:trPr>
          <w:trHeight w:val="197"/>
        </w:trPr>
        <w:tc>
          <w:tcPr>
            <w:tcW w:w="1431" w:type="dxa"/>
            <w:vMerge w:val="restart"/>
            <w:vAlign w:val="center"/>
          </w:tcPr>
          <w:p w:rsidR="00DC5182" w:rsidRPr="00F3177E" w:rsidRDefault="00DC5182" w:rsidP="00063F7A">
            <w:pPr>
              <w:pStyle w:val="TAC"/>
              <w:rPr>
                <w:rFonts w:cs="Arial"/>
                <w:szCs w:val="18"/>
                <w:lang w:val="en-US" w:eastAsia="ja-JP"/>
              </w:rPr>
            </w:pPr>
            <w:r w:rsidRPr="00F3177E">
              <w:rPr>
                <w:rFonts w:cs="Arial" w:hint="eastAsia"/>
                <w:szCs w:val="18"/>
                <w:lang w:val="en-US" w:eastAsia="ja-JP"/>
              </w:rPr>
              <w:t>CA_1A-3A-42C</w:t>
            </w:r>
          </w:p>
        </w:tc>
        <w:tc>
          <w:tcPr>
            <w:tcW w:w="1495" w:type="dxa"/>
            <w:vMerge w:val="restart"/>
            <w:vAlign w:val="center"/>
          </w:tcPr>
          <w:p w:rsidR="00DC5182" w:rsidRPr="00F604CD" w:rsidRDefault="00DC5182" w:rsidP="00063F7A">
            <w:pPr>
              <w:pStyle w:val="TAC"/>
              <w:rPr>
                <w:rFonts w:cs="Arial"/>
                <w:szCs w:val="18"/>
                <w:lang w:val="en-US" w:eastAsia="ja-JP"/>
              </w:rPr>
            </w:pPr>
            <w:r w:rsidRPr="00F604CD">
              <w:rPr>
                <w:rFonts w:cs="Arial" w:hint="eastAsia"/>
                <w:szCs w:val="18"/>
                <w:lang w:val="en-US" w:eastAsia="ja-JP"/>
              </w:rPr>
              <w:t>CA_1A-42C,</w:t>
            </w:r>
            <w:r w:rsidRPr="00F604CD">
              <w:rPr>
                <w:rFonts w:cs="Arial" w:hint="eastAsia"/>
                <w:szCs w:val="18"/>
                <w:lang w:val="en-US" w:eastAsia="ja-JP"/>
              </w:rPr>
              <w:br/>
              <w:t>CA_3A-42C</w:t>
            </w:r>
          </w:p>
        </w:tc>
        <w:tc>
          <w:tcPr>
            <w:tcW w:w="791" w:type="dxa"/>
            <w:shd w:val="clear" w:color="auto" w:fill="auto"/>
            <w:vAlign w:val="center"/>
          </w:tcPr>
          <w:p w:rsidR="00DC5182" w:rsidRPr="00F3177E" w:rsidRDefault="00DC5182" w:rsidP="00063F7A">
            <w:pPr>
              <w:pStyle w:val="TAC"/>
              <w:rPr>
                <w:rFonts w:cs="Arial"/>
                <w:szCs w:val="18"/>
                <w:lang w:val="en-US" w:eastAsia="ja-JP"/>
              </w:rPr>
            </w:pPr>
            <w:r w:rsidRPr="00F3177E">
              <w:rPr>
                <w:rFonts w:cs="Arial" w:hint="eastAsia"/>
                <w:szCs w:val="18"/>
                <w:lang w:val="en-US" w:eastAsia="ja-JP"/>
              </w:rPr>
              <w:t>1</w:t>
            </w:r>
          </w:p>
        </w:tc>
        <w:tc>
          <w:tcPr>
            <w:tcW w:w="594" w:type="dxa"/>
            <w:shd w:val="clear" w:color="auto" w:fill="auto"/>
            <w:vAlign w:val="center"/>
          </w:tcPr>
          <w:p w:rsidR="00DC5182" w:rsidRDefault="00DC5182" w:rsidP="00063F7A">
            <w:pPr>
              <w:pStyle w:val="TAH"/>
              <w:rPr>
                <w:rFonts w:cs="Arial"/>
                <w:b w:val="0"/>
                <w:szCs w:val="18"/>
              </w:rPr>
            </w:pPr>
          </w:p>
        </w:tc>
        <w:tc>
          <w:tcPr>
            <w:tcW w:w="594" w:type="dxa"/>
            <w:shd w:val="clear" w:color="auto" w:fill="auto"/>
            <w:vAlign w:val="center"/>
          </w:tcPr>
          <w:p w:rsidR="00DC5182" w:rsidRDefault="00DC5182" w:rsidP="00063F7A">
            <w:pPr>
              <w:pStyle w:val="TAH"/>
              <w:rPr>
                <w:rFonts w:cs="Arial"/>
                <w:b w:val="0"/>
                <w:szCs w:val="18"/>
              </w:rPr>
            </w:pPr>
          </w:p>
        </w:tc>
        <w:tc>
          <w:tcPr>
            <w:tcW w:w="594" w:type="dxa"/>
            <w:shd w:val="clear" w:color="auto" w:fill="auto"/>
            <w:vAlign w:val="center"/>
          </w:tcPr>
          <w:p w:rsidR="00DC5182" w:rsidRPr="00823DC2" w:rsidRDefault="00DC5182" w:rsidP="00063F7A">
            <w:pPr>
              <w:pStyle w:val="TAC"/>
              <w:rPr>
                <w:rFonts w:cs="Arial"/>
              </w:rPr>
            </w:pPr>
            <w:r w:rsidRPr="00823DC2">
              <w:rPr>
                <w:rFonts w:cs="Arial"/>
              </w:rPr>
              <w:t>Yes</w:t>
            </w:r>
          </w:p>
        </w:tc>
        <w:tc>
          <w:tcPr>
            <w:tcW w:w="594" w:type="dxa"/>
            <w:shd w:val="clear" w:color="auto" w:fill="auto"/>
            <w:vAlign w:val="center"/>
          </w:tcPr>
          <w:p w:rsidR="00DC5182" w:rsidRPr="00823DC2" w:rsidRDefault="00DC5182" w:rsidP="00063F7A">
            <w:pPr>
              <w:pStyle w:val="TAC"/>
              <w:rPr>
                <w:rFonts w:cs="Arial"/>
              </w:rPr>
            </w:pPr>
            <w:r w:rsidRPr="00823DC2">
              <w:rPr>
                <w:rFonts w:cs="Arial"/>
              </w:rPr>
              <w:t>Yes</w:t>
            </w:r>
          </w:p>
        </w:tc>
        <w:tc>
          <w:tcPr>
            <w:tcW w:w="594" w:type="dxa"/>
            <w:shd w:val="clear" w:color="auto" w:fill="auto"/>
            <w:vAlign w:val="center"/>
          </w:tcPr>
          <w:p w:rsidR="00DC5182" w:rsidRPr="00823DC2" w:rsidRDefault="00DC5182" w:rsidP="00063F7A">
            <w:pPr>
              <w:pStyle w:val="TAC"/>
              <w:rPr>
                <w:rFonts w:cs="Arial"/>
              </w:rPr>
            </w:pPr>
            <w:r w:rsidRPr="00823DC2">
              <w:rPr>
                <w:rFonts w:cs="Arial"/>
              </w:rPr>
              <w:t>Yes</w:t>
            </w:r>
          </w:p>
        </w:tc>
        <w:tc>
          <w:tcPr>
            <w:tcW w:w="594" w:type="dxa"/>
            <w:shd w:val="clear" w:color="auto" w:fill="auto"/>
            <w:vAlign w:val="center"/>
          </w:tcPr>
          <w:p w:rsidR="00DC5182" w:rsidRPr="00823DC2" w:rsidRDefault="00DC5182" w:rsidP="00063F7A">
            <w:pPr>
              <w:pStyle w:val="TAC"/>
              <w:rPr>
                <w:rFonts w:cs="Arial"/>
                <w:lang w:eastAsia="ja-JP"/>
              </w:rPr>
            </w:pPr>
            <w:r w:rsidRPr="00823DC2">
              <w:rPr>
                <w:rFonts w:cs="Arial"/>
              </w:rPr>
              <w:t>Yes</w:t>
            </w:r>
          </w:p>
        </w:tc>
        <w:tc>
          <w:tcPr>
            <w:tcW w:w="1246" w:type="dxa"/>
            <w:vMerge w:val="restart"/>
            <w:vAlign w:val="center"/>
          </w:tcPr>
          <w:p w:rsidR="00DC5182" w:rsidRPr="00B617C3" w:rsidRDefault="00DC5182" w:rsidP="00063F7A">
            <w:pPr>
              <w:pStyle w:val="TAC"/>
              <w:rPr>
                <w:rFonts w:cs="Arial"/>
                <w:szCs w:val="18"/>
              </w:rPr>
            </w:pPr>
            <w:r>
              <w:rPr>
                <w:rFonts w:cs="Arial"/>
                <w:szCs w:val="18"/>
              </w:rPr>
              <w:t>80</w:t>
            </w:r>
          </w:p>
        </w:tc>
        <w:tc>
          <w:tcPr>
            <w:tcW w:w="1328" w:type="dxa"/>
            <w:vMerge w:val="restart"/>
            <w:vAlign w:val="center"/>
          </w:tcPr>
          <w:p w:rsidR="00DC5182" w:rsidRPr="00B617C3" w:rsidRDefault="00DC5182" w:rsidP="00063F7A">
            <w:pPr>
              <w:pStyle w:val="TAC"/>
              <w:rPr>
                <w:rFonts w:cs="Arial"/>
                <w:szCs w:val="18"/>
              </w:rPr>
            </w:pPr>
            <w:r w:rsidRPr="00B617C3">
              <w:rPr>
                <w:rFonts w:cs="Arial"/>
                <w:szCs w:val="18"/>
              </w:rPr>
              <w:t>0</w:t>
            </w:r>
          </w:p>
        </w:tc>
      </w:tr>
      <w:tr w:rsidR="00DC5182" w:rsidRPr="00B617C3" w:rsidTr="00063F7A">
        <w:trPr>
          <w:trHeight w:val="209"/>
        </w:trPr>
        <w:tc>
          <w:tcPr>
            <w:tcW w:w="1431" w:type="dxa"/>
            <w:vMerge/>
            <w:vAlign w:val="center"/>
          </w:tcPr>
          <w:p w:rsidR="00DC5182" w:rsidRPr="00B617C3" w:rsidRDefault="00DC5182" w:rsidP="00063F7A">
            <w:pPr>
              <w:pStyle w:val="TAC"/>
              <w:rPr>
                <w:rFonts w:cs="Arial"/>
                <w:color w:val="000000"/>
                <w:szCs w:val="18"/>
              </w:rPr>
            </w:pPr>
          </w:p>
        </w:tc>
        <w:tc>
          <w:tcPr>
            <w:tcW w:w="1495" w:type="dxa"/>
            <w:vMerge/>
            <w:vAlign w:val="center"/>
          </w:tcPr>
          <w:p w:rsidR="00DC5182" w:rsidRPr="00B617C3" w:rsidRDefault="00DC5182" w:rsidP="00063F7A">
            <w:pPr>
              <w:pStyle w:val="TAC"/>
              <w:rPr>
                <w:rFonts w:cs="Arial"/>
                <w:color w:val="000000"/>
                <w:szCs w:val="18"/>
              </w:rPr>
            </w:pPr>
          </w:p>
        </w:tc>
        <w:tc>
          <w:tcPr>
            <w:tcW w:w="791" w:type="dxa"/>
            <w:shd w:val="clear" w:color="auto" w:fill="auto"/>
            <w:vAlign w:val="center"/>
          </w:tcPr>
          <w:p w:rsidR="00DC5182" w:rsidRPr="00F604CD" w:rsidRDefault="00DC5182" w:rsidP="00063F7A">
            <w:pPr>
              <w:pStyle w:val="TAC"/>
              <w:rPr>
                <w:rFonts w:cs="Arial"/>
              </w:rPr>
            </w:pPr>
            <w:r w:rsidRPr="00F604CD">
              <w:rPr>
                <w:rFonts w:cs="Arial" w:hint="eastAsia"/>
              </w:rPr>
              <w:t>3</w:t>
            </w:r>
          </w:p>
        </w:tc>
        <w:tc>
          <w:tcPr>
            <w:tcW w:w="594" w:type="dxa"/>
            <w:shd w:val="clear" w:color="auto" w:fill="auto"/>
            <w:vAlign w:val="center"/>
          </w:tcPr>
          <w:p w:rsidR="00DC5182" w:rsidRPr="00F604CD" w:rsidRDefault="00DC5182" w:rsidP="00063F7A">
            <w:pPr>
              <w:rPr>
                <w:rFonts w:ascii="Arial" w:hAnsi="Arial" w:cs="Arial"/>
                <w:sz w:val="18"/>
              </w:rPr>
            </w:pPr>
          </w:p>
        </w:tc>
        <w:tc>
          <w:tcPr>
            <w:tcW w:w="594" w:type="dxa"/>
            <w:shd w:val="clear" w:color="auto" w:fill="auto"/>
            <w:vAlign w:val="center"/>
          </w:tcPr>
          <w:p w:rsidR="00DC5182" w:rsidRPr="00B617C3" w:rsidRDefault="00DC5182" w:rsidP="00063F7A">
            <w:pPr>
              <w:pStyle w:val="TAC"/>
              <w:rPr>
                <w:rFonts w:cs="Arial"/>
                <w:szCs w:val="18"/>
              </w:rPr>
            </w:pPr>
          </w:p>
        </w:tc>
        <w:tc>
          <w:tcPr>
            <w:tcW w:w="594" w:type="dxa"/>
            <w:shd w:val="clear" w:color="auto" w:fill="auto"/>
            <w:vAlign w:val="center"/>
          </w:tcPr>
          <w:p w:rsidR="00DC5182" w:rsidRPr="00F77613" w:rsidRDefault="00DC5182" w:rsidP="00063F7A">
            <w:pPr>
              <w:pStyle w:val="TAH"/>
              <w:rPr>
                <w:rFonts w:cs="Arial"/>
                <w:b w:val="0"/>
                <w:szCs w:val="18"/>
              </w:rPr>
            </w:pPr>
            <w:r w:rsidRPr="00905E83">
              <w:rPr>
                <w:rFonts w:cs="Arial"/>
                <w:b w:val="0"/>
              </w:rPr>
              <w:t>Yes</w:t>
            </w:r>
          </w:p>
        </w:tc>
        <w:tc>
          <w:tcPr>
            <w:tcW w:w="594" w:type="dxa"/>
            <w:shd w:val="clear" w:color="auto" w:fill="auto"/>
            <w:vAlign w:val="center"/>
          </w:tcPr>
          <w:p w:rsidR="00DC5182" w:rsidRPr="00F77613" w:rsidRDefault="00DC5182" w:rsidP="00063F7A">
            <w:pPr>
              <w:pStyle w:val="TAH"/>
              <w:rPr>
                <w:rFonts w:cs="Arial"/>
                <w:b w:val="0"/>
                <w:szCs w:val="18"/>
              </w:rPr>
            </w:pPr>
            <w:r w:rsidRPr="00905E83">
              <w:rPr>
                <w:rFonts w:cs="Arial"/>
                <w:b w:val="0"/>
              </w:rPr>
              <w:t>Yes</w:t>
            </w:r>
          </w:p>
        </w:tc>
        <w:tc>
          <w:tcPr>
            <w:tcW w:w="594" w:type="dxa"/>
            <w:shd w:val="clear" w:color="auto" w:fill="auto"/>
            <w:vAlign w:val="center"/>
          </w:tcPr>
          <w:p w:rsidR="00DC5182" w:rsidRPr="00F77613" w:rsidRDefault="00DC5182" w:rsidP="00063F7A">
            <w:pPr>
              <w:pStyle w:val="TAH"/>
              <w:rPr>
                <w:rFonts w:cs="Arial"/>
                <w:b w:val="0"/>
                <w:szCs w:val="18"/>
              </w:rPr>
            </w:pPr>
            <w:r w:rsidRPr="00905E83">
              <w:rPr>
                <w:rFonts w:cs="Arial"/>
                <w:b w:val="0"/>
              </w:rPr>
              <w:t>Yes</w:t>
            </w:r>
          </w:p>
        </w:tc>
        <w:tc>
          <w:tcPr>
            <w:tcW w:w="594" w:type="dxa"/>
            <w:shd w:val="clear" w:color="auto" w:fill="auto"/>
            <w:vAlign w:val="center"/>
          </w:tcPr>
          <w:p w:rsidR="00DC5182" w:rsidRPr="00F77613" w:rsidRDefault="00DC5182" w:rsidP="00063F7A">
            <w:pPr>
              <w:pStyle w:val="TAH"/>
              <w:rPr>
                <w:rFonts w:cs="Arial"/>
                <w:b w:val="0"/>
                <w:szCs w:val="18"/>
              </w:rPr>
            </w:pPr>
            <w:r w:rsidRPr="00905E83">
              <w:rPr>
                <w:rFonts w:cs="Arial"/>
                <w:b w:val="0"/>
              </w:rPr>
              <w:t>Yes</w:t>
            </w:r>
          </w:p>
        </w:tc>
        <w:tc>
          <w:tcPr>
            <w:tcW w:w="1246" w:type="dxa"/>
            <w:vMerge/>
            <w:vAlign w:val="center"/>
          </w:tcPr>
          <w:p w:rsidR="00DC5182" w:rsidRPr="00B617C3" w:rsidRDefault="00DC5182" w:rsidP="00063F7A">
            <w:pPr>
              <w:pStyle w:val="TAC"/>
              <w:rPr>
                <w:rFonts w:cs="Arial"/>
                <w:szCs w:val="18"/>
              </w:rPr>
            </w:pPr>
          </w:p>
        </w:tc>
        <w:tc>
          <w:tcPr>
            <w:tcW w:w="1328" w:type="dxa"/>
            <w:vMerge/>
            <w:vAlign w:val="center"/>
          </w:tcPr>
          <w:p w:rsidR="00DC5182" w:rsidRPr="00B617C3" w:rsidRDefault="00DC5182" w:rsidP="00063F7A">
            <w:pPr>
              <w:pStyle w:val="TAC"/>
              <w:rPr>
                <w:rFonts w:cs="Arial"/>
                <w:szCs w:val="18"/>
              </w:rPr>
            </w:pPr>
          </w:p>
        </w:tc>
      </w:tr>
      <w:tr w:rsidR="00DC5182" w:rsidRPr="00B617C3" w:rsidTr="00FC0A65">
        <w:trPr>
          <w:trHeight w:val="187"/>
        </w:trPr>
        <w:tc>
          <w:tcPr>
            <w:tcW w:w="1431" w:type="dxa"/>
            <w:vMerge/>
            <w:vAlign w:val="center"/>
          </w:tcPr>
          <w:p w:rsidR="00DC5182" w:rsidRPr="00B617C3" w:rsidRDefault="00DC5182" w:rsidP="00063F7A">
            <w:pPr>
              <w:pStyle w:val="TAC"/>
              <w:rPr>
                <w:rFonts w:cs="Arial"/>
                <w:szCs w:val="18"/>
                <w:lang w:eastAsia="zh-CN"/>
              </w:rPr>
            </w:pPr>
          </w:p>
        </w:tc>
        <w:tc>
          <w:tcPr>
            <w:tcW w:w="1495" w:type="dxa"/>
            <w:vMerge/>
            <w:vAlign w:val="center"/>
          </w:tcPr>
          <w:p w:rsidR="00DC5182" w:rsidRPr="00B617C3" w:rsidRDefault="00DC5182" w:rsidP="00063F7A">
            <w:pPr>
              <w:pStyle w:val="TAC"/>
              <w:rPr>
                <w:rFonts w:cs="Arial"/>
                <w:szCs w:val="18"/>
                <w:lang w:eastAsia="zh-CN"/>
              </w:rPr>
            </w:pPr>
          </w:p>
        </w:tc>
        <w:tc>
          <w:tcPr>
            <w:tcW w:w="791" w:type="dxa"/>
            <w:shd w:val="clear" w:color="auto" w:fill="auto"/>
            <w:vAlign w:val="center"/>
          </w:tcPr>
          <w:p w:rsidR="00DC5182" w:rsidRPr="00F604CD" w:rsidRDefault="00DC5182" w:rsidP="00063F7A">
            <w:pPr>
              <w:pStyle w:val="TAC"/>
              <w:rPr>
                <w:rFonts w:cs="Arial"/>
              </w:rPr>
            </w:pPr>
            <w:r w:rsidRPr="00F604CD">
              <w:rPr>
                <w:rFonts w:cs="Arial" w:hint="eastAsia"/>
              </w:rPr>
              <w:t>42</w:t>
            </w:r>
          </w:p>
        </w:tc>
        <w:tc>
          <w:tcPr>
            <w:tcW w:w="3564" w:type="dxa"/>
            <w:gridSpan w:val="6"/>
            <w:shd w:val="clear" w:color="auto" w:fill="auto"/>
            <w:vAlign w:val="center"/>
          </w:tcPr>
          <w:p w:rsidR="00DC5182" w:rsidRPr="00F604CD" w:rsidRDefault="00DC5182" w:rsidP="00905E83">
            <w:pPr>
              <w:jc w:val="center"/>
              <w:rPr>
                <w:rFonts w:ascii="Arial" w:hAnsi="Arial" w:cs="Arial"/>
                <w:sz w:val="18"/>
              </w:rPr>
            </w:pPr>
            <w:r w:rsidRPr="00F604CD">
              <w:rPr>
                <w:rFonts w:ascii="Arial" w:hAnsi="Arial" w:cs="Arial"/>
                <w:sz w:val="18"/>
              </w:rPr>
              <w:t>See CA_</w:t>
            </w:r>
            <w:r w:rsidRPr="00F604CD">
              <w:rPr>
                <w:rFonts w:ascii="Arial" w:hAnsi="Arial" w:cs="Arial" w:hint="eastAsia"/>
                <w:sz w:val="18"/>
              </w:rPr>
              <w:t>42</w:t>
            </w:r>
            <w:r w:rsidRPr="00F604CD">
              <w:rPr>
                <w:rFonts w:ascii="Arial" w:hAnsi="Arial" w:cs="Arial"/>
                <w:sz w:val="18"/>
              </w:rPr>
              <w:t>C Bandwidth combination set</w:t>
            </w:r>
            <w:r w:rsidRPr="00F604CD">
              <w:rPr>
                <w:rFonts w:ascii="Arial" w:hAnsi="Arial" w:cs="Arial" w:hint="eastAsia"/>
                <w:sz w:val="18"/>
              </w:rPr>
              <w:t xml:space="preserve"> 1 </w:t>
            </w:r>
            <w:r w:rsidRPr="00F604CD">
              <w:rPr>
                <w:rFonts w:ascii="Arial" w:hAnsi="Arial" w:cs="Arial"/>
                <w:sz w:val="18"/>
              </w:rPr>
              <w:t>in Table 5.6A.1-1</w:t>
            </w:r>
            <w:r w:rsidRPr="00F604CD">
              <w:rPr>
                <w:rFonts w:ascii="Arial" w:hAnsi="Arial" w:cs="Arial" w:hint="eastAsia"/>
                <w:sz w:val="18"/>
              </w:rPr>
              <w:t xml:space="preserve"> of TS36.101</w:t>
            </w:r>
          </w:p>
        </w:tc>
        <w:tc>
          <w:tcPr>
            <w:tcW w:w="1246" w:type="dxa"/>
            <w:vMerge/>
            <w:vAlign w:val="center"/>
          </w:tcPr>
          <w:p w:rsidR="00DC5182" w:rsidRPr="00B617C3" w:rsidRDefault="00DC5182" w:rsidP="00063F7A">
            <w:pPr>
              <w:pStyle w:val="TAC"/>
              <w:rPr>
                <w:rFonts w:cs="Arial"/>
                <w:szCs w:val="18"/>
              </w:rPr>
            </w:pPr>
          </w:p>
        </w:tc>
        <w:tc>
          <w:tcPr>
            <w:tcW w:w="1328" w:type="dxa"/>
            <w:vMerge/>
            <w:vAlign w:val="center"/>
          </w:tcPr>
          <w:p w:rsidR="00DC5182" w:rsidRPr="00B617C3" w:rsidRDefault="00DC5182" w:rsidP="00063F7A">
            <w:pPr>
              <w:spacing w:after="200" w:line="276" w:lineRule="auto"/>
              <w:rPr>
                <w:rFonts w:ascii="Arial" w:hAnsi="Arial" w:cs="Arial"/>
                <w:sz w:val="18"/>
                <w:szCs w:val="18"/>
              </w:rPr>
            </w:pPr>
          </w:p>
        </w:tc>
      </w:tr>
    </w:tbl>
    <w:p w:rsidR="00DC5182" w:rsidRPr="00D20686" w:rsidRDefault="00DC5182" w:rsidP="00B64DBF">
      <w:pPr>
        <w:pStyle w:val="Caption"/>
        <w:jc w:val="center"/>
        <w:rPr>
          <w:rFonts w:cs="Arial"/>
          <w:b w:val="0"/>
          <w:szCs w:val="18"/>
        </w:rPr>
      </w:pPr>
    </w:p>
    <w:p w:rsidR="00DC5182" w:rsidRPr="0025175F" w:rsidRDefault="00DC5182" w:rsidP="00DC5182">
      <w:pPr>
        <w:pStyle w:val="Heading4"/>
        <w:ind w:left="864" w:hanging="864"/>
        <w:rPr>
          <w:lang w:val="en-US" w:eastAsia="ko-KR"/>
        </w:rPr>
      </w:pPr>
      <w:bookmarkStart w:id="942" w:name="_Toc9535651"/>
      <w:bookmarkStart w:id="943" w:name="_Toc19093080"/>
      <w:bookmarkStart w:id="944" w:name="_Toc42519452"/>
      <w:bookmarkStart w:id="945" w:name="_Toc42535483"/>
      <w:bookmarkStart w:id="946" w:name="_Toc46227014"/>
      <w:bookmarkStart w:id="947" w:name="_Toc46227294"/>
      <w:r>
        <w:rPr>
          <w:lang w:eastAsia="ja-JP"/>
        </w:rPr>
        <w:t>6</w:t>
      </w:r>
      <w:r w:rsidRPr="0025175F">
        <w:rPr>
          <w:lang w:val="en-US"/>
        </w:rPr>
        <w:t>.</w:t>
      </w:r>
      <w:r w:rsidR="0095545F">
        <w:rPr>
          <w:lang w:val="en-US" w:eastAsia="ja-JP"/>
        </w:rPr>
        <w:t>1</w:t>
      </w:r>
      <w:r w:rsidR="003910B0">
        <w:rPr>
          <w:lang w:val="en-US" w:eastAsia="ja-JP"/>
        </w:rPr>
        <w:t>3</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33288C">
        <w:rPr>
          <w:lang w:eastAsia="ko-KR"/>
        </w:rPr>
        <w:t xml:space="preserve">UL CA_1A-42C and </w:t>
      </w:r>
      <w:r w:rsidRPr="0025175F">
        <w:rPr>
          <w:lang w:eastAsia="ko-KR"/>
        </w:rPr>
        <w:t>DL CA_</w:t>
      </w:r>
      <w:r>
        <w:rPr>
          <w:rFonts w:hint="eastAsia"/>
          <w:lang w:eastAsia="ja-JP"/>
        </w:rPr>
        <w:t>1</w:t>
      </w:r>
      <w:r w:rsidR="00F06536">
        <w:rPr>
          <w:lang w:eastAsia="ja-JP"/>
        </w:rPr>
        <w:t>A</w:t>
      </w:r>
      <w:r w:rsidRPr="0025175F">
        <w:rPr>
          <w:lang w:eastAsia="ko-KR"/>
        </w:rPr>
        <w:t>-</w:t>
      </w:r>
      <w:r>
        <w:rPr>
          <w:rFonts w:hint="eastAsia"/>
          <w:lang w:eastAsia="ja-JP"/>
        </w:rPr>
        <w:t>3</w:t>
      </w:r>
      <w:r w:rsidR="00F06536">
        <w:rPr>
          <w:lang w:eastAsia="ja-JP"/>
        </w:rPr>
        <w:t>A</w:t>
      </w:r>
      <w:r>
        <w:rPr>
          <w:rFonts w:hint="eastAsia"/>
          <w:lang w:val="en-US" w:eastAsia="ja-JP"/>
        </w:rPr>
        <w:t>-</w:t>
      </w:r>
      <w:r w:rsidR="0033288C">
        <w:rPr>
          <w:lang w:val="en-US" w:eastAsia="ja-JP"/>
        </w:rPr>
        <w:t>42</w:t>
      </w:r>
      <w:r w:rsidR="00F06536">
        <w:rPr>
          <w:lang w:val="en-US" w:eastAsia="ja-JP"/>
        </w:rPr>
        <w:t>C</w:t>
      </w:r>
      <w:bookmarkEnd w:id="942"/>
      <w:bookmarkEnd w:id="943"/>
      <w:bookmarkEnd w:id="944"/>
      <w:bookmarkEnd w:id="945"/>
      <w:bookmarkEnd w:id="946"/>
      <w:bookmarkEnd w:id="947"/>
    </w:p>
    <w:p w:rsidR="00DC5182" w:rsidRDefault="00DC5182" w:rsidP="00DC5182">
      <w:pPr>
        <w:rPr>
          <w:lang w:val="en-US"/>
        </w:rPr>
      </w:pPr>
      <w:r>
        <w:rPr>
          <w:lang w:val="en-US"/>
        </w:rPr>
        <w:t xml:space="preserve">Co-existence studies for 3 bands DL </w:t>
      </w:r>
      <w:r w:rsidRPr="007A712F">
        <w:rPr>
          <w:lang w:val="en-US"/>
        </w:rPr>
        <w:t>CA_1A-3A-42A</w:t>
      </w:r>
      <w:r>
        <w:rPr>
          <w:lang w:val="en-US"/>
        </w:rPr>
        <w:t xml:space="preserve"> with 2 bands UL summarized in </w:t>
      </w:r>
      <w:r w:rsidRPr="000C6C56">
        <w:rPr>
          <w:lang w:val="en-US"/>
        </w:rPr>
        <w:t xml:space="preserve">Table 5.1.5-1 </w:t>
      </w:r>
      <w:r>
        <w:rPr>
          <w:lang w:val="en-US"/>
        </w:rPr>
        <w:t>of TR 36.714</w:t>
      </w:r>
      <w:r w:rsidRPr="000C6C56">
        <w:rPr>
          <w:lang w:val="en-US"/>
        </w:rPr>
        <w:t>-00-02</w:t>
      </w:r>
      <w:r w:rsidR="00894854">
        <w:rPr>
          <w:lang w:val="en-US"/>
        </w:rPr>
        <w:t xml:space="preserve"> </w:t>
      </w:r>
      <w:r>
        <w:rPr>
          <w:lang w:val="en-US"/>
        </w:rPr>
        <w:t>can be referred.</w:t>
      </w:r>
    </w:p>
    <w:p w:rsidR="00407BE2" w:rsidRPr="0025175F" w:rsidRDefault="00407BE2" w:rsidP="00407BE2">
      <w:pPr>
        <w:pStyle w:val="Heading4"/>
        <w:ind w:left="864" w:hanging="864"/>
        <w:rPr>
          <w:lang w:val="en-US" w:eastAsia="ko-KR"/>
        </w:rPr>
      </w:pPr>
      <w:bookmarkStart w:id="948" w:name="_Toc9535652"/>
      <w:bookmarkStart w:id="949" w:name="_Toc19093081"/>
      <w:bookmarkStart w:id="950" w:name="_Toc42519453"/>
      <w:bookmarkStart w:id="951" w:name="_Toc42535484"/>
      <w:bookmarkStart w:id="952" w:name="_Toc46227015"/>
      <w:bookmarkStart w:id="953" w:name="_Toc46227295"/>
      <w:r>
        <w:rPr>
          <w:lang w:eastAsia="ja-JP"/>
        </w:rPr>
        <w:t>6</w:t>
      </w:r>
      <w:r w:rsidRPr="0025175F">
        <w:rPr>
          <w:lang w:val="en-US"/>
        </w:rPr>
        <w:t>.</w:t>
      </w:r>
      <w:r>
        <w:rPr>
          <w:lang w:val="en-US" w:eastAsia="ja-JP"/>
        </w:rPr>
        <w:t>13</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CA_3A-42C and </w:t>
      </w:r>
      <w:r w:rsidRPr="0025175F">
        <w:rPr>
          <w:lang w:eastAsia="ko-KR"/>
        </w:rPr>
        <w:t>DL CA_</w:t>
      </w:r>
      <w:r>
        <w:rPr>
          <w:rFonts w:hint="eastAsia"/>
          <w:lang w:eastAsia="ja-JP"/>
        </w:rPr>
        <w:t>1</w:t>
      </w:r>
      <w:r w:rsidR="00F06536">
        <w:rPr>
          <w:lang w:eastAsia="ja-JP"/>
        </w:rPr>
        <w:t>A</w:t>
      </w:r>
      <w:r w:rsidRPr="0025175F">
        <w:rPr>
          <w:lang w:eastAsia="ko-KR"/>
        </w:rPr>
        <w:t>-</w:t>
      </w:r>
      <w:r>
        <w:rPr>
          <w:rFonts w:hint="eastAsia"/>
          <w:lang w:eastAsia="ja-JP"/>
        </w:rPr>
        <w:t>3</w:t>
      </w:r>
      <w:r w:rsidR="00F06536">
        <w:rPr>
          <w:lang w:eastAsia="ja-JP"/>
        </w:rPr>
        <w:t>A</w:t>
      </w:r>
      <w:r>
        <w:rPr>
          <w:rFonts w:hint="eastAsia"/>
          <w:lang w:val="en-US" w:eastAsia="ja-JP"/>
        </w:rPr>
        <w:t>-</w:t>
      </w:r>
      <w:r>
        <w:rPr>
          <w:lang w:val="en-US" w:eastAsia="ja-JP"/>
        </w:rPr>
        <w:t>42</w:t>
      </w:r>
      <w:r w:rsidR="00F06536">
        <w:rPr>
          <w:lang w:val="en-US" w:eastAsia="ja-JP"/>
        </w:rPr>
        <w:t>C</w:t>
      </w:r>
      <w:bookmarkEnd w:id="948"/>
      <w:bookmarkEnd w:id="949"/>
      <w:bookmarkEnd w:id="950"/>
      <w:bookmarkEnd w:id="951"/>
      <w:bookmarkEnd w:id="952"/>
      <w:bookmarkEnd w:id="953"/>
    </w:p>
    <w:p w:rsidR="00DC5182" w:rsidRPr="00905E83" w:rsidRDefault="00407BE2" w:rsidP="00DC5182">
      <w:pPr>
        <w:rPr>
          <w:lang w:val="en-US"/>
        </w:rPr>
      </w:pPr>
      <w:r>
        <w:rPr>
          <w:lang w:val="en-US"/>
        </w:rPr>
        <w:t xml:space="preserve">Co-existence studies for 3 bands DL </w:t>
      </w:r>
      <w:r w:rsidRPr="007A712F">
        <w:rPr>
          <w:lang w:val="en-US"/>
        </w:rPr>
        <w:t>CA_1A-3A-42A</w:t>
      </w:r>
      <w:r>
        <w:rPr>
          <w:lang w:val="en-US"/>
        </w:rPr>
        <w:t xml:space="preserve"> with 2 bands UL summarized in </w:t>
      </w:r>
      <w:r w:rsidRPr="000C6C56">
        <w:rPr>
          <w:lang w:val="en-US"/>
        </w:rPr>
        <w:t xml:space="preserve">Table 5.1.5-1 </w:t>
      </w:r>
      <w:r>
        <w:rPr>
          <w:lang w:val="en-US"/>
        </w:rPr>
        <w:t>of TR 36.714</w:t>
      </w:r>
      <w:r w:rsidRPr="000C6C56">
        <w:rPr>
          <w:lang w:val="en-US"/>
        </w:rPr>
        <w:t>-00-02</w:t>
      </w:r>
      <w:r w:rsidR="00894854">
        <w:rPr>
          <w:lang w:val="en-US"/>
        </w:rPr>
        <w:t xml:space="preserve"> </w:t>
      </w:r>
      <w:r>
        <w:rPr>
          <w:lang w:val="en-US"/>
        </w:rPr>
        <w:t>can be referred.</w:t>
      </w:r>
    </w:p>
    <w:p w:rsidR="00DC5182" w:rsidRDefault="00DC5182" w:rsidP="00DC5182">
      <w:pPr>
        <w:pStyle w:val="Heading4"/>
        <w:ind w:left="864" w:hanging="864"/>
        <w:rPr>
          <w:lang w:val="en-US"/>
        </w:rPr>
      </w:pPr>
      <w:bookmarkStart w:id="954" w:name="_Toc9535653"/>
      <w:bookmarkStart w:id="955" w:name="_Toc19093082"/>
      <w:bookmarkStart w:id="956" w:name="_Toc42519454"/>
      <w:bookmarkStart w:id="957" w:name="_Toc42535485"/>
      <w:bookmarkStart w:id="958" w:name="_Toc46227016"/>
      <w:bookmarkStart w:id="959" w:name="_Toc46227296"/>
      <w:r>
        <w:rPr>
          <w:rFonts w:hint="eastAsia"/>
          <w:lang w:val="en-US" w:eastAsia="ja-JP"/>
        </w:rPr>
        <w:t>6</w:t>
      </w:r>
      <w:r w:rsidRPr="0025175F">
        <w:rPr>
          <w:lang w:val="en-US"/>
        </w:rPr>
        <w:t>.</w:t>
      </w:r>
      <w:r w:rsidR="00591D9D">
        <w:rPr>
          <w:lang w:val="en-US" w:eastAsia="ja-JP"/>
        </w:rPr>
        <w:t>1</w:t>
      </w:r>
      <w:r w:rsidR="003910B0">
        <w:rPr>
          <w:lang w:val="en-US" w:eastAsia="ja-JP"/>
        </w:rPr>
        <w:t>3</w:t>
      </w:r>
      <w:r w:rsidRPr="0025175F">
        <w:rPr>
          <w:lang w:val="en-US"/>
        </w:rPr>
        <w:t>.1.</w:t>
      </w:r>
      <w:r w:rsidR="00407BE2">
        <w:rPr>
          <w:rFonts w:hint="eastAsia"/>
          <w:lang w:val="en-US" w:eastAsia="ja-JP"/>
        </w:rPr>
        <w:t>4</w:t>
      </w:r>
      <w:r w:rsidRPr="0025175F">
        <w:rPr>
          <w:rFonts w:ascii="Calibri" w:hAnsi="Calibri"/>
          <w:sz w:val="21"/>
          <w:szCs w:val="22"/>
          <w:lang w:val="en-US" w:eastAsia="sv-SE"/>
        </w:rPr>
        <w:tab/>
      </w:r>
      <w:r w:rsidRPr="0025175F">
        <w:rPr>
          <w:lang w:val="en-US"/>
        </w:rPr>
        <w:t>MSD</w:t>
      </w:r>
      <w:bookmarkEnd w:id="954"/>
      <w:bookmarkEnd w:id="955"/>
      <w:bookmarkEnd w:id="956"/>
      <w:bookmarkEnd w:id="957"/>
      <w:bookmarkEnd w:id="958"/>
      <w:bookmarkEnd w:id="959"/>
    </w:p>
    <w:p w:rsidR="00DC5182" w:rsidRPr="00905E83" w:rsidRDefault="00DC5182" w:rsidP="00DC5182">
      <w:pPr>
        <w:rPr>
          <w:rFonts w:eastAsia="MS Mincho"/>
          <w:lang w:eastAsia="ja-JP"/>
        </w:rPr>
      </w:pPr>
      <w:r>
        <w:rPr>
          <w:lang w:val="en-US"/>
        </w:rPr>
        <w:t>There are no additional requirements for the CA configurations.</w:t>
      </w:r>
    </w:p>
    <w:p w:rsidR="00DC5182" w:rsidRPr="007E23F1" w:rsidRDefault="00DC5182" w:rsidP="00DC5182">
      <w:pPr>
        <w:pStyle w:val="Heading4"/>
        <w:ind w:left="864" w:hanging="864"/>
        <w:rPr>
          <w:lang w:val="en-US"/>
        </w:rPr>
      </w:pPr>
      <w:bookmarkStart w:id="960" w:name="_Toc9535654"/>
      <w:bookmarkStart w:id="961" w:name="_Toc19093083"/>
      <w:bookmarkStart w:id="962" w:name="_Toc42519455"/>
      <w:bookmarkStart w:id="963" w:name="_Toc42535486"/>
      <w:bookmarkStart w:id="964" w:name="_Toc46227017"/>
      <w:bookmarkStart w:id="965" w:name="_Toc46227297"/>
      <w:r>
        <w:rPr>
          <w:lang w:val="en-US" w:eastAsia="ja-JP"/>
        </w:rPr>
        <w:t>6</w:t>
      </w:r>
      <w:r w:rsidRPr="001907E7">
        <w:rPr>
          <w:lang w:val="en-US"/>
        </w:rPr>
        <w:t>.</w:t>
      </w:r>
      <w:r w:rsidR="00591D9D">
        <w:rPr>
          <w:lang w:val="en-US" w:eastAsia="ja-JP"/>
        </w:rPr>
        <w:t>1</w:t>
      </w:r>
      <w:r w:rsidR="003910B0">
        <w:rPr>
          <w:lang w:val="en-US" w:eastAsia="ja-JP"/>
        </w:rPr>
        <w:t>3</w:t>
      </w:r>
      <w:r>
        <w:rPr>
          <w:lang w:val="en-US"/>
        </w:rPr>
        <w:t>.1</w:t>
      </w:r>
      <w:r w:rsidRPr="001907E7">
        <w:rPr>
          <w:lang w:val="en-US"/>
        </w:rPr>
        <w:t>.</w:t>
      </w:r>
      <w:r w:rsidR="00407BE2">
        <w:rPr>
          <w:lang w:val="en-US" w:eastAsia="ja-JP"/>
        </w:rPr>
        <w:t>5</w:t>
      </w:r>
      <w:r w:rsidRPr="001907E7">
        <w:rPr>
          <w:lang w:val="en-US"/>
        </w:rPr>
        <w:tab/>
        <w:t>∆TIB and ∆RIB values</w:t>
      </w:r>
      <w:bookmarkEnd w:id="960"/>
      <w:bookmarkEnd w:id="961"/>
      <w:bookmarkEnd w:id="962"/>
      <w:bookmarkEnd w:id="963"/>
      <w:bookmarkEnd w:id="964"/>
      <w:bookmarkEnd w:id="965"/>
    </w:p>
    <w:p w:rsidR="00DC5182" w:rsidRPr="00F85E3F" w:rsidRDefault="00DC5182" w:rsidP="00DC5182">
      <w:pPr>
        <w:pStyle w:val="BodyText"/>
        <w:rPr>
          <w:color w:val="0070C0"/>
          <w:sz w:val="28"/>
          <w:lang w:eastAsia="ja-JP"/>
        </w:rPr>
      </w:pPr>
      <w:r>
        <w:rPr>
          <w:lang w:val="en-US"/>
        </w:rPr>
        <w:t>The requirements of low order combinations 3 bands DL CA_1-3-42 with 1 band UL from TS36.101 can be applied.</w:t>
      </w:r>
      <w:r w:rsidRPr="00DD3E07">
        <w:rPr>
          <w:rFonts w:hint="eastAsia"/>
          <w:lang w:val="en-US"/>
        </w:rPr>
        <w:t xml:space="preserve"> </w:t>
      </w:r>
    </w:p>
    <w:p w:rsidR="00251976" w:rsidRPr="00A24354" w:rsidRDefault="0095545F" w:rsidP="00905E83">
      <w:pPr>
        <w:pStyle w:val="Heading2"/>
      </w:pPr>
      <w:bookmarkStart w:id="966" w:name="_Toc9535655"/>
      <w:bookmarkStart w:id="967" w:name="_Toc19093084"/>
      <w:bookmarkStart w:id="968" w:name="_Toc42519456"/>
      <w:bookmarkStart w:id="969" w:name="_Toc42535487"/>
      <w:bookmarkStart w:id="970" w:name="_Toc46227018"/>
      <w:bookmarkStart w:id="971" w:name="_Toc46227298"/>
      <w:r>
        <w:rPr>
          <w:rFonts w:hint="eastAsia"/>
        </w:rPr>
        <w:t>6.1</w:t>
      </w:r>
      <w:r w:rsidR="003910B0">
        <w:t>4</w:t>
      </w:r>
      <w:r w:rsidR="00251976">
        <w:rPr>
          <w:rFonts w:hint="eastAsia"/>
        </w:rPr>
        <w:t xml:space="preserve"> LTE-A </w:t>
      </w:r>
      <w:r w:rsidR="00251976">
        <w:t xml:space="preserve">inter-band </w:t>
      </w:r>
      <w:r w:rsidR="00251976">
        <w:rPr>
          <w:rFonts w:hint="eastAsia"/>
        </w:rPr>
        <w:t xml:space="preserve">CA: Band </w:t>
      </w:r>
      <w:r w:rsidR="00251976">
        <w:t>1</w:t>
      </w:r>
      <w:r w:rsidR="00251976">
        <w:rPr>
          <w:rFonts w:hint="eastAsia"/>
        </w:rPr>
        <w:t xml:space="preserve"> and Band </w:t>
      </w:r>
      <w:r w:rsidR="00251976">
        <w:t>3</w:t>
      </w:r>
      <w:r w:rsidR="00251976">
        <w:rPr>
          <w:rFonts w:hint="eastAsia"/>
        </w:rPr>
        <w:t xml:space="preserve"> and Band </w:t>
      </w:r>
      <w:r w:rsidR="00251976">
        <w:t>38 DL</w:t>
      </w:r>
      <w:r w:rsidR="00251976">
        <w:rPr>
          <w:rFonts w:hint="eastAsia"/>
        </w:rPr>
        <w:t xml:space="preserve"> with 2 bands</w:t>
      </w:r>
      <w:r w:rsidR="00251976">
        <w:t xml:space="preserve"> </w:t>
      </w:r>
      <w:r w:rsidR="00251976">
        <w:rPr>
          <w:rFonts w:hint="eastAsia"/>
        </w:rPr>
        <w:t>UL</w:t>
      </w:r>
      <w:bookmarkEnd w:id="966"/>
      <w:bookmarkEnd w:id="967"/>
      <w:bookmarkEnd w:id="968"/>
      <w:bookmarkEnd w:id="969"/>
      <w:bookmarkEnd w:id="970"/>
      <w:bookmarkEnd w:id="971"/>
    </w:p>
    <w:p w:rsidR="00251976" w:rsidRPr="00F53C9F" w:rsidRDefault="00251976" w:rsidP="00251976">
      <w:pPr>
        <w:pStyle w:val="Heading3"/>
        <w:rPr>
          <w:rFonts w:ascii="Calibri" w:hAnsi="Calibri"/>
          <w:sz w:val="22"/>
          <w:szCs w:val="22"/>
          <w:lang w:eastAsia="sv-SE"/>
        </w:rPr>
      </w:pPr>
      <w:bookmarkStart w:id="972" w:name="_Toc9535656"/>
      <w:bookmarkStart w:id="973" w:name="_Toc19093085"/>
      <w:bookmarkStart w:id="974" w:name="_Toc42519457"/>
      <w:bookmarkStart w:id="975" w:name="_Toc42535488"/>
      <w:bookmarkStart w:id="976" w:name="_Toc46227019"/>
      <w:bookmarkStart w:id="977" w:name="_Toc46227299"/>
      <w:r w:rsidRPr="00F53C9F">
        <w:rPr>
          <w:rFonts w:hint="eastAsia"/>
        </w:rPr>
        <w:t>6</w:t>
      </w:r>
      <w:r w:rsidRPr="00F53C9F">
        <w:t>.</w:t>
      </w:r>
      <w:r w:rsidR="00591D9D">
        <w:rPr>
          <w:rFonts w:hint="eastAsia"/>
        </w:rPr>
        <w:t>1</w:t>
      </w:r>
      <w:r w:rsidR="003910B0">
        <w:t>4</w:t>
      </w:r>
      <w:r w:rsidRPr="00F53C9F">
        <w:rPr>
          <w:lang w:eastAsia="ko-KR"/>
        </w:rPr>
        <w:t>.1</w:t>
      </w:r>
      <w:r w:rsidRPr="00F53C9F">
        <w:rPr>
          <w:rFonts w:ascii="Calibri" w:hAnsi="Calibri"/>
          <w:sz w:val="22"/>
          <w:szCs w:val="22"/>
          <w:lang w:eastAsia="sv-SE"/>
        </w:rPr>
        <w:tab/>
      </w:r>
      <w:r w:rsidRPr="00F53C9F">
        <w:t>List of specific combination issues</w:t>
      </w:r>
      <w:bookmarkEnd w:id="972"/>
      <w:bookmarkEnd w:id="973"/>
      <w:bookmarkEnd w:id="974"/>
      <w:bookmarkEnd w:id="975"/>
      <w:bookmarkEnd w:id="976"/>
      <w:bookmarkEnd w:id="977"/>
    </w:p>
    <w:p w:rsidR="00251976" w:rsidRPr="00F53C9F" w:rsidRDefault="00251976" w:rsidP="00251976">
      <w:pPr>
        <w:pStyle w:val="Heading4"/>
        <w:ind w:left="864" w:hanging="864"/>
        <w:rPr>
          <w:lang w:val="en-US" w:eastAsia="ko-KR"/>
        </w:rPr>
      </w:pPr>
      <w:bookmarkStart w:id="978" w:name="_Toc9535657"/>
      <w:bookmarkStart w:id="979" w:name="_Toc19093086"/>
      <w:bookmarkStart w:id="980" w:name="_Toc42519458"/>
      <w:bookmarkStart w:id="981" w:name="_Toc42535489"/>
      <w:bookmarkStart w:id="982" w:name="_Toc46227020"/>
      <w:bookmarkStart w:id="983" w:name="_Toc46227300"/>
      <w:r w:rsidRPr="00F53C9F">
        <w:rPr>
          <w:rFonts w:hint="eastAsia"/>
          <w:lang w:val="en-US" w:eastAsia="ja-JP"/>
        </w:rPr>
        <w:t>6</w:t>
      </w:r>
      <w:r w:rsidRPr="00F53C9F">
        <w:rPr>
          <w:lang w:val="en-US"/>
        </w:rPr>
        <w:t>.</w:t>
      </w:r>
      <w:r w:rsidR="003910B0">
        <w:rPr>
          <w:rFonts w:hint="eastAsia"/>
          <w:lang w:val="en-US" w:eastAsia="ja-JP"/>
        </w:rPr>
        <w:t>14</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978"/>
      <w:bookmarkEnd w:id="979"/>
      <w:bookmarkEnd w:id="980"/>
      <w:bookmarkEnd w:id="981"/>
      <w:bookmarkEnd w:id="982"/>
      <w:bookmarkEnd w:id="983"/>
    </w:p>
    <w:p w:rsidR="00251976" w:rsidRPr="00B64DBF" w:rsidRDefault="0025197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95545F" w:rsidRPr="00B64DBF">
        <w:rPr>
          <w:rFonts w:ascii="Arial" w:hAnsi="Arial" w:cs="Arial" w:hint="eastAsia"/>
        </w:rPr>
        <w:t>1</w:t>
      </w:r>
      <w:r w:rsidR="003910B0" w:rsidRPr="00B64DBF">
        <w:rPr>
          <w:rFonts w:ascii="Arial" w:hAnsi="Arial" w:cs="Arial"/>
        </w:rPr>
        <w:t>4</w:t>
      </w:r>
      <w:r w:rsidRPr="00B64DBF">
        <w:rPr>
          <w:rFonts w:ascii="Arial" w:hAnsi="Arial" w:cs="Arial"/>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6"/>
        <w:gridCol w:w="1470"/>
        <w:gridCol w:w="778"/>
        <w:gridCol w:w="572"/>
        <w:gridCol w:w="572"/>
        <w:gridCol w:w="572"/>
        <w:gridCol w:w="572"/>
        <w:gridCol w:w="572"/>
        <w:gridCol w:w="572"/>
        <w:gridCol w:w="1233"/>
        <w:gridCol w:w="1312"/>
      </w:tblGrid>
      <w:tr w:rsidR="00251976" w:rsidRPr="00444CEE" w:rsidTr="00063F7A">
        <w:trPr>
          <w:trHeight w:val="213"/>
        </w:trPr>
        <w:tc>
          <w:tcPr>
            <w:tcW w:w="5000" w:type="pct"/>
            <w:gridSpan w:val="11"/>
          </w:tcPr>
          <w:p w:rsidR="00251976" w:rsidRPr="00444CEE" w:rsidRDefault="00251976" w:rsidP="00063F7A">
            <w:pPr>
              <w:pStyle w:val="TAH"/>
              <w:rPr>
                <w:rFonts w:cs="Arial"/>
              </w:rPr>
            </w:pPr>
            <w:r w:rsidRPr="00444CEE">
              <w:rPr>
                <w:rFonts w:cs="Arial"/>
              </w:rPr>
              <w:t>E-UTRA CA configuration / Bandwidth combination set</w:t>
            </w:r>
          </w:p>
        </w:tc>
      </w:tr>
      <w:tr w:rsidR="00251976" w:rsidRPr="00444CEE" w:rsidTr="00063F7A">
        <w:trPr>
          <w:trHeight w:val="877"/>
        </w:trPr>
        <w:tc>
          <w:tcPr>
            <w:tcW w:w="730" w:type="pct"/>
            <w:vAlign w:val="center"/>
          </w:tcPr>
          <w:p w:rsidR="00251976" w:rsidRPr="00444CEE" w:rsidRDefault="00251976" w:rsidP="00063F7A">
            <w:pPr>
              <w:pStyle w:val="TAH"/>
              <w:rPr>
                <w:rFonts w:cs="Arial"/>
              </w:rPr>
            </w:pPr>
            <w:r w:rsidRPr="00444CEE">
              <w:rPr>
                <w:rFonts w:cs="Arial"/>
              </w:rPr>
              <w:t>E-UTRA CA Configuration</w:t>
            </w:r>
          </w:p>
        </w:tc>
        <w:tc>
          <w:tcPr>
            <w:tcW w:w="763" w:type="pct"/>
            <w:vAlign w:val="center"/>
          </w:tcPr>
          <w:p w:rsidR="00251976" w:rsidRPr="00447F46" w:rsidRDefault="00251976" w:rsidP="00063F7A">
            <w:pPr>
              <w:pStyle w:val="TAH"/>
              <w:rPr>
                <w:rFonts w:cs="Arial"/>
                <w:lang w:eastAsia="ko-KR"/>
              </w:rPr>
            </w:pPr>
            <w:r w:rsidRPr="00447F46">
              <w:rPr>
                <w:rFonts w:cs="Arial" w:hint="eastAsia"/>
                <w:lang w:eastAsia="ko-KR"/>
              </w:rPr>
              <w:t>Uplink CA configurations</w:t>
            </w:r>
          </w:p>
        </w:tc>
        <w:tc>
          <w:tcPr>
            <w:tcW w:w="404" w:type="pct"/>
            <w:vAlign w:val="center"/>
          </w:tcPr>
          <w:p w:rsidR="00251976" w:rsidRPr="00444CEE" w:rsidRDefault="00251976" w:rsidP="00063F7A">
            <w:pPr>
              <w:pStyle w:val="TAH"/>
              <w:rPr>
                <w:rFonts w:cs="Arial"/>
              </w:rPr>
            </w:pPr>
            <w:r w:rsidRPr="00444CEE">
              <w:rPr>
                <w:rFonts w:cs="Arial"/>
              </w:rPr>
              <w:t>E-UTRA Bands</w:t>
            </w:r>
          </w:p>
        </w:tc>
        <w:tc>
          <w:tcPr>
            <w:tcW w:w="297" w:type="pct"/>
            <w:vAlign w:val="center"/>
          </w:tcPr>
          <w:p w:rsidR="00251976" w:rsidRPr="00444CEE" w:rsidRDefault="00251976" w:rsidP="00063F7A">
            <w:pPr>
              <w:pStyle w:val="TAH"/>
              <w:rPr>
                <w:rFonts w:cs="Arial"/>
              </w:rPr>
            </w:pPr>
            <w:r w:rsidRPr="00444CEE">
              <w:rPr>
                <w:rFonts w:cs="Arial"/>
              </w:rPr>
              <w:t>1.4</w:t>
            </w:r>
            <w:r w:rsidRPr="00444CEE">
              <w:rPr>
                <w:rFonts w:cs="Arial"/>
              </w:rPr>
              <w:br/>
              <w:t>MHz</w:t>
            </w:r>
          </w:p>
        </w:tc>
        <w:tc>
          <w:tcPr>
            <w:tcW w:w="297" w:type="pct"/>
            <w:vAlign w:val="center"/>
          </w:tcPr>
          <w:p w:rsidR="00251976" w:rsidRPr="00444CEE" w:rsidRDefault="00251976" w:rsidP="00063F7A">
            <w:pPr>
              <w:pStyle w:val="TAH"/>
              <w:rPr>
                <w:rFonts w:cs="Arial"/>
              </w:rPr>
            </w:pPr>
            <w:r w:rsidRPr="00444CEE">
              <w:rPr>
                <w:rFonts w:cs="Arial"/>
              </w:rPr>
              <w:t>3</w:t>
            </w:r>
            <w:r w:rsidRPr="00444CEE">
              <w:rPr>
                <w:rFonts w:cs="Arial"/>
              </w:rPr>
              <w:br/>
              <w:t>MHz</w:t>
            </w:r>
          </w:p>
        </w:tc>
        <w:tc>
          <w:tcPr>
            <w:tcW w:w="297" w:type="pct"/>
            <w:vAlign w:val="center"/>
          </w:tcPr>
          <w:p w:rsidR="00251976" w:rsidRPr="00444CEE" w:rsidRDefault="00251976" w:rsidP="00063F7A">
            <w:pPr>
              <w:pStyle w:val="TAH"/>
              <w:rPr>
                <w:rFonts w:cs="Arial"/>
              </w:rPr>
            </w:pPr>
            <w:r w:rsidRPr="00444CEE">
              <w:rPr>
                <w:rFonts w:cs="Arial"/>
              </w:rPr>
              <w:t>5</w:t>
            </w:r>
            <w:r w:rsidRPr="00444CEE">
              <w:rPr>
                <w:rFonts w:cs="Arial"/>
              </w:rPr>
              <w:br/>
              <w:t>MHz</w:t>
            </w:r>
          </w:p>
        </w:tc>
        <w:tc>
          <w:tcPr>
            <w:tcW w:w="297" w:type="pct"/>
            <w:vAlign w:val="center"/>
          </w:tcPr>
          <w:p w:rsidR="00251976" w:rsidRPr="00444CEE" w:rsidRDefault="00251976" w:rsidP="00063F7A">
            <w:pPr>
              <w:pStyle w:val="TAH"/>
              <w:rPr>
                <w:rFonts w:cs="Arial"/>
              </w:rPr>
            </w:pPr>
            <w:r w:rsidRPr="00444CEE">
              <w:rPr>
                <w:rFonts w:cs="Arial"/>
              </w:rPr>
              <w:t>10</w:t>
            </w:r>
            <w:r w:rsidRPr="00444CEE">
              <w:rPr>
                <w:rFonts w:cs="Arial"/>
              </w:rPr>
              <w:br/>
              <w:t>MHz</w:t>
            </w:r>
          </w:p>
        </w:tc>
        <w:tc>
          <w:tcPr>
            <w:tcW w:w="297" w:type="pct"/>
            <w:vAlign w:val="center"/>
          </w:tcPr>
          <w:p w:rsidR="00251976" w:rsidRPr="00444CEE" w:rsidRDefault="00251976" w:rsidP="00063F7A">
            <w:pPr>
              <w:pStyle w:val="TAH"/>
              <w:rPr>
                <w:rFonts w:cs="Arial"/>
              </w:rPr>
            </w:pPr>
            <w:r w:rsidRPr="00444CEE">
              <w:rPr>
                <w:rFonts w:cs="Arial"/>
              </w:rPr>
              <w:t>15</w:t>
            </w:r>
            <w:r w:rsidRPr="00444CEE">
              <w:rPr>
                <w:rFonts w:cs="Arial"/>
              </w:rPr>
              <w:br/>
              <w:t>MHz</w:t>
            </w:r>
          </w:p>
        </w:tc>
        <w:tc>
          <w:tcPr>
            <w:tcW w:w="297" w:type="pct"/>
            <w:vAlign w:val="center"/>
          </w:tcPr>
          <w:p w:rsidR="00251976" w:rsidRPr="00444CEE" w:rsidRDefault="00251976" w:rsidP="00063F7A">
            <w:pPr>
              <w:pStyle w:val="TAH"/>
              <w:rPr>
                <w:rFonts w:cs="Arial"/>
              </w:rPr>
            </w:pPr>
            <w:r w:rsidRPr="00444CEE">
              <w:rPr>
                <w:rFonts w:cs="Arial"/>
              </w:rPr>
              <w:t>20</w:t>
            </w:r>
            <w:r w:rsidRPr="00444CEE">
              <w:rPr>
                <w:rFonts w:cs="Arial"/>
              </w:rPr>
              <w:br/>
              <w:t>MHz</w:t>
            </w:r>
          </w:p>
        </w:tc>
        <w:tc>
          <w:tcPr>
            <w:tcW w:w="640" w:type="pct"/>
            <w:vAlign w:val="center"/>
          </w:tcPr>
          <w:p w:rsidR="00251976" w:rsidRPr="00444CEE" w:rsidRDefault="00251976" w:rsidP="00063F7A">
            <w:pPr>
              <w:pStyle w:val="TAH"/>
              <w:rPr>
                <w:rFonts w:cs="Arial"/>
              </w:rPr>
            </w:pPr>
            <w:r w:rsidRPr="00444CEE">
              <w:rPr>
                <w:rFonts w:cs="Arial"/>
              </w:rPr>
              <w:t>Maximum aggregated bandwidth</w:t>
            </w:r>
          </w:p>
          <w:p w:rsidR="00251976" w:rsidRPr="00444CEE" w:rsidRDefault="00251976" w:rsidP="00063F7A">
            <w:pPr>
              <w:pStyle w:val="TAH"/>
              <w:rPr>
                <w:rFonts w:cs="Arial"/>
              </w:rPr>
            </w:pPr>
            <w:r w:rsidRPr="00444CEE">
              <w:rPr>
                <w:rFonts w:cs="Arial"/>
              </w:rPr>
              <w:t>[MHz]</w:t>
            </w:r>
          </w:p>
        </w:tc>
        <w:tc>
          <w:tcPr>
            <w:tcW w:w="681" w:type="pct"/>
            <w:vAlign w:val="center"/>
          </w:tcPr>
          <w:p w:rsidR="00251976" w:rsidRPr="00444CEE" w:rsidRDefault="00251976" w:rsidP="00063F7A">
            <w:pPr>
              <w:pStyle w:val="TAH"/>
              <w:rPr>
                <w:rFonts w:cs="Arial"/>
              </w:rPr>
            </w:pPr>
            <w:r w:rsidRPr="00444CEE">
              <w:rPr>
                <w:rFonts w:cs="Arial"/>
              </w:rPr>
              <w:t>Bandwidth combination set</w:t>
            </w:r>
          </w:p>
        </w:tc>
      </w:tr>
      <w:tr w:rsidR="00251976" w:rsidRPr="00A24370" w:rsidTr="00063F7A">
        <w:trPr>
          <w:trHeight w:val="223"/>
        </w:trPr>
        <w:tc>
          <w:tcPr>
            <w:tcW w:w="730" w:type="pct"/>
            <w:vMerge w:val="restart"/>
            <w:vAlign w:val="center"/>
          </w:tcPr>
          <w:p w:rsidR="00251976" w:rsidRPr="00A1123D" w:rsidRDefault="00251976" w:rsidP="00063F7A">
            <w:pPr>
              <w:pStyle w:val="TAH"/>
              <w:rPr>
                <w:rFonts w:cs="Arial"/>
                <w:b w:val="0"/>
                <w:lang w:eastAsia="ja-JP"/>
              </w:rPr>
            </w:pPr>
            <w:r w:rsidRPr="00A24370">
              <w:rPr>
                <w:rFonts w:cs="Arial"/>
                <w:b w:val="0"/>
                <w:lang w:eastAsia="ja-JP"/>
              </w:rPr>
              <w:lastRenderedPageBreak/>
              <w:t>CA_</w:t>
            </w:r>
            <w:r>
              <w:rPr>
                <w:rFonts w:cs="Arial"/>
                <w:b w:val="0"/>
                <w:lang w:eastAsia="ja-JP"/>
              </w:rPr>
              <w:t>1</w:t>
            </w:r>
            <w:r w:rsidRPr="00A24370">
              <w:rPr>
                <w:rFonts w:cs="Arial"/>
                <w:b w:val="0"/>
                <w:lang w:eastAsia="ja-JP"/>
              </w:rPr>
              <w:t>A-</w:t>
            </w:r>
            <w:r>
              <w:rPr>
                <w:rFonts w:cs="Arial"/>
                <w:b w:val="0"/>
                <w:lang w:eastAsia="ja-JP"/>
              </w:rPr>
              <w:t>3</w:t>
            </w:r>
            <w:r w:rsidRPr="00A24370">
              <w:rPr>
                <w:rFonts w:cs="Arial"/>
                <w:b w:val="0"/>
                <w:lang w:eastAsia="ja-JP"/>
              </w:rPr>
              <w:t>A-</w:t>
            </w:r>
            <w:r>
              <w:rPr>
                <w:rFonts w:cs="Arial"/>
                <w:b w:val="0"/>
                <w:lang w:eastAsia="ja-JP"/>
              </w:rPr>
              <w:t>38</w:t>
            </w:r>
            <w:r w:rsidRPr="00A24370">
              <w:rPr>
                <w:rFonts w:cs="Arial"/>
                <w:b w:val="0"/>
                <w:lang w:eastAsia="ja-JP"/>
              </w:rPr>
              <w:t>A</w:t>
            </w:r>
          </w:p>
        </w:tc>
        <w:tc>
          <w:tcPr>
            <w:tcW w:w="763" w:type="pct"/>
            <w:vMerge w:val="restart"/>
            <w:vAlign w:val="center"/>
          </w:tcPr>
          <w:p w:rsidR="00251976" w:rsidRPr="00A24370" w:rsidRDefault="00251976" w:rsidP="00063F7A">
            <w:pPr>
              <w:pStyle w:val="TAH"/>
              <w:rPr>
                <w:rFonts w:cs="Arial"/>
                <w:b w:val="0"/>
                <w:lang w:eastAsia="ja-JP"/>
              </w:rPr>
            </w:pPr>
            <w:r w:rsidRPr="00A24370">
              <w:rPr>
                <w:rFonts w:cs="Arial"/>
                <w:b w:val="0"/>
                <w:lang w:eastAsia="ja-JP"/>
              </w:rPr>
              <w:t>CA_</w:t>
            </w:r>
            <w:r>
              <w:rPr>
                <w:rFonts w:cs="Arial"/>
                <w:b w:val="0"/>
                <w:lang w:eastAsia="ja-JP"/>
              </w:rPr>
              <w:t>1A-</w:t>
            </w:r>
            <w:r w:rsidRPr="00A24370">
              <w:rPr>
                <w:rFonts w:cs="Arial"/>
                <w:b w:val="0"/>
                <w:lang w:eastAsia="ja-JP"/>
              </w:rPr>
              <w:t>3A</w:t>
            </w:r>
          </w:p>
        </w:tc>
        <w:tc>
          <w:tcPr>
            <w:tcW w:w="404" w:type="pct"/>
            <w:shd w:val="clear" w:color="auto" w:fill="auto"/>
          </w:tcPr>
          <w:p w:rsidR="00251976" w:rsidRPr="00A24370" w:rsidRDefault="00251976" w:rsidP="00063F7A">
            <w:pPr>
              <w:pStyle w:val="TAH"/>
              <w:rPr>
                <w:rFonts w:cs="Arial"/>
                <w:b w:val="0"/>
                <w:lang w:eastAsia="ja-JP"/>
              </w:rPr>
            </w:pPr>
            <w:r>
              <w:rPr>
                <w:rFonts w:cs="Arial"/>
                <w:b w:val="0"/>
                <w:lang w:eastAsia="ja-JP"/>
              </w:rPr>
              <w:t>1</w:t>
            </w:r>
          </w:p>
        </w:tc>
        <w:tc>
          <w:tcPr>
            <w:tcW w:w="297" w:type="pct"/>
            <w:shd w:val="clear" w:color="auto" w:fill="auto"/>
          </w:tcPr>
          <w:p w:rsidR="00251976" w:rsidRPr="00A24370" w:rsidRDefault="00251976" w:rsidP="00063F7A">
            <w:pPr>
              <w:pStyle w:val="TAH"/>
              <w:rPr>
                <w:rFonts w:cs="Arial"/>
                <w:b w:val="0"/>
                <w:lang w:eastAsia="ja-JP"/>
              </w:rPr>
            </w:pPr>
          </w:p>
        </w:tc>
        <w:tc>
          <w:tcPr>
            <w:tcW w:w="297" w:type="pct"/>
            <w:shd w:val="clear" w:color="auto" w:fill="auto"/>
          </w:tcPr>
          <w:p w:rsidR="00251976" w:rsidRPr="00A24370" w:rsidRDefault="00251976" w:rsidP="00063F7A">
            <w:pPr>
              <w:pStyle w:val="TAH"/>
              <w:rPr>
                <w:rFonts w:cs="Arial"/>
                <w:b w:val="0"/>
                <w:lang w:eastAsia="ja-JP"/>
              </w:rPr>
            </w:pP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640" w:type="pct"/>
            <w:vMerge w:val="restart"/>
            <w:vAlign w:val="center"/>
          </w:tcPr>
          <w:p w:rsidR="00251976" w:rsidRPr="00A24370" w:rsidRDefault="00251976" w:rsidP="00063F7A">
            <w:pPr>
              <w:pStyle w:val="TAH"/>
              <w:rPr>
                <w:rFonts w:cs="Arial"/>
                <w:b w:val="0"/>
                <w:lang w:eastAsia="ja-JP"/>
              </w:rPr>
            </w:pPr>
            <w:r>
              <w:rPr>
                <w:rFonts w:cs="Arial"/>
                <w:b w:val="0"/>
                <w:lang w:eastAsia="ja-JP"/>
              </w:rPr>
              <w:t>6</w:t>
            </w:r>
            <w:r w:rsidRPr="00A24370">
              <w:rPr>
                <w:rFonts w:cs="Arial"/>
                <w:b w:val="0"/>
                <w:lang w:eastAsia="ja-JP"/>
              </w:rPr>
              <w:t>0</w:t>
            </w:r>
          </w:p>
        </w:tc>
        <w:tc>
          <w:tcPr>
            <w:tcW w:w="681" w:type="pct"/>
            <w:vMerge w:val="restart"/>
            <w:vAlign w:val="center"/>
          </w:tcPr>
          <w:p w:rsidR="00251976" w:rsidRPr="00A24370" w:rsidRDefault="00251976" w:rsidP="00063F7A">
            <w:pPr>
              <w:pStyle w:val="TAH"/>
              <w:rPr>
                <w:rFonts w:cs="Arial"/>
                <w:b w:val="0"/>
                <w:lang w:eastAsia="ja-JP"/>
              </w:rPr>
            </w:pPr>
            <w:r w:rsidRPr="00A24370">
              <w:rPr>
                <w:rFonts w:cs="Arial"/>
                <w:b w:val="0"/>
                <w:lang w:eastAsia="ja-JP"/>
              </w:rPr>
              <w:t>0</w:t>
            </w:r>
          </w:p>
        </w:tc>
      </w:tr>
      <w:tr w:rsidR="00251976" w:rsidRPr="00A24370" w:rsidTr="00063F7A">
        <w:trPr>
          <w:trHeight w:val="223"/>
        </w:trPr>
        <w:tc>
          <w:tcPr>
            <w:tcW w:w="730" w:type="pct"/>
            <w:vMerge/>
            <w:vAlign w:val="center"/>
          </w:tcPr>
          <w:p w:rsidR="00251976" w:rsidRPr="00A24370" w:rsidRDefault="00251976" w:rsidP="00063F7A">
            <w:pPr>
              <w:pStyle w:val="TAH"/>
              <w:rPr>
                <w:rFonts w:cs="Arial"/>
                <w:b w:val="0"/>
                <w:lang w:eastAsia="ja-JP"/>
              </w:rPr>
            </w:pPr>
          </w:p>
        </w:tc>
        <w:tc>
          <w:tcPr>
            <w:tcW w:w="763" w:type="pct"/>
            <w:vMerge/>
            <w:vAlign w:val="center"/>
          </w:tcPr>
          <w:p w:rsidR="00251976" w:rsidRPr="00A24370" w:rsidRDefault="00251976" w:rsidP="00063F7A">
            <w:pPr>
              <w:pStyle w:val="TAH"/>
              <w:rPr>
                <w:rFonts w:cs="Arial"/>
                <w:b w:val="0"/>
                <w:lang w:eastAsia="ja-JP"/>
              </w:rPr>
            </w:pPr>
          </w:p>
        </w:tc>
        <w:tc>
          <w:tcPr>
            <w:tcW w:w="404" w:type="pct"/>
            <w:shd w:val="clear" w:color="auto" w:fill="auto"/>
          </w:tcPr>
          <w:p w:rsidR="00251976" w:rsidRPr="00A24370" w:rsidRDefault="00251976" w:rsidP="00063F7A">
            <w:pPr>
              <w:pStyle w:val="TAH"/>
              <w:rPr>
                <w:rFonts w:cs="Arial"/>
                <w:b w:val="0"/>
                <w:lang w:eastAsia="ja-JP"/>
              </w:rPr>
            </w:pPr>
            <w:r>
              <w:rPr>
                <w:rFonts w:cs="Arial"/>
                <w:b w:val="0"/>
                <w:lang w:eastAsia="ja-JP"/>
              </w:rPr>
              <w:t>3</w:t>
            </w:r>
          </w:p>
        </w:tc>
        <w:tc>
          <w:tcPr>
            <w:tcW w:w="297" w:type="pct"/>
            <w:shd w:val="clear" w:color="auto" w:fill="auto"/>
            <w:vAlign w:val="center"/>
          </w:tcPr>
          <w:p w:rsidR="00251976" w:rsidRPr="00A24370" w:rsidRDefault="00251976" w:rsidP="00063F7A">
            <w:pPr>
              <w:pStyle w:val="TAH"/>
              <w:rPr>
                <w:rFonts w:cs="Arial"/>
                <w:b w:val="0"/>
                <w:lang w:eastAsia="ja-JP"/>
              </w:rPr>
            </w:pPr>
          </w:p>
        </w:tc>
        <w:tc>
          <w:tcPr>
            <w:tcW w:w="297" w:type="pct"/>
            <w:shd w:val="clear" w:color="auto" w:fill="auto"/>
            <w:vAlign w:val="center"/>
          </w:tcPr>
          <w:p w:rsidR="00251976" w:rsidRPr="00A24370" w:rsidRDefault="00251976" w:rsidP="00063F7A">
            <w:pPr>
              <w:pStyle w:val="TAH"/>
              <w:rPr>
                <w:rFonts w:cs="Arial"/>
                <w:b w:val="0"/>
                <w:lang w:eastAsia="ja-JP"/>
              </w:rPr>
            </w:pP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640" w:type="pct"/>
            <w:vMerge/>
            <w:vAlign w:val="center"/>
          </w:tcPr>
          <w:p w:rsidR="00251976" w:rsidRPr="00A24370" w:rsidRDefault="00251976" w:rsidP="00063F7A">
            <w:pPr>
              <w:pStyle w:val="TAH"/>
              <w:rPr>
                <w:rFonts w:cs="Arial"/>
                <w:b w:val="0"/>
                <w:lang w:eastAsia="ja-JP"/>
              </w:rPr>
            </w:pPr>
          </w:p>
        </w:tc>
        <w:tc>
          <w:tcPr>
            <w:tcW w:w="681" w:type="pct"/>
            <w:vMerge/>
            <w:vAlign w:val="center"/>
          </w:tcPr>
          <w:p w:rsidR="00251976" w:rsidRPr="00A24370" w:rsidRDefault="00251976" w:rsidP="00063F7A">
            <w:pPr>
              <w:pStyle w:val="TAH"/>
              <w:rPr>
                <w:rFonts w:cs="Arial"/>
                <w:b w:val="0"/>
                <w:lang w:eastAsia="ja-JP"/>
              </w:rPr>
            </w:pPr>
          </w:p>
        </w:tc>
      </w:tr>
      <w:tr w:rsidR="00251976" w:rsidRPr="00A24370" w:rsidTr="00063F7A">
        <w:trPr>
          <w:trHeight w:val="223"/>
        </w:trPr>
        <w:tc>
          <w:tcPr>
            <w:tcW w:w="730" w:type="pct"/>
            <w:vMerge/>
            <w:vAlign w:val="center"/>
          </w:tcPr>
          <w:p w:rsidR="00251976" w:rsidRPr="00A24370" w:rsidRDefault="00251976" w:rsidP="00063F7A">
            <w:pPr>
              <w:pStyle w:val="TAH"/>
              <w:rPr>
                <w:rFonts w:cs="Arial"/>
                <w:b w:val="0"/>
                <w:lang w:eastAsia="ja-JP"/>
              </w:rPr>
            </w:pPr>
          </w:p>
        </w:tc>
        <w:tc>
          <w:tcPr>
            <w:tcW w:w="763" w:type="pct"/>
            <w:vMerge/>
            <w:vAlign w:val="center"/>
          </w:tcPr>
          <w:p w:rsidR="00251976" w:rsidRPr="00A24370" w:rsidRDefault="00251976" w:rsidP="00063F7A">
            <w:pPr>
              <w:pStyle w:val="TAH"/>
              <w:rPr>
                <w:rFonts w:cs="Arial"/>
                <w:b w:val="0"/>
                <w:lang w:eastAsia="ja-JP"/>
              </w:rPr>
            </w:pPr>
          </w:p>
        </w:tc>
        <w:tc>
          <w:tcPr>
            <w:tcW w:w="404" w:type="pct"/>
            <w:shd w:val="clear" w:color="auto" w:fill="auto"/>
          </w:tcPr>
          <w:p w:rsidR="00251976" w:rsidRPr="00A24370" w:rsidRDefault="00251976" w:rsidP="00063F7A">
            <w:pPr>
              <w:pStyle w:val="TAH"/>
              <w:rPr>
                <w:rFonts w:cs="Arial"/>
                <w:b w:val="0"/>
                <w:lang w:eastAsia="ja-JP"/>
              </w:rPr>
            </w:pPr>
            <w:r>
              <w:rPr>
                <w:rFonts w:cs="Arial"/>
                <w:b w:val="0"/>
                <w:lang w:eastAsia="ja-JP"/>
              </w:rPr>
              <w:t>38</w:t>
            </w:r>
          </w:p>
        </w:tc>
        <w:tc>
          <w:tcPr>
            <w:tcW w:w="297" w:type="pct"/>
            <w:shd w:val="clear" w:color="auto" w:fill="auto"/>
          </w:tcPr>
          <w:p w:rsidR="00251976" w:rsidRPr="00A24370" w:rsidRDefault="00251976" w:rsidP="00063F7A">
            <w:pPr>
              <w:pStyle w:val="TAH"/>
              <w:rPr>
                <w:rFonts w:cs="Arial"/>
                <w:b w:val="0"/>
                <w:lang w:eastAsia="ja-JP"/>
              </w:rPr>
            </w:pPr>
          </w:p>
        </w:tc>
        <w:tc>
          <w:tcPr>
            <w:tcW w:w="297" w:type="pct"/>
          </w:tcPr>
          <w:p w:rsidR="00251976" w:rsidRPr="00A24370" w:rsidRDefault="00251976" w:rsidP="00063F7A">
            <w:pPr>
              <w:pStyle w:val="TAH"/>
              <w:rPr>
                <w:rFonts w:cs="Arial"/>
                <w:b w:val="0"/>
                <w:lang w:eastAsia="ja-JP"/>
              </w:rPr>
            </w:pPr>
          </w:p>
        </w:tc>
        <w:tc>
          <w:tcPr>
            <w:tcW w:w="297" w:type="pct"/>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297" w:type="pct"/>
            <w:vAlign w:val="center"/>
          </w:tcPr>
          <w:p w:rsidR="00251976" w:rsidRPr="00A24370" w:rsidRDefault="00251976" w:rsidP="00063F7A">
            <w:pPr>
              <w:pStyle w:val="TAH"/>
              <w:rPr>
                <w:rFonts w:cs="Arial"/>
                <w:b w:val="0"/>
                <w:lang w:eastAsia="ja-JP"/>
              </w:rPr>
            </w:pPr>
            <w:r w:rsidRPr="00A24370">
              <w:rPr>
                <w:rFonts w:cs="Arial"/>
                <w:b w:val="0"/>
                <w:lang w:eastAsia="ja-JP"/>
              </w:rPr>
              <w:t>Yes</w:t>
            </w:r>
          </w:p>
        </w:tc>
        <w:tc>
          <w:tcPr>
            <w:tcW w:w="640" w:type="pct"/>
            <w:vMerge/>
            <w:vAlign w:val="center"/>
          </w:tcPr>
          <w:p w:rsidR="00251976" w:rsidRPr="00A24370" w:rsidRDefault="00251976" w:rsidP="00063F7A">
            <w:pPr>
              <w:pStyle w:val="TAH"/>
              <w:rPr>
                <w:rFonts w:cs="Arial"/>
                <w:b w:val="0"/>
                <w:lang w:eastAsia="ja-JP"/>
              </w:rPr>
            </w:pPr>
          </w:p>
        </w:tc>
        <w:tc>
          <w:tcPr>
            <w:tcW w:w="681" w:type="pct"/>
            <w:vMerge/>
            <w:vAlign w:val="center"/>
          </w:tcPr>
          <w:p w:rsidR="00251976" w:rsidRPr="00A24370" w:rsidRDefault="00251976" w:rsidP="00063F7A">
            <w:pPr>
              <w:pStyle w:val="TAH"/>
              <w:rPr>
                <w:rFonts w:cs="Arial"/>
                <w:b w:val="0"/>
                <w:lang w:eastAsia="ja-JP"/>
              </w:rPr>
            </w:pPr>
          </w:p>
        </w:tc>
      </w:tr>
    </w:tbl>
    <w:p w:rsidR="00251976" w:rsidRDefault="00251976" w:rsidP="00B64DBF">
      <w:pPr>
        <w:pStyle w:val="Caption"/>
        <w:jc w:val="center"/>
      </w:pPr>
    </w:p>
    <w:p w:rsidR="00251976" w:rsidRPr="0025175F" w:rsidRDefault="00251976" w:rsidP="00251976">
      <w:pPr>
        <w:pStyle w:val="Heading4"/>
        <w:ind w:left="864" w:hanging="864"/>
        <w:rPr>
          <w:lang w:val="en-US" w:eastAsia="ko-KR"/>
        </w:rPr>
      </w:pPr>
      <w:bookmarkStart w:id="984" w:name="_Toc9535658"/>
      <w:bookmarkStart w:id="985" w:name="_Toc19093087"/>
      <w:bookmarkStart w:id="986" w:name="_Toc42519459"/>
      <w:bookmarkStart w:id="987" w:name="_Toc42535490"/>
      <w:bookmarkStart w:id="988" w:name="_Toc46227021"/>
      <w:bookmarkStart w:id="989" w:name="_Toc46227301"/>
      <w:r w:rsidRPr="0025175F">
        <w:rPr>
          <w:rFonts w:hint="eastAsia"/>
          <w:lang w:val="en-US" w:eastAsia="ja-JP"/>
        </w:rPr>
        <w:t>6</w:t>
      </w:r>
      <w:r w:rsidRPr="0025175F">
        <w:rPr>
          <w:lang w:val="en-US"/>
        </w:rPr>
        <w:t>.</w:t>
      </w:r>
      <w:r w:rsidR="00591D9D">
        <w:rPr>
          <w:rFonts w:hint="eastAsia"/>
          <w:lang w:val="en-US" w:eastAsia="ja-JP"/>
        </w:rPr>
        <w:t>1</w:t>
      </w:r>
      <w:r w:rsidR="003910B0">
        <w:rPr>
          <w:lang w:val="en-US" w:eastAsia="ja-JP"/>
        </w:rPr>
        <w:t>4</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00104CBC">
        <w:rPr>
          <w:lang w:eastAsia="ko-KR"/>
        </w:rPr>
        <w:t xml:space="preserve"> </w:t>
      </w:r>
      <w:r w:rsidR="00855020">
        <w:rPr>
          <w:lang w:eastAsia="ko-KR"/>
        </w:rPr>
        <w:t xml:space="preserve">UL CA_1A-3A and </w:t>
      </w:r>
      <w:r w:rsidRPr="0025175F">
        <w:rPr>
          <w:lang w:eastAsia="ko-KR"/>
        </w:rPr>
        <w:t>DL CA_</w:t>
      </w:r>
      <w:r>
        <w:rPr>
          <w:lang w:eastAsia="ja-JP"/>
        </w:rPr>
        <w:t>1</w:t>
      </w:r>
      <w:r w:rsidRPr="0025175F">
        <w:rPr>
          <w:lang w:eastAsia="ko-KR"/>
        </w:rPr>
        <w:t>A-</w:t>
      </w:r>
      <w:r>
        <w:rPr>
          <w:lang w:eastAsia="ja-JP"/>
        </w:rPr>
        <w:t>3</w:t>
      </w:r>
      <w:r w:rsidRPr="0025175F">
        <w:rPr>
          <w:lang w:eastAsia="ko-KR"/>
        </w:rPr>
        <w:t>A-</w:t>
      </w:r>
      <w:r>
        <w:rPr>
          <w:lang w:val="en-US" w:eastAsia="ja-JP"/>
        </w:rPr>
        <w:t>38</w:t>
      </w:r>
      <w:r>
        <w:rPr>
          <w:rFonts w:hint="eastAsia"/>
          <w:lang w:val="en-US" w:eastAsia="ja-JP"/>
        </w:rPr>
        <w:t>A</w:t>
      </w:r>
      <w:bookmarkEnd w:id="984"/>
      <w:bookmarkEnd w:id="985"/>
      <w:bookmarkEnd w:id="986"/>
      <w:bookmarkEnd w:id="987"/>
      <w:bookmarkEnd w:id="988"/>
      <w:bookmarkEnd w:id="989"/>
    </w:p>
    <w:p w:rsidR="00251976" w:rsidRDefault="00251976" w:rsidP="00251976">
      <w:pPr>
        <w:rPr>
          <w:lang w:val="en-US"/>
        </w:rPr>
      </w:pPr>
      <w:r w:rsidRPr="00057406">
        <w:rPr>
          <w:lang w:val="en-US"/>
        </w:rPr>
        <w:t xml:space="preserve">For </w:t>
      </w:r>
      <w:r w:rsidRPr="00057406">
        <w:rPr>
          <w:rFonts w:hint="eastAsia"/>
          <w:lang w:val="en-US" w:eastAsia="ja-JP"/>
        </w:rPr>
        <w:t>3</w:t>
      </w:r>
      <w:r w:rsidRPr="00057406">
        <w:rPr>
          <w:lang w:val="en-US" w:eastAsia="ja-JP"/>
        </w:rPr>
        <w:t xml:space="preserve"> bands </w:t>
      </w:r>
      <w:r w:rsidRPr="00057406">
        <w:rPr>
          <w:lang w:val="en-US"/>
        </w:rPr>
        <w:t>DL with 2 bands UL, own receiver desensitization study 2</w:t>
      </w:r>
      <w:r w:rsidRPr="00057406">
        <w:rPr>
          <w:vertAlign w:val="superscript"/>
          <w:lang w:val="en-US"/>
        </w:rPr>
        <w:t>nd</w:t>
      </w:r>
      <w:r w:rsidRPr="00057406">
        <w:rPr>
          <w:lang w:val="en-US"/>
        </w:rPr>
        <w:t xml:space="preserve"> and 3</w:t>
      </w:r>
      <w:r w:rsidRPr="00057406">
        <w:rPr>
          <w:vertAlign w:val="superscript"/>
          <w:lang w:val="en-US"/>
        </w:rPr>
        <w:t>rd</w:t>
      </w:r>
      <w:r w:rsidRPr="00057406">
        <w:rPr>
          <w:lang w:val="en-US"/>
        </w:rPr>
        <w:t xml:space="preserve"> order harmonics and 2</w:t>
      </w:r>
      <w:r w:rsidRPr="00057406">
        <w:rPr>
          <w:vertAlign w:val="superscript"/>
          <w:lang w:val="en-US"/>
        </w:rPr>
        <w:t>nd</w:t>
      </w:r>
      <w:r w:rsidRPr="00057406">
        <w:rPr>
          <w:lang w:val="en-US"/>
        </w:rPr>
        <w:t>, 3</w:t>
      </w:r>
      <w:r w:rsidRPr="00057406">
        <w:rPr>
          <w:vertAlign w:val="superscript"/>
          <w:lang w:val="en-US"/>
        </w:rPr>
        <w:t>rd</w:t>
      </w:r>
      <w:r w:rsidRPr="00057406">
        <w:rPr>
          <w:lang w:val="en-US"/>
        </w:rPr>
        <w:t>, 4</w:t>
      </w:r>
      <w:r w:rsidRPr="00057406">
        <w:rPr>
          <w:vertAlign w:val="superscript"/>
          <w:lang w:val="en-US"/>
        </w:rPr>
        <w:t>th</w:t>
      </w:r>
      <w:r w:rsidRPr="00057406">
        <w:rPr>
          <w:lang w:val="en-US"/>
        </w:rPr>
        <w:t xml:space="preserve"> and 5</w:t>
      </w:r>
      <w:r w:rsidRPr="00057406">
        <w:rPr>
          <w:vertAlign w:val="superscript"/>
          <w:lang w:val="en-US"/>
        </w:rPr>
        <w:t>th</w:t>
      </w:r>
      <w:r w:rsidRPr="00057406">
        <w:rPr>
          <w:lang w:val="en-US"/>
        </w:rPr>
        <w:t xml:space="preserve"> order intermodulation products were analyzed in Table </w:t>
      </w:r>
      <w:r w:rsidRPr="00057406">
        <w:rPr>
          <w:rFonts w:hint="eastAsia"/>
          <w:lang w:val="en-US" w:eastAsia="ja-JP"/>
        </w:rPr>
        <w:t>6</w:t>
      </w:r>
      <w:r w:rsidRPr="00057406">
        <w:rPr>
          <w:lang w:val="en-US"/>
        </w:rPr>
        <w:t>.</w:t>
      </w:r>
      <w:r w:rsidR="003910B0">
        <w:rPr>
          <w:rFonts w:hint="eastAsia"/>
          <w:lang w:val="en-US" w:eastAsia="ja-JP"/>
        </w:rPr>
        <w:t>14</w:t>
      </w:r>
      <w:r w:rsidRPr="00057406">
        <w:rPr>
          <w:lang w:val="en-US"/>
        </w:rPr>
        <w:t>.1.2-1.</w:t>
      </w:r>
    </w:p>
    <w:p w:rsidR="00251976" w:rsidRPr="00B64DBF" w:rsidRDefault="0025197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591D9D" w:rsidRPr="00B64DBF">
        <w:rPr>
          <w:rFonts w:ascii="Arial" w:hAnsi="Arial" w:cs="Arial" w:hint="eastAsia"/>
        </w:rPr>
        <w:t>1</w:t>
      </w:r>
      <w:r w:rsidR="003910B0" w:rsidRPr="00B64DBF">
        <w:rPr>
          <w:rFonts w:ascii="Arial" w:hAnsi="Arial" w:cs="Arial"/>
        </w:rPr>
        <w:t>4</w:t>
      </w:r>
      <w:r w:rsidRPr="00B64DBF">
        <w:rPr>
          <w:rFonts w:ascii="Arial" w:hAnsi="Arial" w:cs="Arial"/>
        </w:rPr>
        <w:t>.1.2-1: Co-existence</w:t>
      </w:r>
      <w:r w:rsidR="00855020" w:rsidRPr="00B64DBF">
        <w:rPr>
          <w:rFonts w:ascii="Arial" w:hAnsi="Arial" w:cs="Arial"/>
        </w:rPr>
        <w:t xml:space="preserve"> study for UL CA_1A-3A and DL CA_1A-3A-38A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1664"/>
        <w:gridCol w:w="1664"/>
        <w:gridCol w:w="1572"/>
        <w:gridCol w:w="1805"/>
      </w:tblGrid>
      <w:tr w:rsidR="00251976" w:rsidRPr="00873E0A" w:rsidTr="00894854">
        <w:trPr>
          <w:trHeight w:val="285"/>
        </w:trPr>
        <w:tc>
          <w:tcPr>
            <w:tcW w:w="1519" w:type="pct"/>
            <w:shd w:val="clear" w:color="auto" w:fill="auto"/>
            <w:vAlign w:val="center"/>
            <w:hideMark/>
          </w:tcPr>
          <w:p w:rsidR="00251976" w:rsidRPr="00873E0A" w:rsidRDefault="00251976" w:rsidP="00063F7A">
            <w:pPr>
              <w:spacing w:after="0"/>
              <w:jc w:val="center"/>
              <w:rPr>
                <w:rFonts w:ascii="Arial" w:hAnsi="Arial" w:cs="Arial"/>
                <w:b/>
                <w:bCs/>
                <w:sz w:val="18"/>
                <w:szCs w:val="18"/>
                <w:lang w:val="en-US" w:eastAsia="zh-CN"/>
              </w:rPr>
            </w:pPr>
            <w:r w:rsidRPr="00873E0A">
              <w:rPr>
                <w:rFonts w:ascii="Arial" w:hAnsi="Arial" w:cs="Arial"/>
                <w:b/>
                <w:bCs/>
                <w:sz w:val="18"/>
                <w:szCs w:val="18"/>
                <w:lang w:val="en-US" w:eastAsia="zh-CN"/>
              </w:rPr>
              <w:t>UE UL carriers</w:t>
            </w:r>
          </w:p>
        </w:tc>
        <w:tc>
          <w:tcPr>
            <w:tcW w:w="864" w:type="pct"/>
            <w:shd w:val="clear" w:color="auto" w:fill="auto"/>
            <w:vAlign w:val="center"/>
            <w:hideMark/>
          </w:tcPr>
          <w:p w:rsidR="00251976" w:rsidRPr="00873E0A" w:rsidRDefault="00251976" w:rsidP="00063F7A">
            <w:pPr>
              <w:spacing w:after="0"/>
              <w:jc w:val="center"/>
              <w:rPr>
                <w:rFonts w:ascii="Arial" w:hAnsi="Arial" w:cs="Arial"/>
                <w:b/>
                <w:bCs/>
                <w:sz w:val="18"/>
                <w:szCs w:val="18"/>
                <w:lang w:val="en-US" w:eastAsia="zh-CN"/>
              </w:rPr>
            </w:pPr>
            <w:r w:rsidRPr="00873E0A">
              <w:rPr>
                <w:rFonts w:ascii="Arial" w:hAnsi="Arial" w:cs="Arial"/>
                <w:b/>
                <w:bCs/>
                <w:sz w:val="18"/>
                <w:szCs w:val="18"/>
                <w:lang w:val="en-US" w:eastAsia="zh-CN"/>
              </w:rPr>
              <w:t>fx_low</w:t>
            </w:r>
          </w:p>
        </w:tc>
        <w:tc>
          <w:tcPr>
            <w:tcW w:w="864" w:type="pct"/>
            <w:shd w:val="clear" w:color="auto" w:fill="auto"/>
            <w:vAlign w:val="center"/>
            <w:hideMark/>
          </w:tcPr>
          <w:p w:rsidR="00251976" w:rsidRPr="00873E0A" w:rsidRDefault="00251976" w:rsidP="00063F7A">
            <w:pPr>
              <w:spacing w:after="0"/>
              <w:jc w:val="center"/>
              <w:rPr>
                <w:rFonts w:ascii="Arial" w:hAnsi="Arial" w:cs="Arial"/>
                <w:b/>
                <w:bCs/>
                <w:sz w:val="18"/>
                <w:szCs w:val="18"/>
                <w:lang w:val="en-US" w:eastAsia="zh-CN"/>
              </w:rPr>
            </w:pPr>
            <w:r w:rsidRPr="00873E0A">
              <w:rPr>
                <w:rFonts w:ascii="Arial" w:hAnsi="Arial" w:cs="Arial"/>
                <w:b/>
                <w:bCs/>
                <w:sz w:val="18"/>
                <w:szCs w:val="18"/>
                <w:lang w:val="en-US" w:eastAsia="zh-CN"/>
              </w:rPr>
              <w:t>fx_high</w:t>
            </w:r>
          </w:p>
        </w:tc>
        <w:tc>
          <w:tcPr>
            <w:tcW w:w="816" w:type="pct"/>
            <w:shd w:val="clear" w:color="auto" w:fill="auto"/>
            <w:vAlign w:val="center"/>
            <w:hideMark/>
          </w:tcPr>
          <w:p w:rsidR="00251976" w:rsidRPr="00873E0A" w:rsidRDefault="00251976" w:rsidP="00063F7A">
            <w:pPr>
              <w:spacing w:after="0"/>
              <w:jc w:val="center"/>
              <w:rPr>
                <w:rFonts w:ascii="Arial" w:hAnsi="Arial" w:cs="Arial"/>
                <w:b/>
                <w:bCs/>
                <w:sz w:val="18"/>
                <w:szCs w:val="18"/>
                <w:lang w:val="en-US" w:eastAsia="zh-CN"/>
              </w:rPr>
            </w:pPr>
            <w:r w:rsidRPr="00873E0A">
              <w:rPr>
                <w:rFonts w:ascii="Arial" w:hAnsi="Arial" w:cs="Arial"/>
                <w:b/>
                <w:bCs/>
                <w:sz w:val="18"/>
                <w:szCs w:val="18"/>
                <w:lang w:val="en-US" w:eastAsia="zh-CN"/>
              </w:rPr>
              <w:t>fy_low</w:t>
            </w:r>
          </w:p>
        </w:tc>
        <w:tc>
          <w:tcPr>
            <w:tcW w:w="937" w:type="pct"/>
            <w:shd w:val="clear" w:color="auto" w:fill="auto"/>
            <w:vAlign w:val="center"/>
            <w:hideMark/>
          </w:tcPr>
          <w:p w:rsidR="00251976" w:rsidRPr="00873E0A" w:rsidRDefault="00251976" w:rsidP="00063F7A">
            <w:pPr>
              <w:spacing w:after="0"/>
              <w:jc w:val="center"/>
              <w:rPr>
                <w:rFonts w:ascii="Arial" w:hAnsi="Arial" w:cs="Arial"/>
                <w:b/>
                <w:bCs/>
                <w:sz w:val="18"/>
                <w:szCs w:val="18"/>
                <w:lang w:val="en-US" w:eastAsia="zh-CN"/>
              </w:rPr>
            </w:pPr>
            <w:r w:rsidRPr="00873E0A">
              <w:rPr>
                <w:rFonts w:ascii="Arial" w:hAnsi="Arial" w:cs="Arial"/>
                <w:b/>
                <w:bCs/>
                <w:sz w:val="18"/>
                <w:szCs w:val="18"/>
                <w:lang w:val="en-US" w:eastAsia="zh-CN"/>
              </w:rPr>
              <w:t>fy_high</w:t>
            </w:r>
          </w:p>
        </w:tc>
      </w:tr>
      <w:tr w:rsidR="00251976" w:rsidRPr="00873E0A" w:rsidTr="002411A3">
        <w:trPr>
          <w:trHeight w:val="233"/>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UL frequency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1920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1980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1710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1785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2nd harmonics frequency limits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 fy_low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 fy_high</w:t>
            </w:r>
          </w:p>
        </w:tc>
      </w:tr>
      <w:tr w:rsidR="00251976" w:rsidRPr="00873E0A" w:rsidTr="002411A3">
        <w:trPr>
          <w:trHeight w:val="40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 xml:space="preserve">2nd harmonics frequency limits (MHz) </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3840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3960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3420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3570</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3rd harmonics frequency limits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3*fx_low</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3*fx_high</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 fy_low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 fy_high</w:t>
            </w:r>
          </w:p>
        </w:tc>
      </w:tr>
      <w:tr w:rsidR="00251976" w:rsidRPr="00873E0A" w:rsidTr="002411A3">
        <w:trPr>
          <w:trHeight w:val="397"/>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3rd harmonics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5760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5940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5130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5355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2nd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|fy_low – fx_high|</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|fy_high – fx_low|</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|fy_low + fx_low|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|fy_high + fx_high|</w:t>
            </w:r>
          </w:p>
        </w:tc>
      </w:tr>
      <w:tr w:rsidR="00251976" w:rsidRPr="00873E0A" w:rsidTr="002411A3">
        <w:trPr>
          <w:trHeight w:val="341"/>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270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135</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3630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3765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3rd order IMD products</w:t>
            </w:r>
          </w:p>
        </w:tc>
        <w:tc>
          <w:tcPr>
            <w:tcW w:w="864" w:type="pct"/>
            <w:shd w:val="clear" w:color="auto" w:fill="FFC000"/>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 – fy_high|</w:t>
            </w:r>
          </w:p>
        </w:tc>
        <w:tc>
          <w:tcPr>
            <w:tcW w:w="864" w:type="pct"/>
            <w:shd w:val="clear" w:color="auto" w:fill="FFC000"/>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 – fy_low|</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|2*fy_low – fx_high|</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|2*fy_high – fx_low|</w:t>
            </w:r>
          </w:p>
        </w:tc>
      </w:tr>
      <w:tr w:rsidR="00251976" w:rsidRPr="00873E0A" w:rsidTr="002411A3">
        <w:trPr>
          <w:trHeight w:val="393"/>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C000"/>
            <w:vAlign w:val="center"/>
            <w:hideMark/>
          </w:tcPr>
          <w:p w:rsidR="00251976" w:rsidRPr="002411A3" w:rsidRDefault="00251976" w:rsidP="002411A3">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2055</w:t>
            </w:r>
          </w:p>
        </w:tc>
        <w:tc>
          <w:tcPr>
            <w:tcW w:w="864" w:type="pct"/>
            <w:shd w:val="clear" w:color="auto" w:fill="FFC000"/>
            <w:vAlign w:val="center"/>
            <w:hideMark/>
          </w:tcPr>
          <w:p w:rsidR="00251976" w:rsidRPr="002411A3" w:rsidRDefault="00251976" w:rsidP="002411A3">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2250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1440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1650</w:t>
            </w:r>
          </w:p>
        </w:tc>
      </w:tr>
      <w:tr w:rsidR="00251976" w:rsidRPr="00873E0A" w:rsidTr="002411A3">
        <w:trPr>
          <w:trHeight w:val="413"/>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3rd order IMD products</w:t>
            </w:r>
          </w:p>
        </w:tc>
        <w:tc>
          <w:tcPr>
            <w:tcW w:w="864" w:type="pct"/>
            <w:shd w:val="clear" w:color="auto" w:fill="auto"/>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 + fy_low|</w:t>
            </w:r>
          </w:p>
        </w:tc>
        <w:tc>
          <w:tcPr>
            <w:tcW w:w="864" w:type="pct"/>
            <w:shd w:val="clear" w:color="auto" w:fill="auto"/>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 + fy_high|</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|2*fy_low + fx_low|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|2*fy_high + fx_high|</w:t>
            </w:r>
          </w:p>
        </w:tc>
      </w:tr>
      <w:tr w:rsidR="00251976" w:rsidRPr="00873E0A" w:rsidTr="002411A3">
        <w:trPr>
          <w:trHeight w:val="279"/>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5550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5745</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5340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5550</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4th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|3*fx_low –1* fy_high|</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|3*fx_high – 1*fy_low|</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|3*fy_low – 1*fx_high|</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|3*fy_high – 1*fx_low|</w:t>
            </w:r>
          </w:p>
        </w:tc>
      </w:tr>
      <w:tr w:rsidR="00251976" w:rsidRPr="00873E0A" w:rsidTr="002411A3">
        <w:trPr>
          <w:trHeight w:val="349"/>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3975</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4230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3150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3435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4th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|3*fx_low +1* fy_low|</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|3*fx_high + 1*fy_high|</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|3*fy_low + 1*fx_low|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|3*fy_high + 1*fx_high|</w:t>
            </w:r>
          </w:p>
        </w:tc>
      </w:tr>
      <w:tr w:rsidR="00251976" w:rsidRPr="00873E0A" w:rsidTr="002411A3">
        <w:trPr>
          <w:trHeight w:val="107"/>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7470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7725</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7050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7335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4th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 –2* fy_high|</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 –2* fy_low|</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 +2* fy_low|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 +2* fy_high|</w:t>
            </w:r>
          </w:p>
        </w:tc>
      </w:tr>
      <w:tr w:rsidR="00251976" w:rsidRPr="00873E0A" w:rsidTr="002411A3">
        <w:trPr>
          <w:trHeight w:val="177"/>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270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540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7260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7530</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5th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|fx_low – 4*fy_high|</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|fx_high – 4*fy_low|</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|fy_low – 4*fx_high|</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|fy_high – 4*fx_low|</w:t>
            </w:r>
          </w:p>
        </w:tc>
      </w:tr>
      <w:tr w:rsidR="00251976" w:rsidRPr="00873E0A" w:rsidTr="002411A3">
        <w:trPr>
          <w:trHeight w:val="91"/>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5220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4860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6210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5895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5th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 - 3*fy_high|</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 - 3*fy_low|</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|2*fy_low - 3*fx_high|</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|2*fy_high -3*fx_low|</w:t>
            </w:r>
          </w:p>
        </w:tc>
      </w:tr>
      <w:tr w:rsidR="00251976" w:rsidRPr="00873E0A" w:rsidTr="002411A3">
        <w:trPr>
          <w:trHeight w:val="161"/>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1515</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1170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2520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2190</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Two-tone 5th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|fx_low + 4*fy_low|</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|fx_high + 4*fy_high|</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|fy_low + 4*fx_low|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|fy_high + 4*fx_high|</w:t>
            </w:r>
          </w:p>
        </w:tc>
      </w:tr>
      <w:tr w:rsidR="00251976" w:rsidRPr="00873E0A" w:rsidTr="00894854">
        <w:trPr>
          <w:trHeight w:val="67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8760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9120</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9390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9705</w:t>
            </w:r>
          </w:p>
        </w:tc>
      </w:tr>
      <w:tr w:rsidR="00251976" w:rsidRPr="00873E0A" w:rsidTr="00894854">
        <w:trPr>
          <w:trHeight w:val="285"/>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lastRenderedPageBreak/>
              <w:t>Two-tone 5th order IMD products</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|2*fx_low + 3*fy_low|</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|2*fx_high + 3*fy_high|</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|2*fy_low + 3*fx_low|</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|2*fy_high + 3*fx_high|</w:t>
            </w:r>
          </w:p>
        </w:tc>
      </w:tr>
      <w:tr w:rsidR="00251976" w:rsidRPr="00873E0A" w:rsidTr="002411A3">
        <w:trPr>
          <w:trHeight w:val="136"/>
        </w:trPr>
        <w:tc>
          <w:tcPr>
            <w:tcW w:w="1519" w:type="pct"/>
            <w:shd w:val="clear" w:color="auto" w:fill="FFFFFF" w:themeFill="background1"/>
            <w:vAlign w:val="center"/>
            <w:hideMark/>
          </w:tcPr>
          <w:p w:rsidR="00251976" w:rsidRPr="002411A3" w:rsidRDefault="00251976" w:rsidP="002411A3">
            <w:pP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IMD frequency limits (MHz)</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8970</w:t>
            </w:r>
          </w:p>
        </w:tc>
        <w:tc>
          <w:tcPr>
            <w:tcW w:w="864"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9315</w:t>
            </w:r>
          </w:p>
        </w:tc>
        <w:tc>
          <w:tcPr>
            <w:tcW w:w="816"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9180</w:t>
            </w:r>
          </w:p>
        </w:tc>
        <w:tc>
          <w:tcPr>
            <w:tcW w:w="937" w:type="pct"/>
            <w:shd w:val="clear" w:color="auto" w:fill="FFFFFF" w:themeFill="background1"/>
            <w:vAlign w:val="center"/>
            <w:hideMark/>
          </w:tcPr>
          <w:p w:rsidR="00251976" w:rsidRPr="002411A3" w:rsidRDefault="00251976" w:rsidP="002411A3">
            <w:pPr>
              <w:jc w:val="center"/>
              <w:rPr>
                <w:rFonts w:ascii="Arial" w:eastAsia="Malgun Gothic" w:hAnsi="Arial" w:cs="Arial"/>
                <w:color w:val="000000"/>
                <w:sz w:val="16"/>
                <w:szCs w:val="16"/>
                <w:lang w:val="en-US" w:eastAsia="ko-KR"/>
              </w:rPr>
            </w:pPr>
            <w:r w:rsidRPr="002411A3">
              <w:rPr>
                <w:rFonts w:ascii="Arial" w:eastAsia="Malgun Gothic" w:hAnsi="Arial" w:cs="Arial"/>
                <w:color w:val="000000"/>
                <w:sz w:val="16"/>
                <w:szCs w:val="16"/>
                <w:lang w:val="en-US" w:eastAsia="ko-KR"/>
              </w:rPr>
              <w:t>9510</w:t>
            </w:r>
          </w:p>
        </w:tc>
      </w:tr>
    </w:tbl>
    <w:p w:rsidR="00251976" w:rsidRDefault="00251976" w:rsidP="00251976">
      <w:pPr>
        <w:rPr>
          <w:lang w:eastAsia="zh-CN"/>
        </w:rPr>
      </w:pPr>
    </w:p>
    <w:p w:rsidR="00251976" w:rsidRPr="00A0648F" w:rsidRDefault="00251976" w:rsidP="00251976">
      <w:pPr>
        <w:rPr>
          <w:lang w:eastAsia="ko-KR"/>
        </w:rPr>
      </w:pPr>
      <w:r w:rsidRPr="00A0648F">
        <w:rPr>
          <w:lang w:eastAsia="ko-KR"/>
        </w:rPr>
        <w:t xml:space="preserve">In Table </w:t>
      </w:r>
      <w:r>
        <w:rPr>
          <w:lang w:eastAsia="ko-KR"/>
        </w:rPr>
        <w:t>6.</w:t>
      </w:r>
      <w:r w:rsidR="00591D9D">
        <w:rPr>
          <w:lang w:eastAsia="ko-KR"/>
        </w:rPr>
        <w:t>1</w:t>
      </w:r>
      <w:r w:rsidR="003910B0">
        <w:rPr>
          <w:lang w:eastAsia="ko-KR"/>
        </w:rPr>
        <w:t>4</w:t>
      </w:r>
      <w:r w:rsidRPr="00A0648F">
        <w:rPr>
          <w:lang w:eastAsia="ko-KR"/>
        </w:rPr>
        <w:t xml:space="preserve">.1.2-1, </w:t>
      </w:r>
      <w:r>
        <w:rPr>
          <w:lang w:eastAsia="ko-KR"/>
        </w:rPr>
        <w:t>there is 3</w:t>
      </w:r>
      <w:r>
        <w:rPr>
          <w:vertAlign w:val="superscript"/>
          <w:lang w:eastAsia="ko-KR"/>
        </w:rPr>
        <w:t>rd</w:t>
      </w:r>
      <w:r w:rsidRPr="00A0648F">
        <w:rPr>
          <w:lang w:eastAsia="ko-KR"/>
        </w:rPr>
        <w:t xml:space="preserve"> IMD product by the band </w:t>
      </w:r>
      <w:r>
        <w:rPr>
          <w:lang w:eastAsia="ko-KR"/>
        </w:rPr>
        <w:t>1</w:t>
      </w:r>
      <w:r w:rsidRPr="00A0648F">
        <w:rPr>
          <w:lang w:eastAsia="ko-KR"/>
        </w:rPr>
        <w:t xml:space="preserve"> and band </w:t>
      </w:r>
      <w:r>
        <w:rPr>
          <w:lang w:eastAsia="ko-KR"/>
        </w:rPr>
        <w:t>3</w:t>
      </w:r>
      <w:r w:rsidRPr="00A0648F">
        <w:rPr>
          <w:lang w:eastAsia="ko-KR"/>
        </w:rPr>
        <w:t xml:space="preserve"> falls into the band </w:t>
      </w:r>
      <w:r>
        <w:rPr>
          <w:lang w:eastAsia="ko-KR"/>
        </w:rPr>
        <w:t>1</w:t>
      </w:r>
      <w:r w:rsidRPr="00A0648F">
        <w:rPr>
          <w:lang w:eastAsia="ko-KR"/>
        </w:rPr>
        <w:t>.</w:t>
      </w:r>
    </w:p>
    <w:p w:rsidR="00251976" w:rsidRDefault="00251976" w:rsidP="00251976">
      <w:pPr>
        <w:pStyle w:val="Heading4"/>
        <w:ind w:left="864" w:hanging="864"/>
        <w:rPr>
          <w:lang w:val="en-US"/>
        </w:rPr>
      </w:pPr>
      <w:bookmarkStart w:id="990" w:name="_Toc9535659"/>
      <w:bookmarkStart w:id="991" w:name="_Toc19093088"/>
      <w:bookmarkStart w:id="992" w:name="_Toc42519460"/>
      <w:bookmarkStart w:id="993" w:name="_Toc42535491"/>
      <w:bookmarkStart w:id="994" w:name="_Toc46227022"/>
      <w:bookmarkStart w:id="995" w:name="_Toc46227302"/>
      <w:r w:rsidRPr="0025175F">
        <w:rPr>
          <w:rFonts w:hint="eastAsia"/>
          <w:lang w:val="en-US" w:eastAsia="ja-JP"/>
        </w:rPr>
        <w:t>6</w:t>
      </w:r>
      <w:r w:rsidRPr="0025175F">
        <w:rPr>
          <w:lang w:val="en-US"/>
        </w:rPr>
        <w:t>.</w:t>
      </w:r>
      <w:r w:rsidR="003910B0">
        <w:rPr>
          <w:lang w:val="en-US" w:eastAsia="ja-JP"/>
        </w:rPr>
        <w:t>14</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990"/>
      <w:bookmarkEnd w:id="991"/>
      <w:bookmarkEnd w:id="992"/>
      <w:bookmarkEnd w:id="993"/>
      <w:bookmarkEnd w:id="994"/>
      <w:bookmarkEnd w:id="995"/>
    </w:p>
    <w:p w:rsidR="00251976" w:rsidRDefault="00251976" w:rsidP="00251976">
      <w:pPr>
        <w:rPr>
          <w:lang w:eastAsia="ja-JP"/>
        </w:rPr>
      </w:pPr>
      <w:r w:rsidRPr="00000501">
        <w:rPr>
          <w:lang w:eastAsia="zh-CN"/>
        </w:rPr>
        <w:t>When uplink CA_</w:t>
      </w:r>
      <w:r>
        <w:rPr>
          <w:lang w:eastAsia="ja-JP"/>
        </w:rPr>
        <w:t>1</w:t>
      </w:r>
      <w:r w:rsidRPr="00000501">
        <w:rPr>
          <w:lang w:eastAsia="zh-CN"/>
        </w:rPr>
        <w:t>A</w:t>
      </w:r>
      <w:r>
        <w:rPr>
          <w:rFonts w:hint="eastAsia"/>
          <w:lang w:eastAsia="ja-JP"/>
        </w:rPr>
        <w:t>_3</w:t>
      </w:r>
      <w:r w:rsidRPr="00000501">
        <w:rPr>
          <w:lang w:eastAsia="zh-CN"/>
        </w:rPr>
        <w:t>A is paired with downlink CA_</w:t>
      </w:r>
      <w:r>
        <w:rPr>
          <w:rFonts w:hint="eastAsia"/>
          <w:lang w:eastAsia="ja-JP"/>
        </w:rPr>
        <w:t>1</w:t>
      </w:r>
      <w:r w:rsidRPr="00000501">
        <w:rPr>
          <w:lang w:eastAsia="zh-CN"/>
        </w:rPr>
        <w:t>A-</w:t>
      </w:r>
      <w:r>
        <w:rPr>
          <w:rFonts w:hint="eastAsia"/>
          <w:lang w:eastAsia="ja-JP"/>
        </w:rPr>
        <w:t>3</w:t>
      </w:r>
      <w:r w:rsidRPr="00000501">
        <w:rPr>
          <w:lang w:eastAsia="zh-CN"/>
        </w:rPr>
        <w:t>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3</w:t>
      </w:r>
      <w:r>
        <w:rPr>
          <w:vertAlign w:val="superscript"/>
          <w:lang w:eastAsia="zh-CN"/>
        </w:rPr>
        <w:t>rd</w:t>
      </w:r>
      <w:r>
        <w:rPr>
          <w:lang w:eastAsia="zh-CN"/>
        </w:rPr>
        <w:t xml:space="preserve"> order IMD product by band 1 and band 3</w:t>
      </w:r>
      <w:r w:rsidRPr="00F621F6">
        <w:rPr>
          <w:lang w:eastAsia="zh-CN"/>
        </w:rPr>
        <w:t xml:space="preserve"> fall</w:t>
      </w:r>
      <w:r>
        <w:rPr>
          <w:lang w:eastAsia="zh-CN"/>
        </w:rPr>
        <w:t>s into the own Rx frequency b</w:t>
      </w:r>
      <w:r w:rsidRPr="00F621F6">
        <w:rPr>
          <w:lang w:eastAsia="zh-CN"/>
        </w:rPr>
        <w:t xml:space="preserve">and </w:t>
      </w:r>
      <w:r>
        <w:rPr>
          <w:lang w:eastAsia="ja-JP"/>
        </w:rPr>
        <w:t>1</w:t>
      </w:r>
      <w:r w:rsidRPr="00F621F6">
        <w:rPr>
          <w:lang w:eastAsia="zh-CN"/>
        </w:rPr>
        <w:t>.</w:t>
      </w:r>
      <w:r>
        <w:rPr>
          <w:rFonts w:hint="eastAsia"/>
          <w:lang w:eastAsia="ja-JP"/>
        </w:rPr>
        <w:t xml:space="preserve"> </w:t>
      </w:r>
      <w:r>
        <w:rPr>
          <w:lang w:eastAsia="ja-JP"/>
        </w:rPr>
        <w:t xml:space="preserve">It has been solved by fallback combination </w:t>
      </w:r>
      <w:r w:rsidRPr="00000501">
        <w:rPr>
          <w:lang w:eastAsia="zh-CN"/>
        </w:rPr>
        <w:t>CA_</w:t>
      </w:r>
      <w:r>
        <w:rPr>
          <w:lang w:eastAsia="ja-JP"/>
        </w:rPr>
        <w:t>1</w:t>
      </w:r>
      <w:r w:rsidRPr="00000501">
        <w:rPr>
          <w:lang w:eastAsia="zh-CN"/>
        </w:rPr>
        <w:t>A</w:t>
      </w:r>
      <w:r>
        <w:rPr>
          <w:rFonts w:hint="eastAsia"/>
          <w:lang w:eastAsia="ja-JP"/>
        </w:rPr>
        <w:t>_</w:t>
      </w:r>
      <w:r>
        <w:rPr>
          <w:lang w:eastAsia="ja-JP"/>
        </w:rPr>
        <w:t>3</w:t>
      </w:r>
      <w:r w:rsidRPr="00000501">
        <w:rPr>
          <w:lang w:eastAsia="zh-CN"/>
        </w:rPr>
        <w:t>A</w:t>
      </w:r>
      <w:r>
        <w:rPr>
          <w:lang w:eastAsia="zh-CN"/>
        </w:rPr>
        <w:t>.</w:t>
      </w:r>
    </w:p>
    <w:p w:rsidR="00251976" w:rsidRPr="00ED4630" w:rsidRDefault="00251976" w:rsidP="00251976">
      <w:pPr>
        <w:pStyle w:val="Heading4"/>
        <w:ind w:left="864" w:hanging="864"/>
        <w:rPr>
          <w:lang w:val="en-US"/>
        </w:rPr>
      </w:pPr>
      <w:bookmarkStart w:id="996" w:name="_Toc9535660"/>
      <w:bookmarkStart w:id="997" w:name="_Toc19093089"/>
      <w:bookmarkStart w:id="998" w:name="_Toc42519461"/>
      <w:bookmarkStart w:id="999" w:name="_Toc42535492"/>
      <w:bookmarkStart w:id="1000" w:name="_Toc46227023"/>
      <w:bookmarkStart w:id="1001" w:name="_Toc46227303"/>
      <w:r w:rsidRPr="00ED4630">
        <w:rPr>
          <w:lang w:val="en-US" w:eastAsia="ja-JP"/>
        </w:rPr>
        <w:t>6</w:t>
      </w:r>
      <w:r w:rsidRPr="00ED4630">
        <w:rPr>
          <w:lang w:val="en-US"/>
        </w:rPr>
        <w:t>.</w:t>
      </w:r>
      <w:r>
        <w:rPr>
          <w:lang w:val="en-US" w:eastAsia="ja-JP"/>
        </w:rPr>
        <w:t>1</w:t>
      </w:r>
      <w:r w:rsidR="003910B0">
        <w:rPr>
          <w:lang w:val="en-US" w:eastAsia="ja-JP"/>
        </w:rPr>
        <w:t>4</w:t>
      </w:r>
      <w:r w:rsidRPr="00ED4630">
        <w:rPr>
          <w:lang w:val="en-US"/>
        </w:rPr>
        <w:t>.1.</w:t>
      </w:r>
      <w:r w:rsidRPr="00ED4630">
        <w:rPr>
          <w:lang w:val="en-US" w:eastAsia="ja-JP"/>
        </w:rPr>
        <w:t>4</w:t>
      </w:r>
      <w:r w:rsidRPr="00ED4630">
        <w:rPr>
          <w:lang w:val="en-US"/>
        </w:rPr>
        <w:tab/>
        <w:t>∆TIB and ∆RIB values</w:t>
      </w:r>
      <w:bookmarkEnd w:id="996"/>
      <w:bookmarkEnd w:id="997"/>
      <w:bookmarkEnd w:id="998"/>
      <w:bookmarkEnd w:id="999"/>
      <w:bookmarkEnd w:id="1000"/>
      <w:bookmarkEnd w:id="1001"/>
    </w:p>
    <w:p w:rsidR="00251976" w:rsidRDefault="00251976" w:rsidP="00251976">
      <w:pPr>
        <w:pStyle w:val="BodyText"/>
        <w:rPr>
          <w:lang w:val="en-US"/>
        </w:rPr>
      </w:pPr>
      <w:r>
        <w:rPr>
          <w:lang w:val="en-US"/>
        </w:rPr>
        <w:t xml:space="preserve">The requirements of </w:t>
      </w:r>
      <w:r w:rsidRPr="00ED4630">
        <w:rPr>
          <w:lang w:val="en-US"/>
        </w:rPr>
        <w:t>∆</w:t>
      </w:r>
      <w:r>
        <w:rPr>
          <w:lang w:val="en-US"/>
        </w:rPr>
        <w:t>T</w:t>
      </w:r>
      <w:r w:rsidRPr="00ED4630">
        <w:rPr>
          <w:lang w:val="en-US"/>
        </w:rPr>
        <w:t>IB</w:t>
      </w:r>
      <w:r>
        <w:rPr>
          <w:lang w:val="en-US"/>
        </w:rPr>
        <w:t xml:space="preserve"> values in</w:t>
      </w:r>
      <w:r w:rsidRPr="00B148AB">
        <w:t xml:space="preserve"> </w:t>
      </w:r>
      <w:r>
        <w:rPr>
          <w:lang w:val="en-US"/>
        </w:rPr>
        <w:t xml:space="preserve">table 6.2.5-3 from TS36.101 can be applied for </w:t>
      </w:r>
      <w:r w:rsidRPr="00823DC2">
        <w:rPr>
          <w:lang w:val="en-US" w:eastAsia="zh-CN"/>
        </w:rPr>
        <w:t>CA_1-3-38</w:t>
      </w:r>
      <w:r>
        <w:rPr>
          <w:lang w:val="en-US"/>
        </w:rPr>
        <w:t>.</w:t>
      </w:r>
    </w:p>
    <w:p w:rsidR="00B6035E" w:rsidRDefault="00251976" w:rsidP="00563254">
      <w:pPr>
        <w:pStyle w:val="BodyText"/>
      </w:pPr>
      <w:bookmarkStart w:id="1002" w:name="OLE_LINK94"/>
      <w:r>
        <w:rPr>
          <w:lang w:val="en-US"/>
        </w:rPr>
        <w:t xml:space="preserve">The requirements of </w:t>
      </w:r>
      <w:r w:rsidRPr="00ED4630">
        <w:rPr>
          <w:lang w:val="en-US"/>
        </w:rPr>
        <w:t>∆</w:t>
      </w:r>
      <w:r>
        <w:rPr>
          <w:lang w:val="en-US"/>
        </w:rPr>
        <w:t>R</w:t>
      </w:r>
      <w:r w:rsidRPr="00ED4630">
        <w:rPr>
          <w:lang w:val="en-US"/>
        </w:rPr>
        <w:t>IB</w:t>
      </w:r>
      <w:r>
        <w:rPr>
          <w:lang w:val="en-US"/>
        </w:rPr>
        <w:t xml:space="preserve"> values in</w:t>
      </w:r>
      <w:r w:rsidRPr="00B148AB">
        <w:t xml:space="preserve"> </w:t>
      </w:r>
      <w:r>
        <w:rPr>
          <w:lang w:val="en-US"/>
        </w:rPr>
        <w:t>t</w:t>
      </w:r>
      <w:r w:rsidRPr="00B148AB">
        <w:rPr>
          <w:lang w:val="en-US"/>
        </w:rPr>
        <w:t>able 7.3.1-1</w:t>
      </w:r>
      <w:r>
        <w:rPr>
          <w:lang w:val="en-US"/>
        </w:rPr>
        <w:t>B from TS36.101 can be applied</w:t>
      </w:r>
      <w:r w:rsidRPr="00052765">
        <w:rPr>
          <w:lang w:val="en-US"/>
        </w:rPr>
        <w:t xml:space="preserve"> </w:t>
      </w:r>
      <w:r>
        <w:rPr>
          <w:lang w:val="en-US"/>
        </w:rPr>
        <w:t xml:space="preserve">for </w:t>
      </w:r>
      <w:r w:rsidRPr="00823DC2">
        <w:rPr>
          <w:lang w:val="en-US" w:eastAsia="zh-CN"/>
        </w:rPr>
        <w:t>CA_1-3-38</w:t>
      </w:r>
      <w:r>
        <w:rPr>
          <w:lang w:val="en-US"/>
        </w:rPr>
        <w:t>.</w:t>
      </w:r>
      <w:r w:rsidRPr="00DD3E07">
        <w:rPr>
          <w:rFonts w:hint="eastAsia"/>
          <w:lang w:val="en-US"/>
        </w:rPr>
        <w:t xml:space="preserve"> </w:t>
      </w:r>
      <w:bookmarkEnd w:id="1002"/>
    </w:p>
    <w:p w:rsidR="00E45874" w:rsidRPr="00E45874" w:rsidRDefault="00E45874" w:rsidP="00E45874">
      <w:pPr>
        <w:pStyle w:val="Heading2"/>
      </w:pPr>
      <w:bookmarkStart w:id="1003" w:name="_Toc9535661"/>
      <w:bookmarkStart w:id="1004" w:name="_Toc19093090"/>
      <w:bookmarkStart w:id="1005" w:name="_Toc42519462"/>
      <w:bookmarkStart w:id="1006" w:name="_Toc42535493"/>
      <w:bookmarkStart w:id="1007" w:name="_Toc46227024"/>
      <w:bookmarkStart w:id="1008" w:name="_Toc46227304"/>
      <w:r>
        <w:rPr>
          <w:rFonts w:hint="eastAsia"/>
        </w:rPr>
        <w:t>6.1</w:t>
      </w:r>
      <w:r>
        <w:t>5</w:t>
      </w:r>
      <w:r>
        <w:rPr>
          <w:rFonts w:hint="eastAsia"/>
        </w:rPr>
        <w:t xml:space="preserve"> LTE-A </w:t>
      </w:r>
      <w:r>
        <w:t xml:space="preserve">inter-band </w:t>
      </w:r>
      <w:r>
        <w:rPr>
          <w:rFonts w:hint="eastAsia"/>
        </w:rPr>
        <w:t xml:space="preserve">CA: Band </w:t>
      </w:r>
      <w:r>
        <w:t>2</w:t>
      </w:r>
      <w:r>
        <w:rPr>
          <w:rFonts w:hint="eastAsia"/>
        </w:rPr>
        <w:t xml:space="preserve"> and Band </w:t>
      </w:r>
      <w:r>
        <w:t>46</w:t>
      </w:r>
      <w:r>
        <w:rPr>
          <w:rFonts w:hint="eastAsia"/>
        </w:rPr>
        <w:t xml:space="preserve"> and Band </w:t>
      </w:r>
      <w:r>
        <w:t>48 DL</w:t>
      </w:r>
      <w:r>
        <w:rPr>
          <w:rFonts w:hint="eastAsia"/>
        </w:rPr>
        <w:t xml:space="preserve"> with 2 bands</w:t>
      </w:r>
      <w:r>
        <w:t xml:space="preserve"> </w:t>
      </w:r>
      <w:r>
        <w:rPr>
          <w:rFonts w:hint="eastAsia"/>
        </w:rPr>
        <w:t>UL</w:t>
      </w:r>
      <w:bookmarkEnd w:id="1003"/>
      <w:bookmarkEnd w:id="1004"/>
      <w:bookmarkEnd w:id="1005"/>
      <w:bookmarkEnd w:id="1006"/>
      <w:bookmarkEnd w:id="1007"/>
      <w:bookmarkEnd w:id="1008"/>
    </w:p>
    <w:p w:rsidR="00E45874" w:rsidRPr="00CA4AD2" w:rsidRDefault="00E45874" w:rsidP="00E45874">
      <w:pPr>
        <w:pStyle w:val="Heading3"/>
      </w:pPr>
      <w:bookmarkStart w:id="1009" w:name="_Toc9535662"/>
      <w:bookmarkStart w:id="1010" w:name="_Toc19093091"/>
      <w:bookmarkStart w:id="1011" w:name="_Toc42519463"/>
      <w:bookmarkStart w:id="1012" w:name="_Toc42535494"/>
      <w:bookmarkStart w:id="1013" w:name="_Toc46227025"/>
      <w:bookmarkStart w:id="1014" w:name="_Toc46227305"/>
      <w:r w:rsidRPr="00CA4AD2">
        <w:t>6.15.1</w:t>
      </w:r>
      <w:r w:rsidRPr="00CA4AD2">
        <w:tab/>
        <w:t>List of specific combination issues</w:t>
      </w:r>
      <w:bookmarkEnd w:id="1009"/>
      <w:bookmarkEnd w:id="1010"/>
      <w:bookmarkEnd w:id="1011"/>
      <w:bookmarkEnd w:id="1012"/>
      <w:bookmarkEnd w:id="1013"/>
      <w:bookmarkEnd w:id="1014"/>
    </w:p>
    <w:p w:rsidR="00E45874" w:rsidRPr="00F53C9F" w:rsidRDefault="00E45874" w:rsidP="00E45874">
      <w:pPr>
        <w:pStyle w:val="Heading4"/>
        <w:rPr>
          <w:lang w:val="en-US" w:eastAsia="ko-KR"/>
        </w:rPr>
      </w:pPr>
      <w:bookmarkStart w:id="1015" w:name="_Toc9535663"/>
      <w:bookmarkStart w:id="1016" w:name="_Toc19093092"/>
      <w:bookmarkStart w:id="1017" w:name="_Toc42519464"/>
      <w:bookmarkStart w:id="1018" w:name="_Toc42535495"/>
      <w:bookmarkStart w:id="1019" w:name="_Toc46227026"/>
      <w:bookmarkStart w:id="1020" w:name="_Toc46227306"/>
      <w:r w:rsidRPr="00F53C9F">
        <w:rPr>
          <w:rFonts w:hint="eastAsia"/>
          <w:lang w:val="en-US" w:eastAsia="ja-JP"/>
        </w:rPr>
        <w:t>6</w:t>
      </w:r>
      <w:r w:rsidRPr="00F53C9F">
        <w:rPr>
          <w:lang w:val="en-US"/>
        </w:rPr>
        <w:t>.</w:t>
      </w:r>
      <w:r>
        <w:rPr>
          <w:rFonts w:hint="eastAsia"/>
          <w:lang w:val="en-US" w:eastAsia="ja-JP"/>
        </w:rPr>
        <w:t>15</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015"/>
      <w:bookmarkEnd w:id="1016"/>
      <w:bookmarkEnd w:id="1017"/>
      <w:bookmarkEnd w:id="1018"/>
      <w:bookmarkEnd w:id="1019"/>
      <w:bookmarkEnd w:id="1020"/>
    </w:p>
    <w:p w:rsidR="00E45874" w:rsidRDefault="00E45874"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15</w:t>
      </w:r>
      <w:r w:rsidRPr="00B64DBF">
        <w:rPr>
          <w:rFonts w:ascii="Arial" w:hAnsi="Arial" w:cs="Arial"/>
        </w:rPr>
        <w:t>.1.1-1: CA configurations under study</w:t>
      </w:r>
    </w:p>
    <w:p w:rsidR="00894854" w:rsidRPr="00894854" w:rsidRDefault="00894854" w:rsidP="00963CAF"/>
    <w:tbl>
      <w:tblPr>
        <w:tblpPr w:leftFromText="142" w:rightFromText="142" w:vertAnchor="text" w:tblpXSpec="center" w:tblpY="1"/>
        <w:tblOverlap w:val="never"/>
        <w:tblW w:w="52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8"/>
        <w:gridCol w:w="1535"/>
        <w:gridCol w:w="753"/>
        <w:gridCol w:w="537"/>
        <w:gridCol w:w="39"/>
        <w:gridCol w:w="539"/>
        <w:gridCol w:w="565"/>
        <w:gridCol w:w="569"/>
        <w:gridCol w:w="565"/>
        <w:gridCol w:w="580"/>
        <w:gridCol w:w="1277"/>
        <w:gridCol w:w="1396"/>
      </w:tblGrid>
      <w:tr w:rsidR="00405DC0" w:rsidRPr="00444CEE" w:rsidTr="00894854">
        <w:trPr>
          <w:trHeight w:val="213"/>
        </w:trPr>
        <w:tc>
          <w:tcPr>
            <w:tcW w:w="5000" w:type="pct"/>
            <w:gridSpan w:val="12"/>
          </w:tcPr>
          <w:p w:rsidR="001E2655" w:rsidRPr="00444CEE" w:rsidRDefault="001E2655" w:rsidP="003779AF">
            <w:pPr>
              <w:pStyle w:val="TAH"/>
              <w:rPr>
                <w:rFonts w:cs="Arial"/>
              </w:rPr>
            </w:pPr>
            <w:r w:rsidRPr="00444CEE">
              <w:rPr>
                <w:rFonts w:cs="Arial"/>
              </w:rPr>
              <w:t>E-UTRA CA configuration / Bandwidth combination set</w:t>
            </w:r>
          </w:p>
        </w:tc>
      </w:tr>
      <w:tr w:rsidR="00894854" w:rsidRPr="00444CEE" w:rsidTr="00894854">
        <w:trPr>
          <w:trHeight w:val="877"/>
        </w:trPr>
        <w:tc>
          <w:tcPr>
            <w:tcW w:w="906" w:type="pct"/>
            <w:vAlign w:val="center"/>
          </w:tcPr>
          <w:p w:rsidR="001E2655" w:rsidRPr="00444CEE" w:rsidRDefault="001E2655" w:rsidP="003779AF">
            <w:pPr>
              <w:pStyle w:val="TAH"/>
              <w:rPr>
                <w:rFonts w:cs="Arial"/>
              </w:rPr>
            </w:pPr>
            <w:r w:rsidRPr="00444CEE">
              <w:rPr>
                <w:rFonts w:cs="Arial"/>
              </w:rPr>
              <w:t>E-UTRA CA Configuration</w:t>
            </w:r>
          </w:p>
        </w:tc>
        <w:tc>
          <w:tcPr>
            <w:tcW w:w="752" w:type="pct"/>
            <w:vAlign w:val="center"/>
          </w:tcPr>
          <w:p w:rsidR="001E2655" w:rsidRPr="00447F46" w:rsidRDefault="001E2655" w:rsidP="003779AF">
            <w:pPr>
              <w:pStyle w:val="TAH"/>
              <w:rPr>
                <w:rFonts w:cs="Arial"/>
                <w:lang w:eastAsia="ko-KR"/>
              </w:rPr>
            </w:pPr>
            <w:r w:rsidRPr="00447F46">
              <w:rPr>
                <w:rFonts w:cs="Arial" w:hint="eastAsia"/>
                <w:lang w:eastAsia="ko-KR"/>
              </w:rPr>
              <w:t>Uplink CA configurations</w:t>
            </w:r>
          </w:p>
        </w:tc>
        <w:tc>
          <w:tcPr>
            <w:tcW w:w="369" w:type="pct"/>
            <w:vAlign w:val="center"/>
          </w:tcPr>
          <w:p w:rsidR="001E2655" w:rsidRPr="00444CEE" w:rsidRDefault="001E2655" w:rsidP="003779AF">
            <w:pPr>
              <w:pStyle w:val="TAH"/>
              <w:rPr>
                <w:rFonts w:cs="Arial"/>
              </w:rPr>
            </w:pPr>
            <w:r w:rsidRPr="00444CEE">
              <w:rPr>
                <w:rFonts w:cs="Arial"/>
              </w:rPr>
              <w:t>E-UTRA Bands</w:t>
            </w:r>
          </w:p>
        </w:tc>
        <w:tc>
          <w:tcPr>
            <w:tcW w:w="282" w:type="pct"/>
            <w:gridSpan w:val="2"/>
            <w:vAlign w:val="center"/>
          </w:tcPr>
          <w:p w:rsidR="001E2655" w:rsidRPr="00444CEE" w:rsidRDefault="001E2655" w:rsidP="003779AF">
            <w:pPr>
              <w:pStyle w:val="TAH"/>
              <w:rPr>
                <w:rFonts w:cs="Arial"/>
              </w:rPr>
            </w:pPr>
            <w:r w:rsidRPr="00444CEE">
              <w:rPr>
                <w:rFonts w:cs="Arial"/>
              </w:rPr>
              <w:t>1.4</w:t>
            </w:r>
            <w:r w:rsidRPr="00444CEE">
              <w:rPr>
                <w:rFonts w:cs="Arial"/>
              </w:rPr>
              <w:br/>
              <w:t>MHz</w:t>
            </w:r>
          </w:p>
        </w:tc>
        <w:tc>
          <w:tcPr>
            <w:tcW w:w="264" w:type="pct"/>
            <w:vAlign w:val="center"/>
          </w:tcPr>
          <w:p w:rsidR="001E2655" w:rsidRPr="00444CEE" w:rsidRDefault="001E2655" w:rsidP="003779AF">
            <w:pPr>
              <w:pStyle w:val="TAH"/>
              <w:rPr>
                <w:rFonts w:cs="Arial"/>
              </w:rPr>
            </w:pPr>
            <w:r w:rsidRPr="00444CEE">
              <w:rPr>
                <w:rFonts w:cs="Arial"/>
              </w:rPr>
              <w:t>3</w:t>
            </w:r>
            <w:r w:rsidRPr="00444CEE">
              <w:rPr>
                <w:rFonts w:cs="Arial"/>
              </w:rPr>
              <w:br/>
              <w:t>MHz</w:t>
            </w:r>
          </w:p>
        </w:tc>
        <w:tc>
          <w:tcPr>
            <w:tcW w:w="277" w:type="pct"/>
            <w:vAlign w:val="center"/>
          </w:tcPr>
          <w:p w:rsidR="001E2655" w:rsidRPr="00444CEE" w:rsidRDefault="001E2655" w:rsidP="003779AF">
            <w:pPr>
              <w:pStyle w:val="TAH"/>
              <w:rPr>
                <w:rFonts w:cs="Arial"/>
              </w:rPr>
            </w:pPr>
            <w:r w:rsidRPr="00444CEE">
              <w:rPr>
                <w:rFonts w:cs="Arial"/>
              </w:rPr>
              <w:t>5</w:t>
            </w:r>
            <w:r w:rsidRPr="00444CEE">
              <w:rPr>
                <w:rFonts w:cs="Arial"/>
              </w:rPr>
              <w:br/>
              <w:t>MHz</w:t>
            </w:r>
          </w:p>
        </w:tc>
        <w:tc>
          <w:tcPr>
            <w:tcW w:w="279" w:type="pct"/>
            <w:vAlign w:val="center"/>
          </w:tcPr>
          <w:p w:rsidR="001E2655" w:rsidRPr="00444CEE" w:rsidRDefault="001E2655" w:rsidP="003779AF">
            <w:pPr>
              <w:pStyle w:val="TAH"/>
              <w:rPr>
                <w:rFonts w:cs="Arial"/>
              </w:rPr>
            </w:pPr>
            <w:r w:rsidRPr="00444CEE">
              <w:rPr>
                <w:rFonts w:cs="Arial"/>
              </w:rPr>
              <w:t>10</w:t>
            </w:r>
            <w:r w:rsidRPr="00444CEE">
              <w:rPr>
                <w:rFonts w:cs="Arial"/>
              </w:rPr>
              <w:br/>
              <w:t>MHz</w:t>
            </w:r>
          </w:p>
        </w:tc>
        <w:tc>
          <w:tcPr>
            <w:tcW w:w="277" w:type="pct"/>
            <w:vAlign w:val="center"/>
          </w:tcPr>
          <w:p w:rsidR="001E2655" w:rsidRPr="00444CEE" w:rsidRDefault="001E2655" w:rsidP="003779AF">
            <w:pPr>
              <w:pStyle w:val="TAH"/>
              <w:rPr>
                <w:rFonts w:cs="Arial"/>
              </w:rPr>
            </w:pPr>
            <w:r w:rsidRPr="00444CEE">
              <w:rPr>
                <w:rFonts w:cs="Arial"/>
              </w:rPr>
              <w:t>15</w:t>
            </w:r>
            <w:r w:rsidRPr="00444CEE">
              <w:rPr>
                <w:rFonts w:cs="Arial"/>
              </w:rPr>
              <w:br/>
              <w:t>MHz</w:t>
            </w:r>
          </w:p>
        </w:tc>
        <w:tc>
          <w:tcPr>
            <w:tcW w:w="284" w:type="pct"/>
            <w:vAlign w:val="center"/>
          </w:tcPr>
          <w:p w:rsidR="001E2655" w:rsidRPr="00444CEE" w:rsidRDefault="001E2655" w:rsidP="003779AF">
            <w:pPr>
              <w:pStyle w:val="TAH"/>
              <w:rPr>
                <w:rFonts w:cs="Arial"/>
              </w:rPr>
            </w:pPr>
            <w:r w:rsidRPr="00444CEE">
              <w:rPr>
                <w:rFonts w:cs="Arial"/>
              </w:rPr>
              <w:t>20</w:t>
            </w:r>
            <w:r w:rsidRPr="00444CEE">
              <w:rPr>
                <w:rFonts w:cs="Arial"/>
              </w:rPr>
              <w:br/>
              <w:t>MHz</w:t>
            </w:r>
          </w:p>
        </w:tc>
        <w:tc>
          <w:tcPr>
            <w:tcW w:w="626" w:type="pct"/>
            <w:vAlign w:val="center"/>
          </w:tcPr>
          <w:p w:rsidR="001E2655" w:rsidRPr="00444CEE" w:rsidRDefault="001E2655" w:rsidP="003779AF">
            <w:pPr>
              <w:pStyle w:val="TAH"/>
              <w:rPr>
                <w:rFonts w:cs="Arial"/>
              </w:rPr>
            </w:pPr>
            <w:r w:rsidRPr="00444CEE">
              <w:rPr>
                <w:rFonts w:cs="Arial"/>
              </w:rPr>
              <w:t>Maximum aggregated bandwidth</w:t>
            </w:r>
          </w:p>
          <w:p w:rsidR="001E2655" w:rsidRPr="00444CEE" w:rsidRDefault="001E2655" w:rsidP="003779AF">
            <w:pPr>
              <w:pStyle w:val="TAH"/>
              <w:rPr>
                <w:rFonts w:cs="Arial"/>
              </w:rPr>
            </w:pPr>
            <w:r w:rsidRPr="00444CEE">
              <w:rPr>
                <w:rFonts w:cs="Arial"/>
              </w:rPr>
              <w:t>[MHz]</w:t>
            </w:r>
          </w:p>
        </w:tc>
        <w:tc>
          <w:tcPr>
            <w:tcW w:w="685" w:type="pct"/>
            <w:vAlign w:val="center"/>
          </w:tcPr>
          <w:p w:rsidR="001E2655" w:rsidRPr="00444CEE" w:rsidRDefault="001E2655" w:rsidP="003779AF">
            <w:pPr>
              <w:pStyle w:val="TAH"/>
              <w:rPr>
                <w:rFonts w:cs="Arial"/>
              </w:rPr>
            </w:pPr>
            <w:r w:rsidRPr="00444CEE">
              <w:rPr>
                <w:rFonts w:cs="Arial"/>
              </w:rPr>
              <w:t>Bandwidth combination set</w:t>
            </w:r>
          </w:p>
        </w:tc>
      </w:tr>
      <w:tr w:rsidR="00894854" w:rsidRPr="00A24370" w:rsidTr="00894854">
        <w:trPr>
          <w:trHeight w:val="223"/>
        </w:trPr>
        <w:tc>
          <w:tcPr>
            <w:tcW w:w="906" w:type="pct"/>
            <w:vMerge w:val="restart"/>
            <w:vAlign w:val="center"/>
          </w:tcPr>
          <w:p w:rsidR="001E2655" w:rsidRPr="00704403" w:rsidRDefault="001E2655" w:rsidP="003779AF">
            <w:pPr>
              <w:jc w:val="center"/>
              <w:rPr>
                <w:rFonts w:ascii="Arial" w:eastAsiaTheme="minorEastAsia" w:hAnsi="Arial" w:cs="Arial"/>
                <w:sz w:val="18"/>
                <w:lang w:eastAsia="ko-KR"/>
              </w:rPr>
            </w:pPr>
            <w:r>
              <w:rPr>
                <w:rFonts w:ascii="Arial" w:eastAsiaTheme="minorEastAsia" w:hAnsi="Arial" w:cs="Arial" w:hint="eastAsia"/>
                <w:sz w:val="18"/>
                <w:lang w:eastAsia="ko-KR"/>
              </w:rPr>
              <w:t>C</w:t>
            </w:r>
            <w:r>
              <w:rPr>
                <w:rFonts w:ascii="Arial" w:eastAsiaTheme="minorEastAsia" w:hAnsi="Arial" w:cs="Arial"/>
                <w:sz w:val="18"/>
                <w:lang w:eastAsia="ko-KR"/>
              </w:rPr>
              <w:t>A_2A-46E-48A</w:t>
            </w:r>
          </w:p>
        </w:tc>
        <w:tc>
          <w:tcPr>
            <w:tcW w:w="752" w:type="pct"/>
            <w:vMerge w:val="restart"/>
            <w:vAlign w:val="center"/>
          </w:tcPr>
          <w:p w:rsidR="001E2655" w:rsidRPr="00704403" w:rsidRDefault="001E2655" w:rsidP="003779AF">
            <w:pPr>
              <w:pStyle w:val="TAH"/>
              <w:rPr>
                <w:rFonts w:eastAsiaTheme="minorEastAsia" w:cs="Arial"/>
                <w:b w:val="0"/>
                <w:lang w:eastAsia="ko-KR"/>
              </w:rPr>
            </w:pPr>
            <w:r>
              <w:rPr>
                <w:rFonts w:eastAsiaTheme="minorEastAsia" w:cs="Arial" w:hint="eastAsia"/>
                <w:b w:val="0"/>
                <w:lang w:eastAsia="ko-KR"/>
              </w:rPr>
              <w:t>CA_2A-48A</w:t>
            </w:r>
          </w:p>
        </w:tc>
        <w:tc>
          <w:tcPr>
            <w:tcW w:w="369" w:type="pct"/>
            <w:shd w:val="clear" w:color="auto" w:fill="auto"/>
          </w:tcPr>
          <w:p w:rsidR="001E2655" w:rsidRPr="00A24370" w:rsidRDefault="001E2655" w:rsidP="003779AF">
            <w:pPr>
              <w:pStyle w:val="TAH"/>
              <w:rPr>
                <w:rFonts w:cs="Arial"/>
                <w:b w:val="0"/>
                <w:lang w:eastAsia="ja-JP"/>
              </w:rPr>
            </w:pPr>
            <w:r w:rsidRPr="00A24370">
              <w:rPr>
                <w:rFonts w:cs="Arial"/>
                <w:b w:val="0"/>
                <w:lang w:eastAsia="ja-JP"/>
              </w:rPr>
              <w:t>2</w:t>
            </w:r>
          </w:p>
        </w:tc>
        <w:tc>
          <w:tcPr>
            <w:tcW w:w="282" w:type="pct"/>
            <w:gridSpan w:val="2"/>
            <w:shd w:val="clear" w:color="auto" w:fill="auto"/>
          </w:tcPr>
          <w:p w:rsidR="001E2655" w:rsidRPr="00A24370" w:rsidRDefault="001E2655" w:rsidP="003779AF">
            <w:pPr>
              <w:pStyle w:val="TAH"/>
              <w:rPr>
                <w:rFonts w:cs="Arial"/>
                <w:b w:val="0"/>
                <w:lang w:eastAsia="ja-JP"/>
              </w:rPr>
            </w:pPr>
          </w:p>
        </w:tc>
        <w:tc>
          <w:tcPr>
            <w:tcW w:w="264" w:type="pct"/>
            <w:shd w:val="clear" w:color="auto" w:fill="auto"/>
          </w:tcPr>
          <w:p w:rsidR="001E2655" w:rsidRPr="00A24370" w:rsidRDefault="001E2655" w:rsidP="003779AF">
            <w:pPr>
              <w:pStyle w:val="TAH"/>
              <w:rPr>
                <w:rFonts w:cs="Arial"/>
                <w:b w:val="0"/>
                <w:lang w:eastAsia="ja-JP"/>
              </w:rPr>
            </w:pPr>
          </w:p>
        </w:tc>
        <w:tc>
          <w:tcPr>
            <w:tcW w:w="277"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9"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7"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84"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626" w:type="pct"/>
            <w:vMerge w:val="restart"/>
            <w:vAlign w:val="center"/>
          </w:tcPr>
          <w:p w:rsidR="001E2655" w:rsidRPr="00704403" w:rsidRDefault="001E2655" w:rsidP="003779AF">
            <w:pPr>
              <w:pStyle w:val="TAH"/>
              <w:rPr>
                <w:rFonts w:eastAsiaTheme="minorEastAsia" w:cs="Arial"/>
                <w:b w:val="0"/>
                <w:lang w:eastAsia="ko-KR"/>
              </w:rPr>
            </w:pPr>
            <w:r>
              <w:rPr>
                <w:rFonts w:eastAsiaTheme="minorEastAsia" w:cs="Arial" w:hint="eastAsia"/>
                <w:b w:val="0"/>
                <w:lang w:eastAsia="ko-KR"/>
              </w:rPr>
              <w:t>120</w:t>
            </w:r>
          </w:p>
        </w:tc>
        <w:tc>
          <w:tcPr>
            <w:tcW w:w="685" w:type="pct"/>
            <w:vMerge w:val="restart"/>
            <w:vAlign w:val="center"/>
          </w:tcPr>
          <w:p w:rsidR="001E2655" w:rsidRPr="00A24370" w:rsidRDefault="001E2655" w:rsidP="003779AF">
            <w:pPr>
              <w:pStyle w:val="TAH"/>
              <w:rPr>
                <w:rFonts w:cs="Arial"/>
                <w:b w:val="0"/>
                <w:lang w:eastAsia="ja-JP"/>
              </w:rPr>
            </w:pPr>
            <w:r w:rsidRPr="00A24370">
              <w:rPr>
                <w:rFonts w:cs="Arial"/>
                <w:b w:val="0"/>
                <w:lang w:eastAsia="ja-JP"/>
              </w:rPr>
              <w:t>0</w:t>
            </w:r>
          </w:p>
        </w:tc>
      </w:tr>
      <w:tr w:rsidR="00405DC0" w:rsidRPr="00A24370" w:rsidTr="00894854">
        <w:trPr>
          <w:trHeight w:val="223"/>
        </w:trPr>
        <w:tc>
          <w:tcPr>
            <w:tcW w:w="906" w:type="pct"/>
            <w:vMerge/>
            <w:vAlign w:val="center"/>
          </w:tcPr>
          <w:p w:rsidR="001E2655" w:rsidRPr="00704403" w:rsidRDefault="001E2655" w:rsidP="003779AF">
            <w:pPr>
              <w:pStyle w:val="TAH"/>
              <w:rPr>
                <w:rFonts w:cs="Arial"/>
                <w:b w:val="0"/>
                <w:lang w:eastAsia="ja-JP"/>
              </w:rPr>
            </w:pPr>
          </w:p>
        </w:tc>
        <w:tc>
          <w:tcPr>
            <w:tcW w:w="752" w:type="pct"/>
            <w:vMerge/>
            <w:vAlign w:val="center"/>
          </w:tcPr>
          <w:p w:rsidR="001E2655" w:rsidRPr="00A24370" w:rsidRDefault="001E2655" w:rsidP="003779AF">
            <w:pPr>
              <w:pStyle w:val="TAH"/>
              <w:rPr>
                <w:rFonts w:cs="Arial"/>
                <w:b w:val="0"/>
                <w:lang w:eastAsia="ja-JP"/>
              </w:rPr>
            </w:pPr>
          </w:p>
        </w:tc>
        <w:tc>
          <w:tcPr>
            <w:tcW w:w="369" w:type="pct"/>
            <w:shd w:val="clear" w:color="auto" w:fill="auto"/>
          </w:tcPr>
          <w:p w:rsidR="001E2655" w:rsidRPr="00A24370" w:rsidRDefault="001E2655" w:rsidP="003779AF">
            <w:pPr>
              <w:pStyle w:val="TAH"/>
              <w:rPr>
                <w:rFonts w:cs="Arial"/>
                <w:b w:val="0"/>
                <w:lang w:eastAsia="ja-JP"/>
              </w:rPr>
            </w:pPr>
            <w:r>
              <w:rPr>
                <w:rFonts w:cs="Arial"/>
                <w:b w:val="0"/>
                <w:lang w:eastAsia="ja-JP"/>
              </w:rPr>
              <w:t>46</w:t>
            </w:r>
          </w:p>
        </w:tc>
        <w:tc>
          <w:tcPr>
            <w:tcW w:w="1662" w:type="pct"/>
            <w:gridSpan w:val="7"/>
            <w:shd w:val="clear" w:color="auto" w:fill="auto"/>
            <w:vAlign w:val="center"/>
          </w:tcPr>
          <w:p w:rsidR="001E2655" w:rsidRPr="00EA043C" w:rsidRDefault="001E2655" w:rsidP="003779AF">
            <w:pPr>
              <w:pStyle w:val="TAH"/>
              <w:rPr>
                <w:rFonts w:cs="Arial"/>
                <w:b w:val="0"/>
                <w:lang w:eastAsia="ja-JP"/>
              </w:rPr>
            </w:pPr>
            <w:r w:rsidRPr="000755B5">
              <w:rPr>
                <w:b w:val="0"/>
              </w:rPr>
              <w:t>See the CA_46E Bandwidth combination set 0 in Table 5.6A.1-1</w:t>
            </w:r>
          </w:p>
        </w:tc>
        <w:tc>
          <w:tcPr>
            <w:tcW w:w="626" w:type="pct"/>
            <w:vMerge/>
            <w:vAlign w:val="center"/>
          </w:tcPr>
          <w:p w:rsidR="001E2655" w:rsidRPr="00A24370" w:rsidRDefault="001E2655" w:rsidP="003779AF">
            <w:pPr>
              <w:pStyle w:val="TAH"/>
              <w:rPr>
                <w:rFonts w:cs="Arial"/>
                <w:b w:val="0"/>
                <w:lang w:eastAsia="ja-JP"/>
              </w:rPr>
            </w:pPr>
          </w:p>
        </w:tc>
        <w:tc>
          <w:tcPr>
            <w:tcW w:w="685" w:type="pct"/>
            <w:vMerge/>
            <w:vAlign w:val="center"/>
          </w:tcPr>
          <w:p w:rsidR="001E2655" w:rsidRPr="00A24370" w:rsidRDefault="001E2655" w:rsidP="003779AF">
            <w:pPr>
              <w:pStyle w:val="TAH"/>
              <w:rPr>
                <w:rFonts w:cs="Arial"/>
                <w:b w:val="0"/>
                <w:lang w:eastAsia="ja-JP"/>
              </w:rPr>
            </w:pPr>
          </w:p>
        </w:tc>
      </w:tr>
      <w:tr w:rsidR="00894854" w:rsidRPr="00A24370" w:rsidTr="00894854">
        <w:trPr>
          <w:trHeight w:val="223"/>
        </w:trPr>
        <w:tc>
          <w:tcPr>
            <w:tcW w:w="906" w:type="pct"/>
            <w:vMerge/>
            <w:vAlign w:val="center"/>
          </w:tcPr>
          <w:p w:rsidR="001E2655" w:rsidRPr="00704403" w:rsidRDefault="001E2655" w:rsidP="003779AF">
            <w:pPr>
              <w:pStyle w:val="TAH"/>
              <w:rPr>
                <w:rFonts w:cs="Arial"/>
                <w:b w:val="0"/>
                <w:lang w:eastAsia="ja-JP"/>
              </w:rPr>
            </w:pPr>
          </w:p>
        </w:tc>
        <w:tc>
          <w:tcPr>
            <w:tcW w:w="752" w:type="pct"/>
            <w:vMerge/>
            <w:vAlign w:val="center"/>
          </w:tcPr>
          <w:p w:rsidR="001E2655" w:rsidRPr="00A24370" w:rsidRDefault="001E2655" w:rsidP="003779AF">
            <w:pPr>
              <w:pStyle w:val="TAH"/>
              <w:rPr>
                <w:rFonts w:cs="Arial"/>
                <w:b w:val="0"/>
                <w:lang w:eastAsia="ja-JP"/>
              </w:rPr>
            </w:pPr>
          </w:p>
        </w:tc>
        <w:tc>
          <w:tcPr>
            <w:tcW w:w="369" w:type="pct"/>
            <w:shd w:val="clear" w:color="auto" w:fill="auto"/>
          </w:tcPr>
          <w:p w:rsidR="001E2655" w:rsidRPr="00A24370" w:rsidRDefault="001E2655" w:rsidP="003779AF">
            <w:pPr>
              <w:pStyle w:val="TAH"/>
              <w:rPr>
                <w:rFonts w:cs="Arial"/>
                <w:b w:val="0"/>
                <w:lang w:eastAsia="ja-JP"/>
              </w:rPr>
            </w:pPr>
            <w:r>
              <w:rPr>
                <w:rFonts w:cs="Arial"/>
                <w:b w:val="0"/>
                <w:lang w:eastAsia="ja-JP"/>
              </w:rPr>
              <w:t>48</w:t>
            </w:r>
          </w:p>
        </w:tc>
        <w:tc>
          <w:tcPr>
            <w:tcW w:w="282" w:type="pct"/>
            <w:gridSpan w:val="2"/>
            <w:shd w:val="clear" w:color="auto" w:fill="auto"/>
          </w:tcPr>
          <w:p w:rsidR="001E2655" w:rsidRPr="00A24370" w:rsidRDefault="001E2655" w:rsidP="003779AF">
            <w:pPr>
              <w:pStyle w:val="TAH"/>
              <w:rPr>
                <w:rFonts w:cs="Arial"/>
                <w:b w:val="0"/>
                <w:lang w:eastAsia="ja-JP"/>
              </w:rPr>
            </w:pPr>
          </w:p>
        </w:tc>
        <w:tc>
          <w:tcPr>
            <w:tcW w:w="264" w:type="pct"/>
          </w:tcPr>
          <w:p w:rsidR="001E2655" w:rsidRPr="00A24370" w:rsidRDefault="001E2655" w:rsidP="003779AF">
            <w:pPr>
              <w:pStyle w:val="TAH"/>
              <w:rPr>
                <w:rFonts w:cs="Arial"/>
                <w:b w:val="0"/>
                <w:lang w:eastAsia="ja-JP"/>
              </w:rPr>
            </w:pPr>
          </w:p>
        </w:tc>
        <w:tc>
          <w:tcPr>
            <w:tcW w:w="277"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9"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7"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84"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626" w:type="pct"/>
            <w:vMerge/>
            <w:vAlign w:val="center"/>
          </w:tcPr>
          <w:p w:rsidR="001E2655" w:rsidRPr="00A24370" w:rsidRDefault="001E2655" w:rsidP="003779AF">
            <w:pPr>
              <w:pStyle w:val="TAH"/>
              <w:rPr>
                <w:rFonts w:cs="Arial"/>
                <w:b w:val="0"/>
                <w:lang w:eastAsia="ja-JP"/>
              </w:rPr>
            </w:pPr>
          </w:p>
        </w:tc>
        <w:tc>
          <w:tcPr>
            <w:tcW w:w="685" w:type="pct"/>
            <w:vMerge/>
            <w:vAlign w:val="center"/>
          </w:tcPr>
          <w:p w:rsidR="001E2655" w:rsidRPr="00A24370" w:rsidRDefault="001E2655" w:rsidP="003779AF">
            <w:pPr>
              <w:pStyle w:val="TAH"/>
              <w:rPr>
                <w:rFonts w:cs="Arial"/>
                <w:b w:val="0"/>
                <w:lang w:eastAsia="ja-JP"/>
              </w:rPr>
            </w:pPr>
          </w:p>
        </w:tc>
      </w:tr>
      <w:tr w:rsidR="00894854" w:rsidRPr="00A24370" w:rsidTr="00894854">
        <w:trPr>
          <w:trHeight w:val="223"/>
        </w:trPr>
        <w:tc>
          <w:tcPr>
            <w:tcW w:w="906" w:type="pct"/>
            <w:vMerge w:val="restart"/>
            <w:vAlign w:val="center"/>
          </w:tcPr>
          <w:p w:rsidR="001E2655" w:rsidRPr="00704403" w:rsidRDefault="001E2655" w:rsidP="003779AF">
            <w:pPr>
              <w:jc w:val="center"/>
              <w:rPr>
                <w:rFonts w:ascii="Arial" w:eastAsiaTheme="minorEastAsia" w:hAnsi="Arial" w:cs="Arial"/>
                <w:sz w:val="18"/>
                <w:lang w:eastAsia="ko-KR"/>
              </w:rPr>
            </w:pPr>
            <w:r>
              <w:rPr>
                <w:rFonts w:ascii="Arial" w:eastAsiaTheme="minorEastAsia" w:hAnsi="Arial" w:cs="Arial" w:hint="eastAsia"/>
                <w:sz w:val="18"/>
                <w:lang w:eastAsia="ko-KR"/>
              </w:rPr>
              <w:t>CA_2A-</w:t>
            </w:r>
            <w:r>
              <w:rPr>
                <w:rFonts w:ascii="Arial" w:eastAsiaTheme="minorEastAsia" w:hAnsi="Arial" w:cs="Arial"/>
                <w:sz w:val="18"/>
                <w:lang w:eastAsia="ko-KR"/>
              </w:rPr>
              <w:t>46D-48A</w:t>
            </w:r>
          </w:p>
        </w:tc>
        <w:tc>
          <w:tcPr>
            <w:tcW w:w="752" w:type="pct"/>
            <w:vMerge w:val="restart"/>
            <w:vAlign w:val="center"/>
          </w:tcPr>
          <w:p w:rsidR="001E2655" w:rsidRPr="000755B5" w:rsidRDefault="001E2655" w:rsidP="003779AF">
            <w:pPr>
              <w:pStyle w:val="TAH"/>
              <w:rPr>
                <w:rFonts w:eastAsiaTheme="minorEastAsia" w:cs="Arial"/>
                <w:b w:val="0"/>
                <w:lang w:eastAsia="ko-KR"/>
              </w:rPr>
            </w:pPr>
            <w:r>
              <w:rPr>
                <w:rFonts w:eastAsiaTheme="minorEastAsia" w:cs="Arial" w:hint="eastAsia"/>
                <w:b w:val="0"/>
                <w:lang w:eastAsia="ko-KR"/>
              </w:rPr>
              <w:t>CA_2A-48A</w:t>
            </w:r>
          </w:p>
        </w:tc>
        <w:tc>
          <w:tcPr>
            <w:tcW w:w="369" w:type="pct"/>
            <w:shd w:val="clear" w:color="auto" w:fill="auto"/>
          </w:tcPr>
          <w:p w:rsidR="001E2655" w:rsidRDefault="001E2655" w:rsidP="003779AF">
            <w:pPr>
              <w:pStyle w:val="TAH"/>
              <w:rPr>
                <w:rFonts w:cs="Arial"/>
                <w:b w:val="0"/>
                <w:lang w:eastAsia="ja-JP"/>
              </w:rPr>
            </w:pPr>
            <w:r w:rsidRPr="00A24370">
              <w:rPr>
                <w:rFonts w:cs="Arial"/>
                <w:b w:val="0"/>
                <w:lang w:eastAsia="ja-JP"/>
              </w:rPr>
              <w:t>2</w:t>
            </w:r>
          </w:p>
        </w:tc>
        <w:tc>
          <w:tcPr>
            <w:tcW w:w="282" w:type="pct"/>
            <w:gridSpan w:val="2"/>
            <w:shd w:val="clear" w:color="auto" w:fill="auto"/>
          </w:tcPr>
          <w:p w:rsidR="001E2655" w:rsidRPr="00A24370" w:rsidRDefault="001E2655" w:rsidP="003779AF">
            <w:pPr>
              <w:pStyle w:val="TAH"/>
              <w:rPr>
                <w:rFonts w:cs="Arial"/>
                <w:b w:val="0"/>
                <w:lang w:eastAsia="ja-JP"/>
              </w:rPr>
            </w:pPr>
          </w:p>
        </w:tc>
        <w:tc>
          <w:tcPr>
            <w:tcW w:w="264" w:type="pct"/>
          </w:tcPr>
          <w:p w:rsidR="001E2655" w:rsidRPr="00A24370" w:rsidRDefault="001E2655" w:rsidP="003779AF">
            <w:pPr>
              <w:pStyle w:val="TAH"/>
              <w:rPr>
                <w:rFonts w:cs="Arial"/>
                <w:b w:val="0"/>
                <w:lang w:eastAsia="ja-JP"/>
              </w:rPr>
            </w:pPr>
          </w:p>
        </w:tc>
        <w:tc>
          <w:tcPr>
            <w:tcW w:w="277"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9"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7"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84" w:type="pct"/>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626" w:type="pct"/>
            <w:vMerge w:val="restart"/>
            <w:vAlign w:val="center"/>
          </w:tcPr>
          <w:p w:rsidR="001E2655" w:rsidRPr="00704403" w:rsidRDefault="001E2655" w:rsidP="003779AF">
            <w:pPr>
              <w:pStyle w:val="TAH"/>
              <w:rPr>
                <w:rFonts w:eastAsiaTheme="minorEastAsia" w:cs="Arial"/>
                <w:b w:val="0"/>
                <w:lang w:eastAsia="ko-KR"/>
              </w:rPr>
            </w:pPr>
            <w:r>
              <w:rPr>
                <w:rFonts w:eastAsiaTheme="minorEastAsia" w:cs="Arial"/>
                <w:b w:val="0"/>
                <w:lang w:eastAsia="ko-KR"/>
              </w:rPr>
              <w:t>100</w:t>
            </w:r>
          </w:p>
        </w:tc>
        <w:tc>
          <w:tcPr>
            <w:tcW w:w="685" w:type="pct"/>
            <w:vMerge w:val="restart"/>
            <w:vAlign w:val="center"/>
          </w:tcPr>
          <w:p w:rsidR="001E2655" w:rsidRPr="00704403" w:rsidRDefault="001E2655" w:rsidP="003779AF">
            <w:pPr>
              <w:pStyle w:val="TAH"/>
              <w:rPr>
                <w:rFonts w:eastAsiaTheme="minorEastAsia" w:cs="Arial"/>
                <w:b w:val="0"/>
                <w:lang w:eastAsia="ko-KR"/>
              </w:rPr>
            </w:pPr>
            <w:r>
              <w:rPr>
                <w:rFonts w:eastAsiaTheme="minorEastAsia" w:cs="Arial" w:hint="eastAsia"/>
                <w:b w:val="0"/>
                <w:lang w:eastAsia="ko-KR"/>
              </w:rPr>
              <w:t>0</w:t>
            </w:r>
          </w:p>
        </w:tc>
      </w:tr>
      <w:tr w:rsidR="00405DC0" w:rsidRPr="00405DC0" w:rsidTr="00894854">
        <w:trPr>
          <w:trHeight w:val="223"/>
        </w:trPr>
        <w:tc>
          <w:tcPr>
            <w:tcW w:w="906" w:type="pct"/>
            <w:vMerge/>
            <w:vAlign w:val="center"/>
          </w:tcPr>
          <w:p w:rsidR="001E2655" w:rsidRPr="00704403" w:rsidRDefault="001E2655" w:rsidP="003779AF">
            <w:pPr>
              <w:pStyle w:val="TAH"/>
              <w:rPr>
                <w:rFonts w:cs="Arial"/>
                <w:b w:val="0"/>
                <w:lang w:eastAsia="ja-JP"/>
              </w:rPr>
            </w:pPr>
          </w:p>
        </w:tc>
        <w:tc>
          <w:tcPr>
            <w:tcW w:w="752" w:type="pct"/>
            <w:vMerge/>
            <w:vAlign w:val="center"/>
          </w:tcPr>
          <w:p w:rsidR="001E2655" w:rsidRPr="00A24370" w:rsidRDefault="001E2655" w:rsidP="003779AF">
            <w:pPr>
              <w:pStyle w:val="TAH"/>
              <w:rPr>
                <w:rFonts w:cs="Arial"/>
                <w:b w:val="0"/>
                <w:lang w:eastAsia="ja-JP"/>
              </w:rPr>
            </w:pPr>
          </w:p>
        </w:tc>
        <w:tc>
          <w:tcPr>
            <w:tcW w:w="369" w:type="pct"/>
            <w:shd w:val="clear" w:color="auto" w:fill="auto"/>
          </w:tcPr>
          <w:p w:rsidR="001E2655" w:rsidRDefault="001E2655" w:rsidP="003779AF">
            <w:pPr>
              <w:pStyle w:val="TAH"/>
              <w:rPr>
                <w:rFonts w:cs="Arial"/>
                <w:b w:val="0"/>
                <w:lang w:eastAsia="ja-JP"/>
              </w:rPr>
            </w:pPr>
            <w:r>
              <w:rPr>
                <w:rFonts w:cs="Arial"/>
                <w:b w:val="0"/>
                <w:lang w:eastAsia="ja-JP"/>
              </w:rPr>
              <w:t>46</w:t>
            </w:r>
          </w:p>
        </w:tc>
        <w:tc>
          <w:tcPr>
            <w:tcW w:w="1662" w:type="pct"/>
            <w:gridSpan w:val="7"/>
            <w:shd w:val="clear" w:color="auto" w:fill="auto"/>
            <w:vAlign w:val="center"/>
          </w:tcPr>
          <w:p w:rsidR="001E2655" w:rsidRPr="00B9560F" w:rsidRDefault="001E2655" w:rsidP="003779AF">
            <w:pPr>
              <w:pStyle w:val="TAH"/>
              <w:rPr>
                <w:rFonts w:cs="Arial"/>
                <w:b w:val="0"/>
                <w:lang w:eastAsia="ja-JP"/>
              </w:rPr>
            </w:pPr>
            <w:r w:rsidRPr="000755B5">
              <w:rPr>
                <w:b w:val="0"/>
              </w:rPr>
              <w:t>See CA_46D Bandwidth combination set 0 in Table 5.6A.1-1</w:t>
            </w:r>
          </w:p>
        </w:tc>
        <w:tc>
          <w:tcPr>
            <w:tcW w:w="626" w:type="pct"/>
            <w:vMerge/>
            <w:vAlign w:val="center"/>
          </w:tcPr>
          <w:p w:rsidR="001E2655" w:rsidRPr="00A24370" w:rsidRDefault="001E2655" w:rsidP="003779AF">
            <w:pPr>
              <w:pStyle w:val="TAH"/>
              <w:rPr>
                <w:rFonts w:cs="Arial"/>
                <w:b w:val="0"/>
                <w:lang w:eastAsia="ja-JP"/>
              </w:rPr>
            </w:pPr>
          </w:p>
        </w:tc>
        <w:tc>
          <w:tcPr>
            <w:tcW w:w="685" w:type="pct"/>
            <w:vMerge/>
            <w:vAlign w:val="center"/>
          </w:tcPr>
          <w:p w:rsidR="001E2655" w:rsidRPr="00A24370" w:rsidRDefault="001E2655" w:rsidP="003779AF">
            <w:pPr>
              <w:pStyle w:val="TAH"/>
              <w:rPr>
                <w:rFonts w:cs="Arial"/>
                <w:b w:val="0"/>
                <w:lang w:eastAsia="ja-JP"/>
              </w:rPr>
            </w:pPr>
          </w:p>
        </w:tc>
      </w:tr>
      <w:tr w:rsidR="00894854" w:rsidRPr="00A24370" w:rsidTr="00894854">
        <w:trPr>
          <w:trHeight w:val="223"/>
        </w:trPr>
        <w:tc>
          <w:tcPr>
            <w:tcW w:w="906" w:type="pct"/>
            <w:vMerge/>
            <w:vAlign w:val="center"/>
          </w:tcPr>
          <w:p w:rsidR="001E2655" w:rsidRPr="00704403" w:rsidRDefault="001E2655" w:rsidP="003779AF">
            <w:pPr>
              <w:pStyle w:val="TAH"/>
              <w:rPr>
                <w:rFonts w:cs="Arial"/>
                <w:b w:val="0"/>
                <w:lang w:eastAsia="ja-JP"/>
              </w:rPr>
            </w:pPr>
          </w:p>
        </w:tc>
        <w:tc>
          <w:tcPr>
            <w:tcW w:w="752" w:type="pct"/>
            <w:vMerge/>
            <w:vAlign w:val="center"/>
          </w:tcPr>
          <w:p w:rsidR="001E2655" w:rsidRPr="00A24370" w:rsidRDefault="001E2655" w:rsidP="003779AF">
            <w:pPr>
              <w:pStyle w:val="TAH"/>
              <w:rPr>
                <w:rFonts w:cs="Arial"/>
                <w:b w:val="0"/>
                <w:lang w:eastAsia="ja-JP"/>
              </w:rPr>
            </w:pPr>
          </w:p>
        </w:tc>
        <w:tc>
          <w:tcPr>
            <w:tcW w:w="369" w:type="pct"/>
            <w:shd w:val="clear" w:color="auto" w:fill="auto"/>
          </w:tcPr>
          <w:p w:rsidR="001E2655" w:rsidRDefault="001E2655" w:rsidP="003779AF">
            <w:pPr>
              <w:pStyle w:val="TAH"/>
              <w:rPr>
                <w:rFonts w:cs="Arial"/>
                <w:b w:val="0"/>
                <w:lang w:eastAsia="ja-JP"/>
              </w:rPr>
            </w:pPr>
            <w:r>
              <w:rPr>
                <w:rFonts w:cs="Arial"/>
                <w:b w:val="0"/>
                <w:lang w:eastAsia="ja-JP"/>
              </w:rPr>
              <w:t>48</w:t>
            </w:r>
          </w:p>
        </w:tc>
        <w:tc>
          <w:tcPr>
            <w:tcW w:w="282" w:type="pct"/>
            <w:gridSpan w:val="2"/>
            <w:shd w:val="clear" w:color="auto" w:fill="auto"/>
          </w:tcPr>
          <w:p w:rsidR="001E2655" w:rsidRPr="00A24370" w:rsidRDefault="001E2655" w:rsidP="003779AF">
            <w:pPr>
              <w:pStyle w:val="TAH"/>
              <w:rPr>
                <w:rFonts w:cs="Arial"/>
                <w:b w:val="0"/>
                <w:lang w:eastAsia="ja-JP"/>
              </w:rPr>
            </w:pPr>
          </w:p>
        </w:tc>
        <w:tc>
          <w:tcPr>
            <w:tcW w:w="264" w:type="pct"/>
            <w:shd w:val="clear" w:color="auto" w:fill="auto"/>
          </w:tcPr>
          <w:p w:rsidR="001E2655" w:rsidRPr="00A24370" w:rsidRDefault="001E2655" w:rsidP="003779AF">
            <w:pPr>
              <w:pStyle w:val="TAH"/>
              <w:rPr>
                <w:rFonts w:cs="Arial"/>
                <w:b w:val="0"/>
                <w:lang w:eastAsia="ja-JP"/>
              </w:rPr>
            </w:pPr>
          </w:p>
        </w:tc>
        <w:tc>
          <w:tcPr>
            <w:tcW w:w="277"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9"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77"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284" w:type="pct"/>
            <w:shd w:val="clear" w:color="auto" w:fill="auto"/>
            <w:vAlign w:val="center"/>
          </w:tcPr>
          <w:p w:rsidR="001E2655" w:rsidRPr="00A24370" w:rsidRDefault="001E2655" w:rsidP="003779AF">
            <w:pPr>
              <w:pStyle w:val="TAH"/>
              <w:rPr>
                <w:rFonts w:cs="Arial"/>
                <w:b w:val="0"/>
                <w:lang w:eastAsia="ja-JP"/>
              </w:rPr>
            </w:pPr>
            <w:r w:rsidRPr="00A24370">
              <w:rPr>
                <w:rFonts w:cs="Arial"/>
                <w:b w:val="0"/>
                <w:lang w:eastAsia="ja-JP"/>
              </w:rPr>
              <w:t>Yes</w:t>
            </w:r>
          </w:p>
        </w:tc>
        <w:tc>
          <w:tcPr>
            <w:tcW w:w="626" w:type="pct"/>
            <w:vMerge/>
            <w:vAlign w:val="center"/>
          </w:tcPr>
          <w:p w:rsidR="001E2655" w:rsidRPr="00A24370" w:rsidRDefault="001E2655" w:rsidP="003779AF">
            <w:pPr>
              <w:pStyle w:val="TAH"/>
              <w:rPr>
                <w:rFonts w:cs="Arial"/>
                <w:b w:val="0"/>
                <w:lang w:eastAsia="ja-JP"/>
              </w:rPr>
            </w:pPr>
          </w:p>
        </w:tc>
        <w:tc>
          <w:tcPr>
            <w:tcW w:w="685" w:type="pct"/>
            <w:vMerge/>
            <w:vAlign w:val="center"/>
          </w:tcPr>
          <w:p w:rsidR="001E2655" w:rsidRPr="00A24370" w:rsidRDefault="001E2655" w:rsidP="003779AF">
            <w:pPr>
              <w:pStyle w:val="TAH"/>
              <w:rPr>
                <w:rFonts w:cs="Arial"/>
                <w:b w:val="0"/>
                <w:lang w:eastAsia="ja-JP"/>
              </w:rPr>
            </w:pPr>
          </w:p>
        </w:tc>
      </w:tr>
      <w:tr w:rsidR="00894854" w:rsidRPr="00AF4032" w:rsidTr="00894854">
        <w:trPr>
          <w:trHeight w:val="274"/>
        </w:trPr>
        <w:tc>
          <w:tcPr>
            <w:tcW w:w="90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CA_2A-46D-48C</w:t>
            </w:r>
          </w:p>
        </w:tc>
        <w:tc>
          <w:tcPr>
            <w:tcW w:w="752"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CA_2A-48A</w:t>
            </w: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2</w:t>
            </w:r>
          </w:p>
        </w:tc>
        <w:tc>
          <w:tcPr>
            <w:tcW w:w="282" w:type="pct"/>
            <w:gridSpan w:val="2"/>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6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62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120</w:t>
            </w:r>
          </w:p>
        </w:tc>
        <w:tc>
          <w:tcPr>
            <w:tcW w:w="685"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0</w:t>
            </w:r>
          </w:p>
        </w:tc>
      </w:tr>
      <w:tr w:rsidR="00405DC0"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46</w:t>
            </w:r>
          </w:p>
        </w:tc>
        <w:tc>
          <w:tcPr>
            <w:tcW w:w="1662" w:type="pct"/>
            <w:gridSpan w:val="7"/>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See CA_46D Bandwidth Combination Set 0 in Table 5.6A.1-1</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405DC0"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48</w:t>
            </w:r>
          </w:p>
        </w:tc>
        <w:tc>
          <w:tcPr>
            <w:tcW w:w="1662" w:type="pct"/>
            <w:gridSpan w:val="7"/>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See CA_48C Bandwidth combination set 0 in Table 5.6A.1-1</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894854" w:rsidRPr="00AF4032" w:rsidTr="00894854">
        <w:trPr>
          <w:trHeight w:val="223"/>
        </w:trPr>
        <w:tc>
          <w:tcPr>
            <w:tcW w:w="90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CA_2A-46C-48C</w:t>
            </w:r>
          </w:p>
        </w:tc>
        <w:tc>
          <w:tcPr>
            <w:tcW w:w="752"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CA_2A-48A</w:t>
            </w: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2</w:t>
            </w:r>
          </w:p>
        </w:tc>
        <w:tc>
          <w:tcPr>
            <w:tcW w:w="282" w:type="pct"/>
            <w:gridSpan w:val="2"/>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6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62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100</w:t>
            </w:r>
          </w:p>
        </w:tc>
        <w:tc>
          <w:tcPr>
            <w:tcW w:w="685"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0</w:t>
            </w:r>
          </w:p>
        </w:tc>
      </w:tr>
      <w:tr w:rsidR="00405DC0"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46</w:t>
            </w:r>
          </w:p>
        </w:tc>
        <w:tc>
          <w:tcPr>
            <w:tcW w:w="1662" w:type="pct"/>
            <w:gridSpan w:val="7"/>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See CA_46C Bandwidth Combination Set 0 in Table 5.6A.1-1</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405DC0"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48</w:t>
            </w:r>
          </w:p>
        </w:tc>
        <w:tc>
          <w:tcPr>
            <w:tcW w:w="1662" w:type="pct"/>
            <w:gridSpan w:val="7"/>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See CA_48C Bandwidth combination set 0 in Table 5.6A.1-1</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894854" w:rsidRPr="00AF4032" w:rsidTr="00894854">
        <w:trPr>
          <w:trHeight w:val="223"/>
        </w:trPr>
        <w:tc>
          <w:tcPr>
            <w:tcW w:w="90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CA_2A-46A-48C</w:t>
            </w:r>
          </w:p>
        </w:tc>
        <w:tc>
          <w:tcPr>
            <w:tcW w:w="752"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CA_2A-48A</w:t>
            </w: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2</w:t>
            </w:r>
          </w:p>
        </w:tc>
        <w:tc>
          <w:tcPr>
            <w:tcW w:w="263"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2" w:type="pct"/>
            <w:gridSpan w:val="2"/>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62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80</w:t>
            </w:r>
          </w:p>
        </w:tc>
        <w:tc>
          <w:tcPr>
            <w:tcW w:w="685"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0</w:t>
            </w:r>
          </w:p>
        </w:tc>
      </w:tr>
      <w:tr w:rsidR="00894854"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46</w:t>
            </w:r>
          </w:p>
        </w:tc>
        <w:tc>
          <w:tcPr>
            <w:tcW w:w="263" w:type="pct"/>
            <w:shd w:val="clear" w:color="auto" w:fill="auto"/>
            <w:vAlign w:val="center"/>
          </w:tcPr>
          <w:p w:rsidR="00405DC0" w:rsidRPr="0021051D" w:rsidRDefault="00405DC0" w:rsidP="0021051D">
            <w:pPr>
              <w:pStyle w:val="TAH"/>
              <w:rPr>
                <w:rFonts w:cs="Arial"/>
                <w:b w:val="0"/>
                <w:lang w:eastAsia="ja-JP"/>
              </w:rPr>
            </w:pPr>
          </w:p>
        </w:tc>
        <w:tc>
          <w:tcPr>
            <w:tcW w:w="282" w:type="pct"/>
            <w:gridSpan w:val="2"/>
            <w:shd w:val="clear" w:color="auto" w:fill="auto"/>
            <w:vAlign w:val="center"/>
          </w:tcPr>
          <w:p w:rsidR="00405DC0" w:rsidRPr="0021051D" w:rsidRDefault="00405DC0" w:rsidP="0021051D">
            <w:pPr>
              <w:pStyle w:val="TAH"/>
              <w:rPr>
                <w:rFonts w:cs="Arial"/>
                <w:b w:val="0"/>
                <w:lang w:eastAsia="ja-JP"/>
              </w:rPr>
            </w:pPr>
          </w:p>
        </w:tc>
        <w:tc>
          <w:tcPr>
            <w:tcW w:w="277" w:type="pct"/>
            <w:shd w:val="clear" w:color="auto" w:fill="auto"/>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84"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405DC0"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48</w:t>
            </w:r>
          </w:p>
        </w:tc>
        <w:tc>
          <w:tcPr>
            <w:tcW w:w="1662" w:type="pct"/>
            <w:gridSpan w:val="7"/>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See CA_48C Bandwidth combination set 0 in Table 5.6A.1-1</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894854" w:rsidRPr="00AF4032" w:rsidTr="00894854">
        <w:trPr>
          <w:trHeight w:val="223"/>
        </w:trPr>
        <w:tc>
          <w:tcPr>
            <w:tcW w:w="90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CA_2A-46C-48A</w:t>
            </w:r>
          </w:p>
        </w:tc>
        <w:tc>
          <w:tcPr>
            <w:tcW w:w="752"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CA_2A-48A</w:t>
            </w: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2</w:t>
            </w:r>
          </w:p>
        </w:tc>
        <w:tc>
          <w:tcPr>
            <w:tcW w:w="263"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2" w:type="pct"/>
            <w:gridSpan w:val="2"/>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62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80</w:t>
            </w:r>
          </w:p>
        </w:tc>
        <w:tc>
          <w:tcPr>
            <w:tcW w:w="685"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0</w:t>
            </w:r>
          </w:p>
        </w:tc>
      </w:tr>
      <w:tr w:rsidR="00405DC0"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46</w:t>
            </w:r>
          </w:p>
        </w:tc>
        <w:tc>
          <w:tcPr>
            <w:tcW w:w="1662" w:type="pct"/>
            <w:gridSpan w:val="7"/>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See CA_46C Bandwidth Combination Set 0 in Table 5.6A.1-1</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894854" w:rsidRPr="00AF4032" w:rsidTr="00894854">
        <w:trPr>
          <w:trHeight w:val="223"/>
        </w:trPr>
        <w:tc>
          <w:tcPr>
            <w:tcW w:w="906" w:type="pct"/>
            <w:vMerge/>
            <w:vAlign w:val="center"/>
          </w:tcPr>
          <w:p w:rsidR="00405DC0" w:rsidRPr="0021051D" w:rsidRDefault="00405DC0" w:rsidP="0021051D">
            <w:pPr>
              <w:pStyle w:val="TAH"/>
              <w:rPr>
                <w:rFonts w:cs="Arial"/>
                <w:b w:val="0"/>
                <w:lang w:eastAsia="ja-JP"/>
              </w:rPr>
            </w:pPr>
          </w:p>
        </w:tc>
        <w:tc>
          <w:tcPr>
            <w:tcW w:w="752" w:type="pct"/>
            <w:vMerge/>
            <w:vAlign w:val="center"/>
          </w:tcPr>
          <w:p w:rsidR="00405DC0" w:rsidRPr="0021051D" w:rsidRDefault="00405DC0" w:rsidP="0021051D">
            <w:pPr>
              <w:pStyle w:val="TAH"/>
              <w:rPr>
                <w:rFonts w:cs="Arial"/>
                <w:b w:val="0"/>
                <w:lang w:eastAsia="ja-JP"/>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48</w:t>
            </w:r>
          </w:p>
        </w:tc>
        <w:tc>
          <w:tcPr>
            <w:tcW w:w="263" w:type="pct"/>
            <w:shd w:val="clear" w:color="auto" w:fill="auto"/>
            <w:vAlign w:val="center"/>
          </w:tcPr>
          <w:p w:rsidR="00405DC0" w:rsidRPr="0021051D" w:rsidRDefault="00405DC0" w:rsidP="0021051D">
            <w:pPr>
              <w:pStyle w:val="TAH"/>
              <w:rPr>
                <w:rFonts w:cs="Arial"/>
                <w:b w:val="0"/>
                <w:lang w:eastAsia="ja-JP"/>
              </w:rPr>
            </w:pPr>
          </w:p>
        </w:tc>
        <w:tc>
          <w:tcPr>
            <w:tcW w:w="282" w:type="pct"/>
            <w:gridSpan w:val="2"/>
            <w:shd w:val="clear" w:color="auto" w:fill="auto"/>
            <w:vAlign w:val="center"/>
          </w:tcPr>
          <w:p w:rsidR="00405DC0" w:rsidRPr="0021051D" w:rsidRDefault="00405DC0" w:rsidP="0021051D">
            <w:pPr>
              <w:pStyle w:val="TAH"/>
              <w:rPr>
                <w:rFonts w:cs="Arial"/>
                <w:b w:val="0"/>
                <w:lang w:eastAsia="ja-JP"/>
              </w:rPr>
            </w:pPr>
          </w:p>
        </w:tc>
        <w:tc>
          <w:tcPr>
            <w:tcW w:w="277"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79"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77"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84"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626" w:type="pct"/>
            <w:vMerge/>
          </w:tcPr>
          <w:p w:rsidR="00405DC0" w:rsidRPr="0021051D" w:rsidRDefault="00405DC0" w:rsidP="0021051D">
            <w:pPr>
              <w:pStyle w:val="TAH"/>
              <w:rPr>
                <w:rFonts w:cs="Arial"/>
                <w:b w:val="0"/>
                <w:lang w:eastAsia="ja-JP"/>
              </w:rPr>
            </w:pPr>
          </w:p>
        </w:tc>
        <w:tc>
          <w:tcPr>
            <w:tcW w:w="685" w:type="pct"/>
            <w:vMerge/>
          </w:tcPr>
          <w:p w:rsidR="00405DC0" w:rsidRPr="0021051D" w:rsidRDefault="00405DC0" w:rsidP="0021051D">
            <w:pPr>
              <w:pStyle w:val="TAH"/>
              <w:rPr>
                <w:rFonts w:cs="Arial"/>
                <w:b w:val="0"/>
                <w:lang w:eastAsia="ja-JP"/>
              </w:rPr>
            </w:pPr>
          </w:p>
        </w:tc>
      </w:tr>
      <w:tr w:rsidR="00894854" w:rsidRPr="00AF4032" w:rsidTr="00894854">
        <w:trPr>
          <w:trHeight w:val="223"/>
        </w:trPr>
        <w:tc>
          <w:tcPr>
            <w:tcW w:w="90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CA_2A-46A-48A</w:t>
            </w:r>
          </w:p>
        </w:tc>
        <w:tc>
          <w:tcPr>
            <w:tcW w:w="752"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CA_2A-48A</w:t>
            </w: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2</w:t>
            </w:r>
          </w:p>
        </w:tc>
        <w:tc>
          <w:tcPr>
            <w:tcW w:w="263"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2" w:type="pct"/>
            <w:gridSpan w:val="2"/>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84"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626"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60</w:t>
            </w:r>
          </w:p>
        </w:tc>
        <w:tc>
          <w:tcPr>
            <w:tcW w:w="685" w:type="pct"/>
            <w:vMerge w:val="restart"/>
            <w:vAlign w:val="center"/>
          </w:tcPr>
          <w:p w:rsidR="00405DC0" w:rsidRPr="0021051D" w:rsidRDefault="00405DC0" w:rsidP="0021051D">
            <w:pPr>
              <w:pStyle w:val="TAH"/>
              <w:rPr>
                <w:rFonts w:cs="Arial"/>
                <w:b w:val="0"/>
                <w:lang w:eastAsia="ja-JP"/>
              </w:rPr>
            </w:pPr>
            <w:r w:rsidRPr="0021051D">
              <w:rPr>
                <w:rFonts w:cs="Arial"/>
                <w:b w:val="0"/>
                <w:lang w:eastAsia="ja-JP"/>
              </w:rPr>
              <w:t>0</w:t>
            </w:r>
          </w:p>
        </w:tc>
      </w:tr>
      <w:tr w:rsidR="00894854" w:rsidRPr="00AF4032" w:rsidTr="00894854">
        <w:trPr>
          <w:trHeight w:val="223"/>
        </w:trPr>
        <w:tc>
          <w:tcPr>
            <w:tcW w:w="906" w:type="pct"/>
            <w:vMerge/>
            <w:vAlign w:val="center"/>
          </w:tcPr>
          <w:p w:rsidR="00405DC0" w:rsidRPr="00AF4032" w:rsidRDefault="00405DC0" w:rsidP="0021051D">
            <w:pPr>
              <w:jc w:val="center"/>
              <w:rPr>
                <w:rFonts w:ascii="Arial" w:eastAsiaTheme="minorEastAsia" w:hAnsi="Arial" w:cs="Arial"/>
                <w:sz w:val="18"/>
                <w:lang w:eastAsia="ko-KR"/>
              </w:rPr>
            </w:pPr>
          </w:p>
        </w:tc>
        <w:tc>
          <w:tcPr>
            <w:tcW w:w="752" w:type="pct"/>
            <w:vMerge/>
            <w:vAlign w:val="center"/>
          </w:tcPr>
          <w:p w:rsidR="00405DC0" w:rsidRPr="00AF4032" w:rsidRDefault="00405DC0" w:rsidP="0021051D">
            <w:pPr>
              <w:jc w:val="center"/>
              <w:rPr>
                <w:rFonts w:ascii="Arial" w:eastAsiaTheme="minorEastAsia" w:hAnsi="Arial" w:cs="Arial"/>
                <w:sz w:val="18"/>
                <w:lang w:eastAsia="ko-KR"/>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46</w:t>
            </w:r>
          </w:p>
        </w:tc>
        <w:tc>
          <w:tcPr>
            <w:tcW w:w="263" w:type="pct"/>
            <w:shd w:val="clear" w:color="auto" w:fill="auto"/>
            <w:vAlign w:val="center"/>
          </w:tcPr>
          <w:p w:rsidR="00405DC0" w:rsidRPr="0021051D" w:rsidRDefault="00405DC0" w:rsidP="0021051D">
            <w:pPr>
              <w:pStyle w:val="TAH"/>
              <w:rPr>
                <w:rFonts w:cs="Arial"/>
                <w:b w:val="0"/>
                <w:lang w:eastAsia="ja-JP"/>
              </w:rPr>
            </w:pPr>
          </w:p>
        </w:tc>
        <w:tc>
          <w:tcPr>
            <w:tcW w:w="282" w:type="pct"/>
            <w:gridSpan w:val="2"/>
            <w:shd w:val="clear" w:color="auto" w:fill="auto"/>
            <w:vAlign w:val="center"/>
          </w:tcPr>
          <w:p w:rsidR="00405DC0" w:rsidRPr="0021051D" w:rsidRDefault="00405DC0" w:rsidP="0021051D">
            <w:pPr>
              <w:pStyle w:val="TAH"/>
              <w:rPr>
                <w:rFonts w:cs="Arial"/>
                <w:b w:val="0"/>
                <w:lang w:eastAsia="ja-JP"/>
              </w:rPr>
            </w:pPr>
          </w:p>
        </w:tc>
        <w:tc>
          <w:tcPr>
            <w:tcW w:w="277" w:type="pct"/>
            <w:shd w:val="clear" w:color="auto" w:fill="auto"/>
          </w:tcPr>
          <w:p w:rsidR="00405DC0" w:rsidRPr="0021051D" w:rsidRDefault="00405DC0" w:rsidP="0021051D">
            <w:pPr>
              <w:pStyle w:val="TAH"/>
              <w:rPr>
                <w:rFonts w:cs="Arial"/>
                <w:b w:val="0"/>
                <w:lang w:eastAsia="ja-JP"/>
              </w:rPr>
            </w:pPr>
          </w:p>
        </w:tc>
        <w:tc>
          <w:tcPr>
            <w:tcW w:w="279" w:type="pct"/>
            <w:shd w:val="clear" w:color="auto" w:fill="auto"/>
          </w:tcPr>
          <w:p w:rsidR="00405DC0" w:rsidRPr="0021051D" w:rsidRDefault="00405DC0" w:rsidP="0021051D">
            <w:pPr>
              <w:pStyle w:val="TAH"/>
              <w:rPr>
                <w:rFonts w:cs="Arial"/>
                <w:b w:val="0"/>
                <w:lang w:eastAsia="ja-JP"/>
              </w:rPr>
            </w:pPr>
            <w:r w:rsidRPr="0021051D">
              <w:rPr>
                <w:rFonts w:cs="Arial"/>
                <w:b w:val="0"/>
                <w:lang w:eastAsia="ja-JP"/>
              </w:rPr>
              <w:t>Yes</w:t>
            </w:r>
          </w:p>
        </w:tc>
        <w:tc>
          <w:tcPr>
            <w:tcW w:w="277" w:type="pct"/>
            <w:shd w:val="clear" w:color="auto" w:fill="auto"/>
            <w:vAlign w:val="center"/>
          </w:tcPr>
          <w:p w:rsidR="00405DC0" w:rsidRPr="0021051D" w:rsidRDefault="00405DC0" w:rsidP="0021051D">
            <w:pPr>
              <w:pStyle w:val="TAH"/>
              <w:rPr>
                <w:rFonts w:cs="Arial"/>
                <w:b w:val="0"/>
                <w:lang w:eastAsia="ja-JP"/>
              </w:rPr>
            </w:pPr>
          </w:p>
        </w:tc>
        <w:tc>
          <w:tcPr>
            <w:tcW w:w="284"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626" w:type="pct"/>
            <w:vMerge/>
          </w:tcPr>
          <w:p w:rsidR="00405DC0" w:rsidRPr="00AF4032" w:rsidRDefault="00405DC0" w:rsidP="0021051D">
            <w:pPr>
              <w:jc w:val="center"/>
              <w:rPr>
                <w:rFonts w:ascii="Arial" w:eastAsiaTheme="minorEastAsia" w:hAnsi="Arial" w:cs="Arial"/>
                <w:sz w:val="18"/>
                <w:lang w:eastAsia="ko-KR"/>
              </w:rPr>
            </w:pPr>
          </w:p>
        </w:tc>
        <w:tc>
          <w:tcPr>
            <w:tcW w:w="685" w:type="pct"/>
            <w:vMerge/>
          </w:tcPr>
          <w:p w:rsidR="00405DC0" w:rsidRPr="00AF4032" w:rsidRDefault="00405DC0" w:rsidP="0021051D">
            <w:pPr>
              <w:jc w:val="center"/>
              <w:rPr>
                <w:rFonts w:ascii="Arial" w:eastAsiaTheme="minorEastAsia" w:hAnsi="Arial" w:cs="Arial"/>
                <w:sz w:val="18"/>
                <w:lang w:eastAsia="ko-KR"/>
              </w:rPr>
            </w:pPr>
          </w:p>
        </w:tc>
      </w:tr>
      <w:tr w:rsidR="00894854" w:rsidRPr="00AF4032" w:rsidTr="00894854">
        <w:trPr>
          <w:trHeight w:val="223"/>
        </w:trPr>
        <w:tc>
          <w:tcPr>
            <w:tcW w:w="906" w:type="pct"/>
            <w:vMerge/>
            <w:vAlign w:val="center"/>
          </w:tcPr>
          <w:p w:rsidR="00405DC0" w:rsidRPr="00AF4032" w:rsidRDefault="00405DC0" w:rsidP="0021051D">
            <w:pPr>
              <w:jc w:val="center"/>
              <w:rPr>
                <w:rFonts w:ascii="Arial" w:eastAsiaTheme="minorEastAsia" w:hAnsi="Arial" w:cs="Arial"/>
                <w:sz w:val="18"/>
                <w:lang w:eastAsia="ko-KR"/>
              </w:rPr>
            </w:pPr>
          </w:p>
        </w:tc>
        <w:tc>
          <w:tcPr>
            <w:tcW w:w="752" w:type="pct"/>
            <w:vMerge/>
            <w:vAlign w:val="center"/>
          </w:tcPr>
          <w:p w:rsidR="00405DC0" w:rsidRPr="00AF4032" w:rsidRDefault="00405DC0" w:rsidP="0021051D">
            <w:pPr>
              <w:jc w:val="center"/>
              <w:rPr>
                <w:rFonts w:ascii="Arial" w:eastAsiaTheme="minorEastAsia" w:hAnsi="Arial" w:cs="Arial"/>
                <w:sz w:val="18"/>
                <w:lang w:eastAsia="ko-KR"/>
              </w:rPr>
            </w:pPr>
          </w:p>
        </w:tc>
        <w:tc>
          <w:tcPr>
            <w:tcW w:w="369" w:type="pct"/>
            <w:shd w:val="clear" w:color="auto" w:fill="auto"/>
            <w:vAlign w:val="center"/>
          </w:tcPr>
          <w:p w:rsidR="00405DC0" w:rsidRPr="0021051D" w:rsidRDefault="00405DC0" w:rsidP="0021051D">
            <w:pPr>
              <w:pStyle w:val="TAH"/>
              <w:rPr>
                <w:rFonts w:cs="Arial"/>
                <w:b w:val="0"/>
                <w:lang w:eastAsia="ja-JP"/>
              </w:rPr>
            </w:pPr>
            <w:r w:rsidRPr="0021051D">
              <w:rPr>
                <w:rFonts w:cs="Arial"/>
                <w:b w:val="0"/>
                <w:lang w:eastAsia="ja-JP"/>
              </w:rPr>
              <w:t>48</w:t>
            </w:r>
          </w:p>
        </w:tc>
        <w:tc>
          <w:tcPr>
            <w:tcW w:w="263" w:type="pct"/>
            <w:shd w:val="clear" w:color="auto" w:fill="auto"/>
            <w:vAlign w:val="center"/>
          </w:tcPr>
          <w:p w:rsidR="00405DC0" w:rsidRPr="0021051D" w:rsidRDefault="00405DC0" w:rsidP="0021051D">
            <w:pPr>
              <w:pStyle w:val="TAH"/>
              <w:rPr>
                <w:rFonts w:cs="Arial"/>
                <w:b w:val="0"/>
                <w:lang w:eastAsia="ja-JP"/>
              </w:rPr>
            </w:pPr>
          </w:p>
        </w:tc>
        <w:tc>
          <w:tcPr>
            <w:tcW w:w="282" w:type="pct"/>
            <w:gridSpan w:val="2"/>
            <w:shd w:val="clear" w:color="auto" w:fill="auto"/>
            <w:vAlign w:val="center"/>
          </w:tcPr>
          <w:p w:rsidR="00405DC0" w:rsidRPr="0021051D" w:rsidRDefault="00405DC0" w:rsidP="0021051D">
            <w:pPr>
              <w:pStyle w:val="TAH"/>
              <w:rPr>
                <w:rFonts w:cs="Arial"/>
                <w:b w:val="0"/>
                <w:lang w:eastAsia="ja-JP"/>
              </w:rPr>
            </w:pPr>
          </w:p>
        </w:tc>
        <w:tc>
          <w:tcPr>
            <w:tcW w:w="277"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79"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77"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284" w:type="pct"/>
            <w:shd w:val="clear" w:color="auto" w:fill="auto"/>
            <w:vAlign w:val="center"/>
          </w:tcPr>
          <w:p w:rsidR="00405DC0" w:rsidRPr="0021051D" w:rsidRDefault="00405DC0" w:rsidP="0021051D">
            <w:pPr>
              <w:pStyle w:val="TAH"/>
              <w:rPr>
                <w:rFonts w:cs="Arial"/>
                <w:b w:val="0"/>
                <w:lang w:eastAsia="ja-JP"/>
              </w:rPr>
            </w:pPr>
            <w:r w:rsidRPr="0021051D">
              <w:rPr>
                <w:rFonts w:cs="Arial" w:hint="eastAsia"/>
                <w:b w:val="0"/>
                <w:lang w:eastAsia="ja-JP"/>
              </w:rPr>
              <w:t>Yes</w:t>
            </w:r>
          </w:p>
        </w:tc>
        <w:tc>
          <w:tcPr>
            <w:tcW w:w="626" w:type="pct"/>
            <w:vMerge/>
          </w:tcPr>
          <w:p w:rsidR="00405DC0" w:rsidRPr="00AF4032" w:rsidRDefault="00405DC0" w:rsidP="0021051D">
            <w:pPr>
              <w:jc w:val="center"/>
              <w:rPr>
                <w:rFonts w:ascii="Arial" w:eastAsiaTheme="minorEastAsia" w:hAnsi="Arial" w:cs="Arial"/>
                <w:sz w:val="18"/>
                <w:lang w:eastAsia="ko-KR"/>
              </w:rPr>
            </w:pPr>
          </w:p>
        </w:tc>
        <w:tc>
          <w:tcPr>
            <w:tcW w:w="685" w:type="pct"/>
            <w:vMerge/>
          </w:tcPr>
          <w:p w:rsidR="00405DC0" w:rsidRPr="00AF4032" w:rsidRDefault="00405DC0" w:rsidP="0021051D">
            <w:pPr>
              <w:jc w:val="center"/>
              <w:rPr>
                <w:rFonts w:ascii="Arial" w:eastAsiaTheme="minorEastAsia" w:hAnsi="Arial" w:cs="Arial"/>
                <w:sz w:val="18"/>
                <w:lang w:eastAsia="ko-KR"/>
              </w:rPr>
            </w:pPr>
          </w:p>
        </w:tc>
      </w:tr>
    </w:tbl>
    <w:p w:rsidR="00E45874" w:rsidRDefault="00E45874" w:rsidP="00B64DBF">
      <w:pPr>
        <w:pStyle w:val="Caption"/>
        <w:jc w:val="center"/>
      </w:pPr>
    </w:p>
    <w:p w:rsidR="00E45874" w:rsidRPr="0025175F" w:rsidRDefault="00E45874" w:rsidP="001E2655">
      <w:pPr>
        <w:pStyle w:val="Heading4"/>
        <w:rPr>
          <w:lang w:val="en-US" w:eastAsia="ko-KR"/>
        </w:rPr>
      </w:pPr>
      <w:bookmarkStart w:id="1021" w:name="_Toc9535664"/>
      <w:bookmarkStart w:id="1022" w:name="_Toc19093093"/>
      <w:bookmarkStart w:id="1023" w:name="_Toc42519465"/>
      <w:bookmarkStart w:id="1024" w:name="_Toc42535496"/>
      <w:bookmarkStart w:id="1025" w:name="_Toc46227027"/>
      <w:bookmarkStart w:id="1026" w:name="_Toc46227307"/>
      <w:r w:rsidRPr="0025175F">
        <w:rPr>
          <w:rFonts w:hint="eastAsia"/>
          <w:lang w:val="en-US" w:eastAsia="ja-JP"/>
        </w:rPr>
        <w:t>6</w:t>
      </w:r>
      <w:r w:rsidRPr="0025175F">
        <w:rPr>
          <w:lang w:val="en-US"/>
        </w:rPr>
        <w:t>.</w:t>
      </w:r>
      <w:r>
        <w:rPr>
          <w:rFonts w:hint="eastAsia"/>
          <w:lang w:val="en-US" w:eastAsia="ja-JP"/>
        </w:rPr>
        <w:t>15</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104CBC">
        <w:rPr>
          <w:lang w:eastAsia="ko-KR"/>
        </w:rPr>
        <w:t>UL CA band 2 and band 48 and DL CA</w:t>
      </w:r>
      <w:r w:rsidR="005E556D">
        <w:rPr>
          <w:lang w:eastAsia="ko-KR"/>
        </w:rPr>
        <w:t xml:space="preserve"> b</w:t>
      </w:r>
      <w:r>
        <w:rPr>
          <w:lang w:eastAsia="ko-KR"/>
        </w:rPr>
        <w:t>and 2</w:t>
      </w:r>
      <w:r w:rsidR="005E556D">
        <w:rPr>
          <w:lang w:val="en-US" w:eastAsia="ja-JP"/>
        </w:rPr>
        <w:t xml:space="preserve"> and band 46 and b</w:t>
      </w:r>
      <w:r>
        <w:rPr>
          <w:lang w:val="en-US" w:eastAsia="ja-JP"/>
        </w:rPr>
        <w:t>and 48</w:t>
      </w:r>
      <w:bookmarkEnd w:id="1021"/>
      <w:bookmarkEnd w:id="1022"/>
      <w:bookmarkEnd w:id="1023"/>
      <w:bookmarkEnd w:id="1024"/>
      <w:bookmarkEnd w:id="1025"/>
      <w:bookmarkEnd w:id="1026"/>
      <w:r>
        <w:rPr>
          <w:lang w:val="en-US" w:eastAsia="ja-JP"/>
        </w:rPr>
        <w:br/>
      </w:r>
    </w:p>
    <w:p w:rsidR="00E45874" w:rsidRPr="00894854" w:rsidRDefault="00E45874" w:rsidP="001E2655">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w:t>
      </w:r>
      <w:r w:rsidRPr="00CB3962">
        <w:rPr>
          <w:rFonts w:ascii="Arial" w:hAnsi="Arial" w:cs="Arial"/>
          <w:sz w:val="18"/>
          <w:lang w:eastAsia="ja-JP"/>
        </w:rPr>
        <w:t xml:space="preserve">y </w:t>
      </w:r>
      <w:r>
        <w:rPr>
          <w:lang w:val="en-US"/>
        </w:rPr>
        <w:t>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15</w:t>
      </w:r>
      <w:r>
        <w:rPr>
          <w:lang w:val="en-US"/>
        </w:rPr>
        <w:t>.1.2-1.</w:t>
      </w:r>
    </w:p>
    <w:p w:rsidR="00E45874" w:rsidRPr="00B64DBF" w:rsidRDefault="00E45874"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15</w:t>
      </w:r>
      <w:r w:rsidRPr="00B64DBF">
        <w:rPr>
          <w:rFonts w:ascii="Arial" w:hAnsi="Arial" w:cs="Arial"/>
        </w:rPr>
        <w:t xml:space="preserve">.1.2-1: Co-existence study for </w:t>
      </w:r>
      <w:r w:rsidR="00104CBC" w:rsidRPr="00B64DBF">
        <w:rPr>
          <w:rFonts w:ascii="Arial" w:hAnsi="Arial" w:cs="Arial"/>
        </w:rPr>
        <w:t>UL CA band 2 and band 48 and DL CA</w:t>
      </w:r>
      <w:r w:rsidR="005E556D" w:rsidRPr="00B64DBF">
        <w:rPr>
          <w:rFonts w:ascii="Arial" w:hAnsi="Arial" w:cs="Arial"/>
        </w:rPr>
        <w:t xml:space="preserve"> b</w:t>
      </w:r>
      <w:r w:rsidR="00104CBC" w:rsidRPr="00B64DBF">
        <w:rPr>
          <w:rFonts w:ascii="Arial" w:hAnsi="Arial" w:cs="Arial"/>
        </w:rPr>
        <w:t>and 2</w:t>
      </w:r>
      <w:r w:rsidR="005E556D" w:rsidRPr="00B64DBF">
        <w:rPr>
          <w:rFonts w:ascii="Arial" w:hAnsi="Arial" w:cs="Arial"/>
        </w:rPr>
        <w:t xml:space="preserve"> and band 46 and b</w:t>
      </w:r>
      <w:r w:rsidR="00104CBC" w:rsidRPr="00B64DBF">
        <w:rPr>
          <w:rFonts w:ascii="Arial" w:hAnsi="Arial" w:cs="Arial"/>
        </w:rPr>
        <w:t>and 48</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E45874" w:rsidRPr="00E42118" w:rsidTr="003779AF">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5874" w:rsidRPr="00E42118" w:rsidRDefault="00E45874" w:rsidP="001E2655">
            <w:pPr>
              <w:jc w:val="center"/>
              <w:rPr>
                <w:rFonts w:ascii="Arial" w:eastAsia="Malgun Gothic" w:hAnsi="Arial" w:cs="Arial"/>
                <w:b/>
                <w:bCs/>
                <w:color w:val="000000"/>
                <w:lang w:val="en-US" w:eastAsia="ko-KR"/>
              </w:rPr>
            </w:pPr>
            <w:r w:rsidRPr="00E42118">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45874" w:rsidRPr="00E42118" w:rsidRDefault="00E45874" w:rsidP="001E2655">
            <w:pPr>
              <w:jc w:val="center"/>
              <w:rPr>
                <w:rFonts w:ascii="Arial" w:eastAsia="Malgun Gothic" w:hAnsi="Arial" w:cs="Arial"/>
                <w:b/>
                <w:bCs/>
                <w:color w:val="000000"/>
                <w:lang w:val="en-US" w:eastAsia="ko-KR"/>
              </w:rPr>
            </w:pPr>
            <w:r w:rsidRPr="00E42118">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E45874" w:rsidRPr="00E42118" w:rsidRDefault="00E45874" w:rsidP="001E2655">
            <w:pPr>
              <w:jc w:val="center"/>
              <w:rPr>
                <w:rFonts w:ascii="Arial" w:eastAsia="Malgun Gothic" w:hAnsi="Arial" w:cs="Arial"/>
                <w:b/>
                <w:bCs/>
                <w:color w:val="000000"/>
                <w:lang w:val="en-US" w:eastAsia="ko-KR"/>
              </w:rPr>
            </w:pPr>
            <w:r w:rsidRPr="00E42118">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E45874" w:rsidRPr="00E42118" w:rsidRDefault="00E45874" w:rsidP="001E2655">
            <w:pPr>
              <w:jc w:val="center"/>
              <w:rPr>
                <w:rFonts w:ascii="Arial" w:eastAsia="Malgun Gothic" w:hAnsi="Arial" w:cs="Arial"/>
                <w:b/>
                <w:bCs/>
                <w:color w:val="000000"/>
                <w:lang w:val="en-US" w:eastAsia="ko-KR"/>
              </w:rPr>
            </w:pPr>
            <w:r w:rsidRPr="00E42118">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E45874" w:rsidRPr="00E42118" w:rsidRDefault="00E45874" w:rsidP="001E2655">
            <w:pPr>
              <w:jc w:val="center"/>
              <w:rPr>
                <w:rFonts w:ascii="Arial" w:eastAsia="Malgun Gothic" w:hAnsi="Arial" w:cs="Arial"/>
                <w:b/>
                <w:bCs/>
                <w:color w:val="000000"/>
                <w:lang w:val="en-US" w:eastAsia="ko-KR"/>
              </w:rPr>
            </w:pPr>
            <w:r w:rsidRPr="00E42118">
              <w:rPr>
                <w:rFonts w:ascii="Arial" w:eastAsia="Malgun Gothic" w:hAnsi="Arial" w:cs="Arial"/>
                <w:b/>
                <w:bCs/>
                <w:color w:val="000000"/>
                <w:lang w:val="en-US" w:eastAsia="ko-KR"/>
              </w:rPr>
              <w:t>fy_high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jc w:val="center"/>
              <w:rPr>
                <w:rFonts w:ascii="Arial" w:eastAsia="Malgun Gothic" w:hAnsi="Arial" w:cs="Arial"/>
                <w:b/>
                <w:bCs/>
                <w:color w:val="000000"/>
                <w:lang w:val="en-US" w:eastAsia="ko-KR"/>
              </w:rPr>
            </w:pPr>
            <w:r w:rsidRPr="00E42118">
              <w:rPr>
                <w:rFonts w:ascii="Arial" w:eastAsia="Malgun Gothic" w:hAnsi="Arial" w:cs="Arial"/>
                <w:b/>
                <w:bCs/>
                <w:color w:val="000000"/>
                <w:lang w:val="en-US" w:eastAsia="ko-KR"/>
              </w:rPr>
              <w:t>UL frequency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b/>
                <w:bCs/>
                <w:color w:val="000000"/>
                <w:sz w:val="16"/>
                <w:szCs w:val="16"/>
                <w:lang w:val="en-US" w:eastAsia="ko-KR"/>
              </w:rPr>
            </w:pPr>
            <w:r w:rsidRPr="00E42118">
              <w:rPr>
                <w:rFonts w:ascii="Arial" w:eastAsia="Malgun Gothic" w:hAnsi="Arial" w:cs="Arial"/>
                <w:b/>
                <w:bCs/>
                <w:color w:val="000000"/>
                <w:sz w:val="16"/>
                <w:szCs w:val="16"/>
                <w:lang w:val="en-US" w:eastAsia="ko-KR"/>
              </w:rPr>
              <w:t>1850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b/>
                <w:bCs/>
                <w:color w:val="000000"/>
                <w:sz w:val="16"/>
                <w:szCs w:val="16"/>
                <w:lang w:val="en-US" w:eastAsia="ko-KR"/>
              </w:rPr>
            </w:pPr>
            <w:r w:rsidRPr="00E42118">
              <w:rPr>
                <w:rFonts w:ascii="Arial" w:eastAsia="Malgun Gothic" w:hAnsi="Arial" w:cs="Arial"/>
                <w:b/>
                <w:bCs/>
                <w:color w:val="000000"/>
                <w:sz w:val="16"/>
                <w:szCs w:val="16"/>
                <w:lang w:val="en-US" w:eastAsia="ko-KR"/>
              </w:rPr>
              <w:t>1910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b/>
                <w:bCs/>
                <w:color w:val="000000"/>
                <w:sz w:val="16"/>
                <w:szCs w:val="16"/>
                <w:lang w:val="en-US" w:eastAsia="ko-KR"/>
              </w:rPr>
            </w:pPr>
            <w:r w:rsidRPr="00E42118">
              <w:rPr>
                <w:rFonts w:ascii="Arial" w:eastAsia="Malgun Gothic" w:hAnsi="Arial" w:cs="Arial"/>
                <w:b/>
                <w:bCs/>
                <w:color w:val="000000"/>
                <w:sz w:val="16"/>
                <w:szCs w:val="16"/>
                <w:lang w:val="en-US" w:eastAsia="ko-KR"/>
              </w:rPr>
              <w:t>3500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b/>
                <w:bCs/>
                <w:color w:val="000000"/>
                <w:sz w:val="16"/>
                <w:szCs w:val="16"/>
                <w:lang w:val="en-US" w:eastAsia="ko-KR"/>
              </w:rPr>
            </w:pPr>
            <w:r w:rsidRPr="00E42118">
              <w:rPr>
                <w:rFonts w:ascii="Arial" w:eastAsia="Malgun Gothic" w:hAnsi="Arial" w:cs="Arial"/>
                <w:b/>
                <w:bCs/>
                <w:color w:val="000000"/>
                <w:sz w:val="16"/>
                <w:szCs w:val="16"/>
                <w:lang w:val="en-US" w:eastAsia="ko-KR"/>
              </w:rPr>
              <w:t>3700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w:t>
            </w:r>
            <w:r w:rsidRPr="00E42118">
              <w:rPr>
                <w:rFonts w:ascii="Arial" w:eastAsia="Malgun Gothic" w:hAnsi="Arial" w:cs="Arial"/>
                <w:color w:val="000000"/>
                <w:sz w:val="16"/>
                <w:szCs w:val="16"/>
                <w:vertAlign w:val="superscript"/>
                <w:lang w:val="en-US" w:eastAsia="ko-KR"/>
              </w:rPr>
              <w:t>nd</w:t>
            </w:r>
            <w:r w:rsidRPr="00E42118">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 fy_high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w:t>
            </w:r>
            <w:r w:rsidRPr="00E42118">
              <w:rPr>
                <w:rFonts w:ascii="Arial" w:eastAsia="Malgun Gothic" w:hAnsi="Arial" w:cs="Arial"/>
                <w:color w:val="000000"/>
                <w:sz w:val="16"/>
                <w:szCs w:val="16"/>
                <w:vertAlign w:val="superscript"/>
                <w:lang w:val="en-US" w:eastAsia="ko-KR"/>
              </w:rPr>
              <w:t>nd</w:t>
            </w:r>
            <w:r w:rsidRPr="00E42118">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3700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3820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7000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7400</w:t>
            </w:r>
          </w:p>
        </w:tc>
      </w:tr>
      <w:tr w:rsidR="00E45874" w:rsidRPr="00E42118"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w:t>
            </w:r>
            <w:r w:rsidRPr="00E42118">
              <w:rPr>
                <w:rFonts w:ascii="Arial" w:eastAsia="Malgun Gothic" w:hAnsi="Arial" w:cs="Arial"/>
                <w:color w:val="000000"/>
                <w:sz w:val="16"/>
                <w:szCs w:val="16"/>
                <w:vertAlign w:val="superscript"/>
                <w:lang w:val="en-US" w:eastAsia="ko-KR"/>
              </w:rPr>
              <w:t>rd</w:t>
            </w:r>
            <w:r w:rsidRPr="00E42118">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FFC000"/>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FFC000"/>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 fy_high</w:t>
            </w:r>
          </w:p>
        </w:tc>
      </w:tr>
      <w:tr w:rsidR="00E45874" w:rsidRPr="00E42118"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w:t>
            </w:r>
            <w:r w:rsidRPr="00E42118">
              <w:rPr>
                <w:rFonts w:ascii="Arial" w:eastAsia="Malgun Gothic" w:hAnsi="Arial" w:cs="Arial"/>
                <w:color w:val="000000"/>
                <w:sz w:val="16"/>
                <w:szCs w:val="16"/>
                <w:vertAlign w:val="superscript"/>
                <w:lang w:val="en-US" w:eastAsia="ko-KR"/>
              </w:rPr>
              <w:t>rd</w:t>
            </w:r>
            <w:r w:rsidRPr="00E42118">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FFC000"/>
            <w:vAlign w:val="center"/>
            <w:hideMark/>
          </w:tcPr>
          <w:p w:rsidR="00E45874" w:rsidRPr="00CB6225" w:rsidRDefault="00E45874" w:rsidP="000271F5">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5550</w:t>
            </w:r>
          </w:p>
        </w:tc>
        <w:tc>
          <w:tcPr>
            <w:tcW w:w="911" w:type="pct"/>
            <w:tcBorders>
              <w:top w:val="nil"/>
              <w:left w:val="nil"/>
              <w:bottom w:val="single" w:sz="4" w:space="0" w:color="auto"/>
              <w:right w:val="single" w:sz="4" w:space="0" w:color="auto"/>
            </w:tcBorders>
            <w:shd w:val="clear" w:color="auto" w:fill="FFC000"/>
            <w:vAlign w:val="center"/>
            <w:hideMark/>
          </w:tcPr>
          <w:p w:rsidR="00E45874" w:rsidRPr="00CB6225" w:rsidRDefault="00E45874" w:rsidP="00234AB3">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5730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10500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11100</w:t>
            </w:r>
          </w:p>
        </w:tc>
      </w:tr>
      <w:tr w:rsidR="00E45874" w:rsidRPr="00E42118"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 tone 2</w:t>
            </w:r>
            <w:r w:rsidRPr="00E42118">
              <w:rPr>
                <w:rFonts w:ascii="Arial" w:eastAsia="Malgun Gothic" w:hAnsi="Arial" w:cs="Arial"/>
                <w:color w:val="000000"/>
                <w:sz w:val="16"/>
                <w:szCs w:val="16"/>
                <w:vertAlign w:val="superscript"/>
                <w:lang w:val="en-US" w:eastAsia="ko-KR"/>
              </w:rPr>
              <w:t>nd</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FFC000"/>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FFC000"/>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|fy_high + fx_high|</w:t>
            </w:r>
          </w:p>
        </w:tc>
      </w:tr>
      <w:tr w:rsidR="00E45874" w:rsidRPr="00E42118"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1590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1850</w:t>
            </w:r>
          </w:p>
        </w:tc>
        <w:tc>
          <w:tcPr>
            <w:tcW w:w="877" w:type="pct"/>
            <w:tcBorders>
              <w:top w:val="nil"/>
              <w:left w:val="nil"/>
              <w:bottom w:val="single" w:sz="4" w:space="0" w:color="auto"/>
              <w:right w:val="single" w:sz="4" w:space="0" w:color="auto"/>
            </w:tcBorders>
            <w:shd w:val="clear" w:color="auto" w:fill="FFC000"/>
            <w:vAlign w:val="center"/>
            <w:hideMark/>
          </w:tcPr>
          <w:p w:rsidR="00E45874" w:rsidRPr="00CB6225" w:rsidRDefault="00E45874" w:rsidP="00C908AB">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5350</w:t>
            </w:r>
          </w:p>
        </w:tc>
        <w:tc>
          <w:tcPr>
            <w:tcW w:w="911" w:type="pct"/>
            <w:tcBorders>
              <w:top w:val="nil"/>
              <w:left w:val="nil"/>
              <w:bottom w:val="single" w:sz="4" w:space="0" w:color="auto"/>
              <w:right w:val="single" w:sz="4" w:space="0" w:color="auto"/>
            </w:tcBorders>
            <w:shd w:val="clear" w:color="auto" w:fill="FFC000"/>
            <w:vAlign w:val="center"/>
            <w:hideMark/>
          </w:tcPr>
          <w:p w:rsidR="00E45874" w:rsidRPr="00CB6225" w:rsidRDefault="00E45874" w:rsidP="00153594">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5610</w:t>
            </w:r>
          </w:p>
        </w:tc>
      </w:tr>
      <w:tr w:rsidR="00E45874" w:rsidRPr="00E42118"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3</w:t>
            </w:r>
            <w:r w:rsidRPr="00E42118">
              <w:rPr>
                <w:rFonts w:ascii="Arial" w:eastAsia="Malgun Gothic" w:hAnsi="Arial" w:cs="Arial"/>
                <w:color w:val="000000"/>
                <w:sz w:val="16"/>
                <w:szCs w:val="16"/>
                <w:vertAlign w:val="superscript"/>
                <w:lang w:val="en-US" w:eastAsia="ko-KR"/>
              </w:rPr>
              <w:t>rd</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FFC000"/>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FFC000"/>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|2*fy_high – fx_low|</w:t>
            </w:r>
          </w:p>
        </w:tc>
      </w:tr>
      <w:tr w:rsidR="00E45874" w:rsidRPr="00E42118"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320</w:t>
            </w:r>
          </w:p>
        </w:tc>
        <w:tc>
          <w:tcPr>
            <w:tcW w:w="877" w:type="pct"/>
            <w:tcBorders>
              <w:top w:val="nil"/>
              <w:left w:val="nil"/>
              <w:bottom w:val="single" w:sz="4" w:space="0" w:color="auto"/>
              <w:right w:val="single" w:sz="4" w:space="0" w:color="auto"/>
            </w:tcBorders>
            <w:shd w:val="clear" w:color="auto" w:fill="FFC000"/>
            <w:vAlign w:val="center"/>
            <w:hideMark/>
          </w:tcPr>
          <w:p w:rsidR="00E45874" w:rsidRPr="00CB6225" w:rsidRDefault="00E45874" w:rsidP="00C908AB">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5090</w:t>
            </w:r>
          </w:p>
        </w:tc>
        <w:tc>
          <w:tcPr>
            <w:tcW w:w="911" w:type="pct"/>
            <w:tcBorders>
              <w:top w:val="nil"/>
              <w:left w:val="nil"/>
              <w:bottom w:val="single" w:sz="4" w:space="0" w:color="auto"/>
              <w:right w:val="single" w:sz="4" w:space="0" w:color="auto"/>
            </w:tcBorders>
            <w:shd w:val="clear" w:color="auto" w:fill="FFC000"/>
            <w:vAlign w:val="center"/>
            <w:hideMark/>
          </w:tcPr>
          <w:p w:rsidR="00E45874" w:rsidRPr="00CB6225" w:rsidRDefault="00E45874" w:rsidP="00153594">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5550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3</w:t>
            </w:r>
            <w:r w:rsidRPr="00E42118">
              <w:rPr>
                <w:rFonts w:ascii="Arial" w:eastAsia="Malgun Gothic" w:hAnsi="Arial" w:cs="Arial"/>
                <w:color w:val="000000"/>
                <w:sz w:val="16"/>
                <w:szCs w:val="16"/>
                <w:vertAlign w:val="superscript"/>
                <w:lang w:val="en-US" w:eastAsia="ko-KR"/>
              </w:rPr>
              <w:t>rd</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|2*fy_high + fx_high|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7200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7520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8850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9310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4</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|3*fy_high – fx_low|</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1850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2230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8590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9250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4</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|3*fy_high + fx_high|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9050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9430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12350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13010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4</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 + 2*fy_high|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3700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3180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10700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11220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5</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|fy_high – 4*fx_low|</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12950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12090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4140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3700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5</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|fy_high + 4*fx_high|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15850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16710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10900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11340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5</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|2*fy_high – 3*fx_low|</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7400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6680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1270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1850</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Two-tone 5</w:t>
            </w:r>
            <w:r w:rsidRPr="00E42118">
              <w:rPr>
                <w:rFonts w:ascii="Arial" w:eastAsia="Malgun Gothic" w:hAnsi="Arial" w:cs="Arial"/>
                <w:color w:val="000000"/>
                <w:sz w:val="16"/>
                <w:szCs w:val="16"/>
                <w:vertAlign w:val="superscript"/>
                <w:lang w:val="en-US" w:eastAsia="ko-KR"/>
              </w:rPr>
              <w:t>th</w:t>
            </w:r>
            <w:r w:rsidRPr="00E42118">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|2*fy_high + 3*fx_high|</w:t>
            </w:r>
          </w:p>
        </w:tc>
      </w:tr>
      <w:tr w:rsidR="00E45874" w:rsidRPr="00E42118"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E45874" w:rsidRPr="00E42118" w:rsidRDefault="00E45874" w:rsidP="00E45874">
            <w:pP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lastRenderedPageBreak/>
              <w:t xml:space="preserve">IMD </w:t>
            </w:r>
            <w:r w:rsidR="005A70D5">
              <w:rPr>
                <w:rFonts w:ascii="Arial" w:eastAsia="Malgun Gothic" w:hAnsi="Arial" w:cs="Arial"/>
                <w:color w:val="000000"/>
                <w:sz w:val="16"/>
                <w:szCs w:val="16"/>
                <w:lang w:val="en-US" w:eastAsia="ko-KR"/>
              </w:rPr>
              <w:t>frequency</w:t>
            </w:r>
            <w:r w:rsidRPr="00E42118">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0271F5">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14200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234AB3">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14920</w:t>
            </w:r>
          </w:p>
        </w:tc>
        <w:tc>
          <w:tcPr>
            <w:tcW w:w="877"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C908AB">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12550</w:t>
            </w:r>
          </w:p>
        </w:tc>
        <w:tc>
          <w:tcPr>
            <w:tcW w:w="911" w:type="pct"/>
            <w:tcBorders>
              <w:top w:val="nil"/>
              <w:left w:val="nil"/>
              <w:bottom w:val="single" w:sz="4" w:space="0" w:color="auto"/>
              <w:right w:val="single" w:sz="4" w:space="0" w:color="auto"/>
            </w:tcBorders>
            <w:shd w:val="clear" w:color="auto" w:fill="auto"/>
            <w:vAlign w:val="center"/>
            <w:hideMark/>
          </w:tcPr>
          <w:p w:rsidR="00E45874" w:rsidRPr="00E42118" w:rsidRDefault="00E45874" w:rsidP="00153594">
            <w:pPr>
              <w:jc w:val="center"/>
              <w:rPr>
                <w:rFonts w:ascii="Arial" w:eastAsia="Malgun Gothic" w:hAnsi="Arial" w:cs="Arial"/>
                <w:color w:val="000000"/>
                <w:sz w:val="16"/>
                <w:szCs w:val="16"/>
                <w:lang w:val="en-US" w:eastAsia="ko-KR"/>
              </w:rPr>
            </w:pPr>
            <w:r w:rsidRPr="00E42118">
              <w:rPr>
                <w:rFonts w:ascii="Arial" w:eastAsia="Malgun Gothic" w:hAnsi="Arial" w:cs="Arial"/>
                <w:color w:val="000000"/>
                <w:sz w:val="16"/>
                <w:szCs w:val="16"/>
                <w:lang w:val="en-US" w:eastAsia="ko-KR"/>
              </w:rPr>
              <w:t>13130</w:t>
            </w:r>
          </w:p>
        </w:tc>
      </w:tr>
    </w:tbl>
    <w:p w:rsidR="00E45874" w:rsidRDefault="00E45874" w:rsidP="00E45874">
      <w:pPr>
        <w:rPr>
          <w:rFonts w:eastAsiaTheme="minorEastAsia"/>
          <w:lang w:eastAsia="ko-KR"/>
        </w:rPr>
      </w:pPr>
    </w:p>
    <w:p w:rsidR="00E45874" w:rsidRPr="00486142" w:rsidRDefault="00E45874" w:rsidP="00E45874">
      <w:pPr>
        <w:rPr>
          <w:rFonts w:eastAsiaTheme="minorEastAsia"/>
          <w:lang w:eastAsia="ko-KR"/>
        </w:rPr>
      </w:pPr>
      <w:r>
        <w:rPr>
          <w:rFonts w:eastAsiaTheme="minorEastAsia" w:hint="eastAsia"/>
          <w:lang w:eastAsia="ko-KR"/>
        </w:rPr>
        <w:t>For 3</w:t>
      </w:r>
      <w:r w:rsidRPr="00F85325">
        <w:rPr>
          <w:rFonts w:eastAsiaTheme="minorEastAsia"/>
          <w:vertAlign w:val="superscript"/>
          <w:lang w:eastAsia="ko-KR"/>
        </w:rPr>
        <w:t>rd</w:t>
      </w:r>
      <w:r>
        <w:rPr>
          <w:rFonts w:eastAsiaTheme="minorEastAsia" w:hint="eastAsia"/>
          <w:lang w:eastAsia="ko-KR"/>
        </w:rPr>
        <w:t xml:space="preserve"> </w:t>
      </w:r>
      <w:r>
        <w:rPr>
          <w:rFonts w:eastAsiaTheme="minorEastAsia"/>
          <w:lang w:eastAsia="ko-KR"/>
        </w:rPr>
        <w:t>harmonic, there is no need to study since band 46 is specified as reference measurement exclusion region in Table 7.3.1A-0eC of TS 36.101.</w:t>
      </w:r>
    </w:p>
    <w:p w:rsidR="00E45874" w:rsidRDefault="00E45874" w:rsidP="003779AF">
      <w:pPr>
        <w:pStyle w:val="Heading4"/>
        <w:rPr>
          <w:lang w:val="en-US"/>
        </w:rPr>
      </w:pPr>
      <w:bookmarkStart w:id="1027" w:name="_Toc9535665"/>
      <w:bookmarkStart w:id="1028" w:name="_Toc19093094"/>
      <w:bookmarkStart w:id="1029" w:name="_Toc42519466"/>
      <w:bookmarkStart w:id="1030" w:name="_Toc42535497"/>
      <w:bookmarkStart w:id="1031" w:name="_Toc46227028"/>
      <w:bookmarkStart w:id="1032" w:name="_Toc46227308"/>
      <w:r w:rsidRPr="0025175F">
        <w:rPr>
          <w:rFonts w:hint="eastAsia"/>
          <w:lang w:val="en-US" w:eastAsia="ja-JP"/>
        </w:rPr>
        <w:t>6</w:t>
      </w:r>
      <w:r w:rsidRPr="0025175F">
        <w:rPr>
          <w:lang w:val="en-US"/>
        </w:rPr>
        <w:t>.</w:t>
      </w:r>
      <w:r>
        <w:rPr>
          <w:rFonts w:hint="eastAsia"/>
          <w:lang w:val="en-US" w:eastAsia="ja-JP"/>
        </w:rPr>
        <w:t>15</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1027"/>
      <w:bookmarkEnd w:id="1028"/>
      <w:bookmarkEnd w:id="1029"/>
      <w:bookmarkEnd w:id="1030"/>
      <w:bookmarkEnd w:id="1031"/>
      <w:bookmarkEnd w:id="1032"/>
    </w:p>
    <w:p w:rsidR="0021051D" w:rsidRDefault="00E45874" w:rsidP="0021051D">
      <w:pPr>
        <w:rPr>
          <w:lang w:eastAsia="zh-CN"/>
        </w:rPr>
      </w:pPr>
      <w:r>
        <w:rPr>
          <w:lang w:eastAsia="zh-CN"/>
        </w:rPr>
        <w:t>When uplink CA (band 2 and band 48) is paired with downlink CA (band 2 and band 46 and band 48)</w:t>
      </w:r>
      <w:r w:rsidRPr="00000501">
        <w:rPr>
          <w:lang w:eastAsia="zh-CN"/>
        </w:rPr>
        <w:t xml:space="preserve">, </w:t>
      </w:r>
      <w:r>
        <w:rPr>
          <w:lang w:eastAsia="zh-CN"/>
        </w:rPr>
        <w:t>the 2</w:t>
      </w:r>
      <w:r>
        <w:rPr>
          <w:vertAlign w:val="superscript"/>
          <w:lang w:eastAsia="zh-CN"/>
        </w:rPr>
        <w:t xml:space="preserve">nd </w:t>
      </w:r>
      <w:r>
        <w:rPr>
          <w:lang w:eastAsia="zh-CN"/>
        </w:rPr>
        <w:t>and 3</w:t>
      </w:r>
      <w:r w:rsidRPr="000755B5">
        <w:rPr>
          <w:vertAlign w:val="superscript"/>
          <w:lang w:eastAsia="zh-CN"/>
        </w:rPr>
        <w:t>rd</w:t>
      </w:r>
      <w:r>
        <w:rPr>
          <w:lang w:eastAsia="zh-CN"/>
        </w:rPr>
        <w:t xml:space="preserve"> order IMD products by band 2 and band 48</w:t>
      </w:r>
      <w:r w:rsidRPr="00F621F6">
        <w:rPr>
          <w:lang w:eastAsia="zh-CN"/>
        </w:rPr>
        <w:t xml:space="preserve"> fall</w:t>
      </w:r>
      <w:r>
        <w:rPr>
          <w:lang w:eastAsia="zh-CN"/>
        </w:rPr>
        <w:t>s into the own Rx frequency b</w:t>
      </w:r>
      <w:r w:rsidRPr="00F621F6">
        <w:rPr>
          <w:lang w:eastAsia="zh-CN"/>
        </w:rPr>
        <w:t xml:space="preserve">and </w:t>
      </w:r>
      <w:r>
        <w:rPr>
          <w:lang w:eastAsia="ja-JP"/>
        </w:rPr>
        <w:t>46</w:t>
      </w:r>
      <w:r>
        <w:rPr>
          <w:lang w:eastAsia="zh-CN"/>
        </w:rPr>
        <w:t xml:space="preserve">. </w:t>
      </w:r>
      <w:r>
        <w:rPr>
          <w:rFonts w:hint="eastAsia"/>
          <w:lang w:eastAsia="ja-JP"/>
        </w:rPr>
        <w:t>H</w:t>
      </w:r>
      <w:r>
        <w:rPr>
          <w:lang w:eastAsia="ja-JP"/>
        </w:rPr>
        <w:t>owever, we do not need to study for these MSD since reference sensitivity for CA with band 46 is specified in Table 7.3.1A-0eA of TS 36.101.</w:t>
      </w:r>
      <w:r w:rsidR="0021051D">
        <w:rPr>
          <w:lang w:eastAsia="ja-JP"/>
        </w:rPr>
        <w:br/>
      </w:r>
      <w:r w:rsidR="0021051D" w:rsidRPr="0021051D">
        <w:rPr>
          <w:lang w:eastAsia="zh-CN"/>
        </w:rPr>
        <w:t xml:space="preserve"> </w:t>
      </w:r>
      <w:r w:rsidR="0021051D">
        <w:rPr>
          <w:lang w:eastAsia="zh-CN"/>
        </w:rPr>
        <w:t>For band combinations including band 46, there is no need to study for MSD since the requirements are already specified in Table 7.3.1A-0eA: Reference sensitivity QPSK P</w:t>
      </w:r>
      <w:r w:rsidR="0021051D" w:rsidRPr="00CA5625">
        <w:rPr>
          <w:sz w:val="14"/>
          <w:lang w:eastAsia="zh-CN"/>
        </w:rPr>
        <w:t>REFSENS</w:t>
      </w:r>
      <w:r w:rsidR="0021051D">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0021051D" w:rsidRPr="000E7CD6">
        <w:rPr>
          <w:sz w:val="14"/>
          <w:lang w:eastAsia="zh-CN"/>
        </w:rPr>
        <w:t>HD</w:t>
      </w:r>
      <w:r w:rsidR="0021051D">
        <w:rPr>
          <w:sz w:val="14"/>
          <w:lang w:eastAsia="zh-CN"/>
        </w:rPr>
        <w:t xml:space="preserve"> </w:t>
      </w:r>
      <w:r w:rsidR="0021051D" w:rsidRPr="000E7CD6">
        <w:rPr>
          <w:lang w:eastAsia="zh-CN"/>
        </w:rPr>
        <w:t>in Table 7.3.1A-0eC</w:t>
      </w:r>
      <w:r w:rsidR="0021051D">
        <w:rPr>
          <w:lang w:eastAsia="zh-CN"/>
        </w:rPr>
        <w:t>) and IMD frequency region as below.</w:t>
      </w:r>
    </w:p>
    <w:p w:rsidR="0021051D" w:rsidRPr="00EF69DD" w:rsidRDefault="0021051D" w:rsidP="0021051D">
      <w:pPr>
        <w:jc w:val="center"/>
        <w:rPr>
          <w:rFonts w:ascii="Arial" w:hAnsi="Arial"/>
          <w:b/>
          <w:lang w:val="en-US"/>
        </w:rPr>
      </w:pPr>
      <w:r>
        <w:rPr>
          <w:rFonts w:ascii="Arial" w:hAnsi="Arial"/>
          <w:b/>
          <w:lang w:val="en-US"/>
        </w:rPr>
        <w:t>6.15</w:t>
      </w:r>
      <w:r w:rsidRPr="00EF69DD">
        <w:rPr>
          <w:rFonts w:ascii="Arial" w:hAnsi="Arial"/>
          <w:b/>
          <w:lang w:val="en-US"/>
        </w:rPr>
        <w:t>.1.3-1: IMD frequency range for UL CA</w:t>
      </w:r>
      <w:r>
        <w:rPr>
          <w:rFonts w:ascii="Arial" w:hAnsi="Arial"/>
          <w:b/>
          <w:lang w:val="en-US"/>
        </w:rPr>
        <w:t xml:space="preserve"> band 2 and band 48 </w:t>
      </w:r>
      <w:r w:rsidRPr="00EF69DD">
        <w:rPr>
          <w:rFonts w:ascii="Arial" w:hAnsi="Arial"/>
          <w:b/>
          <w:lang w:val="en-US"/>
        </w:rPr>
        <w:t>and DL CA</w:t>
      </w:r>
      <w:r>
        <w:rPr>
          <w:rFonts w:ascii="Arial" w:hAnsi="Arial"/>
          <w:b/>
          <w:lang w:val="en-US"/>
        </w:rPr>
        <w:t xml:space="preserve"> band 2 and band 46 and band 48</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2099"/>
        <w:gridCol w:w="2791"/>
        <w:gridCol w:w="2365"/>
      </w:tblGrid>
      <w:tr w:rsidR="0021051D" w:rsidRPr="00840529" w:rsidTr="0021051D">
        <w:trPr>
          <w:trHeight w:val="238"/>
          <w:jc w:val="center"/>
        </w:trPr>
        <w:tc>
          <w:tcPr>
            <w:tcW w:w="1122"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DL_CA configuration</w:t>
            </w:r>
          </w:p>
        </w:tc>
        <w:tc>
          <w:tcPr>
            <w:tcW w:w="1122"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UL_CA configuration</w:t>
            </w:r>
          </w:p>
        </w:tc>
        <w:tc>
          <w:tcPr>
            <w:tcW w:w="1492"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Exclusion zone center frequency</w:t>
            </w:r>
          </w:p>
        </w:tc>
        <w:tc>
          <w:tcPr>
            <w:tcW w:w="1264" w:type="pct"/>
            <w:shd w:val="clear" w:color="auto" w:fill="auto"/>
            <w:vAlign w:val="center"/>
          </w:tcPr>
          <w:p w:rsidR="0021051D" w:rsidRPr="00CB3962" w:rsidRDefault="0021051D" w:rsidP="00CB3962">
            <w:pPr>
              <w:pStyle w:val="TAH"/>
              <w:rPr>
                <w:rFonts w:cs="Arial"/>
                <w:b w:val="0"/>
                <w:lang w:eastAsia="ja-JP"/>
              </w:rPr>
            </w:pPr>
            <w:r w:rsidRPr="00CB3962">
              <w:rPr>
                <w:rFonts w:cs="Arial"/>
                <w:b w:val="0"/>
                <w:lang w:eastAsia="ja-JP"/>
              </w:rPr>
              <w:t>E</w:t>
            </w:r>
            <w:r w:rsidRPr="00CB3962">
              <w:rPr>
                <w:rFonts w:cs="Arial" w:hint="eastAsia"/>
                <w:b w:val="0"/>
                <w:lang w:eastAsia="ja-JP"/>
              </w:rPr>
              <w:t>xclusion zone BW</w:t>
            </w:r>
          </w:p>
        </w:tc>
      </w:tr>
      <w:tr w:rsidR="0021051D" w:rsidRPr="00840529" w:rsidTr="0021051D">
        <w:trPr>
          <w:trHeight w:val="238"/>
          <w:jc w:val="center"/>
        </w:trPr>
        <w:tc>
          <w:tcPr>
            <w:tcW w:w="1122"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CA_2</w:t>
            </w:r>
            <w:r w:rsidRPr="00CB3962">
              <w:rPr>
                <w:rFonts w:cs="Arial"/>
                <w:b w:val="0"/>
                <w:lang w:eastAsia="ja-JP"/>
              </w:rPr>
              <w:t>A-46E-48A,</w:t>
            </w:r>
          </w:p>
          <w:p w:rsidR="0021051D" w:rsidRPr="00CB3962" w:rsidRDefault="0021051D" w:rsidP="00CB3962">
            <w:pPr>
              <w:pStyle w:val="TAH"/>
              <w:rPr>
                <w:rFonts w:cs="Arial"/>
                <w:b w:val="0"/>
                <w:lang w:eastAsia="ja-JP"/>
              </w:rPr>
            </w:pPr>
            <w:r w:rsidRPr="00CB3962">
              <w:rPr>
                <w:rFonts w:cs="Arial" w:hint="eastAsia"/>
                <w:b w:val="0"/>
                <w:lang w:eastAsia="ja-JP"/>
              </w:rPr>
              <w:t>CA_2</w:t>
            </w:r>
            <w:r w:rsidRPr="00CB3962">
              <w:rPr>
                <w:rFonts w:cs="Arial"/>
                <w:b w:val="0"/>
                <w:lang w:eastAsia="ja-JP"/>
              </w:rPr>
              <w:t>A-46D-48A</w:t>
            </w:r>
          </w:p>
          <w:p w:rsidR="0021051D" w:rsidRPr="00CB3962" w:rsidRDefault="0021051D" w:rsidP="00CB3962">
            <w:pPr>
              <w:pStyle w:val="TAH"/>
              <w:rPr>
                <w:rFonts w:cs="Arial"/>
                <w:b w:val="0"/>
                <w:lang w:eastAsia="ja-JP"/>
              </w:rPr>
            </w:pPr>
            <w:r w:rsidRPr="00CB3962">
              <w:rPr>
                <w:rFonts w:cs="Arial"/>
                <w:b w:val="0"/>
                <w:lang w:eastAsia="ja-JP"/>
              </w:rPr>
              <w:t>CA_2A-46D-48C</w:t>
            </w:r>
          </w:p>
          <w:p w:rsidR="0021051D" w:rsidRPr="00CB3962" w:rsidRDefault="0021051D" w:rsidP="00CB3962">
            <w:pPr>
              <w:pStyle w:val="TAH"/>
              <w:rPr>
                <w:rFonts w:cs="Arial"/>
                <w:b w:val="0"/>
                <w:lang w:eastAsia="ja-JP"/>
              </w:rPr>
            </w:pPr>
            <w:r w:rsidRPr="00CB3962">
              <w:rPr>
                <w:rFonts w:cs="Arial"/>
                <w:b w:val="0"/>
                <w:lang w:eastAsia="ja-JP"/>
              </w:rPr>
              <w:t>CA_2A-46C-48C</w:t>
            </w:r>
          </w:p>
          <w:p w:rsidR="0021051D" w:rsidRPr="00CB3962" w:rsidRDefault="0021051D" w:rsidP="00CB3962">
            <w:pPr>
              <w:pStyle w:val="TAH"/>
              <w:rPr>
                <w:rFonts w:cs="Arial"/>
                <w:b w:val="0"/>
                <w:lang w:eastAsia="ja-JP"/>
              </w:rPr>
            </w:pPr>
            <w:r w:rsidRPr="00CB3962">
              <w:rPr>
                <w:rFonts w:cs="Arial"/>
                <w:b w:val="0"/>
                <w:lang w:eastAsia="ja-JP"/>
              </w:rPr>
              <w:t>CA_2A-46D-48A</w:t>
            </w:r>
          </w:p>
          <w:p w:rsidR="0021051D" w:rsidRPr="00CB3962" w:rsidRDefault="0021051D" w:rsidP="00CB3962">
            <w:pPr>
              <w:pStyle w:val="TAH"/>
              <w:rPr>
                <w:rFonts w:cs="Arial"/>
                <w:b w:val="0"/>
                <w:lang w:eastAsia="ja-JP"/>
              </w:rPr>
            </w:pPr>
            <w:r w:rsidRPr="00CB3962">
              <w:rPr>
                <w:rFonts w:cs="Arial"/>
                <w:b w:val="0"/>
                <w:lang w:eastAsia="ja-JP"/>
              </w:rPr>
              <w:t>CA_2A-46A-48C</w:t>
            </w:r>
          </w:p>
          <w:p w:rsidR="0021051D" w:rsidRPr="00CB3962" w:rsidRDefault="0021051D" w:rsidP="00CB3962">
            <w:pPr>
              <w:pStyle w:val="TAH"/>
              <w:rPr>
                <w:rFonts w:cs="Arial"/>
                <w:b w:val="0"/>
                <w:lang w:eastAsia="ja-JP"/>
              </w:rPr>
            </w:pPr>
            <w:r w:rsidRPr="00CB3962">
              <w:rPr>
                <w:rFonts w:cs="Arial" w:hint="eastAsia"/>
                <w:b w:val="0"/>
                <w:lang w:eastAsia="ja-JP"/>
              </w:rPr>
              <w:t>CA_2A-4</w:t>
            </w:r>
            <w:r w:rsidRPr="00CB3962">
              <w:rPr>
                <w:rFonts w:cs="Arial"/>
                <w:b w:val="0"/>
                <w:lang w:eastAsia="ja-JP"/>
              </w:rPr>
              <w:t>6C-48A</w:t>
            </w:r>
          </w:p>
          <w:p w:rsidR="0021051D" w:rsidRPr="00CB3962" w:rsidRDefault="0021051D" w:rsidP="00CB3962">
            <w:pPr>
              <w:pStyle w:val="TAH"/>
              <w:rPr>
                <w:rFonts w:cs="Arial"/>
                <w:b w:val="0"/>
                <w:lang w:eastAsia="ja-JP"/>
              </w:rPr>
            </w:pPr>
            <w:r w:rsidRPr="00CB3962">
              <w:rPr>
                <w:rFonts w:cs="Arial"/>
                <w:b w:val="0"/>
                <w:lang w:eastAsia="ja-JP"/>
              </w:rPr>
              <w:t>CA_2A-46A-48A</w:t>
            </w:r>
          </w:p>
        </w:tc>
        <w:tc>
          <w:tcPr>
            <w:tcW w:w="1122"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C</w:t>
            </w:r>
            <w:r w:rsidRPr="00CB3962">
              <w:rPr>
                <w:rFonts w:cs="Arial"/>
                <w:b w:val="0"/>
                <w:lang w:eastAsia="ja-JP"/>
              </w:rPr>
              <w:t>A_2A-48A</w:t>
            </w:r>
          </w:p>
        </w:tc>
        <w:tc>
          <w:tcPr>
            <w:tcW w:w="1492"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1</w:t>
            </w:r>
            <w:r w:rsidRPr="00CB3962">
              <w:rPr>
                <w:rFonts w:cs="Arial"/>
                <w:b w:val="0"/>
                <w:lang w:eastAsia="ja-JP"/>
              </w:rPr>
              <w:t>*fc_2A + 1*fc_48A</w:t>
            </w:r>
          </w:p>
          <w:p w:rsidR="0021051D" w:rsidRPr="00CB3962" w:rsidRDefault="0021051D" w:rsidP="00CB3962">
            <w:pPr>
              <w:pStyle w:val="TAH"/>
              <w:rPr>
                <w:rFonts w:cs="Arial"/>
                <w:b w:val="0"/>
                <w:lang w:eastAsia="ja-JP"/>
              </w:rPr>
            </w:pPr>
            <w:r w:rsidRPr="00CB3962">
              <w:rPr>
                <w:rFonts w:cs="Arial"/>
                <w:b w:val="0"/>
                <w:lang w:eastAsia="ja-JP"/>
              </w:rPr>
              <w:t>2*fc_48A – 1*fc_2A</w:t>
            </w:r>
          </w:p>
        </w:tc>
        <w:tc>
          <w:tcPr>
            <w:tcW w:w="1264" w:type="pct"/>
            <w:shd w:val="clear" w:color="auto" w:fill="auto"/>
            <w:vAlign w:val="center"/>
          </w:tcPr>
          <w:p w:rsidR="0021051D" w:rsidRPr="00CB3962" w:rsidRDefault="0021051D" w:rsidP="00CB3962">
            <w:pPr>
              <w:pStyle w:val="TAH"/>
              <w:rPr>
                <w:rFonts w:cs="Arial"/>
                <w:b w:val="0"/>
                <w:lang w:eastAsia="ja-JP"/>
              </w:rPr>
            </w:pPr>
            <w:r w:rsidRPr="00CB3962">
              <w:rPr>
                <w:rFonts w:cs="Arial" w:hint="eastAsia"/>
                <w:b w:val="0"/>
                <w:lang w:eastAsia="ja-JP"/>
              </w:rPr>
              <w:t>1*</w:t>
            </w:r>
            <w:r w:rsidRPr="00CB3962">
              <w:rPr>
                <w:rFonts w:cs="Arial"/>
                <w:b w:val="0"/>
                <w:lang w:eastAsia="ja-JP"/>
              </w:rPr>
              <w:t>BW_2A + 1*BW_48A</w:t>
            </w:r>
          </w:p>
          <w:p w:rsidR="0021051D" w:rsidRPr="00CB3962" w:rsidRDefault="0021051D" w:rsidP="00CB3962">
            <w:pPr>
              <w:pStyle w:val="TAH"/>
              <w:rPr>
                <w:rFonts w:cs="Arial"/>
                <w:b w:val="0"/>
                <w:lang w:eastAsia="ja-JP"/>
              </w:rPr>
            </w:pPr>
            <w:r w:rsidRPr="00CB3962">
              <w:rPr>
                <w:rFonts w:cs="Arial"/>
                <w:b w:val="0"/>
                <w:lang w:eastAsia="ja-JP"/>
              </w:rPr>
              <w:t>2*BW_48A + 1*BW_2A</w:t>
            </w:r>
          </w:p>
        </w:tc>
      </w:tr>
    </w:tbl>
    <w:p w:rsidR="00E45874" w:rsidRPr="0021051D" w:rsidRDefault="00E45874" w:rsidP="003779AF">
      <w:pPr>
        <w:rPr>
          <w:rFonts w:eastAsia="MS Mincho"/>
          <w:lang w:eastAsia="ja-JP"/>
        </w:rPr>
      </w:pPr>
    </w:p>
    <w:p w:rsidR="00E45874" w:rsidRDefault="00E45874" w:rsidP="003779AF">
      <w:pPr>
        <w:pStyle w:val="Heading4"/>
        <w:rPr>
          <w:lang w:val="en-US"/>
        </w:rPr>
      </w:pPr>
      <w:bookmarkStart w:id="1033" w:name="_Toc9535666"/>
      <w:bookmarkStart w:id="1034" w:name="_Toc19093095"/>
      <w:bookmarkStart w:id="1035" w:name="_Toc42519467"/>
      <w:bookmarkStart w:id="1036" w:name="_Toc42535498"/>
      <w:bookmarkStart w:id="1037" w:name="_Toc46227029"/>
      <w:bookmarkStart w:id="1038" w:name="_Toc46227309"/>
      <w:r w:rsidRPr="00704403">
        <w:rPr>
          <w:lang w:val="en-US" w:eastAsia="ja-JP"/>
        </w:rPr>
        <w:t>6</w:t>
      </w:r>
      <w:r w:rsidRPr="00704403">
        <w:rPr>
          <w:lang w:val="en-US"/>
        </w:rPr>
        <w:t>.</w:t>
      </w:r>
      <w:r>
        <w:rPr>
          <w:lang w:val="en-US" w:eastAsia="ja-JP"/>
        </w:rPr>
        <w:t>15</w:t>
      </w:r>
      <w:r w:rsidRPr="00704403">
        <w:rPr>
          <w:lang w:val="en-US"/>
        </w:rPr>
        <w:t>.1.</w:t>
      </w:r>
      <w:r w:rsidRPr="00704403">
        <w:rPr>
          <w:lang w:val="en-US" w:eastAsia="ja-JP"/>
        </w:rPr>
        <w:t>4</w:t>
      </w:r>
      <w:r w:rsidRPr="00704403">
        <w:rPr>
          <w:lang w:val="en-US"/>
        </w:rPr>
        <w:tab/>
        <w:t>∆TIB and ∆RIB values</w:t>
      </w:r>
      <w:bookmarkEnd w:id="1033"/>
      <w:bookmarkEnd w:id="1034"/>
      <w:bookmarkEnd w:id="1035"/>
      <w:bookmarkEnd w:id="1036"/>
      <w:bookmarkEnd w:id="1037"/>
      <w:bookmarkEnd w:id="1038"/>
    </w:p>
    <w:p w:rsidR="00E45874" w:rsidRDefault="00E45874" w:rsidP="00E45874">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w:t>
      </w:r>
      <w:r w:rsidR="00F96147">
        <w:rPr>
          <w:rFonts w:eastAsiaTheme="minorEastAsia"/>
          <w:lang w:val="en-US" w:eastAsia="ko-KR"/>
        </w:rPr>
        <w:t>er combination from TS36.101</w:t>
      </w:r>
      <w:r>
        <w:rPr>
          <w:rFonts w:eastAsiaTheme="minorEastAsia"/>
          <w:lang w:val="en-US" w:eastAsia="ko-KR"/>
        </w:rPr>
        <w:t xml:space="preserve"> can be applied.</w:t>
      </w:r>
    </w:p>
    <w:p w:rsidR="00E45874" w:rsidRDefault="00E45874" w:rsidP="009D0397"/>
    <w:p w:rsidR="001E2655" w:rsidRPr="00E45874" w:rsidRDefault="001E2655" w:rsidP="001E2655">
      <w:pPr>
        <w:pStyle w:val="Heading2"/>
      </w:pPr>
      <w:bookmarkStart w:id="1039" w:name="_Toc9535667"/>
      <w:bookmarkStart w:id="1040" w:name="_Toc19093096"/>
      <w:bookmarkStart w:id="1041" w:name="_Toc42519468"/>
      <w:bookmarkStart w:id="1042" w:name="_Toc42535499"/>
      <w:bookmarkStart w:id="1043" w:name="_Toc46227030"/>
      <w:bookmarkStart w:id="1044" w:name="_Toc46227310"/>
      <w:r>
        <w:rPr>
          <w:rFonts w:hint="eastAsia"/>
        </w:rPr>
        <w:t>6.1</w:t>
      </w:r>
      <w:r>
        <w:t>6</w:t>
      </w:r>
      <w:r>
        <w:rPr>
          <w:rFonts w:hint="eastAsia"/>
        </w:rPr>
        <w:t xml:space="preserve"> LTE-A </w:t>
      </w:r>
      <w:r>
        <w:t xml:space="preserve">inter-band </w:t>
      </w:r>
      <w:r>
        <w:rPr>
          <w:rFonts w:hint="eastAsia"/>
        </w:rPr>
        <w:t xml:space="preserve">CA: Band </w:t>
      </w:r>
      <w:r>
        <w:t>2</w:t>
      </w:r>
      <w:r>
        <w:rPr>
          <w:rFonts w:hint="eastAsia"/>
        </w:rPr>
        <w:t xml:space="preserve"> and Band </w:t>
      </w:r>
      <w:r>
        <w:t>48</w:t>
      </w:r>
      <w:r>
        <w:rPr>
          <w:rFonts w:hint="eastAsia"/>
        </w:rPr>
        <w:t xml:space="preserve"> and Band </w:t>
      </w:r>
      <w:r>
        <w:t>66 DL</w:t>
      </w:r>
      <w:r>
        <w:rPr>
          <w:rFonts w:hint="eastAsia"/>
        </w:rPr>
        <w:t xml:space="preserve"> with 2 bands</w:t>
      </w:r>
      <w:r>
        <w:t xml:space="preserve"> </w:t>
      </w:r>
      <w:r>
        <w:rPr>
          <w:rFonts w:hint="eastAsia"/>
        </w:rPr>
        <w:t>UL</w:t>
      </w:r>
      <w:bookmarkEnd w:id="1039"/>
      <w:bookmarkEnd w:id="1040"/>
      <w:bookmarkEnd w:id="1041"/>
      <w:bookmarkEnd w:id="1042"/>
      <w:bookmarkEnd w:id="1043"/>
      <w:bookmarkEnd w:id="1044"/>
    </w:p>
    <w:p w:rsidR="000271F5" w:rsidRPr="00F96147" w:rsidRDefault="000271F5" w:rsidP="000271F5">
      <w:pPr>
        <w:pStyle w:val="Heading3"/>
      </w:pPr>
      <w:bookmarkStart w:id="1045" w:name="_Toc9535668"/>
      <w:bookmarkStart w:id="1046" w:name="_Toc19093097"/>
      <w:bookmarkStart w:id="1047" w:name="_Toc42519469"/>
      <w:bookmarkStart w:id="1048" w:name="_Toc42535500"/>
      <w:bookmarkStart w:id="1049" w:name="_Toc46227031"/>
      <w:bookmarkStart w:id="1050" w:name="_Toc46227311"/>
      <w:r w:rsidRPr="00F96147">
        <w:rPr>
          <w:rFonts w:hint="eastAsia"/>
        </w:rPr>
        <w:t>6</w:t>
      </w:r>
      <w:r w:rsidRPr="00F96147">
        <w:t>.</w:t>
      </w:r>
      <w:r w:rsidRPr="00F96147">
        <w:rPr>
          <w:rFonts w:hint="eastAsia"/>
        </w:rPr>
        <w:t>16</w:t>
      </w:r>
      <w:r w:rsidRPr="00F96147">
        <w:t>.1</w:t>
      </w:r>
      <w:r w:rsidRPr="00F96147">
        <w:tab/>
        <w:t>List of specific combination issues</w:t>
      </w:r>
      <w:bookmarkEnd w:id="1045"/>
      <w:bookmarkEnd w:id="1046"/>
      <w:bookmarkEnd w:id="1047"/>
      <w:bookmarkEnd w:id="1048"/>
      <w:bookmarkEnd w:id="1049"/>
      <w:bookmarkEnd w:id="1050"/>
    </w:p>
    <w:p w:rsidR="000271F5" w:rsidRPr="00F53C9F" w:rsidRDefault="000271F5" w:rsidP="000271F5">
      <w:pPr>
        <w:pStyle w:val="Heading4"/>
        <w:ind w:left="864" w:hanging="864"/>
        <w:rPr>
          <w:lang w:val="en-US" w:eastAsia="ko-KR"/>
        </w:rPr>
      </w:pPr>
      <w:bookmarkStart w:id="1051" w:name="_Toc9535669"/>
      <w:bookmarkStart w:id="1052" w:name="_Toc19093098"/>
      <w:bookmarkStart w:id="1053" w:name="_Toc42519470"/>
      <w:bookmarkStart w:id="1054" w:name="_Toc42535501"/>
      <w:bookmarkStart w:id="1055" w:name="_Toc46227032"/>
      <w:bookmarkStart w:id="1056" w:name="_Toc46227312"/>
      <w:r w:rsidRPr="00F53C9F">
        <w:rPr>
          <w:rFonts w:hint="eastAsia"/>
          <w:lang w:val="en-US" w:eastAsia="ja-JP"/>
        </w:rPr>
        <w:t>6</w:t>
      </w:r>
      <w:r w:rsidRPr="00F53C9F">
        <w:rPr>
          <w:lang w:val="en-US"/>
        </w:rPr>
        <w:t>.</w:t>
      </w:r>
      <w:r>
        <w:rPr>
          <w:rFonts w:hint="eastAsia"/>
          <w:lang w:val="en-US" w:eastAsia="ja-JP"/>
        </w:rPr>
        <w:t>16</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051"/>
      <w:bookmarkEnd w:id="1052"/>
      <w:bookmarkEnd w:id="1053"/>
      <w:bookmarkEnd w:id="1054"/>
      <w:bookmarkEnd w:id="1055"/>
      <w:bookmarkEnd w:id="1056"/>
    </w:p>
    <w:p w:rsidR="000271F5" w:rsidRPr="00B64DBF" w:rsidRDefault="000271F5"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16</w:t>
      </w:r>
      <w:r w:rsidRPr="00B64DBF">
        <w:rPr>
          <w:rFonts w:ascii="Arial" w:hAnsi="Arial" w:cs="Arial"/>
        </w:rPr>
        <w:t>.1.1-1: CA configurations under study</w:t>
      </w:r>
    </w:p>
    <w:tbl>
      <w:tblPr>
        <w:tblpPr w:leftFromText="142" w:rightFromText="142" w:vertAnchor="text" w:tblpXSpec="center" w:tblpY="1"/>
        <w:tblOverlap w:val="neve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1"/>
        <w:gridCol w:w="1418"/>
        <w:gridCol w:w="853"/>
        <w:gridCol w:w="567"/>
        <w:gridCol w:w="563"/>
        <w:gridCol w:w="565"/>
        <w:gridCol w:w="6"/>
        <w:gridCol w:w="561"/>
        <w:gridCol w:w="567"/>
        <w:gridCol w:w="573"/>
        <w:gridCol w:w="1269"/>
        <w:gridCol w:w="1418"/>
      </w:tblGrid>
      <w:tr w:rsidR="000271F5" w:rsidRPr="00444CEE" w:rsidTr="00954E28">
        <w:trPr>
          <w:trHeight w:val="213"/>
        </w:trPr>
        <w:tc>
          <w:tcPr>
            <w:tcW w:w="5000" w:type="pct"/>
            <w:gridSpan w:val="12"/>
          </w:tcPr>
          <w:p w:rsidR="000271F5" w:rsidRPr="00444CEE" w:rsidRDefault="000271F5" w:rsidP="003779AF">
            <w:pPr>
              <w:pStyle w:val="TAH"/>
              <w:rPr>
                <w:rFonts w:cs="Arial"/>
              </w:rPr>
            </w:pPr>
            <w:r w:rsidRPr="00444CEE">
              <w:rPr>
                <w:rFonts w:cs="Arial"/>
              </w:rPr>
              <w:t>E-UTRA CA configuration / Bandwidth combination set</w:t>
            </w:r>
          </w:p>
        </w:tc>
      </w:tr>
      <w:tr w:rsidR="00954E28" w:rsidRPr="00444CEE" w:rsidTr="00963CAF">
        <w:trPr>
          <w:trHeight w:val="877"/>
        </w:trPr>
        <w:tc>
          <w:tcPr>
            <w:tcW w:w="902" w:type="pct"/>
            <w:vAlign w:val="center"/>
          </w:tcPr>
          <w:p w:rsidR="000271F5" w:rsidRPr="00444CEE" w:rsidRDefault="000271F5" w:rsidP="003779AF">
            <w:pPr>
              <w:pStyle w:val="TAH"/>
              <w:rPr>
                <w:rFonts w:cs="Arial"/>
              </w:rPr>
            </w:pPr>
            <w:r w:rsidRPr="00444CEE">
              <w:rPr>
                <w:rFonts w:cs="Arial"/>
              </w:rPr>
              <w:t>E-UTRA CA Configuration</w:t>
            </w:r>
          </w:p>
        </w:tc>
        <w:tc>
          <w:tcPr>
            <w:tcW w:w="695" w:type="pct"/>
            <w:vAlign w:val="center"/>
          </w:tcPr>
          <w:p w:rsidR="000271F5" w:rsidRPr="00447F46" w:rsidRDefault="000271F5" w:rsidP="003779AF">
            <w:pPr>
              <w:pStyle w:val="TAH"/>
              <w:rPr>
                <w:rFonts w:cs="Arial"/>
                <w:lang w:eastAsia="ko-KR"/>
              </w:rPr>
            </w:pPr>
            <w:r w:rsidRPr="00447F46">
              <w:rPr>
                <w:rFonts w:cs="Arial" w:hint="eastAsia"/>
                <w:lang w:eastAsia="ko-KR"/>
              </w:rPr>
              <w:t>Uplink CA configurations</w:t>
            </w:r>
          </w:p>
        </w:tc>
        <w:tc>
          <w:tcPr>
            <w:tcW w:w="418" w:type="pct"/>
            <w:vAlign w:val="center"/>
          </w:tcPr>
          <w:p w:rsidR="000271F5" w:rsidRPr="00444CEE" w:rsidRDefault="000271F5" w:rsidP="003779AF">
            <w:pPr>
              <w:pStyle w:val="TAH"/>
              <w:rPr>
                <w:rFonts w:cs="Arial"/>
              </w:rPr>
            </w:pPr>
            <w:r w:rsidRPr="00444CEE">
              <w:rPr>
                <w:rFonts w:cs="Arial"/>
              </w:rPr>
              <w:t>E-UTRA Bands</w:t>
            </w:r>
          </w:p>
        </w:tc>
        <w:tc>
          <w:tcPr>
            <w:tcW w:w="278" w:type="pct"/>
            <w:vAlign w:val="center"/>
          </w:tcPr>
          <w:p w:rsidR="000271F5" w:rsidRPr="00444CEE" w:rsidRDefault="000271F5" w:rsidP="003779AF">
            <w:pPr>
              <w:pStyle w:val="TAH"/>
              <w:rPr>
                <w:rFonts w:cs="Arial"/>
              </w:rPr>
            </w:pPr>
            <w:r w:rsidRPr="00444CEE">
              <w:rPr>
                <w:rFonts w:cs="Arial"/>
              </w:rPr>
              <w:t>1.4</w:t>
            </w:r>
            <w:r w:rsidRPr="00444CEE">
              <w:rPr>
                <w:rFonts w:cs="Arial"/>
              </w:rPr>
              <w:br/>
              <w:t>MHz</w:t>
            </w:r>
          </w:p>
        </w:tc>
        <w:tc>
          <w:tcPr>
            <w:tcW w:w="276" w:type="pct"/>
            <w:vAlign w:val="center"/>
          </w:tcPr>
          <w:p w:rsidR="000271F5" w:rsidRPr="00444CEE" w:rsidRDefault="000271F5" w:rsidP="003779AF">
            <w:pPr>
              <w:pStyle w:val="TAH"/>
              <w:rPr>
                <w:rFonts w:cs="Arial"/>
              </w:rPr>
            </w:pPr>
            <w:r w:rsidRPr="00444CEE">
              <w:rPr>
                <w:rFonts w:cs="Arial"/>
              </w:rPr>
              <w:t>3</w:t>
            </w:r>
            <w:r w:rsidRPr="00444CEE">
              <w:rPr>
                <w:rFonts w:cs="Arial"/>
              </w:rPr>
              <w:br/>
              <w:t>MHz</w:t>
            </w:r>
          </w:p>
        </w:tc>
        <w:tc>
          <w:tcPr>
            <w:tcW w:w="280" w:type="pct"/>
            <w:gridSpan w:val="2"/>
            <w:vAlign w:val="center"/>
          </w:tcPr>
          <w:p w:rsidR="000271F5" w:rsidRPr="00444CEE" w:rsidRDefault="000271F5" w:rsidP="003779AF">
            <w:pPr>
              <w:pStyle w:val="TAH"/>
              <w:rPr>
                <w:rFonts w:cs="Arial"/>
              </w:rPr>
            </w:pPr>
            <w:r w:rsidRPr="00444CEE">
              <w:rPr>
                <w:rFonts w:cs="Arial"/>
              </w:rPr>
              <w:t>5</w:t>
            </w:r>
            <w:r w:rsidRPr="00444CEE">
              <w:rPr>
                <w:rFonts w:cs="Arial"/>
              </w:rPr>
              <w:br/>
              <w:t>MHz</w:t>
            </w:r>
          </w:p>
        </w:tc>
        <w:tc>
          <w:tcPr>
            <w:tcW w:w="275" w:type="pct"/>
            <w:vAlign w:val="center"/>
          </w:tcPr>
          <w:p w:rsidR="000271F5" w:rsidRPr="00444CEE" w:rsidRDefault="000271F5" w:rsidP="003779AF">
            <w:pPr>
              <w:pStyle w:val="TAH"/>
              <w:rPr>
                <w:rFonts w:cs="Arial"/>
              </w:rPr>
            </w:pPr>
            <w:r w:rsidRPr="00444CEE">
              <w:rPr>
                <w:rFonts w:cs="Arial"/>
              </w:rPr>
              <w:t>10</w:t>
            </w:r>
            <w:r w:rsidRPr="00444CEE">
              <w:rPr>
                <w:rFonts w:cs="Arial"/>
              </w:rPr>
              <w:br/>
              <w:t>MHz</w:t>
            </w:r>
          </w:p>
        </w:tc>
        <w:tc>
          <w:tcPr>
            <w:tcW w:w="278" w:type="pct"/>
            <w:vAlign w:val="center"/>
          </w:tcPr>
          <w:p w:rsidR="000271F5" w:rsidRPr="00444CEE" w:rsidRDefault="000271F5" w:rsidP="003779AF">
            <w:pPr>
              <w:pStyle w:val="TAH"/>
              <w:rPr>
                <w:rFonts w:cs="Arial"/>
              </w:rPr>
            </w:pPr>
            <w:r w:rsidRPr="00444CEE">
              <w:rPr>
                <w:rFonts w:cs="Arial"/>
              </w:rPr>
              <w:t>15</w:t>
            </w:r>
            <w:r w:rsidRPr="00444CEE">
              <w:rPr>
                <w:rFonts w:cs="Arial"/>
              </w:rPr>
              <w:br/>
              <w:t>MHz</w:t>
            </w:r>
          </w:p>
        </w:tc>
        <w:tc>
          <w:tcPr>
            <w:tcW w:w="281" w:type="pct"/>
            <w:vAlign w:val="center"/>
          </w:tcPr>
          <w:p w:rsidR="000271F5" w:rsidRPr="00444CEE" w:rsidRDefault="000271F5" w:rsidP="003779AF">
            <w:pPr>
              <w:pStyle w:val="TAH"/>
              <w:rPr>
                <w:rFonts w:cs="Arial"/>
              </w:rPr>
            </w:pPr>
            <w:r w:rsidRPr="00444CEE">
              <w:rPr>
                <w:rFonts w:cs="Arial"/>
              </w:rPr>
              <w:t>20</w:t>
            </w:r>
            <w:r w:rsidRPr="00444CEE">
              <w:rPr>
                <w:rFonts w:cs="Arial"/>
              </w:rPr>
              <w:br/>
              <w:t>MHz</w:t>
            </w:r>
          </w:p>
        </w:tc>
        <w:tc>
          <w:tcPr>
            <w:tcW w:w="622" w:type="pct"/>
            <w:vAlign w:val="center"/>
          </w:tcPr>
          <w:p w:rsidR="000271F5" w:rsidRPr="00444CEE" w:rsidRDefault="000271F5" w:rsidP="003779AF">
            <w:pPr>
              <w:pStyle w:val="TAH"/>
              <w:rPr>
                <w:rFonts w:cs="Arial"/>
              </w:rPr>
            </w:pPr>
            <w:r w:rsidRPr="00444CEE">
              <w:rPr>
                <w:rFonts w:cs="Arial"/>
              </w:rPr>
              <w:t>Maximum aggregated bandwidth</w:t>
            </w:r>
          </w:p>
          <w:p w:rsidR="000271F5" w:rsidRPr="00444CEE" w:rsidRDefault="000271F5" w:rsidP="003779AF">
            <w:pPr>
              <w:pStyle w:val="TAH"/>
              <w:rPr>
                <w:rFonts w:cs="Arial"/>
              </w:rPr>
            </w:pPr>
            <w:r w:rsidRPr="00444CEE">
              <w:rPr>
                <w:rFonts w:cs="Arial"/>
              </w:rPr>
              <w:t>[MHz]</w:t>
            </w:r>
          </w:p>
        </w:tc>
        <w:tc>
          <w:tcPr>
            <w:tcW w:w="695" w:type="pct"/>
            <w:vAlign w:val="center"/>
          </w:tcPr>
          <w:p w:rsidR="000271F5" w:rsidRPr="00444CEE" w:rsidRDefault="000271F5" w:rsidP="003779AF">
            <w:pPr>
              <w:pStyle w:val="TAH"/>
              <w:rPr>
                <w:rFonts w:cs="Arial"/>
              </w:rPr>
            </w:pPr>
            <w:r w:rsidRPr="00444CEE">
              <w:rPr>
                <w:rFonts w:cs="Arial"/>
              </w:rPr>
              <w:t>Bandwidth combination set</w:t>
            </w:r>
          </w:p>
        </w:tc>
      </w:tr>
      <w:tr w:rsidR="00954E28" w:rsidRPr="00A24370" w:rsidTr="00963CAF">
        <w:trPr>
          <w:trHeight w:val="223"/>
        </w:trPr>
        <w:tc>
          <w:tcPr>
            <w:tcW w:w="902" w:type="pct"/>
            <w:vMerge w:val="restart"/>
            <w:vAlign w:val="center"/>
          </w:tcPr>
          <w:p w:rsidR="000271F5" w:rsidRPr="00704403" w:rsidRDefault="000271F5" w:rsidP="00973152">
            <w:pPr>
              <w:pStyle w:val="TAH"/>
              <w:rPr>
                <w:rFonts w:eastAsiaTheme="minorEastAsia" w:cs="Arial"/>
                <w:lang w:eastAsia="ko-KR"/>
              </w:rPr>
            </w:pPr>
            <w:r w:rsidRPr="00973152">
              <w:rPr>
                <w:rFonts w:eastAsiaTheme="minorEastAsia" w:cs="Arial" w:hint="eastAsia"/>
                <w:b w:val="0"/>
                <w:lang w:eastAsia="ko-KR"/>
              </w:rPr>
              <w:t>C</w:t>
            </w:r>
            <w:r w:rsidRPr="00973152">
              <w:rPr>
                <w:rFonts w:eastAsiaTheme="minorEastAsia" w:cs="Arial"/>
                <w:b w:val="0"/>
                <w:lang w:eastAsia="ko-KR"/>
              </w:rPr>
              <w:t>A_2A-48A-66A</w:t>
            </w:r>
          </w:p>
        </w:tc>
        <w:tc>
          <w:tcPr>
            <w:tcW w:w="695" w:type="pct"/>
            <w:vMerge w:val="restart"/>
            <w:vAlign w:val="center"/>
          </w:tcPr>
          <w:p w:rsidR="00954E28" w:rsidRDefault="00954E28" w:rsidP="00954E28">
            <w:pPr>
              <w:pStyle w:val="TAH"/>
              <w:rPr>
                <w:rFonts w:eastAsiaTheme="minorEastAsia" w:cs="Arial"/>
                <w:b w:val="0"/>
                <w:lang w:eastAsia="ko-KR"/>
              </w:rPr>
            </w:pPr>
            <w:r>
              <w:rPr>
                <w:rFonts w:eastAsiaTheme="minorEastAsia" w:cs="Arial" w:hint="eastAsia"/>
                <w:b w:val="0"/>
                <w:lang w:eastAsia="ko-KR"/>
              </w:rPr>
              <w:t>CA</w:t>
            </w:r>
            <w:r>
              <w:rPr>
                <w:rFonts w:eastAsiaTheme="minorEastAsia" w:cs="Arial"/>
                <w:b w:val="0"/>
                <w:lang w:eastAsia="ko-KR"/>
              </w:rPr>
              <w:t>_2A-48A</w:t>
            </w:r>
          </w:p>
          <w:p w:rsidR="000271F5" w:rsidRDefault="000271F5" w:rsidP="003779AF">
            <w:pPr>
              <w:pStyle w:val="TAH"/>
              <w:rPr>
                <w:rFonts w:eastAsiaTheme="minorEastAsia" w:cs="Arial"/>
                <w:b w:val="0"/>
                <w:lang w:eastAsia="ko-KR"/>
              </w:rPr>
            </w:pPr>
            <w:r>
              <w:rPr>
                <w:rFonts w:eastAsiaTheme="minorEastAsia" w:cs="Arial" w:hint="eastAsia"/>
                <w:b w:val="0"/>
                <w:lang w:eastAsia="ko-KR"/>
              </w:rPr>
              <w:t>CA_4</w:t>
            </w:r>
            <w:r>
              <w:rPr>
                <w:rFonts w:eastAsiaTheme="minorEastAsia" w:cs="Arial"/>
                <w:b w:val="0"/>
                <w:lang w:eastAsia="ko-KR"/>
              </w:rPr>
              <w:t>8</w:t>
            </w:r>
            <w:r>
              <w:rPr>
                <w:rFonts w:eastAsiaTheme="minorEastAsia" w:cs="Arial" w:hint="eastAsia"/>
                <w:b w:val="0"/>
                <w:lang w:eastAsia="ko-KR"/>
              </w:rPr>
              <w:t>A-66A</w:t>
            </w:r>
          </w:p>
          <w:p w:rsidR="00540AC5" w:rsidRPr="00704403" w:rsidRDefault="00540AC5" w:rsidP="003779AF">
            <w:pPr>
              <w:pStyle w:val="TAH"/>
              <w:rPr>
                <w:rFonts w:eastAsiaTheme="minorEastAsia" w:cs="Arial"/>
                <w:b w:val="0"/>
                <w:lang w:eastAsia="ko-KR"/>
              </w:rPr>
            </w:pPr>
            <w:r>
              <w:rPr>
                <w:rFonts w:eastAsiaTheme="minorEastAsia" w:cs="Arial"/>
                <w:b w:val="0"/>
                <w:lang w:eastAsia="ko-KR"/>
              </w:rPr>
              <w:t>CA_2A-66A</w:t>
            </w:r>
          </w:p>
        </w:tc>
        <w:tc>
          <w:tcPr>
            <w:tcW w:w="418" w:type="pct"/>
            <w:shd w:val="clear" w:color="auto" w:fill="auto"/>
          </w:tcPr>
          <w:p w:rsidR="000271F5" w:rsidRPr="00A24370" w:rsidRDefault="000271F5" w:rsidP="003779AF">
            <w:pPr>
              <w:pStyle w:val="TAH"/>
              <w:rPr>
                <w:rFonts w:cs="Arial"/>
                <w:b w:val="0"/>
                <w:lang w:eastAsia="ja-JP"/>
              </w:rPr>
            </w:pPr>
            <w:r w:rsidRPr="00A24370">
              <w:rPr>
                <w:rFonts w:cs="Arial"/>
                <w:b w:val="0"/>
                <w:lang w:eastAsia="ja-JP"/>
              </w:rPr>
              <w:t>2</w:t>
            </w:r>
          </w:p>
        </w:tc>
        <w:tc>
          <w:tcPr>
            <w:tcW w:w="278" w:type="pct"/>
            <w:shd w:val="clear" w:color="auto" w:fill="auto"/>
          </w:tcPr>
          <w:p w:rsidR="000271F5" w:rsidRPr="00A24370" w:rsidRDefault="000271F5" w:rsidP="003779AF">
            <w:pPr>
              <w:pStyle w:val="TAH"/>
              <w:rPr>
                <w:rFonts w:cs="Arial"/>
                <w:b w:val="0"/>
                <w:lang w:eastAsia="ja-JP"/>
              </w:rPr>
            </w:pPr>
          </w:p>
        </w:tc>
        <w:tc>
          <w:tcPr>
            <w:tcW w:w="276" w:type="pct"/>
            <w:shd w:val="clear" w:color="auto" w:fill="auto"/>
          </w:tcPr>
          <w:p w:rsidR="000271F5" w:rsidRPr="00A24370" w:rsidRDefault="000271F5" w:rsidP="003779AF">
            <w:pPr>
              <w:pStyle w:val="TAH"/>
              <w:rPr>
                <w:rFonts w:cs="Arial"/>
                <w:b w:val="0"/>
                <w:lang w:eastAsia="ja-JP"/>
              </w:rPr>
            </w:pPr>
          </w:p>
        </w:tc>
        <w:tc>
          <w:tcPr>
            <w:tcW w:w="280" w:type="pct"/>
            <w:gridSpan w:val="2"/>
            <w:shd w:val="clear" w:color="auto" w:fill="auto"/>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275" w:type="pct"/>
            <w:shd w:val="clear" w:color="auto" w:fill="auto"/>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278" w:type="pct"/>
            <w:shd w:val="clear" w:color="auto" w:fill="auto"/>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281" w:type="pct"/>
            <w:shd w:val="clear" w:color="auto" w:fill="auto"/>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622" w:type="pct"/>
            <w:vMerge w:val="restart"/>
            <w:vAlign w:val="center"/>
          </w:tcPr>
          <w:p w:rsidR="000271F5" w:rsidRPr="00704403" w:rsidRDefault="000271F5" w:rsidP="003779AF">
            <w:pPr>
              <w:pStyle w:val="TAH"/>
              <w:rPr>
                <w:rFonts w:eastAsiaTheme="minorEastAsia" w:cs="Arial"/>
                <w:b w:val="0"/>
                <w:lang w:eastAsia="ko-KR"/>
              </w:rPr>
            </w:pPr>
            <w:r>
              <w:rPr>
                <w:rFonts w:eastAsiaTheme="minorEastAsia" w:cs="Arial"/>
                <w:b w:val="0"/>
                <w:lang w:eastAsia="ko-KR"/>
              </w:rPr>
              <w:t>60</w:t>
            </w:r>
          </w:p>
        </w:tc>
        <w:tc>
          <w:tcPr>
            <w:tcW w:w="695" w:type="pct"/>
            <w:vMerge w:val="restart"/>
            <w:vAlign w:val="center"/>
          </w:tcPr>
          <w:p w:rsidR="000271F5" w:rsidRPr="00A24370" w:rsidRDefault="000271F5" w:rsidP="003779AF">
            <w:pPr>
              <w:pStyle w:val="TAH"/>
              <w:rPr>
                <w:rFonts w:cs="Arial"/>
                <w:b w:val="0"/>
                <w:lang w:eastAsia="ja-JP"/>
              </w:rPr>
            </w:pPr>
            <w:r w:rsidRPr="00A24370">
              <w:rPr>
                <w:rFonts w:cs="Arial"/>
                <w:b w:val="0"/>
                <w:lang w:eastAsia="ja-JP"/>
              </w:rPr>
              <w:t>0</w:t>
            </w:r>
          </w:p>
        </w:tc>
      </w:tr>
      <w:tr w:rsidR="00954E28" w:rsidRPr="00A24370" w:rsidTr="00963CAF">
        <w:trPr>
          <w:trHeight w:val="223"/>
        </w:trPr>
        <w:tc>
          <w:tcPr>
            <w:tcW w:w="902" w:type="pct"/>
            <w:vMerge/>
            <w:vAlign w:val="center"/>
          </w:tcPr>
          <w:p w:rsidR="000271F5" w:rsidRPr="00704403" w:rsidRDefault="000271F5" w:rsidP="003779AF">
            <w:pPr>
              <w:pStyle w:val="TAH"/>
              <w:rPr>
                <w:rFonts w:cs="Arial"/>
                <w:b w:val="0"/>
                <w:lang w:eastAsia="ja-JP"/>
              </w:rPr>
            </w:pPr>
          </w:p>
        </w:tc>
        <w:tc>
          <w:tcPr>
            <w:tcW w:w="695" w:type="pct"/>
            <w:vMerge/>
            <w:vAlign w:val="center"/>
          </w:tcPr>
          <w:p w:rsidR="000271F5" w:rsidRPr="00A24370" w:rsidRDefault="000271F5" w:rsidP="003779AF">
            <w:pPr>
              <w:pStyle w:val="TAH"/>
              <w:rPr>
                <w:rFonts w:cs="Arial"/>
                <w:b w:val="0"/>
                <w:lang w:eastAsia="ja-JP"/>
              </w:rPr>
            </w:pPr>
          </w:p>
        </w:tc>
        <w:tc>
          <w:tcPr>
            <w:tcW w:w="418" w:type="pct"/>
            <w:shd w:val="clear" w:color="auto" w:fill="auto"/>
          </w:tcPr>
          <w:p w:rsidR="000271F5" w:rsidRPr="00A24370" w:rsidRDefault="000271F5" w:rsidP="003779AF">
            <w:pPr>
              <w:pStyle w:val="TAH"/>
              <w:rPr>
                <w:rFonts w:cs="Arial"/>
                <w:b w:val="0"/>
                <w:lang w:eastAsia="ja-JP"/>
              </w:rPr>
            </w:pPr>
            <w:r>
              <w:rPr>
                <w:rFonts w:cs="Arial"/>
                <w:b w:val="0"/>
                <w:lang w:eastAsia="ja-JP"/>
              </w:rPr>
              <w:t>48</w:t>
            </w:r>
          </w:p>
        </w:tc>
        <w:tc>
          <w:tcPr>
            <w:tcW w:w="278" w:type="pct"/>
            <w:shd w:val="clear" w:color="auto" w:fill="auto"/>
            <w:vAlign w:val="center"/>
          </w:tcPr>
          <w:p w:rsidR="000271F5" w:rsidRPr="00EA043C" w:rsidRDefault="000271F5" w:rsidP="003779AF">
            <w:pPr>
              <w:pStyle w:val="TAH"/>
              <w:rPr>
                <w:rFonts w:cs="Arial"/>
                <w:b w:val="0"/>
                <w:lang w:eastAsia="ja-JP"/>
              </w:rPr>
            </w:pPr>
          </w:p>
        </w:tc>
        <w:tc>
          <w:tcPr>
            <w:tcW w:w="276" w:type="pct"/>
            <w:shd w:val="clear" w:color="auto" w:fill="auto"/>
            <w:vAlign w:val="center"/>
          </w:tcPr>
          <w:p w:rsidR="000271F5" w:rsidRPr="00EA043C" w:rsidRDefault="000271F5" w:rsidP="003779AF">
            <w:pPr>
              <w:pStyle w:val="TAH"/>
              <w:rPr>
                <w:rFonts w:cs="Arial"/>
                <w:b w:val="0"/>
                <w:lang w:eastAsia="ja-JP"/>
              </w:rPr>
            </w:pPr>
          </w:p>
        </w:tc>
        <w:tc>
          <w:tcPr>
            <w:tcW w:w="280" w:type="pct"/>
            <w:gridSpan w:val="2"/>
            <w:shd w:val="clear" w:color="auto" w:fill="auto"/>
            <w:vAlign w:val="center"/>
          </w:tcPr>
          <w:p w:rsidR="000271F5" w:rsidRPr="00EA043C" w:rsidRDefault="000271F5" w:rsidP="003779AF">
            <w:pPr>
              <w:pStyle w:val="TAH"/>
              <w:rPr>
                <w:rFonts w:cs="Arial"/>
                <w:b w:val="0"/>
                <w:lang w:eastAsia="ja-JP"/>
              </w:rPr>
            </w:pPr>
            <w:r w:rsidRPr="00A24370">
              <w:rPr>
                <w:rFonts w:cs="Arial"/>
                <w:b w:val="0"/>
                <w:lang w:eastAsia="ja-JP"/>
              </w:rPr>
              <w:t>Yes</w:t>
            </w:r>
          </w:p>
        </w:tc>
        <w:tc>
          <w:tcPr>
            <w:tcW w:w="275" w:type="pct"/>
            <w:shd w:val="clear" w:color="auto" w:fill="auto"/>
            <w:vAlign w:val="center"/>
          </w:tcPr>
          <w:p w:rsidR="000271F5" w:rsidRPr="00EA043C" w:rsidRDefault="000271F5" w:rsidP="003779AF">
            <w:pPr>
              <w:pStyle w:val="TAH"/>
              <w:rPr>
                <w:rFonts w:cs="Arial"/>
                <w:b w:val="0"/>
                <w:lang w:eastAsia="ja-JP"/>
              </w:rPr>
            </w:pPr>
            <w:r w:rsidRPr="00A24370">
              <w:rPr>
                <w:rFonts w:cs="Arial"/>
                <w:b w:val="0"/>
                <w:lang w:eastAsia="ja-JP"/>
              </w:rPr>
              <w:t>Yes</w:t>
            </w:r>
          </w:p>
        </w:tc>
        <w:tc>
          <w:tcPr>
            <w:tcW w:w="278" w:type="pct"/>
            <w:shd w:val="clear" w:color="auto" w:fill="auto"/>
            <w:vAlign w:val="center"/>
          </w:tcPr>
          <w:p w:rsidR="000271F5" w:rsidRPr="00EA043C" w:rsidRDefault="000271F5" w:rsidP="003779AF">
            <w:pPr>
              <w:pStyle w:val="TAH"/>
              <w:rPr>
                <w:rFonts w:cs="Arial"/>
                <w:b w:val="0"/>
                <w:lang w:eastAsia="ja-JP"/>
              </w:rPr>
            </w:pPr>
            <w:r w:rsidRPr="00A24370">
              <w:rPr>
                <w:rFonts w:cs="Arial"/>
                <w:b w:val="0"/>
                <w:lang w:eastAsia="ja-JP"/>
              </w:rPr>
              <w:t>Yes</w:t>
            </w:r>
          </w:p>
        </w:tc>
        <w:tc>
          <w:tcPr>
            <w:tcW w:w="281" w:type="pct"/>
            <w:shd w:val="clear" w:color="auto" w:fill="auto"/>
            <w:vAlign w:val="center"/>
          </w:tcPr>
          <w:p w:rsidR="000271F5" w:rsidRPr="00EA043C" w:rsidRDefault="000271F5" w:rsidP="003779AF">
            <w:pPr>
              <w:pStyle w:val="TAH"/>
              <w:rPr>
                <w:rFonts w:cs="Arial"/>
                <w:b w:val="0"/>
                <w:lang w:eastAsia="ja-JP"/>
              </w:rPr>
            </w:pPr>
            <w:r w:rsidRPr="00A24370">
              <w:rPr>
                <w:rFonts w:cs="Arial"/>
                <w:b w:val="0"/>
                <w:lang w:eastAsia="ja-JP"/>
              </w:rPr>
              <w:t>Yes</w:t>
            </w:r>
          </w:p>
        </w:tc>
        <w:tc>
          <w:tcPr>
            <w:tcW w:w="622" w:type="pct"/>
            <w:vMerge/>
            <w:vAlign w:val="center"/>
          </w:tcPr>
          <w:p w:rsidR="000271F5" w:rsidRPr="00A24370" w:rsidRDefault="000271F5" w:rsidP="003779AF">
            <w:pPr>
              <w:pStyle w:val="TAH"/>
              <w:rPr>
                <w:rFonts w:cs="Arial"/>
                <w:b w:val="0"/>
                <w:lang w:eastAsia="ja-JP"/>
              </w:rPr>
            </w:pPr>
          </w:p>
        </w:tc>
        <w:tc>
          <w:tcPr>
            <w:tcW w:w="695" w:type="pct"/>
            <w:vMerge/>
            <w:vAlign w:val="center"/>
          </w:tcPr>
          <w:p w:rsidR="000271F5" w:rsidRPr="00A24370" w:rsidRDefault="000271F5" w:rsidP="003779AF">
            <w:pPr>
              <w:pStyle w:val="TAH"/>
              <w:rPr>
                <w:rFonts w:cs="Arial"/>
                <w:b w:val="0"/>
                <w:lang w:eastAsia="ja-JP"/>
              </w:rPr>
            </w:pPr>
          </w:p>
        </w:tc>
      </w:tr>
      <w:tr w:rsidR="00954E28" w:rsidRPr="00A24370" w:rsidTr="00963CAF">
        <w:trPr>
          <w:trHeight w:val="223"/>
        </w:trPr>
        <w:tc>
          <w:tcPr>
            <w:tcW w:w="902" w:type="pct"/>
            <w:vMerge/>
            <w:vAlign w:val="center"/>
          </w:tcPr>
          <w:p w:rsidR="000271F5" w:rsidRPr="00704403" w:rsidRDefault="000271F5" w:rsidP="003779AF">
            <w:pPr>
              <w:pStyle w:val="TAH"/>
              <w:rPr>
                <w:rFonts w:cs="Arial"/>
                <w:b w:val="0"/>
                <w:lang w:eastAsia="ja-JP"/>
              </w:rPr>
            </w:pPr>
          </w:p>
        </w:tc>
        <w:tc>
          <w:tcPr>
            <w:tcW w:w="695" w:type="pct"/>
            <w:vMerge/>
            <w:vAlign w:val="center"/>
          </w:tcPr>
          <w:p w:rsidR="000271F5" w:rsidRPr="00A24370" w:rsidRDefault="000271F5" w:rsidP="003779AF">
            <w:pPr>
              <w:pStyle w:val="TAH"/>
              <w:rPr>
                <w:rFonts w:cs="Arial"/>
                <w:b w:val="0"/>
                <w:lang w:eastAsia="ja-JP"/>
              </w:rPr>
            </w:pPr>
          </w:p>
        </w:tc>
        <w:tc>
          <w:tcPr>
            <w:tcW w:w="418" w:type="pct"/>
            <w:shd w:val="clear" w:color="auto" w:fill="auto"/>
          </w:tcPr>
          <w:p w:rsidR="000271F5" w:rsidRPr="00A24370" w:rsidRDefault="000271F5" w:rsidP="003779AF">
            <w:pPr>
              <w:pStyle w:val="TAH"/>
              <w:rPr>
                <w:rFonts w:cs="Arial"/>
                <w:b w:val="0"/>
                <w:lang w:eastAsia="ja-JP"/>
              </w:rPr>
            </w:pPr>
            <w:r>
              <w:rPr>
                <w:rFonts w:cs="Arial"/>
                <w:b w:val="0"/>
                <w:lang w:eastAsia="ja-JP"/>
              </w:rPr>
              <w:t>66</w:t>
            </w:r>
          </w:p>
        </w:tc>
        <w:tc>
          <w:tcPr>
            <w:tcW w:w="278" w:type="pct"/>
            <w:shd w:val="clear" w:color="auto" w:fill="auto"/>
          </w:tcPr>
          <w:p w:rsidR="000271F5" w:rsidRPr="00A24370" w:rsidRDefault="000271F5" w:rsidP="003779AF">
            <w:pPr>
              <w:pStyle w:val="TAH"/>
              <w:rPr>
                <w:rFonts w:cs="Arial"/>
                <w:b w:val="0"/>
                <w:lang w:eastAsia="ja-JP"/>
              </w:rPr>
            </w:pPr>
          </w:p>
        </w:tc>
        <w:tc>
          <w:tcPr>
            <w:tcW w:w="276" w:type="pct"/>
          </w:tcPr>
          <w:p w:rsidR="000271F5" w:rsidRPr="00A24370" w:rsidRDefault="000271F5" w:rsidP="003779AF">
            <w:pPr>
              <w:pStyle w:val="TAH"/>
              <w:rPr>
                <w:rFonts w:cs="Arial"/>
                <w:b w:val="0"/>
                <w:lang w:eastAsia="ja-JP"/>
              </w:rPr>
            </w:pPr>
          </w:p>
        </w:tc>
        <w:tc>
          <w:tcPr>
            <w:tcW w:w="280" w:type="pct"/>
            <w:gridSpan w:val="2"/>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275" w:type="pct"/>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278" w:type="pct"/>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281" w:type="pct"/>
            <w:vAlign w:val="center"/>
          </w:tcPr>
          <w:p w:rsidR="000271F5" w:rsidRPr="00A24370" w:rsidRDefault="000271F5" w:rsidP="003779AF">
            <w:pPr>
              <w:pStyle w:val="TAH"/>
              <w:rPr>
                <w:rFonts w:cs="Arial"/>
                <w:b w:val="0"/>
                <w:lang w:eastAsia="ja-JP"/>
              </w:rPr>
            </w:pPr>
            <w:r w:rsidRPr="00A24370">
              <w:rPr>
                <w:rFonts w:cs="Arial"/>
                <w:b w:val="0"/>
                <w:lang w:eastAsia="ja-JP"/>
              </w:rPr>
              <w:t>Yes</w:t>
            </w:r>
          </w:p>
        </w:tc>
        <w:tc>
          <w:tcPr>
            <w:tcW w:w="622" w:type="pct"/>
            <w:vMerge/>
            <w:vAlign w:val="center"/>
          </w:tcPr>
          <w:p w:rsidR="000271F5" w:rsidRPr="00A24370" w:rsidRDefault="000271F5" w:rsidP="003779AF">
            <w:pPr>
              <w:pStyle w:val="TAH"/>
              <w:rPr>
                <w:rFonts w:cs="Arial"/>
                <w:b w:val="0"/>
                <w:lang w:eastAsia="ja-JP"/>
              </w:rPr>
            </w:pPr>
          </w:p>
        </w:tc>
        <w:tc>
          <w:tcPr>
            <w:tcW w:w="695" w:type="pct"/>
            <w:vMerge/>
            <w:vAlign w:val="center"/>
          </w:tcPr>
          <w:p w:rsidR="000271F5" w:rsidRPr="00A24370" w:rsidRDefault="000271F5" w:rsidP="003779AF">
            <w:pPr>
              <w:pStyle w:val="TAH"/>
              <w:rPr>
                <w:rFonts w:cs="Arial"/>
                <w:b w:val="0"/>
                <w:lang w:eastAsia="ja-JP"/>
              </w:rPr>
            </w:pPr>
          </w:p>
        </w:tc>
      </w:tr>
      <w:tr w:rsidR="00954E28" w:rsidRPr="00F11DB0" w:rsidTr="00963CAF">
        <w:trPr>
          <w:trHeight w:val="223"/>
        </w:trPr>
        <w:tc>
          <w:tcPr>
            <w:tcW w:w="902" w:type="pct"/>
            <w:vMerge w:val="restart"/>
            <w:vAlign w:val="center"/>
          </w:tcPr>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CA_2A-48C-66A</w:t>
            </w:r>
          </w:p>
        </w:tc>
        <w:tc>
          <w:tcPr>
            <w:tcW w:w="695" w:type="pct"/>
            <w:vMerge w:val="restart"/>
            <w:vAlign w:val="center"/>
          </w:tcPr>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CA_2A-48A</w:t>
            </w:r>
          </w:p>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CA_48A-66A</w:t>
            </w:r>
          </w:p>
        </w:tc>
        <w:tc>
          <w:tcPr>
            <w:tcW w:w="418" w:type="pct"/>
            <w:shd w:val="clear" w:color="auto" w:fill="auto"/>
            <w:vAlign w:val="center"/>
          </w:tcPr>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2</w:t>
            </w:r>
          </w:p>
        </w:tc>
        <w:tc>
          <w:tcPr>
            <w:tcW w:w="278" w:type="pct"/>
            <w:shd w:val="clear" w:color="auto" w:fill="auto"/>
          </w:tcPr>
          <w:p w:rsidR="00954E28" w:rsidRDefault="00954E28" w:rsidP="0021051D">
            <w:pPr>
              <w:pStyle w:val="TAH"/>
              <w:rPr>
                <w:rFonts w:eastAsiaTheme="minorEastAsia" w:cs="Arial"/>
                <w:b w:val="0"/>
                <w:lang w:eastAsia="ko-KR"/>
              </w:rPr>
            </w:pPr>
            <w:r w:rsidRPr="00F11DB0">
              <w:rPr>
                <w:rFonts w:eastAsiaTheme="minorEastAsia" w:cs="Arial"/>
                <w:b w:val="0"/>
                <w:lang w:eastAsia="ko-KR"/>
              </w:rPr>
              <w:t>Yes</w:t>
            </w:r>
          </w:p>
        </w:tc>
        <w:tc>
          <w:tcPr>
            <w:tcW w:w="276" w:type="pct"/>
          </w:tcPr>
          <w:p w:rsidR="00954E28" w:rsidRDefault="00954E28" w:rsidP="0021051D">
            <w:pPr>
              <w:pStyle w:val="TAH"/>
              <w:rPr>
                <w:rFonts w:eastAsiaTheme="minorEastAsia" w:cs="Arial"/>
                <w:b w:val="0"/>
                <w:lang w:eastAsia="ko-KR"/>
              </w:rPr>
            </w:pPr>
            <w:r w:rsidRPr="00F11DB0">
              <w:rPr>
                <w:rFonts w:eastAsiaTheme="minorEastAsia" w:cs="Arial"/>
                <w:b w:val="0"/>
                <w:lang w:eastAsia="ko-KR"/>
              </w:rPr>
              <w:t>Yes</w:t>
            </w:r>
          </w:p>
        </w:tc>
        <w:tc>
          <w:tcPr>
            <w:tcW w:w="277" w:type="pct"/>
          </w:tcPr>
          <w:p w:rsidR="00954E28" w:rsidRDefault="00954E28" w:rsidP="0021051D">
            <w:pPr>
              <w:pStyle w:val="TAH"/>
              <w:rPr>
                <w:rFonts w:eastAsiaTheme="minorEastAsia" w:cs="Arial"/>
                <w:b w:val="0"/>
                <w:lang w:eastAsia="ko-KR"/>
              </w:rPr>
            </w:pPr>
            <w:r w:rsidRPr="00F11DB0">
              <w:rPr>
                <w:rFonts w:eastAsiaTheme="minorEastAsia" w:cs="Arial"/>
                <w:b w:val="0"/>
                <w:lang w:eastAsia="ko-KR"/>
              </w:rPr>
              <w:t>Yes</w:t>
            </w:r>
          </w:p>
        </w:tc>
        <w:tc>
          <w:tcPr>
            <w:tcW w:w="278" w:type="pct"/>
            <w:gridSpan w:val="2"/>
          </w:tcPr>
          <w:p w:rsidR="00954E28" w:rsidRDefault="00954E28" w:rsidP="0021051D">
            <w:pPr>
              <w:pStyle w:val="TAH"/>
              <w:rPr>
                <w:rFonts w:eastAsiaTheme="minorEastAsia" w:cs="Arial"/>
                <w:b w:val="0"/>
                <w:lang w:eastAsia="ko-KR"/>
              </w:rPr>
            </w:pPr>
            <w:r w:rsidRPr="00F11DB0">
              <w:rPr>
                <w:rFonts w:eastAsiaTheme="minorEastAsia" w:cs="Arial"/>
                <w:b w:val="0"/>
                <w:lang w:eastAsia="ko-KR"/>
              </w:rPr>
              <w:t>Yes</w:t>
            </w:r>
          </w:p>
        </w:tc>
        <w:tc>
          <w:tcPr>
            <w:tcW w:w="278" w:type="pct"/>
          </w:tcPr>
          <w:p w:rsidR="00954E28" w:rsidRDefault="00954E28" w:rsidP="0021051D">
            <w:pPr>
              <w:pStyle w:val="TAH"/>
              <w:rPr>
                <w:rFonts w:eastAsiaTheme="minorEastAsia" w:cs="Arial"/>
                <w:b w:val="0"/>
                <w:lang w:eastAsia="ko-KR"/>
              </w:rPr>
            </w:pPr>
            <w:r w:rsidRPr="00F11DB0">
              <w:rPr>
                <w:rFonts w:eastAsiaTheme="minorEastAsia" w:cs="Arial"/>
                <w:b w:val="0"/>
                <w:lang w:eastAsia="ko-KR"/>
              </w:rPr>
              <w:t>Yes</w:t>
            </w:r>
          </w:p>
        </w:tc>
        <w:tc>
          <w:tcPr>
            <w:tcW w:w="281" w:type="pct"/>
          </w:tcPr>
          <w:p w:rsidR="00954E28" w:rsidRDefault="00954E28" w:rsidP="0021051D">
            <w:pPr>
              <w:pStyle w:val="TAH"/>
              <w:rPr>
                <w:rFonts w:eastAsiaTheme="minorEastAsia" w:cs="Arial"/>
                <w:b w:val="0"/>
                <w:lang w:eastAsia="ko-KR"/>
              </w:rPr>
            </w:pPr>
            <w:r w:rsidRPr="00F11DB0">
              <w:rPr>
                <w:rFonts w:eastAsiaTheme="minorEastAsia" w:cs="Arial"/>
                <w:b w:val="0"/>
                <w:lang w:eastAsia="ko-KR"/>
              </w:rPr>
              <w:t>Yes</w:t>
            </w:r>
          </w:p>
        </w:tc>
        <w:tc>
          <w:tcPr>
            <w:tcW w:w="622" w:type="pct"/>
            <w:vMerge w:val="restart"/>
            <w:vAlign w:val="center"/>
          </w:tcPr>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80</w:t>
            </w:r>
          </w:p>
        </w:tc>
        <w:tc>
          <w:tcPr>
            <w:tcW w:w="695" w:type="pct"/>
            <w:vMerge w:val="restart"/>
            <w:vAlign w:val="center"/>
          </w:tcPr>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0</w:t>
            </w:r>
          </w:p>
        </w:tc>
      </w:tr>
      <w:tr w:rsidR="00954E28" w:rsidRPr="00F11DB0" w:rsidTr="00963CAF">
        <w:trPr>
          <w:trHeight w:val="223"/>
        </w:trPr>
        <w:tc>
          <w:tcPr>
            <w:tcW w:w="902" w:type="pct"/>
            <w:vMerge/>
            <w:vAlign w:val="center"/>
          </w:tcPr>
          <w:p w:rsidR="00954E28" w:rsidRPr="00F11DB0" w:rsidRDefault="00954E28" w:rsidP="0021051D">
            <w:pPr>
              <w:pStyle w:val="TAH"/>
              <w:rPr>
                <w:rFonts w:eastAsiaTheme="minorEastAsia" w:cs="Arial"/>
                <w:b w:val="0"/>
                <w:lang w:eastAsia="ko-KR"/>
              </w:rPr>
            </w:pPr>
          </w:p>
        </w:tc>
        <w:tc>
          <w:tcPr>
            <w:tcW w:w="695" w:type="pct"/>
            <w:vMerge/>
            <w:vAlign w:val="center"/>
          </w:tcPr>
          <w:p w:rsidR="00954E28" w:rsidRPr="00F11DB0" w:rsidRDefault="00954E28" w:rsidP="0021051D">
            <w:pPr>
              <w:pStyle w:val="TAH"/>
              <w:rPr>
                <w:rFonts w:eastAsiaTheme="minorEastAsia" w:cs="Arial"/>
                <w:b w:val="0"/>
                <w:lang w:eastAsia="ko-KR"/>
              </w:rPr>
            </w:pPr>
          </w:p>
        </w:tc>
        <w:tc>
          <w:tcPr>
            <w:tcW w:w="418" w:type="pct"/>
            <w:shd w:val="clear" w:color="auto" w:fill="auto"/>
            <w:vAlign w:val="center"/>
          </w:tcPr>
          <w:p w:rsidR="00954E28" w:rsidRPr="00F11DB0" w:rsidRDefault="00954E28" w:rsidP="0021051D">
            <w:pPr>
              <w:pStyle w:val="FootnoteText"/>
              <w:jc w:val="center"/>
              <w:rPr>
                <w:rFonts w:ascii="Arial" w:eastAsiaTheme="minorEastAsia" w:hAnsi="Arial" w:cs="Arial"/>
                <w:sz w:val="18"/>
                <w:lang w:eastAsia="ko-KR"/>
              </w:rPr>
            </w:pPr>
            <w:r w:rsidRPr="00F11DB0">
              <w:rPr>
                <w:rFonts w:ascii="Arial" w:eastAsiaTheme="minorEastAsia" w:hAnsi="Arial" w:cs="Arial"/>
                <w:sz w:val="18"/>
                <w:lang w:eastAsia="ko-KR"/>
              </w:rPr>
              <w:t>48</w:t>
            </w:r>
          </w:p>
        </w:tc>
        <w:tc>
          <w:tcPr>
            <w:tcW w:w="1667" w:type="pct"/>
            <w:gridSpan w:val="7"/>
            <w:shd w:val="clear" w:color="auto" w:fill="auto"/>
            <w:vAlign w:val="center"/>
          </w:tcPr>
          <w:p w:rsidR="00954E28" w:rsidRDefault="00954E28" w:rsidP="0021051D">
            <w:pPr>
              <w:pStyle w:val="TAH"/>
              <w:rPr>
                <w:rFonts w:eastAsiaTheme="minorEastAsia" w:cs="Arial"/>
                <w:b w:val="0"/>
                <w:lang w:eastAsia="ko-KR"/>
              </w:rPr>
            </w:pPr>
            <w:r w:rsidRPr="00F11DB0">
              <w:rPr>
                <w:rFonts w:eastAsiaTheme="minorEastAsia" w:cs="Arial"/>
                <w:b w:val="0"/>
                <w:lang w:eastAsia="ko-KR"/>
              </w:rPr>
              <w:t>See CA_48C Bandwidth combination set 0 in Table 5.6A.1-1</w:t>
            </w:r>
          </w:p>
        </w:tc>
        <w:tc>
          <w:tcPr>
            <w:tcW w:w="622" w:type="pct"/>
            <w:vMerge/>
          </w:tcPr>
          <w:p w:rsidR="00954E28" w:rsidRPr="00F11DB0" w:rsidRDefault="00954E28" w:rsidP="0021051D">
            <w:pPr>
              <w:pStyle w:val="TAH"/>
              <w:rPr>
                <w:rFonts w:eastAsiaTheme="minorEastAsia" w:cs="Arial"/>
                <w:b w:val="0"/>
                <w:lang w:eastAsia="ko-KR"/>
              </w:rPr>
            </w:pPr>
          </w:p>
        </w:tc>
        <w:tc>
          <w:tcPr>
            <w:tcW w:w="695" w:type="pct"/>
            <w:vMerge/>
          </w:tcPr>
          <w:p w:rsidR="00954E28" w:rsidRPr="00F11DB0" w:rsidRDefault="00954E28" w:rsidP="0021051D">
            <w:pPr>
              <w:pStyle w:val="TAH"/>
              <w:rPr>
                <w:rFonts w:eastAsiaTheme="minorEastAsia" w:cs="Arial"/>
                <w:b w:val="0"/>
                <w:lang w:eastAsia="ko-KR"/>
              </w:rPr>
            </w:pPr>
          </w:p>
        </w:tc>
      </w:tr>
      <w:tr w:rsidR="00954E28" w:rsidRPr="00F11DB0" w:rsidTr="00963CAF">
        <w:trPr>
          <w:trHeight w:val="223"/>
        </w:trPr>
        <w:tc>
          <w:tcPr>
            <w:tcW w:w="902" w:type="pct"/>
            <w:vMerge/>
            <w:vAlign w:val="center"/>
          </w:tcPr>
          <w:p w:rsidR="00954E28" w:rsidRPr="00F11DB0" w:rsidRDefault="00954E28" w:rsidP="0021051D">
            <w:pPr>
              <w:pStyle w:val="TAH"/>
              <w:rPr>
                <w:rFonts w:eastAsiaTheme="minorEastAsia" w:cs="Arial"/>
                <w:b w:val="0"/>
                <w:lang w:eastAsia="ko-KR"/>
              </w:rPr>
            </w:pPr>
          </w:p>
        </w:tc>
        <w:tc>
          <w:tcPr>
            <w:tcW w:w="695" w:type="pct"/>
            <w:vMerge/>
            <w:vAlign w:val="center"/>
          </w:tcPr>
          <w:p w:rsidR="00954E28" w:rsidRPr="00F11DB0" w:rsidRDefault="00954E28" w:rsidP="0021051D">
            <w:pPr>
              <w:pStyle w:val="TAH"/>
              <w:rPr>
                <w:rFonts w:eastAsiaTheme="minorEastAsia" w:cs="Arial"/>
                <w:b w:val="0"/>
                <w:lang w:eastAsia="ko-KR"/>
              </w:rPr>
            </w:pPr>
          </w:p>
        </w:tc>
        <w:tc>
          <w:tcPr>
            <w:tcW w:w="418" w:type="pct"/>
            <w:shd w:val="clear" w:color="auto" w:fill="auto"/>
            <w:vAlign w:val="center"/>
          </w:tcPr>
          <w:p w:rsidR="00954E28" w:rsidRPr="00F11DB0" w:rsidRDefault="00954E28" w:rsidP="0021051D">
            <w:pPr>
              <w:pStyle w:val="TAH"/>
              <w:rPr>
                <w:rFonts w:eastAsiaTheme="minorEastAsia" w:cs="Arial"/>
                <w:b w:val="0"/>
                <w:lang w:eastAsia="ko-KR"/>
              </w:rPr>
            </w:pPr>
            <w:r w:rsidRPr="00F11DB0">
              <w:rPr>
                <w:rFonts w:eastAsiaTheme="minorEastAsia" w:cs="Arial"/>
                <w:b w:val="0"/>
                <w:lang w:eastAsia="ko-KR"/>
              </w:rPr>
              <w:t>66</w:t>
            </w:r>
          </w:p>
        </w:tc>
        <w:tc>
          <w:tcPr>
            <w:tcW w:w="278" w:type="pct"/>
            <w:shd w:val="clear" w:color="auto" w:fill="auto"/>
            <w:vAlign w:val="center"/>
          </w:tcPr>
          <w:p w:rsidR="00954E28" w:rsidRDefault="00954E28" w:rsidP="0021051D">
            <w:pPr>
              <w:pStyle w:val="TAH"/>
              <w:rPr>
                <w:rFonts w:eastAsiaTheme="minorEastAsia" w:cs="Arial"/>
                <w:b w:val="0"/>
                <w:lang w:eastAsia="ko-KR"/>
              </w:rPr>
            </w:pPr>
            <w:r>
              <w:rPr>
                <w:rFonts w:eastAsiaTheme="minorEastAsia" w:cs="Arial" w:hint="eastAsia"/>
                <w:b w:val="0"/>
                <w:lang w:eastAsia="ko-KR"/>
              </w:rPr>
              <w:t>Yes</w:t>
            </w:r>
          </w:p>
        </w:tc>
        <w:tc>
          <w:tcPr>
            <w:tcW w:w="276" w:type="pct"/>
            <w:vAlign w:val="center"/>
          </w:tcPr>
          <w:p w:rsidR="00954E28" w:rsidRDefault="00954E28" w:rsidP="0021051D">
            <w:pPr>
              <w:pStyle w:val="TAH"/>
              <w:rPr>
                <w:rFonts w:eastAsiaTheme="minorEastAsia" w:cs="Arial"/>
                <w:b w:val="0"/>
                <w:lang w:eastAsia="ko-KR"/>
              </w:rPr>
            </w:pPr>
            <w:r>
              <w:rPr>
                <w:rFonts w:eastAsiaTheme="minorEastAsia" w:cs="Arial" w:hint="eastAsia"/>
                <w:b w:val="0"/>
                <w:lang w:eastAsia="ko-KR"/>
              </w:rPr>
              <w:t>Yes</w:t>
            </w:r>
          </w:p>
        </w:tc>
        <w:tc>
          <w:tcPr>
            <w:tcW w:w="277" w:type="pct"/>
            <w:vAlign w:val="center"/>
          </w:tcPr>
          <w:p w:rsidR="00954E28" w:rsidRDefault="00954E28" w:rsidP="0021051D">
            <w:pPr>
              <w:pStyle w:val="TAH"/>
              <w:rPr>
                <w:rFonts w:eastAsiaTheme="minorEastAsia" w:cs="Arial"/>
                <w:b w:val="0"/>
                <w:lang w:eastAsia="ko-KR"/>
              </w:rPr>
            </w:pPr>
            <w:r>
              <w:rPr>
                <w:rFonts w:eastAsiaTheme="minorEastAsia" w:cs="Arial" w:hint="eastAsia"/>
                <w:b w:val="0"/>
                <w:lang w:eastAsia="ko-KR"/>
              </w:rPr>
              <w:t>Yes</w:t>
            </w:r>
          </w:p>
        </w:tc>
        <w:tc>
          <w:tcPr>
            <w:tcW w:w="278" w:type="pct"/>
            <w:gridSpan w:val="2"/>
            <w:vAlign w:val="center"/>
          </w:tcPr>
          <w:p w:rsidR="00954E28" w:rsidRDefault="00954E28" w:rsidP="0021051D">
            <w:pPr>
              <w:pStyle w:val="TAH"/>
              <w:rPr>
                <w:rFonts w:eastAsiaTheme="minorEastAsia" w:cs="Arial"/>
                <w:b w:val="0"/>
                <w:lang w:eastAsia="ko-KR"/>
              </w:rPr>
            </w:pPr>
            <w:r>
              <w:rPr>
                <w:rFonts w:eastAsiaTheme="minorEastAsia" w:cs="Arial" w:hint="eastAsia"/>
                <w:b w:val="0"/>
                <w:lang w:eastAsia="ko-KR"/>
              </w:rPr>
              <w:t>Yes</w:t>
            </w:r>
          </w:p>
        </w:tc>
        <w:tc>
          <w:tcPr>
            <w:tcW w:w="278" w:type="pct"/>
            <w:vAlign w:val="center"/>
          </w:tcPr>
          <w:p w:rsidR="00954E28" w:rsidRDefault="00954E28" w:rsidP="0021051D">
            <w:pPr>
              <w:pStyle w:val="TAH"/>
              <w:rPr>
                <w:rFonts w:eastAsiaTheme="minorEastAsia" w:cs="Arial"/>
                <w:b w:val="0"/>
                <w:lang w:eastAsia="ko-KR"/>
              </w:rPr>
            </w:pPr>
            <w:r>
              <w:rPr>
                <w:rFonts w:eastAsiaTheme="minorEastAsia" w:cs="Arial" w:hint="eastAsia"/>
                <w:b w:val="0"/>
                <w:lang w:eastAsia="ko-KR"/>
              </w:rPr>
              <w:t>Yes</w:t>
            </w:r>
          </w:p>
        </w:tc>
        <w:tc>
          <w:tcPr>
            <w:tcW w:w="281" w:type="pct"/>
            <w:vAlign w:val="center"/>
          </w:tcPr>
          <w:p w:rsidR="00954E28" w:rsidRDefault="00954E28" w:rsidP="0021051D">
            <w:pPr>
              <w:pStyle w:val="TAH"/>
              <w:rPr>
                <w:rFonts w:eastAsiaTheme="minorEastAsia" w:cs="Arial"/>
                <w:b w:val="0"/>
                <w:lang w:eastAsia="ko-KR"/>
              </w:rPr>
            </w:pPr>
            <w:r>
              <w:rPr>
                <w:rFonts w:eastAsiaTheme="minorEastAsia" w:cs="Arial" w:hint="eastAsia"/>
                <w:b w:val="0"/>
                <w:lang w:eastAsia="ko-KR"/>
              </w:rPr>
              <w:t>Yes</w:t>
            </w:r>
          </w:p>
        </w:tc>
        <w:tc>
          <w:tcPr>
            <w:tcW w:w="622" w:type="pct"/>
            <w:vMerge/>
            <w:vAlign w:val="center"/>
          </w:tcPr>
          <w:p w:rsidR="00954E28" w:rsidRPr="00F11DB0" w:rsidRDefault="00954E28" w:rsidP="0021051D">
            <w:pPr>
              <w:pStyle w:val="TAH"/>
              <w:rPr>
                <w:rFonts w:eastAsiaTheme="minorEastAsia" w:cs="Arial"/>
                <w:b w:val="0"/>
                <w:lang w:eastAsia="ko-KR"/>
              </w:rPr>
            </w:pPr>
          </w:p>
        </w:tc>
        <w:tc>
          <w:tcPr>
            <w:tcW w:w="695" w:type="pct"/>
            <w:vMerge/>
            <w:vAlign w:val="center"/>
          </w:tcPr>
          <w:p w:rsidR="00954E28" w:rsidRPr="00F11DB0" w:rsidRDefault="00954E28" w:rsidP="0021051D">
            <w:pPr>
              <w:pStyle w:val="TAH"/>
              <w:rPr>
                <w:rFonts w:eastAsiaTheme="minorEastAsia" w:cs="Arial"/>
                <w:b w:val="0"/>
                <w:lang w:eastAsia="ko-KR"/>
              </w:rPr>
            </w:pPr>
          </w:p>
        </w:tc>
      </w:tr>
      <w:tr w:rsidR="00540AC5" w:rsidRPr="00F11DB0" w:rsidTr="00963CAF">
        <w:trPr>
          <w:trHeight w:val="223"/>
        </w:trPr>
        <w:tc>
          <w:tcPr>
            <w:tcW w:w="902" w:type="pct"/>
            <w:vMerge w:val="restart"/>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CA_2A-48A-66A-66A</w:t>
            </w:r>
          </w:p>
        </w:tc>
        <w:tc>
          <w:tcPr>
            <w:tcW w:w="695" w:type="pct"/>
            <w:vMerge w:val="restart"/>
            <w:vAlign w:val="center"/>
          </w:tcPr>
          <w:p w:rsidR="00540AC5" w:rsidRPr="00396D5C" w:rsidRDefault="00540AC5" w:rsidP="00540AC5">
            <w:pPr>
              <w:pStyle w:val="TAH"/>
              <w:rPr>
                <w:rFonts w:cs="Arial"/>
                <w:b w:val="0"/>
                <w:color w:val="000000"/>
                <w:szCs w:val="18"/>
              </w:rPr>
            </w:pPr>
            <w:r w:rsidRPr="00396D5C">
              <w:rPr>
                <w:rFonts w:cs="Arial"/>
                <w:b w:val="0"/>
                <w:color w:val="000000"/>
                <w:szCs w:val="18"/>
              </w:rPr>
              <w:t>CA_48A-66A</w:t>
            </w:r>
          </w:p>
          <w:p w:rsidR="00540AC5" w:rsidRPr="00396D5C" w:rsidRDefault="00540AC5" w:rsidP="00540AC5">
            <w:pPr>
              <w:pStyle w:val="TAH"/>
              <w:rPr>
                <w:rFonts w:cs="Arial"/>
                <w:b w:val="0"/>
                <w:color w:val="000000"/>
                <w:szCs w:val="18"/>
              </w:rPr>
            </w:pPr>
            <w:r w:rsidRPr="00396D5C">
              <w:rPr>
                <w:rFonts w:cs="Arial"/>
                <w:b w:val="0"/>
                <w:color w:val="000000"/>
                <w:szCs w:val="18"/>
              </w:rPr>
              <w:lastRenderedPageBreak/>
              <w:t>CA_2A-48A</w:t>
            </w:r>
          </w:p>
          <w:p w:rsidR="00540AC5" w:rsidRPr="00F11DB0" w:rsidRDefault="00540AC5" w:rsidP="00540AC5">
            <w:pPr>
              <w:pStyle w:val="TAH"/>
              <w:rPr>
                <w:rFonts w:eastAsiaTheme="minorEastAsia" w:cs="Arial"/>
                <w:b w:val="0"/>
                <w:lang w:eastAsia="ko-KR"/>
              </w:rPr>
            </w:pPr>
            <w:r w:rsidRPr="00396D5C">
              <w:rPr>
                <w:rFonts w:cs="Arial"/>
                <w:b w:val="0"/>
                <w:color w:val="000000"/>
                <w:szCs w:val="18"/>
              </w:rPr>
              <w:t>CA_2A-66A</w:t>
            </w: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lastRenderedPageBreak/>
              <w:t>2</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80</w:t>
            </w:r>
          </w:p>
        </w:tc>
        <w:tc>
          <w:tcPr>
            <w:tcW w:w="695"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0</w:t>
            </w: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48</w:t>
            </w:r>
          </w:p>
        </w:tc>
        <w:tc>
          <w:tcPr>
            <w:tcW w:w="278" w:type="pct"/>
            <w:shd w:val="clear" w:color="auto" w:fill="auto"/>
            <w:vAlign w:val="center"/>
          </w:tcPr>
          <w:p w:rsidR="00540AC5" w:rsidRDefault="00540AC5" w:rsidP="00540AC5">
            <w:pPr>
              <w:pStyle w:val="TAH"/>
              <w:rPr>
                <w:rFonts w:eastAsiaTheme="minorEastAsia" w:cs="Arial"/>
                <w:b w:val="0"/>
                <w:lang w:eastAsia="ko-KR"/>
              </w:rPr>
            </w:pPr>
          </w:p>
        </w:tc>
        <w:tc>
          <w:tcPr>
            <w:tcW w:w="276" w:type="pct"/>
            <w:vAlign w:val="center"/>
          </w:tcPr>
          <w:p w:rsidR="00540AC5" w:rsidRDefault="00540AC5" w:rsidP="00540AC5">
            <w:pPr>
              <w:pStyle w:val="TAH"/>
              <w:rPr>
                <w:rFonts w:eastAsiaTheme="minorEastAsia" w:cs="Arial"/>
                <w:b w:val="0"/>
                <w:lang w:eastAsia="ko-KR"/>
              </w:rPr>
            </w:pPr>
          </w:p>
        </w:tc>
        <w:tc>
          <w:tcPr>
            <w:tcW w:w="277" w:type="pct"/>
          </w:tcPr>
          <w:p w:rsidR="00540AC5" w:rsidRDefault="00540AC5" w:rsidP="00540AC5">
            <w:pPr>
              <w:pStyle w:val="TAH"/>
              <w:rPr>
                <w:rFonts w:eastAsiaTheme="minorEastAsia" w:cs="Arial"/>
                <w:b w:val="0"/>
                <w:lang w:eastAsia="ko-KR"/>
              </w:rPr>
            </w:pPr>
            <w:r w:rsidRPr="00DB0B46">
              <w:rPr>
                <w:rFonts w:eastAsia="MS Mincho"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DB0B46">
              <w:rPr>
                <w:rFonts w:eastAsia="MS Mincho" w:cs="Arial"/>
                <w:b w:val="0"/>
                <w:lang w:eastAsia="ja-JP"/>
              </w:rPr>
              <w:t>Yes</w:t>
            </w:r>
          </w:p>
        </w:tc>
        <w:tc>
          <w:tcPr>
            <w:tcW w:w="278" w:type="pct"/>
          </w:tcPr>
          <w:p w:rsidR="00540AC5" w:rsidRDefault="00540AC5" w:rsidP="00540AC5">
            <w:pPr>
              <w:pStyle w:val="TAH"/>
              <w:rPr>
                <w:rFonts w:eastAsiaTheme="minorEastAsia" w:cs="Arial"/>
                <w:b w:val="0"/>
                <w:lang w:eastAsia="ko-KR"/>
              </w:rPr>
            </w:pPr>
            <w:r w:rsidRPr="00DB0B46">
              <w:rPr>
                <w:rFonts w:eastAsia="MS Mincho"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66</w:t>
            </w:r>
          </w:p>
        </w:tc>
        <w:tc>
          <w:tcPr>
            <w:tcW w:w="1667" w:type="pct"/>
            <w:gridSpan w:val="7"/>
            <w:shd w:val="clear" w:color="auto" w:fill="auto"/>
          </w:tcPr>
          <w:p w:rsidR="00540AC5" w:rsidRDefault="00540AC5" w:rsidP="00540AC5">
            <w:pPr>
              <w:pStyle w:val="TAH"/>
              <w:rPr>
                <w:rFonts w:eastAsiaTheme="minorEastAsia" w:cs="Arial"/>
                <w:b w:val="0"/>
                <w:lang w:eastAsia="ko-KR"/>
              </w:rPr>
            </w:pPr>
            <w:r w:rsidRPr="00DB0B46">
              <w:rPr>
                <w:rFonts w:cs="Arial"/>
                <w:b w:val="0"/>
                <w:lang w:eastAsia="ja-JP"/>
              </w:rPr>
              <w:t>See CA_66A-66A Bandwidth Combination Set 0 in Table 5.6A.1-3</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restart"/>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2A-48D-66A</w:t>
            </w:r>
          </w:p>
        </w:tc>
        <w:tc>
          <w:tcPr>
            <w:tcW w:w="695" w:type="pct"/>
            <w:vMerge w:val="restart"/>
            <w:vAlign w:val="center"/>
          </w:tcPr>
          <w:p w:rsidR="00540AC5" w:rsidRPr="00396D5C" w:rsidRDefault="00540AC5" w:rsidP="00540AC5">
            <w:pPr>
              <w:pStyle w:val="TAH"/>
              <w:rPr>
                <w:rFonts w:cs="Arial"/>
                <w:b w:val="0"/>
                <w:lang w:eastAsia="ja-JP"/>
              </w:rPr>
            </w:pPr>
            <w:r w:rsidRPr="00396D5C">
              <w:rPr>
                <w:rFonts w:cs="Arial"/>
                <w:b w:val="0"/>
                <w:lang w:eastAsia="ja-JP"/>
              </w:rPr>
              <w:t>CA_48A-66A</w:t>
            </w:r>
          </w:p>
          <w:p w:rsidR="00540AC5" w:rsidRPr="00396D5C" w:rsidRDefault="00540AC5" w:rsidP="00540AC5">
            <w:pPr>
              <w:pStyle w:val="TAH"/>
              <w:rPr>
                <w:rFonts w:cs="Arial"/>
                <w:b w:val="0"/>
                <w:lang w:eastAsia="ja-JP"/>
              </w:rPr>
            </w:pPr>
            <w:r w:rsidRPr="00396D5C">
              <w:rPr>
                <w:rFonts w:cs="Arial"/>
                <w:b w:val="0"/>
                <w:lang w:eastAsia="ja-JP"/>
              </w:rPr>
              <w:t>CA_</w:t>
            </w:r>
            <w:r w:rsidRPr="00396D5C">
              <w:rPr>
                <w:rFonts w:cs="Arial"/>
                <w:b w:val="0"/>
                <w:color w:val="000000"/>
                <w:szCs w:val="18"/>
              </w:rPr>
              <w:t>2A-66A</w:t>
            </w:r>
          </w:p>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2A-48A</w:t>
            </w: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2</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100</w:t>
            </w:r>
          </w:p>
        </w:tc>
        <w:tc>
          <w:tcPr>
            <w:tcW w:w="695"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0</w:t>
            </w: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48</w:t>
            </w:r>
          </w:p>
        </w:tc>
        <w:tc>
          <w:tcPr>
            <w:tcW w:w="1667" w:type="pct"/>
            <w:gridSpan w:val="7"/>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See CA_48D Bandwidth combination set 0 in Table 5.6A.1-1</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66</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restart"/>
            <w:vAlign w:val="center"/>
          </w:tcPr>
          <w:p w:rsidR="00540AC5" w:rsidRPr="00F11DB0" w:rsidRDefault="00540AC5" w:rsidP="00540AC5">
            <w:pPr>
              <w:pStyle w:val="TAH"/>
              <w:rPr>
                <w:rFonts w:eastAsiaTheme="minorEastAsia" w:cs="Arial"/>
                <w:b w:val="0"/>
                <w:lang w:eastAsia="ko-KR"/>
              </w:rPr>
            </w:pPr>
            <w:r w:rsidRPr="00396D5C">
              <w:rPr>
                <w:rFonts w:cs="Arial"/>
                <w:b w:val="0"/>
                <w:color w:val="000000"/>
                <w:szCs w:val="18"/>
              </w:rPr>
              <w:t>CA_2A-48C-66A-66A</w:t>
            </w:r>
          </w:p>
        </w:tc>
        <w:tc>
          <w:tcPr>
            <w:tcW w:w="695" w:type="pct"/>
            <w:vMerge w:val="restart"/>
            <w:vAlign w:val="center"/>
          </w:tcPr>
          <w:p w:rsidR="00540AC5" w:rsidRPr="00396D5C" w:rsidRDefault="00540AC5" w:rsidP="00540AC5">
            <w:pPr>
              <w:pStyle w:val="TAH"/>
              <w:rPr>
                <w:rFonts w:cs="Arial"/>
                <w:b w:val="0"/>
                <w:lang w:eastAsia="ja-JP"/>
              </w:rPr>
            </w:pPr>
            <w:r w:rsidRPr="00396D5C">
              <w:rPr>
                <w:rFonts w:cs="Arial"/>
                <w:b w:val="0"/>
                <w:lang w:eastAsia="ja-JP"/>
              </w:rPr>
              <w:t xml:space="preserve">CA_48A-66A </w:t>
            </w:r>
          </w:p>
          <w:p w:rsidR="00540AC5" w:rsidRPr="00396D5C" w:rsidRDefault="00540AC5" w:rsidP="00540AC5">
            <w:pPr>
              <w:pStyle w:val="TAH"/>
              <w:rPr>
                <w:rFonts w:cs="Arial"/>
                <w:b w:val="0"/>
                <w:lang w:eastAsia="ja-JP"/>
              </w:rPr>
            </w:pPr>
            <w:r w:rsidRPr="00396D5C">
              <w:rPr>
                <w:rFonts w:cs="Arial"/>
                <w:b w:val="0"/>
                <w:lang w:eastAsia="ja-JP"/>
              </w:rPr>
              <w:t>CA_</w:t>
            </w:r>
            <w:r w:rsidRPr="00396D5C">
              <w:rPr>
                <w:rFonts w:cs="Arial"/>
                <w:b w:val="0"/>
                <w:color w:val="000000"/>
                <w:szCs w:val="18"/>
              </w:rPr>
              <w:t>2A-66A</w:t>
            </w:r>
          </w:p>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2A-48A</w:t>
            </w: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2</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100</w:t>
            </w:r>
          </w:p>
        </w:tc>
        <w:tc>
          <w:tcPr>
            <w:tcW w:w="695"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hint="eastAsia"/>
                <w:b w:val="0"/>
                <w:lang w:eastAsia="ko-KR"/>
              </w:rPr>
              <w:t>0</w:t>
            </w: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48</w:t>
            </w:r>
          </w:p>
        </w:tc>
        <w:tc>
          <w:tcPr>
            <w:tcW w:w="1667" w:type="pct"/>
            <w:gridSpan w:val="7"/>
            <w:shd w:val="clear" w:color="auto" w:fill="auto"/>
            <w:vAlign w:val="center"/>
          </w:tcPr>
          <w:p w:rsidR="00540AC5" w:rsidRDefault="00540AC5" w:rsidP="00540AC5">
            <w:pPr>
              <w:pStyle w:val="TAH"/>
              <w:rPr>
                <w:rFonts w:eastAsiaTheme="minorEastAsia" w:cs="Arial"/>
                <w:b w:val="0"/>
                <w:lang w:eastAsia="ko-KR"/>
              </w:rPr>
            </w:pPr>
            <w:r w:rsidRPr="00396D5C">
              <w:rPr>
                <w:rFonts w:cs="Arial"/>
                <w:b w:val="0"/>
                <w:lang w:eastAsia="ja-JP"/>
              </w:rPr>
              <w:t>See CA_48C Bandwidth combination set 0 in Table 5.6A.1-1</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66</w:t>
            </w:r>
          </w:p>
        </w:tc>
        <w:tc>
          <w:tcPr>
            <w:tcW w:w="1667" w:type="pct"/>
            <w:gridSpan w:val="7"/>
            <w:shd w:val="clear" w:color="auto" w:fill="auto"/>
          </w:tcPr>
          <w:p w:rsidR="00540AC5" w:rsidRDefault="00540AC5" w:rsidP="00540AC5">
            <w:pPr>
              <w:pStyle w:val="TAH"/>
              <w:rPr>
                <w:rFonts w:eastAsiaTheme="minorEastAsia" w:cs="Arial"/>
                <w:b w:val="0"/>
                <w:lang w:eastAsia="ko-KR"/>
              </w:rPr>
            </w:pPr>
            <w:r w:rsidRPr="00DB0B46">
              <w:rPr>
                <w:rFonts w:cs="Arial"/>
                <w:b w:val="0"/>
                <w:lang w:eastAsia="ja-JP"/>
              </w:rPr>
              <w:t>See CA_66A-66A Bandwidth Combination Set 0 in Table 5.6A.1-3</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restart"/>
            <w:vAlign w:val="center"/>
          </w:tcPr>
          <w:p w:rsidR="00540AC5" w:rsidRPr="00F11DB0" w:rsidRDefault="00540AC5" w:rsidP="00540AC5">
            <w:pPr>
              <w:pStyle w:val="TAH"/>
              <w:rPr>
                <w:rFonts w:eastAsiaTheme="minorEastAsia" w:cs="Arial"/>
                <w:b w:val="0"/>
                <w:lang w:eastAsia="ko-KR"/>
              </w:rPr>
            </w:pPr>
            <w:r w:rsidRPr="00396D5C">
              <w:rPr>
                <w:rFonts w:cs="Arial"/>
                <w:b w:val="0"/>
                <w:color w:val="000000"/>
                <w:szCs w:val="18"/>
              </w:rPr>
              <w:t>CA_2A-48D-66A-66A</w:t>
            </w:r>
          </w:p>
        </w:tc>
        <w:tc>
          <w:tcPr>
            <w:tcW w:w="695" w:type="pct"/>
            <w:vMerge w:val="restart"/>
            <w:vAlign w:val="center"/>
          </w:tcPr>
          <w:p w:rsidR="00540AC5" w:rsidRPr="00396D5C" w:rsidRDefault="00540AC5" w:rsidP="00540AC5">
            <w:pPr>
              <w:pStyle w:val="TAH"/>
              <w:rPr>
                <w:rFonts w:cs="Arial"/>
                <w:b w:val="0"/>
                <w:lang w:eastAsia="ja-JP"/>
              </w:rPr>
            </w:pPr>
            <w:r w:rsidRPr="00396D5C">
              <w:rPr>
                <w:rFonts w:cs="Arial"/>
                <w:b w:val="0"/>
                <w:lang w:eastAsia="ja-JP"/>
              </w:rPr>
              <w:t xml:space="preserve">CA_48A-66A </w:t>
            </w:r>
          </w:p>
          <w:p w:rsidR="00540AC5" w:rsidRPr="00396D5C" w:rsidRDefault="00540AC5" w:rsidP="00540AC5">
            <w:pPr>
              <w:pStyle w:val="TAH"/>
              <w:rPr>
                <w:rFonts w:cs="Arial"/>
                <w:b w:val="0"/>
                <w:lang w:eastAsia="ja-JP"/>
              </w:rPr>
            </w:pPr>
            <w:r w:rsidRPr="00396D5C">
              <w:rPr>
                <w:rFonts w:cs="Arial"/>
                <w:b w:val="0"/>
                <w:lang w:eastAsia="ja-JP"/>
              </w:rPr>
              <w:t>CA_</w:t>
            </w:r>
            <w:r w:rsidRPr="00396D5C">
              <w:rPr>
                <w:rFonts w:cs="Arial"/>
                <w:b w:val="0"/>
                <w:color w:val="000000"/>
                <w:szCs w:val="18"/>
              </w:rPr>
              <w:t>2A-66A</w:t>
            </w:r>
          </w:p>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2A-48A</w:t>
            </w: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2</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120</w:t>
            </w:r>
          </w:p>
        </w:tc>
        <w:tc>
          <w:tcPr>
            <w:tcW w:w="695"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hint="eastAsia"/>
                <w:b w:val="0"/>
                <w:lang w:eastAsia="ko-KR"/>
              </w:rPr>
              <w:t>0</w:t>
            </w: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48</w:t>
            </w:r>
          </w:p>
        </w:tc>
        <w:tc>
          <w:tcPr>
            <w:tcW w:w="1667" w:type="pct"/>
            <w:gridSpan w:val="7"/>
            <w:shd w:val="clear" w:color="auto" w:fill="auto"/>
            <w:vAlign w:val="center"/>
          </w:tcPr>
          <w:p w:rsidR="00540AC5" w:rsidRDefault="00540AC5" w:rsidP="00540AC5">
            <w:pPr>
              <w:pStyle w:val="TAH"/>
              <w:rPr>
                <w:rFonts w:eastAsiaTheme="minorEastAsia" w:cs="Arial"/>
                <w:b w:val="0"/>
                <w:lang w:eastAsia="ko-KR"/>
              </w:rPr>
            </w:pPr>
            <w:r w:rsidRPr="00396D5C">
              <w:rPr>
                <w:rFonts w:cs="Arial"/>
                <w:b w:val="0"/>
                <w:lang w:eastAsia="ja-JP"/>
              </w:rPr>
              <w:t>See CA_48D Bandwidth combination set 0 in Table 5.6A.1-1</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66</w:t>
            </w:r>
          </w:p>
        </w:tc>
        <w:tc>
          <w:tcPr>
            <w:tcW w:w="1667" w:type="pct"/>
            <w:gridSpan w:val="7"/>
            <w:shd w:val="clear" w:color="auto" w:fill="auto"/>
          </w:tcPr>
          <w:p w:rsidR="00540AC5" w:rsidRDefault="00540AC5" w:rsidP="00540AC5">
            <w:pPr>
              <w:pStyle w:val="TAH"/>
              <w:rPr>
                <w:rFonts w:eastAsiaTheme="minorEastAsia" w:cs="Arial"/>
                <w:b w:val="0"/>
                <w:lang w:eastAsia="ko-KR"/>
              </w:rPr>
            </w:pPr>
            <w:r w:rsidRPr="00DB0B46">
              <w:rPr>
                <w:rFonts w:cs="Arial"/>
                <w:b w:val="0"/>
                <w:lang w:eastAsia="ja-JP"/>
              </w:rPr>
              <w:t>See CA_66A-66A Bandwidth Combination Set 0 in Table 5.6A.1-3</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restart"/>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2A-48E-66A</w:t>
            </w:r>
          </w:p>
        </w:tc>
        <w:tc>
          <w:tcPr>
            <w:tcW w:w="695" w:type="pct"/>
            <w:vMerge w:val="restart"/>
            <w:vAlign w:val="center"/>
          </w:tcPr>
          <w:p w:rsidR="00540AC5" w:rsidRPr="00396D5C" w:rsidRDefault="00540AC5" w:rsidP="00540AC5">
            <w:pPr>
              <w:pStyle w:val="TAH"/>
              <w:rPr>
                <w:rFonts w:cs="Arial"/>
                <w:b w:val="0"/>
                <w:lang w:eastAsia="ja-JP"/>
              </w:rPr>
            </w:pPr>
            <w:r w:rsidRPr="00396D5C">
              <w:rPr>
                <w:rFonts w:cs="Arial"/>
                <w:b w:val="0"/>
                <w:lang w:eastAsia="ja-JP"/>
              </w:rPr>
              <w:t>CA_48A-66A</w:t>
            </w:r>
          </w:p>
          <w:p w:rsidR="00540AC5" w:rsidRPr="00396D5C" w:rsidRDefault="00540AC5" w:rsidP="00540AC5">
            <w:pPr>
              <w:pStyle w:val="TAH"/>
              <w:rPr>
                <w:rFonts w:cs="Arial"/>
                <w:b w:val="0"/>
                <w:lang w:eastAsia="ja-JP"/>
              </w:rPr>
            </w:pPr>
            <w:r w:rsidRPr="00396D5C">
              <w:rPr>
                <w:rFonts w:cs="Arial"/>
                <w:b w:val="0"/>
                <w:lang w:eastAsia="ja-JP"/>
              </w:rPr>
              <w:t>CA_</w:t>
            </w:r>
            <w:r w:rsidRPr="00396D5C">
              <w:rPr>
                <w:rFonts w:cs="Arial"/>
                <w:b w:val="0"/>
                <w:color w:val="000000"/>
                <w:szCs w:val="18"/>
              </w:rPr>
              <w:t>2A-66A</w:t>
            </w:r>
          </w:p>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2A-48A</w:t>
            </w: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2</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100</w:t>
            </w:r>
          </w:p>
        </w:tc>
        <w:tc>
          <w:tcPr>
            <w:tcW w:w="695"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0</w:t>
            </w: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48</w:t>
            </w:r>
          </w:p>
        </w:tc>
        <w:tc>
          <w:tcPr>
            <w:tcW w:w="1667" w:type="pct"/>
            <w:gridSpan w:val="7"/>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See CA_48E Bandwidth combination set 0 in Table 5.6A.1-1</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66</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restart"/>
            <w:vAlign w:val="center"/>
          </w:tcPr>
          <w:p w:rsidR="00540AC5" w:rsidRPr="00F11DB0" w:rsidRDefault="00540AC5" w:rsidP="00540AC5">
            <w:pPr>
              <w:pStyle w:val="TAH"/>
              <w:rPr>
                <w:rFonts w:eastAsiaTheme="minorEastAsia" w:cs="Arial"/>
                <w:b w:val="0"/>
                <w:lang w:eastAsia="ko-KR"/>
              </w:rPr>
            </w:pPr>
            <w:r w:rsidRPr="00396D5C">
              <w:rPr>
                <w:rFonts w:cs="Arial"/>
                <w:b w:val="0"/>
                <w:color w:val="000000"/>
                <w:szCs w:val="18"/>
              </w:rPr>
              <w:t>CA_2A-48E-66A-66A</w:t>
            </w:r>
          </w:p>
        </w:tc>
        <w:tc>
          <w:tcPr>
            <w:tcW w:w="695" w:type="pct"/>
            <w:vMerge w:val="restart"/>
            <w:vAlign w:val="center"/>
          </w:tcPr>
          <w:p w:rsidR="00540AC5" w:rsidRPr="00396D5C" w:rsidRDefault="00540AC5" w:rsidP="00540AC5">
            <w:pPr>
              <w:pStyle w:val="TAH"/>
              <w:rPr>
                <w:rFonts w:cs="Arial"/>
                <w:b w:val="0"/>
                <w:lang w:eastAsia="ja-JP"/>
              </w:rPr>
            </w:pPr>
            <w:r w:rsidRPr="00396D5C">
              <w:rPr>
                <w:rFonts w:cs="Arial"/>
                <w:b w:val="0"/>
                <w:lang w:eastAsia="ja-JP"/>
              </w:rPr>
              <w:t xml:space="preserve">CA_48A-66A </w:t>
            </w:r>
          </w:p>
          <w:p w:rsidR="00540AC5" w:rsidRPr="00396D5C" w:rsidRDefault="00540AC5" w:rsidP="00540AC5">
            <w:pPr>
              <w:pStyle w:val="TAH"/>
              <w:rPr>
                <w:rFonts w:cs="Arial"/>
                <w:b w:val="0"/>
                <w:lang w:eastAsia="ja-JP"/>
              </w:rPr>
            </w:pPr>
            <w:r w:rsidRPr="00396D5C">
              <w:rPr>
                <w:rFonts w:cs="Arial"/>
                <w:b w:val="0"/>
                <w:lang w:eastAsia="ja-JP"/>
              </w:rPr>
              <w:t>CA_</w:t>
            </w:r>
            <w:r w:rsidRPr="00396D5C">
              <w:rPr>
                <w:rFonts w:cs="Arial"/>
                <w:b w:val="0"/>
                <w:color w:val="000000"/>
                <w:szCs w:val="18"/>
              </w:rPr>
              <w:t>2A-66A</w:t>
            </w:r>
          </w:p>
          <w:p w:rsidR="00540AC5" w:rsidRPr="00F11DB0" w:rsidRDefault="00540AC5" w:rsidP="00540AC5">
            <w:pPr>
              <w:pStyle w:val="TAH"/>
              <w:rPr>
                <w:rFonts w:eastAsiaTheme="minorEastAsia" w:cs="Arial"/>
                <w:b w:val="0"/>
                <w:lang w:eastAsia="ko-KR"/>
              </w:rPr>
            </w:pPr>
            <w:r w:rsidRPr="00396D5C">
              <w:rPr>
                <w:rFonts w:cs="Arial"/>
                <w:b w:val="0"/>
                <w:lang w:eastAsia="ja-JP"/>
              </w:rPr>
              <w:t>CA_</w:t>
            </w:r>
            <w:r w:rsidRPr="00396D5C">
              <w:rPr>
                <w:rFonts w:cs="Arial"/>
                <w:b w:val="0"/>
                <w:color w:val="000000"/>
                <w:szCs w:val="18"/>
              </w:rPr>
              <w:t>2A-48A</w:t>
            </w: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2</w:t>
            </w:r>
          </w:p>
        </w:tc>
        <w:tc>
          <w:tcPr>
            <w:tcW w:w="278" w:type="pct"/>
            <w:shd w:val="clear" w:color="auto" w:fill="auto"/>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6"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7"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gridSpan w:val="2"/>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78"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281" w:type="pct"/>
          </w:tcPr>
          <w:p w:rsidR="00540AC5" w:rsidRDefault="00540AC5" w:rsidP="00540AC5">
            <w:pPr>
              <w:pStyle w:val="TAH"/>
              <w:rPr>
                <w:rFonts w:eastAsiaTheme="minorEastAsia" w:cs="Arial"/>
                <w:b w:val="0"/>
                <w:lang w:eastAsia="ko-KR"/>
              </w:rPr>
            </w:pPr>
            <w:r w:rsidRPr="00396D5C">
              <w:rPr>
                <w:rFonts w:cs="Arial"/>
                <w:b w:val="0"/>
                <w:lang w:eastAsia="ja-JP"/>
              </w:rPr>
              <w:t>Yes</w:t>
            </w:r>
          </w:p>
        </w:tc>
        <w:tc>
          <w:tcPr>
            <w:tcW w:w="622"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b w:val="0"/>
                <w:lang w:eastAsia="ko-KR"/>
              </w:rPr>
              <w:t>120</w:t>
            </w:r>
          </w:p>
        </w:tc>
        <w:tc>
          <w:tcPr>
            <w:tcW w:w="695" w:type="pct"/>
            <w:vMerge w:val="restart"/>
            <w:vAlign w:val="center"/>
          </w:tcPr>
          <w:p w:rsidR="00540AC5" w:rsidRPr="00F11DB0" w:rsidRDefault="00540AC5" w:rsidP="00540AC5">
            <w:pPr>
              <w:pStyle w:val="TAH"/>
              <w:rPr>
                <w:rFonts w:eastAsiaTheme="minorEastAsia" w:cs="Arial"/>
                <w:b w:val="0"/>
                <w:lang w:eastAsia="ko-KR"/>
              </w:rPr>
            </w:pPr>
            <w:r w:rsidRPr="00DB0B46">
              <w:rPr>
                <w:rFonts w:eastAsiaTheme="minorEastAsia" w:cs="Arial" w:hint="eastAsia"/>
                <w:b w:val="0"/>
                <w:lang w:eastAsia="ko-KR"/>
              </w:rPr>
              <w:t>0</w:t>
            </w: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48</w:t>
            </w:r>
          </w:p>
        </w:tc>
        <w:tc>
          <w:tcPr>
            <w:tcW w:w="1667" w:type="pct"/>
            <w:gridSpan w:val="7"/>
            <w:shd w:val="clear" w:color="auto" w:fill="auto"/>
            <w:vAlign w:val="center"/>
          </w:tcPr>
          <w:p w:rsidR="00540AC5" w:rsidRDefault="00540AC5" w:rsidP="00540AC5">
            <w:pPr>
              <w:pStyle w:val="TAH"/>
              <w:rPr>
                <w:rFonts w:eastAsiaTheme="minorEastAsia" w:cs="Arial"/>
                <w:b w:val="0"/>
                <w:lang w:eastAsia="ko-KR"/>
              </w:rPr>
            </w:pPr>
            <w:r w:rsidRPr="00396D5C">
              <w:rPr>
                <w:rFonts w:cs="Arial"/>
                <w:b w:val="0"/>
                <w:lang w:eastAsia="ja-JP"/>
              </w:rPr>
              <w:t>See CA_48D Bandwidth combination set 0 in Table 5.6A.1-1</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r w:rsidR="00540AC5" w:rsidRPr="00F11DB0" w:rsidTr="00963CAF">
        <w:trPr>
          <w:trHeight w:val="223"/>
        </w:trPr>
        <w:tc>
          <w:tcPr>
            <w:tcW w:w="902" w:type="pct"/>
            <w:vMerge/>
            <w:vAlign w:val="center"/>
          </w:tcPr>
          <w:p w:rsidR="00540AC5" w:rsidRPr="00F11DB0" w:rsidRDefault="00540AC5" w:rsidP="00540AC5">
            <w:pPr>
              <w:pStyle w:val="TAH"/>
              <w:rPr>
                <w:rFonts w:eastAsiaTheme="minorEastAsia" w:cs="Arial"/>
                <w:b w:val="0"/>
                <w:lang w:eastAsia="ko-KR"/>
              </w:rPr>
            </w:pPr>
          </w:p>
        </w:tc>
        <w:tc>
          <w:tcPr>
            <w:tcW w:w="695" w:type="pct"/>
            <w:vMerge/>
            <w:vAlign w:val="center"/>
          </w:tcPr>
          <w:p w:rsidR="00540AC5" w:rsidRPr="00F11DB0" w:rsidRDefault="00540AC5" w:rsidP="00540AC5">
            <w:pPr>
              <w:pStyle w:val="TAH"/>
              <w:rPr>
                <w:rFonts w:eastAsiaTheme="minorEastAsia" w:cs="Arial"/>
                <w:b w:val="0"/>
                <w:lang w:eastAsia="ko-KR"/>
              </w:rPr>
            </w:pPr>
          </w:p>
        </w:tc>
        <w:tc>
          <w:tcPr>
            <w:tcW w:w="418" w:type="pct"/>
            <w:shd w:val="clear" w:color="auto" w:fill="auto"/>
            <w:vAlign w:val="center"/>
          </w:tcPr>
          <w:p w:rsidR="00540AC5" w:rsidRPr="00F11DB0" w:rsidRDefault="00540AC5" w:rsidP="00540AC5">
            <w:pPr>
              <w:pStyle w:val="TAH"/>
              <w:rPr>
                <w:rFonts w:eastAsiaTheme="minorEastAsia" w:cs="Arial"/>
                <w:b w:val="0"/>
                <w:lang w:eastAsia="ko-KR"/>
              </w:rPr>
            </w:pPr>
            <w:r w:rsidRPr="00396D5C">
              <w:rPr>
                <w:rFonts w:cs="Arial"/>
                <w:b w:val="0"/>
                <w:lang w:eastAsia="ja-JP"/>
              </w:rPr>
              <w:t>66</w:t>
            </w:r>
          </w:p>
        </w:tc>
        <w:tc>
          <w:tcPr>
            <w:tcW w:w="1667" w:type="pct"/>
            <w:gridSpan w:val="7"/>
            <w:shd w:val="clear" w:color="auto" w:fill="auto"/>
          </w:tcPr>
          <w:p w:rsidR="00540AC5" w:rsidRDefault="00540AC5" w:rsidP="00540AC5">
            <w:pPr>
              <w:pStyle w:val="TAH"/>
              <w:rPr>
                <w:rFonts w:eastAsiaTheme="minorEastAsia" w:cs="Arial"/>
                <w:b w:val="0"/>
                <w:lang w:eastAsia="ko-KR"/>
              </w:rPr>
            </w:pPr>
            <w:r w:rsidRPr="00DB0B46">
              <w:rPr>
                <w:rFonts w:cs="Arial"/>
                <w:b w:val="0"/>
                <w:lang w:eastAsia="ja-JP"/>
              </w:rPr>
              <w:t>See CA_66A-66A Bandwidth Combination Set 0 in Table 5.6A.1-3</w:t>
            </w:r>
          </w:p>
        </w:tc>
        <w:tc>
          <w:tcPr>
            <w:tcW w:w="622" w:type="pct"/>
            <w:vMerge/>
          </w:tcPr>
          <w:p w:rsidR="00540AC5" w:rsidRPr="00F11DB0" w:rsidRDefault="00540AC5" w:rsidP="00540AC5">
            <w:pPr>
              <w:pStyle w:val="TAH"/>
              <w:rPr>
                <w:rFonts w:eastAsiaTheme="minorEastAsia" w:cs="Arial"/>
                <w:b w:val="0"/>
                <w:lang w:eastAsia="ko-KR"/>
              </w:rPr>
            </w:pPr>
          </w:p>
        </w:tc>
        <w:tc>
          <w:tcPr>
            <w:tcW w:w="695" w:type="pct"/>
            <w:vMerge/>
          </w:tcPr>
          <w:p w:rsidR="00540AC5" w:rsidRPr="00F11DB0" w:rsidRDefault="00540AC5" w:rsidP="00540AC5">
            <w:pPr>
              <w:pStyle w:val="TAH"/>
              <w:rPr>
                <w:rFonts w:eastAsiaTheme="minorEastAsia" w:cs="Arial"/>
                <w:b w:val="0"/>
                <w:lang w:eastAsia="ko-KR"/>
              </w:rPr>
            </w:pPr>
          </w:p>
        </w:tc>
      </w:tr>
    </w:tbl>
    <w:p w:rsidR="00540AC5" w:rsidRPr="00540AC5" w:rsidRDefault="00540AC5" w:rsidP="00540AC5">
      <w:pPr>
        <w:pStyle w:val="Caption"/>
      </w:pPr>
    </w:p>
    <w:p w:rsidR="000271F5" w:rsidRPr="0025175F" w:rsidRDefault="000271F5" w:rsidP="000271F5">
      <w:pPr>
        <w:pStyle w:val="Heading4"/>
        <w:ind w:left="864" w:hanging="864"/>
        <w:rPr>
          <w:lang w:val="en-US" w:eastAsia="ko-KR"/>
        </w:rPr>
      </w:pPr>
      <w:bookmarkStart w:id="1057" w:name="_Toc9535670"/>
      <w:bookmarkStart w:id="1058" w:name="_Toc19093099"/>
      <w:bookmarkStart w:id="1059" w:name="_Toc42519471"/>
      <w:bookmarkStart w:id="1060" w:name="_Toc42535502"/>
      <w:bookmarkStart w:id="1061" w:name="_Toc46227033"/>
      <w:bookmarkStart w:id="1062" w:name="_Toc46227313"/>
      <w:r w:rsidRPr="0025175F">
        <w:rPr>
          <w:rFonts w:hint="eastAsia"/>
          <w:lang w:val="en-US" w:eastAsia="ja-JP"/>
        </w:rPr>
        <w:t>6</w:t>
      </w:r>
      <w:r w:rsidRPr="0025175F">
        <w:rPr>
          <w:lang w:val="en-US"/>
        </w:rPr>
        <w:t>.</w:t>
      </w:r>
      <w:r>
        <w:rPr>
          <w:rFonts w:hint="eastAsia"/>
          <w:lang w:val="en-US" w:eastAsia="ja-JP"/>
        </w:rPr>
        <w:t>16</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005E556D">
        <w:rPr>
          <w:lang w:eastAsia="ko-KR"/>
        </w:rPr>
        <w:t xml:space="preserve"> UL CA band 48 and band 66 and DL CA b</w:t>
      </w:r>
      <w:r>
        <w:rPr>
          <w:lang w:eastAsia="ko-KR"/>
        </w:rPr>
        <w:t>and 2</w:t>
      </w:r>
      <w:r w:rsidR="005E556D">
        <w:rPr>
          <w:lang w:val="en-US" w:eastAsia="ja-JP"/>
        </w:rPr>
        <w:t xml:space="preserve"> and band 48 and b</w:t>
      </w:r>
      <w:r>
        <w:rPr>
          <w:lang w:val="en-US" w:eastAsia="ja-JP"/>
        </w:rPr>
        <w:t>and 66</w:t>
      </w:r>
      <w:bookmarkEnd w:id="1057"/>
      <w:bookmarkEnd w:id="1058"/>
      <w:bookmarkEnd w:id="1059"/>
      <w:bookmarkEnd w:id="1060"/>
      <w:bookmarkEnd w:id="1061"/>
      <w:bookmarkEnd w:id="1062"/>
      <w:r>
        <w:rPr>
          <w:lang w:val="en-US" w:eastAsia="ja-JP"/>
        </w:rPr>
        <w:t xml:space="preserve"> </w:t>
      </w:r>
      <w:r>
        <w:rPr>
          <w:lang w:val="en-US" w:eastAsia="ja-JP"/>
        </w:rPr>
        <w:br/>
      </w:r>
    </w:p>
    <w:p w:rsidR="000271F5" w:rsidRPr="00963CAF" w:rsidRDefault="000271F5" w:rsidP="000271F5">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16</w:t>
      </w:r>
      <w:r>
        <w:rPr>
          <w:lang w:val="en-US"/>
        </w:rPr>
        <w:t>.1.2-1.</w:t>
      </w:r>
    </w:p>
    <w:p w:rsidR="000271F5" w:rsidRPr="00B64DBF" w:rsidRDefault="000271F5"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16</w:t>
      </w:r>
      <w:r w:rsidRPr="00B64DBF">
        <w:rPr>
          <w:rFonts w:ascii="Arial" w:hAnsi="Arial" w:cs="Arial"/>
        </w:rPr>
        <w:t>.1.2-</w:t>
      </w:r>
      <w:r w:rsidR="00C84FF4">
        <w:rPr>
          <w:rFonts w:ascii="Arial" w:hAnsi="Arial" w:cs="Arial"/>
        </w:rPr>
        <w:t>1</w:t>
      </w:r>
      <w:r w:rsidRPr="00B64DBF">
        <w:rPr>
          <w:rFonts w:ascii="Arial" w:hAnsi="Arial" w:cs="Arial"/>
        </w:rPr>
        <w:t xml:space="preserve">: Co-existence study for </w:t>
      </w:r>
      <w:r w:rsidR="00464CB2" w:rsidRPr="00B64DBF">
        <w:rPr>
          <w:rFonts w:ascii="Arial" w:hAnsi="Arial" w:cs="Arial"/>
        </w:rPr>
        <w:t>UL CA band 48 and band 66 and DL CA band 2 and band 48 and band 66</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0271F5" w:rsidRPr="00EA78CA" w:rsidTr="003779AF">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fy_high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lang w:val="en-US" w:eastAsia="ko-KR"/>
              </w:rPr>
            </w:pPr>
            <w:r>
              <w:rPr>
                <w:rFonts w:ascii="Arial" w:eastAsia="Malgun Gothic" w:hAnsi="Arial" w:cs="Arial"/>
                <w:b/>
                <w:bCs/>
                <w:color w:val="000000"/>
                <w:lang w:val="en-US" w:eastAsia="ko-KR"/>
              </w:rPr>
              <w:t>UL frequency</w:t>
            </w:r>
            <w:r w:rsidRPr="00EA78CA">
              <w:rPr>
                <w:rFonts w:ascii="Arial" w:eastAsia="Malgun Gothic" w:hAnsi="Arial" w:cs="Arial"/>
                <w:b/>
                <w:bCs/>
                <w:color w:val="000000"/>
                <w:lang w:val="en-US" w:eastAsia="ko-KR"/>
              </w:rPr>
              <w:t xml:space="preserve">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1710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1780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3550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3700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 fy_high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3420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3560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7100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7400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 fy_high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5130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5340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10650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11100</w:t>
            </w:r>
          </w:p>
        </w:tc>
      </w:tr>
      <w:tr w:rsidR="000271F5" w:rsidRPr="00EA78CA"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 tone 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FFC000"/>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fx_high|</w:t>
            </w:r>
          </w:p>
        </w:tc>
      </w:tr>
      <w:tr w:rsidR="000271F5" w:rsidRPr="00EA78CA"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0271F5" w:rsidRPr="00CB6225" w:rsidRDefault="000271F5" w:rsidP="003779AF">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1770</w:t>
            </w:r>
          </w:p>
        </w:tc>
        <w:tc>
          <w:tcPr>
            <w:tcW w:w="911" w:type="pct"/>
            <w:tcBorders>
              <w:top w:val="nil"/>
              <w:left w:val="nil"/>
              <w:bottom w:val="single" w:sz="4" w:space="0" w:color="auto"/>
              <w:right w:val="single" w:sz="4" w:space="0" w:color="auto"/>
            </w:tcBorders>
            <w:shd w:val="clear" w:color="auto" w:fill="FFC000"/>
            <w:vAlign w:val="center"/>
            <w:hideMark/>
          </w:tcPr>
          <w:p w:rsidR="000271F5" w:rsidRPr="00CB6225" w:rsidRDefault="000271F5" w:rsidP="003779AF">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1990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5260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5480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fx_low|</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280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5320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5690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fx_high|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6970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7260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8810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9180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|3*fy_high – fx_low|</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lastRenderedPageBreak/>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1430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1790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8870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9390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|3*fy_high + fx_high|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8680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9040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12360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12880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+ 2*fy_high|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3980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3540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10520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10960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4*fx_low|</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13090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12420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3570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3140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+ 4*fx_high|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15910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16580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10390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10820</w:t>
            </w:r>
          </w:p>
        </w:tc>
      </w:tr>
      <w:tr w:rsidR="000271F5" w:rsidRPr="00EA78CA"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FFC000"/>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FFC000"/>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3*fx_low|</w:t>
            </w:r>
          </w:p>
        </w:tc>
      </w:tr>
      <w:tr w:rsidR="000271F5" w:rsidRPr="00EA78CA" w:rsidTr="00CB6225">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7680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7090</w:t>
            </w:r>
          </w:p>
        </w:tc>
        <w:tc>
          <w:tcPr>
            <w:tcW w:w="877" w:type="pct"/>
            <w:tcBorders>
              <w:top w:val="nil"/>
              <w:left w:val="nil"/>
              <w:bottom w:val="single" w:sz="4" w:space="0" w:color="auto"/>
              <w:right w:val="single" w:sz="4" w:space="0" w:color="auto"/>
            </w:tcBorders>
            <w:shd w:val="clear" w:color="auto" w:fill="FFC000"/>
            <w:vAlign w:val="center"/>
            <w:hideMark/>
          </w:tcPr>
          <w:p w:rsidR="000271F5" w:rsidRPr="00CB6225" w:rsidRDefault="000271F5" w:rsidP="003779AF">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1760</w:t>
            </w:r>
          </w:p>
        </w:tc>
        <w:tc>
          <w:tcPr>
            <w:tcW w:w="911" w:type="pct"/>
            <w:tcBorders>
              <w:top w:val="nil"/>
              <w:left w:val="nil"/>
              <w:bottom w:val="single" w:sz="4" w:space="0" w:color="auto"/>
              <w:right w:val="single" w:sz="4" w:space="0" w:color="auto"/>
            </w:tcBorders>
            <w:shd w:val="clear" w:color="auto" w:fill="FFC000"/>
            <w:vAlign w:val="center"/>
            <w:hideMark/>
          </w:tcPr>
          <w:p w:rsidR="000271F5" w:rsidRPr="00CB6225" w:rsidRDefault="000271F5" w:rsidP="003779AF">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2270</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+ 3*fx_high|</w:t>
            </w:r>
          </w:p>
        </w:tc>
      </w:tr>
      <w:tr w:rsidR="000271F5" w:rsidRPr="00EA78CA" w:rsidTr="003779AF">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0271F5" w:rsidRPr="00EA78CA" w:rsidRDefault="000271F5" w:rsidP="003779AF">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sidR="005A70D5">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14070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14660</w:t>
            </w:r>
          </w:p>
        </w:tc>
        <w:tc>
          <w:tcPr>
            <w:tcW w:w="877"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12230</w:t>
            </w:r>
          </w:p>
        </w:tc>
        <w:tc>
          <w:tcPr>
            <w:tcW w:w="911" w:type="pct"/>
            <w:tcBorders>
              <w:top w:val="nil"/>
              <w:left w:val="nil"/>
              <w:bottom w:val="single" w:sz="4" w:space="0" w:color="auto"/>
              <w:right w:val="single" w:sz="4" w:space="0" w:color="auto"/>
            </w:tcBorders>
            <w:shd w:val="clear" w:color="auto" w:fill="auto"/>
            <w:vAlign w:val="center"/>
            <w:hideMark/>
          </w:tcPr>
          <w:p w:rsidR="000271F5" w:rsidRPr="00EA78CA" w:rsidRDefault="000271F5" w:rsidP="003779AF">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12740</w:t>
            </w:r>
          </w:p>
        </w:tc>
      </w:tr>
    </w:tbl>
    <w:p w:rsidR="000271F5" w:rsidRDefault="000271F5" w:rsidP="000271F5">
      <w:pPr>
        <w:rPr>
          <w:rFonts w:eastAsiaTheme="minorEastAsia"/>
          <w:lang w:eastAsia="ko-KR"/>
        </w:rPr>
      </w:pPr>
    </w:p>
    <w:p w:rsidR="00C84FF4" w:rsidRPr="0025175F" w:rsidRDefault="00C84FF4" w:rsidP="00C84FF4">
      <w:pPr>
        <w:pStyle w:val="Heading4"/>
        <w:ind w:left="864" w:hanging="864"/>
        <w:rPr>
          <w:lang w:val="en-US" w:eastAsia="ko-KR"/>
        </w:rPr>
      </w:pPr>
      <w:bookmarkStart w:id="1063" w:name="_Toc42519472"/>
      <w:bookmarkStart w:id="1064" w:name="_Toc42535503"/>
      <w:bookmarkStart w:id="1065" w:name="_Toc46227034"/>
      <w:bookmarkStart w:id="1066" w:name="_Toc46227314"/>
      <w:r w:rsidRPr="00ED7374">
        <w:rPr>
          <w:rFonts w:cs="Arial" w:hint="eastAsia"/>
          <w:szCs w:val="24"/>
          <w:lang w:val="en-US"/>
        </w:rPr>
        <w:t>6</w:t>
      </w:r>
      <w:r w:rsidRPr="00ED7374">
        <w:rPr>
          <w:rFonts w:cs="Arial"/>
          <w:szCs w:val="24"/>
          <w:lang w:val="en-US"/>
        </w:rPr>
        <w:t>.</w:t>
      </w:r>
      <w:r w:rsidRPr="00ED7374">
        <w:rPr>
          <w:rFonts w:cs="Arial" w:hint="eastAsia"/>
          <w:szCs w:val="24"/>
          <w:lang w:val="en-US"/>
        </w:rPr>
        <w:t>16</w:t>
      </w:r>
      <w:r w:rsidRPr="00ED7374">
        <w:rPr>
          <w:rFonts w:cs="Arial"/>
          <w:szCs w:val="24"/>
          <w:lang w:val="en-US"/>
        </w:rPr>
        <w:t>.1.</w:t>
      </w:r>
      <w:r>
        <w:rPr>
          <w:rFonts w:cs="Arial"/>
          <w:szCs w:val="24"/>
          <w:lang w:val="en-US"/>
        </w:rPr>
        <w:t>3</w:t>
      </w:r>
      <w:r w:rsidRPr="00ED7374">
        <w:rPr>
          <w:rFonts w:cs="Arial"/>
          <w:szCs w:val="24"/>
          <w:lang w:val="en-US"/>
        </w:rPr>
        <w:tab/>
        <w:t>Co-existence studies for LTE-A inter-band</w:t>
      </w:r>
      <w:r>
        <w:rPr>
          <w:rFonts w:cs="Arial"/>
          <w:szCs w:val="24"/>
          <w:lang w:val="en-US"/>
        </w:rPr>
        <w:t xml:space="preserve"> UL CA band 2 and band 48</w:t>
      </w:r>
      <w:r w:rsidRPr="00ED7374">
        <w:rPr>
          <w:rFonts w:cs="Arial"/>
          <w:szCs w:val="24"/>
          <w:lang w:val="en-US"/>
        </w:rPr>
        <w:t xml:space="preserve"> and DL CA band 2 and band 48 and band 66</w:t>
      </w:r>
      <w:bookmarkEnd w:id="1063"/>
      <w:bookmarkEnd w:id="1064"/>
      <w:bookmarkEnd w:id="1065"/>
      <w:bookmarkEnd w:id="1066"/>
      <w:r>
        <w:rPr>
          <w:lang w:val="en-US" w:eastAsia="ja-JP"/>
        </w:rPr>
        <w:t xml:space="preserve"> </w:t>
      </w:r>
    </w:p>
    <w:p w:rsidR="00C84FF4" w:rsidRPr="00C84FF4" w:rsidRDefault="00C84FF4" w:rsidP="00C84FF4">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16</w:t>
      </w:r>
      <w:r>
        <w:rPr>
          <w:lang w:val="en-US"/>
        </w:rPr>
        <w:t>.1.3-1.</w:t>
      </w:r>
    </w:p>
    <w:p w:rsidR="00C84FF4" w:rsidRDefault="00C84FF4" w:rsidP="00C84FF4">
      <w:pPr>
        <w:pStyle w:val="TH"/>
      </w:pPr>
      <w:r>
        <w:t xml:space="preserve">Table </w:t>
      </w:r>
      <w:r>
        <w:rPr>
          <w:rFonts w:hint="eastAsia"/>
          <w:lang w:val="en-US" w:eastAsia="ja-JP"/>
        </w:rPr>
        <w:t>6</w:t>
      </w:r>
      <w:r>
        <w:t>.</w:t>
      </w:r>
      <w:r>
        <w:rPr>
          <w:rFonts w:hint="eastAsia"/>
          <w:lang w:val="en-US" w:eastAsia="ja-JP"/>
        </w:rPr>
        <w:t>16</w:t>
      </w:r>
      <w:r>
        <w:t xml:space="preserve">.1.3-1: Co-existence study for </w:t>
      </w:r>
      <w:r>
        <w:rPr>
          <w:lang w:eastAsia="ko-KR"/>
        </w:rPr>
        <w:t>UL CA band 2 and band 48 and DL CA band 2</w:t>
      </w:r>
      <w:r>
        <w:rPr>
          <w:lang w:val="en-US" w:eastAsia="ja-JP"/>
        </w:rPr>
        <w:t xml:space="preserve"> and band 48 and band 66</w:t>
      </w:r>
    </w:p>
    <w:tbl>
      <w:tblPr>
        <w:tblW w:w="5000" w:type="pct"/>
        <w:tblCellMar>
          <w:left w:w="99" w:type="dxa"/>
          <w:right w:w="99" w:type="dxa"/>
        </w:tblCellMar>
        <w:tblLook w:val="04A0" w:firstRow="1" w:lastRow="0" w:firstColumn="1" w:lastColumn="0" w:noHBand="0" w:noVBand="1"/>
      </w:tblPr>
      <w:tblGrid>
        <w:gridCol w:w="2646"/>
        <w:gridCol w:w="1774"/>
        <w:gridCol w:w="1743"/>
        <w:gridCol w:w="1759"/>
        <w:gridCol w:w="1709"/>
      </w:tblGrid>
      <w:tr w:rsidR="00C84FF4" w:rsidRPr="00AF5729" w:rsidTr="0021051D">
        <w:trPr>
          <w:trHeight w:val="330"/>
        </w:trPr>
        <w:tc>
          <w:tcPr>
            <w:tcW w:w="13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lang w:val="en-US" w:eastAsia="ko-KR"/>
              </w:rPr>
            </w:pPr>
            <w:r w:rsidRPr="00AF5729">
              <w:rPr>
                <w:rFonts w:ascii="Arial" w:eastAsia="Malgun Gothic" w:hAnsi="Arial" w:cs="Arial"/>
                <w:b/>
                <w:bCs/>
                <w:color w:val="000000"/>
                <w:lang w:val="en-US" w:eastAsia="ko-KR"/>
              </w:rPr>
              <w:t>UE UL carriers</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lang w:val="en-US" w:eastAsia="ko-KR"/>
              </w:rPr>
            </w:pPr>
            <w:r w:rsidRPr="00AF5729">
              <w:rPr>
                <w:rFonts w:ascii="Arial" w:eastAsia="Malgun Gothic" w:hAnsi="Arial" w:cs="Arial"/>
                <w:b/>
                <w:bCs/>
                <w:color w:val="000000"/>
                <w:lang w:val="en-US" w:eastAsia="ko-KR"/>
              </w:rPr>
              <w:t>fx_low</w:t>
            </w:r>
          </w:p>
        </w:tc>
        <w:tc>
          <w:tcPr>
            <w:tcW w:w="905" w:type="pct"/>
            <w:tcBorders>
              <w:top w:val="single" w:sz="4" w:space="0" w:color="auto"/>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lang w:val="en-US" w:eastAsia="ko-KR"/>
              </w:rPr>
            </w:pPr>
            <w:r w:rsidRPr="00AF5729">
              <w:rPr>
                <w:rFonts w:ascii="Arial" w:eastAsia="Malgun Gothic" w:hAnsi="Arial" w:cs="Arial"/>
                <w:b/>
                <w:bCs/>
                <w:color w:val="000000"/>
                <w:lang w:val="en-US" w:eastAsia="ko-KR"/>
              </w:rPr>
              <w:t>fx_high</w:t>
            </w:r>
          </w:p>
        </w:tc>
        <w:tc>
          <w:tcPr>
            <w:tcW w:w="913" w:type="pct"/>
            <w:tcBorders>
              <w:top w:val="single" w:sz="4" w:space="0" w:color="auto"/>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lang w:val="en-US" w:eastAsia="ko-KR"/>
              </w:rPr>
            </w:pPr>
            <w:r w:rsidRPr="00AF5729">
              <w:rPr>
                <w:rFonts w:ascii="Arial" w:eastAsia="Malgun Gothic" w:hAnsi="Arial" w:cs="Arial"/>
                <w:b/>
                <w:bCs/>
                <w:color w:val="000000"/>
                <w:lang w:val="en-US" w:eastAsia="ko-KR"/>
              </w:rPr>
              <w:t>fy_low</w:t>
            </w:r>
          </w:p>
        </w:tc>
        <w:tc>
          <w:tcPr>
            <w:tcW w:w="888" w:type="pct"/>
            <w:tcBorders>
              <w:top w:val="single" w:sz="4" w:space="0" w:color="auto"/>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lang w:val="en-US" w:eastAsia="ko-KR"/>
              </w:rPr>
            </w:pPr>
            <w:r w:rsidRPr="00AF5729">
              <w:rPr>
                <w:rFonts w:ascii="Arial" w:eastAsia="Malgun Gothic" w:hAnsi="Arial" w:cs="Arial"/>
                <w:b/>
                <w:bCs/>
                <w:color w:val="000000"/>
                <w:lang w:val="en-US" w:eastAsia="ko-KR"/>
              </w:rPr>
              <w:t>fy_high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lang w:val="en-US" w:eastAsia="ko-KR"/>
              </w:rPr>
            </w:pPr>
            <w:r w:rsidRPr="00AF5729">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AF5729">
              <w:rPr>
                <w:rFonts w:ascii="Arial" w:eastAsia="Malgun Gothic" w:hAnsi="Arial" w:cs="Arial"/>
                <w:b/>
                <w:bCs/>
                <w:color w:val="000000"/>
                <w:lang w:val="en-US" w:eastAsia="ko-KR"/>
              </w:rPr>
              <w:t xml:space="preserve">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sz w:val="16"/>
                <w:szCs w:val="16"/>
                <w:lang w:val="en-US" w:eastAsia="ko-KR"/>
              </w:rPr>
            </w:pPr>
            <w:r w:rsidRPr="00AF5729">
              <w:rPr>
                <w:rFonts w:ascii="Arial" w:eastAsia="Malgun Gothic" w:hAnsi="Arial" w:cs="Arial"/>
                <w:b/>
                <w:bCs/>
                <w:color w:val="000000"/>
                <w:sz w:val="16"/>
                <w:szCs w:val="16"/>
                <w:lang w:val="en-US" w:eastAsia="ko-KR"/>
              </w:rPr>
              <w:t>1850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sz w:val="16"/>
                <w:szCs w:val="16"/>
                <w:lang w:val="en-US" w:eastAsia="ko-KR"/>
              </w:rPr>
            </w:pPr>
            <w:r w:rsidRPr="00AF5729">
              <w:rPr>
                <w:rFonts w:ascii="Arial" w:eastAsia="Malgun Gothic" w:hAnsi="Arial" w:cs="Arial"/>
                <w:b/>
                <w:bCs/>
                <w:color w:val="000000"/>
                <w:sz w:val="16"/>
                <w:szCs w:val="16"/>
                <w:lang w:val="en-US" w:eastAsia="ko-KR"/>
              </w:rPr>
              <w:t>1910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sz w:val="16"/>
                <w:szCs w:val="16"/>
                <w:lang w:val="en-US" w:eastAsia="ko-KR"/>
              </w:rPr>
            </w:pPr>
            <w:r w:rsidRPr="00AF5729">
              <w:rPr>
                <w:rFonts w:ascii="Arial" w:eastAsia="Malgun Gothic" w:hAnsi="Arial" w:cs="Arial"/>
                <w:b/>
                <w:bCs/>
                <w:color w:val="000000"/>
                <w:sz w:val="16"/>
                <w:szCs w:val="16"/>
                <w:lang w:val="en-US" w:eastAsia="ko-KR"/>
              </w:rPr>
              <w:t>3550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b/>
                <w:bCs/>
                <w:color w:val="000000"/>
                <w:sz w:val="16"/>
                <w:szCs w:val="16"/>
                <w:lang w:val="en-US" w:eastAsia="ko-KR"/>
              </w:rPr>
            </w:pPr>
            <w:r w:rsidRPr="00AF5729">
              <w:rPr>
                <w:rFonts w:ascii="Arial" w:eastAsia="Malgun Gothic" w:hAnsi="Arial" w:cs="Arial"/>
                <w:b/>
                <w:bCs/>
                <w:color w:val="000000"/>
                <w:sz w:val="16"/>
                <w:szCs w:val="16"/>
                <w:lang w:val="en-US" w:eastAsia="ko-KR"/>
              </w:rPr>
              <w:t>3700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w:t>
            </w:r>
            <w:r w:rsidRPr="00AF5729">
              <w:rPr>
                <w:rFonts w:ascii="Arial" w:eastAsia="Malgun Gothic" w:hAnsi="Arial" w:cs="Arial"/>
                <w:color w:val="000000"/>
                <w:sz w:val="16"/>
                <w:szCs w:val="16"/>
                <w:vertAlign w:val="superscript"/>
                <w:lang w:val="en-US" w:eastAsia="ko-KR"/>
              </w:rPr>
              <w:t>nd</w:t>
            </w:r>
            <w:r w:rsidRPr="00AF5729">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 fy_low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 fy_high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w:t>
            </w:r>
            <w:r w:rsidRPr="00AF5729">
              <w:rPr>
                <w:rFonts w:ascii="Arial" w:eastAsia="Malgun Gothic" w:hAnsi="Arial" w:cs="Arial"/>
                <w:color w:val="000000"/>
                <w:sz w:val="16"/>
                <w:szCs w:val="16"/>
                <w:vertAlign w:val="superscript"/>
                <w:lang w:val="en-US" w:eastAsia="ko-KR"/>
              </w:rPr>
              <w:t>nd</w:t>
            </w:r>
            <w:r w:rsidRPr="00AF5729">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3700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3820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7100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7400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w:t>
            </w:r>
            <w:r w:rsidRPr="00AF5729">
              <w:rPr>
                <w:rFonts w:ascii="Arial" w:eastAsia="Malgun Gothic" w:hAnsi="Arial" w:cs="Arial"/>
                <w:color w:val="000000"/>
                <w:sz w:val="16"/>
                <w:szCs w:val="16"/>
                <w:vertAlign w:val="superscript"/>
                <w:lang w:val="en-US" w:eastAsia="ko-KR"/>
              </w:rPr>
              <w:t>rd</w:t>
            </w:r>
            <w:r w:rsidRPr="00AF5729">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3*fx_low</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3*fx_high</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 fy_low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 fy_high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w:t>
            </w:r>
            <w:r w:rsidRPr="00AF5729">
              <w:rPr>
                <w:rFonts w:ascii="Arial" w:eastAsia="Malgun Gothic" w:hAnsi="Arial" w:cs="Arial"/>
                <w:color w:val="000000"/>
                <w:sz w:val="16"/>
                <w:szCs w:val="16"/>
                <w:vertAlign w:val="superscript"/>
                <w:lang w:val="en-US" w:eastAsia="ko-KR"/>
              </w:rPr>
              <w:t>rd</w:t>
            </w:r>
            <w:r w:rsidRPr="00AF5729">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5550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5730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10650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11100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 tone 2</w:t>
            </w:r>
            <w:r w:rsidRPr="00AF5729">
              <w:rPr>
                <w:rFonts w:ascii="Arial" w:eastAsia="Malgun Gothic" w:hAnsi="Arial" w:cs="Arial"/>
                <w:color w:val="000000"/>
                <w:sz w:val="16"/>
                <w:szCs w:val="16"/>
                <w:vertAlign w:val="superscript"/>
                <w:lang w:val="en-US" w:eastAsia="ko-KR"/>
              </w:rPr>
              <w:t>nd</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|fy_low – fx_high|</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|fy_high – fx_low|</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|fy_low + fx_low|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|fy_high + fx_high|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1640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1850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5400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5610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3</w:t>
            </w:r>
            <w:r w:rsidRPr="00AF5729">
              <w:rPr>
                <w:rFonts w:ascii="Arial" w:eastAsia="Malgun Gothic" w:hAnsi="Arial" w:cs="Arial"/>
                <w:color w:val="000000"/>
                <w:sz w:val="16"/>
                <w:szCs w:val="16"/>
                <w:vertAlign w:val="superscript"/>
                <w:lang w:val="en-US" w:eastAsia="ko-KR"/>
              </w:rPr>
              <w:t>rd</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 – fy_high|</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 – fy_low|</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|2*fy_low – fx_high|</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|2*fy_high – fx_low|</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270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5190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5550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3</w:t>
            </w:r>
            <w:r w:rsidRPr="00AF5729">
              <w:rPr>
                <w:rFonts w:ascii="Arial" w:eastAsia="Malgun Gothic" w:hAnsi="Arial" w:cs="Arial"/>
                <w:color w:val="000000"/>
                <w:sz w:val="16"/>
                <w:szCs w:val="16"/>
                <w:vertAlign w:val="superscript"/>
                <w:lang w:val="en-US" w:eastAsia="ko-KR"/>
              </w:rPr>
              <w:t>rd</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 + fy_low|</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 + fy_high|</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|2*fy_low + fx_low|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|2*fy_high + fx_high|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7250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7520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8950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9310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4</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000000" w:fill="FFC000"/>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|3*fx_low – fy_high|</w:t>
            </w:r>
          </w:p>
        </w:tc>
        <w:tc>
          <w:tcPr>
            <w:tcW w:w="905" w:type="pct"/>
            <w:tcBorders>
              <w:top w:val="nil"/>
              <w:left w:val="nil"/>
              <w:bottom w:val="single" w:sz="4" w:space="0" w:color="auto"/>
              <w:right w:val="single" w:sz="4" w:space="0" w:color="auto"/>
            </w:tcBorders>
            <w:shd w:val="clear" w:color="000000" w:fill="FFC000"/>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|3*fx_high – fy_low|</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|3*fy_low – fx_high|</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|3*fy_high – fx_low|</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000000" w:fill="FFC000"/>
            <w:vAlign w:val="center"/>
            <w:hideMark/>
          </w:tcPr>
          <w:p w:rsidR="00C84FF4" w:rsidRPr="002411A3" w:rsidRDefault="00C84FF4" w:rsidP="0021051D">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1850</w:t>
            </w:r>
          </w:p>
        </w:tc>
        <w:tc>
          <w:tcPr>
            <w:tcW w:w="905" w:type="pct"/>
            <w:tcBorders>
              <w:top w:val="nil"/>
              <w:left w:val="nil"/>
              <w:bottom w:val="single" w:sz="4" w:space="0" w:color="auto"/>
              <w:right w:val="single" w:sz="4" w:space="0" w:color="auto"/>
            </w:tcBorders>
            <w:shd w:val="clear" w:color="000000" w:fill="FFC000"/>
            <w:vAlign w:val="center"/>
            <w:hideMark/>
          </w:tcPr>
          <w:p w:rsidR="00C84FF4" w:rsidRPr="002411A3" w:rsidRDefault="00C84FF4" w:rsidP="0021051D">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2180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8740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9250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4</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|3*fx_low + fy_low|</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|3*fx_high + fy_high|</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|3*fy_low + fx_low|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|3*fy_high + fx_high|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9100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9430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12500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13010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4</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 – 2*fy_high|</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 – 2*fy_low|</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 + 2*fy_low|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 + 2*fy_high|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3700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3280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10800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11220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5</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|fx_low – 4*fy_high| </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|fx_high – 4*fy_low|</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|fy_low – 4*fx_high|</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|fy_high – 4*fx_low|</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12950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12290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4090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3700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5</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|fx_low + 4*fy_low|</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|fx_high + 4*fy_high|</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|fy_low + 4*fx_low|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|fy_high + 4*fx_high|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16050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16710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10950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11340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5</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 – 3*fy_high|</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 – 3*fy_low|</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|2*fy_low – 3*fx_high|</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|2*fy_high – 3*fx_low|</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7400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6830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1370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1850</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Two-tone 5</w:t>
            </w:r>
            <w:r w:rsidRPr="00AF5729">
              <w:rPr>
                <w:rFonts w:ascii="Arial" w:eastAsia="Malgun Gothic" w:hAnsi="Arial" w:cs="Arial"/>
                <w:color w:val="000000"/>
                <w:sz w:val="16"/>
                <w:szCs w:val="16"/>
                <w:vertAlign w:val="superscript"/>
                <w:lang w:val="en-US" w:eastAsia="ko-KR"/>
              </w:rPr>
              <w:t>th</w:t>
            </w:r>
            <w:r w:rsidRPr="00AF5729">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|2*fx_low + 3*fy_low|</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|2*fx_high + 3*fy_high|</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|2*fy_low + 3*fx_low|</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|2*fy_high + 3*fx_high|</w:t>
            </w:r>
          </w:p>
        </w:tc>
      </w:tr>
      <w:tr w:rsidR="00C84FF4" w:rsidRPr="00AF5729"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C84FF4" w:rsidRPr="00AF5729" w:rsidRDefault="00C84FF4" w:rsidP="0021051D">
            <w:pP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AF5729">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14350</w:t>
            </w:r>
          </w:p>
        </w:tc>
        <w:tc>
          <w:tcPr>
            <w:tcW w:w="905"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14920</w:t>
            </w:r>
          </w:p>
        </w:tc>
        <w:tc>
          <w:tcPr>
            <w:tcW w:w="913"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12650</w:t>
            </w:r>
          </w:p>
        </w:tc>
        <w:tc>
          <w:tcPr>
            <w:tcW w:w="888" w:type="pct"/>
            <w:tcBorders>
              <w:top w:val="nil"/>
              <w:left w:val="nil"/>
              <w:bottom w:val="single" w:sz="4" w:space="0" w:color="auto"/>
              <w:right w:val="single" w:sz="4" w:space="0" w:color="auto"/>
            </w:tcBorders>
            <w:shd w:val="clear" w:color="auto" w:fill="auto"/>
            <w:vAlign w:val="center"/>
            <w:hideMark/>
          </w:tcPr>
          <w:p w:rsidR="00C84FF4" w:rsidRPr="00AF5729" w:rsidRDefault="00C84FF4" w:rsidP="0021051D">
            <w:pPr>
              <w:jc w:val="center"/>
              <w:rPr>
                <w:rFonts w:ascii="Arial" w:eastAsia="Malgun Gothic" w:hAnsi="Arial" w:cs="Arial"/>
                <w:color w:val="000000"/>
                <w:sz w:val="16"/>
                <w:szCs w:val="16"/>
                <w:lang w:val="en-US" w:eastAsia="ko-KR"/>
              </w:rPr>
            </w:pPr>
            <w:r w:rsidRPr="00AF5729">
              <w:rPr>
                <w:rFonts w:ascii="Arial" w:eastAsia="Malgun Gothic" w:hAnsi="Arial" w:cs="Arial"/>
                <w:color w:val="000000"/>
                <w:sz w:val="16"/>
                <w:szCs w:val="16"/>
                <w:lang w:val="en-US" w:eastAsia="ko-KR"/>
              </w:rPr>
              <w:t>13130</w:t>
            </w:r>
          </w:p>
        </w:tc>
      </w:tr>
    </w:tbl>
    <w:p w:rsidR="00C84FF4" w:rsidRDefault="00C84FF4" w:rsidP="000271F5">
      <w:pPr>
        <w:rPr>
          <w:rFonts w:eastAsiaTheme="minorEastAsia"/>
          <w:lang w:eastAsia="ko-KR"/>
        </w:rPr>
      </w:pPr>
    </w:p>
    <w:p w:rsidR="003A6AFB" w:rsidRPr="0025175F" w:rsidRDefault="003A6AFB" w:rsidP="003A6AFB">
      <w:pPr>
        <w:pStyle w:val="Heading4"/>
        <w:ind w:left="864" w:hanging="864"/>
        <w:rPr>
          <w:lang w:val="en-US" w:eastAsia="ko-KR"/>
        </w:rPr>
      </w:pPr>
      <w:bookmarkStart w:id="1067" w:name="_Toc42519473"/>
      <w:bookmarkStart w:id="1068" w:name="_Toc42535504"/>
      <w:bookmarkStart w:id="1069" w:name="_Toc46227035"/>
      <w:bookmarkStart w:id="1070" w:name="_Toc46227315"/>
      <w:r w:rsidRPr="00ED7374">
        <w:rPr>
          <w:rFonts w:cs="Arial" w:hint="eastAsia"/>
          <w:szCs w:val="24"/>
          <w:lang w:val="en-US"/>
        </w:rPr>
        <w:t>6</w:t>
      </w:r>
      <w:r w:rsidRPr="00ED7374">
        <w:rPr>
          <w:rFonts w:cs="Arial"/>
          <w:szCs w:val="24"/>
          <w:lang w:val="en-US"/>
        </w:rPr>
        <w:t>.</w:t>
      </w:r>
      <w:r w:rsidRPr="00ED7374">
        <w:rPr>
          <w:rFonts w:cs="Arial" w:hint="eastAsia"/>
          <w:szCs w:val="24"/>
          <w:lang w:val="en-US"/>
        </w:rPr>
        <w:t>16</w:t>
      </w:r>
      <w:r w:rsidRPr="00ED7374">
        <w:rPr>
          <w:rFonts w:cs="Arial"/>
          <w:szCs w:val="24"/>
          <w:lang w:val="en-US"/>
        </w:rPr>
        <w:t>.1.</w:t>
      </w:r>
      <w:r>
        <w:rPr>
          <w:rFonts w:cs="Arial"/>
          <w:szCs w:val="24"/>
          <w:lang w:val="en-US"/>
        </w:rPr>
        <w:t>4</w:t>
      </w:r>
      <w:r w:rsidRPr="00ED7374">
        <w:rPr>
          <w:rFonts w:cs="Arial"/>
          <w:szCs w:val="24"/>
          <w:lang w:val="en-US"/>
        </w:rPr>
        <w:tab/>
        <w:t>Co-existence studies for LTE-A inter-band</w:t>
      </w:r>
      <w:r>
        <w:rPr>
          <w:rFonts w:cs="Arial"/>
          <w:szCs w:val="24"/>
          <w:lang w:val="en-US"/>
        </w:rPr>
        <w:t xml:space="preserve"> UL CA band 2 and band 66</w:t>
      </w:r>
      <w:r w:rsidRPr="00ED7374">
        <w:rPr>
          <w:rFonts w:cs="Arial"/>
          <w:szCs w:val="24"/>
          <w:lang w:val="en-US"/>
        </w:rPr>
        <w:t xml:space="preserve"> and DL CA band 2 and band 48 and band 66</w:t>
      </w:r>
      <w:bookmarkEnd w:id="1067"/>
      <w:bookmarkEnd w:id="1068"/>
      <w:bookmarkEnd w:id="1069"/>
      <w:bookmarkEnd w:id="1070"/>
      <w:r>
        <w:rPr>
          <w:lang w:val="en-US" w:eastAsia="ja-JP"/>
        </w:rPr>
        <w:t xml:space="preserve"> </w:t>
      </w:r>
    </w:p>
    <w:p w:rsidR="003A6AFB" w:rsidRPr="00C84FF4" w:rsidRDefault="003A6AFB" w:rsidP="003A6AFB">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16</w:t>
      </w:r>
      <w:r>
        <w:rPr>
          <w:lang w:val="en-US"/>
        </w:rPr>
        <w:t>.1.4-1.</w:t>
      </w:r>
    </w:p>
    <w:p w:rsidR="003A6AFB" w:rsidRDefault="003A6AFB" w:rsidP="003A6AFB">
      <w:pPr>
        <w:pStyle w:val="TH"/>
      </w:pPr>
      <w:r>
        <w:t xml:space="preserve">Table </w:t>
      </w:r>
      <w:r>
        <w:rPr>
          <w:rFonts w:hint="eastAsia"/>
          <w:lang w:val="en-US" w:eastAsia="ja-JP"/>
        </w:rPr>
        <w:t>6</w:t>
      </w:r>
      <w:r>
        <w:t>.</w:t>
      </w:r>
      <w:r>
        <w:rPr>
          <w:rFonts w:hint="eastAsia"/>
          <w:lang w:val="en-US" w:eastAsia="ja-JP"/>
        </w:rPr>
        <w:t>16</w:t>
      </w:r>
      <w:r>
        <w:t xml:space="preserve">.1.4-1: Co-existence study for </w:t>
      </w:r>
      <w:r>
        <w:rPr>
          <w:lang w:eastAsia="ko-KR"/>
        </w:rPr>
        <w:t>UL CA band 2 and band 66 and DL CA band 2</w:t>
      </w:r>
      <w:r>
        <w:rPr>
          <w:lang w:val="en-US" w:eastAsia="ja-JP"/>
        </w:rPr>
        <w:t xml:space="preserve">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3A6AFB" w:rsidRPr="00F16ABF" w:rsidTr="00902761">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lang w:val="en-US" w:eastAsia="ko-KR"/>
              </w:rPr>
            </w:pPr>
            <w:r w:rsidRPr="00F16ABF">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lang w:val="en-US" w:eastAsia="ko-KR"/>
              </w:rPr>
            </w:pPr>
            <w:r w:rsidRPr="00F16ABF">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lang w:val="en-US" w:eastAsia="ko-KR"/>
              </w:rPr>
            </w:pPr>
            <w:r w:rsidRPr="00F16ABF">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lang w:val="en-US" w:eastAsia="ko-KR"/>
              </w:rPr>
            </w:pPr>
            <w:r w:rsidRPr="00F16ABF">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lang w:val="en-US" w:eastAsia="ko-KR"/>
              </w:rPr>
            </w:pPr>
            <w:r w:rsidRPr="00F16ABF">
              <w:rPr>
                <w:rFonts w:ascii="Arial" w:eastAsia="Malgun Gothic" w:hAnsi="Arial" w:cs="Arial"/>
                <w:b/>
                <w:bCs/>
                <w:color w:val="000000"/>
                <w:lang w:val="en-US" w:eastAsia="ko-KR"/>
              </w:rPr>
              <w:t>fy_high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lang w:val="en-US" w:eastAsia="ko-KR"/>
              </w:rPr>
            </w:pPr>
            <w:r w:rsidRPr="00F16ABF">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sz w:val="16"/>
                <w:szCs w:val="16"/>
                <w:lang w:val="en-US" w:eastAsia="ko-KR"/>
              </w:rPr>
            </w:pPr>
            <w:r w:rsidRPr="00F16ABF">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sz w:val="16"/>
                <w:szCs w:val="16"/>
                <w:lang w:val="en-US" w:eastAsia="ko-KR"/>
              </w:rPr>
            </w:pPr>
            <w:r w:rsidRPr="00F16ABF">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sz w:val="16"/>
                <w:szCs w:val="16"/>
                <w:lang w:val="en-US" w:eastAsia="ko-KR"/>
              </w:rPr>
            </w:pPr>
            <w:r w:rsidRPr="00F16ABF">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b/>
                <w:bCs/>
                <w:color w:val="000000"/>
                <w:sz w:val="16"/>
                <w:szCs w:val="16"/>
                <w:lang w:val="en-US" w:eastAsia="ko-KR"/>
              </w:rPr>
            </w:pPr>
            <w:r w:rsidRPr="00F16ABF">
              <w:rPr>
                <w:rFonts w:ascii="Arial" w:eastAsia="Malgun Gothic" w:hAnsi="Arial" w:cs="Arial"/>
                <w:b/>
                <w:bCs/>
                <w:color w:val="000000"/>
                <w:sz w:val="16"/>
                <w:szCs w:val="16"/>
                <w:lang w:val="en-US" w:eastAsia="ko-KR"/>
              </w:rPr>
              <w:t>1780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w:t>
            </w:r>
            <w:r w:rsidRPr="00F16ABF">
              <w:rPr>
                <w:rFonts w:ascii="Arial" w:eastAsia="Malgun Gothic" w:hAnsi="Arial" w:cs="Arial"/>
                <w:color w:val="000000"/>
                <w:sz w:val="16"/>
                <w:szCs w:val="16"/>
                <w:vertAlign w:val="superscript"/>
                <w:lang w:val="en-US" w:eastAsia="ko-KR"/>
              </w:rPr>
              <w:t>nd</w:t>
            </w:r>
            <w:r w:rsidRPr="00F16ABF">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000000" w:fill="FFC000"/>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000000" w:fill="FFC000"/>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000000" w:fill="FFC000"/>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000000" w:fill="FFC000"/>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 fy_high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w:t>
            </w:r>
            <w:r w:rsidRPr="00F16ABF">
              <w:rPr>
                <w:rFonts w:ascii="Arial" w:eastAsia="Malgun Gothic" w:hAnsi="Arial" w:cs="Arial"/>
                <w:color w:val="000000"/>
                <w:sz w:val="16"/>
                <w:szCs w:val="16"/>
                <w:vertAlign w:val="superscript"/>
                <w:lang w:val="en-US" w:eastAsia="ko-KR"/>
              </w:rPr>
              <w:t>nd</w:t>
            </w:r>
            <w:r w:rsidRPr="00F16ABF">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000000" w:fill="FFC000"/>
            <w:vAlign w:val="center"/>
            <w:hideMark/>
          </w:tcPr>
          <w:p w:rsidR="003A6AFB" w:rsidRPr="002411A3" w:rsidRDefault="003A6AFB"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000000" w:fill="FFC000"/>
            <w:vAlign w:val="center"/>
            <w:hideMark/>
          </w:tcPr>
          <w:p w:rsidR="003A6AFB" w:rsidRPr="002411A3" w:rsidRDefault="003A6AFB"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000000" w:fill="FFC000"/>
            <w:vAlign w:val="center"/>
            <w:hideMark/>
          </w:tcPr>
          <w:p w:rsidR="003A6AFB" w:rsidRPr="002411A3" w:rsidRDefault="003A6AFB"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3420</w:t>
            </w:r>
          </w:p>
        </w:tc>
        <w:tc>
          <w:tcPr>
            <w:tcW w:w="0" w:type="auto"/>
            <w:tcBorders>
              <w:top w:val="nil"/>
              <w:left w:val="nil"/>
              <w:bottom w:val="single" w:sz="4" w:space="0" w:color="auto"/>
              <w:right w:val="single" w:sz="4" w:space="0" w:color="auto"/>
            </w:tcBorders>
            <w:shd w:val="clear" w:color="000000" w:fill="FFC000"/>
            <w:vAlign w:val="center"/>
            <w:hideMark/>
          </w:tcPr>
          <w:p w:rsidR="003A6AFB" w:rsidRPr="002411A3" w:rsidRDefault="003A6AFB"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3560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w:t>
            </w:r>
            <w:r w:rsidRPr="00F16ABF">
              <w:rPr>
                <w:rFonts w:ascii="Arial" w:eastAsia="Malgun Gothic" w:hAnsi="Arial" w:cs="Arial"/>
                <w:color w:val="000000"/>
                <w:sz w:val="16"/>
                <w:szCs w:val="16"/>
                <w:vertAlign w:val="superscript"/>
                <w:lang w:val="en-US" w:eastAsia="ko-KR"/>
              </w:rPr>
              <w:t>rd</w:t>
            </w:r>
            <w:r w:rsidRPr="00F16ABF">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 fy_high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w:t>
            </w:r>
            <w:r w:rsidRPr="00F16ABF">
              <w:rPr>
                <w:rFonts w:ascii="Arial" w:eastAsia="Malgun Gothic" w:hAnsi="Arial" w:cs="Arial"/>
                <w:color w:val="000000"/>
                <w:sz w:val="16"/>
                <w:szCs w:val="16"/>
                <w:vertAlign w:val="superscript"/>
                <w:lang w:val="en-US" w:eastAsia="ko-KR"/>
              </w:rPr>
              <w:t>rd</w:t>
            </w:r>
            <w:r w:rsidRPr="00F16ABF">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5340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 tone 2</w:t>
            </w:r>
            <w:r w:rsidRPr="00F16ABF">
              <w:rPr>
                <w:rFonts w:ascii="Arial" w:eastAsia="Malgun Gothic" w:hAnsi="Arial" w:cs="Arial"/>
                <w:color w:val="000000"/>
                <w:sz w:val="16"/>
                <w:szCs w:val="16"/>
                <w:vertAlign w:val="superscript"/>
                <w:lang w:val="en-US" w:eastAsia="ko-KR"/>
              </w:rPr>
              <w:t>nd</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000000" w:fill="FFC000"/>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000000" w:fill="FFC000"/>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|fy_high + fx_high|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200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70</w:t>
            </w:r>
          </w:p>
        </w:tc>
        <w:tc>
          <w:tcPr>
            <w:tcW w:w="0" w:type="auto"/>
            <w:tcBorders>
              <w:top w:val="nil"/>
              <w:left w:val="nil"/>
              <w:bottom w:val="single" w:sz="4" w:space="0" w:color="auto"/>
              <w:right w:val="single" w:sz="4" w:space="0" w:color="auto"/>
            </w:tcBorders>
            <w:shd w:val="clear" w:color="000000" w:fill="FFC000"/>
            <w:vAlign w:val="center"/>
            <w:hideMark/>
          </w:tcPr>
          <w:p w:rsidR="003A6AFB" w:rsidRPr="002411A3" w:rsidRDefault="003A6AFB"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3560</w:t>
            </w:r>
          </w:p>
        </w:tc>
        <w:tc>
          <w:tcPr>
            <w:tcW w:w="0" w:type="auto"/>
            <w:tcBorders>
              <w:top w:val="nil"/>
              <w:left w:val="nil"/>
              <w:bottom w:val="single" w:sz="4" w:space="0" w:color="auto"/>
              <w:right w:val="single" w:sz="4" w:space="0" w:color="auto"/>
            </w:tcBorders>
            <w:shd w:val="clear" w:color="000000" w:fill="FFC000"/>
            <w:vAlign w:val="center"/>
            <w:hideMark/>
          </w:tcPr>
          <w:p w:rsidR="003A6AFB" w:rsidRPr="002411A3" w:rsidRDefault="003A6AFB" w:rsidP="00902761">
            <w:pPr>
              <w:jc w:val="center"/>
              <w:rPr>
                <w:rFonts w:ascii="Arial" w:eastAsia="Malgun Gothic" w:hAnsi="Arial" w:cs="Arial"/>
                <w:b/>
                <w:color w:val="000000"/>
                <w:sz w:val="16"/>
                <w:szCs w:val="16"/>
                <w:lang w:val="en-US" w:eastAsia="ko-KR"/>
              </w:rPr>
            </w:pPr>
            <w:r w:rsidRPr="002411A3">
              <w:rPr>
                <w:rFonts w:ascii="Arial" w:eastAsia="Malgun Gothic" w:hAnsi="Arial" w:cs="Arial"/>
                <w:b/>
                <w:color w:val="000000"/>
                <w:sz w:val="16"/>
                <w:szCs w:val="16"/>
                <w:lang w:val="en-US" w:eastAsia="ko-KR"/>
              </w:rPr>
              <w:t>3690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3</w:t>
            </w:r>
            <w:r w:rsidRPr="00F16ABF">
              <w:rPr>
                <w:rFonts w:ascii="Arial" w:eastAsia="Malgun Gothic" w:hAnsi="Arial" w:cs="Arial"/>
                <w:color w:val="000000"/>
                <w:sz w:val="16"/>
                <w:szCs w:val="16"/>
                <w:vertAlign w:val="superscript"/>
                <w:lang w:val="en-US" w:eastAsia="ko-KR"/>
              </w:rPr>
              <w:t>rd</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|2*fy_high – fx_low|</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1920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2110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1510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1710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3</w:t>
            </w:r>
            <w:r w:rsidRPr="00F16ABF">
              <w:rPr>
                <w:rFonts w:ascii="Arial" w:eastAsia="Malgun Gothic" w:hAnsi="Arial" w:cs="Arial"/>
                <w:color w:val="000000"/>
                <w:sz w:val="16"/>
                <w:szCs w:val="16"/>
                <w:vertAlign w:val="superscript"/>
                <w:lang w:val="en-US" w:eastAsia="ko-KR"/>
              </w:rPr>
              <w:t>rd</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|2*fy_high + fx_high|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5410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5600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5470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4</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|3*fy_high – fx_low|</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3770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4020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3220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3490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4</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|3*fy_high + fx_high|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7260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7510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6980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7250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4</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 + 2*fy_high|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140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7120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7380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5</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|fy_high – 4*fx_low|</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4930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5930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5620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5</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|fy_high + 4*fx_high|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8690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9030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9110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9420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5</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|2*fy_high – 3*fx_low|</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1310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2310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1990</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Two-tone 5</w:t>
            </w:r>
            <w:r w:rsidRPr="00F16ABF">
              <w:rPr>
                <w:rFonts w:ascii="Arial" w:eastAsia="Malgun Gothic" w:hAnsi="Arial" w:cs="Arial"/>
                <w:color w:val="000000"/>
                <w:sz w:val="16"/>
                <w:szCs w:val="16"/>
                <w:vertAlign w:val="superscript"/>
                <w:lang w:val="en-US" w:eastAsia="ko-KR"/>
              </w:rPr>
              <w:t>th</w:t>
            </w:r>
            <w:r w:rsidRPr="00F16ABF">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|2*fy_high + 3*fx_high|</w:t>
            </w:r>
          </w:p>
        </w:tc>
      </w:tr>
      <w:tr w:rsidR="003A6AFB" w:rsidRPr="00F16ABF" w:rsidTr="00902761">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A6AFB" w:rsidRPr="00F16ABF" w:rsidRDefault="003A6AFB" w:rsidP="00902761">
            <w:pP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8830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9160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8970</w:t>
            </w:r>
          </w:p>
        </w:tc>
        <w:tc>
          <w:tcPr>
            <w:tcW w:w="0" w:type="auto"/>
            <w:tcBorders>
              <w:top w:val="nil"/>
              <w:left w:val="nil"/>
              <w:bottom w:val="single" w:sz="4" w:space="0" w:color="auto"/>
              <w:right w:val="single" w:sz="4" w:space="0" w:color="auto"/>
            </w:tcBorders>
            <w:shd w:val="clear" w:color="auto" w:fill="auto"/>
            <w:vAlign w:val="center"/>
            <w:hideMark/>
          </w:tcPr>
          <w:p w:rsidR="003A6AFB" w:rsidRPr="00F16ABF" w:rsidRDefault="003A6AFB" w:rsidP="00902761">
            <w:pPr>
              <w:jc w:val="center"/>
              <w:rPr>
                <w:rFonts w:ascii="Arial" w:eastAsia="Malgun Gothic" w:hAnsi="Arial" w:cs="Arial"/>
                <w:color w:val="000000"/>
                <w:sz w:val="16"/>
                <w:szCs w:val="16"/>
                <w:lang w:val="en-US" w:eastAsia="ko-KR"/>
              </w:rPr>
            </w:pPr>
            <w:r w:rsidRPr="00F16ABF">
              <w:rPr>
                <w:rFonts w:ascii="Arial" w:eastAsia="Malgun Gothic" w:hAnsi="Arial" w:cs="Arial"/>
                <w:color w:val="000000"/>
                <w:sz w:val="16"/>
                <w:szCs w:val="16"/>
                <w:lang w:val="en-US" w:eastAsia="ko-KR"/>
              </w:rPr>
              <w:t>9290</w:t>
            </w:r>
          </w:p>
        </w:tc>
      </w:tr>
    </w:tbl>
    <w:p w:rsidR="003A6AFB" w:rsidRPr="00486142" w:rsidRDefault="003A6AFB" w:rsidP="000271F5">
      <w:pPr>
        <w:rPr>
          <w:rFonts w:eastAsiaTheme="minorEastAsia"/>
          <w:lang w:eastAsia="ko-KR"/>
        </w:rPr>
      </w:pPr>
    </w:p>
    <w:p w:rsidR="000271F5" w:rsidRDefault="000271F5" w:rsidP="000271F5">
      <w:pPr>
        <w:pStyle w:val="Heading4"/>
        <w:ind w:left="864" w:hanging="864"/>
        <w:rPr>
          <w:lang w:val="en-US"/>
        </w:rPr>
      </w:pPr>
      <w:bookmarkStart w:id="1071" w:name="_Toc9535671"/>
      <w:bookmarkStart w:id="1072" w:name="_Toc19093100"/>
      <w:bookmarkStart w:id="1073" w:name="_Toc42519474"/>
      <w:bookmarkStart w:id="1074" w:name="_Toc42535505"/>
      <w:bookmarkStart w:id="1075" w:name="_Toc46227036"/>
      <w:bookmarkStart w:id="1076" w:name="_Toc46227316"/>
      <w:r w:rsidRPr="0025175F">
        <w:rPr>
          <w:rFonts w:hint="eastAsia"/>
          <w:lang w:val="en-US" w:eastAsia="ja-JP"/>
        </w:rPr>
        <w:t>6</w:t>
      </w:r>
      <w:r w:rsidRPr="0025175F">
        <w:rPr>
          <w:lang w:val="en-US"/>
        </w:rPr>
        <w:t>.</w:t>
      </w:r>
      <w:r>
        <w:rPr>
          <w:rFonts w:hint="eastAsia"/>
          <w:lang w:val="en-US" w:eastAsia="ja-JP"/>
        </w:rPr>
        <w:t>16</w:t>
      </w:r>
      <w:r w:rsidRPr="0025175F">
        <w:rPr>
          <w:lang w:val="en-US"/>
        </w:rPr>
        <w:t>.1.</w:t>
      </w:r>
      <w:r w:rsidR="003A6AFB">
        <w:rPr>
          <w:lang w:val="en-US" w:eastAsia="ja-JP"/>
        </w:rPr>
        <w:t>5</w:t>
      </w:r>
      <w:r w:rsidRPr="0025175F">
        <w:rPr>
          <w:rFonts w:ascii="Calibri" w:hAnsi="Calibri"/>
          <w:sz w:val="21"/>
          <w:szCs w:val="22"/>
          <w:lang w:val="en-US" w:eastAsia="sv-SE"/>
        </w:rPr>
        <w:tab/>
      </w:r>
      <w:r w:rsidRPr="0025175F">
        <w:rPr>
          <w:lang w:val="en-US"/>
        </w:rPr>
        <w:t>MSD</w:t>
      </w:r>
      <w:bookmarkEnd w:id="1071"/>
      <w:bookmarkEnd w:id="1072"/>
      <w:bookmarkEnd w:id="1073"/>
      <w:bookmarkEnd w:id="1074"/>
      <w:bookmarkEnd w:id="1075"/>
      <w:bookmarkEnd w:id="1076"/>
    </w:p>
    <w:p w:rsidR="000271F5" w:rsidRPr="00963CAF" w:rsidRDefault="000271F5" w:rsidP="000271F5">
      <w:pPr>
        <w:rPr>
          <w:lang w:eastAsia="zh-CN"/>
        </w:rPr>
      </w:pPr>
      <w:r>
        <w:rPr>
          <w:lang w:eastAsia="zh-CN"/>
        </w:rPr>
        <w:t>When uplink CA (band 48 and band 66) is paired with downlink CA (band 2 and band 48 and band 66)</w:t>
      </w:r>
      <w:r w:rsidRPr="00000501">
        <w:rPr>
          <w:lang w:eastAsia="zh-CN"/>
        </w:rPr>
        <w:t xml:space="preserve">, </w:t>
      </w:r>
      <w:r>
        <w:rPr>
          <w:lang w:eastAsia="zh-CN"/>
        </w:rPr>
        <w:t>the 2</w:t>
      </w:r>
      <w:r>
        <w:rPr>
          <w:vertAlign w:val="superscript"/>
          <w:lang w:eastAsia="zh-CN"/>
        </w:rPr>
        <w:t xml:space="preserve">nd </w:t>
      </w:r>
      <w:r>
        <w:rPr>
          <w:lang w:eastAsia="zh-CN"/>
        </w:rPr>
        <w:t>and 5</w:t>
      </w:r>
      <w:r>
        <w:rPr>
          <w:vertAlign w:val="superscript"/>
          <w:lang w:eastAsia="zh-CN"/>
        </w:rPr>
        <w:t>th</w:t>
      </w:r>
      <w:r>
        <w:rPr>
          <w:lang w:eastAsia="zh-CN"/>
        </w:rPr>
        <w:t xml:space="preserve"> order IMD products by band 48 and band 66</w:t>
      </w:r>
      <w:r w:rsidRPr="00F621F6">
        <w:rPr>
          <w:lang w:eastAsia="zh-CN"/>
        </w:rPr>
        <w:t xml:space="preserve"> fall</w:t>
      </w:r>
      <w:r>
        <w:rPr>
          <w:lang w:eastAsia="zh-CN"/>
        </w:rPr>
        <w:t>s into the own Rx frequency b</w:t>
      </w:r>
      <w:r w:rsidRPr="00F621F6">
        <w:rPr>
          <w:lang w:eastAsia="zh-CN"/>
        </w:rPr>
        <w:t xml:space="preserve">and </w:t>
      </w:r>
      <w:r>
        <w:rPr>
          <w:lang w:eastAsia="ja-JP"/>
        </w:rPr>
        <w:t>2</w:t>
      </w:r>
      <w:r>
        <w:rPr>
          <w:lang w:eastAsia="zh-CN"/>
        </w:rPr>
        <w:t xml:space="preserve">. </w:t>
      </w:r>
      <w:r>
        <w:rPr>
          <w:rFonts w:hint="eastAsia"/>
          <w:lang w:eastAsia="ja-JP"/>
        </w:rPr>
        <w:t>In</w:t>
      </w:r>
      <w:r w:rsidRPr="00111AB5">
        <w:rPr>
          <w:rFonts w:hint="eastAsia"/>
          <w:lang w:eastAsia="ja-JP"/>
        </w:rPr>
        <w:t xml:space="preserve"> </w:t>
      </w:r>
      <w:r>
        <w:rPr>
          <w:rFonts w:eastAsia="Malgun Gothic" w:hint="eastAsia"/>
          <w:lang w:eastAsia="ko-KR"/>
        </w:rPr>
        <w:t>Table 6.</w:t>
      </w:r>
      <w:r w:rsidR="005951AE">
        <w:rPr>
          <w:lang w:eastAsia="ja-JP"/>
        </w:rPr>
        <w:t>16</w:t>
      </w:r>
      <w:r>
        <w:rPr>
          <w:rFonts w:eastAsia="Malgun Gothic" w:hint="eastAsia"/>
          <w:lang w:eastAsia="ko-KR"/>
        </w:rPr>
        <w:t>.</w:t>
      </w:r>
      <w:r w:rsidRPr="00F85E3F">
        <w:rPr>
          <w:rFonts w:hint="eastAsia"/>
          <w:lang w:eastAsia="ja-JP"/>
        </w:rPr>
        <w:t>1.</w:t>
      </w:r>
      <w:r>
        <w:rPr>
          <w:rFonts w:hint="eastAsia"/>
          <w:lang w:eastAsia="ja-JP"/>
        </w:rPr>
        <w:t>3</w:t>
      </w:r>
      <w:r>
        <w:rPr>
          <w:rFonts w:eastAsia="Malgun Gothic" w:hint="eastAsia"/>
          <w:lang w:eastAsia="ko-KR"/>
        </w:rPr>
        <w:t>-1</w:t>
      </w:r>
      <w:r>
        <w:rPr>
          <w:rFonts w:eastAsia="Malgun Gothic"/>
          <w:lang w:eastAsia="ko-KR"/>
        </w:rPr>
        <w:t>,</w:t>
      </w:r>
      <w:r>
        <w:rPr>
          <w:rFonts w:hint="eastAsia"/>
          <w:lang w:eastAsia="ja-JP"/>
        </w:rPr>
        <w:t xml:space="preserve"> evaluated MSD value</w:t>
      </w:r>
      <w:r>
        <w:rPr>
          <w:lang w:eastAsia="ja-JP"/>
        </w:rPr>
        <w:t>s of 3 bands (band 2 and band 48 and band 66) DL with 2 bands (band 48 and band 66) UL</w:t>
      </w:r>
      <w:r>
        <w:rPr>
          <w:rFonts w:hint="eastAsia"/>
          <w:lang w:eastAsia="ja-JP"/>
        </w:rPr>
        <w:t xml:space="preserve"> is shown.</w:t>
      </w:r>
    </w:p>
    <w:p w:rsidR="000271F5" w:rsidRPr="00704403" w:rsidRDefault="000271F5" w:rsidP="00963CAF">
      <w:pPr>
        <w:jc w:val="center"/>
        <w:rPr>
          <w:lang w:eastAsia="ja-JP"/>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16.1.</w:t>
      </w:r>
      <w:r w:rsidR="003A6AFB">
        <w:rPr>
          <w:rFonts w:ascii="Arial" w:hAnsi="Arial"/>
          <w:b/>
          <w:lang w:val="en-US" w:eastAsia="ja-JP"/>
        </w:rPr>
        <w:t>5</w:t>
      </w:r>
      <w:r>
        <w:rPr>
          <w:rFonts w:ascii="Arial" w:hAnsi="Arial" w:hint="eastAsia"/>
          <w:b/>
          <w:lang w:val="en-US"/>
        </w:rPr>
        <w:t>-</w:t>
      </w:r>
      <w:r w:rsidRPr="0063165D">
        <w:rPr>
          <w:rFonts w:ascii="Arial" w:eastAsia="Malgun Gothic"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sidR="004614C7" w:rsidRPr="00E21AC5">
        <w:rPr>
          <w:rFonts w:ascii="Arial" w:hAnsi="Arial"/>
          <w:b/>
          <w:lang w:val="en-US"/>
        </w:rPr>
        <w:t>UL CA band 48 and band 66 and DL CA band 2 and band 48 and band 66</w:t>
      </w:r>
    </w:p>
    <w:tbl>
      <w:tblPr>
        <w:tblpPr w:leftFromText="142" w:rightFromText="142" w:vertAnchor="text" w:tblpXSpec="center" w:tblpY="1"/>
        <w:tblOverlap w:val="never"/>
        <w:tblW w:w="52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411"/>
        <w:gridCol w:w="894"/>
        <w:gridCol w:w="745"/>
        <w:gridCol w:w="706"/>
        <w:gridCol w:w="593"/>
        <w:gridCol w:w="773"/>
        <w:gridCol w:w="706"/>
        <w:gridCol w:w="616"/>
        <w:gridCol w:w="886"/>
        <w:gridCol w:w="850"/>
      </w:tblGrid>
      <w:tr w:rsidR="000271F5" w:rsidRPr="00E5680D" w:rsidTr="003779AF">
        <w:trPr>
          <w:trHeight w:val="258"/>
        </w:trPr>
        <w:tc>
          <w:tcPr>
            <w:tcW w:w="5000" w:type="pct"/>
            <w:gridSpan w:val="11"/>
          </w:tcPr>
          <w:p w:rsidR="000271F5" w:rsidRPr="00E5680D" w:rsidRDefault="000271F5" w:rsidP="003779AF">
            <w:pPr>
              <w:pStyle w:val="TAH"/>
            </w:pPr>
            <w:r w:rsidRPr="00E5680D">
              <w:t>E-UTRA Band / Channel bandwidth / N</w:t>
            </w:r>
            <w:r w:rsidRPr="003D3DEF">
              <w:rPr>
                <w:vertAlign w:val="subscript"/>
              </w:rPr>
              <w:t>RB</w:t>
            </w:r>
            <w:r w:rsidRPr="00E5680D">
              <w:t xml:space="preserve"> / Duplex mode</w:t>
            </w:r>
          </w:p>
        </w:tc>
      </w:tr>
      <w:tr w:rsidR="000271F5" w:rsidRPr="00E5680D" w:rsidTr="003779AF">
        <w:trPr>
          <w:trHeight w:val="714"/>
        </w:trPr>
        <w:tc>
          <w:tcPr>
            <w:tcW w:w="938" w:type="pct"/>
            <w:vAlign w:val="center"/>
          </w:tcPr>
          <w:p w:rsidR="000271F5" w:rsidRDefault="000271F5" w:rsidP="003779AF">
            <w:pPr>
              <w:pStyle w:val="TAH"/>
            </w:pPr>
            <w:r w:rsidRPr="00E5680D">
              <w:t>EUTRA CA</w:t>
            </w:r>
          </w:p>
          <w:p w:rsidR="000271F5" w:rsidRPr="00E5680D" w:rsidRDefault="000271F5" w:rsidP="003779AF">
            <w:pPr>
              <w:pStyle w:val="TAH"/>
            </w:pPr>
            <w:r>
              <w:rPr>
                <w:rFonts w:hint="eastAsia"/>
                <w:lang w:eastAsia="ko-KR"/>
              </w:rPr>
              <w:t>D</w:t>
            </w:r>
            <w:r w:rsidRPr="00115563">
              <w:rPr>
                <w:rFonts w:hint="eastAsia"/>
                <w:lang w:eastAsia="ko-KR"/>
              </w:rPr>
              <w:t xml:space="preserve">L </w:t>
            </w:r>
            <w:r w:rsidRPr="00E5680D">
              <w:t>Configuration</w:t>
            </w:r>
          </w:p>
        </w:tc>
        <w:tc>
          <w:tcPr>
            <w:tcW w:w="703" w:type="pct"/>
            <w:shd w:val="clear" w:color="auto" w:fill="auto"/>
            <w:vAlign w:val="center"/>
            <w:hideMark/>
          </w:tcPr>
          <w:p w:rsidR="000271F5" w:rsidRDefault="000271F5" w:rsidP="003779AF">
            <w:pPr>
              <w:pStyle w:val="TAH"/>
            </w:pPr>
            <w:r w:rsidRPr="00E5680D">
              <w:t>EUTRA CA</w:t>
            </w:r>
          </w:p>
          <w:p w:rsidR="000271F5" w:rsidRPr="00E5680D" w:rsidRDefault="000271F5" w:rsidP="003779AF">
            <w:pPr>
              <w:pStyle w:val="TAH"/>
            </w:pPr>
            <w:r w:rsidRPr="003A39A0">
              <w:rPr>
                <w:rFonts w:hint="eastAsia"/>
                <w:lang w:eastAsia="ko-KR"/>
              </w:rPr>
              <w:t xml:space="preserve">UL </w:t>
            </w:r>
            <w:r w:rsidRPr="00E5680D">
              <w:t>Configuration</w:t>
            </w:r>
          </w:p>
        </w:tc>
        <w:tc>
          <w:tcPr>
            <w:tcW w:w="446" w:type="pct"/>
            <w:shd w:val="clear" w:color="auto" w:fill="auto"/>
            <w:vAlign w:val="center"/>
            <w:hideMark/>
          </w:tcPr>
          <w:p w:rsidR="000271F5" w:rsidRPr="00E5680D" w:rsidRDefault="000271F5" w:rsidP="003779AF">
            <w:pPr>
              <w:pStyle w:val="TAH"/>
            </w:pPr>
            <w:r w:rsidRPr="00E5680D">
              <w:t>EUTRA band</w:t>
            </w:r>
          </w:p>
        </w:tc>
        <w:tc>
          <w:tcPr>
            <w:tcW w:w="372" w:type="pct"/>
            <w:shd w:val="clear" w:color="auto" w:fill="auto"/>
            <w:vAlign w:val="center"/>
            <w:hideMark/>
          </w:tcPr>
          <w:p w:rsidR="000271F5" w:rsidRPr="00E5680D" w:rsidRDefault="000271F5" w:rsidP="003779AF">
            <w:pPr>
              <w:pStyle w:val="TAH"/>
            </w:pPr>
            <w:r w:rsidRPr="00E5680D">
              <w:t>UL F</w:t>
            </w:r>
            <w:r w:rsidRPr="003D3DEF">
              <w:rPr>
                <w:vertAlign w:val="subscript"/>
              </w:rPr>
              <w:t>c</w:t>
            </w:r>
            <w:r w:rsidRPr="00E5680D">
              <w:t xml:space="preserve"> </w:t>
            </w:r>
            <w:r w:rsidRPr="00E5680D">
              <w:br/>
              <w:t>(MHz)</w:t>
            </w:r>
          </w:p>
        </w:tc>
        <w:tc>
          <w:tcPr>
            <w:tcW w:w="351" w:type="pct"/>
            <w:shd w:val="clear" w:color="auto" w:fill="auto"/>
            <w:vAlign w:val="center"/>
            <w:hideMark/>
          </w:tcPr>
          <w:p w:rsidR="000271F5" w:rsidRPr="00E5680D" w:rsidRDefault="000271F5" w:rsidP="003779AF">
            <w:pPr>
              <w:pStyle w:val="TAH"/>
            </w:pPr>
            <w:r w:rsidRPr="00E5680D">
              <w:t xml:space="preserve">UL BW </w:t>
            </w:r>
            <w:r w:rsidRPr="00E5680D">
              <w:br/>
              <w:t>(MHz)</w:t>
            </w:r>
          </w:p>
        </w:tc>
        <w:tc>
          <w:tcPr>
            <w:tcW w:w="288" w:type="pct"/>
            <w:shd w:val="clear" w:color="auto" w:fill="auto"/>
            <w:vAlign w:val="center"/>
            <w:hideMark/>
          </w:tcPr>
          <w:p w:rsidR="000271F5" w:rsidRPr="00E5680D" w:rsidRDefault="000271F5" w:rsidP="003779AF">
            <w:pPr>
              <w:pStyle w:val="TAH"/>
            </w:pPr>
            <w:r w:rsidRPr="00E5680D">
              <w:t xml:space="preserve">UL </w:t>
            </w:r>
            <w:r w:rsidRPr="00E5680D">
              <w:br/>
              <w:t>C</w:t>
            </w:r>
            <w:r w:rsidRPr="003D3DEF">
              <w:rPr>
                <w:vertAlign w:val="subscript"/>
              </w:rPr>
              <w:t>LRB</w:t>
            </w:r>
          </w:p>
        </w:tc>
        <w:tc>
          <w:tcPr>
            <w:tcW w:w="386" w:type="pct"/>
            <w:shd w:val="clear" w:color="auto" w:fill="auto"/>
            <w:vAlign w:val="center"/>
            <w:hideMark/>
          </w:tcPr>
          <w:p w:rsidR="000271F5" w:rsidRPr="00E5680D" w:rsidRDefault="000271F5" w:rsidP="003779AF">
            <w:pPr>
              <w:pStyle w:val="TAH"/>
            </w:pPr>
            <w:r w:rsidRPr="00E5680D">
              <w:t>DL F</w:t>
            </w:r>
            <w:r>
              <w:rPr>
                <w:vertAlign w:val="subscript"/>
              </w:rPr>
              <w:t>c</w:t>
            </w:r>
            <w:r w:rsidRPr="00E5680D">
              <w:t xml:space="preserve"> (MHz)</w:t>
            </w:r>
          </w:p>
        </w:tc>
        <w:tc>
          <w:tcPr>
            <w:tcW w:w="351" w:type="pct"/>
            <w:vAlign w:val="center"/>
          </w:tcPr>
          <w:p w:rsidR="000271F5" w:rsidRPr="003A39A0" w:rsidRDefault="000271F5" w:rsidP="003779AF">
            <w:pPr>
              <w:pStyle w:val="TAH"/>
              <w:rPr>
                <w:lang w:eastAsia="ko-KR"/>
              </w:rPr>
            </w:pPr>
            <w:r w:rsidRPr="003A39A0">
              <w:rPr>
                <w:rFonts w:hint="eastAsia"/>
                <w:lang w:eastAsia="ko-KR"/>
              </w:rPr>
              <w:t>DL BW</w:t>
            </w:r>
          </w:p>
          <w:p w:rsidR="000271F5" w:rsidRPr="003A39A0" w:rsidRDefault="000271F5" w:rsidP="003779AF">
            <w:pPr>
              <w:pStyle w:val="TAH"/>
              <w:rPr>
                <w:lang w:eastAsia="ko-KR"/>
              </w:rPr>
            </w:pPr>
            <w:r w:rsidRPr="003A39A0">
              <w:rPr>
                <w:rFonts w:hint="eastAsia"/>
                <w:lang w:eastAsia="ko-KR"/>
              </w:rPr>
              <w:t>(MHz)</w:t>
            </w:r>
          </w:p>
        </w:tc>
        <w:tc>
          <w:tcPr>
            <w:tcW w:w="299" w:type="pct"/>
            <w:shd w:val="clear" w:color="auto" w:fill="auto"/>
            <w:vAlign w:val="center"/>
            <w:hideMark/>
          </w:tcPr>
          <w:p w:rsidR="000271F5" w:rsidRPr="00E5680D" w:rsidRDefault="000271F5" w:rsidP="003779AF">
            <w:pPr>
              <w:pStyle w:val="TAH"/>
            </w:pPr>
            <w:r w:rsidRPr="00E5680D">
              <w:t xml:space="preserve">MSD </w:t>
            </w:r>
            <w:r w:rsidRPr="00E5680D">
              <w:br/>
              <w:t>(dB)</w:t>
            </w:r>
          </w:p>
        </w:tc>
        <w:tc>
          <w:tcPr>
            <w:tcW w:w="442" w:type="pct"/>
            <w:shd w:val="clear" w:color="auto" w:fill="auto"/>
            <w:vAlign w:val="center"/>
            <w:hideMark/>
          </w:tcPr>
          <w:p w:rsidR="000271F5" w:rsidRPr="00E5680D" w:rsidRDefault="000271F5" w:rsidP="003779AF">
            <w:pPr>
              <w:pStyle w:val="TAH"/>
            </w:pPr>
            <w:r w:rsidRPr="00E5680D">
              <w:t>Duplex mode</w:t>
            </w:r>
          </w:p>
        </w:tc>
        <w:tc>
          <w:tcPr>
            <w:tcW w:w="424" w:type="pct"/>
            <w:vAlign w:val="center"/>
          </w:tcPr>
          <w:p w:rsidR="000271F5" w:rsidRPr="00E5680D" w:rsidRDefault="000271F5" w:rsidP="003779AF">
            <w:pPr>
              <w:pStyle w:val="TAH"/>
              <w:rPr>
                <w:lang w:eastAsia="ko-KR"/>
              </w:rPr>
            </w:pPr>
            <w:r>
              <w:rPr>
                <w:rFonts w:hint="eastAsia"/>
                <w:lang w:eastAsia="ko-KR"/>
              </w:rPr>
              <w:t>Source of IMD</w:t>
            </w:r>
          </w:p>
        </w:tc>
      </w:tr>
      <w:tr w:rsidR="000271F5" w:rsidRPr="00E5680D" w:rsidTr="003779AF">
        <w:trPr>
          <w:trHeight w:val="258"/>
        </w:trPr>
        <w:tc>
          <w:tcPr>
            <w:tcW w:w="938" w:type="pct"/>
            <w:vMerge w:val="restart"/>
            <w:vAlign w:val="center"/>
          </w:tcPr>
          <w:p w:rsidR="000271F5" w:rsidRDefault="000271F5" w:rsidP="003779AF">
            <w:pPr>
              <w:pStyle w:val="TAH"/>
              <w:rPr>
                <w:b w:val="0"/>
                <w:lang w:eastAsia="ko-KR"/>
              </w:rPr>
            </w:pPr>
            <w:r w:rsidRPr="00326F9B">
              <w:rPr>
                <w:b w:val="0"/>
                <w:lang w:eastAsia="ko-KR"/>
              </w:rPr>
              <w:t>CA_2A-48A-66A</w:t>
            </w:r>
          </w:p>
          <w:p w:rsidR="00C84FF4" w:rsidRPr="00384A07" w:rsidRDefault="00C84FF4" w:rsidP="003779AF">
            <w:pPr>
              <w:pStyle w:val="TAH"/>
              <w:rPr>
                <w:b w:val="0"/>
              </w:rPr>
            </w:pPr>
            <w:r>
              <w:rPr>
                <w:b w:val="0"/>
                <w:lang w:eastAsia="ko-KR"/>
              </w:rPr>
              <w:t>CA_2A-48C-66A</w:t>
            </w:r>
          </w:p>
        </w:tc>
        <w:tc>
          <w:tcPr>
            <w:tcW w:w="703" w:type="pct"/>
            <w:vMerge w:val="restart"/>
            <w:shd w:val="clear" w:color="auto" w:fill="auto"/>
            <w:vAlign w:val="center"/>
          </w:tcPr>
          <w:p w:rsidR="000271F5" w:rsidRPr="00384A07" w:rsidRDefault="000271F5" w:rsidP="003779AF">
            <w:pPr>
              <w:pStyle w:val="TAH"/>
              <w:rPr>
                <w:b w:val="0"/>
                <w:lang w:eastAsia="ko-KR"/>
              </w:rPr>
            </w:pPr>
            <w:r w:rsidRPr="00326F9B">
              <w:rPr>
                <w:b w:val="0"/>
                <w:lang w:eastAsia="ko-KR"/>
              </w:rPr>
              <w:t>CA_48A-66A</w:t>
            </w:r>
          </w:p>
        </w:tc>
        <w:tc>
          <w:tcPr>
            <w:tcW w:w="446" w:type="pct"/>
            <w:shd w:val="clear" w:color="auto" w:fill="auto"/>
            <w:vAlign w:val="center"/>
          </w:tcPr>
          <w:p w:rsidR="000271F5" w:rsidRDefault="000271F5" w:rsidP="003779AF">
            <w:pPr>
              <w:pStyle w:val="TAC"/>
              <w:rPr>
                <w:lang w:eastAsia="ko-KR"/>
              </w:rPr>
            </w:pPr>
            <w:r w:rsidRPr="00326F9B">
              <w:rPr>
                <w:rFonts w:hint="eastAsia"/>
                <w:lang w:eastAsia="ko-KR"/>
              </w:rPr>
              <w:t>2</w:t>
            </w:r>
          </w:p>
        </w:tc>
        <w:tc>
          <w:tcPr>
            <w:tcW w:w="372"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1880</w:t>
            </w:r>
          </w:p>
        </w:tc>
        <w:tc>
          <w:tcPr>
            <w:tcW w:w="351" w:type="pct"/>
            <w:shd w:val="clear" w:color="auto" w:fill="auto"/>
            <w:noWrap/>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88"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386" w:type="pct"/>
            <w:shd w:val="clear" w:color="auto" w:fill="auto"/>
            <w:noWrap/>
            <w:vAlign w:val="center"/>
          </w:tcPr>
          <w:p w:rsidR="000271F5" w:rsidRDefault="000271F5" w:rsidP="003779AF">
            <w:pPr>
              <w:pStyle w:val="TAC"/>
              <w:rPr>
                <w:rFonts w:cs="Arial"/>
                <w:color w:val="000000"/>
                <w:lang w:val="en-US" w:eastAsia="ko-KR"/>
              </w:rPr>
            </w:pPr>
            <w:r>
              <w:rPr>
                <w:rFonts w:cs="Arial" w:hint="eastAsia"/>
                <w:color w:val="000000"/>
                <w:lang w:val="en-US" w:eastAsia="ko-KR"/>
              </w:rPr>
              <w:t>1960</w:t>
            </w:r>
          </w:p>
        </w:tc>
        <w:tc>
          <w:tcPr>
            <w:tcW w:w="351" w:type="pct"/>
            <w:vAlign w:val="center"/>
          </w:tcPr>
          <w:p w:rsidR="000271F5" w:rsidRDefault="000271F5" w:rsidP="003779AF">
            <w:pPr>
              <w:jc w:val="center"/>
              <w:rPr>
                <w:rFonts w:ascii="Calibri" w:hAnsi="Calibri"/>
                <w:color w:val="000000"/>
                <w:lang w:val="en-US" w:eastAsia="ko-KR"/>
              </w:rPr>
            </w:pPr>
            <w:r w:rsidRPr="00326F9B">
              <w:rPr>
                <w:rFonts w:ascii="Arial" w:hAnsi="Arial" w:cs="Arial" w:hint="eastAsia"/>
                <w:color w:val="000000"/>
                <w:sz w:val="18"/>
                <w:lang w:val="en-US" w:eastAsia="ko-KR"/>
              </w:rPr>
              <w:t>5</w:t>
            </w:r>
          </w:p>
        </w:tc>
        <w:tc>
          <w:tcPr>
            <w:tcW w:w="299" w:type="pct"/>
            <w:shd w:val="clear" w:color="auto" w:fill="auto"/>
            <w:noWrap/>
            <w:vAlign w:val="center"/>
          </w:tcPr>
          <w:p w:rsidR="000271F5" w:rsidRPr="002411A3" w:rsidRDefault="005951AE" w:rsidP="003779AF">
            <w:pPr>
              <w:pStyle w:val="TAC"/>
              <w:rPr>
                <w:rFonts w:eastAsiaTheme="minorEastAsia"/>
                <w:lang w:eastAsia="ko-KR"/>
              </w:rPr>
            </w:pPr>
            <w:r w:rsidRPr="002411A3">
              <w:rPr>
                <w:lang w:eastAsia="ko-KR"/>
              </w:rPr>
              <w:t>28.3</w:t>
            </w:r>
          </w:p>
        </w:tc>
        <w:tc>
          <w:tcPr>
            <w:tcW w:w="442" w:type="pct"/>
            <w:vMerge w:val="restart"/>
            <w:shd w:val="clear" w:color="auto" w:fill="auto"/>
            <w:vAlign w:val="center"/>
          </w:tcPr>
          <w:p w:rsidR="000271F5" w:rsidRPr="00E5680D" w:rsidRDefault="000271F5" w:rsidP="003779AF">
            <w:pPr>
              <w:pStyle w:val="TAC"/>
              <w:rPr>
                <w:lang w:eastAsia="ko-KR"/>
              </w:rPr>
            </w:pPr>
            <w:r>
              <w:rPr>
                <w:rFonts w:hint="eastAsia"/>
                <w:lang w:eastAsia="ko-KR"/>
              </w:rPr>
              <w:t>FDD</w:t>
            </w:r>
            <w:r>
              <w:rPr>
                <w:lang w:eastAsia="ko-KR"/>
              </w:rPr>
              <w:t>-TDD</w:t>
            </w:r>
          </w:p>
        </w:tc>
        <w:tc>
          <w:tcPr>
            <w:tcW w:w="424" w:type="pct"/>
            <w:vMerge w:val="restart"/>
            <w:vAlign w:val="center"/>
          </w:tcPr>
          <w:p w:rsidR="000271F5" w:rsidRPr="00E5680D" w:rsidRDefault="000271F5" w:rsidP="003779AF">
            <w:pPr>
              <w:pStyle w:val="TAC"/>
              <w:rPr>
                <w:lang w:eastAsia="ko-KR"/>
              </w:rPr>
            </w:pPr>
            <w:r>
              <w:rPr>
                <w:rFonts w:hint="eastAsia"/>
                <w:lang w:eastAsia="ko-KR"/>
              </w:rPr>
              <w:t>IMD2</w:t>
            </w:r>
          </w:p>
        </w:tc>
      </w:tr>
      <w:tr w:rsidR="000271F5" w:rsidRPr="00E5680D" w:rsidTr="003779AF">
        <w:trPr>
          <w:trHeight w:val="258"/>
        </w:trPr>
        <w:tc>
          <w:tcPr>
            <w:tcW w:w="938" w:type="pct"/>
            <w:vMerge/>
            <w:vAlign w:val="center"/>
          </w:tcPr>
          <w:p w:rsidR="000271F5" w:rsidRPr="00EC3A32" w:rsidRDefault="000271F5" w:rsidP="003779AF">
            <w:pPr>
              <w:pStyle w:val="TAH"/>
              <w:rPr>
                <w:b w:val="0"/>
              </w:rPr>
            </w:pPr>
          </w:p>
        </w:tc>
        <w:tc>
          <w:tcPr>
            <w:tcW w:w="703" w:type="pct"/>
            <w:vMerge/>
            <w:shd w:val="clear" w:color="auto" w:fill="auto"/>
            <w:vAlign w:val="center"/>
          </w:tcPr>
          <w:p w:rsidR="000271F5" w:rsidRPr="00EC3A32" w:rsidRDefault="000271F5" w:rsidP="003779AF">
            <w:pPr>
              <w:pStyle w:val="TAH"/>
              <w:rPr>
                <w:b w:val="0"/>
                <w:lang w:eastAsia="ko-KR"/>
              </w:rPr>
            </w:pPr>
          </w:p>
        </w:tc>
        <w:tc>
          <w:tcPr>
            <w:tcW w:w="446" w:type="pct"/>
            <w:shd w:val="clear" w:color="auto" w:fill="auto"/>
            <w:vAlign w:val="center"/>
          </w:tcPr>
          <w:p w:rsidR="000271F5" w:rsidRDefault="000271F5" w:rsidP="003779AF">
            <w:pPr>
              <w:pStyle w:val="TAC"/>
              <w:rPr>
                <w:lang w:eastAsia="ko-KR"/>
              </w:rPr>
            </w:pPr>
            <w:r w:rsidRPr="00326F9B">
              <w:rPr>
                <w:rFonts w:hint="eastAsia"/>
                <w:lang w:eastAsia="ko-KR"/>
              </w:rPr>
              <w:t>48</w:t>
            </w:r>
          </w:p>
        </w:tc>
        <w:tc>
          <w:tcPr>
            <w:tcW w:w="372"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3695</w:t>
            </w:r>
          </w:p>
        </w:tc>
        <w:tc>
          <w:tcPr>
            <w:tcW w:w="351" w:type="pct"/>
            <w:shd w:val="clear" w:color="auto" w:fill="auto"/>
            <w:noWrap/>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88"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386" w:type="pct"/>
            <w:shd w:val="clear" w:color="auto" w:fill="auto"/>
            <w:noWrap/>
            <w:vAlign w:val="center"/>
          </w:tcPr>
          <w:p w:rsidR="000271F5" w:rsidRDefault="000271F5" w:rsidP="003779AF">
            <w:pPr>
              <w:pStyle w:val="TAC"/>
              <w:rPr>
                <w:rFonts w:cs="Arial"/>
                <w:color w:val="000000"/>
                <w:lang w:val="en-US" w:eastAsia="ko-KR"/>
              </w:rPr>
            </w:pPr>
            <w:r>
              <w:rPr>
                <w:rFonts w:cs="Arial" w:hint="eastAsia"/>
                <w:color w:val="000000"/>
                <w:lang w:val="en-US" w:eastAsia="ko-KR"/>
              </w:rPr>
              <w:t>3695</w:t>
            </w:r>
          </w:p>
        </w:tc>
        <w:tc>
          <w:tcPr>
            <w:tcW w:w="351" w:type="pct"/>
            <w:vAlign w:val="center"/>
          </w:tcPr>
          <w:p w:rsidR="000271F5" w:rsidRDefault="000271F5" w:rsidP="003779AF">
            <w:pPr>
              <w:jc w:val="center"/>
              <w:rPr>
                <w:rFonts w:ascii="Calibri" w:hAnsi="Calibri"/>
                <w:color w:val="000000"/>
                <w:lang w:val="en-US" w:eastAsia="ko-KR"/>
              </w:rPr>
            </w:pPr>
            <w:r w:rsidRPr="00326F9B">
              <w:rPr>
                <w:rFonts w:ascii="Calibri" w:hAnsi="Calibri" w:hint="eastAsia"/>
                <w:color w:val="000000"/>
                <w:lang w:val="en-US" w:eastAsia="ko-KR"/>
              </w:rPr>
              <w:t>5</w:t>
            </w:r>
          </w:p>
        </w:tc>
        <w:tc>
          <w:tcPr>
            <w:tcW w:w="299" w:type="pct"/>
            <w:shd w:val="clear" w:color="auto" w:fill="auto"/>
            <w:noWrap/>
            <w:vAlign w:val="center"/>
          </w:tcPr>
          <w:p w:rsidR="000271F5" w:rsidRPr="002411A3" w:rsidRDefault="000271F5" w:rsidP="003779AF">
            <w:pPr>
              <w:pStyle w:val="TAC"/>
              <w:rPr>
                <w:rFonts w:eastAsiaTheme="minorEastAsia"/>
                <w:lang w:eastAsia="ko-KR"/>
              </w:rPr>
            </w:pPr>
            <w:r w:rsidRPr="002411A3">
              <w:rPr>
                <w:rFonts w:hint="eastAsia"/>
                <w:lang w:eastAsia="ko-KR"/>
              </w:rPr>
              <w:t>N/A</w:t>
            </w:r>
          </w:p>
        </w:tc>
        <w:tc>
          <w:tcPr>
            <w:tcW w:w="442" w:type="pct"/>
            <w:vMerge/>
            <w:shd w:val="clear" w:color="auto" w:fill="auto"/>
            <w:vAlign w:val="center"/>
          </w:tcPr>
          <w:p w:rsidR="000271F5" w:rsidRPr="00E5680D" w:rsidRDefault="000271F5" w:rsidP="003779AF">
            <w:pPr>
              <w:pStyle w:val="TAC"/>
            </w:pPr>
          </w:p>
        </w:tc>
        <w:tc>
          <w:tcPr>
            <w:tcW w:w="424" w:type="pct"/>
            <w:vMerge/>
            <w:vAlign w:val="center"/>
          </w:tcPr>
          <w:p w:rsidR="000271F5" w:rsidRPr="00E5680D" w:rsidRDefault="000271F5" w:rsidP="003779AF">
            <w:pPr>
              <w:pStyle w:val="TAC"/>
            </w:pPr>
          </w:p>
        </w:tc>
      </w:tr>
      <w:tr w:rsidR="000271F5" w:rsidRPr="00E5680D" w:rsidTr="003779AF">
        <w:trPr>
          <w:trHeight w:val="258"/>
        </w:trPr>
        <w:tc>
          <w:tcPr>
            <w:tcW w:w="938" w:type="pct"/>
            <w:vMerge/>
            <w:vAlign w:val="center"/>
          </w:tcPr>
          <w:p w:rsidR="000271F5" w:rsidRPr="00EC3A32" w:rsidRDefault="000271F5" w:rsidP="003779AF">
            <w:pPr>
              <w:pStyle w:val="TAH"/>
              <w:rPr>
                <w:b w:val="0"/>
              </w:rPr>
            </w:pPr>
          </w:p>
        </w:tc>
        <w:tc>
          <w:tcPr>
            <w:tcW w:w="703" w:type="pct"/>
            <w:vMerge/>
            <w:shd w:val="clear" w:color="auto" w:fill="auto"/>
            <w:vAlign w:val="center"/>
          </w:tcPr>
          <w:p w:rsidR="000271F5" w:rsidRPr="00EC3A32" w:rsidRDefault="000271F5" w:rsidP="003779AF">
            <w:pPr>
              <w:pStyle w:val="TAH"/>
              <w:rPr>
                <w:b w:val="0"/>
                <w:lang w:eastAsia="ko-KR"/>
              </w:rPr>
            </w:pPr>
          </w:p>
        </w:tc>
        <w:tc>
          <w:tcPr>
            <w:tcW w:w="446" w:type="pct"/>
            <w:shd w:val="clear" w:color="auto" w:fill="auto"/>
            <w:vAlign w:val="center"/>
          </w:tcPr>
          <w:p w:rsidR="000271F5" w:rsidRDefault="000271F5" w:rsidP="003779AF">
            <w:pPr>
              <w:pStyle w:val="TAC"/>
              <w:rPr>
                <w:lang w:eastAsia="ko-KR"/>
              </w:rPr>
            </w:pPr>
            <w:r w:rsidRPr="00326F9B">
              <w:rPr>
                <w:rFonts w:hint="eastAsia"/>
                <w:lang w:eastAsia="ko-KR"/>
              </w:rPr>
              <w:t>66</w:t>
            </w:r>
          </w:p>
        </w:tc>
        <w:tc>
          <w:tcPr>
            <w:tcW w:w="372"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1735</w:t>
            </w:r>
          </w:p>
        </w:tc>
        <w:tc>
          <w:tcPr>
            <w:tcW w:w="351" w:type="pct"/>
            <w:shd w:val="clear" w:color="auto" w:fill="auto"/>
            <w:noWrap/>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88"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386" w:type="pct"/>
            <w:shd w:val="clear" w:color="auto" w:fill="auto"/>
            <w:noWrap/>
            <w:vAlign w:val="center"/>
          </w:tcPr>
          <w:p w:rsidR="000271F5" w:rsidRDefault="000271F5" w:rsidP="003779AF">
            <w:pPr>
              <w:pStyle w:val="TAC"/>
              <w:rPr>
                <w:rFonts w:cs="Arial"/>
                <w:color w:val="000000"/>
                <w:lang w:val="en-US" w:eastAsia="ko-KR"/>
              </w:rPr>
            </w:pPr>
            <w:r>
              <w:rPr>
                <w:rFonts w:cs="Arial" w:hint="eastAsia"/>
                <w:color w:val="000000"/>
                <w:lang w:val="en-US" w:eastAsia="ko-KR"/>
              </w:rPr>
              <w:t>2135</w:t>
            </w:r>
          </w:p>
        </w:tc>
        <w:tc>
          <w:tcPr>
            <w:tcW w:w="351" w:type="pct"/>
            <w:vAlign w:val="center"/>
          </w:tcPr>
          <w:p w:rsidR="000271F5" w:rsidRDefault="000271F5" w:rsidP="003779AF">
            <w:pPr>
              <w:jc w:val="center"/>
              <w:rPr>
                <w:rFonts w:ascii="Calibri" w:hAnsi="Calibri"/>
                <w:color w:val="000000"/>
                <w:lang w:val="en-US" w:eastAsia="ko-KR"/>
              </w:rPr>
            </w:pPr>
            <w:r w:rsidRPr="00326F9B">
              <w:rPr>
                <w:rFonts w:ascii="Calibri" w:hAnsi="Calibri" w:hint="eastAsia"/>
                <w:color w:val="000000"/>
                <w:lang w:val="en-US" w:eastAsia="ko-KR"/>
              </w:rPr>
              <w:t>5</w:t>
            </w:r>
          </w:p>
        </w:tc>
        <w:tc>
          <w:tcPr>
            <w:tcW w:w="299" w:type="pct"/>
            <w:shd w:val="clear" w:color="auto" w:fill="auto"/>
            <w:noWrap/>
            <w:vAlign w:val="center"/>
          </w:tcPr>
          <w:p w:rsidR="000271F5" w:rsidRPr="002411A3" w:rsidRDefault="000271F5" w:rsidP="003779AF">
            <w:pPr>
              <w:pStyle w:val="TAC"/>
              <w:rPr>
                <w:rFonts w:eastAsiaTheme="minorEastAsia"/>
                <w:lang w:eastAsia="ko-KR"/>
              </w:rPr>
            </w:pPr>
            <w:r w:rsidRPr="002411A3">
              <w:rPr>
                <w:rFonts w:hint="eastAsia"/>
                <w:lang w:eastAsia="ko-KR"/>
              </w:rPr>
              <w:t>N/A</w:t>
            </w:r>
          </w:p>
        </w:tc>
        <w:tc>
          <w:tcPr>
            <w:tcW w:w="442" w:type="pct"/>
            <w:vMerge/>
            <w:shd w:val="clear" w:color="auto" w:fill="auto"/>
            <w:vAlign w:val="center"/>
          </w:tcPr>
          <w:p w:rsidR="000271F5" w:rsidRPr="00E5680D" w:rsidRDefault="000271F5" w:rsidP="003779AF">
            <w:pPr>
              <w:pStyle w:val="TAC"/>
            </w:pPr>
          </w:p>
        </w:tc>
        <w:tc>
          <w:tcPr>
            <w:tcW w:w="424" w:type="pct"/>
            <w:vMerge/>
            <w:vAlign w:val="center"/>
          </w:tcPr>
          <w:p w:rsidR="000271F5" w:rsidRPr="00E5680D" w:rsidRDefault="000271F5" w:rsidP="003779AF">
            <w:pPr>
              <w:pStyle w:val="TAC"/>
            </w:pPr>
          </w:p>
        </w:tc>
      </w:tr>
      <w:tr w:rsidR="000271F5" w:rsidRPr="00E5680D" w:rsidTr="003779AF">
        <w:trPr>
          <w:trHeight w:val="258"/>
        </w:trPr>
        <w:tc>
          <w:tcPr>
            <w:tcW w:w="938" w:type="pct"/>
            <w:vMerge/>
            <w:vAlign w:val="center"/>
          </w:tcPr>
          <w:p w:rsidR="000271F5" w:rsidRPr="00EC3A32" w:rsidRDefault="000271F5" w:rsidP="003779AF">
            <w:pPr>
              <w:pStyle w:val="TAH"/>
              <w:rPr>
                <w:b w:val="0"/>
              </w:rPr>
            </w:pPr>
          </w:p>
        </w:tc>
        <w:tc>
          <w:tcPr>
            <w:tcW w:w="703" w:type="pct"/>
            <w:vMerge/>
            <w:shd w:val="clear" w:color="auto" w:fill="auto"/>
            <w:vAlign w:val="center"/>
          </w:tcPr>
          <w:p w:rsidR="000271F5" w:rsidRPr="00EC3A32" w:rsidRDefault="000271F5" w:rsidP="003779AF">
            <w:pPr>
              <w:pStyle w:val="TAH"/>
              <w:rPr>
                <w:b w:val="0"/>
                <w:lang w:eastAsia="ko-KR"/>
              </w:rPr>
            </w:pPr>
          </w:p>
        </w:tc>
        <w:tc>
          <w:tcPr>
            <w:tcW w:w="446" w:type="pct"/>
            <w:shd w:val="clear" w:color="auto" w:fill="auto"/>
            <w:vAlign w:val="center"/>
          </w:tcPr>
          <w:p w:rsidR="000271F5" w:rsidRDefault="000271F5" w:rsidP="003779AF">
            <w:pPr>
              <w:pStyle w:val="TAC"/>
              <w:rPr>
                <w:lang w:eastAsia="ko-KR"/>
              </w:rPr>
            </w:pPr>
            <w:r w:rsidRPr="00326F9B">
              <w:rPr>
                <w:rFonts w:hint="eastAsia"/>
                <w:lang w:eastAsia="ko-KR"/>
              </w:rPr>
              <w:t>2</w:t>
            </w:r>
          </w:p>
        </w:tc>
        <w:tc>
          <w:tcPr>
            <w:tcW w:w="372"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1895</w:t>
            </w:r>
          </w:p>
        </w:tc>
        <w:tc>
          <w:tcPr>
            <w:tcW w:w="351" w:type="pct"/>
            <w:shd w:val="clear" w:color="auto" w:fill="auto"/>
            <w:noWrap/>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88"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386" w:type="pct"/>
            <w:shd w:val="clear" w:color="auto" w:fill="auto"/>
            <w:noWrap/>
            <w:vAlign w:val="center"/>
          </w:tcPr>
          <w:p w:rsidR="000271F5" w:rsidRDefault="000271F5" w:rsidP="003779AF">
            <w:pPr>
              <w:pStyle w:val="TAC"/>
              <w:rPr>
                <w:rFonts w:cs="Arial"/>
                <w:color w:val="000000"/>
                <w:lang w:val="en-US" w:eastAsia="ko-KR"/>
              </w:rPr>
            </w:pPr>
            <w:r>
              <w:rPr>
                <w:rFonts w:cs="Arial" w:hint="eastAsia"/>
                <w:color w:val="000000"/>
                <w:lang w:val="en-US" w:eastAsia="ko-KR"/>
              </w:rPr>
              <w:t>1975</w:t>
            </w:r>
          </w:p>
        </w:tc>
        <w:tc>
          <w:tcPr>
            <w:tcW w:w="351" w:type="pct"/>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99" w:type="pct"/>
            <w:shd w:val="clear" w:color="auto" w:fill="auto"/>
            <w:noWrap/>
            <w:vAlign w:val="center"/>
          </w:tcPr>
          <w:p w:rsidR="000271F5" w:rsidRPr="002411A3" w:rsidRDefault="005951AE" w:rsidP="003779AF">
            <w:pPr>
              <w:pStyle w:val="TAC"/>
              <w:rPr>
                <w:rFonts w:eastAsiaTheme="minorEastAsia"/>
                <w:lang w:eastAsia="ko-KR"/>
              </w:rPr>
            </w:pPr>
            <w:r w:rsidRPr="002411A3">
              <w:rPr>
                <w:lang w:eastAsia="ko-KR"/>
              </w:rPr>
              <w:t>0</w:t>
            </w:r>
          </w:p>
        </w:tc>
        <w:tc>
          <w:tcPr>
            <w:tcW w:w="442" w:type="pct"/>
            <w:vMerge/>
            <w:shd w:val="clear" w:color="auto" w:fill="auto"/>
            <w:vAlign w:val="center"/>
          </w:tcPr>
          <w:p w:rsidR="000271F5" w:rsidRPr="00E5680D" w:rsidRDefault="000271F5" w:rsidP="003779AF">
            <w:pPr>
              <w:pStyle w:val="TAC"/>
            </w:pPr>
          </w:p>
        </w:tc>
        <w:tc>
          <w:tcPr>
            <w:tcW w:w="424" w:type="pct"/>
            <w:vMerge w:val="restart"/>
            <w:vAlign w:val="center"/>
          </w:tcPr>
          <w:p w:rsidR="000271F5" w:rsidRPr="00704403" w:rsidRDefault="000271F5" w:rsidP="003779AF">
            <w:pPr>
              <w:pStyle w:val="TAC"/>
              <w:rPr>
                <w:rFonts w:eastAsiaTheme="minorEastAsia"/>
                <w:lang w:eastAsia="ko-KR"/>
              </w:rPr>
            </w:pPr>
            <w:r>
              <w:rPr>
                <w:rFonts w:eastAsiaTheme="minorEastAsia" w:hint="eastAsia"/>
                <w:lang w:eastAsia="ko-KR"/>
              </w:rPr>
              <w:t>IMD5</w:t>
            </w:r>
          </w:p>
        </w:tc>
      </w:tr>
      <w:tr w:rsidR="000271F5" w:rsidRPr="00E5680D" w:rsidTr="003779AF">
        <w:trPr>
          <w:trHeight w:val="258"/>
        </w:trPr>
        <w:tc>
          <w:tcPr>
            <w:tcW w:w="938" w:type="pct"/>
            <w:vMerge/>
            <w:vAlign w:val="center"/>
          </w:tcPr>
          <w:p w:rsidR="000271F5" w:rsidRPr="00EC3A32" w:rsidRDefault="000271F5" w:rsidP="003779AF">
            <w:pPr>
              <w:pStyle w:val="TAH"/>
              <w:rPr>
                <w:b w:val="0"/>
              </w:rPr>
            </w:pPr>
          </w:p>
        </w:tc>
        <w:tc>
          <w:tcPr>
            <w:tcW w:w="703" w:type="pct"/>
            <w:vMerge/>
            <w:shd w:val="clear" w:color="auto" w:fill="auto"/>
            <w:vAlign w:val="center"/>
          </w:tcPr>
          <w:p w:rsidR="000271F5" w:rsidRPr="00EC3A32" w:rsidRDefault="000271F5" w:rsidP="003779AF">
            <w:pPr>
              <w:pStyle w:val="TAH"/>
              <w:rPr>
                <w:b w:val="0"/>
                <w:lang w:eastAsia="ko-KR"/>
              </w:rPr>
            </w:pPr>
          </w:p>
        </w:tc>
        <w:tc>
          <w:tcPr>
            <w:tcW w:w="446" w:type="pct"/>
            <w:shd w:val="clear" w:color="auto" w:fill="auto"/>
            <w:vAlign w:val="center"/>
          </w:tcPr>
          <w:p w:rsidR="000271F5" w:rsidRDefault="000271F5" w:rsidP="003779AF">
            <w:pPr>
              <w:pStyle w:val="TAC"/>
              <w:rPr>
                <w:lang w:eastAsia="ko-KR"/>
              </w:rPr>
            </w:pPr>
            <w:r w:rsidRPr="00326F9B">
              <w:rPr>
                <w:rFonts w:hint="eastAsia"/>
                <w:lang w:eastAsia="ko-KR"/>
              </w:rPr>
              <w:t>48</w:t>
            </w:r>
          </w:p>
        </w:tc>
        <w:tc>
          <w:tcPr>
            <w:tcW w:w="372"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3620</w:t>
            </w:r>
          </w:p>
        </w:tc>
        <w:tc>
          <w:tcPr>
            <w:tcW w:w="351" w:type="pct"/>
            <w:shd w:val="clear" w:color="auto" w:fill="auto"/>
            <w:noWrap/>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88"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386" w:type="pct"/>
            <w:shd w:val="clear" w:color="auto" w:fill="auto"/>
            <w:noWrap/>
            <w:vAlign w:val="center"/>
          </w:tcPr>
          <w:p w:rsidR="000271F5" w:rsidRDefault="000271F5" w:rsidP="003779AF">
            <w:pPr>
              <w:pStyle w:val="TAC"/>
              <w:rPr>
                <w:rFonts w:cs="Arial"/>
                <w:color w:val="000000"/>
                <w:lang w:val="en-US" w:eastAsia="ko-KR"/>
              </w:rPr>
            </w:pPr>
            <w:r>
              <w:rPr>
                <w:rFonts w:cs="Arial" w:hint="eastAsia"/>
                <w:color w:val="000000"/>
                <w:lang w:val="en-US" w:eastAsia="ko-KR"/>
              </w:rPr>
              <w:t>3620</w:t>
            </w:r>
          </w:p>
        </w:tc>
        <w:tc>
          <w:tcPr>
            <w:tcW w:w="351" w:type="pct"/>
            <w:vAlign w:val="center"/>
          </w:tcPr>
          <w:p w:rsidR="000271F5" w:rsidRDefault="000271F5" w:rsidP="003779AF">
            <w:pPr>
              <w:jc w:val="center"/>
              <w:rPr>
                <w:rFonts w:ascii="Arial" w:hAnsi="Arial" w:cs="Arial"/>
                <w:color w:val="000000"/>
                <w:sz w:val="18"/>
                <w:lang w:val="en-US" w:eastAsia="ko-KR"/>
              </w:rPr>
            </w:pPr>
            <w:r w:rsidRPr="00326F9B">
              <w:rPr>
                <w:rFonts w:ascii="Calibri" w:hAnsi="Calibri" w:hint="eastAsia"/>
                <w:color w:val="000000"/>
                <w:lang w:val="en-US" w:eastAsia="ko-KR"/>
              </w:rPr>
              <w:t>5</w:t>
            </w:r>
          </w:p>
        </w:tc>
        <w:tc>
          <w:tcPr>
            <w:tcW w:w="299" w:type="pct"/>
            <w:shd w:val="clear" w:color="auto" w:fill="auto"/>
            <w:noWrap/>
            <w:vAlign w:val="center"/>
          </w:tcPr>
          <w:p w:rsidR="000271F5" w:rsidRPr="0063173A" w:rsidRDefault="000271F5" w:rsidP="003779AF">
            <w:pPr>
              <w:pStyle w:val="TAC"/>
              <w:rPr>
                <w:rFonts w:eastAsiaTheme="minorEastAsia"/>
                <w:lang w:eastAsia="ko-KR"/>
              </w:rPr>
            </w:pPr>
            <w:r>
              <w:rPr>
                <w:rFonts w:hint="eastAsia"/>
                <w:lang w:eastAsia="ko-KR"/>
              </w:rPr>
              <w:t>N/A</w:t>
            </w:r>
          </w:p>
        </w:tc>
        <w:tc>
          <w:tcPr>
            <w:tcW w:w="442" w:type="pct"/>
            <w:vMerge/>
            <w:shd w:val="clear" w:color="auto" w:fill="auto"/>
            <w:vAlign w:val="center"/>
          </w:tcPr>
          <w:p w:rsidR="000271F5" w:rsidRPr="00E5680D" w:rsidRDefault="000271F5" w:rsidP="003779AF">
            <w:pPr>
              <w:pStyle w:val="TAC"/>
            </w:pPr>
          </w:p>
        </w:tc>
        <w:tc>
          <w:tcPr>
            <w:tcW w:w="424" w:type="pct"/>
            <w:vMerge/>
            <w:vAlign w:val="center"/>
          </w:tcPr>
          <w:p w:rsidR="000271F5" w:rsidRPr="00E5680D" w:rsidRDefault="000271F5" w:rsidP="003779AF">
            <w:pPr>
              <w:pStyle w:val="TAC"/>
            </w:pPr>
          </w:p>
        </w:tc>
      </w:tr>
      <w:tr w:rsidR="000271F5" w:rsidRPr="00E5680D" w:rsidTr="003779AF">
        <w:trPr>
          <w:trHeight w:val="258"/>
        </w:trPr>
        <w:tc>
          <w:tcPr>
            <w:tcW w:w="938" w:type="pct"/>
            <w:vMerge/>
            <w:vAlign w:val="center"/>
          </w:tcPr>
          <w:p w:rsidR="000271F5" w:rsidRPr="00EC3A32" w:rsidRDefault="000271F5" w:rsidP="003779AF">
            <w:pPr>
              <w:pStyle w:val="TAH"/>
              <w:rPr>
                <w:b w:val="0"/>
              </w:rPr>
            </w:pPr>
          </w:p>
        </w:tc>
        <w:tc>
          <w:tcPr>
            <w:tcW w:w="703" w:type="pct"/>
            <w:vMerge/>
            <w:shd w:val="clear" w:color="auto" w:fill="auto"/>
            <w:vAlign w:val="center"/>
          </w:tcPr>
          <w:p w:rsidR="000271F5" w:rsidRPr="00EC3A32" w:rsidRDefault="000271F5" w:rsidP="003779AF">
            <w:pPr>
              <w:pStyle w:val="TAH"/>
              <w:rPr>
                <w:b w:val="0"/>
                <w:lang w:eastAsia="ko-KR"/>
              </w:rPr>
            </w:pPr>
          </w:p>
        </w:tc>
        <w:tc>
          <w:tcPr>
            <w:tcW w:w="446" w:type="pct"/>
            <w:shd w:val="clear" w:color="auto" w:fill="auto"/>
            <w:vAlign w:val="center"/>
          </w:tcPr>
          <w:p w:rsidR="000271F5" w:rsidRDefault="000271F5" w:rsidP="003779AF">
            <w:pPr>
              <w:pStyle w:val="TAC"/>
              <w:rPr>
                <w:lang w:eastAsia="ko-KR"/>
              </w:rPr>
            </w:pPr>
            <w:r w:rsidRPr="00326F9B">
              <w:rPr>
                <w:rFonts w:hint="eastAsia"/>
                <w:lang w:eastAsia="ko-KR"/>
              </w:rPr>
              <w:t>66</w:t>
            </w:r>
          </w:p>
        </w:tc>
        <w:tc>
          <w:tcPr>
            <w:tcW w:w="372"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1755</w:t>
            </w:r>
          </w:p>
        </w:tc>
        <w:tc>
          <w:tcPr>
            <w:tcW w:w="351" w:type="pct"/>
            <w:shd w:val="clear" w:color="auto" w:fill="auto"/>
            <w:noWrap/>
            <w:vAlign w:val="center"/>
          </w:tcPr>
          <w:p w:rsidR="000271F5" w:rsidRDefault="000271F5" w:rsidP="003779AF">
            <w:pPr>
              <w:jc w:val="center"/>
              <w:rPr>
                <w:rFonts w:ascii="Arial" w:hAnsi="Arial" w:cs="Arial"/>
                <w:color w:val="000000"/>
                <w:sz w:val="18"/>
                <w:lang w:val="en-US" w:eastAsia="ko-KR"/>
              </w:rPr>
            </w:pPr>
            <w:r w:rsidRPr="00326F9B">
              <w:rPr>
                <w:rFonts w:ascii="Arial" w:hAnsi="Arial" w:cs="Arial" w:hint="eastAsia"/>
                <w:color w:val="000000"/>
                <w:sz w:val="18"/>
                <w:lang w:val="en-US" w:eastAsia="ko-KR"/>
              </w:rPr>
              <w:t>5</w:t>
            </w:r>
          </w:p>
        </w:tc>
        <w:tc>
          <w:tcPr>
            <w:tcW w:w="288" w:type="pct"/>
            <w:shd w:val="clear" w:color="auto" w:fill="auto"/>
            <w:noWrap/>
            <w:vAlign w:val="center"/>
          </w:tcPr>
          <w:p w:rsidR="000271F5" w:rsidRDefault="000271F5" w:rsidP="003779AF">
            <w:pPr>
              <w:jc w:val="center"/>
              <w:rPr>
                <w:rFonts w:ascii="Arial" w:hAnsi="Arial" w:cs="Arial"/>
                <w:color w:val="000000"/>
                <w:sz w:val="18"/>
                <w:lang w:val="en-US" w:eastAsia="ko-KR"/>
              </w:rPr>
            </w:pPr>
            <w:r>
              <w:rPr>
                <w:rFonts w:ascii="Arial" w:hAnsi="Arial" w:cs="Arial" w:hint="eastAsia"/>
                <w:color w:val="000000"/>
                <w:sz w:val="18"/>
                <w:lang w:val="en-US" w:eastAsia="ko-KR"/>
              </w:rPr>
              <w:t>2</w:t>
            </w:r>
            <w:r>
              <w:rPr>
                <w:rFonts w:ascii="Arial" w:hAnsi="Arial" w:cs="Arial"/>
                <w:color w:val="000000"/>
                <w:sz w:val="18"/>
                <w:lang w:val="en-US" w:eastAsia="ko-KR"/>
              </w:rPr>
              <w:t>5</w:t>
            </w:r>
          </w:p>
        </w:tc>
        <w:tc>
          <w:tcPr>
            <w:tcW w:w="386" w:type="pct"/>
            <w:shd w:val="clear" w:color="auto" w:fill="auto"/>
            <w:noWrap/>
            <w:vAlign w:val="center"/>
          </w:tcPr>
          <w:p w:rsidR="000271F5" w:rsidRDefault="000271F5" w:rsidP="003779AF">
            <w:pPr>
              <w:pStyle w:val="TAC"/>
              <w:rPr>
                <w:rFonts w:cs="Arial"/>
                <w:color w:val="000000"/>
                <w:lang w:val="en-US" w:eastAsia="ko-KR"/>
              </w:rPr>
            </w:pPr>
            <w:r>
              <w:rPr>
                <w:rFonts w:cs="Arial" w:hint="eastAsia"/>
                <w:color w:val="000000"/>
                <w:lang w:val="en-US" w:eastAsia="ko-KR"/>
              </w:rPr>
              <w:t>2155</w:t>
            </w:r>
          </w:p>
        </w:tc>
        <w:tc>
          <w:tcPr>
            <w:tcW w:w="351" w:type="pct"/>
            <w:vAlign w:val="center"/>
          </w:tcPr>
          <w:p w:rsidR="000271F5" w:rsidRDefault="000271F5" w:rsidP="003779AF">
            <w:pPr>
              <w:jc w:val="center"/>
              <w:rPr>
                <w:rFonts w:ascii="Arial" w:hAnsi="Arial" w:cs="Arial"/>
                <w:color w:val="000000"/>
                <w:sz w:val="18"/>
                <w:lang w:val="en-US" w:eastAsia="ko-KR"/>
              </w:rPr>
            </w:pPr>
            <w:r w:rsidRPr="00326F9B">
              <w:rPr>
                <w:rFonts w:ascii="Calibri" w:hAnsi="Calibri" w:hint="eastAsia"/>
                <w:color w:val="000000"/>
                <w:lang w:val="en-US" w:eastAsia="ko-KR"/>
              </w:rPr>
              <w:t>5</w:t>
            </w:r>
          </w:p>
        </w:tc>
        <w:tc>
          <w:tcPr>
            <w:tcW w:w="299" w:type="pct"/>
            <w:shd w:val="clear" w:color="auto" w:fill="auto"/>
            <w:noWrap/>
            <w:vAlign w:val="center"/>
          </w:tcPr>
          <w:p w:rsidR="000271F5" w:rsidRPr="0063173A" w:rsidRDefault="000271F5" w:rsidP="003779AF">
            <w:pPr>
              <w:pStyle w:val="TAC"/>
              <w:rPr>
                <w:rFonts w:eastAsiaTheme="minorEastAsia"/>
                <w:lang w:eastAsia="ko-KR"/>
              </w:rPr>
            </w:pPr>
            <w:r>
              <w:rPr>
                <w:rFonts w:hint="eastAsia"/>
                <w:lang w:eastAsia="ko-KR"/>
              </w:rPr>
              <w:t>N/A</w:t>
            </w:r>
          </w:p>
        </w:tc>
        <w:tc>
          <w:tcPr>
            <w:tcW w:w="442" w:type="pct"/>
            <w:vMerge/>
            <w:shd w:val="clear" w:color="auto" w:fill="auto"/>
            <w:vAlign w:val="center"/>
          </w:tcPr>
          <w:p w:rsidR="000271F5" w:rsidRPr="00E5680D" w:rsidRDefault="000271F5" w:rsidP="003779AF">
            <w:pPr>
              <w:pStyle w:val="TAC"/>
            </w:pPr>
          </w:p>
        </w:tc>
        <w:tc>
          <w:tcPr>
            <w:tcW w:w="424" w:type="pct"/>
            <w:vMerge/>
            <w:vAlign w:val="center"/>
          </w:tcPr>
          <w:p w:rsidR="000271F5" w:rsidRPr="00E5680D" w:rsidRDefault="000271F5" w:rsidP="003779AF">
            <w:pPr>
              <w:pStyle w:val="TAC"/>
            </w:pPr>
          </w:p>
        </w:tc>
      </w:tr>
    </w:tbl>
    <w:p w:rsidR="000271F5" w:rsidRDefault="000271F5" w:rsidP="000271F5">
      <w:pPr>
        <w:rPr>
          <w:rFonts w:eastAsia="MS Mincho"/>
          <w:lang w:eastAsia="ja-JP"/>
        </w:rPr>
      </w:pPr>
    </w:p>
    <w:p w:rsidR="00C84FF4" w:rsidRDefault="00C84FF4" w:rsidP="00C84FF4">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48) is paired with downlink CA (band 2 and band 48 and band 66), the 4</w:t>
      </w:r>
      <w:r w:rsidRPr="00AF5729">
        <w:rPr>
          <w:rFonts w:eastAsiaTheme="minorEastAsia"/>
          <w:vertAlign w:val="superscript"/>
          <w:lang w:eastAsia="ko-KR"/>
        </w:rPr>
        <w:t>th</w:t>
      </w:r>
      <w:r>
        <w:rPr>
          <w:rFonts w:eastAsiaTheme="minorEastAsia"/>
          <w:lang w:eastAsia="ko-KR"/>
        </w:rPr>
        <w:t xml:space="preserve"> order IMD product by band 2 and band 48 falls into the own Rx frequency band 66. In Table 6.16.1.4-2, evaluated MSD values of 3 bands (band 2 and band 48 and band 66) DL with 2 bands (Band 2 and band 48) UL is shown.</w:t>
      </w:r>
    </w:p>
    <w:p w:rsidR="00C84FF4" w:rsidRDefault="00C84FF4" w:rsidP="00C84FF4">
      <w:pPr>
        <w:jc w:val="center"/>
        <w:rPr>
          <w:lang w:eastAsia="ja-JP"/>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16.1.</w:t>
      </w:r>
      <w:r w:rsidR="003A6AFB">
        <w:rPr>
          <w:rFonts w:ascii="Arial" w:hAnsi="Arial"/>
          <w:b/>
          <w:lang w:val="en-US" w:eastAsia="ja-JP"/>
        </w:rPr>
        <w:t>5</w:t>
      </w:r>
      <w:r>
        <w:rPr>
          <w:rFonts w:ascii="Arial" w:hAnsi="Arial" w:hint="eastAsia"/>
          <w:b/>
          <w:lang w:val="en-US"/>
        </w:rPr>
        <w:t>-</w:t>
      </w:r>
      <w:r>
        <w:rPr>
          <w:rFonts w:ascii="Arial" w:eastAsia="Malgun Gothic" w:hAnsi="Arial" w:hint="eastAsia"/>
          <w:b/>
          <w:lang w:val="en-US" w:eastAsia="ko-KR"/>
        </w:rPr>
        <w:t>2</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UL CA band 2 and band 48</w:t>
      </w:r>
      <w:r w:rsidRPr="00E21AC5">
        <w:rPr>
          <w:rFonts w:ascii="Arial" w:hAnsi="Arial"/>
          <w:b/>
          <w:lang w:val="en-US"/>
        </w:rPr>
        <w:t xml:space="preserve"> and DL CA band 2 and band 48 and band 66</w:t>
      </w:r>
    </w:p>
    <w:tbl>
      <w:tblPr>
        <w:tblpPr w:leftFromText="142" w:rightFromText="142" w:vertAnchor="text" w:tblpXSpec="center" w:tblpY="1"/>
        <w:tblOverlap w:val="never"/>
        <w:tblW w:w="52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411"/>
        <w:gridCol w:w="894"/>
        <w:gridCol w:w="745"/>
        <w:gridCol w:w="706"/>
        <w:gridCol w:w="594"/>
        <w:gridCol w:w="773"/>
        <w:gridCol w:w="706"/>
        <w:gridCol w:w="616"/>
        <w:gridCol w:w="886"/>
        <w:gridCol w:w="849"/>
      </w:tblGrid>
      <w:tr w:rsidR="00C84FF4" w:rsidRPr="00E5680D" w:rsidTr="0021051D">
        <w:trPr>
          <w:trHeight w:val="258"/>
        </w:trPr>
        <w:tc>
          <w:tcPr>
            <w:tcW w:w="5000" w:type="pct"/>
            <w:gridSpan w:val="11"/>
          </w:tcPr>
          <w:p w:rsidR="00C84FF4" w:rsidRPr="00E5680D" w:rsidRDefault="00C84FF4" w:rsidP="0021051D">
            <w:pPr>
              <w:pStyle w:val="TAH"/>
            </w:pPr>
            <w:r w:rsidRPr="00E5680D">
              <w:t>E-UTRA Band / Channel bandwidth / N</w:t>
            </w:r>
            <w:r w:rsidRPr="003D3DEF">
              <w:rPr>
                <w:vertAlign w:val="subscript"/>
              </w:rPr>
              <w:t>RB</w:t>
            </w:r>
            <w:r w:rsidRPr="00E5680D">
              <w:t xml:space="preserve"> / Duplex mode</w:t>
            </w:r>
          </w:p>
        </w:tc>
      </w:tr>
      <w:tr w:rsidR="00C84FF4" w:rsidRPr="00E5680D" w:rsidTr="003A6AFB">
        <w:trPr>
          <w:trHeight w:val="714"/>
        </w:trPr>
        <w:tc>
          <w:tcPr>
            <w:tcW w:w="936" w:type="pct"/>
            <w:vAlign w:val="center"/>
          </w:tcPr>
          <w:p w:rsidR="00C84FF4" w:rsidRDefault="00C84FF4" w:rsidP="0021051D">
            <w:pPr>
              <w:pStyle w:val="TAH"/>
            </w:pPr>
            <w:r w:rsidRPr="00E5680D">
              <w:t>EUTRA CA</w:t>
            </w:r>
          </w:p>
          <w:p w:rsidR="00C84FF4" w:rsidRPr="00E5680D" w:rsidRDefault="00C84FF4" w:rsidP="0021051D">
            <w:pPr>
              <w:pStyle w:val="TAH"/>
            </w:pPr>
            <w:r>
              <w:rPr>
                <w:rFonts w:hint="eastAsia"/>
                <w:lang w:eastAsia="ko-KR"/>
              </w:rPr>
              <w:t>D</w:t>
            </w:r>
            <w:r w:rsidRPr="00115563">
              <w:rPr>
                <w:rFonts w:hint="eastAsia"/>
                <w:lang w:eastAsia="ko-KR"/>
              </w:rPr>
              <w:t xml:space="preserve">L </w:t>
            </w:r>
            <w:r w:rsidRPr="00E5680D">
              <w:t>Configuration</w:t>
            </w:r>
          </w:p>
        </w:tc>
        <w:tc>
          <w:tcPr>
            <w:tcW w:w="701" w:type="pct"/>
            <w:shd w:val="clear" w:color="auto" w:fill="auto"/>
            <w:vAlign w:val="center"/>
            <w:hideMark/>
          </w:tcPr>
          <w:p w:rsidR="00C84FF4" w:rsidRDefault="00C84FF4" w:rsidP="0021051D">
            <w:pPr>
              <w:pStyle w:val="TAH"/>
            </w:pPr>
            <w:r w:rsidRPr="00E5680D">
              <w:t>EUTRA CA</w:t>
            </w:r>
          </w:p>
          <w:p w:rsidR="00C84FF4" w:rsidRPr="00E5680D" w:rsidRDefault="00C84FF4" w:rsidP="0021051D">
            <w:pPr>
              <w:pStyle w:val="TAH"/>
            </w:pPr>
            <w:r w:rsidRPr="003A39A0">
              <w:rPr>
                <w:rFonts w:hint="eastAsia"/>
                <w:lang w:eastAsia="ko-KR"/>
              </w:rPr>
              <w:t xml:space="preserve">UL </w:t>
            </w:r>
            <w:r w:rsidRPr="00E5680D">
              <w:t>Configuration</w:t>
            </w:r>
          </w:p>
        </w:tc>
        <w:tc>
          <w:tcPr>
            <w:tcW w:w="444" w:type="pct"/>
            <w:shd w:val="clear" w:color="auto" w:fill="auto"/>
            <w:vAlign w:val="center"/>
            <w:hideMark/>
          </w:tcPr>
          <w:p w:rsidR="00C84FF4" w:rsidRPr="00E5680D" w:rsidRDefault="00C84FF4" w:rsidP="0021051D">
            <w:pPr>
              <w:pStyle w:val="TAH"/>
            </w:pPr>
            <w:r w:rsidRPr="00E5680D">
              <w:t>EUTRA band</w:t>
            </w:r>
          </w:p>
        </w:tc>
        <w:tc>
          <w:tcPr>
            <w:tcW w:w="370" w:type="pct"/>
            <w:shd w:val="clear" w:color="auto" w:fill="auto"/>
            <w:vAlign w:val="center"/>
            <w:hideMark/>
          </w:tcPr>
          <w:p w:rsidR="00C84FF4" w:rsidRPr="00E5680D" w:rsidRDefault="00C84FF4" w:rsidP="0021051D">
            <w:pPr>
              <w:pStyle w:val="TAH"/>
            </w:pPr>
            <w:r w:rsidRPr="00E5680D">
              <w:t>UL F</w:t>
            </w:r>
            <w:r w:rsidRPr="003D3DEF">
              <w:rPr>
                <w:vertAlign w:val="subscript"/>
              </w:rPr>
              <w:t>c</w:t>
            </w:r>
            <w:r w:rsidRPr="00E5680D">
              <w:t xml:space="preserve"> </w:t>
            </w:r>
            <w:r w:rsidRPr="00E5680D">
              <w:br/>
              <w:t>(MHz)</w:t>
            </w:r>
          </w:p>
        </w:tc>
        <w:tc>
          <w:tcPr>
            <w:tcW w:w="351" w:type="pct"/>
            <w:shd w:val="clear" w:color="auto" w:fill="auto"/>
            <w:vAlign w:val="center"/>
            <w:hideMark/>
          </w:tcPr>
          <w:p w:rsidR="00C84FF4" w:rsidRPr="00E5680D" w:rsidRDefault="00C84FF4" w:rsidP="0021051D">
            <w:pPr>
              <w:pStyle w:val="TAH"/>
            </w:pPr>
            <w:r w:rsidRPr="00E5680D">
              <w:t xml:space="preserve">UL BW </w:t>
            </w:r>
            <w:r w:rsidRPr="00E5680D">
              <w:br/>
              <w:t>(MHz)</w:t>
            </w:r>
          </w:p>
        </w:tc>
        <w:tc>
          <w:tcPr>
            <w:tcW w:w="295" w:type="pct"/>
            <w:shd w:val="clear" w:color="auto" w:fill="auto"/>
            <w:vAlign w:val="center"/>
            <w:hideMark/>
          </w:tcPr>
          <w:p w:rsidR="00C84FF4" w:rsidRPr="00E5680D" w:rsidRDefault="00C84FF4" w:rsidP="0021051D">
            <w:pPr>
              <w:pStyle w:val="TAH"/>
            </w:pPr>
            <w:r w:rsidRPr="00E5680D">
              <w:t xml:space="preserve">UL </w:t>
            </w:r>
            <w:r w:rsidRPr="00E5680D">
              <w:br/>
              <w:t>C</w:t>
            </w:r>
            <w:r w:rsidRPr="003D3DEF">
              <w:rPr>
                <w:vertAlign w:val="subscript"/>
              </w:rPr>
              <w:t>LRB</w:t>
            </w:r>
          </w:p>
        </w:tc>
        <w:tc>
          <w:tcPr>
            <w:tcW w:w="384" w:type="pct"/>
            <w:shd w:val="clear" w:color="auto" w:fill="auto"/>
            <w:vAlign w:val="center"/>
            <w:hideMark/>
          </w:tcPr>
          <w:p w:rsidR="00C84FF4" w:rsidRPr="00E5680D" w:rsidRDefault="00C84FF4" w:rsidP="0021051D">
            <w:pPr>
              <w:pStyle w:val="TAH"/>
            </w:pPr>
            <w:r w:rsidRPr="00E5680D">
              <w:t>DL F</w:t>
            </w:r>
            <w:r>
              <w:rPr>
                <w:vertAlign w:val="subscript"/>
              </w:rPr>
              <w:t>c</w:t>
            </w:r>
            <w:r w:rsidRPr="00E5680D">
              <w:t xml:space="preserve"> (MHz)</w:t>
            </w:r>
          </w:p>
        </w:tc>
        <w:tc>
          <w:tcPr>
            <w:tcW w:w="351" w:type="pct"/>
            <w:vAlign w:val="center"/>
          </w:tcPr>
          <w:p w:rsidR="00C84FF4" w:rsidRPr="003A39A0" w:rsidRDefault="00C84FF4" w:rsidP="0021051D">
            <w:pPr>
              <w:pStyle w:val="TAH"/>
              <w:rPr>
                <w:lang w:eastAsia="ko-KR"/>
              </w:rPr>
            </w:pPr>
            <w:r w:rsidRPr="003A39A0">
              <w:rPr>
                <w:rFonts w:hint="eastAsia"/>
                <w:lang w:eastAsia="ko-KR"/>
              </w:rPr>
              <w:t>DL BW</w:t>
            </w:r>
          </w:p>
          <w:p w:rsidR="00C84FF4" w:rsidRPr="003A39A0" w:rsidRDefault="00C84FF4" w:rsidP="0021051D">
            <w:pPr>
              <w:pStyle w:val="TAH"/>
              <w:rPr>
                <w:lang w:eastAsia="ko-KR"/>
              </w:rPr>
            </w:pPr>
            <w:r w:rsidRPr="003A39A0">
              <w:rPr>
                <w:rFonts w:hint="eastAsia"/>
                <w:lang w:eastAsia="ko-KR"/>
              </w:rPr>
              <w:t>(MHz)</w:t>
            </w:r>
          </w:p>
        </w:tc>
        <w:tc>
          <w:tcPr>
            <w:tcW w:w="306" w:type="pct"/>
            <w:shd w:val="clear" w:color="auto" w:fill="auto"/>
            <w:vAlign w:val="center"/>
            <w:hideMark/>
          </w:tcPr>
          <w:p w:rsidR="00C84FF4" w:rsidRPr="00E5680D" w:rsidRDefault="00C84FF4" w:rsidP="0021051D">
            <w:pPr>
              <w:pStyle w:val="TAH"/>
            </w:pPr>
            <w:r w:rsidRPr="00E5680D">
              <w:t xml:space="preserve">MSD </w:t>
            </w:r>
            <w:r w:rsidRPr="00E5680D">
              <w:br/>
              <w:t>(dB)</w:t>
            </w:r>
          </w:p>
        </w:tc>
        <w:tc>
          <w:tcPr>
            <w:tcW w:w="440" w:type="pct"/>
            <w:shd w:val="clear" w:color="auto" w:fill="auto"/>
            <w:vAlign w:val="center"/>
            <w:hideMark/>
          </w:tcPr>
          <w:p w:rsidR="00C84FF4" w:rsidRPr="00E5680D" w:rsidRDefault="00C84FF4" w:rsidP="0021051D">
            <w:pPr>
              <w:pStyle w:val="TAH"/>
            </w:pPr>
            <w:r w:rsidRPr="00E5680D">
              <w:t>Duplex mode</w:t>
            </w:r>
          </w:p>
        </w:tc>
        <w:tc>
          <w:tcPr>
            <w:tcW w:w="422" w:type="pct"/>
            <w:vAlign w:val="center"/>
          </w:tcPr>
          <w:p w:rsidR="00C84FF4" w:rsidRPr="00E5680D" w:rsidRDefault="00C84FF4" w:rsidP="0021051D">
            <w:pPr>
              <w:pStyle w:val="TAH"/>
              <w:rPr>
                <w:lang w:eastAsia="ko-KR"/>
              </w:rPr>
            </w:pPr>
            <w:r>
              <w:rPr>
                <w:rFonts w:hint="eastAsia"/>
                <w:lang w:eastAsia="ko-KR"/>
              </w:rPr>
              <w:t>Source of IMD</w:t>
            </w:r>
          </w:p>
        </w:tc>
      </w:tr>
      <w:tr w:rsidR="00C84FF4" w:rsidRPr="00E5680D" w:rsidTr="003A6AFB">
        <w:trPr>
          <w:trHeight w:val="270"/>
        </w:trPr>
        <w:tc>
          <w:tcPr>
            <w:tcW w:w="936" w:type="pct"/>
            <w:vMerge w:val="restart"/>
            <w:vAlign w:val="center"/>
          </w:tcPr>
          <w:p w:rsidR="00C84FF4" w:rsidRDefault="00C84FF4" w:rsidP="0021051D">
            <w:pPr>
              <w:pStyle w:val="TAH"/>
              <w:rPr>
                <w:b w:val="0"/>
                <w:lang w:eastAsia="ko-KR"/>
              </w:rPr>
            </w:pPr>
            <w:r>
              <w:rPr>
                <w:rFonts w:hint="eastAsia"/>
                <w:b w:val="0"/>
                <w:lang w:eastAsia="ko-KR"/>
              </w:rPr>
              <w:t>CA_</w:t>
            </w:r>
            <w:r>
              <w:rPr>
                <w:b w:val="0"/>
                <w:lang w:eastAsia="ko-KR"/>
              </w:rPr>
              <w:t>2A-48A-66A</w:t>
            </w:r>
          </w:p>
          <w:p w:rsidR="00C84FF4" w:rsidRPr="00E5680D" w:rsidRDefault="00C84FF4" w:rsidP="0021051D">
            <w:pPr>
              <w:pStyle w:val="TAH"/>
            </w:pPr>
            <w:r>
              <w:rPr>
                <w:b w:val="0"/>
                <w:lang w:eastAsia="ko-KR"/>
              </w:rPr>
              <w:t>CA_2A-48C-66A</w:t>
            </w:r>
          </w:p>
        </w:tc>
        <w:tc>
          <w:tcPr>
            <w:tcW w:w="701" w:type="pct"/>
            <w:vMerge w:val="restart"/>
            <w:shd w:val="clear" w:color="auto" w:fill="auto"/>
            <w:vAlign w:val="center"/>
          </w:tcPr>
          <w:p w:rsidR="00C84FF4" w:rsidRPr="00E5680D" w:rsidRDefault="00C84FF4" w:rsidP="0021051D">
            <w:pPr>
              <w:pStyle w:val="TAH"/>
            </w:pPr>
            <w:r>
              <w:rPr>
                <w:rFonts w:hint="eastAsia"/>
                <w:b w:val="0"/>
                <w:lang w:eastAsia="ko-KR"/>
              </w:rPr>
              <w:t>CA</w:t>
            </w:r>
            <w:r>
              <w:rPr>
                <w:b w:val="0"/>
                <w:lang w:eastAsia="ko-KR"/>
              </w:rPr>
              <w:t>_2A-48A</w:t>
            </w:r>
          </w:p>
        </w:tc>
        <w:tc>
          <w:tcPr>
            <w:tcW w:w="444" w:type="pct"/>
            <w:shd w:val="clear" w:color="auto" w:fill="auto"/>
            <w:vAlign w:val="center"/>
          </w:tcPr>
          <w:p w:rsidR="00C84FF4" w:rsidRPr="002A67A7" w:rsidRDefault="00C84FF4" w:rsidP="0021051D">
            <w:pPr>
              <w:pStyle w:val="TAH"/>
              <w:rPr>
                <w:b w:val="0"/>
              </w:rPr>
            </w:pPr>
            <w:r w:rsidRPr="002A67A7">
              <w:rPr>
                <w:rFonts w:hint="eastAsia"/>
                <w:b w:val="0"/>
                <w:lang w:eastAsia="ko-KR"/>
              </w:rPr>
              <w:t>2</w:t>
            </w:r>
          </w:p>
        </w:tc>
        <w:tc>
          <w:tcPr>
            <w:tcW w:w="370"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190</w:t>
            </w:r>
            <w:r w:rsidRPr="002A67A7">
              <w:rPr>
                <w:rFonts w:cs="Arial"/>
                <w:b w:val="0"/>
                <w:color w:val="000000"/>
                <w:lang w:val="en-US" w:eastAsia="ko-KR"/>
              </w:rPr>
              <w:t>5</w:t>
            </w:r>
          </w:p>
        </w:tc>
        <w:tc>
          <w:tcPr>
            <w:tcW w:w="351"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5</w:t>
            </w:r>
          </w:p>
        </w:tc>
        <w:tc>
          <w:tcPr>
            <w:tcW w:w="295"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2</w:t>
            </w:r>
            <w:r w:rsidRPr="002A67A7">
              <w:rPr>
                <w:rFonts w:cs="Arial"/>
                <w:b w:val="0"/>
                <w:color w:val="000000"/>
                <w:lang w:val="en-US" w:eastAsia="ko-KR"/>
              </w:rPr>
              <w:t>5</w:t>
            </w:r>
          </w:p>
        </w:tc>
        <w:tc>
          <w:tcPr>
            <w:tcW w:w="384"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1985</w:t>
            </w:r>
          </w:p>
        </w:tc>
        <w:tc>
          <w:tcPr>
            <w:tcW w:w="351" w:type="pct"/>
            <w:vAlign w:val="center"/>
          </w:tcPr>
          <w:p w:rsidR="00C84FF4" w:rsidRPr="002A67A7" w:rsidRDefault="00C84FF4" w:rsidP="0021051D">
            <w:pPr>
              <w:pStyle w:val="TAH"/>
              <w:rPr>
                <w:b w:val="0"/>
                <w:lang w:eastAsia="ko-KR"/>
              </w:rPr>
            </w:pPr>
            <w:r w:rsidRPr="002A67A7">
              <w:rPr>
                <w:rFonts w:cs="Arial" w:hint="eastAsia"/>
                <w:b w:val="0"/>
                <w:color w:val="000000"/>
                <w:lang w:val="en-US" w:eastAsia="ko-KR"/>
              </w:rPr>
              <w:t>5</w:t>
            </w:r>
          </w:p>
        </w:tc>
        <w:tc>
          <w:tcPr>
            <w:tcW w:w="306" w:type="pct"/>
            <w:shd w:val="clear" w:color="auto" w:fill="auto"/>
            <w:vAlign w:val="center"/>
          </w:tcPr>
          <w:p w:rsidR="00C84FF4" w:rsidRPr="002A67A7" w:rsidRDefault="00C84FF4" w:rsidP="0021051D">
            <w:pPr>
              <w:pStyle w:val="TAH"/>
              <w:rPr>
                <w:b w:val="0"/>
              </w:rPr>
            </w:pPr>
            <w:r w:rsidRPr="002A67A7">
              <w:rPr>
                <w:rFonts w:hint="eastAsia"/>
                <w:b w:val="0"/>
                <w:lang w:eastAsia="ko-KR"/>
              </w:rPr>
              <w:t>N/A</w:t>
            </w:r>
          </w:p>
        </w:tc>
        <w:tc>
          <w:tcPr>
            <w:tcW w:w="440" w:type="pct"/>
            <w:vMerge w:val="restart"/>
            <w:shd w:val="clear" w:color="auto" w:fill="auto"/>
            <w:vAlign w:val="center"/>
          </w:tcPr>
          <w:p w:rsidR="00C84FF4" w:rsidRPr="002A67A7" w:rsidRDefault="00C84FF4" w:rsidP="0021051D">
            <w:pPr>
              <w:pStyle w:val="TAH"/>
              <w:rPr>
                <w:b w:val="0"/>
              </w:rPr>
            </w:pPr>
            <w:r w:rsidRPr="002A67A7">
              <w:rPr>
                <w:rFonts w:hint="eastAsia"/>
                <w:b w:val="0"/>
                <w:lang w:eastAsia="ko-KR"/>
              </w:rPr>
              <w:t>FDD-TDD</w:t>
            </w:r>
          </w:p>
        </w:tc>
        <w:tc>
          <w:tcPr>
            <w:tcW w:w="422" w:type="pct"/>
            <w:vMerge w:val="restart"/>
            <w:vAlign w:val="center"/>
          </w:tcPr>
          <w:p w:rsidR="00C84FF4" w:rsidRPr="002A67A7" w:rsidRDefault="00C84FF4" w:rsidP="0021051D">
            <w:pPr>
              <w:pStyle w:val="TAH"/>
              <w:rPr>
                <w:b w:val="0"/>
                <w:lang w:eastAsia="ko-KR"/>
              </w:rPr>
            </w:pPr>
            <w:r w:rsidRPr="002A67A7">
              <w:rPr>
                <w:rFonts w:hint="eastAsia"/>
                <w:b w:val="0"/>
                <w:lang w:eastAsia="ko-KR"/>
              </w:rPr>
              <w:t>I</w:t>
            </w:r>
            <w:r w:rsidRPr="002A67A7">
              <w:rPr>
                <w:b w:val="0"/>
                <w:lang w:eastAsia="ko-KR"/>
              </w:rPr>
              <w:t>MD4</w:t>
            </w:r>
          </w:p>
        </w:tc>
      </w:tr>
      <w:tr w:rsidR="00C84FF4" w:rsidRPr="00E5680D" w:rsidTr="003A6AFB">
        <w:trPr>
          <w:trHeight w:val="270"/>
        </w:trPr>
        <w:tc>
          <w:tcPr>
            <w:tcW w:w="936" w:type="pct"/>
            <w:vMerge/>
            <w:vAlign w:val="center"/>
          </w:tcPr>
          <w:p w:rsidR="00C84FF4" w:rsidRPr="00E5680D" w:rsidRDefault="00C84FF4" w:rsidP="0021051D">
            <w:pPr>
              <w:pStyle w:val="TAH"/>
            </w:pPr>
          </w:p>
        </w:tc>
        <w:tc>
          <w:tcPr>
            <w:tcW w:w="701" w:type="pct"/>
            <w:vMerge/>
            <w:shd w:val="clear" w:color="auto" w:fill="auto"/>
            <w:vAlign w:val="center"/>
          </w:tcPr>
          <w:p w:rsidR="00C84FF4" w:rsidRPr="00E5680D" w:rsidRDefault="00C84FF4" w:rsidP="0021051D">
            <w:pPr>
              <w:pStyle w:val="TAH"/>
            </w:pPr>
          </w:p>
        </w:tc>
        <w:tc>
          <w:tcPr>
            <w:tcW w:w="444" w:type="pct"/>
            <w:shd w:val="clear" w:color="auto" w:fill="auto"/>
            <w:vAlign w:val="center"/>
          </w:tcPr>
          <w:p w:rsidR="00C84FF4" w:rsidRPr="002A67A7" w:rsidRDefault="00C84FF4" w:rsidP="0021051D">
            <w:pPr>
              <w:pStyle w:val="TAH"/>
              <w:rPr>
                <w:b w:val="0"/>
              </w:rPr>
            </w:pPr>
            <w:r w:rsidRPr="002A67A7">
              <w:rPr>
                <w:rFonts w:hint="eastAsia"/>
                <w:b w:val="0"/>
                <w:lang w:eastAsia="ko-KR"/>
              </w:rPr>
              <w:t>48</w:t>
            </w:r>
          </w:p>
        </w:tc>
        <w:tc>
          <w:tcPr>
            <w:tcW w:w="370"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356</w:t>
            </w:r>
            <w:r w:rsidRPr="002A67A7">
              <w:rPr>
                <w:rFonts w:cs="Arial"/>
                <w:b w:val="0"/>
                <w:color w:val="000000"/>
                <w:lang w:val="en-US" w:eastAsia="ko-KR"/>
              </w:rPr>
              <w:t>0</w:t>
            </w:r>
          </w:p>
        </w:tc>
        <w:tc>
          <w:tcPr>
            <w:tcW w:w="351"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5</w:t>
            </w:r>
          </w:p>
        </w:tc>
        <w:tc>
          <w:tcPr>
            <w:tcW w:w="295"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2</w:t>
            </w:r>
            <w:r w:rsidRPr="002A67A7">
              <w:rPr>
                <w:rFonts w:cs="Arial"/>
                <w:b w:val="0"/>
                <w:color w:val="000000"/>
                <w:lang w:val="en-US" w:eastAsia="ko-KR"/>
              </w:rPr>
              <w:t>5</w:t>
            </w:r>
          </w:p>
        </w:tc>
        <w:tc>
          <w:tcPr>
            <w:tcW w:w="384"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356</w:t>
            </w:r>
            <w:r w:rsidRPr="002A67A7">
              <w:rPr>
                <w:rFonts w:cs="Arial"/>
                <w:b w:val="0"/>
                <w:color w:val="000000"/>
                <w:lang w:val="en-US" w:eastAsia="ko-KR"/>
              </w:rPr>
              <w:t>0</w:t>
            </w:r>
          </w:p>
        </w:tc>
        <w:tc>
          <w:tcPr>
            <w:tcW w:w="351" w:type="pct"/>
            <w:vAlign w:val="center"/>
          </w:tcPr>
          <w:p w:rsidR="00C84FF4" w:rsidRPr="002A67A7" w:rsidRDefault="00C84FF4" w:rsidP="0021051D">
            <w:pPr>
              <w:pStyle w:val="TAH"/>
              <w:rPr>
                <w:b w:val="0"/>
                <w:lang w:eastAsia="ko-KR"/>
              </w:rPr>
            </w:pPr>
            <w:r w:rsidRPr="002A67A7">
              <w:rPr>
                <w:rFonts w:cs="Arial" w:hint="eastAsia"/>
                <w:b w:val="0"/>
                <w:color w:val="000000"/>
                <w:lang w:val="en-US" w:eastAsia="ko-KR"/>
              </w:rPr>
              <w:t>5</w:t>
            </w:r>
          </w:p>
        </w:tc>
        <w:tc>
          <w:tcPr>
            <w:tcW w:w="306" w:type="pct"/>
            <w:shd w:val="clear" w:color="auto" w:fill="auto"/>
            <w:vAlign w:val="center"/>
          </w:tcPr>
          <w:p w:rsidR="00C84FF4" w:rsidRPr="002A67A7" w:rsidRDefault="00C84FF4" w:rsidP="0021051D">
            <w:pPr>
              <w:pStyle w:val="TAH"/>
              <w:rPr>
                <w:b w:val="0"/>
              </w:rPr>
            </w:pPr>
            <w:r w:rsidRPr="002A67A7">
              <w:rPr>
                <w:rFonts w:hint="eastAsia"/>
                <w:b w:val="0"/>
                <w:lang w:eastAsia="ko-KR"/>
              </w:rPr>
              <w:t>N/A</w:t>
            </w:r>
          </w:p>
        </w:tc>
        <w:tc>
          <w:tcPr>
            <w:tcW w:w="440" w:type="pct"/>
            <w:vMerge/>
            <w:shd w:val="clear" w:color="auto" w:fill="auto"/>
            <w:vAlign w:val="center"/>
          </w:tcPr>
          <w:p w:rsidR="00C84FF4" w:rsidRPr="00E5680D" w:rsidRDefault="00C84FF4" w:rsidP="0021051D">
            <w:pPr>
              <w:pStyle w:val="TAH"/>
            </w:pPr>
          </w:p>
        </w:tc>
        <w:tc>
          <w:tcPr>
            <w:tcW w:w="422" w:type="pct"/>
            <w:vMerge/>
            <w:vAlign w:val="center"/>
          </w:tcPr>
          <w:p w:rsidR="00C84FF4" w:rsidRDefault="00C84FF4" w:rsidP="0021051D">
            <w:pPr>
              <w:pStyle w:val="TAH"/>
              <w:rPr>
                <w:lang w:eastAsia="ko-KR"/>
              </w:rPr>
            </w:pPr>
          </w:p>
        </w:tc>
      </w:tr>
      <w:tr w:rsidR="00C84FF4" w:rsidRPr="00E5680D" w:rsidTr="003A6AFB">
        <w:trPr>
          <w:trHeight w:val="270"/>
        </w:trPr>
        <w:tc>
          <w:tcPr>
            <w:tcW w:w="936" w:type="pct"/>
            <w:vMerge/>
            <w:vAlign w:val="center"/>
          </w:tcPr>
          <w:p w:rsidR="00C84FF4" w:rsidRPr="00E5680D" w:rsidRDefault="00C84FF4" w:rsidP="0021051D">
            <w:pPr>
              <w:pStyle w:val="TAH"/>
            </w:pPr>
          </w:p>
        </w:tc>
        <w:tc>
          <w:tcPr>
            <w:tcW w:w="701" w:type="pct"/>
            <w:vMerge/>
            <w:shd w:val="clear" w:color="auto" w:fill="auto"/>
            <w:vAlign w:val="center"/>
          </w:tcPr>
          <w:p w:rsidR="00C84FF4" w:rsidRPr="00E5680D" w:rsidRDefault="00C84FF4" w:rsidP="0021051D">
            <w:pPr>
              <w:pStyle w:val="TAH"/>
            </w:pPr>
          </w:p>
        </w:tc>
        <w:tc>
          <w:tcPr>
            <w:tcW w:w="444" w:type="pct"/>
            <w:shd w:val="clear" w:color="auto" w:fill="auto"/>
            <w:vAlign w:val="center"/>
          </w:tcPr>
          <w:p w:rsidR="00C84FF4" w:rsidRPr="002A67A7" w:rsidRDefault="00C84FF4" w:rsidP="0021051D">
            <w:pPr>
              <w:pStyle w:val="TAH"/>
              <w:rPr>
                <w:b w:val="0"/>
              </w:rPr>
            </w:pPr>
            <w:r w:rsidRPr="002A67A7">
              <w:rPr>
                <w:rFonts w:hint="eastAsia"/>
                <w:b w:val="0"/>
                <w:lang w:eastAsia="ko-KR"/>
              </w:rPr>
              <w:t>66</w:t>
            </w:r>
          </w:p>
        </w:tc>
        <w:tc>
          <w:tcPr>
            <w:tcW w:w="370"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1755</w:t>
            </w:r>
          </w:p>
        </w:tc>
        <w:tc>
          <w:tcPr>
            <w:tcW w:w="351"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5</w:t>
            </w:r>
          </w:p>
        </w:tc>
        <w:tc>
          <w:tcPr>
            <w:tcW w:w="295"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2</w:t>
            </w:r>
            <w:r w:rsidRPr="002A67A7">
              <w:rPr>
                <w:rFonts w:cs="Arial"/>
                <w:b w:val="0"/>
                <w:color w:val="000000"/>
                <w:lang w:val="en-US" w:eastAsia="ko-KR"/>
              </w:rPr>
              <w:t>5</w:t>
            </w:r>
          </w:p>
        </w:tc>
        <w:tc>
          <w:tcPr>
            <w:tcW w:w="384" w:type="pct"/>
            <w:shd w:val="clear" w:color="auto" w:fill="auto"/>
            <w:vAlign w:val="center"/>
          </w:tcPr>
          <w:p w:rsidR="00C84FF4" w:rsidRPr="002A67A7" w:rsidRDefault="00C84FF4" w:rsidP="0021051D">
            <w:pPr>
              <w:pStyle w:val="TAH"/>
              <w:rPr>
                <w:b w:val="0"/>
              </w:rPr>
            </w:pPr>
            <w:r w:rsidRPr="002A67A7">
              <w:rPr>
                <w:rFonts w:cs="Arial" w:hint="eastAsia"/>
                <w:b w:val="0"/>
                <w:color w:val="000000"/>
                <w:lang w:val="en-US" w:eastAsia="ko-KR"/>
              </w:rPr>
              <w:t>2155</w:t>
            </w:r>
          </w:p>
        </w:tc>
        <w:tc>
          <w:tcPr>
            <w:tcW w:w="351" w:type="pct"/>
            <w:vAlign w:val="center"/>
          </w:tcPr>
          <w:p w:rsidR="00C84FF4" w:rsidRPr="002A67A7" w:rsidRDefault="00C84FF4" w:rsidP="0021051D">
            <w:pPr>
              <w:pStyle w:val="TAH"/>
              <w:rPr>
                <w:b w:val="0"/>
                <w:lang w:eastAsia="ko-KR"/>
              </w:rPr>
            </w:pPr>
            <w:r w:rsidRPr="002A67A7">
              <w:rPr>
                <w:rFonts w:cs="Arial" w:hint="eastAsia"/>
                <w:b w:val="0"/>
                <w:color w:val="000000"/>
                <w:lang w:val="en-US" w:eastAsia="ko-KR"/>
              </w:rPr>
              <w:t>5</w:t>
            </w:r>
          </w:p>
        </w:tc>
        <w:tc>
          <w:tcPr>
            <w:tcW w:w="306" w:type="pct"/>
            <w:shd w:val="clear" w:color="auto" w:fill="auto"/>
            <w:vAlign w:val="center"/>
          </w:tcPr>
          <w:p w:rsidR="00C84FF4" w:rsidRPr="002411A3" w:rsidRDefault="00317AD8" w:rsidP="0021051D">
            <w:pPr>
              <w:pStyle w:val="TAH"/>
              <w:rPr>
                <w:b w:val="0"/>
              </w:rPr>
            </w:pPr>
            <w:r w:rsidRPr="002411A3">
              <w:rPr>
                <w:rFonts w:hint="eastAsia"/>
                <w:b w:val="0"/>
                <w:lang w:eastAsia="ko-KR"/>
              </w:rPr>
              <w:t>12</w:t>
            </w:r>
            <w:r w:rsidRPr="002411A3">
              <w:rPr>
                <w:b w:val="0"/>
                <w:lang w:eastAsia="ko-KR"/>
              </w:rPr>
              <w:t>.1</w:t>
            </w:r>
          </w:p>
        </w:tc>
        <w:tc>
          <w:tcPr>
            <w:tcW w:w="440" w:type="pct"/>
            <w:vMerge/>
            <w:shd w:val="clear" w:color="auto" w:fill="auto"/>
            <w:vAlign w:val="center"/>
          </w:tcPr>
          <w:p w:rsidR="00C84FF4" w:rsidRPr="00E5680D" w:rsidRDefault="00C84FF4" w:rsidP="0021051D">
            <w:pPr>
              <w:pStyle w:val="TAH"/>
            </w:pPr>
          </w:p>
        </w:tc>
        <w:tc>
          <w:tcPr>
            <w:tcW w:w="422" w:type="pct"/>
            <w:vMerge/>
            <w:vAlign w:val="center"/>
          </w:tcPr>
          <w:p w:rsidR="00C84FF4" w:rsidRDefault="00C84FF4" w:rsidP="0021051D">
            <w:pPr>
              <w:pStyle w:val="TAH"/>
              <w:rPr>
                <w:lang w:eastAsia="ko-KR"/>
              </w:rPr>
            </w:pPr>
          </w:p>
        </w:tc>
      </w:tr>
    </w:tbl>
    <w:p w:rsidR="003A6AFB" w:rsidRPr="00F16ABF" w:rsidRDefault="003A6AFB" w:rsidP="003A6AFB">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66) is paired with downlink CA (band 2 and band 48 and band 66), the 2</w:t>
      </w:r>
      <w:r w:rsidRPr="008E1BB7">
        <w:rPr>
          <w:rFonts w:eastAsiaTheme="minorEastAsia"/>
          <w:vertAlign w:val="superscript"/>
          <w:lang w:eastAsia="ko-KR"/>
        </w:rPr>
        <w:t>nd</w:t>
      </w:r>
      <w:r>
        <w:rPr>
          <w:rFonts w:eastAsiaTheme="minorEastAsia"/>
          <w:lang w:eastAsia="ko-KR"/>
        </w:rPr>
        <w:t xml:space="preserve"> order IMD product by band 2 and band 66 falls into the own Rx frequency band 48. In Table 6.16.1.5-3, evaluated MSD values of 3 bands (band 2 and band 48 and band 66) DL with 2 bands (Band 2 and band 66) UL is shown.</w:t>
      </w:r>
    </w:p>
    <w:p w:rsidR="003A6AFB" w:rsidRPr="00E068D3" w:rsidRDefault="003A6AFB" w:rsidP="003A6AFB">
      <w:pPr>
        <w:jc w:val="center"/>
        <w:rPr>
          <w:lang w:eastAsia="ja-JP"/>
        </w:rPr>
      </w:pPr>
      <w:r w:rsidRPr="00FA7DEB">
        <w:rPr>
          <w:rFonts w:ascii="Arial" w:hAnsi="Arial"/>
          <w:b/>
          <w:lang w:val="en-US"/>
        </w:rPr>
        <w:lastRenderedPageBreak/>
        <w:t xml:space="preserve">Table </w:t>
      </w:r>
      <w:r>
        <w:rPr>
          <w:rFonts w:ascii="Arial" w:hAnsi="Arial" w:hint="eastAsia"/>
          <w:b/>
          <w:lang w:val="en-US"/>
        </w:rPr>
        <w:t>6.</w:t>
      </w:r>
      <w:r>
        <w:rPr>
          <w:rFonts w:ascii="Arial" w:hAnsi="Arial" w:hint="eastAsia"/>
          <w:b/>
          <w:lang w:val="en-US" w:eastAsia="ja-JP"/>
        </w:rPr>
        <w:t>16.1.</w:t>
      </w:r>
      <w:r>
        <w:rPr>
          <w:rFonts w:ascii="Arial" w:hAnsi="Arial"/>
          <w:b/>
          <w:lang w:val="en-US" w:eastAsia="ja-JP"/>
        </w:rPr>
        <w:t>5</w:t>
      </w:r>
      <w:r>
        <w:rPr>
          <w:rFonts w:ascii="Arial" w:hAnsi="Arial" w:hint="eastAsia"/>
          <w:b/>
          <w:lang w:val="en-US"/>
        </w:rPr>
        <w:t>-</w:t>
      </w:r>
      <w:r>
        <w:rPr>
          <w:rFonts w:ascii="Arial" w:hAnsi="Arial" w:hint="eastAsia"/>
          <w:b/>
          <w:lang w:val="en-US" w:eastAsia="ko-KR"/>
        </w:rPr>
        <w:t>3</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UL CA band 2 and band 66</w:t>
      </w:r>
      <w:r w:rsidRPr="00E21AC5">
        <w:rPr>
          <w:rFonts w:ascii="Arial" w:hAnsi="Arial"/>
          <w:b/>
          <w:lang w:val="en-US"/>
        </w:rPr>
        <w:t xml:space="preserve"> and DL CA band 2 and band 48 and band 66</w:t>
      </w:r>
    </w:p>
    <w:tbl>
      <w:tblPr>
        <w:tblpPr w:leftFromText="142" w:rightFromText="142" w:vertAnchor="text" w:tblpXSpec="center" w:tblpY="1"/>
        <w:tblOverlap w:val="never"/>
        <w:tblW w:w="10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1446"/>
        <w:gridCol w:w="918"/>
        <w:gridCol w:w="706"/>
        <w:gridCol w:w="723"/>
        <w:gridCol w:w="593"/>
        <w:gridCol w:w="795"/>
        <w:gridCol w:w="723"/>
        <w:gridCol w:w="616"/>
        <w:gridCol w:w="908"/>
        <w:gridCol w:w="930"/>
      </w:tblGrid>
      <w:tr w:rsidR="003A6AFB" w:rsidRPr="00E5680D" w:rsidTr="00902761">
        <w:trPr>
          <w:trHeight w:val="258"/>
        </w:trPr>
        <w:tc>
          <w:tcPr>
            <w:tcW w:w="10427" w:type="dxa"/>
            <w:gridSpan w:val="11"/>
          </w:tcPr>
          <w:p w:rsidR="003A6AFB" w:rsidRPr="00E5680D" w:rsidRDefault="003A6AFB" w:rsidP="00902761">
            <w:pPr>
              <w:pStyle w:val="TAH"/>
            </w:pPr>
            <w:r w:rsidRPr="00E5680D">
              <w:t>E-UTRA Band / Channel bandwidth / N</w:t>
            </w:r>
            <w:r w:rsidRPr="003D3DEF">
              <w:rPr>
                <w:vertAlign w:val="subscript"/>
              </w:rPr>
              <w:t>RB</w:t>
            </w:r>
            <w:r w:rsidRPr="00E5680D">
              <w:t xml:space="preserve"> / Duplex mode</w:t>
            </w:r>
          </w:p>
        </w:tc>
      </w:tr>
      <w:tr w:rsidR="003A6AFB" w:rsidRPr="00E5680D" w:rsidTr="00902761">
        <w:trPr>
          <w:trHeight w:val="714"/>
        </w:trPr>
        <w:tc>
          <w:tcPr>
            <w:tcW w:w="2069" w:type="dxa"/>
            <w:vAlign w:val="center"/>
          </w:tcPr>
          <w:p w:rsidR="003A6AFB" w:rsidRDefault="003A6AFB" w:rsidP="00902761">
            <w:pPr>
              <w:pStyle w:val="TAH"/>
            </w:pPr>
            <w:r w:rsidRPr="00E5680D">
              <w:t>EUTRA CA</w:t>
            </w:r>
          </w:p>
          <w:p w:rsidR="003A6AFB" w:rsidRPr="00E5680D" w:rsidRDefault="003A6AFB" w:rsidP="00902761">
            <w:pPr>
              <w:pStyle w:val="TAH"/>
            </w:pPr>
            <w:r>
              <w:rPr>
                <w:rFonts w:hint="eastAsia"/>
                <w:lang w:eastAsia="ko-KR"/>
              </w:rPr>
              <w:t>D</w:t>
            </w:r>
            <w:r w:rsidRPr="00115563">
              <w:rPr>
                <w:rFonts w:hint="eastAsia"/>
                <w:lang w:eastAsia="ko-KR"/>
              </w:rPr>
              <w:t xml:space="preserve">L </w:t>
            </w:r>
            <w:r w:rsidRPr="00E5680D">
              <w:t>Configuration</w:t>
            </w:r>
          </w:p>
        </w:tc>
        <w:tc>
          <w:tcPr>
            <w:tcW w:w="0" w:type="auto"/>
            <w:shd w:val="clear" w:color="auto" w:fill="auto"/>
            <w:vAlign w:val="center"/>
            <w:hideMark/>
          </w:tcPr>
          <w:p w:rsidR="003A6AFB" w:rsidRDefault="003A6AFB" w:rsidP="00902761">
            <w:pPr>
              <w:pStyle w:val="TAH"/>
            </w:pPr>
            <w:r w:rsidRPr="00E5680D">
              <w:t>EUTRA CA</w:t>
            </w:r>
          </w:p>
          <w:p w:rsidR="003A6AFB" w:rsidRPr="00E5680D" w:rsidRDefault="003A6AFB" w:rsidP="00902761">
            <w:pPr>
              <w:pStyle w:val="TAH"/>
            </w:pPr>
            <w:r w:rsidRPr="003A39A0">
              <w:rPr>
                <w:rFonts w:hint="eastAsia"/>
                <w:lang w:eastAsia="ko-KR"/>
              </w:rPr>
              <w:t xml:space="preserve">UL </w:t>
            </w:r>
            <w:r w:rsidRPr="00E5680D">
              <w:t>C</w:t>
            </w:r>
            <w:r>
              <w:t>onfiguration</w:t>
            </w:r>
          </w:p>
        </w:tc>
        <w:tc>
          <w:tcPr>
            <w:tcW w:w="0" w:type="auto"/>
            <w:shd w:val="clear" w:color="auto" w:fill="auto"/>
            <w:vAlign w:val="center"/>
            <w:hideMark/>
          </w:tcPr>
          <w:p w:rsidR="003A6AFB" w:rsidRPr="00E5680D" w:rsidRDefault="003A6AFB" w:rsidP="00902761">
            <w:pPr>
              <w:pStyle w:val="TAH"/>
            </w:pPr>
            <w:r w:rsidRPr="00E5680D">
              <w:t>EUTRA band</w:t>
            </w:r>
          </w:p>
        </w:tc>
        <w:tc>
          <w:tcPr>
            <w:tcW w:w="0" w:type="auto"/>
            <w:shd w:val="clear" w:color="auto" w:fill="auto"/>
            <w:vAlign w:val="center"/>
            <w:hideMark/>
          </w:tcPr>
          <w:p w:rsidR="003A6AFB" w:rsidRPr="00E5680D" w:rsidRDefault="003A6AFB" w:rsidP="00902761">
            <w:pPr>
              <w:pStyle w:val="TAH"/>
            </w:pPr>
            <w:r w:rsidRPr="00E5680D">
              <w:t>UL F</w:t>
            </w:r>
            <w:r w:rsidRPr="003D3DEF">
              <w:rPr>
                <w:vertAlign w:val="subscript"/>
              </w:rPr>
              <w:t>c</w:t>
            </w:r>
            <w:r w:rsidRPr="00E5680D">
              <w:t xml:space="preserve"> </w:t>
            </w:r>
            <w:r w:rsidRPr="00E5680D">
              <w:br/>
              <w:t>(MHz)</w:t>
            </w:r>
          </w:p>
        </w:tc>
        <w:tc>
          <w:tcPr>
            <w:tcW w:w="0" w:type="auto"/>
            <w:shd w:val="clear" w:color="auto" w:fill="auto"/>
            <w:vAlign w:val="center"/>
            <w:hideMark/>
          </w:tcPr>
          <w:p w:rsidR="003A6AFB" w:rsidRPr="00E5680D" w:rsidRDefault="003A6AFB" w:rsidP="00902761">
            <w:pPr>
              <w:pStyle w:val="TAH"/>
            </w:pPr>
            <w:r w:rsidRPr="00E5680D">
              <w:t xml:space="preserve">UL BW </w:t>
            </w:r>
            <w:r w:rsidRPr="00E5680D">
              <w:br/>
              <w:t>(MHz)</w:t>
            </w:r>
          </w:p>
        </w:tc>
        <w:tc>
          <w:tcPr>
            <w:tcW w:w="0" w:type="auto"/>
            <w:shd w:val="clear" w:color="auto" w:fill="auto"/>
            <w:vAlign w:val="center"/>
            <w:hideMark/>
          </w:tcPr>
          <w:p w:rsidR="003A6AFB" w:rsidRPr="00E5680D" w:rsidRDefault="003A6AFB" w:rsidP="00902761">
            <w:pPr>
              <w:pStyle w:val="TAH"/>
            </w:pPr>
            <w:r w:rsidRPr="00E5680D">
              <w:t xml:space="preserve">UL </w:t>
            </w:r>
            <w:r w:rsidRPr="00E5680D">
              <w:br/>
              <w:t>C</w:t>
            </w:r>
            <w:r w:rsidRPr="003D3DEF">
              <w:rPr>
                <w:vertAlign w:val="subscript"/>
              </w:rPr>
              <w:t>LRB</w:t>
            </w:r>
          </w:p>
        </w:tc>
        <w:tc>
          <w:tcPr>
            <w:tcW w:w="0" w:type="auto"/>
            <w:shd w:val="clear" w:color="auto" w:fill="auto"/>
            <w:vAlign w:val="center"/>
            <w:hideMark/>
          </w:tcPr>
          <w:p w:rsidR="003A6AFB" w:rsidRPr="00E5680D" w:rsidRDefault="003A6AFB" w:rsidP="00902761">
            <w:pPr>
              <w:pStyle w:val="TAH"/>
            </w:pPr>
            <w:r w:rsidRPr="00E5680D">
              <w:t>DL F</w:t>
            </w:r>
            <w:r>
              <w:rPr>
                <w:vertAlign w:val="subscript"/>
              </w:rPr>
              <w:t>c</w:t>
            </w:r>
            <w:r w:rsidRPr="00E5680D">
              <w:t xml:space="preserve"> (MHz)</w:t>
            </w:r>
          </w:p>
        </w:tc>
        <w:tc>
          <w:tcPr>
            <w:tcW w:w="0" w:type="auto"/>
            <w:vAlign w:val="center"/>
          </w:tcPr>
          <w:p w:rsidR="003A6AFB" w:rsidRPr="003A39A0" w:rsidRDefault="003A6AFB" w:rsidP="00902761">
            <w:pPr>
              <w:pStyle w:val="TAH"/>
              <w:rPr>
                <w:lang w:eastAsia="ko-KR"/>
              </w:rPr>
            </w:pPr>
            <w:r w:rsidRPr="003A39A0">
              <w:rPr>
                <w:rFonts w:hint="eastAsia"/>
                <w:lang w:eastAsia="ko-KR"/>
              </w:rPr>
              <w:t>DL BW</w:t>
            </w:r>
          </w:p>
          <w:p w:rsidR="003A6AFB" w:rsidRPr="003A39A0" w:rsidRDefault="003A6AFB" w:rsidP="00902761">
            <w:pPr>
              <w:pStyle w:val="TAH"/>
              <w:rPr>
                <w:lang w:eastAsia="ko-KR"/>
              </w:rPr>
            </w:pPr>
            <w:r w:rsidRPr="003A39A0">
              <w:rPr>
                <w:rFonts w:hint="eastAsia"/>
                <w:lang w:eastAsia="ko-KR"/>
              </w:rPr>
              <w:t>(MHz)</w:t>
            </w:r>
          </w:p>
        </w:tc>
        <w:tc>
          <w:tcPr>
            <w:tcW w:w="0" w:type="auto"/>
            <w:shd w:val="clear" w:color="auto" w:fill="auto"/>
            <w:vAlign w:val="center"/>
            <w:hideMark/>
          </w:tcPr>
          <w:p w:rsidR="003A6AFB" w:rsidRPr="00E5680D" w:rsidRDefault="003A6AFB" w:rsidP="00902761">
            <w:pPr>
              <w:pStyle w:val="TAH"/>
            </w:pPr>
            <w:r w:rsidRPr="00E5680D">
              <w:t xml:space="preserve">MSD </w:t>
            </w:r>
            <w:r w:rsidRPr="00E5680D">
              <w:br/>
              <w:t>(dB)</w:t>
            </w:r>
          </w:p>
        </w:tc>
        <w:tc>
          <w:tcPr>
            <w:tcW w:w="0" w:type="auto"/>
            <w:shd w:val="clear" w:color="auto" w:fill="auto"/>
            <w:vAlign w:val="center"/>
            <w:hideMark/>
          </w:tcPr>
          <w:p w:rsidR="003A6AFB" w:rsidRPr="00E5680D" w:rsidRDefault="003A6AFB" w:rsidP="00902761">
            <w:pPr>
              <w:pStyle w:val="TAH"/>
            </w:pPr>
            <w:r w:rsidRPr="00E5680D">
              <w:t>Duplex mode</w:t>
            </w:r>
          </w:p>
        </w:tc>
        <w:tc>
          <w:tcPr>
            <w:tcW w:w="0" w:type="auto"/>
            <w:vAlign w:val="center"/>
          </w:tcPr>
          <w:p w:rsidR="003A6AFB" w:rsidRPr="00E5680D" w:rsidRDefault="003A6AFB" w:rsidP="00902761">
            <w:pPr>
              <w:pStyle w:val="TAH"/>
              <w:rPr>
                <w:lang w:eastAsia="ko-KR"/>
              </w:rPr>
            </w:pPr>
            <w:r>
              <w:rPr>
                <w:rFonts w:hint="eastAsia"/>
                <w:lang w:eastAsia="ko-KR"/>
              </w:rPr>
              <w:t>Source of IMD</w:t>
            </w:r>
          </w:p>
        </w:tc>
      </w:tr>
      <w:tr w:rsidR="003A6AFB" w:rsidRPr="00E5680D" w:rsidTr="00902761">
        <w:trPr>
          <w:trHeight w:val="258"/>
        </w:trPr>
        <w:tc>
          <w:tcPr>
            <w:tcW w:w="2069" w:type="dxa"/>
            <w:vMerge w:val="restart"/>
            <w:vAlign w:val="center"/>
          </w:tcPr>
          <w:p w:rsidR="003A6AFB" w:rsidRPr="003A6AFB" w:rsidRDefault="003A6AFB" w:rsidP="003A6AFB">
            <w:pPr>
              <w:pStyle w:val="TAH"/>
              <w:rPr>
                <w:b w:val="0"/>
                <w:lang w:eastAsia="ko-KR"/>
              </w:rPr>
            </w:pPr>
            <w:r w:rsidRPr="003A6AFB">
              <w:rPr>
                <w:rFonts w:hint="eastAsia"/>
                <w:b w:val="0"/>
                <w:lang w:eastAsia="ko-KR"/>
              </w:rPr>
              <w:t>CA_2A-48A-66A,</w:t>
            </w:r>
          </w:p>
          <w:p w:rsidR="003A6AFB" w:rsidRPr="003A6AFB" w:rsidRDefault="003A6AFB" w:rsidP="003A6AFB">
            <w:pPr>
              <w:pStyle w:val="TAH"/>
              <w:rPr>
                <w:b w:val="0"/>
                <w:lang w:eastAsia="ko-KR"/>
              </w:rPr>
            </w:pPr>
            <w:r w:rsidRPr="003A6AFB">
              <w:rPr>
                <w:b w:val="0"/>
                <w:lang w:eastAsia="ko-KR"/>
              </w:rPr>
              <w:t>CA_2A-48D-66A</w:t>
            </w:r>
            <w:r w:rsidRPr="003A6AFB">
              <w:rPr>
                <w:rFonts w:hint="eastAsia"/>
                <w:b w:val="0"/>
                <w:lang w:eastAsia="ko-KR"/>
              </w:rPr>
              <w:t>,</w:t>
            </w:r>
          </w:p>
          <w:p w:rsidR="003A6AFB" w:rsidRPr="003A6AFB" w:rsidRDefault="003A6AFB" w:rsidP="003A6AFB">
            <w:pPr>
              <w:pStyle w:val="TAH"/>
              <w:rPr>
                <w:b w:val="0"/>
                <w:lang w:eastAsia="ko-KR"/>
              </w:rPr>
            </w:pPr>
            <w:r w:rsidRPr="003A6AFB">
              <w:rPr>
                <w:b w:val="0"/>
                <w:lang w:eastAsia="ko-KR"/>
              </w:rPr>
              <w:t>CA_2A-48E-66A,</w:t>
            </w:r>
          </w:p>
          <w:p w:rsidR="003A6AFB" w:rsidRPr="003A6AFB" w:rsidRDefault="003A6AFB" w:rsidP="003A6AFB">
            <w:pPr>
              <w:pStyle w:val="TAH"/>
              <w:rPr>
                <w:b w:val="0"/>
                <w:lang w:eastAsia="ko-KR"/>
              </w:rPr>
            </w:pPr>
            <w:r w:rsidRPr="003A6AFB">
              <w:rPr>
                <w:rFonts w:hint="eastAsia"/>
                <w:b w:val="0"/>
                <w:lang w:eastAsia="ko-KR"/>
              </w:rPr>
              <w:t>CA_2A-48A-66A-66A</w:t>
            </w:r>
            <w:r w:rsidRPr="003A6AFB">
              <w:rPr>
                <w:b w:val="0"/>
                <w:lang w:eastAsia="ko-KR"/>
              </w:rPr>
              <w:t>,</w:t>
            </w:r>
          </w:p>
          <w:p w:rsidR="003A6AFB" w:rsidRPr="003A6AFB" w:rsidRDefault="003A6AFB" w:rsidP="003A6AFB">
            <w:pPr>
              <w:pStyle w:val="TAH"/>
              <w:rPr>
                <w:b w:val="0"/>
                <w:lang w:eastAsia="ko-KR"/>
              </w:rPr>
            </w:pPr>
            <w:r w:rsidRPr="003A6AFB">
              <w:rPr>
                <w:b w:val="0"/>
                <w:lang w:eastAsia="ko-KR"/>
              </w:rPr>
              <w:t>CA_2A-48C-66A-66A,</w:t>
            </w:r>
          </w:p>
          <w:p w:rsidR="003A6AFB" w:rsidRPr="003A6AFB" w:rsidRDefault="003A6AFB" w:rsidP="003A6AFB">
            <w:pPr>
              <w:pStyle w:val="TAH"/>
              <w:rPr>
                <w:b w:val="0"/>
                <w:lang w:eastAsia="ko-KR"/>
              </w:rPr>
            </w:pPr>
            <w:r w:rsidRPr="003A6AFB">
              <w:rPr>
                <w:b w:val="0"/>
                <w:lang w:eastAsia="ko-KR"/>
              </w:rPr>
              <w:t>CA_2A-48D-66A</w:t>
            </w:r>
            <w:r w:rsidRPr="003A6AFB">
              <w:rPr>
                <w:rFonts w:hint="eastAsia"/>
                <w:b w:val="0"/>
                <w:lang w:eastAsia="ko-KR"/>
              </w:rPr>
              <w:t>-66A,</w:t>
            </w:r>
          </w:p>
          <w:p w:rsidR="003A6AFB" w:rsidRPr="003A6AFB" w:rsidRDefault="003A6AFB" w:rsidP="003A6AFB">
            <w:pPr>
              <w:pStyle w:val="TAH"/>
              <w:rPr>
                <w:b w:val="0"/>
                <w:lang w:eastAsia="ko-KR"/>
              </w:rPr>
            </w:pPr>
            <w:r w:rsidRPr="003A6AFB">
              <w:rPr>
                <w:b w:val="0"/>
                <w:lang w:eastAsia="ko-KR"/>
              </w:rPr>
              <w:t>CA_2A-48E-66A-66A</w:t>
            </w:r>
          </w:p>
        </w:tc>
        <w:tc>
          <w:tcPr>
            <w:tcW w:w="0" w:type="auto"/>
            <w:vMerge w:val="restart"/>
            <w:shd w:val="clear" w:color="auto" w:fill="auto"/>
            <w:vAlign w:val="center"/>
          </w:tcPr>
          <w:p w:rsidR="003A6AFB" w:rsidRPr="003A6AFB" w:rsidRDefault="003A6AFB" w:rsidP="003A6AFB">
            <w:pPr>
              <w:pStyle w:val="TAH"/>
              <w:rPr>
                <w:b w:val="0"/>
                <w:lang w:eastAsia="ko-KR"/>
              </w:rPr>
            </w:pPr>
            <w:r w:rsidRPr="003A6AFB">
              <w:rPr>
                <w:rFonts w:hint="eastAsia"/>
                <w:b w:val="0"/>
                <w:lang w:eastAsia="ko-KR"/>
              </w:rPr>
              <w:t>CA_2A-66A</w:t>
            </w:r>
          </w:p>
        </w:tc>
        <w:tc>
          <w:tcPr>
            <w:tcW w:w="0" w:type="auto"/>
            <w:shd w:val="clear" w:color="auto" w:fill="auto"/>
            <w:vAlign w:val="center"/>
          </w:tcPr>
          <w:p w:rsidR="003A6AFB" w:rsidRPr="003A6AFB" w:rsidRDefault="003A6AFB" w:rsidP="003A6AFB">
            <w:pPr>
              <w:pStyle w:val="TAH"/>
              <w:rPr>
                <w:b w:val="0"/>
                <w:lang w:eastAsia="ko-KR"/>
              </w:rPr>
            </w:pPr>
            <w:r w:rsidRPr="003A6AFB">
              <w:rPr>
                <w:b w:val="0"/>
                <w:lang w:eastAsia="ko-KR"/>
              </w:rPr>
              <w:t>2</w:t>
            </w:r>
          </w:p>
        </w:tc>
        <w:tc>
          <w:tcPr>
            <w:tcW w:w="0" w:type="auto"/>
            <w:shd w:val="clear" w:color="auto" w:fill="auto"/>
            <w:noWrap/>
            <w:vAlign w:val="center"/>
          </w:tcPr>
          <w:p w:rsidR="003A6AFB" w:rsidRPr="003A6AFB" w:rsidRDefault="003A6AFB" w:rsidP="003A6AFB">
            <w:pPr>
              <w:pStyle w:val="TAH"/>
              <w:rPr>
                <w:b w:val="0"/>
                <w:lang w:eastAsia="ko-KR"/>
              </w:rPr>
            </w:pPr>
            <w:r w:rsidRPr="003A6AFB">
              <w:rPr>
                <w:b w:val="0"/>
                <w:lang w:eastAsia="ko-KR"/>
              </w:rPr>
              <w:t>1855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25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1</w:t>
            </w:r>
            <w:r w:rsidRPr="003A6AFB">
              <w:rPr>
                <w:b w:val="0"/>
                <w:lang w:eastAsia="ko-KR"/>
              </w:rPr>
              <w:t>935</w:t>
            </w:r>
          </w:p>
        </w:tc>
        <w:tc>
          <w:tcPr>
            <w:tcW w:w="0" w:type="auto"/>
            <w:vAlign w:val="center"/>
          </w:tcPr>
          <w:p w:rsidR="003A6AFB" w:rsidRPr="003A6AFB" w:rsidRDefault="003A6AFB" w:rsidP="003A6AFB">
            <w:pPr>
              <w:pStyle w:val="TAH"/>
              <w:rPr>
                <w:b w:val="0"/>
                <w:lang w:eastAsia="ko-KR"/>
              </w:rPr>
            </w:pPr>
            <w:r w:rsidRPr="003A6AFB">
              <w:rPr>
                <w:rFonts w:hint="eastAsia"/>
                <w:b w:val="0"/>
                <w:lang w:eastAsia="ko-KR"/>
              </w:rPr>
              <w:t>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N/A</w:t>
            </w:r>
          </w:p>
        </w:tc>
        <w:tc>
          <w:tcPr>
            <w:tcW w:w="0" w:type="auto"/>
            <w:vMerge w:val="restart"/>
            <w:shd w:val="clear" w:color="auto" w:fill="auto"/>
            <w:vAlign w:val="center"/>
          </w:tcPr>
          <w:p w:rsidR="003A6AFB" w:rsidRPr="00E5680D" w:rsidRDefault="003A6AFB" w:rsidP="00902761">
            <w:pPr>
              <w:pStyle w:val="TAC"/>
              <w:rPr>
                <w:lang w:eastAsia="ko-KR"/>
              </w:rPr>
            </w:pPr>
            <w:r>
              <w:rPr>
                <w:rFonts w:hint="eastAsia"/>
                <w:lang w:eastAsia="ko-KR"/>
              </w:rPr>
              <w:t>FDD</w:t>
            </w:r>
            <w:r>
              <w:rPr>
                <w:lang w:eastAsia="ko-KR"/>
              </w:rPr>
              <w:t>-TDD</w:t>
            </w:r>
          </w:p>
        </w:tc>
        <w:tc>
          <w:tcPr>
            <w:tcW w:w="0" w:type="auto"/>
            <w:vMerge w:val="restart"/>
            <w:vAlign w:val="center"/>
          </w:tcPr>
          <w:p w:rsidR="003A6AFB" w:rsidRPr="00414AB7" w:rsidRDefault="003A6AFB" w:rsidP="00902761">
            <w:pPr>
              <w:pStyle w:val="TAC"/>
              <w:rPr>
                <w:rFonts w:eastAsiaTheme="minorEastAsia" w:cs="Arial"/>
                <w:lang w:eastAsia="ko-KR"/>
              </w:rPr>
            </w:pPr>
            <w:r w:rsidRPr="00414AB7">
              <w:rPr>
                <w:rFonts w:eastAsiaTheme="minorEastAsia" w:cs="Arial" w:hint="eastAsia"/>
                <w:lang w:eastAsia="ko-KR"/>
              </w:rPr>
              <w:t>IMD2</w:t>
            </w:r>
          </w:p>
        </w:tc>
      </w:tr>
      <w:tr w:rsidR="003A6AFB" w:rsidRPr="00E5680D" w:rsidTr="00902761">
        <w:trPr>
          <w:trHeight w:val="258"/>
        </w:trPr>
        <w:tc>
          <w:tcPr>
            <w:tcW w:w="2069" w:type="dxa"/>
            <w:vMerge/>
            <w:vAlign w:val="center"/>
          </w:tcPr>
          <w:p w:rsidR="003A6AFB" w:rsidRPr="003A6AFB" w:rsidRDefault="003A6AFB" w:rsidP="003A6AFB">
            <w:pPr>
              <w:pStyle w:val="TAH"/>
              <w:rPr>
                <w:b w:val="0"/>
                <w:lang w:eastAsia="ko-KR"/>
              </w:rPr>
            </w:pPr>
          </w:p>
        </w:tc>
        <w:tc>
          <w:tcPr>
            <w:tcW w:w="0" w:type="auto"/>
            <w:vMerge/>
            <w:shd w:val="clear" w:color="auto" w:fill="auto"/>
            <w:vAlign w:val="center"/>
          </w:tcPr>
          <w:p w:rsidR="003A6AFB" w:rsidRPr="003A6AFB" w:rsidRDefault="003A6AFB" w:rsidP="003A6AFB">
            <w:pPr>
              <w:pStyle w:val="TAH"/>
              <w:rPr>
                <w:b w:val="0"/>
                <w:lang w:eastAsia="ko-KR"/>
              </w:rPr>
            </w:pPr>
          </w:p>
        </w:tc>
        <w:tc>
          <w:tcPr>
            <w:tcW w:w="0" w:type="auto"/>
            <w:shd w:val="clear" w:color="auto" w:fill="auto"/>
            <w:vAlign w:val="center"/>
          </w:tcPr>
          <w:p w:rsidR="003A6AFB" w:rsidRPr="003A6AFB" w:rsidRDefault="003A6AFB" w:rsidP="003A6AFB">
            <w:pPr>
              <w:pStyle w:val="TAH"/>
              <w:rPr>
                <w:b w:val="0"/>
                <w:lang w:eastAsia="ko-KR"/>
              </w:rPr>
            </w:pPr>
            <w:r w:rsidRPr="003A6AFB">
              <w:rPr>
                <w:b w:val="0"/>
                <w:lang w:eastAsia="ko-KR"/>
              </w:rPr>
              <w:t>48</w:t>
            </w:r>
          </w:p>
        </w:tc>
        <w:tc>
          <w:tcPr>
            <w:tcW w:w="0" w:type="auto"/>
            <w:shd w:val="clear" w:color="auto" w:fill="auto"/>
            <w:noWrap/>
            <w:vAlign w:val="center"/>
          </w:tcPr>
          <w:p w:rsidR="003A6AFB" w:rsidRPr="003A6AFB" w:rsidRDefault="003A6AFB" w:rsidP="003A6AFB">
            <w:pPr>
              <w:pStyle w:val="TAC"/>
              <w:rPr>
                <w:lang w:eastAsia="ko-KR"/>
              </w:rPr>
            </w:pPr>
            <w:r>
              <w:rPr>
                <w:rFonts w:hint="eastAsia"/>
                <w:lang w:eastAsia="ko-KR"/>
              </w:rPr>
              <w:t>3</w:t>
            </w:r>
            <w:r>
              <w:rPr>
                <w:lang w:eastAsia="ko-KR"/>
              </w:rPr>
              <w:t>625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25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3</w:t>
            </w:r>
            <w:r w:rsidRPr="003A6AFB">
              <w:rPr>
                <w:b w:val="0"/>
                <w:lang w:eastAsia="ko-KR"/>
              </w:rPr>
              <w:t>625</w:t>
            </w:r>
          </w:p>
        </w:tc>
        <w:tc>
          <w:tcPr>
            <w:tcW w:w="0" w:type="auto"/>
            <w:vAlign w:val="center"/>
          </w:tcPr>
          <w:p w:rsidR="003A6AFB" w:rsidRPr="003A6AFB" w:rsidRDefault="003A6AFB" w:rsidP="003A6AFB">
            <w:pPr>
              <w:pStyle w:val="TAH"/>
              <w:rPr>
                <w:b w:val="0"/>
                <w:lang w:eastAsia="ko-KR"/>
              </w:rPr>
            </w:pPr>
            <w:r w:rsidRPr="003A6AFB">
              <w:rPr>
                <w:rFonts w:hint="eastAsia"/>
                <w:b w:val="0"/>
                <w:lang w:eastAsia="ko-KR"/>
              </w:rPr>
              <w:t>5</w:t>
            </w:r>
          </w:p>
        </w:tc>
        <w:tc>
          <w:tcPr>
            <w:tcW w:w="0" w:type="auto"/>
            <w:shd w:val="clear" w:color="auto" w:fill="auto"/>
            <w:noWrap/>
            <w:vAlign w:val="center"/>
          </w:tcPr>
          <w:p w:rsidR="003A6AFB" w:rsidRPr="003A6AFB" w:rsidRDefault="00963CAF" w:rsidP="003A6AFB">
            <w:pPr>
              <w:pStyle w:val="TAC"/>
              <w:rPr>
                <w:lang w:eastAsia="ko-KR"/>
              </w:rPr>
            </w:pPr>
            <w:r>
              <w:rPr>
                <w:lang w:eastAsia="ko-KR"/>
              </w:rPr>
              <w:t>32.0</w:t>
            </w:r>
          </w:p>
        </w:tc>
        <w:tc>
          <w:tcPr>
            <w:tcW w:w="0" w:type="auto"/>
            <w:vMerge/>
            <w:shd w:val="clear" w:color="auto" w:fill="auto"/>
            <w:vAlign w:val="center"/>
          </w:tcPr>
          <w:p w:rsidR="003A6AFB" w:rsidRPr="00E5680D" w:rsidRDefault="003A6AFB" w:rsidP="00902761">
            <w:pPr>
              <w:pStyle w:val="TAC"/>
              <w:rPr>
                <w:lang w:eastAsia="ko-KR"/>
              </w:rPr>
            </w:pPr>
          </w:p>
        </w:tc>
        <w:tc>
          <w:tcPr>
            <w:tcW w:w="0" w:type="auto"/>
            <w:vMerge/>
            <w:vAlign w:val="center"/>
          </w:tcPr>
          <w:p w:rsidR="003A6AFB" w:rsidRPr="00414AB7" w:rsidRDefault="003A6AFB" w:rsidP="00902761">
            <w:pPr>
              <w:pStyle w:val="TAC"/>
              <w:rPr>
                <w:rFonts w:eastAsiaTheme="minorEastAsia" w:cs="Arial"/>
                <w:lang w:eastAsia="ko-KR"/>
              </w:rPr>
            </w:pPr>
          </w:p>
        </w:tc>
      </w:tr>
      <w:tr w:rsidR="003A6AFB" w:rsidRPr="00E5680D" w:rsidTr="00902761">
        <w:trPr>
          <w:trHeight w:val="258"/>
        </w:trPr>
        <w:tc>
          <w:tcPr>
            <w:tcW w:w="2069" w:type="dxa"/>
            <w:vMerge/>
            <w:vAlign w:val="center"/>
          </w:tcPr>
          <w:p w:rsidR="003A6AFB" w:rsidRPr="003A6AFB" w:rsidRDefault="003A6AFB" w:rsidP="003A6AFB">
            <w:pPr>
              <w:pStyle w:val="TAH"/>
              <w:rPr>
                <w:b w:val="0"/>
                <w:lang w:eastAsia="ko-KR"/>
              </w:rPr>
            </w:pPr>
          </w:p>
        </w:tc>
        <w:tc>
          <w:tcPr>
            <w:tcW w:w="0" w:type="auto"/>
            <w:vMerge/>
            <w:shd w:val="clear" w:color="auto" w:fill="auto"/>
            <w:vAlign w:val="center"/>
          </w:tcPr>
          <w:p w:rsidR="003A6AFB" w:rsidRPr="003A6AFB" w:rsidRDefault="003A6AFB" w:rsidP="003A6AFB">
            <w:pPr>
              <w:pStyle w:val="TAH"/>
              <w:rPr>
                <w:b w:val="0"/>
                <w:lang w:eastAsia="ko-KR"/>
              </w:rPr>
            </w:pPr>
          </w:p>
        </w:tc>
        <w:tc>
          <w:tcPr>
            <w:tcW w:w="0" w:type="auto"/>
            <w:shd w:val="clear" w:color="auto" w:fill="auto"/>
            <w:vAlign w:val="center"/>
          </w:tcPr>
          <w:p w:rsidR="003A6AFB" w:rsidRPr="003A6AFB" w:rsidRDefault="003A6AFB" w:rsidP="003A6AFB">
            <w:pPr>
              <w:pStyle w:val="TAH"/>
              <w:rPr>
                <w:b w:val="0"/>
                <w:lang w:eastAsia="ko-KR"/>
              </w:rPr>
            </w:pPr>
            <w:r w:rsidRPr="003A6AFB">
              <w:rPr>
                <w:b w:val="0"/>
                <w:lang w:eastAsia="ko-KR"/>
              </w:rPr>
              <w:t>66</w:t>
            </w:r>
          </w:p>
        </w:tc>
        <w:tc>
          <w:tcPr>
            <w:tcW w:w="0" w:type="auto"/>
            <w:shd w:val="clear" w:color="auto" w:fill="auto"/>
            <w:noWrap/>
            <w:vAlign w:val="center"/>
          </w:tcPr>
          <w:p w:rsidR="003A6AFB" w:rsidRPr="00975611" w:rsidRDefault="003A6AFB" w:rsidP="003A6AFB">
            <w:pPr>
              <w:pStyle w:val="TAC"/>
              <w:rPr>
                <w:lang w:eastAsia="ko-KR"/>
              </w:rPr>
            </w:pPr>
            <w:r>
              <w:rPr>
                <w:rFonts w:hint="eastAsia"/>
                <w:lang w:eastAsia="ko-KR"/>
              </w:rPr>
              <w:t>1</w:t>
            </w:r>
            <w:r>
              <w:rPr>
                <w:lang w:eastAsia="ko-KR"/>
              </w:rPr>
              <w:t>770</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25</w:t>
            </w:r>
          </w:p>
        </w:tc>
        <w:tc>
          <w:tcPr>
            <w:tcW w:w="0" w:type="auto"/>
            <w:shd w:val="clear" w:color="auto" w:fill="auto"/>
            <w:noWrap/>
            <w:vAlign w:val="center"/>
          </w:tcPr>
          <w:p w:rsidR="003A6AFB" w:rsidRPr="003A6AFB" w:rsidRDefault="003A6AFB" w:rsidP="003A6AFB">
            <w:pPr>
              <w:pStyle w:val="TAH"/>
              <w:rPr>
                <w:b w:val="0"/>
                <w:lang w:eastAsia="ko-KR"/>
              </w:rPr>
            </w:pPr>
            <w:r w:rsidRPr="003A6AFB">
              <w:rPr>
                <w:rFonts w:hint="eastAsia"/>
                <w:b w:val="0"/>
                <w:lang w:eastAsia="ko-KR"/>
              </w:rPr>
              <w:t>2</w:t>
            </w:r>
            <w:r w:rsidRPr="003A6AFB">
              <w:rPr>
                <w:b w:val="0"/>
                <w:lang w:eastAsia="ko-KR"/>
              </w:rPr>
              <w:t>190</w:t>
            </w:r>
          </w:p>
        </w:tc>
        <w:tc>
          <w:tcPr>
            <w:tcW w:w="0" w:type="auto"/>
            <w:vAlign w:val="center"/>
          </w:tcPr>
          <w:p w:rsidR="003A6AFB" w:rsidRPr="003A6AFB" w:rsidRDefault="003A6AFB" w:rsidP="003A6AFB">
            <w:pPr>
              <w:pStyle w:val="TAH"/>
              <w:rPr>
                <w:b w:val="0"/>
                <w:lang w:eastAsia="ko-KR"/>
              </w:rPr>
            </w:pPr>
            <w:r w:rsidRPr="003A6AFB">
              <w:rPr>
                <w:rFonts w:hint="eastAsia"/>
                <w:b w:val="0"/>
                <w:lang w:eastAsia="ko-KR"/>
              </w:rPr>
              <w:t>5</w:t>
            </w:r>
          </w:p>
        </w:tc>
        <w:tc>
          <w:tcPr>
            <w:tcW w:w="0" w:type="auto"/>
            <w:shd w:val="clear" w:color="auto" w:fill="auto"/>
            <w:noWrap/>
            <w:vAlign w:val="center"/>
          </w:tcPr>
          <w:p w:rsidR="003A6AFB" w:rsidRPr="006D4DB4" w:rsidRDefault="003A6AFB" w:rsidP="003A6AFB">
            <w:pPr>
              <w:pStyle w:val="TAC"/>
              <w:rPr>
                <w:lang w:eastAsia="ko-KR"/>
              </w:rPr>
            </w:pPr>
            <w:r>
              <w:rPr>
                <w:rFonts w:hint="eastAsia"/>
                <w:lang w:eastAsia="ko-KR"/>
              </w:rPr>
              <w:t>N/A</w:t>
            </w:r>
          </w:p>
        </w:tc>
        <w:tc>
          <w:tcPr>
            <w:tcW w:w="0" w:type="auto"/>
            <w:vMerge/>
            <w:shd w:val="clear" w:color="auto" w:fill="auto"/>
            <w:vAlign w:val="center"/>
          </w:tcPr>
          <w:p w:rsidR="003A6AFB" w:rsidRPr="00E5680D" w:rsidRDefault="003A6AFB" w:rsidP="00902761">
            <w:pPr>
              <w:pStyle w:val="TAC"/>
              <w:rPr>
                <w:lang w:eastAsia="ko-KR"/>
              </w:rPr>
            </w:pPr>
          </w:p>
        </w:tc>
        <w:tc>
          <w:tcPr>
            <w:tcW w:w="0" w:type="auto"/>
            <w:vMerge/>
            <w:vAlign w:val="center"/>
          </w:tcPr>
          <w:p w:rsidR="003A6AFB" w:rsidRPr="00414AB7" w:rsidRDefault="003A6AFB" w:rsidP="00902761">
            <w:pPr>
              <w:pStyle w:val="TAC"/>
              <w:rPr>
                <w:rFonts w:eastAsiaTheme="minorEastAsia" w:cs="Arial"/>
                <w:lang w:eastAsia="ko-KR"/>
              </w:rPr>
            </w:pPr>
          </w:p>
        </w:tc>
      </w:tr>
    </w:tbl>
    <w:p w:rsidR="00C84FF4" w:rsidRPr="00C84FF4" w:rsidRDefault="00C84FF4" w:rsidP="000271F5">
      <w:pPr>
        <w:rPr>
          <w:rFonts w:eastAsia="MS Mincho"/>
          <w:lang w:eastAsia="ja-JP"/>
        </w:rPr>
      </w:pPr>
    </w:p>
    <w:p w:rsidR="000271F5" w:rsidRDefault="000271F5" w:rsidP="000271F5">
      <w:pPr>
        <w:pStyle w:val="Heading4"/>
        <w:ind w:left="864" w:hanging="864"/>
        <w:rPr>
          <w:lang w:val="en-US"/>
        </w:rPr>
      </w:pPr>
      <w:bookmarkStart w:id="1077" w:name="_Toc9535672"/>
      <w:bookmarkStart w:id="1078" w:name="_Toc19093101"/>
      <w:bookmarkStart w:id="1079" w:name="_Toc42519475"/>
      <w:bookmarkStart w:id="1080" w:name="_Toc42535506"/>
      <w:bookmarkStart w:id="1081" w:name="_Toc46227037"/>
      <w:bookmarkStart w:id="1082" w:name="_Toc46227317"/>
      <w:r w:rsidRPr="00704403">
        <w:rPr>
          <w:lang w:val="en-US" w:eastAsia="ja-JP"/>
        </w:rPr>
        <w:t>6</w:t>
      </w:r>
      <w:r w:rsidRPr="00704403">
        <w:rPr>
          <w:lang w:val="en-US"/>
        </w:rPr>
        <w:t>.</w:t>
      </w:r>
      <w:r w:rsidR="00E737EA">
        <w:rPr>
          <w:lang w:val="en-US" w:eastAsia="ja-JP"/>
        </w:rPr>
        <w:t>16</w:t>
      </w:r>
      <w:r w:rsidRPr="00704403">
        <w:rPr>
          <w:lang w:val="en-US"/>
        </w:rPr>
        <w:t>.1.</w:t>
      </w:r>
      <w:r w:rsidR="003A6AFB">
        <w:rPr>
          <w:lang w:val="en-US" w:eastAsia="ja-JP"/>
        </w:rPr>
        <w:t>6</w:t>
      </w:r>
      <w:r w:rsidRPr="00704403">
        <w:rPr>
          <w:lang w:val="en-US"/>
        </w:rPr>
        <w:tab/>
        <w:t>∆TIB and ∆RIB values</w:t>
      </w:r>
      <w:bookmarkEnd w:id="1077"/>
      <w:bookmarkEnd w:id="1078"/>
      <w:bookmarkEnd w:id="1079"/>
      <w:bookmarkEnd w:id="1080"/>
      <w:bookmarkEnd w:id="1081"/>
      <w:bookmarkEnd w:id="1082"/>
    </w:p>
    <w:p w:rsidR="00E45874" w:rsidRDefault="000271F5" w:rsidP="000271F5">
      <w:pPr>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w:t>
      </w:r>
      <w:r w:rsidR="00C056F8">
        <w:rPr>
          <w:rFonts w:eastAsiaTheme="minorEastAsia"/>
          <w:lang w:val="en-US" w:eastAsia="ko-KR"/>
        </w:rPr>
        <w:t>er combination from TS36.101</w:t>
      </w:r>
      <w:r>
        <w:rPr>
          <w:rFonts w:eastAsiaTheme="minorEastAsia"/>
          <w:lang w:val="en-US" w:eastAsia="ko-KR"/>
        </w:rPr>
        <w:t xml:space="preserve"> can be applied.</w:t>
      </w:r>
    </w:p>
    <w:p w:rsidR="00E737EA" w:rsidRDefault="00E737EA" w:rsidP="000271F5">
      <w:pPr>
        <w:rPr>
          <w:rFonts w:eastAsiaTheme="minorEastAsia"/>
          <w:lang w:val="en-US" w:eastAsia="ko-KR"/>
        </w:rPr>
      </w:pPr>
    </w:p>
    <w:p w:rsidR="00E737EA" w:rsidRPr="00E45874" w:rsidRDefault="00E737EA" w:rsidP="00E737EA">
      <w:pPr>
        <w:pStyle w:val="Heading2"/>
      </w:pPr>
      <w:bookmarkStart w:id="1083" w:name="_Toc9535673"/>
      <w:bookmarkStart w:id="1084" w:name="_Toc19093102"/>
      <w:bookmarkStart w:id="1085" w:name="_Toc42519476"/>
      <w:bookmarkStart w:id="1086" w:name="_Toc42535507"/>
      <w:bookmarkStart w:id="1087" w:name="_Toc46227038"/>
      <w:bookmarkStart w:id="1088" w:name="_Toc46227318"/>
      <w:r>
        <w:rPr>
          <w:rFonts w:hint="eastAsia"/>
        </w:rPr>
        <w:t>6.1</w:t>
      </w:r>
      <w:r>
        <w:t>7</w:t>
      </w:r>
      <w:r>
        <w:rPr>
          <w:rFonts w:hint="eastAsia"/>
        </w:rPr>
        <w:t xml:space="preserve"> LTE-A </w:t>
      </w:r>
      <w:r>
        <w:t xml:space="preserve">inter-band </w:t>
      </w:r>
      <w:r>
        <w:rPr>
          <w:rFonts w:hint="eastAsia"/>
        </w:rPr>
        <w:t xml:space="preserve">CA: Band </w:t>
      </w:r>
      <w:r w:rsidR="005D5C60">
        <w:t>1</w:t>
      </w:r>
      <w:r>
        <w:rPr>
          <w:rFonts w:hint="eastAsia"/>
        </w:rPr>
        <w:t xml:space="preserve"> and Band </w:t>
      </w:r>
      <w:r w:rsidR="005D5C60">
        <w:t>3</w:t>
      </w:r>
      <w:r>
        <w:rPr>
          <w:rFonts w:hint="eastAsia"/>
        </w:rPr>
        <w:t xml:space="preserve"> and Band </w:t>
      </w:r>
      <w:r w:rsidR="005D5C60">
        <w:t>5</w:t>
      </w:r>
      <w:r>
        <w:t xml:space="preserve"> DL</w:t>
      </w:r>
      <w:r>
        <w:rPr>
          <w:rFonts w:hint="eastAsia"/>
        </w:rPr>
        <w:t xml:space="preserve"> with 2 bands</w:t>
      </w:r>
      <w:r>
        <w:t xml:space="preserve"> </w:t>
      </w:r>
      <w:r>
        <w:rPr>
          <w:rFonts w:hint="eastAsia"/>
        </w:rPr>
        <w:t>UL</w:t>
      </w:r>
      <w:bookmarkEnd w:id="1083"/>
      <w:bookmarkEnd w:id="1084"/>
      <w:bookmarkEnd w:id="1085"/>
      <w:bookmarkEnd w:id="1086"/>
      <w:bookmarkEnd w:id="1087"/>
      <w:bookmarkEnd w:id="1088"/>
    </w:p>
    <w:p w:rsidR="00C908AB" w:rsidRDefault="00C908AB" w:rsidP="00C908AB">
      <w:pPr>
        <w:pStyle w:val="Heading3"/>
      </w:pPr>
      <w:bookmarkStart w:id="1089" w:name="_Toc9535674"/>
      <w:bookmarkStart w:id="1090" w:name="_Toc19093103"/>
      <w:bookmarkStart w:id="1091" w:name="_Toc42519477"/>
      <w:bookmarkStart w:id="1092" w:name="_Toc42535508"/>
      <w:bookmarkStart w:id="1093" w:name="_Toc46227039"/>
      <w:bookmarkStart w:id="1094" w:name="_Toc46227319"/>
      <w:r>
        <w:t>6.17.1</w:t>
      </w:r>
      <w:r w:rsidRPr="00F00C5E">
        <w:rPr>
          <w:rFonts w:ascii="Calibri" w:hAnsi="Calibri"/>
          <w:sz w:val="22"/>
          <w:szCs w:val="22"/>
          <w:lang w:eastAsia="sv-SE"/>
        </w:rPr>
        <w:tab/>
      </w:r>
      <w:r w:rsidRPr="00833333">
        <w:t>List of specific combination issues</w:t>
      </w:r>
      <w:bookmarkEnd w:id="1089"/>
      <w:bookmarkEnd w:id="1090"/>
      <w:bookmarkEnd w:id="1091"/>
      <w:bookmarkEnd w:id="1092"/>
      <w:bookmarkEnd w:id="1093"/>
      <w:bookmarkEnd w:id="1094"/>
    </w:p>
    <w:p w:rsidR="00C908AB" w:rsidRPr="00F53C9F" w:rsidRDefault="00C908AB" w:rsidP="00C908AB">
      <w:pPr>
        <w:pStyle w:val="Heading4"/>
        <w:ind w:left="864" w:hanging="864"/>
        <w:rPr>
          <w:lang w:eastAsia="ko-KR"/>
        </w:rPr>
      </w:pPr>
      <w:bookmarkStart w:id="1095" w:name="_Toc9535675"/>
      <w:bookmarkStart w:id="1096" w:name="_Toc19093104"/>
      <w:bookmarkStart w:id="1097" w:name="_Toc42519478"/>
      <w:bookmarkStart w:id="1098" w:name="_Toc42535509"/>
      <w:bookmarkStart w:id="1099" w:name="_Toc46227040"/>
      <w:bookmarkStart w:id="1100" w:name="_Toc46227320"/>
      <w:r w:rsidRPr="00F53C9F">
        <w:rPr>
          <w:rFonts w:hint="eastAsia"/>
          <w:lang w:eastAsia="ja-JP"/>
        </w:rPr>
        <w:t>6</w:t>
      </w:r>
      <w:r w:rsidRPr="00F53C9F">
        <w:t>.</w:t>
      </w:r>
      <w:r>
        <w:rPr>
          <w:lang w:eastAsia="ja-JP"/>
        </w:rPr>
        <w:t>17</w:t>
      </w:r>
      <w:r w:rsidRPr="00F53C9F">
        <w:t>.1</w:t>
      </w:r>
      <w:r w:rsidRPr="00F53C9F">
        <w:rPr>
          <w:lang w:eastAsia="ko-KR"/>
        </w:rPr>
        <w:t>.1</w:t>
      </w:r>
      <w:r w:rsidRPr="00F53C9F">
        <w:rPr>
          <w:rFonts w:ascii="Calibri" w:hAnsi="Calibri"/>
          <w:sz w:val="21"/>
          <w:szCs w:val="22"/>
          <w:lang w:eastAsia="sv-SE"/>
        </w:rPr>
        <w:tab/>
      </w:r>
      <w:r>
        <w:t>Channel bandwidth</w:t>
      </w:r>
      <w:r w:rsidRPr="00F53C9F">
        <w:t xml:space="preserve"> per operating band for CA</w:t>
      </w:r>
      <w:bookmarkEnd w:id="1095"/>
      <w:bookmarkEnd w:id="1096"/>
      <w:bookmarkEnd w:id="1097"/>
      <w:bookmarkEnd w:id="1098"/>
      <w:bookmarkEnd w:id="1099"/>
      <w:bookmarkEnd w:id="1100"/>
    </w:p>
    <w:p w:rsidR="00C908AB" w:rsidRPr="00B64DBF" w:rsidRDefault="00C908AB" w:rsidP="00B64DBF">
      <w:pPr>
        <w:pStyle w:val="Caption"/>
        <w:jc w:val="center"/>
        <w:rPr>
          <w:rFonts w:ascii="Arial" w:hAnsi="Arial" w:cs="Arial"/>
        </w:rPr>
      </w:pPr>
      <w:r w:rsidRPr="00B64DBF">
        <w:rPr>
          <w:rFonts w:ascii="Arial" w:hAnsi="Arial" w:cs="Arial"/>
        </w:rPr>
        <w:t>Table 6.17.1.1-1: CA configurations under study</w:t>
      </w: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67"/>
        <w:gridCol w:w="1466"/>
        <w:gridCol w:w="767"/>
        <w:gridCol w:w="586"/>
        <w:gridCol w:w="586"/>
        <w:gridCol w:w="586"/>
        <w:gridCol w:w="586"/>
        <w:gridCol w:w="586"/>
        <w:gridCol w:w="586"/>
        <w:gridCol w:w="1187"/>
        <w:gridCol w:w="1286"/>
      </w:tblGrid>
      <w:tr w:rsidR="00C908AB" w:rsidRPr="001D0331" w:rsidTr="00963CAF">
        <w:trPr>
          <w:trHeight w:val="109"/>
        </w:trPr>
        <w:tc>
          <w:tcPr>
            <w:tcW w:w="9773" w:type="dxa"/>
            <w:gridSpan w:val="11"/>
            <w:shd w:val="clear" w:color="auto" w:fill="auto"/>
            <w:vAlign w:val="center"/>
            <w:hideMark/>
          </w:tcPr>
          <w:p w:rsidR="00C908AB" w:rsidRPr="00563254" w:rsidRDefault="00C908AB" w:rsidP="00563254">
            <w:pPr>
              <w:pStyle w:val="Doc-title"/>
              <w:jc w:val="center"/>
              <w:rPr>
                <w:b/>
              </w:rPr>
            </w:pPr>
            <w:r w:rsidRPr="00563254">
              <w:rPr>
                <w:b/>
              </w:rPr>
              <w:t>E-UTRA CA configuration / Bandwidth combination set</w:t>
            </w:r>
          </w:p>
        </w:tc>
      </w:tr>
      <w:tr w:rsidR="00C908AB" w:rsidRPr="001D0331" w:rsidTr="00963CAF">
        <w:trPr>
          <w:trHeight w:val="441"/>
        </w:trPr>
        <w:tc>
          <w:tcPr>
            <w:tcW w:w="1694" w:type="dxa"/>
            <w:shd w:val="clear" w:color="auto" w:fill="auto"/>
            <w:vAlign w:val="center"/>
            <w:hideMark/>
          </w:tcPr>
          <w:p w:rsidR="00C908AB" w:rsidRPr="00563254" w:rsidRDefault="00C908AB" w:rsidP="00563254">
            <w:pPr>
              <w:pStyle w:val="Caption"/>
              <w:jc w:val="center"/>
              <w:rPr>
                <w:rFonts w:ascii="Arial" w:hAnsi="Arial" w:cs="Arial"/>
              </w:rPr>
            </w:pPr>
            <w:r w:rsidRPr="00563254">
              <w:rPr>
                <w:rFonts w:ascii="Arial" w:hAnsi="Arial" w:cs="Arial"/>
                <w:sz w:val="18"/>
              </w:rPr>
              <w:t>E-UTRA CA Configuration</w:t>
            </w:r>
          </w:p>
        </w:tc>
        <w:tc>
          <w:tcPr>
            <w:tcW w:w="1406" w:type="dxa"/>
            <w:shd w:val="clear" w:color="auto" w:fill="auto"/>
            <w:vAlign w:val="center"/>
            <w:hideMark/>
          </w:tcPr>
          <w:p w:rsidR="00C908AB" w:rsidRPr="001D0331" w:rsidRDefault="00C908AB" w:rsidP="00FA7195">
            <w:pPr>
              <w:pStyle w:val="TAH"/>
            </w:pPr>
            <w:r w:rsidRPr="001D0331">
              <w:rPr>
                <w:lang w:eastAsia="ja-JP"/>
              </w:rPr>
              <w:t xml:space="preserve">Uplink CA configurations </w:t>
            </w:r>
          </w:p>
        </w:tc>
        <w:tc>
          <w:tcPr>
            <w:tcW w:w="741" w:type="dxa"/>
            <w:shd w:val="clear" w:color="auto" w:fill="auto"/>
            <w:vAlign w:val="center"/>
            <w:hideMark/>
          </w:tcPr>
          <w:p w:rsidR="00C908AB" w:rsidRPr="001D0331" w:rsidRDefault="00C908AB" w:rsidP="00FA7195">
            <w:pPr>
              <w:pStyle w:val="TAH"/>
            </w:pPr>
            <w:r w:rsidRPr="001D0331">
              <w:t>E-UTRA Bands</w:t>
            </w:r>
          </w:p>
        </w:tc>
        <w:tc>
          <w:tcPr>
            <w:tcW w:w="568" w:type="dxa"/>
            <w:shd w:val="clear" w:color="auto" w:fill="auto"/>
            <w:vAlign w:val="center"/>
            <w:hideMark/>
          </w:tcPr>
          <w:p w:rsidR="00C908AB" w:rsidRPr="001D0331" w:rsidRDefault="00C908AB" w:rsidP="00FA7195">
            <w:pPr>
              <w:pStyle w:val="TAH"/>
            </w:pPr>
            <w:r w:rsidRPr="001D0331">
              <w:t>1.4</w:t>
            </w:r>
            <w:r w:rsidRPr="001D0331">
              <w:br/>
              <w:t>MHz</w:t>
            </w:r>
          </w:p>
        </w:tc>
        <w:tc>
          <w:tcPr>
            <w:tcW w:w="568" w:type="dxa"/>
            <w:shd w:val="clear" w:color="auto" w:fill="auto"/>
            <w:vAlign w:val="center"/>
            <w:hideMark/>
          </w:tcPr>
          <w:p w:rsidR="00C908AB" w:rsidRPr="001D0331" w:rsidRDefault="00C908AB" w:rsidP="00FA7195">
            <w:pPr>
              <w:pStyle w:val="TAH"/>
            </w:pPr>
            <w:r w:rsidRPr="001D0331">
              <w:t>3</w:t>
            </w:r>
            <w:r w:rsidRPr="001D0331">
              <w:br/>
              <w:t>MHz</w:t>
            </w:r>
          </w:p>
        </w:tc>
        <w:tc>
          <w:tcPr>
            <w:tcW w:w="568" w:type="dxa"/>
            <w:shd w:val="clear" w:color="auto" w:fill="auto"/>
            <w:vAlign w:val="center"/>
            <w:hideMark/>
          </w:tcPr>
          <w:p w:rsidR="00C908AB" w:rsidRPr="001D0331" w:rsidRDefault="00C908AB" w:rsidP="00FA7195">
            <w:pPr>
              <w:pStyle w:val="TAH"/>
            </w:pPr>
            <w:r w:rsidRPr="001D0331">
              <w:t>5</w:t>
            </w:r>
            <w:r w:rsidRPr="001D0331">
              <w:br/>
              <w:t>MHz</w:t>
            </w:r>
          </w:p>
        </w:tc>
        <w:tc>
          <w:tcPr>
            <w:tcW w:w="568" w:type="dxa"/>
            <w:shd w:val="clear" w:color="auto" w:fill="auto"/>
            <w:vAlign w:val="center"/>
            <w:hideMark/>
          </w:tcPr>
          <w:p w:rsidR="00C908AB" w:rsidRPr="001D0331" w:rsidRDefault="00C908AB" w:rsidP="00FA7195">
            <w:pPr>
              <w:pStyle w:val="TAH"/>
            </w:pPr>
            <w:r w:rsidRPr="001D0331">
              <w:t>10</w:t>
            </w:r>
            <w:r w:rsidRPr="001D0331">
              <w:br/>
              <w:t>MHz</w:t>
            </w:r>
          </w:p>
        </w:tc>
        <w:tc>
          <w:tcPr>
            <w:tcW w:w="568" w:type="dxa"/>
            <w:shd w:val="clear" w:color="auto" w:fill="auto"/>
            <w:vAlign w:val="center"/>
            <w:hideMark/>
          </w:tcPr>
          <w:p w:rsidR="00C908AB" w:rsidRPr="001D0331" w:rsidRDefault="00C908AB" w:rsidP="00FA7195">
            <w:pPr>
              <w:pStyle w:val="TAH"/>
            </w:pPr>
            <w:r w:rsidRPr="001D0331">
              <w:t>15</w:t>
            </w:r>
            <w:r w:rsidRPr="001D0331">
              <w:br/>
              <w:t>MHz</w:t>
            </w:r>
          </w:p>
        </w:tc>
        <w:tc>
          <w:tcPr>
            <w:tcW w:w="568" w:type="dxa"/>
            <w:shd w:val="clear" w:color="auto" w:fill="auto"/>
            <w:vAlign w:val="center"/>
            <w:hideMark/>
          </w:tcPr>
          <w:p w:rsidR="00C908AB" w:rsidRPr="001D0331" w:rsidRDefault="00C908AB" w:rsidP="00FA7195">
            <w:pPr>
              <w:pStyle w:val="TAH"/>
            </w:pPr>
            <w:r w:rsidRPr="001D0331">
              <w:t>20</w:t>
            </w:r>
            <w:r w:rsidRPr="001D0331">
              <w:br/>
              <w:t>MHz</w:t>
            </w:r>
          </w:p>
        </w:tc>
        <w:tc>
          <w:tcPr>
            <w:tcW w:w="1141" w:type="dxa"/>
            <w:shd w:val="clear" w:color="auto" w:fill="auto"/>
            <w:vAlign w:val="center"/>
            <w:hideMark/>
          </w:tcPr>
          <w:p w:rsidR="00C908AB" w:rsidRPr="001D0331" w:rsidRDefault="00C908AB" w:rsidP="00FA7195">
            <w:pPr>
              <w:pStyle w:val="TAH"/>
            </w:pPr>
            <w:r w:rsidRPr="001D0331">
              <w:t>Maximum aggregated bandwidth</w:t>
            </w:r>
          </w:p>
          <w:p w:rsidR="00C908AB" w:rsidRPr="001D0331" w:rsidRDefault="00C908AB" w:rsidP="00FA7195">
            <w:pPr>
              <w:pStyle w:val="TAH"/>
            </w:pPr>
            <w:r w:rsidRPr="001D0331">
              <w:t>[MHz]</w:t>
            </w:r>
          </w:p>
        </w:tc>
        <w:tc>
          <w:tcPr>
            <w:tcW w:w="1383" w:type="dxa"/>
            <w:shd w:val="clear" w:color="auto" w:fill="auto"/>
            <w:vAlign w:val="center"/>
            <w:hideMark/>
          </w:tcPr>
          <w:p w:rsidR="00C908AB" w:rsidRPr="001D0331" w:rsidRDefault="00C908AB" w:rsidP="00FA7195">
            <w:pPr>
              <w:pStyle w:val="TAH"/>
            </w:pPr>
            <w:r w:rsidRPr="001D0331">
              <w:t>Bandwidth combination set</w:t>
            </w:r>
          </w:p>
        </w:tc>
      </w:tr>
      <w:tr w:rsidR="00C908AB" w:rsidRPr="001D0331" w:rsidTr="00963CAF">
        <w:trPr>
          <w:trHeight w:val="142"/>
        </w:trPr>
        <w:tc>
          <w:tcPr>
            <w:tcW w:w="1694" w:type="dxa"/>
            <w:vMerge w:val="restart"/>
            <w:shd w:val="clear" w:color="auto" w:fill="auto"/>
            <w:vAlign w:val="center"/>
          </w:tcPr>
          <w:p w:rsidR="00C908AB" w:rsidRPr="001D0331" w:rsidRDefault="00C908AB" w:rsidP="00563254">
            <w:pPr>
              <w:pStyle w:val="Doc-title"/>
              <w:jc w:val="center"/>
            </w:pPr>
            <w:r w:rsidRPr="00563254">
              <w:rPr>
                <w:sz w:val="18"/>
                <w:lang w:val="en-US"/>
              </w:rPr>
              <w:t>CA_1A-1A-3C-5A</w:t>
            </w:r>
          </w:p>
        </w:tc>
        <w:tc>
          <w:tcPr>
            <w:tcW w:w="1406" w:type="dxa"/>
            <w:vMerge w:val="restart"/>
            <w:shd w:val="clear" w:color="auto" w:fill="auto"/>
            <w:vAlign w:val="center"/>
          </w:tcPr>
          <w:p w:rsidR="00C908AB" w:rsidRPr="001D0331" w:rsidRDefault="00C908AB" w:rsidP="00FA7195">
            <w:pPr>
              <w:pStyle w:val="TAH"/>
              <w:rPr>
                <w:rFonts w:cs="Arial"/>
                <w:b w:val="0"/>
                <w:szCs w:val="18"/>
                <w:lang w:val="en-US" w:eastAsia="ja-JP"/>
              </w:rPr>
            </w:pPr>
            <w:r w:rsidRPr="00B548DF">
              <w:rPr>
                <w:rFonts w:cs="Arial"/>
                <w:b w:val="0"/>
                <w:szCs w:val="18"/>
                <w:lang w:val="en-US" w:eastAsia="ja-JP"/>
              </w:rPr>
              <w:t>CA_1A-5A</w:t>
            </w:r>
          </w:p>
        </w:tc>
        <w:tc>
          <w:tcPr>
            <w:tcW w:w="741" w:type="dxa"/>
            <w:shd w:val="clear" w:color="auto" w:fill="auto"/>
            <w:vAlign w:val="center"/>
          </w:tcPr>
          <w:p w:rsidR="00C908AB" w:rsidRPr="001D0331" w:rsidRDefault="00C908AB" w:rsidP="00FA7195">
            <w:pPr>
              <w:pStyle w:val="TAH"/>
              <w:rPr>
                <w:rFonts w:cs="Arial"/>
                <w:b w:val="0"/>
                <w:szCs w:val="18"/>
                <w:lang w:val="en-US"/>
              </w:rPr>
            </w:pPr>
            <w:r w:rsidRPr="001D0331">
              <w:rPr>
                <w:rFonts w:cs="Arial"/>
                <w:b w:val="0"/>
                <w:szCs w:val="18"/>
                <w:lang w:val="en-US"/>
              </w:rPr>
              <w:t>1</w:t>
            </w:r>
          </w:p>
        </w:tc>
        <w:tc>
          <w:tcPr>
            <w:tcW w:w="3408" w:type="dxa"/>
            <w:gridSpan w:val="6"/>
            <w:shd w:val="clear" w:color="auto" w:fill="auto"/>
            <w:vAlign w:val="center"/>
          </w:tcPr>
          <w:p w:rsidR="00C908AB" w:rsidRPr="001D0331" w:rsidRDefault="00C908AB" w:rsidP="00FA7195">
            <w:pPr>
              <w:pStyle w:val="TAH"/>
              <w:rPr>
                <w:rFonts w:cs="Arial"/>
                <w:b w:val="0"/>
                <w:szCs w:val="18"/>
              </w:rPr>
            </w:pPr>
            <w:r w:rsidRPr="001842C6">
              <w:rPr>
                <w:rFonts w:cs="Arial"/>
                <w:b w:val="0"/>
                <w:szCs w:val="18"/>
              </w:rPr>
              <w:t>See CA_1A-1A Bandwidth Combination Set 0 in Table 5.6A.1-3</w:t>
            </w:r>
          </w:p>
        </w:tc>
        <w:tc>
          <w:tcPr>
            <w:tcW w:w="1141" w:type="dxa"/>
            <w:vMerge w:val="restart"/>
            <w:shd w:val="clear" w:color="auto" w:fill="auto"/>
            <w:vAlign w:val="center"/>
          </w:tcPr>
          <w:p w:rsidR="00C908AB" w:rsidRPr="001D0331" w:rsidRDefault="00C908AB" w:rsidP="00FA7195">
            <w:pPr>
              <w:pStyle w:val="TAH"/>
              <w:rPr>
                <w:b w:val="0"/>
                <w:lang w:val="en-US"/>
              </w:rPr>
            </w:pPr>
            <w:r>
              <w:rPr>
                <w:b w:val="0"/>
                <w:lang w:val="en-US"/>
              </w:rPr>
              <w:t>9</w:t>
            </w:r>
            <w:r w:rsidRPr="001D0331">
              <w:rPr>
                <w:b w:val="0"/>
                <w:lang w:val="en-US"/>
              </w:rPr>
              <w:t>0</w:t>
            </w:r>
          </w:p>
        </w:tc>
        <w:tc>
          <w:tcPr>
            <w:tcW w:w="1383" w:type="dxa"/>
            <w:vMerge w:val="restart"/>
            <w:shd w:val="clear" w:color="auto" w:fill="auto"/>
            <w:vAlign w:val="center"/>
          </w:tcPr>
          <w:p w:rsidR="00C908AB" w:rsidRPr="001D0331" w:rsidRDefault="00C908AB" w:rsidP="00FA7195">
            <w:pPr>
              <w:pStyle w:val="TAH"/>
              <w:rPr>
                <w:b w:val="0"/>
                <w:lang w:val="en-US"/>
              </w:rPr>
            </w:pPr>
            <w:r w:rsidRPr="001D0331">
              <w:rPr>
                <w:b w:val="0"/>
                <w:lang w:val="en-US"/>
              </w:rPr>
              <w:t>0</w:t>
            </w:r>
          </w:p>
        </w:tc>
      </w:tr>
      <w:tr w:rsidR="00C908AB" w:rsidRPr="001D0331" w:rsidTr="00963CAF">
        <w:trPr>
          <w:trHeight w:val="142"/>
        </w:trPr>
        <w:tc>
          <w:tcPr>
            <w:tcW w:w="1694" w:type="dxa"/>
            <w:vMerge/>
            <w:shd w:val="clear" w:color="auto" w:fill="auto"/>
            <w:vAlign w:val="center"/>
          </w:tcPr>
          <w:p w:rsidR="00C908AB" w:rsidRPr="001D0331" w:rsidRDefault="00C908AB" w:rsidP="00FA7195">
            <w:pPr>
              <w:pStyle w:val="TAH"/>
              <w:rPr>
                <w:rFonts w:cs="Arial"/>
                <w:b w:val="0"/>
                <w:szCs w:val="18"/>
              </w:rPr>
            </w:pPr>
          </w:p>
        </w:tc>
        <w:tc>
          <w:tcPr>
            <w:tcW w:w="1406" w:type="dxa"/>
            <w:vMerge/>
            <w:shd w:val="clear" w:color="auto" w:fill="auto"/>
            <w:vAlign w:val="center"/>
          </w:tcPr>
          <w:p w:rsidR="00C908AB" w:rsidRPr="001D0331" w:rsidRDefault="00C908AB" w:rsidP="00FA7195">
            <w:pPr>
              <w:pStyle w:val="TAH"/>
              <w:rPr>
                <w:rFonts w:cs="Arial"/>
                <w:b w:val="0"/>
                <w:szCs w:val="18"/>
                <w:lang w:val="en-US" w:eastAsia="ja-JP"/>
              </w:rPr>
            </w:pPr>
          </w:p>
        </w:tc>
        <w:tc>
          <w:tcPr>
            <w:tcW w:w="741" w:type="dxa"/>
            <w:shd w:val="clear" w:color="auto" w:fill="auto"/>
            <w:vAlign w:val="center"/>
          </w:tcPr>
          <w:p w:rsidR="00C908AB" w:rsidRPr="001D0331" w:rsidRDefault="00C908AB" w:rsidP="00FA7195">
            <w:pPr>
              <w:pStyle w:val="TAH"/>
              <w:rPr>
                <w:rFonts w:cs="Arial"/>
                <w:b w:val="0"/>
                <w:szCs w:val="18"/>
                <w:lang w:val="en-US"/>
              </w:rPr>
            </w:pPr>
            <w:r w:rsidRPr="001D0331">
              <w:rPr>
                <w:rFonts w:cs="Arial"/>
                <w:b w:val="0"/>
                <w:szCs w:val="18"/>
                <w:lang w:val="en-US"/>
              </w:rPr>
              <w:t>3</w:t>
            </w:r>
          </w:p>
        </w:tc>
        <w:tc>
          <w:tcPr>
            <w:tcW w:w="3408" w:type="dxa"/>
            <w:gridSpan w:val="6"/>
            <w:shd w:val="clear" w:color="auto" w:fill="auto"/>
            <w:vAlign w:val="center"/>
          </w:tcPr>
          <w:p w:rsidR="00C908AB" w:rsidRPr="001D0331" w:rsidRDefault="00C908AB" w:rsidP="00FA7195">
            <w:pPr>
              <w:pStyle w:val="TAH"/>
              <w:rPr>
                <w:rFonts w:cs="Arial"/>
                <w:b w:val="0"/>
                <w:szCs w:val="18"/>
              </w:rPr>
            </w:pPr>
            <w:r w:rsidRPr="001842C6">
              <w:rPr>
                <w:rFonts w:cs="Arial"/>
                <w:b w:val="0"/>
                <w:lang w:eastAsia="zh-CN"/>
              </w:rPr>
              <w:t>See CA_3C Bandwidth combination set 0 in table 5.6A.1-1</w:t>
            </w:r>
          </w:p>
        </w:tc>
        <w:tc>
          <w:tcPr>
            <w:tcW w:w="1141" w:type="dxa"/>
            <w:vMerge/>
            <w:shd w:val="clear" w:color="auto" w:fill="auto"/>
            <w:vAlign w:val="center"/>
          </w:tcPr>
          <w:p w:rsidR="00C908AB" w:rsidRPr="001D0331" w:rsidRDefault="00C908AB" w:rsidP="00FA7195">
            <w:pPr>
              <w:pStyle w:val="TAH"/>
              <w:rPr>
                <w:b w:val="0"/>
                <w:lang w:val="en-US"/>
              </w:rPr>
            </w:pPr>
          </w:p>
        </w:tc>
        <w:tc>
          <w:tcPr>
            <w:tcW w:w="1383" w:type="dxa"/>
            <w:vMerge/>
            <w:shd w:val="clear" w:color="auto" w:fill="auto"/>
            <w:vAlign w:val="center"/>
          </w:tcPr>
          <w:p w:rsidR="00C908AB" w:rsidRPr="001D0331" w:rsidRDefault="00C908AB" w:rsidP="00FA7195">
            <w:pPr>
              <w:pStyle w:val="TAH"/>
              <w:rPr>
                <w:b w:val="0"/>
                <w:lang w:val="en-US"/>
              </w:rPr>
            </w:pPr>
          </w:p>
        </w:tc>
      </w:tr>
      <w:tr w:rsidR="00C908AB" w:rsidRPr="001D0331" w:rsidTr="00963CAF">
        <w:trPr>
          <w:trHeight w:val="142"/>
        </w:trPr>
        <w:tc>
          <w:tcPr>
            <w:tcW w:w="1694" w:type="dxa"/>
            <w:vMerge/>
            <w:shd w:val="clear" w:color="auto" w:fill="auto"/>
            <w:vAlign w:val="center"/>
          </w:tcPr>
          <w:p w:rsidR="00C908AB" w:rsidRPr="001D0331" w:rsidRDefault="00C908AB" w:rsidP="00FA7195">
            <w:pPr>
              <w:pStyle w:val="TAH"/>
              <w:rPr>
                <w:rFonts w:cs="Arial"/>
                <w:b w:val="0"/>
                <w:szCs w:val="18"/>
              </w:rPr>
            </w:pPr>
          </w:p>
        </w:tc>
        <w:tc>
          <w:tcPr>
            <w:tcW w:w="1406" w:type="dxa"/>
            <w:vMerge/>
            <w:shd w:val="clear" w:color="auto" w:fill="auto"/>
            <w:vAlign w:val="center"/>
          </w:tcPr>
          <w:p w:rsidR="00C908AB" w:rsidRPr="001D0331" w:rsidRDefault="00C908AB" w:rsidP="00FA7195">
            <w:pPr>
              <w:pStyle w:val="TAH"/>
              <w:rPr>
                <w:rFonts w:cs="Arial"/>
                <w:b w:val="0"/>
                <w:szCs w:val="18"/>
                <w:lang w:val="en-US" w:eastAsia="ja-JP"/>
              </w:rPr>
            </w:pPr>
          </w:p>
        </w:tc>
        <w:tc>
          <w:tcPr>
            <w:tcW w:w="741" w:type="dxa"/>
            <w:shd w:val="clear" w:color="auto" w:fill="auto"/>
            <w:vAlign w:val="center"/>
          </w:tcPr>
          <w:p w:rsidR="00C908AB" w:rsidRPr="001D0331" w:rsidRDefault="00C908AB" w:rsidP="00FA7195">
            <w:pPr>
              <w:pStyle w:val="TAH"/>
              <w:rPr>
                <w:rFonts w:cs="Arial"/>
                <w:b w:val="0"/>
                <w:szCs w:val="18"/>
                <w:lang w:val="en-US"/>
              </w:rPr>
            </w:pPr>
            <w:r>
              <w:rPr>
                <w:rFonts w:cs="Arial"/>
                <w:b w:val="0"/>
                <w:szCs w:val="18"/>
                <w:lang w:val="en-US"/>
              </w:rPr>
              <w:t>5</w:t>
            </w: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568" w:type="dxa"/>
            <w:shd w:val="clear" w:color="auto" w:fill="auto"/>
            <w:vAlign w:val="center"/>
          </w:tcPr>
          <w:p w:rsidR="00C908AB" w:rsidRPr="00D76E8F" w:rsidRDefault="00C908AB" w:rsidP="00FA7195">
            <w:pPr>
              <w:pStyle w:val="TAH"/>
              <w:rPr>
                <w:rFonts w:cs="Arial"/>
                <w:b w:val="0"/>
                <w:szCs w:val="18"/>
                <w:lang w:val="en-AU" w:eastAsia="zh-CN"/>
              </w:rPr>
            </w:pPr>
            <w:r w:rsidRPr="00D76E8F">
              <w:rPr>
                <w:rFonts w:cs="Arial" w:hint="eastAsia"/>
                <w:b w:val="0"/>
                <w:szCs w:val="18"/>
                <w:lang w:val="en-AU" w:eastAsia="zh-CN"/>
              </w:rPr>
              <w:t>Yes</w:t>
            </w:r>
          </w:p>
        </w:tc>
        <w:tc>
          <w:tcPr>
            <w:tcW w:w="568" w:type="dxa"/>
            <w:shd w:val="clear" w:color="auto" w:fill="auto"/>
            <w:vAlign w:val="center"/>
          </w:tcPr>
          <w:p w:rsidR="00C908AB" w:rsidRPr="001D0331" w:rsidRDefault="00C908AB" w:rsidP="00FA7195">
            <w:pPr>
              <w:pStyle w:val="TAH"/>
              <w:rPr>
                <w:rFonts w:cs="Arial"/>
                <w:b w:val="0"/>
                <w:szCs w:val="18"/>
                <w:lang w:val="en-AU"/>
              </w:rPr>
            </w:pPr>
            <w:r w:rsidRPr="001842C6">
              <w:rPr>
                <w:rFonts w:cs="Arial" w:hint="eastAsia"/>
                <w:b w:val="0"/>
                <w:szCs w:val="18"/>
                <w:lang w:val="en-AU" w:eastAsia="zh-CN"/>
              </w:rPr>
              <w:t>Yes</w:t>
            </w: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1141" w:type="dxa"/>
            <w:vMerge/>
            <w:shd w:val="clear" w:color="auto" w:fill="auto"/>
            <w:vAlign w:val="center"/>
          </w:tcPr>
          <w:p w:rsidR="00C908AB" w:rsidRPr="001D0331" w:rsidRDefault="00C908AB" w:rsidP="00FA7195">
            <w:pPr>
              <w:pStyle w:val="TAH"/>
              <w:rPr>
                <w:b w:val="0"/>
                <w:lang w:val="en-US"/>
              </w:rPr>
            </w:pPr>
          </w:p>
        </w:tc>
        <w:tc>
          <w:tcPr>
            <w:tcW w:w="1383" w:type="dxa"/>
            <w:vMerge/>
            <w:shd w:val="clear" w:color="auto" w:fill="auto"/>
            <w:vAlign w:val="center"/>
          </w:tcPr>
          <w:p w:rsidR="00C908AB" w:rsidRPr="001D0331" w:rsidRDefault="00C908AB" w:rsidP="00FA7195">
            <w:pPr>
              <w:pStyle w:val="TAH"/>
              <w:rPr>
                <w:b w:val="0"/>
                <w:lang w:val="en-US"/>
              </w:rPr>
            </w:pPr>
          </w:p>
        </w:tc>
      </w:tr>
      <w:tr w:rsidR="00C908AB" w:rsidRPr="001D0331" w:rsidTr="00963CAF">
        <w:trPr>
          <w:trHeight w:val="142"/>
        </w:trPr>
        <w:tc>
          <w:tcPr>
            <w:tcW w:w="1694" w:type="dxa"/>
            <w:vMerge w:val="restart"/>
            <w:shd w:val="clear" w:color="auto" w:fill="auto"/>
            <w:vAlign w:val="center"/>
          </w:tcPr>
          <w:p w:rsidR="00C908AB" w:rsidRPr="001D0331" w:rsidRDefault="00C908AB" w:rsidP="00563254">
            <w:pPr>
              <w:pStyle w:val="Doc-title"/>
              <w:jc w:val="center"/>
            </w:pPr>
            <w:r w:rsidRPr="00563254">
              <w:rPr>
                <w:sz w:val="18"/>
                <w:lang w:val="en-US"/>
              </w:rPr>
              <w:t>CA_1A-1A-3C-5A</w:t>
            </w:r>
          </w:p>
        </w:tc>
        <w:tc>
          <w:tcPr>
            <w:tcW w:w="1406" w:type="dxa"/>
            <w:vMerge w:val="restart"/>
            <w:shd w:val="clear" w:color="auto" w:fill="auto"/>
            <w:vAlign w:val="center"/>
          </w:tcPr>
          <w:p w:rsidR="00C908AB" w:rsidRPr="001D0331" w:rsidRDefault="00C908AB" w:rsidP="00FA7195">
            <w:pPr>
              <w:pStyle w:val="TAH"/>
              <w:rPr>
                <w:rFonts w:cs="Arial"/>
                <w:b w:val="0"/>
                <w:szCs w:val="18"/>
                <w:lang w:val="en-US" w:eastAsia="ja-JP"/>
              </w:rPr>
            </w:pPr>
            <w:r w:rsidRPr="00223C38">
              <w:rPr>
                <w:rFonts w:cs="Arial"/>
                <w:b w:val="0"/>
                <w:szCs w:val="18"/>
                <w:lang w:val="en-US" w:eastAsia="ja-JP"/>
              </w:rPr>
              <w:t>CA_3A-5A</w:t>
            </w:r>
          </w:p>
        </w:tc>
        <w:tc>
          <w:tcPr>
            <w:tcW w:w="741" w:type="dxa"/>
            <w:shd w:val="clear" w:color="auto" w:fill="auto"/>
            <w:vAlign w:val="center"/>
          </w:tcPr>
          <w:p w:rsidR="00C908AB" w:rsidRDefault="00C908AB" w:rsidP="00FA7195">
            <w:pPr>
              <w:pStyle w:val="TAH"/>
              <w:rPr>
                <w:rFonts w:cs="Arial"/>
                <w:b w:val="0"/>
                <w:szCs w:val="18"/>
                <w:lang w:val="en-US"/>
              </w:rPr>
            </w:pPr>
            <w:r w:rsidRPr="001D0331">
              <w:rPr>
                <w:rFonts w:cs="Arial"/>
                <w:b w:val="0"/>
                <w:szCs w:val="18"/>
                <w:lang w:val="en-US"/>
              </w:rPr>
              <w:t>1</w:t>
            </w:r>
          </w:p>
        </w:tc>
        <w:tc>
          <w:tcPr>
            <w:tcW w:w="3408" w:type="dxa"/>
            <w:gridSpan w:val="6"/>
            <w:shd w:val="clear" w:color="auto" w:fill="auto"/>
            <w:vAlign w:val="center"/>
          </w:tcPr>
          <w:p w:rsidR="00C908AB" w:rsidRPr="001D0331" w:rsidRDefault="00C908AB" w:rsidP="00FA7195">
            <w:pPr>
              <w:pStyle w:val="TAH"/>
              <w:rPr>
                <w:rFonts w:cs="Arial"/>
                <w:b w:val="0"/>
                <w:szCs w:val="18"/>
                <w:lang w:val="en-AU"/>
              </w:rPr>
            </w:pPr>
            <w:r w:rsidRPr="001842C6">
              <w:rPr>
                <w:rFonts w:cs="Arial"/>
                <w:b w:val="0"/>
                <w:szCs w:val="18"/>
              </w:rPr>
              <w:t>See CA_1A-1A Bandwidth Combination Set 0 in Table 5.6A.1-3</w:t>
            </w:r>
          </w:p>
        </w:tc>
        <w:tc>
          <w:tcPr>
            <w:tcW w:w="1141" w:type="dxa"/>
            <w:vMerge w:val="restart"/>
            <w:shd w:val="clear" w:color="auto" w:fill="auto"/>
            <w:vAlign w:val="center"/>
          </w:tcPr>
          <w:p w:rsidR="00C908AB" w:rsidRPr="001D0331" w:rsidRDefault="00C908AB" w:rsidP="00FA7195">
            <w:pPr>
              <w:pStyle w:val="TAH"/>
              <w:rPr>
                <w:b w:val="0"/>
                <w:lang w:val="en-US"/>
              </w:rPr>
            </w:pPr>
            <w:r>
              <w:rPr>
                <w:b w:val="0"/>
                <w:lang w:val="en-US"/>
              </w:rPr>
              <w:t>9</w:t>
            </w:r>
            <w:r w:rsidRPr="001D0331">
              <w:rPr>
                <w:b w:val="0"/>
                <w:lang w:val="en-US"/>
              </w:rPr>
              <w:t>0</w:t>
            </w:r>
          </w:p>
        </w:tc>
        <w:tc>
          <w:tcPr>
            <w:tcW w:w="1383" w:type="dxa"/>
            <w:vMerge w:val="restart"/>
            <w:shd w:val="clear" w:color="auto" w:fill="auto"/>
            <w:vAlign w:val="center"/>
          </w:tcPr>
          <w:p w:rsidR="00C908AB" w:rsidRPr="001D0331" w:rsidRDefault="00C908AB" w:rsidP="00FA7195">
            <w:pPr>
              <w:pStyle w:val="TAH"/>
              <w:rPr>
                <w:b w:val="0"/>
                <w:lang w:val="en-US"/>
              </w:rPr>
            </w:pPr>
            <w:r w:rsidRPr="001D0331">
              <w:rPr>
                <w:b w:val="0"/>
                <w:lang w:val="en-US"/>
              </w:rPr>
              <w:t>0</w:t>
            </w:r>
          </w:p>
        </w:tc>
      </w:tr>
      <w:tr w:rsidR="00C908AB" w:rsidRPr="001D0331" w:rsidTr="00963CAF">
        <w:trPr>
          <w:trHeight w:val="142"/>
        </w:trPr>
        <w:tc>
          <w:tcPr>
            <w:tcW w:w="1694" w:type="dxa"/>
            <w:vMerge/>
            <w:shd w:val="clear" w:color="auto" w:fill="auto"/>
            <w:vAlign w:val="center"/>
          </w:tcPr>
          <w:p w:rsidR="00C908AB" w:rsidRPr="001D0331" w:rsidRDefault="00C908AB" w:rsidP="00FA7195">
            <w:pPr>
              <w:pStyle w:val="TAH"/>
              <w:rPr>
                <w:rFonts w:cs="Arial"/>
                <w:b w:val="0"/>
                <w:szCs w:val="18"/>
              </w:rPr>
            </w:pPr>
          </w:p>
        </w:tc>
        <w:tc>
          <w:tcPr>
            <w:tcW w:w="1406" w:type="dxa"/>
            <w:vMerge/>
            <w:shd w:val="clear" w:color="auto" w:fill="auto"/>
            <w:vAlign w:val="center"/>
          </w:tcPr>
          <w:p w:rsidR="00C908AB" w:rsidRPr="001D0331" w:rsidRDefault="00C908AB" w:rsidP="00FA7195">
            <w:pPr>
              <w:pStyle w:val="TAH"/>
              <w:rPr>
                <w:rFonts w:cs="Arial"/>
                <w:b w:val="0"/>
                <w:szCs w:val="18"/>
                <w:lang w:val="en-US" w:eastAsia="ja-JP"/>
              </w:rPr>
            </w:pPr>
          </w:p>
        </w:tc>
        <w:tc>
          <w:tcPr>
            <w:tcW w:w="741" w:type="dxa"/>
            <w:shd w:val="clear" w:color="auto" w:fill="auto"/>
            <w:vAlign w:val="center"/>
          </w:tcPr>
          <w:p w:rsidR="00C908AB" w:rsidRDefault="00C908AB" w:rsidP="00FA7195">
            <w:pPr>
              <w:pStyle w:val="TAH"/>
              <w:rPr>
                <w:rFonts w:cs="Arial"/>
                <w:b w:val="0"/>
                <w:szCs w:val="18"/>
                <w:lang w:val="en-US"/>
              </w:rPr>
            </w:pPr>
            <w:r w:rsidRPr="001D0331">
              <w:rPr>
                <w:rFonts w:cs="Arial"/>
                <w:b w:val="0"/>
                <w:szCs w:val="18"/>
                <w:lang w:val="en-US"/>
              </w:rPr>
              <w:t>3</w:t>
            </w:r>
          </w:p>
        </w:tc>
        <w:tc>
          <w:tcPr>
            <w:tcW w:w="3408" w:type="dxa"/>
            <w:gridSpan w:val="6"/>
            <w:shd w:val="clear" w:color="auto" w:fill="auto"/>
            <w:vAlign w:val="center"/>
          </w:tcPr>
          <w:p w:rsidR="00C908AB" w:rsidRPr="001D0331" w:rsidRDefault="00C908AB" w:rsidP="00FA7195">
            <w:pPr>
              <w:pStyle w:val="TAH"/>
              <w:rPr>
                <w:rFonts w:cs="Arial"/>
                <w:b w:val="0"/>
                <w:szCs w:val="18"/>
                <w:lang w:val="en-AU"/>
              </w:rPr>
            </w:pPr>
            <w:r w:rsidRPr="001842C6">
              <w:rPr>
                <w:rFonts w:cs="Arial"/>
                <w:b w:val="0"/>
                <w:lang w:eastAsia="zh-CN"/>
              </w:rPr>
              <w:t>See CA_3C Bandwidth combination set 0 in table 5.6A.1-1</w:t>
            </w:r>
          </w:p>
        </w:tc>
        <w:tc>
          <w:tcPr>
            <w:tcW w:w="1141" w:type="dxa"/>
            <w:vMerge/>
            <w:shd w:val="clear" w:color="auto" w:fill="auto"/>
            <w:vAlign w:val="center"/>
          </w:tcPr>
          <w:p w:rsidR="00C908AB" w:rsidRPr="001D0331" w:rsidRDefault="00C908AB" w:rsidP="00FA7195">
            <w:pPr>
              <w:pStyle w:val="TAH"/>
              <w:rPr>
                <w:b w:val="0"/>
                <w:lang w:val="en-US"/>
              </w:rPr>
            </w:pPr>
          </w:p>
        </w:tc>
        <w:tc>
          <w:tcPr>
            <w:tcW w:w="1383" w:type="dxa"/>
            <w:vMerge/>
            <w:shd w:val="clear" w:color="auto" w:fill="auto"/>
            <w:vAlign w:val="center"/>
          </w:tcPr>
          <w:p w:rsidR="00C908AB" w:rsidRPr="001D0331" w:rsidRDefault="00C908AB" w:rsidP="00FA7195">
            <w:pPr>
              <w:pStyle w:val="TAH"/>
              <w:rPr>
                <w:b w:val="0"/>
                <w:lang w:val="en-US"/>
              </w:rPr>
            </w:pPr>
          </w:p>
        </w:tc>
      </w:tr>
      <w:tr w:rsidR="00C908AB" w:rsidRPr="001D0331" w:rsidTr="00963CAF">
        <w:trPr>
          <w:trHeight w:val="142"/>
        </w:trPr>
        <w:tc>
          <w:tcPr>
            <w:tcW w:w="1694" w:type="dxa"/>
            <w:vMerge/>
            <w:shd w:val="clear" w:color="auto" w:fill="auto"/>
            <w:vAlign w:val="center"/>
          </w:tcPr>
          <w:p w:rsidR="00C908AB" w:rsidRPr="001D0331" w:rsidRDefault="00C908AB" w:rsidP="00FA7195">
            <w:pPr>
              <w:pStyle w:val="TAH"/>
              <w:rPr>
                <w:rFonts w:cs="Arial"/>
                <w:b w:val="0"/>
                <w:szCs w:val="18"/>
              </w:rPr>
            </w:pPr>
          </w:p>
        </w:tc>
        <w:tc>
          <w:tcPr>
            <w:tcW w:w="1406" w:type="dxa"/>
            <w:vMerge/>
            <w:shd w:val="clear" w:color="auto" w:fill="auto"/>
            <w:vAlign w:val="center"/>
          </w:tcPr>
          <w:p w:rsidR="00C908AB" w:rsidRPr="001D0331" w:rsidRDefault="00C908AB" w:rsidP="00FA7195">
            <w:pPr>
              <w:pStyle w:val="TAH"/>
              <w:rPr>
                <w:rFonts w:cs="Arial"/>
                <w:b w:val="0"/>
                <w:szCs w:val="18"/>
                <w:lang w:val="en-US" w:eastAsia="ja-JP"/>
              </w:rPr>
            </w:pPr>
          </w:p>
        </w:tc>
        <w:tc>
          <w:tcPr>
            <w:tcW w:w="741" w:type="dxa"/>
            <w:shd w:val="clear" w:color="auto" w:fill="auto"/>
            <w:vAlign w:val="center"/>
          </w:tcPr>
          <w:p w:rsidR="00C908AB" w:rsidRDefault="00C908AB" w:rsidP="00FA7195">
            <w:pPr>
              <w:pStyle w:val="TAH"/>
              <w:rPr>
                <w:rFonts w:cs="Arial"/>
                <w:b w:val="0"/>
                <w:szCs w:val="18"/>
                <w:lang w:val="en-US"/>
              </w:rPr>
            </w:pPr>
            <w:r>
              <w:rPr>
                <w:rFonts w:cs="Arial"/>
                <w:b w:val="0"/>
                <w:szCs w:val="18"/>
                <w:lang w:val="en-US"/>
              </w:rPr>
              <w:t>5</w:t>
            </w: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568" w:type="dxa"/>
            <w:shd w:val="clear" w:color="auto" w:fill="auto"/>
            <w:vAlign w:val="center"/>
          </w:tcPr>
          <w:p w:rsidR="00C908AB" w:rsidRPr="00D76E8F" w:rsidRDefault="00C908AB" w:rsidP="00FA7195">
            <w:pPr>
              <w:pStyle w:val="TAH"/>
              <w:rPr>
                <w:rFonts w:cs="Arial"/>
                <w:b w:val="0"/>
                <w:szCs w:val="18"/>
                <w:lang w:val="en-AU" w:eastAsia="zh-CN"/>
              </w:rPr>
            </w:pPr>
            <w:r w:rsidRPr="00D76E8F">
              <w:rPr>
                <w:rFonts w:cs="Arial" w:hint="eastAsia"/>
                <w:b w:val="0"/>
                <w:szCs w:val="18"/>
                <w:lang w:val="en-AU" w:eastAsia="zh-CN"/>
              </w:rPr>
              <w:t>Yes</w:t>
            </w:r>
          </w:p>
        </w:tc>
        <w:tc>
          <w:tcPr>
            <w:tcW w:w="568" w:type="dxa"/>
            <w:shd w:val="clear" w:color="auto" w:fill="auto"/>
            <w:vAlign w:val="center"/>
          </w:tcPr>
          <w:p w:rsidR="00C908AB" w:rsidRPr="001842C6" w:rsidRDefault="00C908AB" w:rsidP="00FA7195">
            <w:pPr>
              <w:pStyle w:val="TAH"/>
              <w:rPr>
                <w:rFonts w:cs="Arial"/>
                <w:b w:val="0"/>
                <w:szCs w:val="18"/>
                <w:lang w:val="en-AU" w:eastAsia="zh-CN"/>
              </w:rPr>
            </w:pPr>
            <w:r w:rsidRPr="001842C6">
              <w:rPr>
                <w:rFonts w:cs="Arial" w:hint="eastAsia"/>
                <w:b w:val="0"/>
                <w:szCs w:val="18"/>
                <w:lang w:val="en-AU" w:eastAsia="zh-CN"/>
              </w:rPr>
              <w:t>Yes</w:t>
            </w: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568" w:type="dxa"/>
            <w:shd w:val="clear" w:color="auto" w:fill="auto"/>
            <w:vAlign w:val="center"/>
          </w:tcPr>
          <w:p w:rsidR="00C908AB" w:rsidRPr="001D0331" w:rsidRDefault="00C908AB" w:rsidP="00FA7195">
            <w:pPr>
              <w:pStyle w:val="TAH"/>
              <w:rPr>
                <w:rFonts w:cs="Arial"/>
                <w:b w:val="0"/>
                <w:szCs w:val="18"/>
                <w:lang w:val="en-AU"/>
              </w:rPr>
            </w:pPr>
          </w:p>
        </w:tc>
        <w:tc>
          <w:tcPr>
            <w:tcW w:w="1141" w:type="dxa"/>
            <w:vMerge/>
            <w:shd w:val="clear" w:color="auto" w:fill="auto"/>
            <w:vAlign w:val="center"/>
          </w:tcPr>
          <w:p w:rsidR="00C908AB" w:rsidRPr="001D0331" w:rsidRDefault="00C908AB" w:rsidP="00FA7195">
            <w:pPr>
              <w:pStyle w:val="TAH"/>
              <w:rPr>
                <w:b w:val="0"/>
                <w:lang w:val="en-US"/>
              </w:rPr>
            </w:pPr>
          </w:p>
        </w:tc>
        <w:tc>
          <w:tcPr>
            <w:tcW w:w="1383" w:type="dxa"/>
            <w:vMerge/>
            <w:shd w:val="clear" w:color="auto" w:fill="auto"/>
            <w:vAlign w:val="center"/>
          </w:tcPr>
          <w:p w:rsidR="00C908AB" w:rsidRPr="001D0331" w:rsidRDefault="00C908AB" w:rsidP="00FA7195">
            <w:pPr>
              <w:pStyle w:val="TAH"/>
              <w:rPr>
                <w:b w:val="0"/>
                <w:lang w:val="en-US"/>
              </w:rPr>
            </w:pPr>
          </w:p>
        </w:tc>
      </w:tr>
    </w:tbl>
    <w:p w:rsidR="00C908AB" w:rsidRPr="00D76E8F" w:rsidRDefault="00C908AB" w:rsidP="00C908AB">
      <w:pPr>
        <w:rPr>
          <w:lang w:eastAsia="zh-CN"/>
        </w:rPr>
      </w:pPr>
    </w:p>
    <w:p w:rsidR="00C908AB" w:rsidRPr="0025175F" w:rsidRDefault="00C908AB" w:rsidP="00C908AB">
      <w:pPr>
        <w:pStyle w:val="Heading4"/>
        <w:ind w:left="864" w:hanging="864"/>
        <w:rPr>
          <w:lang w:eastAsia="ko-KR"/>
        </w:rPr>
      </w:pPr>
      <w:bookmarkStart w:id="1101" w:name="_Toc9535676"/>
      <w:bookmarkStart w:id="1102" w:name="_Toc19093105"/>
      <w:bookmarkStart w:id="1103" w:name="_Toc42519479"/>
      <w:bookmarkStart w:id="1104" w:name="_Toc42535510"/>
      <w:bookmarkStart w:id="1105" w:name="_Toc46227041"/>
      <w:bookmarkStart w:id="1106" w:name="_Toc46227321"/>
      <w:r w:rsidRPr="0025175F">
        <w:rPr>
          <w:rFonts w:hint="eastAsia"/>
          <w:lang w:eastAsia="ja-JP"/>
        </w:rPr>
        <w:t>6</w:t>
      </w:r>
      <w:r w:rsidRPr="0025175F">
        <w:t>.</w:t>
      </w:r>
      <w:r>
        <w:rPr>
          <w:lang w:eastAsia="ja-JP"/>
        </w:rPr>
        <w:t>17</w:t>
      </w:r>
      <w:r w:rsidRPr="0025175F">
        <w:t>.</w:t>
      </w:r>
      <w:r w:rsidRPr="0025175F">
        <w:rPr>
          <w:lang w:eastAsia="ko-KR"/>
        </w:rPr>
        <w:t>1.</w:t>
      </w:r>
      <w:r w:rsidRPr="0025175F">
        <w:t>2</w:t>
      </w:r>
      <w:r w:rsidRPr="0025175F">
        <w:rPr>
          <w:rFonts w:ascii="Calibri" w:hAnsi="Calibri"/>
          <w:sz w:val="21"/>
          <w:szCs w:val="22"/>
          <w:lang w:eastAsia="sv-SE"/>
        </w:rPr>
        <w:tab/>
      </w:r>
      <w:r>
        <w:rPr>
          <w:rFonts w:ascii="Calibri" w:hAnsi="Calibri"/>
          <w:sz w:val="21"/>
          <w:szCs w:val="22"/>
          <w:lang w:eastAsia="sv-SE"/>
        </w:rPr>
        <w:t xml:space="preserve"> </w:t>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7C794B">
        <w:rPr>
          <w:lang w:eastAsia="ko-KR"/>
        </w:rPr>
        <w:t xml:space="preserve">UL CA 2 bands and </w:t>
      </w:r>
      <w:r w:rsidRPr="0025175F">
        <w:rPr>
          <w:lang w:eastAsia="ko-KR"/>
        </w:rPr>
        <w:t>DL CA_</w:t>
      </w:r>
      <w:r>
        <w:rPr>
          <w:lang w:eastAsia="ja-JP"/>
        </w:rPr>
        <w:t>1</w:t>
      </w:r>
      <w:r w:rsidRPr="0025175F">
        <w:rPr>
          <w:lang w:eastAsia="ko-KR"/>
        </w:rPr>
        <w:t>A-</w:t>
      </w:r>
      <w:r>
        <w:rPr>
          <w:lang w:eastAsia="ko-KR"/>
        </w:rPr>
        <w:t>1A-</w:t>
      </w:r>
      <w:r>
        <w:rPr>
          <w:rFonts w:hint="eastAsia"/>
          <w:lang w:eastAsia="ja-JP"/>
        </w:rPr>
        <w:t>3</w:t>
      </w:r>
      <w:r>
        <w:rPr>
          <w:lang w:eastAsia="ja-JP"/>
        </w:rPr>
        <w:t>C</w:t>
      </w:r>
      <w:r w:rsidRPr="0025175F">
        <w:rPr>
          <w:lang w:eastAsia="ko-KR"/>
        </w:rPr>
        <w:t>-</w:t>
      </w:r>
      <w:r>
        <w:rPr>
          <w:rFonts w:hint="eastAsia"/>
          <w:lang w:eastAsia="ja-JP"/>
        </w:rPr>
        <w:t>5A</w:t>
      </w:r>
      <w:bookmarkEnd w:id="1101"/>
      <w:bookmarkEnd w:id="1102"/>
      <w:bookmarkEnd w:id="1103"/>
      <w:bookmarkEnd w:id="1104"/>
      <w:bookmarkEnd w:id="1105"/>
      <w:bookmarkEnd w:id="1106"/>
    </w:p>
    <w:p w:rsidR="00C908AB" w:rsidRDefault="00C908AB" w:rsidP="00C908AB">
      <w:pPr>
        <w:rPr>
          <w:lang w:val="en-US"/>
        </w:rPr>
      </w:pPr>
      <w:r w:rsidRPr="00D76E8F">
        <w:rPr>
          <w:rFonts w:hint="eastAsia"/>
          <w:lang w:val="en-US" w:eastAsia="zh-CN"/>
        </w:rPr>
        <w:t xml:space="preserve">There is no </w:t>
      </w:r>
      <w:r w:rsidRPr="00D76E8F">
        <w:rPr>
          <w:lang w:val="en-US" w:eastAsia="zh-CN"/>
        </w:rPr>
        <w:t>harmonic</w:t>
      </w:r>
      <w:r w:rsidRPr="00D76E8F">
        <w:rPr>
          <w:rFonts w:hint="eastAsia"/>
          <w:lang w:val="en-US" w:eastAsia="zh-CN"/>
        </w:rPr>
        <w:t xml:space="preserve"> </w:t>
      </w:r>
      <w:r w:rsidRPr="00D76E8F">
        <w:rPr>
          <w:lang w:val="en-US" w:eastAsia="zh-CN"/>
        </w:rPr>
        <w:t xml:space="preserve">issue for this band combination according to the same band combination defined in </w:t>
      </w:r>
      <w:r>
        <w:rPr>
          <w:lang w:val="en-US"/>
        </w:rPr>
        <w:t>TS 36.101 [2].</w:t>
      </w:r>
    </w:p>
    <w:p w:rsidR="00C908AB" w:rsidRPr="00D76E8F" w:rsidRDefault="00C908AB" w:rsidP="00C908AB">
      <w:pPr>
        <w:rPr>
          <w:lang w:val="en-US" w:eastAsia="zh-CN"/>
        </w:rPr>
      </w:pPr>
      <w:r>
        <w:rPr>
          <w:lang w:val="en-US"/>
        </w:rPr>
        <w:t xml:space="preserve">For </w:t>
      </w:r>
      <w:r>
        <w:rPr>
          <w:rFonts w:hint="eastAsia"/>
          <w:lang w:val="en-US" w:eastAsia="ja-JP"/>
        </w:rPr>
        <w:t>3</w:t>
      </w:r>
      <w:r>
        <w:rPr>
          <w:lang w:val="en-US" w:eastAsia="ja-JP"/>
        </w:rPr>
        <w:t xml:space="preserve"> bands </w:t>
      </w:r>
      <w:r>
        <w:rPr>
          <w:lang w:val="en-US"/>
        </w:rPr>
        <w:t xml:space="preserve">DL with 2 bands UL of </w:t>
      </w:r>
      <w:r w:rsidRPr="0025175F">
        <w:rPr>
          <w:lang w:eastAsia="ko-KR"/>
        </w:rPr>
        <w:t>CA_</w:t>
      </w:r>
      <w:r>
        <w:rPr>
          <w:lang w:eastAsia="ja-JP"/>
        </w:rPr>
        <w:t>1</w:t>
      </w:r>
      <w:r w:rsidRPr="0025175F">
        <w:rPr>
          <w:lang w:eastAsia="ko-KR"/>
        </w:rPr>
        <w:t>A-</w:t>
      </w:r>
      <w:r>
        <w:rPr>
          <w:lang w:eastAsia="ko-KR"/>
        </w:rPr>
        <w:t>1A-</w:t>
      </w:r>
      <w:r>
        <w:rPr>
          <w:rFonts w:hint="eastAsia"/>
          <w:lang w:eastAsia="ja-JP"/>
        </w:rPr>
        <w:t>3</w:t>
      </w:r>
      <w:r>
        <w:rPr>
          <w:lang w:eastAsia="ja-JP"/>
        </w:rPr>
        <w:t>C</w:t>
      </w:r>
      <w:r w:rsidRPr="0025175F">
        <w:rPr>
          <w:lang w:eastAsia="ko-KR"/>
        </w:rPr>
        <w:t>-</w:t>
      </w:r>
      <w:r>
        <w:rPr>
          <w:rFonts w:hint="eastAsia"/>
          <w:lang w:eastAsia="ja-JP"/>
        </w:rPr>
        <w:t>5</w:t>
      </w:r>
      <w:r>
        <w:rPr>
          <w:rFonts w:hint="eastAsia"/>
          <w:lang w:val="en-US" w:eastAsia="ja-JP"/>
        </w:rPr>
        <w:t>A</w:t>
      </w:r>
      <w:r>
        <w:rPr>
          <w:lang w:val="en-US" w:eastAsia="ja-JP"/>
        </w:rPr>
        <w:t xml:space="preserve"> with UL configurations in </w:t>
      </w:r>
      <w:r w:rsidRPr="001D0331">
        <w:rPr>
          <w:lang w:val="en-US" w:eastAsia="zh-CN"/>
        </w:rPr>
        <w:t xml:space="preserve">Table </w:t>
      </w:r>
      <w:r>
        <w:rPr>
          <w:lang w:val="en-US" w:eastAsia="zh-CN"/>
        </w:rPr>
        <w:t>6</w:t>
      </w:r>
      <w:r w:rsidRPr="001D0331">
        <w:rPr>
          <w:lang w:val="en-US" w:eastAsia="zh-CN"/>
        </w:rPr>
        <w:t>.</w:t>
      </w:r>
      <w:r w:rsidR="000C56E9">
        <w:rPr>
          <w:lang w:val="en-US" w:eastAsia="zh-CN"/>
        </w:rPr>
        <w:t>17</w:t>
      </w:r>
      <w:r w:rsidRPr="001D0331">
        <w:rPr>
          <w:lang w:val="en-US" w:eastAsia="zh-CN"/>
        </w:rPr>
        <w:t>.1</w:t>
      </w:r>
      <w:r>
        <w:rPr>
          <w:lang w:val="en-US" w:eastAsia="zh-CN"/>
        </w:rPr>
        <w:t>.1</w:t>
      </w:r>
      <w:r w:rsidRPr="001D0331">
        <w:rPr>
          <w:lang w:val="en-US" w:eastAsia="zh-CN"/>
        </w:rPr>
        <w:t>-</w:t>
      </w:r>
      <w:r>
        <w:rPr>
          <w:lang w:val="en-US" w:eastAsia="zh-CN"/>
        </w:rPr>
        <w:t>1</w:t>
      </w:r>
      <w:r>
        <w:rPr>
          <w:lang w:val="en-US"/>
        </w:rPr>
        <w:t>, there is no self-receiver desensitization due to intermodulation products with 2 UL bands.</w:t>
      </w:r>
    </w:p>
    <w:p w:rsidR="00C908AB" w:rsidRDefault="00C908AB" w:rsidP="00C908AB">
      <w:pPr>
        <w:pStyle w:val="Heading4"/>
        <w:ind w:left="864" w:hanging="864"/>
      </w:pPr>
      <w:bookmarkStart w:id="1107" w:name="_Toc9535677"/>
      <w:bookmarkStart w:id="1108" w:name="_Toc19093106"/>
      <w:bookmarkStart w:id="1109" w:name="_Toc42519480"/>
      <w:bookmarkStart w:id="1110" w:name="_Toc42535511"/>
      <w:bookmarkStart w:id="1111" w:name="_Toc46227042"/>
      <w:bookmarkStart w:id="1112" w:name="_Toc46227322"/>
      <w:r w:rsidRPr="0025175F">
        <w:rPr>
          <w:rFonts w:hint="eastAsia"/>
          <w:lang w:eastAsia="ja-JP"/>
        </w:rPr>
        <w:t>6</w:t>
      </w:r>
      <w:r w:rsidRPr="0025175F">
        <w:t>.</w:t>
      </w:r>
      <w:r>
        <w:rPr>
          <w:lang w:eastAsia="ja-JP"/>
        </w:rPr>
        <w:t>17</w:t>
      </w:r>
      <w:r w:rsidRPr="0025175F">
        <w:t>.1.</w:t>
      </w:r>
      <w:r w:rsidRPr="0025175F">
        <w:rPr>
          <w:rFonts w:hint="eastAsia"/>
          <w:lang w:eastAsia="ja-JP"/>
        </w:rPr>
        <w:t>3</w:t>
      </w:r>
      <w:r>
        <w:rPr>
          <w:lang w:eastAsia="ja-JP"/>
        </w:rPr>
        <w:t xml:space="preserve"> </w:t>
      </w:r>
      <w:r w:rsidRPr="0025175F">
        <w:t>MSD</w:t>
      </w:r>
      <w:bookmarkEnd w:id="1107"/>
      <w:bookmarkEnd w:id="1108"/>
      <w:bookmarkEnd w:id="1109"/>
      <w:bookmarkEnd w:id="1110"/>
      <w:bookmarkEnd w:id="1111"/>
      <w:bookmarkEnd w:id="1112"/>
    </w:p>
    <w:p w:rsidR="007837ED" w:rsidRPr="007837ED" w:rsidRDefault="007837ED" w:rsidP="007837ED">
      <w:pPr>
        <w:rPr>
          <w:rFonts w:eastAsiaTheme="minorEastAsia"/>
          <w:lang w:eastAsia="ko-KR"/>
        </w:rPr>
      </w:pPr>
      <w:r>
        <w:rPr>
          <w:rFonts w:eastAsiaTheme="minorEastAsia" w:hint="eastAsia"/>
          <w:lang w:eastAsia="ko-KR"/>
        </w:rPr>
        <w:t>T</w:t>
      </w:r>
      <w:r>
        <w:rPr>
          <w:rFonts w:eastAsiaTheme="minorEastAsia"/>
          <w:lang w:eastAsia="ko-KR"/>
        </w:rPr>
        <w:t>he MSD requirement due to close proximity of UL to DL channel should be reflected in the specification as below:</w:t>
      </w:r>
    </w:p>
    <w:p w:rsidR="00C908AB" w:rsidRPr="00B64DBF" w:rsidRDefault="00C908AB" w:rsidP="00B64DBF">
      <w:pPr>
        <w:pStyle w:val="Caption"/>
        <w:jc w:val="center"/>
        <w:rPr>
          <w:rFonts w:ascii="Arial" w:hAnsi="Arial" w:cs="Arial"/>
        </w:rPr>
      </w:pPr>
      <w:r w:rsidRPr="00B64DBF">
        <w:rPr>
          <w:rFonts w:ascii="Arial" w:hAnsi="Arial" w:cs="Arial"/>
        </w:rPr>
        <w:lastRenderedPageBreak/>
        <w:t>Table 6.17.1.3-1: Reference sensitivity for carrier aggregation QPSK PREFSENS, CA (exceptions for three bands due to close proximity of UL to DL channel) from Table 7.3.1A-0bC</w:t>
      </w:r>
    </w:p>
    <w:tbl>
      <w:tblPr>
        <w:tblW w:w="92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004"/>
        <w:gridCol w:w="1134"/>
        <w:gridCol w:w="839"/>
        <w:gridCol w:w="850"/>
        <w:gridCol w:w="851"/>
        <w:gridCol w:w="859"/>
        <w:gridCol w:w="900"/>
        <w:gridCol w:w="839"/>
      </w:tblGrid>
      <w:tr w:rsidR="00C908AB" w:rsidRPr="004C2F7E" w:rsidTr="00FA7195">
        <w:trPr>
          <w:trHeight w:val="255"/>
        </w:trPr>
        <w:tc>
          <w:tcPr>
            <w:tcW w:w="9260" w:type="dxa"/>
            <w:gridSpan w:val="9"/>
            <w:shd w:val="clear" w:color="auto" w:fill="auto"/>
            <w:vAlign w:val="center"/>
          </w:tcPr>
          <w:p w:rsidR="00C908AB" w:rsidRPr="00E66712" w:rsidRDefault="00C908AB" w:rsidP="00E66712">
            <w:pPr>
              <w:pStyle w:val="Doc-title"/>
              <w:jc w:val="center"/>
              <w:rPr>
                <w:b/>
              </w:rPr>
            </w:pPr>
            <w:r w:rsidRPr="00E66712">
              <w:rPr>
                <w:b/>
              </w:rPr>
              <w:t>Channel bandwidth</w:t>
            </w:r>
          </w:p>
        </w:tc>
      </w:tr>
      <w:tr w:rsidR="00C908AB" w:rsidRPr="004C2F7E" w:rsidTr="00FA7195">
        <w:trPr>
          <w:trHeight w:val="255"/>
        </w:trPr>
        <w:tc>
          <w:tcPr>
            <w:tcW w:w="1984" w:type="dxa"/>
            <w:shd w:val="clear" w:color="auto" w:fill="auto"/>
            <w:vAlign w:val="center"/>
          </w:tcPr>
          <w:p w:rsidR="00C908AB" w:rsidRPr="00E66712" w:rsidRDefault="00C908AB" w:rsidP="00E66712">
            <w:pPr>
              <w:pStyle w:val="Caption"/>
              <w:rPr>
                <w:rFonts w:ascii="Arial" w:hAnsi="Arial" w:cs="Arial"/>
              </w:rPr>
            </w:pPr>
            <w:r w:rsidRPr="00E66712">
              <w:rPr>
                <w:rFonts w:ascii="Arial" w:hAnsi="Arial" w:cs="Arial"/>
                <w:sz w:val="18"/>
              </w:rPr>
              <w:t>EUTRA CA Configuration</w:t>
            </w:r>
          </w:p>
        </w:tc>
        <w:tc>
          <w:tcPr>
            <w:tcW w:w="1004" w:type="dxa"/>
            <w:shd w:val="clear" w:color="auto" w:fill="auto"/>
            <w:vAlign w:val="center"/>
          </w:tcPr>
          <w:p w:rsidR="00C908AB" w:rsidRPr="004C2F7E" w:rsidRDefault="00C908AB" w:rsidP="00FA7195">
            <w:pPr>
              <w:pStyle w:val="TAH"/>
              <w:rPr>
                <w:rFonts w:cs="Arial"/>
              </w:rPr>
            </w:pPr>
            <w:r w:rsidRPr="004C2F7E">
              <w:rPr>
                <w:rFonts w:cs="Arial"/>
              </w:rPr>
              <w:t>EUTRA band</w:t>
            </w:r>
          </w:p>
        </w:tc>
        <w:tc>
          <w:tcPr>
            <w:tcW w:w="1134" w:type="dxa"/>
            <w:shd w:val="clear" w:color="auto" w:fill="auto"/>
            <w:vAlign w:val="center"/>
          </w:tcPr>
          <w:p w:rsidR="00C908AB" w:rsidRPr="004C2F7E" w:rsidRDefault="00C908AB" w:rsidP="00FA7195">
            <w:pPr>
              <w:pStyle w:val="TAH"/>
              <w:rPr>
                <w:rFonts w:cs="Arial"/>
              </w:rPr>
            </w:pPr>
            <w:r w:rsidRPr="004C2F7E">
              <w:rPr>
                <w:rFonts w:cs="Arial"/>
              </w:rPr>
              <w:t>1.4 MHz</w:t>
            </w:r>
            <w:r w:rsidRPr="004C2F7E">
              <w:rPr>
                <w:rFonts w:cs="Arial"/>
              </w:rPr>
              <w:br/>
              <w:t>(dBm)</w:t>
            </w:r>
          </w:p>
        </w:tc>
        <w:tc>
          <w:tcPr>
            <w:tcW w:w="839" w:type="dxa"/>
            <w:shd w:val="clear" w:color="auto" w:fill="auto"/>
            <w:vAlign w:val="center"/>
          </w:tcPr>
          <w:p w:rsidR="00C908AB" w:rsidRPr="004C2F7E" w:rsidRDefault="00C908AB" w:rsidP="00FA7195">
            <w:pPr>
              <w:pStyle w:val="TAH"/>
              <w:rPr>
                <w:rFonts w:cs="Arial"/>
              </w:rPr>
            </w:pPr>
            <w:r w:rsidRPr="004C2F7E">
              <w:rPr>
                <w:rFonts w:cs="Arial"/>
              </w:rPr>
              <w:t>3 MHz</w:t>
            </w:r>
            <w:r w:rsidRPr="004C2F7E">
              <w:rPr>
                <w:rFonts w:cs="Arial"/>
              </w:rPr>
              <w:br/>
              <w:t>(dBm)</w:t>
            </w:r>
          </w:p>
        </w:tc>
        <w:tc>
          <w:tcPr>
            <w:tcW w:w="850" w:type="dxa"/>
            <w:shd w:val="clear" w:color="auto" w:fill="auto"/>
            <w:vAlign w:val="center"/>
          </w:tcPr>
          <w:p w:rsidR="00C908AB" w:rsidRPr="004C2F7E" w:rsidRDefault="00C908AB" w:rsidP="00FA7195">
            <w:pPr>
              <w:pStyle w:val="TAH"/>
              <w:rPr>
                <w:rFonts w:cs="Arial"/>
              </w:rPr>
            </w:pPr>
            <w:r w:rsidRPr="004C2F7E">
              <w:rPr>
                <w:rFonts w:cs="Arial"/>
              </w:rPr>
              <w:t>5 MHz</w:t>
            </w:r>
            <w:r w:rsidRPr="004C2F7E">
              <w:rPr>
                <w:rFonts w:cs="Arial"/>
              </w:rPr>
              <w:br/>
              <w:t>(dBm)</w:t>
            </w:r>
          </w:p>
        </w:tc>
        <w:tc>
          <w:tcPr>
            <w:tcW w:w="851" w:type="dxa"/>
            <w:shd w:val="clear" w:color="auto" w:fill="auto"/>
            <w:vAlign w:val="center"/>
          </w:tcPr>
          <w:p w:rsidR="00C908AB" w:rsidRPr="004C2F7E" w:rsidRDefault="00C908AB" w:rsidP="00FA7195">
            <w:pPr>
              <w:pStyle w:val="TAH"/>
              <w:rPr>
                <w:rFonts w:cs="Arial"/>
              </w:rPr>
            </w:pPr>
            <w:r w:rsidRPr="004C2F7E">
              <w:rPr>
                <w:rFonts w:cs="Arial"/>
              </w:rPr>
              <w:t>10 MHz</w:t>
            </w:r>
            <w:r w:rsidRPr="004C2F7E">
              <w:rPr>
                <w:rFonts w:cs="Arial"/>
              </w:rPr>
              <w:br/>
              <w:t>(dBm)</w:t>
            </w:r>
          </w:p>
        </w:tc>
        <w:tc>
          <w:tcPr>
            <w:tcW w:w="859" w:type="dxa"/>
            <w:shd w:val="clear" w:color="auto" w:fill="auto"/>
            <w:vAlign w:val="center"/>
          </w:tcPr>
          <w:p w:rsidR="00C908AB" w:rsidRPr="004C2F7E" w:rsidRDefault="00C908AB" w:rsidP="00FA7195">
            <w:pPr>
              <w:pStyle w:val="TAH"/>
              <w:rPr>
                <w:rFonts w:cs="Arial"/>
              </w:rPr>
            </w:pPr>
            <w:r w:rsidRPr="004C2F7E">
              <w:rPr>
                <w:rFonts w:cs="Arial"/>
              </w:rPr>
              <w:t>15 MHz</w:t>
            </w:r>
            <w:r w:rsidRPr="004C2F7E">
              <w:rPr>
                <w:rFonts w:cs="Arial"/>
              </w:rPr>
              <w:br/>
              <w:t>(dBm)</w:t>
            </w:r>
          </w:p>
        </w:tc>
        <w:tc>
          <w:tcPr>
            <w:tcW w:w="900" w:type="dxa"/>
            <w:shd w:val="clear" w:color="auto" w:fill="auto"/>
            <w:vAlign w:val="center"/>
          </w:tcPr>
          <w:p w:rsidR="00C908AB" w:rsidRPr="004C2F7E" w:rsidRDefault="00C908AB" w:rsidP="00FA7195">
            <w:pPr>
              <w:pStyle w:val="TAH"/>
              <w:rPr>
                <w:rFonts w:cs="Arial"/>
              </w:rPr>
            </w:pPr>
            <w:r w:rsidRPr="004C2F7E">
              <w:rPr>
                <w:rFonts w:cs="Arial"/>
              </w:rPr>
              <w:t>20 MHz</w:t>
            </w:r>
            <w:r w:rsidRPr="004C2F7E">
              <w:rPr>
                <w:rFonts w:cs="Arial"/>
              </w:rPr>
              <w:br/>
              <w:t>(dBm)</w:t>
            </w:r>
          </w:p>
        </w:tc>
        <w:tc>
          <w:tcPr>
            <w:tcW w:w="839" w:type="dxa"/>
            <w:shd w:val="clear" w:color="auto" w:fill="auto"/>
            <w:vAlign w:val="center"/>
          </w:tcPr>
          <w:p w:rsidR="00C908AB" w:rsidRPr="004C2F7E" w:rsidRDefault="00C908AB" w:rsidP="00FA7195">
            <w:pPr>
              <w:pStyle w:val="TAH"/>
              <w:rPr>
                <w:rFonts w:cs="Arial"/>
              </w:rPr>
            </w:pPr>
            <w:r w:rsidRPr="004C2F7E">
              <w:rPr>
                <w:rFonts w:cs="Arial"/>
              </w:rPr>
              <w:t>Duplex mode</w:t>
            </w:r>
          </w:p>
        </w:tc>
      </w:tr>
      <w:tr w:rsidR="00C908AB" w:rsidRPr="004C2F7E" w:rsidTr="00FA7195">
        <w:trPr>
          <w:trHeight w:val="255"/>
        </w:trPr>
        <w:tc>
          <w:tcPr>
            <w:tcW w:w="1984" w:type="dxa"/>
            <w:shd w:val="clear" w:color="auto" w:fill="auto"/>
            <w:vAlign w:val="center"/>
          </w:tcPr>
          <w:p w:rsidR="00C908AB" w:rsidRPr="00E70592" w:rsidRDefault="00C908AB" w:rsidP="00E70592">
            <w:pPr>
              <w:pStyle w:val="Caption"/>
              <w:rPr>
                <w:rFonts w:ascii="Arial" w:hAnsi="Arial" w:cs="Arial"/>
                <w:b w:val="0"/>
              </w:rPr>
            </w:pPr>
            <w:r w:rsidRPr="00E70592">
              <w:rPr>
                <w:rFonts w:ascii="Arial" w:hAnsi="Arial" w:cs="Arial"/>
                <w:b w:val="0"/>
              </w:rPr>
              <w:t>CA_1A-1A-3C-5A</w:t>
            </w:r>
            <w:r w:rsidRPr="00E70592">
              <w:rPr>
                <w:rFonts w:ascii="Arial" w:hAnsi="Arial" w:cs="Arial"/>
                <w:b w:val="0"/>
                <w:vertAlign w:val="superscript"/>
              </w:rPr>
              <w:t>4</w:t>
            </w:r>
          </w:p>
        </w:tc>
        <w:tc>
          <w:tcPr>
            <w:tcW w:w="1004" w:type="dxa"/>
            <w:shd w:val="clear" w:color="auto" w:fill="auto"/>
            <w:vAlign w:val="center"/>
          </w:tcPr>
          <w:p w:rsidR="00C908AB" w:rsidRPr="004C2F7E" w:rsidRDefault="00C908AB" w:rsidP="00FA7195">
            <w:pPr>
              <w:pStyle w:val="TAC"/>
              <w:rPr>
                <w:rFonts w:cs="Arial"/>
              </w:rPr>
            </w:pPr>
            <w:r w:rsidRPr="004C2F7E">
              <w:rPr>
                <w:rFonts w:cs="Arial" w:hint="eastAsia"/>
              </w:rPr>
              <w:t>3</w:t>
            </w:r>
            <w:r w:rsidRPr="004C2F7E">
              <w:rPr>
                <w:rFonts w:cs="Arial"/>
                <w:vertAlign w:val="superscript"/>
              </w:rPr>
              <w:t>1</w:t>
            </w:r>
            <w:r w:rsidRPr="004C2F7E">
              <w:rPr>
                <w:rFonts w:cs="Arial"/>
                <w:vertAlign w:val="superscript"/>
                <w:lang w:eastAsia="zh-CN"/>
              </w:rPr>
              <w:t>2</w:t>
            </w:r>
          </w:p>
        </w:tc>
        <w:tc>
          <w:tcPr>
            <w:tcW w:w="1134" w:type="dxa"/>
            <w:shd w:val="clear" w:color="auto" w:fill="auto"/>
            <w:vAlign w:val="center"/>
          </w:tcPr>
          <w:p w:rsidR="00C908AB" w:rsidRPr="004C2F7E" w:rsidRDefault="00C908AB" w:rsidP="00FA7195">
            <w:pPr>
              <w:pStyle w:val="TAC"/>
              <w:rPr>
                <w:rFonts w:cs="Arial"/>
              </w:rPr>
            </w:pPr>
          </w:p>
        </w:tc>
        <w:tc>
          <w:tcPr>
            <w:tcW w:w="839" w:type="dxa"/>
            <w:shd w:val="clear" w:color="auto" w:fill="auto"/>
            <w:vAlign w:val="center"/>
          </w:tcPr>
          <w:p w:rsidR="00C908AB" w:rsidRPr="004C2F7E" w:rsidRDefault="00C908AB" w:rsidP="00FA7195">
            <w:pPr>
              <w:pStyle w:val="TAC"/>
              <w:rPr>
                <w:rFonts w:cs="Arial"/>
              </w:rPr>
            </w:pPr>
          </w:p>
        </w:tc>
        <w:tc>
          <w:tcPr>
            <w:tcW w:w="850" w:type="dxa"/>
            <w:shd w:val="clear" w:color="auto" w:fill="auto"/>
            <w:vAlign w:val="center"/>
          </w:tcPr>
          <w:p w:rsidR="00C908AB" w:rsidRPr="004C2F7E" w:rsidRDefault="00C908AB" w:rsidP="00FA7195">
            <w:pPr>
              <w:pStyle w:val="TAC"/>
              <w:rPr>
                <w:rFonts w:cs="Arial"/>
              </w:rPr>
            </w:pPr>
            <w:r w:rsidRPr="004C2F7E">
              <w:rPr>
                <w:rFonts w:cs="Arial"/>
              </w:rPr>
              <w:t>-9</w:t>
            </w:r>
            <w:r w:rsidRPr="004C2F7E">
              <w:rPr>
                <w:rFonts w:cs="Arial" w:hint="eastAsia"/>
              </w:rPr>
              <w:t>4</w:t>
            </w:r>
          </w:p>
        </w:tc>
        <w:tc>
          <w:tcPr>
            <w:tcW w:w="851" w:type="dxa"/>
            <w:shd w:val="clear" w:color="auto" w:fill="auto"/>
            <w:vAlign w:val="center"/>
          </w:tcPr>
          <w:p w:rsidR="00C908AB" w:rsidRPr="004C2F7E" w:rsidRDefault="00C908AB" w:rsidP="00FA7195">
            <w:pPr>
              <w:pStyle w:val="TAC"/>
              <w:rPr>
                <w:rFonts w:cs="Arial"/>
              </w:rPr>
            </w:pPr>
            <w:r w:rsidRPr="004C2F7E">
              <w:rPr>
                <w:rFonts w:cs="Arial"/>
              </w:rPr>
              <w:t>-91.5</w:t>
            </w:r>
          </w:p>
        </w:tc>
        <w:tc>
          <w:tcPr>
            <w:tcW w:w="859" w:type="dxa"/>
            <w:shd w:val="clear" w:color="auto" w:fill="auto"/>
            <w:vAlign w:val="center"/>
          </w:tcPr>
          <w:p w:rsidR="00C908AB" w:rsidRPr="004C2F7E" w:rsidRDefault="00C908AB" w:rsidP="00FA7195">
            <w:pPr>
              <w:pStyle w:val="TAC"/>
              <w:rPr>
                <w:rFonts w:cs="Arial"/>
              </w:rPr>
            </w:pPr>
            <w:r w:rsidRPr="004C2F7E">
              <w:rPr>
                <w:rFonts w:cs="Arial"/>
              </w:rPr>
              <w:t>-90</w:t>
            </w:r>
          </w:p>
        </w:tc>
        <w:tc>
          <w:tcPr>
            <w:tcW w:w="900" w:type="dxa"/>
            <w:shd w:val="clear" w:color="auto" w:fill="auto"/>
            <w:vAlign w:val="center"/>
          </w:tcPr>
          <w:p w:rsidR="00C908AB" w:rsidRPr="004C2F7E" w:rsidRDefault="00C908AB" w:rsidP="00FA7195">
            <w:pPr>
              <w:pStyle w:val="TAC"/>
              <w:rPr>
                <w:rFonts w:cs="Arial"/>
              </w:rPr>
            </w:pPr>
            <w:r w:rsidRPr="004C2F7E">
              <w:rPr>
                <w:rFonts w:cs="Arial"/>
              </w:rPr>
              <w:t>-89</w:t>
            </w:r>
          </w:p>
        </w:tc>
        <w:tc>
          <w:tcPr>
            <w:tcW w:w="839" w:type="dxa"/>
            <w:shd w:val="clear" w:color="auto" w:fill="auto"/>
            <w:vAlign w:val="center"/>
          </w:tcPr>
          <w:p w:rsidR="00C908AB" w:rsidRPr="004C2F7E" w:rsidRDefault="00C908AB" w:rsidP="00FA7195">
            <w:pPr>
              <w:pStyle w:val="TAC"/>
              <w:rPr>
                <w:rFonts w:cs="Arial"/>
              </w:rPr>
            </w:pPr>
            <w:r w:rsidRPr="004C2F7E">
              <w:rPr>
                <w:rFonts w:cs="Arial"/>
              </w:rPr>
              <w:t>FDD</w:t>
            </w:r>
          </w:p>
        </w:tc>
      </w:tr>
      <w:tr w:rsidR="00C908AB" w:rsidRPr="004C2F7E" w:rsidTr="00FA7195">
        <w:trPr>
          <w:trHeight w:val="255"/>
        </w:trPr>
        <w:tc>
          <w:tcPr>
            <w:tcW w:w="1984" w:type="dxa"/>
            <w:shd w:val="clear" w:color="auto" w:fill="auto"/>
            <w:vAlign w:val="center"/>
          </w:tcPr>
          <w:p w:rsidR="00C908AB" w:rsidRPr="00E70592" w:rsidRDefault="00C908AB" w:rsidP="00E70592">
            <w:pPr>
              <w:pStyle w:val="Caption"/>
              <w:rPr>
                <w:rFonts w:ascii="Arial" w:hAnsi="Arial" w:cs="Arial"/>
                <w:b w:val="0"/>
              </w:rPr>
            </w:pPr>
            <w:r w:rsidRPr="00E70592">
              <w:rPr>
                <w:rFonts w:ascii="Arial" w:hAnsi="Arial" w:cs="Arial"/>
                <w:b w:val="0"/>
              </w:rPr>
              <w:t>CA_1A-1A-3C-5A</w:t>
            </w:r>
            <w:r w:rsidRPr="00E70592">
              <w:rPr>
                <w:rFonts w:ascii="Arial" w:hAnsi="Arial" w:cs="Arial"/>
                <w:b w:val="0"/>
                <w:vertAlign w:val="superscript"/>
              </w:rPr>
              <w:t>5</w:t>
            </w:r>
          </w:p>
        </w:tc>
        <w:tc>
          <w:tcPr>
            <w:tcW w:w="1004" w:type="dxa"/>
            <w:shd w:val="clear" w:color="auto" w:fill="auto"/>
            <w:vAlign w:val="center"/>
          </w:tcPr>
          <w:p w:rsidR="00C908AB" w:rsidRPr="004C2F7E" w:rsidRDefault="00C908AB" w:rsidP="00FA7195">
            <w:pPr>
              <w:pStyle w:val="TAC"/>
              <w:rPr>
                <w:rFonts w:cs="Arial"/>
              </w:rPr>
            </w:pPr>
            <w:r w:rsidRPr="004C2F7E">
              <w:rPr>
                <w:rFonts w:cs="Arial" w:hint="eastAsia"/>
              </w:rPr>
              <w:t>3</w:t>
            </w:r>
          </w:p>
        </w:tc>
        <w:tc>
          <w:tcPr>
            <w:tcW w:w="1134" w:type="dxa"/>
            <w:shd w:val="clear" w:color="auto" w:fill="auto"/>
            <w:vAlign w:val="center"/>
          </w:tcPr>
          <w:p w:rsidR="00C908AB" w:rsidRPr="004C2F7E" w:rsidRDefault="00C908AB" w:rsidP="00FA7195">
            <w:pPr>
              <w:pStyle w:val="TAC"/>
              <w:rPr>
                <w:rFonts w:cs="Arial"/>
              </w:rPr>
            </w:pPr>
          </w:p>
        </w:tc>
        <w:tc>
          <w:tcPr>
            <w:tcW w:w="839" w:type="dxa"/>
            <w:shd w:val="clear" w:color="auto" w:fill="auto"/>
            <w:vAlign w:val="center"/>
          </w:tcPr>
          <w:p w:rsidR="00C908AB" w:rsidRPr="004C2F7E" w:rsidRDefault="00C908AB" w:rsidP="00FA7195">
            <w:pPr>
              <w:pStyle w:val="TAC"/>
              <w:rPr>
                <w:rFonts w:cs="Arial"/>
              </w:rPr>
            </w:pPr>
          </w:p>
        </w:tc>
        <w:tc>
          <w:tcPr>
            <w:tcW w:w="850" w:type="dxa"/>
            <w:shd w:val="clear" w:color="auto" w:fill="auto"/>
            <w:vAlign w:val="center"/>
          </w:tcPr>
          <w:p w:rsidR="00C908AB" w:rsidRPr="004C2F7E" w:rsidRDefault="00C908AB" w:rsidP="00FA7195">
            <w:pPr>
              <w:pStyle w:val="TAC"/>
              <w:rPr>
                <w:rFonts w:cs="Arial"/>
              </w:rPr>
            </w:pPr>
            <w:r w:rsidRPr="004C2F7E">
              <w:rPr>
                <w:rFonts w:cs="Arial"/>
              </w:rPr>
              <w:t>-97</w:t>
            </w:r>
          </w:p>
        </w:tc>
        <w:tc>
          <w:tcPr>
            <w:tcW w:w="851" w:type="dxa"/>
            <w:shd w:val="clear" w:color="auto" w:fill="auto"/>
            <w:vAlign w:val="center"/>
          </w:tcPr>
          <w:p w:rsidR="00C908AB" w:rsidRPr="004C2F7E" w:rsidRDefault="00C908AB" w:rsidP="00FA7195">
            <w:pPr>
              <w:pStyle w:val="TAC"/>
              <w:rPr>
                <w:rFonts w:cs="Arial"/>
              </w:rPr>
            </w:pPr>
            <w:r w:rsidRPr="004C2F7E">
              <w:rPr>
                <w:rFonts w:cs="Arial"/>
              </w:rPr>
              <w:t>-94</w:t>
            </w:r>
          </w:p>
        </w:tc>
        <w:tc>
          <w:tcPr>
            <w:tcW w:w="859" w:type="dxa"/>
            <w:shd w:val="clear" w:color="auto" w:fill="auto"/>
            <w:vAlign w:val="center"/>
          </w:tcPr>
          <w:p w:rsidR="00C908AB" w:rsidRPr="004C2F7E" w:rsidRDefault="00C908AB" w:rsidP="00FA7195">
            <w:pPr>
              <w:pStyle w:val="TAC"/>
              <w:rPr>
                <w:rFonts w:cs="Arial"/>
              </w:rPr>
            </w:pPr>
            <w:r w:rsidRPr="004C2F7E">
              <w:rPr>
                <w:rFonts w:cs="Arial"/>
              </w:rPr>
              <w:t>-92.2</w:t>
            </w:r>
          </w:p>
        </w:tc>
        <w:tc>
          <w:tcPr>
            <w:tcW w:w="900" w:type="dxa"/>
            <w:shd w:val="clear" w:color="auto" w:fill="auto"/>
            <w:vAlign w:val="center"/>
          </w:tcPr>
          <w:p w:rsidR="00C908AB" w:rsidRPr="004C2F7E" w:rsidRDefault="00C908AB" w:rsidP="00FA7195">
            <w:pPr>
              <w:pStyle w:val="TAC"/>
              <w:rPr>
                <w:rFonts w:cs="Arial"/>
              </w:rPr>
            </w:pPr>
            <w:r w:rsidRPr="004C2F7E">
              <w:rPr>
                <w:rFonts w:cs="Arial"/>
              </w:rPr>
              <w:t>-91</w:t>
            </w:r>
          </w:p>
        </w:tc>
        <w:tc>
          <w:tcPr>
            <w:tcW w:w="839" w:type="dxa"/>
            <w:shd w:val="clear" w:color="auto" w:fill="auto"/>
            <w:vAlign w:val="center"/>
          </w:tcPr>
          <w:p w:rsidR="00C908AB" w:rsidRPr="004C2F7E" w:rsidRDefault="00C908AB" w:rsidP="00FA7195">
            <w:pPr>
              <w:pStyle w:val="TAC"/>
              <w:rPr>
                <w:rFonts w:cs="Arial"/>
              </w:rPr>
            </w:pPr>
            <w:r w:rsidRPr="004C2F7E">
              <w:rPr>
                <w:rFonts w:cs="Arial"/>
              </w:rPr>
              <w:t>FDD</w:t>
            </w:r>
          </w:p>
        </w:tc>
      </w:tr>
    </w:tbl>
    <w:p w:rsidR="00C908AB" w:rsidRDefault="00C908AB" w:rsidP="00C908AB">
      <w:pPr>
        <w:rPr>
          <w:rFonts w:eastAsia="MS Mincho"/>
          <w:lang w:eastAsia="ja-JP"/>
        </w:rPr>
      </w:pPr>
    </w:p>
    <w:p w:rsidR="00C908AB" w:rsidRPr="00B64DBF" w:rsidRDefault="00C908AB" w:rsidP="00B64DBF">
      <w:pPr>
        <w:pStyle w:val="Caption"/>
        <w:jc w:val="center"/>
        <w:rPr>
          <w:rFonts w:ascii="Arial" w:hAnsi="Arial" w:cs="Arial"/>
        </w:rPr>
      </w:pPr>
      <w:r w:rsidRPr="00B64DBF">
        <w:rPr>
          <w:rFonts w:ascii="Arial" w:hAnsi="Arial" w:cs="Arial"/>
        </w:rPr>
        <w:t>Table 6.17.1.3-2: Uplink configuration for the uplink band (exceptions for three bands due to close proximity of UL to DL channel) from Table 7.3.1A-0bD</w:t>
      </w:r>
    </w:p>
    <w:tbl>
      <w:tblPr>
        <w:tblW w:w="92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004"/>
        <w:gridCol w:w="1134"/>
        <w:gridCol w:w="887"/>
        <w:gridCol w:w="768"/>
        <w:gridCol w:w="885"/>
        <w:gridCol w:w="859"/>
        <w:gridCol w:w="900"/>
        <w:gridCol w:w="839"/>
      </w:tblGrid>
      <w:tr w:rsidR="00C908AB" w:rsidRPr="004C2F7E" w:rsidTr="00FA7195">
        <w:trPr>
          <w:trHeight w:val="255"/>
        </w:trPr>
        <w:tc>
          <w:tcPr>
            <w:tcW w:w="9260" w:type="dxa"/>
            <w:gridSpan w:val="9"/>
            <w:shd w:val="clear" w:color="auto" w:fill="auto"/>
            <w:vAlign w:val="center"/>
          </w:tcPr>
          <w:p w:rsidR="00C908AB" w:rsidRPr="00E70592" w:rsidRDefault="00C908AB" w:rsidP="00E70592">
            <w:pPr>
              <w:pStyle w:val="Caption"/>
              <w:jc w:val="center"/>
              <w:rPr>
                <w:rFonts w:ascii="Arial" w:hAnsi="Arial" w:cs="Arial"/>
              </w:rPr>
            </w:pPr>
            <w:r w:rsidRPr="00E70592">
              <w:rPr>
                <w:rFonts w:ascii="Arial" w:hAnsi="Arial" w:cs="Arial"/>
                <w:sz w:val="18"/>
              </w:rPr>
              <w:t>E-UTRA Band / Channel bandwidth of the affected DL band / N</w:t>
            </w:r>
            <w:r w:rsidRPr="00E70592">
              <w:rPr>
                <w:rFonts w:ascii="Arial" w:hAnsi="Arial" w:cs="Arial"/>
                <w:sz w:val="18"/>
                <w:vertAlign w:val="subscript"/>
              </w:rPr>
              <w:t>RB</w:t>
            </w:r>
            <w:r w:rsidRPr="00E70592">
              <w:rPr>
                <w:rFonts w:ascii="Arial" w:hAnsi="Arial" w:cs="Arial"/>
                <w:sz w:val="18"/>
              </w:rPr>
              <w:t xml:space="preserve"> / Duplex mode</w:t>
            </w:r>
          </w:p>
        </w:tc>
      </w:tr>
      <w:tr w:rsidR="00C908AB" w:rsidRPr="004C2F7E" w:rsidTr="00FA7195">
        <w:trPr>
          <w:trHeight w:val="255"/>
        </w:trPr>
        <w:tc>
          <w:tcPr>
            <w:tcW w:w="1984" w:type="dxa"/>
            <w:shd w:val="clear" w:color="auto" w:fill="auto"/>
            <w:vAlign w:val="center"/>
          </w:tcPr>
          <w:p w:rsidR="00C908AB" w:rsidRPr="00E70592" w:rsidRDefault="00C908AB" w:rsidP="00E70592">
            <w:pPr>
              <w:pStyle w:val="Caption"/>
              <w:rPr>
                <w:rFonts w:ascii="Arial" w:hAnsi="Arial" w:cs="Arial"/>
              </w:rPr>
            </w:pPr>
            <w:r w:rsidRPr="00E70592">
              <w:rPr>
                <w:rFonts w:ascii="Arial" w:hAnsi="Arial" w:cs="Arial"/>
                <w:sz w:val="18"/>
              </w:rPr>
              <w:t>E</w:t>
            </w:r>
            <w:r w:rsidR="00E70592" w:rsidRPr="00E70592">
              <w:rPr>
                <w:rFonts w:ascii="Arial" w:hAnsi="Arial" w:cs="Arial"/>
                <w:sz w:val="18"/>
              </w:rPr>
              <w:t>-</w:t>
            </w:r>
            <w:r w:rsidRPr="00E70592">
              <w:rPr>
                <w:rFonts w:ascii="Arial" w:hAnsi="Arial" w:cs="Arial"/>
                <w:sz w:val="18"/>
              </w:rPr>
              <w:t>UTRA CA Configuration</w:t>
            </w:r>
          </w:p>
        </w:tc>
        <w:tc>
          <w:tcPr>
            <w:tcW w:w="1004" w:type="dxa"/>
            <w:shd w:val="clear" w:color="auto" w:fill="auto"/>
            <w:vAlign w:val="center"/>
          </w:tcPr>
          <w:p w:rsidR="00C908AB" w:rsidRPr="004C2F7E" w:rsidRDefault="00C908AB" w:rsidP="00FA7195">
            <w:pPr>
              <w:pStyle w:val="TAH"/>
              <w:rPr>
                <w:rFonts w:cs="Arial"/>
              </w:rPr>
            </w:pPr>
            <w:r w:rsidRPr="004C2F7E">
              <w:rPr>
                <w:rFonts w:cs="Arial"/>
              </w:rPr>
              <w:t>UL band</w:t>
            </w:r>
          </w:p>
        </w:tc>
        <w:tc>
          <w:tcPr>
            <w:tcW w:w="1134" w:type="dxa"/>
            <w:shd w:val="clear" w:color="auto" w:fill="auto"/>
            <w:vAlign w:val="center"/>
          </w:tcPr>
          <w:p w:rsidR="00C908AB" w:rsidRPr="004C2F7E" w:rsidRDefault="00C908AB" w:rsidP="00FA7195">
            <w:pPr>
              <w:pStyle w:val="TAH"/>
              <w:rPr>
                <w:rFonts w:cs="Arial"/>
              </w:rPr>
            </w:pPr>
            <w:r w:rsidRPr="004C2F7E">
              <w:rPr>
                <w:rFonts w:cs="Arial"/>
              </w:rPr>
              <w:t>1.4 MHz</w:t>
            </w:r>
          </w:p>
        </w:tc>
        <w:tc>
          <w:tcPr>
            <w:tcW w:w="887" w:type="dxa"/>
            <w:shd w:val="clear" w:color="auto" w:fill="auto"/>
            <w:vAlign w:val="center"/>
          </w:tcPr>
          <w:p w:rsidR="00C908AB" w:rsidRPr="004C2F7E" w:rsidRDefault="00C908AB" w:rsidP="00FA7195">
            <w:pPr>
              <w:pStyle w:val="TAH"/>
              <w:rPr>
                <w:rFonts w:cs="Arial"/>
              </w:rPr>
            </w:pPr>
            <w:r w:rsidRPr="004C2F7E">
              <w:rPr>
                <w:rFonts w:cs="Arial"/>
              </w:rPr>
              <w:t>3 MHz</w:t>
            </w:r>
          </w:p>
        </w:tc>
        <w:tc>
          <w:tcPr>
            <w:tcW w:w="768" w:type="dxa"/>
            <w:shd w:val="clear" w:color="auto" w:fill="auto"/>
            <w:vAlign w:val="center"/>
          </w:tcPr>
          <w:p w:rsidR="00C908AB" w:rsidRPr="004C2F7E" w:rsidRDefault="00C908AB" w:rsidP="00FA7195">
            <w:pPr>
              <w:pStyle w:val="TAH"/>
              <w:rPr>
                <w:rFonts w:cs="Arial"/>
              </w:rPr>
            </w:pPr>
            <w:r w:rsidRPr="004C2F7E">
              <w:rPr>
                <w:rFonts w:cs="Arial"/>
              </w:rPr>
              <w:t>5 MHz</w:t>
            </w:r>
          </w:p>
        </w:tc>
        <w:tc>
          <w:tcPr>
            <w:tcW w:w="885" w:type="dxa"/>
            <w:shd w:val="clear" w:color="auto" w:fill="auto"/>
            <w:vAlign w:val="center"/>
          </w:tcPr>
          <w:p w:rsidR="00C908AB" w:rsidRPr="004C2F7E" w:rsidRDefault="00C908AB" w:rsidP="00FA7195">
            <w:pPr>
              <w:pStyle w:val="TAH"/>
              <w:rPr>
                <w:rFonts w:cs="Arial"/>
              </w:rPr>
            </w:pPr>
            <w:r w:rsidRPr="004C2F7E">
              <w:rPr>
                <w:rFonts w:cs="Arial"/>
              </w:rPr>
              <w:t>10 MHz</w:t>
            </w:r>
          </w:p>
        </w:tc>
        <w:tc>
          <w:tcPr>
            <w:tcW w:w="859" w:type="dxa"/>
            <w:shd w:val="clear" w:color="auto" w:fill="auto"/>
            <w:vAlign w:val="center"/>
          </w:tcPr>
          <w:p w:rsidR="00C908AB" w:rsidRPr="004C2F7E" w:rsidRDefault="00C908AB" w:rsidP="00FA7195">
            <w:pPr>
              <w:pStyle w:val="TAH"/>
              <w:rPr>
                <w:rFonts w:cs="Arial"/>
              </w:rPr>
            </w:pPr>
            <w:r w:rsidRPr="004C2F7E">
              <w:rPr>
                <w:rFonts w:cs="Arial"/>
              </w:rPr>
              <w:t>15 MHz</w:t>
            </w:r>
          </w:p>
        </w:tc>
        <w:tc>
          <w:tcPr>
            <w:tcW w:w="900" w:type="dxa"/>
            <w:shd w:val="clear" w:color="auto" w:fill="auto"/>
            <w:vAlign w:val="center"/>
          </w:tcPr>
          <w:p w:rsidR="00C908AB" w:rsidRPr="004C2F7E" w:rsidRDefault="00C908AB" w:rsidP="00FA7195">
            <w:pPr>
              <w:pStyle w:val="TAH"/>
              <w:rPr>
                <w:rFonts w:cs="Arial"/>
              </w:rPr>
            </w:pPr>
            <w:r w:rsidRPr="004C2F7E">
              <w:rPr>
                <w:rFonts w:cs="Arial"/>
              </w:rPr>
              <w:t>20 MHz</w:t>
            </w:r>
          </w:p>
        </w:tc>
        <w:tc>
          <w:tcPr>
            <w:tcW w:w="839" w:type="dxa"/>
            <w:shd w:val="clear" w:color="auto" w:fill="auto"/>
            <w:vAlign w:val="center"/>
          </w:tcPr>
          <w:p w:rsidR="00C908AB" w:rsidRPr="004C2F7E" w:rsidRDefault="00C908AB" w:rsidP="00FA7195">
            <w:pPr>
              <w:pStyle w:val="TAH"/>
              <w:rPr>
                <w:rFonts w:cs="Arial"/>
              </w:rPr>
            </w:pPr>
            <w:r w:rsidRPr="004C2F7E">
              <w:rPr>
                <w:rFonts w:cs="Arial"/>
              </w:rPr>
              <w:t>Duplex mode</w:t>
            </w:r>
          </w:p>
        </w:tc>
      </w:tr>
      <w:tr w:rsidR="00C908AB" w:rsidRPr="004C2F7E" w:rsidTr="00FA7195">
        <w:trPr>
          <w:trHeight w:val="255"/>
        </w:trPr>
        <w:tc>
          <w:tcPr>
            <w:tcW w:w="1984" w:type="dxa"/>
            <w:shd w:val="clear" w:color="auto" w:fill="auto"/>
            <w:vAlign w:val="center"/>
          </w:tcPr>
          <w:p w:rsidR="00C908AB" w:rsidRPr="00E70592" w:rsidRDefault="00C908AB" w:rsidP="00E70592">
            <w:pPr>
              <w:pStyle w:val="Caption"/>
              <w:rPr>
                <w:rFonts w:ascii="Arial" w:hAnsi="Arial" w:cs="Arial"/>
                <w:b w:val="0"/>
                <w:sz w:val="18"/>
              </w:rPr>
            </w:pPr>
            <w:r w:rsidRPr="00E70592">
              <w:rPr>
                <w:rFonts w:ascii="Arial" w:hAnsi="Arial" w:cs="Arial"/>
                <w:b w:val="0"/>
                <w:sz w:val="18"/>
              </w:rPr>
              <w:t>CA_1A-</w:t>
            </w:r>
            <w:r w:rsidRPr="00E70592">
              <w:rPr>
                <w:rFonts w:ascii="Arial" w:hAnsi="Arial" w:cs="Arial"/>
                <w:b w:val="0"/>
                <w:sz w:val="18"/>
                <w:lang w:eastAsia="ja-JP"/>
              </w:rPr>
              <w:t>1</w:t>
            </w:r>
            <w:r w:rsidRPr="00E70592">
              <w:rPr>
                <w:rFonts w:ascii="Arial" w:hAnsi="Arial" w:cs="Arial"/>
                <w:b w:val="0"/>
                <w:sz w:val="18"/>
              </w:rPr>
              <w:t>A-</w:t>
            </w:r>
            <w:r w:rsidRPr="00E70592">
              <w:rPr>
                <w:rFonts w:ascii="Arial" w:hAnsi="Arial" w:cs="Arial"/>
                <w:b w:val="0"/>
                <w:sz w:val="18"/>
                <w:lang w:eastAsia="ja-JP"/>
              </w:rPr>
              <w:t>3C-5A</w:t>
            </w:r>
            <w:r w:rsidRPr="00E70592">
              <w:rPr>
                <w:rFonts w:ascii="Arial" w:hAnsi="Arial" w:cs="Arial"/>
                <w:b w:val="0"/>
                <w:sz w:val="18"/>
                <w:vertAlign w:val="superscript"/>
                <w:lang w:eastAsia="ja-JP"/>
              </w:rPr>
              <w:t>1, 2</w:t>
            </w:r>
          </w:p>
        </w:tc>
        <w:tc>
          <w:tcPr>
            <w:tcW w:w="1004" w:type="dxa"/>
            <w:shd w:val="clear" w:color="auto" w:fill="auto"/>
            <w:vAlign w:val="center"/>
          </w:tcPr>
          <w:p w:rsidR="00C908AB" w:rsidRPr="00FD441A" w:rsidRDefault="00C908AB" w:rsidP="00FA7195">
            <w:pPr>
              <w:pStyle w:val="TAC"/>
              <w:rPr>
                <w:rFonts w:cs="Arial"/>
              </w:rPr>
            </w:pPr>
            <w:r w:rsidRPr="00FD441A">
              <w:rPr>
                <w:rFonts w:cs="Arial"/>
                <w:lang w:eastAsia="ja-JP"/>
              </w:rPr>
              <w:t>1</w:t>
            </w:r>
          </w:p>
        </w:tc>
        <w:tc>
          <w:tcPr>
            <w:tcW w:w="1134" w:type="dxa"/>
            <w:shd w:val="clear" w:color="auto" w:fill="auto"/>
            <w:vAlign w:val="center"/>
          </w:tcPr>
          <w:p w:rsidR="00C908AB" w:rsidRPr="004C2F7E" w:rsidRDefault="00C908AB" w:rsidP="00FA7195">
            <w:pPr>
              <w:pStyle w:val="TAC"/>
              <w:rPr>
                <w:rFonts w:cs="Arial"/>
              </w:rPr>
            </w:pPr>
          </w:p>
        </w:tc>
        <w:tc>
          <w:tcPr>
            <w:tcW w:w="887" w:type="dxa"/>
            <w:shd w:val="clear" w:color="auto" w:fill="auto"/>
            <w:vAlign w:val="center"/>
          </w:tcPr>
          <w:p w:rsidR="00C908AB" w:rsidRPr="004C2F7E" w:rsidRDefault="00C908AB" w:rsidP="00FA7195">
            <w:pPr>
              <w:pStyle w:val="TAC"/>
              <w:rPr>
                <w:rFonts w:cs="Arial"/>
              </w:rPr>
            </w:pPr>
          </w:p>
        </w:tc>
        <w:tc>
          <w:tcPr>
            <w:tcW w:w="768" w:type="dxa"/>
            <w:shd w:val="clear" w:color="auto" w:fill="auto"/>
            <w:vAlign w:val="center"/>
          </w:tcPr>
          <w:p w:rsidR="00C908AB" w:rsidRPr="004C2F7E" w:rsidRDefault="00C908AB" w:rsidP="00FA7195">
            <w:pPr>
              <w:pStyle w:val="TAC"/>
              <w:rPr>
                <w:rFonts w:cs="Arial"/>
              </w:rPr>
            </w:pPr>
            <w:r w:rsidRPr="004C2F7E">
              <w:rPr>
                <w:rFonts w:cs="Arial"/>
                <w:lang w:eastAsia="ja-JP"/>
              </w:rPr>
              <w:t>25</w:t>
            </w:r>
          </w:p>
        </w:tc>
        <w:tc>
          <w:tcPr>
            <w:tcW w:w="885" w:type="dxa"/>
            <w:shd w:val="clear" w:color="auto" w:fill="auto"/>
            <w:vAlign w:val="center"/>
          </w:tcPr>
          <w:p w:rsidR="00C908AB" w:rsidRPr="004C2F7E" w:rsidRDefault="00C908AB" w:rsidP="00FA7195">
            <w:pPr>
              <w:pStyle w:val="TAC"/>
              <w:rPr>
                <w:rFonts w:cs="Arial"/>
              </w:rPr>
            </w:pPr>
            <w:r w:rsidRPr="004C2F7E">
              <w:rPr>
                <w:rFonts w:cs="Arial"/>
                <w:lang w:eastAsia="ja-JP"/>
              </w:rPr>
              <w:t>25</w:t>
            </w:r>
          </w:p>
        </w:tc>
        <w:tc>
          <w:tcPr>
            <w:tcW w:w="859" w:type="dxa"/>
            <w:shd w:val="clear" w:color="auto" w:fill="auto"/>
            <w:vAlign w:val="center"/>
          </w:tcPr>
          <w:p w:rsidR="00C908AB" w:rsidRPr="004C2F7E" w:rsidRDefault="00C908AB" w:rsidP="00FA7195">
            <w:pPr>
              <w:pStyle w:val="TAC"/>
              <w:rPr>
                <w:rFonts w:cs="Arial"/>
              </w:rPr>
            </w:pPr>
            <w:r w:rsidRPr="004C2F7E">
              <w:rPr>
                <w:rFonts w:cs="Arial"/>
                <w:lang w:eastAsia="ja-JP"/>
              </w:rPr>
              <w:t>25</w:t>
            </w:r>
          </w:p>
        </w:tc>
        <w:tc>
          <w:tcPr>
            <w:tcW w:w="900" w:type="dxa"/>
            <w:shd w:val="clear" w:color="auto" w:fill="auto"/>
            <w:vAlign w:val="center"/>
          </w:tcPr>
          <w:p w:rsidR="00C908AB" w:rsidRPr="004C2F7E" w:rsidRDefault="00C908AB" w:rsidP="00FA7195">
            <w:pPr>
              <w:pStyle w:val="TAC"/>
              <w:rPr>
                <w:rFonts w:cs="Arial"/>
              </w:rPr>
            </w:pPr>
            <w:r w:rsidRPr="004C2F7E">
              <w:rPr>
                <w:rFonts w:cs="Arial"/>
                <w:lang w:eastAsia="ja-JP"/>
              </w:rPr>
              <w:t>25</w:t>
            </w:r>
          </w:p>
        </w:tc>
        <w:tc>
          <w:tcPr>
            <w:tcW w:w="839" w:type="dxa"/>
            <w:shd w:val="clear" w:color="auto" w:fill="auto"/>
            <w:vAlign w:val="center"/>
          </w:tcPr>
          <w:p w:rsidR="00C908AB" w:rsidRPr="004C2F7E" w:rsidRDefault="00C908AB" w:rsidP="00FA7195">
            <w:pPr>
              <w:pStyle w:val="TAC"/>
              <w:rPr>
                <w:rFonts w:cs="Arial"/>
              </w:rPr>
            </w:pPr>
            <w:r w:rsidRPr="004C2F7E">
              <w:rPr>
                <w:rFonts w:cs="Arial"/>
              </w:rPr>
              <w:t>FDD</w:t>
            </w:r>
          </w:p>
        </w:tc>
      </w:tr>
      <w:tr w:rsidR="00C908AB" w:rsidRPr="004C2F7E" w:rsidTr="00FA7195">
        <w:trPr>
          <w:trHeight w:val="255"/>
        </w:trPr>
        <w:tc>
          <w:tcPr>
            <w:tcW w:w="1984" w:type="dxa"/>
            <w:shd w:val="clear" w:color="auto" w:fill="auto"/>
            <w:vAlign w:val="center"/>
          </w:tcPr>
          <w:p w:rsidR="00C908AB" w:rsidRPr="00E70592" w:rsidRDefault="00C908AB" w:rsidP="00E70592">
            <w:pPr>
              <w:pStyle w:val="Caption"/>
              <w:rPr>
                <w:rFonts w:ascii="Arial" w:hAnsi="Arial" w:cs="Arial"/>
                <w:b w:val="0"/>
                <w:sz w:val="18"/>
              </w:rPr>
            </w:pPr>
            <w:r w:rsidRPr="00E70592">
              <w:rPr>
                <w:rFonts w:ascii="Arial" w:hAnsi="Arial" w:cs="Arial"/>
                <w:b w:val="0"/>
                <w:sz w:val="18"/>
              </w:rPr>
              <w:t>CA_1A-</w:t>
            </w:r>
            <w:r w:rsidRPr="00E70592">
              <w:rPr>
                <w:rFonts w:ascii="Arial" w:hAnsi="Arial" w:cs="Arial"/>
                <w:b w:val="0"/>
                <w:sz w:val="18"/>
                <w:lang w:eastAsia="ja-JP"/>
              </w:rPr>
              <w:t>1</w:t>
            </w:r>
            <w:r w:rsidRPr="00E70592">
              <w:rPr>
                <w:rFonts w:ascii="Arial" w:hAnsi="Arial" w:cs="Arial"/>
                <w:b w:val="0"/>
                <w:sz w:val="18"/>
              </w:rPr>
              <w:t>A-</w:t>
            </w:r>
            <w:r w:rsidRPr="00E70592">
              <w:rPr>
                <w:rFonts w:ascii="Arial" w:hAnsi="Arial" w:cs="Arial"/>
                <w:b w:val="0"/>
                <w:sz w:val="18"/>
                <w:lang w:eastAsia="ja-JP"/>
              </w:rPr>
              <w:t>3C-5A</w:t>
            </w:r>
            <w:r w:rsidRPr="00E70592">
              <w:rPr>
                <w:rFonts w:ascii="Arial" w:hAnsi="Arial" w:cs="Arial"/>
                <w:b w:val="0"/>
                <w:sz w:val="18"/>
                <w:vertAlign w:val="superscript"/>
                <w:lang w:eastAsia="ja-JP"/>
              </w:rPr>
              <w:t>1, 3</w:t>
            </w:r>
          </w:p>
        </w:tc>
        <w:tc>
          <w:tcPr>
            <w:tcW w:w="1004" w:type="dxa"/>
            <w:shd w:val="clear" w:color="auto" w:fill="auto"/>
            <w:vAlign w:val="center"/>
          </w:tcPr>
          <w:p w:rsidR="00C908AB" w:rsidRPr="00FD441A" w:rsidRDefault="00C908AB" w:rsidP="00FA7195">
            <w:pPr>
              <w:pStyle w:val="TAC"/>
              <w:rPr>
                <w:rFonts w:cs="Arial"/>
              </w:rPr>
            </w:pPr>
            <w:r w:rsidRPr="00FD441A">
              <w:rPr>
                <w:rFonts w:cs="Arial"/>
                <w:lang w:eastAsia="ja-JP"/>
              </w:rPr>
              <w:t>1</w:t>
            </w:r>
          </w:p>
        </w:tc>
        <w:tc>
          <w:tcPr>
            <w:tcW w:w="1134" w:type="dxa"/>
            <w:shd w:val="clear" w:color="auto" w:fill="auto"/>
            <w:vAlign w:val="center"/>
          </w:tcPr>
          <w:p w:rsidR="00C908AB" w:rsidRPr="004C2F7E" w:rsidRDefault="00C908AB" w:rsidP="00FA7195">
            <w:pPr>
              <w:pStyle w:val="TAC"/>
              <w:rPr>
                <w:rFonts w:cs="Arial"/>
              </w:rPr>
            </w:pPr>
          </w:p>
        </w:tc>
        <w:tc>
          <w:tcPr>
            <w:tcW w:w="887" w:type="dxa"/>
            <w:shd w:val="clear" w:color="auto" w:fill="auto"/>
            <w:vAlign w:val="center"/>
          </w:tcPr>
          <w:p w:rsidR="00C908AB" w:rsidRPr="004C2F7E" w:rsidRDefault="00C908AB" w:rsidP="00FA7195">
            <w:pPr>
              <w:pStyle w:val="TAC"/>
              <w:rPr>
                <w:rFonts w:cs="Arial"/>
              </w:rPr>
            </w:pPr>
          </w:p>
        </w:tc>
        <w:tc>
          <w:tcPr>
            <w:tcW w:w="768" w:type="dxa"/>
            <w:shd w:val="clear" w:color="auto" w:fill="auto"/>
            <w:vAlign w:val="center"/>
          </w:tcPr>
          <w:p w:rsidR="00C908AB" w:rsidRPr="004C2F7E" w:rsidRDefault="00C908AB" w:rsidP="00FA7195">
            <w:pPr>
              <w:pStyle w:val="TAC"/>
              <w:rPr>
                <w:rFonts w:cs="Arial"/>
              </w:rPr>
            </w:pPr>
            <w:r w:rsidRPr="004C2F7E">
              <w:rPr>
                <w:rFonts w:cs="Arial"/>
                <w:lang w:eastAsia="ja-JP"/>
              </w:rPr>
              <w:t>25</w:t>
            </w:r>
          </w:p>
        </w:tc>
        <w:tc>
          <w:tcPr>
            <w:tcW w:w="885" w:type="dxa"/>
            <w:shd w:val="clear" w:color="auto" w:fill="auto"/>
            <w:vAlign w:val="center"/>
          </w:tcPr>
          <w:p w:rsidR="00C908AB" w:rsidRPr="004C2F7E" w:rsidRDefault="00C908AB" w:rsidP="00FA7195">
            <w:pPr>
              <w:pStyle w:val="TAC"/>
              <w:rPr>
                <w:rFonts w:cs="Arial"/>
              </w:rPr>
            </w:pPr>
            <w:r w:rsidRPr="004C2F7E">
              <w:rPr>
                <w:rFonts w:cs="Arial"/>
                <w:lang w:eastAsia="ja-JP"/>
              </w:rPr>
              <w:t>45</w:t>
            </w:r>
          </w:p>
        </w:tc>
        <w:tc>
          <w:tcPr>
            <w:tcW w:w="859" w:type="dxa"/>
            <w:shd w:val="clear" w:color="auto" w:fill="auto"/>
            <w:vAlign w:val="center"/>
          </w:tcPr>
          <w:p w:rsidR="00C908AB" w:rsidRPr="004C2F7E" w:rsidRDefault="00C908AB" w:rsidP="00FA7195">
            <w:pPr>
              <w:pStyle w:val="TAC"/>
              <w:rPr>
                <w:rFonts w:cs="Arial"/>
              </w:rPr>
            </w:pPr>
            <w:r w:rsidRPr="004C2F7E">
              <w:rPr>
                <w:rFonts w:cs="Arial"/>
                <w:lang w:eastAsia="ja-JP"/>
              </w:rPr>
              <w:t>45</w:t>
            </w:r>
          </w:p>
        </w:tc>
        <w:tc>
          <w:tcPr>
            <w:tcW w:w="900" w:type="dxa"/>
            <w:shd w:val="clear" w:color="auto" w:fill="auto"/>
            <w:vAlign w:val="center"/>
          </w:tcPr>
          <w:p w:rsidR="00C908AB" w:rsidRPr="004C2F7E" w:rsidRDefault="00C908AB" w:rsidP="00FA7195">
            <w:pPr>
              <w:pStyle w:val="TAC"/>
              <w:rPr>
                <w:rFonts w:cs="Arial"/>
              </w:rPr>
            </w:pPr>
            <w:r w:rsidRPr="004C2F7E">
              <w:rPr>
                <w:rFonts w:cs="Arial"/>
                <w:lang w:eastAsia="ja-JP"/>
              </w:rPr>
              <w:t>45</w:t>
            </w:r>
          </w:p>
        </w:tc>
        <w:tc>
          <w:tcPr>
            <w:tcW w:w="839" w:type="dxa"/>
            <w:shd w:val="clear" w:color="auto" w:fill="auto"/>
            <w:vAlign w:val="center"/>
          </w:tcPr>
          <w:p w:rsidR="00C908AB" w:rsidRPr="004C2F7E" w:rsidRDefault="00C908AB" w:rsidP="00FA7195">
            <w:pPr>
              <w:pStyle w:val="TAC"/>
              <w:rPr>
                <w:rFonts w:cs="Arial"/>
              </w:rPr>
            </w:pPr>
            <w:r w:rsidRPr="004C2F7E">
              <w:rPr>
                <w:rFonts w:cs="Arial"/>
              </w:rPr>
              <w:t>FDD</w:t>
            </w:r>
          </w:p>
        </w:tc>
      </w:tr>
    </w:tbl>
    <w:p w:rsidR="00C908AB" w:rsidRPr="00FD441A" w:rsidRDefault="00C908AB" w:rsidP="00C908AB">
      <w:pPr>
        <w:rPr>
          <w:rFonts w:eastAsia="MS Mincho"/>
          <w:lang w:eastAsia="ja-JP"/>
        </w:rPr>
      </w:pPr>
    </w:p>
    <w:p w:rsidR="00C908AB" w:rsidRDefault="00C908AB" w:rsidP="00C908AB">
      <w:pPr>
        <w:pStyle w:val="Heading4"/>
        <w:ind w:left="864" w:hanging="864"/>
      </w:pPr>
      <w:bookmarkStart w:id="1113" w:name="_Toc9535678"/>
      <w:bookmarkStart w:id="1114" w:name="_Toc19093107"/>
      <w:bookmarkStart w:id="1115" w:name="_Toc42519481"/>
      <w:bookmarkStart w:id="1116" w:name="_Toc42535512"/>
      <w:bookmarkStart w:id="1117" w:name="_Toc46227043"/>
      <w:bookmarkStart w:id="1118" w:name="_Toc46227323"/>
      <w:r w:rsidRPr="00573A61">
        <w:t>6.</w:t>
      </w:r>
      <w:r>
        <w:t>17</w:t>
      </w:r>
      <w:r w:rsidRPr="00573A61">
        <w:t>.1.4</w:t>
      </w:r>
      <w:r w:rsidRPr="00F00C5E">
        <w:rPr>
          <w:rFonts w:ascii="Calibri" w:hAnsi="Calibri"/>
          <w:sz w:val="22"/>
          <w:szCs w:val="22"/>
          <w:lang w:eastAsia="sv-SE"/>
        </w:rPr>
        <w:tab/>
      </w:r>
      <w:r w:rsidRPr="00725D82">
        <w:t>∆T</w:t>
      </w:r>
      <w:r w:rsidRPr="00725D82">
        <w:rPr>
          <w:vertAlign w:val="subscript"/>
        </w:rPr>
        <w:t>IB</w:t>
      </w:r>
      <w:r w:rsidRPr="00725D82">
        <w:t xml:space="preserve"> and ∆R</w:t>
      </w:r>
      <w:r w:rsidRPr="00725D82">
        <w:rPr>
          <w:vertAlign w:val="subscript"/>
        </w:rPr>
        <w:t>IB</w:t>
      </w:r>
      <w:r w:rsidRPr="00725D82">
        <w:t xml:space="preserve"> values</w:t>
      </w:r>
      <w:bookmarkEnd w:id="1113"/>
      <w:bookmarkEnd w:id="1114"/>
      <w:bookmarkEnd w:id="1115"/>
      <w:bookmarkEnd w:id="1116"/>
      <w:bookmarkEnd w:id="1117"/>
      <w:bookmarkEnd w:id="1118"/>
    </w:p>
    <w:p w:rsidR="00C908AB" w:rsidRPr="001D0331" w:rsidRDefault="00C908AB" w:rsidP="00C908AB">
      <w:pPr>
        <w:jc w:val="both"/>
        <w:rPr>
          <w:lang w:eastAsia="zh-CN"/>
        </w:rPr>
      </w:pPr>
      <w:r>
        <w:rPr>
          <w:lang w:val="en-US"/>
        </w:rPr>
        <w:t>The requirements of low-orde</w:t>
      </w:r>
      <w:r w:rsidR="00C056F8">
        <w:rPr>
          <w:lang w:val="en-US"/>
        </w:rPr>
        <w:t>r combination from TS 36.101</w:t>
      </w:r>
      <w:r>
        <w:rPr>
          <w:lang w:val="en-US"/>
        </w:rPr>
        <w:t xml:space="preserve"> can be applied.</w:t>
      </w:r>
    </w:p>
    <w:p w:rsidR="00E737EA" w:rsidRDefault="00E737EA" w:rsidP="000271F5"/>
    <w:p w:rsidR="00524077" w:rsidRPr="00E45874" w:rsidRDefault="00524077" w:rsidP="00524077">
      <w:pPr>
        <w:pStyle w:val="Heading2"/>
      </w:pPr>
      <w:bookmarkStart w:id="1119" w:name="_Toc9535679"/>
      <w:bookmarkStart w:id="1120" w:name="_Toc19093108"/>
      <w:bookmarkStart w:id="1121" w:name="_Toc42519482"/>
      <w:bookmarkStart w:id="1122" w:name="_Toc42535513"/>
      <w:bookmarkStart w:id="1123" w:name="_Toc46227044"/>
      <w:bookmarkStart w:id="1124" w:name="_Toc46227324"/>
      <w:r>
        <w:rPr>
          <w:rFonts w:hint="eastAsia"/>
        </w:rPr>
        <w:t>6.1</w:t>
      </w:r>
      <w:r>
        <w:t>8</w:t>
      </w:r>
      <w:r>
        <w:rPr>
          <w:rFonts w:hint="eastAsia"/>
        </w:rPr>
        <w:t xml:space="preserve"> LTE-A </w:t>
      </w:r>
      <w:r>
        <w:t xml:space="preserve">inter-band </w:t>
      </w:r>
      <w:r>
        <w:rPr>
          <w:rFonts w:hint="eastAsia"/>
        </w:rPr>
        <w:t xml:space="preserve">CA: Band </w:t>
      </w:r>
      <w:r>
        <w:t>3</w:t>
      </w:r>
      <w:r>
        <w:rPr>
          <w:rFonts w:hint="eastAsia"/>
        </w:rPr>
        <w:t xml:space="preserve"> and Band </w:t>
      </w:r>
      <w:r>
        <w:t>8</w:t>
      </w:r>
      <w:r>
        <w:rPr>
          <w:rFonts w:hint="eastAsia"/>
        </w:rPr>
        <w:t xml:space="preserve"> and Band </w:t>
      </w:r>
      <w:r>
        <w:t>38 DL</w:t>
      </w:r>
      <w:r>
        <w:rPr>
          <w:rFonts w:hint="eastAsia"/>
        </w:rPr>
        <w:t xml:space="preserve"> with 2 bands</w:t>
      </w:r>
      <w:r>
        <w:t xml:space="preserve"> </w:t>
      </w:r>
      <w:r>
        <w:rPr>
          <w:rFonts w:hint="eastAsia"/>
        </w:rPr>
        <w:t>UL</w:t>
      </w:r>
      <w:bookmarkEnd w:id="1119"/>
      <w:bookmarkEnd w:id="1120"/>
      <w:bookmarkEnd w:id="1121"/>
      <w:bookmarkEnd w:id="1122"/>
      <w:bookmarkEnd w:id="1123"/>
      <w:bookmarkEnd w:id="1124"/>
    </w:p>
    <w:p w:rsidR="00B94AA6" w:rsidRPr="00F53C9F" w:rsidRDefault="00B94AA6" w:rsidP="00B94AA6">
      <w:pPr>
        <w:pStyle w:val="Heading3"/>
        <w:rPr>
          <w:rFonts w:ascii="Calibri" w:hAnsi="Calibri"/>
          <w:sz w:val="22"/>
          <w:szCs w:val="22"/>
          <w:lang w:eastAsia="sv-SE"/>
        </w:rPr>
      </w:pPr>
      <w:bookmarkStart w:id="1125" w:name="_Toc9535680"/>
      <w:bookmarkStart w:id="1126" w:name="_Toc19093109"/>
      <w:bookmarkStart w:id="1127" w:name="_Toc42519483"/>
      <w:bookmarkStart w:id="1128" w:name="_Toc42535514"/>
      <w:bookmarkStart w:id="1129" w:name="_Toc46227045"/>
      <w:bookmarkStart w:id="1130" w:name="_Toc46227325"/>
      <w:r w:rsidRPr="00F53C9F">
        <w:rPr>
          <w:rFonts w:hint="eastAsia"/>
        </w:rPr>
        <w:t>6</w:t>
      </w:r>
      <w:r w:rsidRPr="00F53C9F">
        <w:t>.</w:t>
      </w:r>
      <w:r w:rsidR="00D049C9">
        <w:rPr>
          <w:rFonts w:hint="eastAsia"/>
        </w:rPr>
        <w:t>18</w:t>
      </w:r>
      <w:r w:rsidRPr="00F53C9F">
        <w:rPr>
          <w:lang w:eastAsia="ko-KR"/>
        </w:rPr>
        <w:t>.1</w:t>
      </w:r>
      <w:r w:rsidRPr="00F53C9F">
        <w:rPr>
          <w:rFonts w:ascii="Calibri" w:hAnsi="Calibri"/>
          <w:sz w:val="22"/>
          <w:szCs w:val="22"/>
          <w:lang w:eastAsia="sv-SE"/>
        </w:rPr>
        <w:tab/>
      </w:r>
      <w:r w:rsidRPr="00F53C9F">
        <w:t>List of specific combination issues</w:t>
      </w:r>
      <w:bookmarkEnd w:id="1125"/>
      <w:bookmarkEnd w:id="1126"/>
      <w:bookmarkEnd w:id="1127"/>
      <w:bookmarkEnd w:id="1128"/>
      <w:bookmarkEnd w:id="1129"/>
      <w:bookmarkEnd w:id="1130"/>
    </w:p>
    <w:p w:rsidR="00B94AA6" w:rsidRPr="00F53C9F" w:rsidRDefault="00B94AA6" w:rsidP="00B94AA6">
      <w:pPr>
        <w:pStyle w:val="Heading4"/>
        <w:ind w:left="864" w:hanging="864"/>
        <w:rPr>
          <w:lang w:val="en-US" w:eastAsia="ko-KR"/>
        </w:rPr>
      </w:pPr>
      <w:bookmarkStart w:id="1131" w:name="_Toc9535681"/>
      <w:bookmarkStart w:id="1132" w:name="_Toc19093110"/>
      <w:bookmarkStart w:id="1133" w:name="_Toc42519484"/>
      <w:bookmarkStart w:id="1134" w:name="_Toc42535515"/>
      <w:bookmarkStart w:id="1135" w:name="_Toc46227046"/>
      <w:bookmarkStart w:id="1136" w:name="_Toc46227326"/>
      <w:r w:rsidRPr="00F53C9F">
        <w:rPr>
          <w:rFonts w:hint="eastAsia"/>
          <w:lang w:val="en-US" w:eastAsia="ja-JP"/>
        </w:rPr>
        <w:t>6</w:t>
      </w:r>
      <w:r w:rsidRPr="00F53C9F">
        <w:rPr>
          <w:lang w:val="en-US"/>
        </w:rPr>
        <w:t>.</w:t>
      </w:r>
      <w:r w:rsidR="00D049C9">
        <w:rPr>
          <w:rFonts w:hint="eastAsia"/>
          <w:lang w:val="en-US" w:eastAsia="ja-JP"/>
        </w:rPr>
        <w:t>18</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131"/>
      <w:bookmarkEnd w:id="1132"/>
      <w:bookmarkEnd w:id="1133"/>
      <w:bookmarkEnd w:id="1134"/>
      <w:bookmarkEnd w:id="1135"/>
      <w:bookmarkEnd w:id="1136"/>
    </w:p>
    <w:p w:rsidR="00B94AA6" w:rsidRPr="00B64DBF" w:rsidRDefault="00B94AA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00D049C9" w:rsidRPr="00B64DBF">
        <w:rPr>
          <w:rFonts w:ascii="Arial" w:hAnsi="Arial" w:cs="Arial" w:hint="eastAsia"/>
        </w:rPr>
        <w:t>18</w:t>
      </w:r>
      <w:r w:rsidRPr="00B64DBF">
        <w:rPr>
          <w:rFonts w:ascii="Arial" w:hAnsi="Arial" w:cs="Arial"/>
        </w:rPr>
        <w:t>.1.1-1: CA configurations under study</w:t>
      </w:r>
    </w:p>
    <w:tbl>
      <w:tblPr>
        <w:tblpPr w:leftFromText="142" w:rightFromText="142" w:vertAnchor="text" w:tblpXSpec="center" w:tblpY="1"/>
        <w:tblOverlap w:val="neve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1470"/>
        <w:gridCol w:w="778"/>
        <w:gridCol w:w="571"/>
        <w:gridCol w:w="571"/>
        <w:gridCol w:w="571"/>
        <w:gridCol w:w="571"/>
        <w:gridCol w:w="571"/>
        <w:gridCol w:w="571"/>
        <w:gridCol w:w="1232"/>
        <w:gridCol w:w="1318"/>
      </w:tblGrid>
      <w:tr w:rsidR="00B94AA6" w:rsidRPr="00444CEE" w:rsidTr="00963CAF">
        <w:trPr>
          <w:trHeight w:val="213"/>
        </w:trPr>
        <w:tc>
          <w:tcPr>
            <w:tcW w:w="5000" w:type="pct"/>
            <w:gridSpan w:val="11"/>
          </w:tcPr>
          <w:p w:rsidR="00B94AA6" w:rsidRPr="00444CEE" w:rsidRDefault="00B94AA6" w:rsidP="00FA7195">
            <w:pPr>
              <w:pStyle w:val="TAH"/>
              <w:rPr>
                <w:rFonts w:cs="Arial"/>
              </w:rPr>
            </w:pPr>
            <w:r w:rsidRPr="00444CEE">
              <w:rPr>
                <w:rFonts w:cs="Arial"/>
              </w:rPr>
              <w:t>E-UTRA CA configuration / Bandwidth combination set</w:t>
            </w:r>
          </w:p>
        </w:tc>
      </w:tr>
      <w:tr w:rsidR="00B94AA6" w:rsidRPr="00444CEE" w:rsidTr="00963CAF">
        <w:trPr>
          <w:trHeight w:val="877"/>
        </w:trPr>
        <w:tc>
          <w:tcPr>
            <w:tcW w:w="794" w:type="pct"/>
            <w:vAlign w:val="center"/>
          </w:tcPr>
          <w:p w:rsidR="00B94AA6" w:rsidRPr="00444CEE" w:rsidRDefault="00B94AA6" w:rsidP="00FA7195">
            <w:pPr>
              <w:pStyle w:val="TAH"/>
              <w:rPr>
                <w:rFonts w:cs="Arial"/>
              </w:rPr>
            </w:pPr>
            <w:r w:rsidRPr="00444CEE">
              <w:rPr>
                <w:rFonts w:cs="Arial"/>
              </w:rPr>
              <w:t>E-UTRA CA Configuration</w:t>
            </w:r>
          </w:p>
        </w:tc>
        <w:tc>
          <w:tcPr>
            <w:tcW w:w="752" w:type="pct"/>
            <w:vAlign w:val="center"/>
          </w:tcPr>
          <w:p w:rsidR="00B94AA6" w:rsidRPr="00447F46" w:rsidRDefault="00B94AA6" w:rsidP="00FA7195">
            <w:pPr>
              <w:pStyle w:val="TAH"/>
              <w:rPr>
                <w:rFonts w:cs="Arial"/>
                <w:lang w:eastAsia="ko-KR"/>
              </w:rPr>
            </w:pPr>
            <w:r w:rsidRPr="00447F46">
              <w:rPr>
                <w:rFonts w:cs="Arial" w:hint="eastAsia"/>
                <w:lang w:eastAsia="ko-KR"/>
              </w:rPr>
              <w:t>Uplink CA configurations</w:t>
            </w:r>
          </w:p>
        </w:tc>
        <w:tc>
          <w:tcPr>
            <w:tcW w:w="398" w:type="pct"/>
            <w:vAlign w:val="center"/>
          </w:tcPr>
          <w:p w:rsidR="00B94AA6" w:rsidRPr="00444CEE" w:rsidRDefault="00B94AA6" w:rsidP="00FA7195">
            <w:pPr>
              <w:pStyle w:val="TAH"/>
              <w:rPr>
                <w:rFonts w:cs="Arial"/>
              </w:rPr>
            </w:pPr>
            <w:r w:rsidRPr="00444CEE">
              <w:rPr>
                <w:rFonts w:cs="Arial"/>
              </w:rPr>
              <w:t>E-UTRA Bands</w:t>
            </w:r>
          </w:p>
        </w:tc>
        <w:tc>
          <w:tcPr>
            <w:tcW w:w="292" w:type="pct"/>
            <w:vAlign w:val="center"/>
          </w:tcPr>
          <w:p w:rsidR="00B94AA6" w:rsidRPr="00444CEE" w:rsidRDefault="00B94AA6" w:rsidP="00FA7195">
            <w:pPr>
              <w:pStyle w:val="TAH"/>
              <w:rPr>
                <w:rFonts w:cs="Arial"/>
              </w:rPr>
            </w:pPr>
            <w:r w:rsidRPr="00444CEE">
              <w:rPr>
                <w:rFonts w:cs="Arial"/>
              </w:rPr>
              <w:t>1.4</w:t>
            </w:r>
            <w:r w:rsidRPr="00444CEE">
              <w:rPr>
                <w:rFonts w:cs="Arial"/>
              </w:rPr>
              <w:br/>
              <w:t>MHz</w:t>
            </w:r>
          </w:p>
        </w:tc>
        <w:tc>
          <w:tcPr>
            <w:tcW w:w="292" w:type="pct"/>
            <w:vAlign w:val="center"/>
          </w:tcPr>
          <w:p w:rsidR="00B94AA6" w:rsidRPr="00444CEE" w:rsidRDefault="00B94AA6" w:rsidP="00FA7195">
            <w:pPr>
              <w:pStyle w:val="TAH"/>
              <w:rPr>
                <w:rFonts w:cs="Arial"/>
              </w:rPr>
            </w:pPr>
            <w:r w:rsidRPr="00444CEE">
              <w:rPr>
                <w:rFonts w:cs="Arial"/>
              </w:rPr>
              <w:t>3</w:t>
            </w:r>
            <w:r w:rsidRPr="00444CEE">
              <w:rPr>
                <w:rFonts w:cs="Arial"/>
              </w:rPr>
              <w:br/>
              <w:t>MHz</w:t>
            </w:r>
          </w:p>
        </w:tc>
        <w:tc>
          <w:tcPr>
            <w:tcW w:w="292" w:type="pct"/>
            <w:vAlign w:val="center"/>
          </w:tcPr>
          <w:p w:rsidR="00B94AA6" w:rsidRPr="00444CEE" w:rsidRDefault="00B94AA6" w:rsidP="00FA7195">
            <w:pPr>
              <w:pStyle w:val="TAH"/>
              <w:rPr>
                <w:rFonts w:cs="Arial"/>
              </w:rPr>
            </w:pPr>
            <w:r w:rsidRPr="00444CEE">
              <w:rPr>
                <w:rFonts w:cs="Arial"/>
              </w:rPr>
              <w:t>5</w:t>
            </w:r>
            <w:r w:rsidRPr="00444CEE">
              <w:rPr>
                <w:rFonts w:cs="Arial"/>
              </w:rPr>
              <w:br/>
              <w:t>MHz</w:t>
            </w:r>
          </w:p>
        </w:tc>
        <w:tc>
          <w:tcPr>
            <w:tcW w:w="292" w:type="pct"/>
            <w:vAlign w:val="center"/>
          </w:tcPr>
          <w:p w:rsidR="00B94AA6" w:rsidRPr="00444CEE" w:rsidRDefault="00B94AA6" w:rsidP="00FA7195">
            <w:pPr>
              <w:pStyle w:val="TAH"/>
              <w:rPr>
                <w:rFonts w:cs="Arial"/>
              </w:rPr>
            </w:pPr>
            <w:r w:rsidRPr="00444CEE">
              <w:rPr>
                <w:rFonts w:cs="Arial"/>
              </w:rPr>
              <w:t>10</w:t>
            </w:r>
            <w:r w:rsidRPr="00444CEE">
              <w:rPr>
                <w:rFonts w:cs="Arial"/>
              </w:rPr>
              <w:br/>
              <w:t>MHz</w:t>
            </w:r>
          </w:p>
        </w:tc>
        <w:tc>
          <w:tcPr>
            <w:tcW w:w="292" w:type="pct"/>
            <w:vAlign w:val="center"/>
          </w:tcPr>
          <w:p w:rsidR="00B94AA6" w:rsidRPr="00444CEE" w:rsidRDefault="00B94AA6" w:rsidP="00FA7195">
            <w:pPr>
              <w:pStyle w:val="TAH"/>
              <w:rPr>
                <w:rFonts w:cs="Arial"/>
              </w:rPr>
            </w:pPr>
            <w:r w:rsidRPr="00444CEE">
              <w:rPr>
                <w:rFonts w:cs="Arial"/>
              </w:rPr>
              <w:t>15</w:t>
            </w:r>
            <w:r w:rsidRPr="00444CEE">
              <w:rPr>
                <w:rFonts w:cs="Arial"/>
              </w:rPr>
              <w:br/>
              <w:t>MHz</w:t>
            </w:r>
          </w:p>
        </w:tc>
        <w:tc>
          <w:tcPr>
            <w:tcW w:w="292" w:type="pct"/>
            <w:vAlign w:val="center"/>
          </w:tcPr>
          <w:p w:rsidR="00B94AA6" w:rsidRPr="00444CEE" w:rsidRDefault="00B94AA6" w:rsidP="00FA7195">
            <w:pPr>
              <w:pStyle w:val="TAH"/>
              <w:rPr>
                <w:rFonts w:cs="Arial"/>
              </w:rPr>
            </w:pPr>
            <w:r w:rsidRPr="00444CEE">
              <w:rPr>
                <w:rFonts w:cs="Arial"/>
              </w:rPr>
              <w:t>20</w:t>
            </w:r>
            <w:r w:rsidRPr="00444CEE">
              <w:rPr>
                <w:rFonts w:cs="Arial"/>
              </w:rPr>
              <w:br/>
              <w:t>MHz</w:t>
            </w:r>
          </w:p>
        </w:tc>
        <w:tc>
          <w:tcPr>
            <w:tcW w:w="630" w:type="pct"/>
            <w:vAlign w:val="center"/>
          </w:tcPr>
          <w:p w:rsidR="00B94AA6" w:rsidRPr="00444CEE" w:rsidRDefault="00B94AA6" w:rsidP="00FA7195">
            <w:pPr>
              <w:pStyle w:val="TAH"/>
              <w:rPr>
                <w:rFonts w:cs="Arial"/>
              </w:rPr>
            </w:pPr>
            <w:r w:rsidRPr="00444CEE">
              <w:rPr>
                <w:rFonts w:cs="Arial"/>
              </w:rPr>
              <w:t>Maximum aggregated bandwidth</w:t>
            </w:r>
          </w:p>
          <w:p w:rsidR="00B94AA6" w:rsidRPr="00444CEE" w:rsidRDefault="00B94AA6" w:rsidP="00FA7195">
            <w:pPr>
              <w:pStyle w:val="TAH"/>
              <w:rPr>
                <w:rFonts w:cs="Arial"/>
              </w:rPr>
            </w:pPr>
            <w:r w:rsidRPr="00444CEE">
              <w:rPr>
                <w:rFonts w:cs="Arial"/>
              </w:rPr>
              <w:t>[MHz]</w:t>
            </w:r>
          </w:p>
        </w:tc>
        <w:tc>
          <w:tcPr>
            <w:tcW w:w="671" w:type="pct"/>
            <w:vAlign w:val="center"/>
          </w:tcPr>
          <w:p w:rsidR="00B94AA6" w:rsidRPr="00444CEE" w:rsidRDefault="00B94AA6" w:rsidP="00FA7195">
            <w:pPr>
              <w:pStyle w:val="TAH"/>
              <w:rPr>
                <w:rFonts w:cs="Arial"/>
              </w:rPr>
            </w:pPr>
            <w:r w:rsidRPr="00444CEE">
              <w:rPr>
                <w:rFonts w:cs="Arial"/>
              </w:rPr>
              <w:t>Bandwidth combination set</w:t>
            </w:r>
          </w:p>
        </w:tc>
      </w:tr>
      <w:tr w:rsidR="00B94AA6" w:rsidRPr="00A24370" w:rsidTr="00963CAF">
        <w:trPr>
          <w:trHeight w:val="223"/>
        </w:trPr>
        <w:tc>
          <w:tcPr>
            <w:tcW w:w="794" w:type="pct"/>
            <w:vMerge w:val="restart"/>
            <w:vAlign w:val="center"/>
          </w:tcPr>
          <w:p w:rsidR="00B94AA6" w:rsidRPr="00A1123D" w:rsidRDefault="00B94AA6" w:rsidP="00FA7195">
            <w:pPr>
              <w:pStyle w:val="TAH"/>
              <w:rPr>
                <w:rFonts w:cs="Arial"/>
                <w:b w:val="0"/>
                <w:lang w:eastAsia="ja-JP"/>
              </w:rPr>
            </w:pPr>
            <w:r w:rsidRPr="00A24370">
              <w:rPr>
                <w:rFonts w:cs="Arial"/>
                <w:b w:val="0"/>
                <w:lang w:eastAsia="ja-JP"/>
              </w:rPr>
              <w:t>CA_</w:t>
            </w:r>
            <w:r>
              <w:rPr>
                <w:rFonts w:cs="Arial"/>
                <w:b w:val="0"/>
                <w:lang w:eastAsia="ja-JP"/>
              </w:rPr>
              <w:t>3</w:t>
            </w:r>
            <w:r w:rsidRPr="00A24370">
              <w:rPr>
                <w:rFonts w:cs="Arial"/>
                <w:b w:val="0"/>
                <w:lang w:eastAsia="ja-JP"/>
              </w:rPr>
              <w:t>A-</w:t>
            </w:r>
            <w:r>
              <w:rPr>
                <w:rFonts w:cs="Arial"/>
                <w:b w:val="0"/>
                <w:lang w:eastAsia="ja-JP"/>
              </w:rPr>
              <w:t>8</w:t>
            </w:r>
            <w:r w:rsidRPr="00A24370">
              <w:rPr>
                <w:rFonts w:cs="Arial"/>
                <w:b w:val="0"/>
                <w:lang w:eastAsia="ja-JP"/>
              </w:rPr>
              <w:t>A-</w:t>
            </w:r>
            <w:r>
              <w:rPr>
                <w:rFonts w:cs="Arial"/>
                <w:b w:val="0"/>
                <w:lang w:eastAsia="ja-JP"/>
              </w:rPr>
              <w:t>38</w:t>
            </w:r>
            <w:r w:rsidRPr="00A24370">
              <w:rPr>
                <w:rFonts w:cs="Arial"/>
                <w:b w:val="0"/>
                <w:lang w:eastAsia="ja-JP"/>
              </w:rPr>
              <w:t>A</w:t>
            </w:r>
          </w:p>
        </w:tc>
        <w:tc>
          <w:tcPr>
            <w:tcW w:w="752" w:type="pct"/>
            <w:vMerge w:val="restart"/>
            <w:vAlign w:val="center"/>
          </w:tcPr>
          <w:p w:rsidR="00B94AA6" w:rsidRPr="00A24370" w:rsidRDefault="00B94AA6" w:rsidP="00FA7195">
            <w:pPr>
              <w:pStyle w:val="TAH"/>
              <w:rPr>
                <w:rFonts w:cs="Arial"/>
                <w:b w:val="0"/>
                <w:lang w:eastAsia="ja-JP"/>
              </w:rPr>
            </w:pPr>
            <w:r w:rsidRPr="00A24370">
              <w:rPr>
                <w:rFonts w:cs="Arial"/>
                <w:b w:val="0"/>
                <w:lang w:eastAsia="ja-JP"/>
              </w:rPr>
              <w:t>CA_</w:t>
            </w:r>
            <w:r>
              <w:rPr>
                <w:rFonts w:cs="Arial"/>
                <w:b w:val="0"/>
                <w:lang w:eastAsia="ja-JP"/>
              </w:rPr>
              <w:t>3A-8</w:t>
            </w:r>
            <w:r w:rsidRPr="00A24370">
              <w:rPr>
                <w:rFonts w:cs="Arial"/>
                <w:b w:val="0"/>
                <w:lang w:eastAsia="ja-JP"/>
              </w:rPr>
              <w:t>A</w:t>
            </w:r>
          </w:p>
        </w:tc>
        <w:tc>
          <w:tcPr>
            <w:tcW w:w="398" w:type="pct"/>
            <w:shd w:val="clear" w:color="auto" w:fill="auto"/>
          </w:tcPr>
          <w:p w:rsidR="00B94AA6" w:rsidRPr="00A24370" w:rsidRDefault="00B94AA6" w:rsidP="00FA7195">
            <w:pPr>
              <w:pStyle w:val="TAH"/>
              <w:rPr>
                <w:rFonts w:cs="Arial"/>
                <w:b w:val="0"/>
                <w:lang w:eastAsia="ja-JP"/>
              </w:rPr>
            </w:pPr>
            <w:r>
              <w:rPr>
                <w:rFonts w:cs="Arial"/>
                <w:b w:val="0"/>
                <w:lang w:eastAsia="ja-JP"/>
              </w:rPr>
              <w:t>3</w:t>
            </w:r>
          </w:p>
        </w:tc>
        <w:tc>
          <w:tcPr>
            <w:tcW w:w="292" w:type="pct"/>
            <w:shd w:val="clear" w:color="auto" w:fill="auto"/>
          </w:tcPr>
          <w:p w:rsidR="00B94AA6" w:rsidRPr="00A24370" w:rsidRDefault="00B94AA6" w:rsidP="00FA7195">
            <w:pPr>
              <w:pStyle w:val="TAH"/>
              <w:rPr>
                <w:rFonts w:cs="Arial"/>
                <w:b w:val="0"/>
                <w:lang w:eastAsia="ja-JP"/>
              </w:rPr>
            </w:pPr>
          </w:p>
        </w:tc>
        <w:tc>
          <w:tcPr>
            <w:tcW w:w="292" w:type="pct"/>
            <w:shd w:val="clear" w:color="auto" w:fill="auto"/>
          </w:tcPr>
          <w:p w:rsidR="00B94AA6" w:rsidRPr="00A24370" w:rsidRDefault="00B94AA6" w:rsidP="00FA7195">
            <w:pPr>
              <w:pStyle w:val="TAH"/>
              <w:rPr>
                <w:rFonts w:cs="Arial"/>
                <w:b w:val="0"/>
                <w:lang w:eastAsia="ja-JP"/>
              </w:rPr>
            </w:pPr>
          </w:p>
        </w:tc>
        <w:tc>
          <w:tcPr>
            <w:tcW w:w="292" w:type="pct"/>
            <w:shd w:val="clear" w:color="auto" w:fill="auto"/>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shd w:val="clear" w:color="auto" w:fill="auto"/>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shd w:val="clear" w:color="auto" w:fill="auto"/>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shd w:val="clear" w:color="auto" w:fill="auto"/>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630" w:type="pct"/>
            <w:vMerge w:val="restart"/>
            <w:vAlign w:val="center"/>
          </w:tcPr>
          <w:p w:rsidR="00B94AA6" w:rsidRPr="00A24370" w:rsidRDefault="00B94AA6" w:rsidP="00FA7195">
            <w:pPr>
              <w:pStyle w:val="TAH"/>
              <w:rPr>
                <w:rFonts w:cs="Arial"/>
                <w:b w:val="0"/>
                <w:lang w:eastAsia="ja-JP"/>
              </w:rPr>
            </w:pPr>
            <w:r>
              <w:rPr>
                <w:rFonts w:cs="Arial"/>
                <w:b w:val="0"/>
                <w:lang w:eastAsia="ja-JP"/>
              </w:rPr>
              <w:t>5</w:t>
            </w:r>
            <w:r w:rsidRPr="00A24370">
              <w:rPr>
                <w:rFonts w:cs="Arial"/>
                <w:b w:val="0"/>
                <w:lang w:eastAsia="ja-JP"/>
              </w:rPr>
              <w:t>0</w:t>
            </w:r>
          </w:p>
        </w:tc>
        <w:tc>
          <w:tcPr>
            <w:tcW w:w="671" w:type="pct"/>
            <w:vMerge w:val="restart"/>
            <w:vAlign w:val="center"/>
          </w:tcPr>
          <w:p w:rsidR="00B94AA6" w:rsidRPr="00A24370" w:rsidRDefault="00B94AA6" w:rsidP="00FA7195">
            <w:pPr>
              <w:pStyle w:val="TAH"/>
              <w:rPr>
                <w:rFonts w:cs="Arial"/>
                <w:b w:val="0"/>
                <w:lang w:eastAsia="ja-JP"/>
              </w:rPr>
            </w:pPr>
            <w:r w:rsidRPr="00A24370">
              <w:rPr>
                <w:rFonts w:cs="Arial"/>
                <w:b w:val="0"/>
                <w:lang w:eastAsia="ja-JP"/>
              </w:rPr>
              <w:t>0</w:t>
            </w:r>
          </w:p>
        </w:tc>
      </w:tr>
      <w:tr w:rsidR="00B94AA6" w:rsidRPr="00A24370" w:rsidTr="00963CAF">
        <w:trPr>
          <w:trHeight w:val="223"/>
        </w:trPr>
        <w:tc>
          <w:tcPr>
            <w:tcW w:w="794" w:type="pct"/>
            <w:vMerge/>
            <w:vAlign w:val="center"/>
          </w:tcPr>
          <w:p w:rsidR="00B94AA6" w:rsidRPr="00A24370" w:rsidRDefault="00B94AA6" w:rsidP="00FA7195">
            <w:pPr>
              <w:pStyle w:val="TAH"/>
              <w:rPr>
                <w:rFonts w:cs="Arial"/>
                <w:b w:val="0"/>
                <w:lang w:eastAsia="ja-JP"/>
              </w:rPr>
            </w:pPr>
          </w:p>
        </w:tc>
        <w:tc>
          <w:tcPr>
            <w:tcW w:w="752" w:type="pct"/>
            <w:vMerge/>
            <w:vAlign w:val="center"/>
          </w:tcPr>
          <w:p w:rsidR="00B94AA6" w:rsidRPr="00A24370" w:rsidRDefault="00B94AA6" w:rsidP="00FA7195">
            <w:pPr>
              <w:pStyle w:val="TAH"/>
              <w:rPr>
                <w:rFonts w:cs="Arial"/>
                <w:b w:val="0"/>
                <w:lang w:eastAsia="ja-JP"/>
              </w:rPr>
            </w:pPr>
          </w:p>
        </w:tc>
        <w:tc>
          <w:tcPr>
            <w:tcW w:w="398" w:type="pct"/>
            <w:shd w:val="clear" w:color="auto" w:fill="auto"/>
          </w:tcPr>
          <w:p w:rsidR="00B94AA6" w:rsidRPr="00A24370" w:rsidRDefault="00B94AA6" w:rsidP="00FA7195">
            <w:pPr>
              <w:pStyle w:val="TAH"/>
              <w:rPr>
                <w:rFonts w:cs="Arial"/>
                <w:b w:val="0"/>
                <w:lang w:eastAsia="ja-JP"/>
              </w:rPr>
            </w:pPr>
            <w:r>
              <w:rPr>
                <w:rFonts w:cs="Arial"/>
                <w:b w:val="0"/>
                <w:lang w:eastAsia="ja-JP"/>
              </w:rPr>
              <w:t>8</w:t>
            </w:r>
          </w:p>
        </w:tc>
        <w:tc>
          <w:tcPr>
            <w:tcW w:w="292" w:type="pct"/>
            <w:shd w:val="clear" w:color="auto" w:fill="auto"/>
            <w:vAlign w:val="center"/>
          </w:tcPr>
          <w:p w:rsidR="00B94AA6" w:rsidRPr="00A24370" w:rsidRDefault="00B94AA6" w:rsidP="00FA7195">
            <w:pPr>
              <w:pStyle w:val="TAH"/>
              <w:rPr>
                <w:rFonts w:cs="Arial"/>
                <w:b w:val="0"/>
                <w:lang w:eastAsia="ja-JP"/>
              </w:rPr>
            </w:pPr>
          </w:p>
        </w:tc>
        <w:tc>
          <w:tcPr>
            <w:tcW w:w="292" w:type="pct"/>
            <w:shd w:val="clear" w:color="auto" w:fill="auto"/>
            <w:vAlign w:val="center"/>
          </w:tcPr>
          <w:p w:rsidR="00B94AA6" w:rsidRPr="00A24370" w:rsidRDefault="00B94AA6" w:rsidP="00FA7195">
            <w:pPr>
              <w:pStyle w:val="TAH"/>
              <w:rPr>
                <w:rFonts w:cs="Arial"/>
                <w:b w:val="0"/>
                <w:lang w:eastAsia="ja-JP"/>
              </w:rPr>
            </w:pPr>
          </w:p>
        </w:tc>
        <w:tc>
          <w:tcPr>
            <w:tcW w:w="292" w:type="pct"/>
            <w:shd w:val="clear" w:color="auto" w:fill="auto"/>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shd w:val="clear" w:color="auto" w:fill="auto"/>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shd w:val="clear" w:color="auto" w:fill="auto"/>
            <w:vAlign w:val="center"/>
          </w:tcPr>
          <w:p w:rsidR="00B94AA6" w:rsidRPr="00A24370" w:rsidRDefault="00B94AA6" w:rsidP="00FA7195">
            <w:pPr>
              <w:pStyle w:val="TAH"/>
              <w:rPr>
                <w:rFonts w:cs="Arial"/>
                <w:b w:val="0"/>
                <w:lang w:eastAsia="ja-JP"/>
              </w:rPr>
            </w:pPr>
          </w:p>
        </w:tc>
        <w:tc>
          <w:tcPr>
            <w:tcW w:w="292" w:type="pct"/>
            <w:shd w:val="clear" w:color="auto" w:fill="auto"/>
            <w:vAlign w:val="center"/>
          </w:tcPr>
          <w:p w:rsidR="00B94AA6" w:rsidRPr="00A24370" w:rsidRDefault="00B94AA6" w:rsidP="00FA7195">
            <w:pPr>
              <w:pStyle w:val="TAH"/>
              <w:rPr>
                <w:rFonts w:cs="Arial"/>
                <w:b w:val="0"/>
                <w:lang w:eastAsia="ja-JP"/>
              </w:rPr>
            </w:pPr>
          </w:p>
        </w:tc>
        <w:tc>
          <w:tcPr>
            <w:tcW w:w="630" w:type="pct"/>
            <w:vMerge/>
            <w:vAlign w:val="center"/>
          </w:tcPr>
          <w:p w:rsidR="00B94AA6" w:rsidRPr="00A24370" w:rsidRDefault="00B94AA6" w:rsidP="00FA7195">
            <w:pPr>
              <w:pStyle w:val="TAH"/>
              <w:rPr>
                <w:rFonts w:cs="Arial"/>
                <w:b w:val="0"/>
                <w:lang w:eastAsia="ja-JP"/>
              </w:rPr>
            </w:pPr>
          </w:p>
        </w:tc>
        <w:tc>
          <w:tcPr>
            <w:tcW w:w="671" w:type="pct"/>
            <w:vMerge/>
            <w:vAlign w:val="center"/>
          </w:tcPr>
          <w:p w:rsidR="00B94AA6" w:rsidRPr="00A24370" w:rsidRDefault="00B94AA6" w:rsidP="00FA7195">
            <w:pPr>
              <w:pStyle w:val="TAH"/>
              <w:rPr>
                <w:rFonts w:cs="Arial"/>
                <w:b w:val="0"/>
                <w:lang w:eastAsia="ja-JP"/>
              </w:rPr>
            </w:pPr>
          </w:p>
        </w:tc>
      </w:tr>
      <w:tr w:rsidR="00B94AA6" w:rsidRPr="00A24370" w:rsidTr="00963CAF">
        <w:trPr>
          <w:trHeight w:val="223"/>
        </w:trPr>
        <w:tc>
          <w:tcPr>
            <w:tcW w:w="794" w:type="pct"/>
            <w:vMerge/>
            <w:vAlign w:val="center"/>
          </w:tcPr>
          <w:p w:rsidR="00B94AA6" w:rsidRPr="00A24370" w:rsidRDefault="00B94AA6" w:rsidP="00FA7195">
            <w:pPr>
              <w:pStyle w:val="TAH"/>
              <w:rPr>
                <w:rFonts w:cs="Arial"/>
                <w:b w:val="0"/>
                <w:lang w:eastAsia="ja-JP"/>
              </w:rPr>
            </w:pPr>
          </w:p>
        </w:tc>
        <w:tc>
          <w:tcPr>
            <w:tcW w:w="752" w:type="pct"/>
            <w:vMerge/>
            <w:vAlign w:val="center"/>
          </w:tcPr>
          <w:p w:rsidR="00B94AA6" w:rsidRPr="00A24370" w:rsidRDefault="00B94AA6" w:rsidP="00FA7195">
            <w:pPr>
              <w:pStyle w:val="TAH"/>
              <w:rPr>
                <w:rFonts w:cs="Arial"/>
                <w:b w:val="0"/>
                <w:lang w:eastAsia="ja-JP"/>
              </w:rPr>
            </w:pPr>
          </w:p>
        </w:tc>
        <w:tc>
          <w:tcPr>
            <w:tcW w:w="398" w:type="pct"/>
            <w:shd w:val="clear" w:color="auto" w:fill="auto"/>
          </w:tcPr>
          <w:p w:rsidR="00B94AA6" w:rsidRPr="00A24370" w:rsidRDefault="00B94AA6" w:rsidP="00FA7195">
            <w:pPr>
              <w:pStyle w:val="TAH"/>
              <w:rPr>
                <w:rFonts w:cs="Arial"/>
                <w:b w:val="0"/>
                <w:lang w:eastAsia="ja-JP"/>
              </w:rPr>
            </w:pPr>
            <w:r>
              <w:rPr>
                <w:rFonts w:cs="Arial"/>
                <w:b w:val="0"/>
                <w:lang w:eastAsia="ja-JP"/>
              </w:rPr>
              <w:t>38</w:t>
            </w:r>
          </w:p>
        </w:tc>
        <w:tc>
          <w:tcPr>
            <w:tcW w:w="292" w:type="pct"/>
            <w:shd w:val="clear" w:color="auto" w:fill="auto"/>
          </w:tcPr>
          <w:p w:rsidR="00B94AA6" w:rsidRPr="00A24370" w:rsidRDefault="00B94AA6" w:rsidP="00FA7195">
            <w:pPr>
              <w:pStyle w:val="TAH"/>
              <w:rPr>
                <w:rFonts w:cs="Arial"/>
                <w:b w:val="0"/>
                <w:lang w:eastAsia="ja-JP"/>
              </w:rPr>
            </w:pPr>
          </w:p>
        </w:tc>
        <w:tc>
          <w:tcPr>
            <w:tcW w:w="292" w:type="pct"/>
          </w:tcPr>
          <w:p w:rsidR="00B94AA6" w:rsidRPr="00A24370" w:rsidRDefault="00B94AA6" w:rsidP="00FA7195">
            <w:pPr>
              <w:pStyle w:val="TAH"/>
              <w:rPr>
                <w:rFonts w:cs="Arial"/>
                <w:b w:val="0"/>
                <w:lang w:eastAsia="ja-JP"/>
              </w:rPr>
            </w:pPr>
          </w:p>
        </w:tc>
        <w:tc>
          <w:tcPr>
            <w:tcW w:w="292" w:type="pct"/>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292" w:type="pct"/>
            <w:vAlign w:val="center"/>
          </w:tcPr>
          <w:p w:rsidR="00B94AA6" w:rsidRPr="00A24370" w:rsidRDefault="00B94AA6" w:rsidP="00FA7195">
            <w:pPr>
              <w:pStyle w:val="TAH"/>
              <w:rPr>
                <w:rFonts w:cs="Arial"/>
                <w:b w:val="0"/>
                <w:lang w:eastAsia="ja-JP"/>
              </w:rPr>
            </w:pPr>
            <w:r w:rsidRPr="00A24370">
              <w:rPr>
                <w:rFonts w:cs="Arial"/>
                <w:b w:val="0"/>
                <w:lang w:eastAsia="ja-JP"/>
              </w:rPr>
              <w:t>Yes</w:t>
            </w:r>
          </w:p>
        </w:tc>
        <w:tc>
          <w:tcPr>
            <w:tcW w:w="630" w:type="pct"/>
            <w:vMerge/>
            <w:vAlign w:val="center"/>
          </w:tcPr>
          <w:p w:rsidR="00B94AA6" w:rsidRPr="00A24370" w:rsidRDefault="00B94AA6" w:rsidP="00FA7195">
            <w:pPr>
              <w:pStyle w:val="TAH"/>
              <w:rPr>
                <w:rFonts w:cs="Arial"/>
                <w:b w:val="0"/>
                <w:lang w:eastAsia="ja-JP"/>
              </w:rPr>
            </w:pPr>
          </w:p>
        </w:tc>
        <w:tc>
          <w:tcPr>
            <w:tcW w:w="671" w:type="pct"/>
            <w:vMerge/>
            <w:vAlign w:val="center"/>
          </w:tcPr>
          <w:p w:rsidR="00B94AA6" w:rsidRPr="00A24370" w:rsidRDefault="00B94AA6" w:rsidP="00FA7195">
            <w:pPr>
              <w:pStyle w:val="TAH"/>
              <w:rPr>
                <w:rFonts w:cs="Arial"/>
                <w:b w:val="0"/>
                <w:lang w:eastAsia="ja-JP"/>
              </w:rPr>
            </w:pPr>
          </w:p>
        </w:tc>
      </w:tr>
    </w:tbl>
    <w:p w:rsidR="00B94AA6" w:rsidRDefault="00B94AA6" w:rsidP="00B64DBF">
      <w:pPr>
        <w:pStyle w:val="Caption"/>
        <w:jc w:val="center"/>
      </w:pPr>
    </w:p>
    <w:p w:rsidR="00B94AA6" w:rsidRPr="0025175F" w:rsidRDefault="00B94AA6" w:rsidP="00B94AA6">
      <w:pPr>
        <w:pStyle w:val="Heading4"/>
        <w:ind w:left="864" w:hanging="864"/>
        <w:rPr>
          <w:lang w:val="en-US" w:eastAsia="ko-KR"/>
        </w:rPr>
      </w:pPr>
      <w:bookmarkStart w:id="1137" w:name="_Toc9535682"/>
      <w:bookmarkStart w:id="1138" w:name="_Toc19093111"/>
      <w:bookmarkStart w:id="1139" w:name="_Toc42519485"/>
      <w:bookmarkStart w:id="1140" w:name="_Toc42535516"/>
      <w:bookmarkStart w:id="1141" w:name="_Toc46227047"/>
      <w:bookmarkStart w:id="1142" w:name="_Toc46227327"/>
      <w:r w:rsidRPr="0025175F">
        <w:rPr>
          <w:rFonts w:hint="eastAsia"/>
          <w:lang w:val="en-US" w:eastAsia="ja-JP"/>
        </w:rPr>
        <w:t>6</w:t>
      </w:r>
      <w:r w:rsidRPr="0025175F">
        <w:rPr>
          <w:lang w:val="en-US"/>
        </w:rPr>
        <w:t>.</w:t>
      </w:r>
      <w:r w:rsidR="00D049C9">
        <w:rPr>
          <w:rFonts w:hint="eastAsia"/>
          <w:lang w:val="en-US" w:eastAsia="ja-JP"/>
        </w:rPr>
        <w:t>1</w:t>
      </w:r>
      <w:r w:rsidR="00D049C9">
        <w:rPr>
          <w:lang w:val="en-US" w:eastAsia="ja-JP"/>
        </w:rPr>
        <w:t>8</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FE1D36">
        <w:rPr>
          <w:lang w:eastAsia="ko-KR"/>
        </w:rPr>
        <w:t>UL CA_3A-8A and DL CA_</w:t>
      </w:r>
      <w:r>
        <w:rPr>
          <w:lang w:eastAsia="ja-JP"/>
        </w:rPr>
        <w:t>3</w:t>
      </w:r>
      <w:r w:rsidRPr="0025175F">
        <w:rPr>
          <w:lang w:eastAsia="ko-KR"/>
        </w:rPr>
        <w:t>A-</w:t>
      </w:r>
      <w:r>
        <w:rPr>
          <w:lang w:eastAsia="ja-JP"/>
        </w:rPr>
        <w:t>8</w:t>
      </w:r>
      <w:r w:rsidRPr="0025175F">
        <w:rPr>
          <w:lang w:eastAsia="ko-KR"/>
        </w:rPr>
        <w:t>A-</w:t>
      </w:r>
      <w:r>
        <w:rPr>
          <w:lang w:val="en-US" w:eastAsia="ja-JP"/>
        </w:rPr>
        <w:t>38</w:t>
      </w:r>
      <w:r>
        <w:rPr>
          <w:rFonts w:hint="eastAsia"/>
          <w:lang w:val="en-US" w:eastAsia="ja-JP"/>
        </w:rPr>
        <w:t>A</w:t>
      </w:r>
      <w:bookmarkEnd w:id="1137"/>
      <w:bookmarkEnd w:id="1138"/>
      <w:bookmarkEnd w:id="1139"/>
      <w:bookmarkEnd w:id="1140"/>
      <w:bookmarkEnd w:id="1141"/>
      <w:bookmarkEnd w:id="1142"/>
    </w:p>
    <w:p w:rsidR="00B94AA6" w:rsidRDefault="00B94AA6" w:rsidP="00B94AA6">
      <w:pPr>
        <w:rPr>
          <w:lang w:val="en-US"/>
        </w:rPr>
      </w:pPr>
      <w:r w:rsidRPr="00057406">
        <w:rPr>
          <w:lang w:val="en-US"/>
        </w:rPr>
        <w:t xml:space="preserve">For </w:t>
      </w:r>
      <w:r w:rsidRPr="00057406">
        <w:rPr>
          <w:rFonts w:hint="eastAsia"/>
          <w:lang w:val="en-US" w:eastAsia="ja-JP"/>
        </w:rPr>
        <w:t>3</w:t>
      </w:r>
      <w:r w:rsidRPr="00057406">
        <w:rPr>
          <w:lang w:val="en-US" w:eastAsia="ja-JP"/>
        </w:rPr>
        <w:t xml:space="preserve"> bands </w:t>
      </w:r>
      <w:r w:rsidRPr="00057406">
        <w:rPr>
          <w:lang w:val="en-US"/>
        </w:rPr>
        <w:t>DL with 2 bands UL, own receiver desensitization study 2</w:t>
      </w:r>
      <w:r w:rsidRPr="00057406">
        <w:rPr>
          <w:vertAlign w:val="superscript"/>
          <w:lang w:val="en-US"/>
        </w:rPr>
        <w:t>nd</w:t>
      </w:r>
      <w:r w:rsidRPr="00057406">
        <w:rPr>
          <w:lang w:val="en-US"/>
        </w:rPr>
        <w:t xml:space="preserve"> and 3</w:t>
      </w:r>
      <w:r w:rsidRPr="00057406">
        <w:rPr>
          <w:vertAlign w:val="superscript"/>
          <w:lang w:val="en-US"/>
        </w:rPr>
        <w:t>rd</w:t>
      </w:r>
      <w:r w:rsidRPr="00057406">
        <w:rPr>
          <w:lang w:val="en-US"/>
        </w:rPr>
        <w:t xml:space="preserve"> order harmonics and 2</w:t>
      </w:r>
      <w:r w:rsidRPr="00057406">
        <w:rPr>
          <w:vertAlign w:val="superscript"/>
          <w:lang w:val="en-US"/>
        </w:rPr>
        <w:t>nd</w:t>
      </w:r>
      <w:r w:rsidRPr="00057406">
        <w:rPr>
          <w:lang w:val="en-US"/>
        </w:rPr>
        <w:t>, 3</w:t>
      </w:r>
      <w:r w:rsidRPr="00057406">
        <w:rPr>
          <w:vertAlign w:val="superscript"/>
          <w:lang w:val="en-US"/>
        </w:rPr>
        <w:t>rd</w:t>
      </w:r>
      <w:r w:rsidRPr="00057406">
        <w:rPr>
          <w:lang w:val="en-US"/>
        </w:rPr>
        <w:t>, 4</w:t>
      </w:r>
      <w:r w:rsidRPr="00057406">
        <w:rPr>
          <w:vertAlign w:val="superscript"/>
          <w:lang w:val="en-US"/>
        </w:rPr>
        <w:t>th</w:t>
      </w:r>
      <w:r w:rsidRPr="00057406">
        <w:rPr>
          <w:lang w:val="en-US"/>
        </w:rPr>
        <w:t xml:space="preserve"> and 5</w:t>
      </w:r>
      <w:r w:rsidRPr="00057406">
        <w:rPr>
          <w:vertAlign w:val="superscript"/>
          <w:lang w:val="en-US"/>
        </w:rPr>
        <w:t>th</w:t>
      </w:r>
      <w:r w:rsidRPr="00057406">
        <w:rPr>
          <w:lang w:val="en-US"/>
        </w:rPr>
        <w:t xml:space="preserve"> order intermodulation products were analyzed in Table </w:t>
      </w:r>
      <w:r w:rsidRPr="00057406">
        <w:rPr>
          <w:rFonts w:hint="eastAsia"/>
          <w:lang w:val="en-US" w:eastAsia="ja-JP"/>
        </w:rPr>
        <w:t>6</w:t>
      </w:r>
      <w:r w:rsidRPr="00057406">
        <w:rPr>
          <w:lang w:val="en-US"/>
        </w:rPr>
        <w:t>.</w:t>
      </w:r>
      <w:r w:rsidR="005951AE">
        <w:rPr>
          <w:lang w:val="en-US" w:eastAsia="ja-JP"/>
        </w:rPr>
        <w:t>18</w:t>
      </w:r>
      <w:r w:rsidRPr="00057406">
        <w:rPr>
          <w:lang w:val="en-US"/>
        </w:rPr>
        <w:t>.1.2-1.</w:t>
      </w:r>
    </w:p>
    <w:p w:rsidR="00B94AA6" w:rsidRPr="00B64DBF" w:rsidRDefault="00B94AA6" w:rsidP="00B64DBF">
      <w:pPr>
        <w:pStyle w:val="Caption"/>
        <w:jc w:val="center"/>
        <w:rPr>
          <w:rFonts w:ascii="Arial" w:hAnsi="Arial" w:cs="Arial"/>
        </w:rPr>
      </w:pPr>
      <w:r w:rsidRPr="00B64DBF">
        <w:rPr>
          <w:rFonts w:ascii="Arial" w:hAnsi="Arial" w:cs="Arial"/>
        </w:rPr>
        <w:lastRenderedPageBreak/>
        <w:t xml:space="preserve">Table </w:t>
      </w:r>
      <w:r w:rsidRPr="00B64DBF">
        <w:rPr>
          <w:rFonts w:ascii="Arial" w:hAnsi="Arial" w:cs="Arial" w:hint="eastAsia"/>
        </w:rPr>
        <w:t>6</w:t>
      </w:r>
      <w:r w:rsidRPr="00B64DBF">
        <w:rPr>
          <w:rFonts w:ascii="Arial" w:hAnsi="Arial" w:cs="Arial"/>
        </w:rPr>
        <w:t>.</w:t>
      </w:r>
      <w:r w:rsidR="00D049C9" w:rsidRPr="00B64DBF">
        <w:rPr>
          <w:rFonts w:ascii="Arial" w:hAnsi="Arial" w:cs="Arial" w:hint="eastAsia"/>
        </w:rPr>
        <w:t>18</w:t>
      </w:r>
      <w:r w:rsidRPr="00B64DBF">
        <w:rPr>
          <w:rFonts w:ascii="Arial" w:hAnsi="Arial" w:cs="Arial"/>
        </w:rPr>
        <w:t>.1.2-1: Co-existence study for DL CA_3A-8A-38A with UL CA_3A-8A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5"/>
        <w:gridCol w:w="1716"/>
        <w:gridCol w:w="1772"/>
        <w:gridCol w:w="1716"/>
        <w:gridCol w:w="1772"/>
      </w:tblGrid>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jc w:val="center"/>
              <w:rPr>
                <w:rFonts w:ascii="Arial" w:hAnsi="Arial" w:cs="Arial"/>
                <w:b/>
                <w:bCs/>
                <w:sz w:val="18"/>
                <w:szCs w:val="18"/>
                <w:lang w:val="en-US" w:eastAsia="zh-CN"/>
              </w:rPr>
            </w:pPr>
            <w:r w:rsidRPr="00D40338">
              <w:rPr>
                <w:rFonts w:ascii="Arial" w:hAnsi="Arial" w:cs="Arial"/>
                <w:b/>
                <w:bCs/>
                <w:sz w:val="18"/>
                <w:szCs w:val="18"/>
                <w:lang w:val="en-US" w:eastAsia="zh-CN"/>
              </w:rPr>
              <w:t>UE UL carriers</w:t>
            </w:r>
          </w:p>
        </w:tc>
        <w:tc>
          <w:tcPr>
            <w:tcW w:w="1716" w:type="dxa"/>
            <w:shd w:val="clear" w:color="auto" w:fill="auto"/>
            <w:vAlign w:val="center"/>
            <w:hideMark/>
          </w:tcPr>
          <w:p w:rsidR="00B94AA6" w:rsidRPr="00D40338" w:rsidRDefault="00B94AA6" w:rsidP="00FA7195">
            <w:pPr>
              <w:spacing w:after="0"/>
              <w:jc w:val="center"/>
              <w:rPr>
                <w:rFonts w:ascii="Arial" w:hAnsi="Arial" w:cs="Arial"/>
                <w:b/>
                <w:bCs/>
                <w:sz w:val="18"/>
                <w:szCs w:val="18"/>
                <w:lang w:val="en-US" w:eastAsia="zh-CN"/>
              </w:rPr>
            </w:pPr>
            <w:r w:rsidRPr="00D40338">
              <w:rPr>
                <w:rFonts w:ascii="Arial" w:hAnsi="Arial" w:cs="Arial"/>
                <w:b/>
                <w:bCs/>
                <w:sz w:val="18"/>
                <w:szCs w:val="18"/>
                <w:lang w:val="en-US" w:eastAsia="zh-CN"/>
              </w:rPr>
              <w:t>fx_low</w:t>
            </w:r>
          </w:p>
        </w:tc>
        <w:tc>
          <w:tcPr>
            <w:tcW w:w="1772" w:type="dxa"/>
            <w:shd w:val="clear" w:color="auto" w:fill="auto"/>
            <w:vAlign w:val="center"/>
            <w:hideMark/>
          </w:tcPr>
          <w:p w:rsidR="00B94AA6" w:rsidRPr="00D40338" w:rsidRDefault="00B94AA6" w:rsidP="00FA7195">
            <w:pPr>
              <w:spacing w:after="0"/>
              <w:jc w:val="center"/>
              <w:rPr>
                <w:rFonts w:ascii="Arial" w:hAnsi="Arial" w:cs="Arial"/>
                <w:b/>
                <w:bCs/>
                <w:sz w:val="18"/>
                <w:szCs w:val="18"/>
                <w:lang w:val="en-US" w:eastAsia="zh-CN"/>
              </w:rPr>
            </w:pPr>
            <w:r w:rsidRPr="00D40338">
              <w:rPr>
                <w:rFonts w:ascii="Arial" w:hAnsi="Arial" w:cs="Arial"/>
                <w:b/>
                <w:bCs/>
                <w:sz w:val="18"/>
                <w:szCs w:val="18"/>
                <w:lang w:val="en-US" w:eastAsia="zh-CN"/>
              </w:rPr>
              <w:t>fx_high</w:t>
            </w:r>
          </w:p>
        </w:tc>
        <w:tc>
          <w:tcPr>
            <w:tcW w:w="1716" w:type="dxa"/>
            <w:shd w:val="clear" w:color="auto" w:fill="auto"/>
            <w:vAlign w:val="center"/>
            <w:hideMark/>
          </w:tcPr>
          <w:p w:rsidR="00B94AA6" w:rsidRPr="00D40338" w:rsidRDefault="00B94AA6" w:rsidP="00FA7195">
            <w:pPr>
              <w:spacing w:after="0"/>
              <w:jc w:val="center"/>
              <w:rPr>
                <w:rFonts w:ascii="Arial" w:hAnsi="Arial" w:cs="Arial"/>
                <w:b/>
                <w:bCs/>
                <w:sz w:val="18"/>
                <w:szCs w:val="18"/>
                <w:lang w:val="en-US" w:eastAsia="zh-CN"/>
              </w:rPr>
            </w:pPr>
            <w:r w:rsidRPr="00D40338">
              <w:rPr>
                <w:rFonts w:ascii="Arial" w:hAnsi="Arial" w:cs="Arial"/>
                <w:b/>
                <w:bCs/>
                <w:sz w:val="18"/>
                <w:szCs w:val="18"/>
                <w:lang w:val="en-US" w:eastAsia="zh-CN"/>
              </w:rPr>
              <w:t>fy_low</w:t>
            </w:r>
          </w:p>
        </w:tc>
        <w:tc>
          <w:tcPr>
            <w:tcW w:w="1772" w:type="dxa"/>
            <w:shd w:val="clear" w:color="auto" w:fill="auto"/>
            <w:vAlign w:val="center"/>
            <w:hideMark/>
          </w:tcPr>
          <w:p w:rsidR="00B94AA6" w:rsidRPr="00D40338" w:rsidRDefault="00B94AA6" w:rsidP="00FA7195">
            <w:pPr>
              <w:spacing w:after="0"/>
              <w:jc w:val="center"/>
              <w:rPr>
                <w:rFonts w:ascii="Arial" w:hAnsi="Arial" w:cs="Arial"/>
                <w:b/>
                <w:bCs/>
                <w:sz w:val="18"/>
                <w:szCs w:val="18"/>
                <w:lang w:val="en-US" w:eastAsia="zh-CN"/>
              </w:rPr>
            </w:pPr>
            <w:r w:rsidRPr="00D40338">
              <w:rPr>
                <w:rFonts w:ascii="Arial" w:hAnsi="Arial" w:cs="Arial"/>
                <w:b/>
                <w:bCs/>
                <w:sz w:val="18"/>
                <w:szCs w:val="18"/>
                <w:lang w:val="en-US" w:eastAsia="zh-CN"/>
              </w:rPr>
              <w:t>fy_high</w:t>
            </w:r>
          </w:p>
        </w:tc>
      </w:tr>
      <w:tr w:rsidR="00B94AA6" w:rsidRPr="00D40338" w:rsidTr="002411A3">
        <w:trPr>
          <w:trHeight w:val="720"/>
        </w:trPr>
        <w:tc>
          <w:tcPr>
            <w:tcW w:w="2655" w:type="dxa"/>
            <w:shd w:val="clear" w:color="auto" w:fill="auto"/>
            <w:vAlign w:val="center"/>
            <w:hideMark/>
          </w:tcPr>
          <w:p w:rsidR="00B94AA6" w:rsidRPr="00531AA1" w:rsidRDefault="00B94AA6" w:rsidP="00FA7195">
            <w:pPr>
              <w:spacing w:after="0"/>
              <w:rPr>
                <w:rFonts w:ascii="Arial" w:hAnsi="Arial" w:cs="Arial"/>
                <w:b/>
                <w:sz w:val="18"/>
                <w:szCs w:val="18"/>
                <w:lang w:val="en-US" w:eastAsia="zh-CN"/>
              </w:rPr>
            </w:pPr>
            <w:r w:rsidRPr="00531AA1">
              <w:rPr>
                <w:rFonts w:ascii="Arial" w:hAnsi="Arial" w:cs="Arial"/>
                <w:b/>
                <w:sz w:val="18"/>
                <w:szCs w:val="18"/>
                <w:lang w:val="en-US" w:eastAsia="zh-CN"/>
              </w:rPr>
              <w:t>UL frequency (MHz)</w:t>
            </w:r>
          </w:p>
        </w:tc>
        <w:tc>
          <w:tcPr>
            <w:tcW w:w="1716" w:type="dxa"/>
            <w:shd w:val="clear" w:color="auto" w:fill="auto"/>
            <w:vAlign w:val="center"/>
            <w:hideMark/>
          </w:tcPr>
          <w:p w:rsidR="00B94AA6" w:rsidRPr="00531AA1" w:rsidRDefault="00B94AA6" w:rsidP="00FA7195">
            <w:pPr>
              <w:spacing w:after="0"/>
              <w:jc w:val="center"/>
              <w:rPr>
                <w:rFonts w:ascii="Arial" w:hAnsi="Arial" w:cs="Arial"/>
                <w:b/>
                <w:sz w:val="18"/>
                <w:szCs w:val="18"/>
                <w:lang w:val="en-US" w:eastAsia="zh-CN"/>
              </w:rPr>
            </w:pPr>
            <w:r w:rsidRPr="00531AA1">
              <w:rPr>
                <w:rFonts w:ascii="Arial" w:hAnsi="Arial" w:cs="Arial"/>
                <w:b/>
                <w:sz w:val="18"/>
                <w:szCs w:val="18"/>
                <w:lang w:val="en-US" w:eastAsia="zh-CN"/>
              </w:rPr>
              <w:t>1710</w:t>
            </w:r>
          </w:p>
        </w:tc>
        <w:tc>
          <w:tcPr>
            <w:tcW w:w="1772" w:type="dxa"/>
            <w:shd w:val="clear" w:color="auto" w:fill="auto"/>
            <w:vAlign w:val="center"/>
            <w:hideMark/>
          </w:tcPr>
          <w:p w:rsidR="00B94AA6" w:rsidRPr="00531AA1" w:rsidRDefault="00B94AA6" w:rsidP="00FA7195">
            <w:pPr>
              <w:spacing w:after="0"/>
              <w:jc w:val="center"/>
              <w:rPr>
                <w:rFonts w:ascii="Arial" w:hAnsi="Arial" w:cs="Arial"/>
                <w:b/>
                <w:sz w:val="18"/>
                <w:szCs w:val="18"/>
                <w:lang w:val="en-US" w:eastAsia="zh-CN"/>
              </w:rPr>
            </w:pPr>
            <w:r w:rsidRPr="00531AA1">
              <w:rPr>
                <w:rFonts w:ascii="Arial" w:hAnsi="Arial" w:cs="Arial"/>
                <w:b/>
                <w:sz w:val="18"/>
                <w:szCs w:val="18"/>
                <w:lang w:val="en-US" w:eastAsia="zh-CN"/>
              </w:rPr>
              <w:t>1785</w:t>
            </w:r>
          </w:p>
        </w:tc>
        <w:tc>
          <w:tcPr>
            <w:tcW w:w="1716" w:type="dxa"/>
            <w:shd w:val="clear" w:color="auto" w:fill="auto"/>
            <w:vAlign w:val="center"/>
            <w:hideMark/>
          </w:tcPr>
          <w:p w:rsidR="00B94AA6" w:rsidRPr="00531AA1" w:rsidRDefault="00B94AA6" w:rsidP="00FA7195">
            <w:pPr>
              <w:spacing w:after="0"/>
              <w:jc w:val="center"/>
              <w:rPr>
                <w:rFonts w:ascii="Arial" w:hAnsi="Arial" w:cs="Arial"/>
                <w:b/>
                <w:sz w:val="18"/>
                <w:szCs w:val="18"/>
                <w:lang w:val="en-US" w:eastAsia="zh-CN"/>
              </w:rPr>
            </w:pPr>
            <w:r w:rsidRPr="00531AA1">
              <w:rPr>
                <w:rFonts w:ascii="Arial" w:hAnsi="Arial" w:cs="Arial"/>
                <w:b/>
                <w:sz w:val="18"/>
                <w:szCs w:val="18"/>
                <w:lang w:val="en-US" w:eastAsia="zh-CN"/>
              </w:rPr>
              <w:t>880</w:t>
            </w:r>
          </w:p>
        </w:tc>
        <w:tc>
          <w:tcPr>
            <w:tcW w:w="1772" w:type="dxa"/>
            <w:shd w:val="clear" w:color="auto" w:fill="auto"/>
            <w:vAlign w:val="center"/>
            <w:hideMark/>
          </w:tcPr>
          <w:p w:rsidR="00B94AA6" w:rsidRPr="00531AA1" w:rsidRDefault="00B94AA6" w:rsidP="00FA7195">
            <w:pPr>
              <w:spacing w:after="0"/>
              <w:jc w:val="center"/>
              <w:rPr>
                <w:rFonts w:ascii="Arial" w:hAnsi="Arial" w:cs="Arial"/>
                <w:b/>
                <w:sz w:val="18"/>
                <w:szCs w:val="18"/>
                <w:lang w:val="en-US" w:eastAsia="zh-CN"/>
              </w:rPr>
            </w:pPr>
            <w:r w:rsidRPr="00531AA1">
              <w:rPr>
                <w:rFonts w:ascii="Arial" w:hAnsi="Arial" w:cs="Arial"/>
                <w:b/>
                <w:sz w:val="18"/>
                <w:szCs w:val="18"/>
                <w:lang w:val="en-US" w:eastAsia="zh-CN"/>
              </w:rPr>
              <w:t>915</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2</w:t>
            </w:r>
            <w:r w:rsidRPr="00D40338">
              <w:rPr>
                <w:rFonts w:ascii="Arial" w:hAnsi="Arial" w:cs="Arial"/>
                <w:sz w:val="18"/>
                <w:szCs w:val="18"/>
                <w:vertAlign w:val="superscript"/>
                <w:lang w:val="en-US" w:eastAsia="zh-CN"/>
              </w:rPr>
              <w:t>nd</w:t>
            </w:r>
            <w:r w:rsidRPr="00D40338">
              <w:rPr>
                <w:rFonts w:ascii="Arial" w:hAnsi="Arial" w:cs="Arial"/>
                <w:sz w:val="18"/>
                <w:szCs w:val="18"/>
                <w:lang w:val="en-US" w:eastAsia="zh-CN"/>
              </w:rPr>
              <w:t xml:space="preserve"> harmonics frequency limits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2*fx_high</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 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 fy_high</w:t>
            </w:r>
          </w:p>
        </w:tc>
      </w:tr>
      <w:tr w:rsidR="00B94AA6" w:rsidRPr="00D40338" w:rsidTr="002411A3">
        <w:trPr>
          <w:trHeight w:val="82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2</w:t>
            </w:r>
            <w:r w:rsidRPr="00D40338">
              <w:rPr>
                <w:rFonts w:ascii="Arial" w:hAnsi="Arial" w:cs="Arial"/>
                <w:sz w:val="18"/>
                <w:szCs w:val="18"/>
                <w:vertAlign w:val="superscript"/>
                <w:lang w:val="en-US" w:eastAsia="zh-CN"/>
              </w:rPr>
              <w:t>nd</w:t>
            </w:r>
            <w:r w:rsidRPr="00D40338">
              <w:rPr>
                <w:rFonts w:ascii="Arial" w:hAnsi="Arial" w:cs="Arial"/>
                <w:sz w:val="18"/>
                <w:szCs w:val="18"/>
                <w:lang w:val="en-US" w:eastAsia="zh-CN"/>
              </w:rPr>
              <w:t xml:space="preserve"> harmonics frequency limits (MHz) </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3420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3570</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1760</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1830</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3</w:t>
            </w:r>
            <w:r w:rsidRPr="00D40338">
              <w:rPr>
                <w:rFonts w:ascii="Arial" w:hAnsi="Arial" w:cs="Arial"/>
                <w:sz w:val="18"/>
                <w:szCs w:val="18"/>
                <w:vertAlign w:val="superscript"/>
                <w:lang w:val="en-US" w:eastAsia="zh-CN"/>
              </w:rPr>
              <w:t>rd</w:t>
            </w:r>
            <w:r w:rsidRPr="00D40338">
              <w:rPr>
                <w:rFonts w:ascii="Arial" w:hAnsi="Arial" w:cs="Arial"/>
                <w:sz w:val="18"/>
                <w:szCs w:val="18"/>
                <w:lang w:val="en-US" w:eastAsia="zh-CN"/>
              </w:rPr>
              <w:t xml:space="preserve"> harmonics frequency limits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3*fx_low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3*fx_high</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 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 fy_high</w:t>
            </w:r>
          </w:p>
        </w:tc>
      </w:tr>
      <w:tr w:rsidR="00B94AA6" w:rsidRPr="00D40338" w:rsidTr="002411A3">
        <w:trPr>
          <w:trHeight w:val="660"/>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3</w:t>
            </w:r>
            <w:r w:rsidRPr="00D40338">
              <w:rPr>
                <w:rFonts w:ascii="Arial" w:hAnsi="Arial" w:cs="Arial"/>
                <w:sz w:val="18"/>
                <w:szCs w:val="18"/>
                <w:vertAlign w:val="superscript"/>
                <w:lang w:val="en-US" w:eastAsia="zh-CN"/>
              </w:rPr>
              <w:t>rd</w:t>
            </w:r>
            <w:r w:rsidRPr="00D40338">
              <w:rPr>
                <w:rFonts w:ascii="Arial" w:hAnsi="Arial" w:cs="Arial"/>
                <w:sz w:val="18"/>
                <w:szCs w:val="18"/>
                <w:lang w:val="en-US" w:eastAsia="zh-CN"/>
              </w:rPr>
              <w:t xml:space="preserve"> harmonics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5130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5355</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2640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2745</w:t>
            </w:r>
          </w:p>
        </w:tc>
      </w:tr>
      <w:tr w:rsidR="00B94AA6" w:rsidRPr="00D40338" w:rsidTr="00531AA1">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2</w:t>
            </w:r>
            <w:r w:rsidRPr="00D40338">
              <w:rPr>
                <w:rFonts w:ascii="Arial" w:hAnsi="Arial" w:cs="Arial"/>
                <w:sz w:val="18"/>
                <w:szCs w:val="18"/>
                <w:vertAlign w:val="superscript"/>
                <w:lang w:val="en-US" w:eastAsia="zh-CN"/>
              </w:rPr>
              <w:t>nd</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|fy_low – fx_high|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|fy_high – fx_low|</w:t>
            </w:r>
          </w:p>
        </w:tc>
        <w:tc>
          <w:tcPr>
            <w:tcW w:w="1716" w:type="dxa"/>
            <w:shd w:val="clear" w:color="auto" w:fill="FFC000"/>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|fy_low + fx_low|</w:t>
            </w:r>
          </w:p>
        </w:tc>
        <w:tc>
          <w:tcPr>
            <w:tcW w:w="1772" w:type="dxa"/>
            <w:shd w:val="clear" w:color="auto" w:fill="FFC000"/>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|fy_high + fx_high|</w:t>
            </w:r>
          </w:p>
        </w:tc>
      </w:tr>
      <w:tr w:rsidR="00B94AA6" w:rsidRPr="00D40338" w:rsidTr="002411A3">
        <w:trPr>
          <w:trHeight w:val="70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905</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795</w:t>
            </w:r>
          </w:p>
        </w:tc>
        <w:tc>
          <w:tcPr>
            <w:tcW w:w="1716" w:type="dxa"/>
            <w:shd w:val="clear" w:color="auto" w:fill="FFC000"/>
            <w:vAlign w:val="center"/>
            <w:hideMark/>
          </w:tcPr>
          <w:p w:rsidR="00B94AA6" w:rsidRPr="00DD165C" w:rsidRDefault="00B94AA6" w:rsidP="00FA7195">
            <w:pPr>
              <w:spacing w:after="0"/>
              <w:jc w:val="center"/>
              <w:rPr>
                <w:rFonts w:ascii="Arial" w:hAnsi="Arial" w:cs="Arial"/>
                <w:b/>
                <w:sz w:val="18"/>
                <w:szCs w:val="18"/>
                <w:lang w:val="en-US" w:eastAsia="zh-CN"/>
              </w:rPr>
            </w:pPr>
            <w:r w:rsidRPr="00DD165C">
              <w:rPr>
                <w:rFonts w:ascii="Arial" w:hAnsi="Arial" w:cs="Arial"/>
                <w:b/>
                <w:sz w:val="18"/>
                <w:szCs w:val="18"/>
                <w:lang w:val="en-US" w:eastAsia="zh-CN"/>
              </w:rPr>
              <w:t>2590</w:t>
            </w:r>
          </w:p>
        </w:tc>
        <w:tc>
          <w:tcPr>
            <w:tcW w:w="1772" w:type="dxa"/>
            <w:shd w:val="clear" w:color="auto" w:fill="FFC000"/>
            <w:vAlign w:val="center"/>
            <w:hideMark/>
          </w:tcPr>
          <w:p w:rsidR="00B94AA6" w:rsidRPr="00DD165C" w:rsidRDefault="00B94AA6" w:rsidP="00FA7195">
            <w:pPr>
              <w:spacing w:after="0"/>
              <w:jc w:val="center"/>
              <w:rPr>
                <w:rFonts w:ascii="Arial" w:hAnsi="Arial" w:cs="Arial"/>
                <w:b/>
                <w:sz w:val="18"/>
                <w:szCs w:val="18"/>
                <w:lang w:val="en-US" w:eastAsia="zh-CN"/>
              </w:rPr>
            </w:pPr>
            <w:r w:rsidRPr="00DD165C">
              <w:rPr>
                <w:rFonts w:ascii="Arial" w:hAnsi="Arial" w:cs="Arial"/>
                <w:b/>
                <w:sz w:val="18"/>
                <w:szCs w:val="18"/>
                <w:lang w:val="en-US" w:eastAsia="zh-CN"/>
              </w:rPr>
              <w:t>2700</w:t>
            </w:r>
          </w:p>
        </w:tc>
      </w:tr>
      <w:tr w:rsidR="00B94AA6" w:rsidRPr="00D40338" w:rsidTr="00531AA1">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3</w:t>
            </w:r>
            <w:r w:rsidRPr="00D40338">
              <w:rPr>
                <w:rFonts w:ascii="Arial" w:hAnsi="Arial" w:cs="Arial"/>
                <w:sz w:val="18"/>
                <w:szCs w:val="18"/>
                <w:vertAlign w:val="superscript"/>
                <w:lang w:val="en-US" w:eastAsia="zh-CN"/>
              </w:rPr>
              <w:t>rd</w:t>
            </w:r>
            <w:r w:rsidRPr="00D40338">
              <w:rPr>
                <w:rFonts w:ascii="Arial" w:hAnsi="Arial" w:cs="Arial"/>
                <w:sz w:val="18"/>
                <w:szCs w:val="18"/>
                <w:lang w:val="en-US" w:eastAsia="zh-CN"/>
              </w:rPr>
              <w:t xml:space="preserve"> order IMD products</w:t>
            </w:r>
          </w:p>
        </w:tc>
        <w:tc>
          <w:tcPr>
            <w:tcW w:w="1716" w:type="dxa"/>
            <w:shd w:val="clear" w:color="auto" w:fill="FFC000"/>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|2*fx_low – fy_high|</w:t>
            </w:r>
          </w:p>
        </w:tc>
        <w:tc>
          <w:tcPr>
            <w:tcW w:w="1772" w:type="dxa"/>
            <w:shd w:val="clear" w:color="auto" w:fill="FFC000"/>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|2*fx_high – fy_low|</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|2*fy_low – fx_high|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|2*fy_high – fx_low|</w:t>
            </w:r>
          </w:p>
        </w:tc>
      </w:tr>
      <w:tr w:rsidR="00B94AA6" w:rsidRPr="00D40338" w:rsidTr="002411A3">
        <w:trPr>
          <w:trHeight w:val="73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FFC000"/>
            <w:vAlign w:val="center"/>
            <w:hideMark/>
          </w:tcPr>
          <w:p w:rsidR="00B94AA6" w:rsidRPr="00DD165C" w:rsidRDefault="00B94AA6" w:rsidP="00FA7195">
            <w:pPr>
              <w:spacing w:after="0"/>
              <w:jc w:val="center"/>
              <w:rPr>
                <w:rFonts w:ascii="Arial" w:hAnsi="Arial" w:cs="Arial"/>
                <w:b/>
                <w:sz w:val="18"/>
                <w:szCs w:val="18"/>
                <w:lang w:val="en-US" w:eastAsia="zh-CN"/>
              </w:rPr>
            </w:pPr>
            <w:r w:rsidRPr="00DD165C">
              <w:rPr>
                <w:rFonts w:ascii="Arial" w:hAnsi="Arial" w:cs="Arial"/>
                <w:b/>
                <w:sz w:val="18"/>
                <w:szCs w:val="18"/>
                <w:lang w:val="en-US" w:eastAsia="zh-CN"/>
              </w:rPr>
              <w:t>2505</w:t>
            </w:r>
          </w:p>
        </w:tc>
        <w:tc>
          <w:tcPr>
            <w:tcW w:w="1772" w:type="dxa"/>
            <w:shd w:val="clear" w:color="auto" w:fill="FFC000"/>
            <w:vAlign w:val="center"/>
            <w:hideMark/>
          </w:tcPr>
          <w:p w:rsidR="00B94AA6" w:rsidRPr="00DD165C" w:rsidRDefault="00B94AA6" w:rsidP="00FA7195">
            <w:pPr>
              <w:spacing w:after="0"/>
              <w:jc w:val="center"/>
              <w:rPr>
                <w:rFonts w:ascii="Arial" w:hAnsi="Arial" w:cs="Arial"/>
                <w:b/>
                <w:sz w:val="18"/>
                <w:szCs w:val="18"/>
                <w:lang w:val="en-US" w:eastAsia="zh-CN"/>
              </w:rPr>
            </w:pPr>
            <w:r w:rsidRPr="00DD165C">
              <w:rPr>
                <w:rFonts w:ascii="Arial" w:hAnsi="Arial" w:cs="Arial"/>
                <w:b/>
                <w:sz w:val="18"/>
                <w:szCs w:val="18"/>
                <w:lang w:val="en-US" w:eastAsia="zh-CN"/>
              </w:rPr>
              <w:t>2690</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25</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120</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3</w:t>
            </w:r>
            <w:r w:rsidRPr="00D40338">
              <w:rPr>
                <w:rFonts w:ascii="Arial" w:hAnsi="Arial" w:cs="Arial"/>
                <w:sz w:val="18"/>
                <w:szCs w:val="18"/>
                <w:vertAlign w:val="superscript"/>
                <w:lang w:val="en-US" w:eastAsia="zh-CN"/>
              </w:rPr>
              <w:t>rd</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|2*fx_low + 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|2*fx_high + fy_high|</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|2*fy_low + fx_low|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|2*fy_high + fx_high|</w:t>
            </w:r>
          </w:p>
        </w:tc>
      </w:tr>
      <w:tr w:rsidR="00B94AA6" w:rsidRPr="00D40338" w:rsidTr="002411A3">
        <w:trPr>
          <w:trHeight w:val="73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4300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4485</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3470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3615</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4</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|3*fx_low –1* fy_high|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|3*fx_high – 1*fy_low|</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|3*fy_low – 1*fx_high|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|3*fy_high – 1*fx_low|</w:t>
            </w:r>
          </w:p>
        </w:tc>
      </w:tr>
      <w:tr w:rsidR="00B94AA6" w:rsidRPr="00D40338" w:rsidTr="002411A3">
        <w:trPr>
          <w:trHeight w:val="82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4215</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4475</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855</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1035</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4</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|3*fx_low +1* 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|3*fx_high + 1*fy_high|</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|3*fy_low + 1*fx_low|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|3*fy_high + 1*fx_high|</w:t>
            </w:r>
          </w:p>
        </w:tc>
      </w:tr>
      <w:tr w:rsidR="00B94AA6" w:rsidRPr="00D40338" w:rsidTr="002411A3">
        <w:trPr>
          <w:trHeight w:val="73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6010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6270</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4350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4530</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4</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|2*fx_low –2* fy_high|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|2*fx_high –2* fy_low|</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|2*fx_low +2* 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|2*fx_high +2* fy_high|</w:t>
            </w:r>
          </w:p>
        </w:tc>
      </w:tr>
      <w:tr w:rsidR="00B94AA6" w:rsidRPr="00D40338" w:rsidTr="002411A3">
        <w:trPr>
          <w:trHeight w:val="64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1590</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1810</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5180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5400</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5</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|fx_low – 4*fy_high|</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|fx_high – 4*fy_low|</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|fy_low – 4*fx_high|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|fy_high – 4*fx_low|</w:t>
            </w:r>
          </w:p>
        </w:tc>
      </w:tr>
      <w:tr w:rsidR="00B94AA6" w:rsidRPr="00D40338" w:rsidTr="002411A3">
        <w:trPr>
          <w:trHeight w:val="780"/>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1950</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1735</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6260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5925</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5</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|2*fx_low - 3*fy_high|</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|2*fx_high - 3*fy_low|</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|2*fy_low - 3*fx_high|</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|2*fy_high -3*fx_low|</w:t>
            </w:r>
          </w:p>
        </w:tc>
      </w:tr>
      <w:tr w:rsidR="00B94AA6" w:rsidRPr="00D40338" w:rsidTr="002411A3">
        <w:trPr>
          <w:trHeight w:val="780"/>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675</w:t>
            </w:r>
          </w:p>
        </w:tc>
        <w:tc>
          <w:tcPr>
            <w:tcW w:w="1772" w:type="dxa"/>
            <w:shd w:val="clear" w:color="auto" w:fill="auto"/>
            <w:vAlign w:val="center"/>
            <w:hideMark/>
          </w:tcPr>
          <w:p w:rsidR="00B94AA6" w:rsidRPr="008B1BE6" w:rsidRDefault="00B94AA6" w:rsidP="00FA7195">
            <w:pPr>
              <w:spacing w:after="0"/>
              <w:jc w:val="center"/>
              <w:rPr>
                <w:rFonts w:ascii="Arial" w:hAnsi="Arial" w:cs="Arial"/>
                <w:sz w:val="18"/>
                <w:szCs w:val="18"/>
                <w:lang w:val="en-US" w:eastAsia="zh-CN"/>
              </w:rPr>
            </w:pPr>
            <w:r w:rsidRPr="008B1BE6">
              <w:rPr>
                <w:rFonts w:ascii="Arial" w:hAnsi="Arial" w:cs="Arial"/>
                <w:sz w:val="18"/>
                <w:szCs w:val="18"/>
                <w:lang w:val="en-US" w:eastAsia="zh-CN"/>
              </w:rPr>
              <w:t>930</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3595</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3300</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Two-tone 5</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|fx_low + 4*fy_low|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|fx_high + 4*fy_high|</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|fy_low + 4*fx_low|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|fy_high + 4*fx_high|</w:t>
            </w:r>
          </w:p>
        </w:tc>
      </w:tr>
      <w:tr w:rsidR="00B94AA6" w:rsidRPr="00D40338" w:rsidTr="002411A3">
        <w:trPr>
          <w:trHeight w:val="67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5230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5445</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7720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8055</w:t>
            </w:r>
          </w:p>
        </w:tc>
      </w:tr>
      <w:tr w:rsidR="00B94AA6" w:rsidRPr="00D40338" w:rsidTr="002411A3">
        <w:trPr>
          <w:trHeight w:val="285"/>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lastRenderedPageBreak/>
              <w:t>Two-tone 5</w:t>
            </w:r>
            <w:r w:rsidRPr="00D40338">
              <w:rPr>
                <w:rFonts w:ascii="Arial" w:hAnsi="Arial" w:cs="Arial"/>
                <w:sz w:val="18"/>
                <w:szCs w:val="18"/>
                <w:vertAlign w:val="superscript"/>
                <w:lang w:val="en-US" w:eastAsia="zh-CN"/>
              </w:rPr>
              <w:t>th</w:t>
            </w:r>
            <w:r w:rsidRPr="00D40338">
              <w:rPr>
                <w:rFonts w:ascii="Arial" w:hAnsi="Arial" w:cs="Arial"/>
                <w:sz w:val="18"/>
                <w:szCs w:val="18"/>
                <w:lang w:val="en-US" w:eastAsia="zh-CN"/>
              </w:rPr>
              <w:t xml:space="preserve"> order IMD products</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|2*fx_low + 3*fy_low|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|2*fx_high + 3*fy_high|</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|2*fy_low + 3*fx_low|</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|2*fy_high + 3*fx_high|</w:t>
            </w:r>
          </w:p>
        </w:tc>
      </w:tr>
      <w:tr w:rsidR="00B94AA6" w:rsidRPr="00D40338" w:rsidTr="002411A3">
        <w:trPr>
          <w:trHeight w:val="780"/>
        </w:trPr>
        <w:tc>
          <w:tcPr>
            <w:tcW w:w="2655" w:type="dxa"/>
            <w:shd w:val="clear" w:color="auto" w:fill="auto"/>
            <w:vAlign w:val="center"/>
            <w:hideMark/>
          </w:tcPr>
          <w:p w:rsidR="00B94AA6" w:rsidRPr="00D40338" w:rsidRDefault="00B94AA6" w:rsidP="00FA7195">
            <w:pPr>
              <w:spacing w:after="0"/>
              <w:rPr>
                <w:rFonts w:ascii="Arial" w:hAnsi="Arial" w:cs="Arial"/>
                <w:sz w:val="18"/>
                <w:szCs w:val="18"/>
                <w:lang w:val="en-US" w:eastAsia="zh-CN"/>
              </w:rPr>
            </w:pPr>
            <w:r w:rsidRPr="00D40338">
              <w:rPr>
                <w:rFonts w:ascii="Arial" w:hAnsi="Arial" w:cs="Arial"/>
                <w:sz w:val="18"/>
                <w:szCs w:val="18"/>
                <w:lang w:val="en-US" w:eastAsia="zh-CN"/>
              </w:rPr>
              <w:t>IMD frequency limits (MHz)</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6060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6315</w:t>
            </w:r>
          </w:p>
        </w:tc>
        <w:tc>
          <w:tcPr>
            <w:tcW w:w="1716"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6890</w:t>
            </w:r>
          </w:p>
        </w:tc>
        <w:tc>
          <w:tcPr>
            <w:tcW w:w="1772" w:type="dxa"/>
            <w:shd w:val="clear" w:color="auto" w:fill="auto"/>
            <w:vAlign w:val="center"/>
            <w:hideMark/>
          </w:tcPr>
          <w:p w:rsidR="00B94AA6" w:rsidRPr="00D40338" w:rsidRDefault="00B94AA6" w:rsidP="00FA7195">
            <w:pPr>
              <w:spacing w:after="0"/>
              <w:jc w:val="center"/>
              <w:rPr>
                <w:rFonts w:ascii="Arial" w:hAnsi="Arial" w:cs="Arial"/>
                <w:sz w:val="18"/>
                <w:szCs w:val="18"/>
                <w:lang w:val="en-US" w:eastAsia="zh-CN"/>
              </w:rPr>
            </w:pPr>
            <w:r w:rsidRPr="00D40338">
              <w:rPr>
                <w:rFonts w:ascii="Arial" w:hAnsi="Arial" w:cs="Arial"/>
                <w:sz w:val="18"/>
                <w:szCs w:val="18"/>
                <w:lang w:val="en-US" w:eastAsia="zh-CN"/>
              </w:rPr>
              <w:t>7185</w:t>
            </w:r>
          </w:p>
        </w:tc>
      </w:tr>
    </w:tbl>
    <w:p w:rsidR="00B94AA6" w:rsidRDefault="00B94AA6" w:rsidP="00B94AA6">
      <w:pPr>
        <w:rPr>
          <w:lang w:eastAsia="zh-CN"/>
        </w:rPr>
      </w:pPr>
    </w:p>
    <w:p w:rsidR="00B94AA6" w:rsidRDefault="00B94AA6" w:rsidP="00B94AA6">
      <w:pPr>
        <w:rPr>
          <w:lang w:eastAsia="ja-JP"/>
        </w:rPr>
      </w:pPr>
      <w:r w:rsidRPr="00000501">
        <w:rPr>
          <w:lang w:eastAsia="zh-CN"/>
        </w:rPr>
        <w:t>When uplink CA_</w:t>
      </w:r>
      <w:r>
        <w:rPr>
          <w:lang w:eastAsia="ja-JP"/>
        </w:rPr>
        <w:t>3</w:t>
      </w:r>
      <w:r w:rsidRPr="00000501">
        <w:rPr>
          <w:lang w:eastAsia="zh-CN"/>
        </w:rPr>
        <w:t>A</w:t>
      </w:r>
      <w:r>
        <w:rPr>
          <w:rFonts w:hint="eastAsia"/>
          <w:lang w:eastAsia="ja-JP"/>
        </w:rPr>
        <w:t>_</w:t>
      </w:r>
      <w:r>
        <w:rPr>
          <w:lang w:eastAsia="ja-JP"/>
        </w:rPr>
        <w:t>8</w:t>
      </w:r>
      <w:r w:rsidRPr="00000501">
        <w:rPr>
          <w:lang w:eastAsia="zh-CN"/>
        </w:rPr>
        <w:t>A is paired with downlink CA_</w:t>
      </w:r>
      <w:r>
        <w:rPr>
          <w:lang w:eastAsia="ja-JP"/>
        </w:rPr>
        <w:t>3</w:t>
      </w:r>
      <w:r w:rsidRPr="00000501">
        <w:rPr>
          <w:lang w:eastAsia="zh-CN"/>
        </w:rPr>
        <w:t>A-</w:t>
      </w:r>
      <w:r>
        <w:rPr>
          <w:lang w:eastAsia="ja-JP"/>
        </w:rPr>
        <w:t>8</w:t>
      </w:r>
      <w:r w:rsidRPr="00000501">
        <w:rPr>
          <w:lang w:eastAsia="zh-CN"/>
        </w:rPr>
        <w:t>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2</w:t>
      </w:r>
      <w:r>
        <w:rPr>
          <w:vertAlign w:val="superscript"/>
          <w:lang w:eastAsia="zh-CN"/>
        </w:rPr>
        <w:t xml:space="preserve">nd </w:t>
      </w:r>
      <w:r>
        <w:rPr>
          <w:lang w:eastAsia="zh-CN"/>
        </w:rPr>
        <w:t>and 3</w:t>
      </w:r>
      <w:r>
        <w:rPr>
          <w:vertAlign w:val="superscript"/>
          <w:lang w:eastAsia="zh-CN"/>
        </w:rPr>
        <w:t>rd</w:t>
      </w:r>
      <w:r>
        <w:rPr>
          <w:lang w:eastAsia="zh-CN"/>
        </w:rPr>
        <w:t xml:space="preserve"> order IMD product by band 3 and band 8</w:t>
      </w:r>
      <w:r w:rsidRPr="00F621F6">
        <w:rPr>
          <w:lang w:eastAsia="zh-CN"/>
        </w:rPr>
        <w:t xml:space="preserve"> </w:t>
      </w:r>
      <w:r>
        <w:rPr>
          <w:rFonts w:hint="eastAsia"/>
          <w:lang w:eastAsia="zh-CN"/>
        </w:rPr>
        <w:t xml:space="preserve">may </w:t>
      </w:r>
      <w:r w:rsidRPr="00F621F6">
        <w:rPr>
          <w:lang w:eastAsia="zh-CN"/>
        </w:rPr>
        <w:t>fall</w:t>
      </w:r>
      <w:r>
        <w:rPr>
          <w:lang w:eastAsia="zh-CN"/>
        </w:rPr>
        <w:t xml:space="preserve"> into the Rx frequency b</w:t>
      </w:r>
      <w:r w:rsidRPr="00F621F6">
        <w:rPr>
          <w:lang w:eastAsia="zh-CN"/>
        </w:rPr>
        <w:t xml:space="preserve">and </w:t>
      </w:r>
      <w:r>
        <w:rPr>
          <w:lang w:eastAsia="ja-JP"/>
        </w:rPr>
        <w:t>38</w:t>
      </w:r>
      <w:r w:rsidRPr="00F621F6">
        <w:rPr>
          <w:lang w:eastAsia="zh-CN"/>
        </w:rPr>
        <w:t>.</w:t>
      </w:r>
      <w:r>
        <w:rPr>
          <w:rFonts w:hint="eastAsia"/>
          <w:lang w:eastAsia="ja-JP"/>
        </w:rPr>
        <w:t xml:space="preserve"> </w:t>
      </w:r>
    </w:p>
    <w:p w:rsidR="00B94AA6" w:rsidRDefault="00B94AA6" w:rsidP="00B94AA6">
      <w:pPr>
        <w:pStyle w:val="Heading4"/>
        <w:ind w:left="864" w:hanging="864"/>
        <w:rPr>
          <w:lang w:val="en-US"/>
        </w:rPr>
      </w:pPr>
      <w:bookmarkStart w:id="1143" w:name="_Toc9535683"/>
      <w:bookmarkStart w:id="1144" w:name="_Toc19093112"/>
      <w:bookmarkStart w:id="1145" w:name="_Toc42519486"/>
      <w:bookmarkStart w:id="1146" w:name="_Toc42535517"/>
      <w:bookmarkStart w:id="1147" w:name="_Toc46227048"/>
      <w:bookmarkStart w:id="1148" w:name="_Toc46227328"/>
      <w:r w:rsidRPr="0025175F">
        <w:rPr>
          <w:rFonts w:hint="eastAsia"/>
          <w:lang w:val="en-US" w:eastAsia="ja-JP"/>
        </w:rPr>
        <w:t>6</w:t>
      </w:r>
      <w:r w:rsidRPr="0025175F">
        <w:rPr>
          <w:lang w:val="en-US"/>
        </w:rPr>
        <w:t>.</w:t>
      </w:r>
      <w:r w:rsidR="00D049C9">
        <w:rPr>
          <w:rFonts w:hint="eastAsia"/>
          <w:lang w:val="en-US" w:eastAsia="ja-JP"/>
        </w:rPr>
        <w:t>18</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1143"/>
      <w:bookmarkEnd w:id="1144"/>
      <w:bookmarkEnd w:id="1145"/>
      <w:bookmarkEnd w:id="1146"/>
      <w:bookmarkEnd w:id="1147"/>
      <w:bookmarkEnd w:id="1148"/>
    </w:p>
    <w:p w:rsidR="00B94AA6" w:rsidRDefault="00B94AA6" w:rsidP="00B94AA6">
      <w:pPr>
        <w:rPr>
          <w:lang w:eastAsia="ja-JP"/>
        </w:rPr>
      </w:pPr>
      <w:r w:rsidRPr="00DE786A">
        <w:rPr>
          <w:lang w:eastAsia="zh-CN"/>
        </w:rPr>
        <w:t>When uplink CA_</w:t>
      </w:r>
      <w:r>
        <w:rPr>
          <w:lang w:eastAsia="ja-JP"/>
        </w:rPr>
        <w:t>3</w:t>
      </w:r>
      <w:r w:rsidRPr="00DE786A">
        <w:rPr>
          <w:lang w:eastAsia="zh-CN"/>
        </w:rPr>
        <w:t>A</w:t>
      </w:r>
      <w:r w:rsidRPr="00DE786A">
        <w:rPr>
          <w:rFonts w:hint="eastAsia"/>
          <w:lang w:eastAsia="ja-JP"/>
        </w:rPr>
        <w:t>_</w:t>
      </w:r>
      <w:r>
        <w:rPr>
          <w:lang w:eastAsia="ja-JP"/>
        </w:rPr>
        <w:t>8</w:t>
      </w:r>
      <w:r w:rsidRPr="00DE786A">
        <w:rPr>
          <w:lang w:eastAsia="zh-CN"/>
        </w:rPr>
        <w:t>A is paired with downlink CA_</w:t>
      </w:r>
      <w:r>
        <w:rPr>
          <w:lang w:eastAsia="ja-JP"/>
        </w:rPr>
        <w:t>3</w:t>
      </w:r>
      <w:r w:rsidRPr="00DE786A">
        <w:rPr>
          <w:lang w:eastAsia="zh-CN"/>
        </w:rPr>
        <w:t>A-</w:t>
      </w:r>
      <w:r>
        <w:rPr>
          <w:lang w:eastAsia="ja-JP"/>
        </w:rPr>
        <w:t>8</w:t>
      </w:r>
      <w:r w:rsidRPr="00DE786A">
        <w:rPr>
          <w:lang w:eastAsia="zh-CN"/>
        </w:rPr>
        <w:t>A-</w:t>
      </w:r>
      <w:r w:rsidRPr="00DE786A">
        <w:rPr>
          <w:lang w:eastAsia="ja-JP"/>
        </w:rPr>
        <w:t>38</w:t>
      </w:r>
      <w:r w:rsidRPr="00DE786A">
        <w:rPr>
          <w:rFonts w:hint="eastAsia"/>
          <w:lang w:eastAsia="ja-JP"/>
        </w:rPr>
        <w:t>A</w:t>
      </w:r>
      <w:r w:rsidRPr="00DE786A">
        <w:rPr>
          <w:lang w:eastAsia="zh-CN"/>
        </w:rPr>
        <w:t>, the MSD issue</w:t>
      </w:r>
      <w:r>
        <w:rPr>
          <w:lang w:eastAsia="zh-CN"/>
        </w:rPr>
        <w:t xml:space="preserve"> is analysed in </w:t>
      </w:r>
      <w:r>
        <w:rPr>
          <w:rFonts w:hint="eastAsia"/>
          <w:lang w:eastAsia="zh-CN"/>
        </w:rPr>
        <w:t>this</w:t>
      </w:r>
      <w:r>
        <w:rPr>
          <w:lang w:eastAsia="zh-CN"/>
        </w:rPr>
        <w:t xml:space="preserve"> proposal [3] from Huawei</w:t>
      </w:r>
      <w:r w:rsidRPr="00DE786A">
        <w:rPr>
          <w:lang w:eastAsia="zh-CN"/>
        </w:rPr>
        <w:t>.</w:t>
      </w:r>
      <w:r>
        <w:rPr>
          <w:rFonts w:hint="eastAsia"/>
          <w:lang w:eastAsia="ja-JP"/>
        </w:rPr>
        <w:t xml:space="preserve"> </w:t>
      </w:r>
      <w:r w:rsidRPr="00E37F39">
        <w:rPr>
          <w:lang w:eastAsia="ja-JP"/>
        </w:rPr>
        <w:t>In Table 6.</w:t>
      </w:r>
      <w:r w:rsidR="00D049C9">
        <w:rPr>
          <w:lang w:eastAsia="ja-JP"/>
        </w:rPr>
        <w:t>18</w:t>
      </w:r>
      <w:r w:rsidRPr="00E37F39">
        <w:rPr>
          <w:lang w:eastAsia="ja-JP"/>
        </w:rPr>
        <w:t>.1.</w:t>
      </w:r>
      <w:r>
        <w:rPr>
          <w:lang w:eastAsia="ja-JP"/>
        </w:rPr>
        <w:t>3</w:t>
      </w:r>
      <w:r w:rsidRPr="00E37F39">
        <w:rPr>
          <w:lang w:eastAsia="ja-JP"/>
        </w:rPr>
        <w:t>-1, the MSD analysis results from interested companies are summarized.</w:t>
      </w:r>
    </w:p>
    <w:p w:rsidR="00B94AA6" w:rsidRPr="00B64DBF" w:rsidRDefault="00B94AA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00D049C9" w:rsidRPr="00B64DBF">
        <w:rPr>
          <w:rFonts w:ascii="Arial" w:hAnsi="Arial" w:cs="Arial"/>
        </w:rPr>
        <w:t>18</w:t>
      </w:r>
      <w:r w:rsidRPr="00B64DBF">
        <w:rPr>
          <w:rFonts w:ascii="Arial" w:hAnsi="Arial" w:cs="Arial"/>
        </w:rPr>
        <w:t>.</w:t>
      </w:r>
      <w:r w:rsidRPr="00B64DBF">
        <w:rPr>
          <w:rFonts w:ascii="Arial" w:hAnsi="Arial" w:cs="Arial" w:hint="eastAsia"/>
        </w:rPr>
        <w:t>1.</w:t>
      </w:r>
      <w:r w:rsidRPr="00B64DBF">
        <w:rPr>
          <w:rFonts w:ascii="Arial" w:hAnsi="Arial" w:cs="Arial"/>
        </w:rPr>
        <w:t>3-</w:t>
      </w:r>
      <w:r w:rsidRPr="00B64DBF">
        <w:rPr>
          <w:rFonts w:ascii="Arial" w:hAnsi="Arial" w:cs="Arial" w:hint="eastAsia"/>
        </w:rPr>
        <w:t>1</w:t>
      </w:r>
      <w:r w:rsidRPr="00B64DBF">
        <w:rPr>
          <w:rFonts w:ascii="Arial" w:hAnsi="Arial" w:cs="Arial"/>
        </w:rPr>
        <w:t>: MSD values provided by companies</w:t>
      </w:r>
    </w:p>
    <w:tbl>
      <w:tblPr>
        <w:tblW w:w="43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84"/>
        <w:gridCol w:w="786"/>
        <w:gridCol w:w="1542"/>
        <w:gridCol w:w="1160"/>
        <w:gridCol w:w="1215"/>
        <w:gridCol w:w="1214"/>
      </w:tblGrid>
      <w:tr w:rsidR="00322C11" w:rsidRPr="00F64CDC" w:rsidTr="00322C11">
        <w:trPr>
          <w:trHeight w:val="316"/>
          <w:jc w:val="center"/>
        </w:trPr>
        <w:tc>
          <w:tcPr>
            <w:tcW w:w="1019" w:type="pct"/>
            <w:vAlign w:val="center"/>
          </w:tcPr>
          <w:p w:rsidR="00322C11" w:rsidRPr="00963CAF" w:rsidRDefault="00322C11" w:rsidP="00FA7195">
            <w:pPr>
              <w:spacing w:after="0"/>
              <w:jc w:val="center"/>
              <w:rPr>
                <w:rFonts w:ascii="Calibri" w:hAnsi="Calibri"/>
                <w:b/>
                <w:color w:val="000000"/>
              </w:rPr>
            </w:pPr>
            <w:r w:rsidRPr="00963CAF">
              <w:rPr>
                <w:rFonts w:ascii="Calibri" w:hAnsi="Calibri" w:hint="eastAsia"/>
                <w:b/>
                <w:color w:val="000000"/>
              </w:rPr>
              <w:t>D</w:t>
            </w:r>
            <w:r w:rsidRPr="00963CAF">
              <w:rPr>
                <w:rFonts w:ascii="Calibri" w:hAnsi="Calibri" w:hint="eastAsia"/>
                <w:b/>
                <w:color w:val="000000"/>
                <w:lang w:eastAsia="zh-CN"/>
              </w:rPr>
              <w:t>L CA</w:t>
            </w:r>
          </w:p>
        </w:tc>
        <w:tc>
          <w:tcPr>
            <w:tcW w:w="466" w:type="pct"/>
            <w:shd w:val="clear" w:color="auto" w:fill="auto"/>
            <w:noWrap/>
            <w:vAlign w:val="center"/>
            <w:hideMark/>
          </w:tcPr>
          <w:p w:rsidR="00322C11" w:rsidRPr="00963CAF" w:rsidRDefault="00322C11" w:rsidP="00FA7195">
            <w:pPr>
              <w:spacing w:after="0"/>
              <w:rPr>
                <w:rFonts w:ascii="Calibri" w:hAnsi="Calibri"/>
                <w:b/>
                <w:color w:val="000000"/>
                <w:lang w:eastAsia="zh-CN"/>
              </w:rPr>
            </w:pPr>
            <w:r w:rsidRPr="00963CAF">
              <w:rPr>
                <w:rFonts w:ascii="Calibri" w:hAnsi="Calibri" w:hint="eastAsia"/>
                <w:b/>
                <w:color w:val="000000"/>
              </w:rPr>
              <w:t xml:space="preserve">UL </w:t>
            </w:r>
            <w:r w:rsidRPr="00963CAF">
              <w:rPr>
                <w:rFonts w:ascii="Calibri" w:hAnsi="Calibri"/>
                <w:b/>
                <w:color w:val="000000"/>
                <w:lang w:eastAsia="zh-CN"/>
              </w:rPr>
              <w:t>CA</w:t>
            </w:r>
          </w:p>
        </w:tc>
        <w:tc>
          <w:tcPr>
            <w:tcW w:w="1382" w:type="pct"/>
            <w:gridSpan w:val="2"/>
            <w:shd w:val="clear" w:color="auto" w:fill="auto"/>
            <w:noWrap/>
            <w:vAlign w:val="center"/>
            <w:hideMark/>
          </w:tcPr>
          <w:p w:rsidR="00322C11" w:rsidRPr="00963CAF" w:rsidRDefault="00322C11" w:rsidP="00FA7195">
            <w:pPr>
              <w:spacing w:after="0"/>
              <w:jc w:val="center"/>
              <w:rPr>
                <w:rFonts w:ascii="Calibri" w:hAnsi="Calibri"/>
                <w:b/>
                <w:color w:val="000000"/>
                <w:lang w:eastAsia="zh-CN"/>
              </w:rPr>
            </w:pPr>
            <w:r w:rsidRPr="00963CAF">
              <w:rPr>
                <w:rFonts w:ascii="Calibri" w:hAnsi="Calibri"/>
                <w:b/>
                <w:color w:val="000000"/>
                <w:lang w:eastAsia="zh-CN"/>
              </w:rPr>
              <w:t>IMD</w:t>
            </w:r>
          </w:p>
        </w:tc>
        <w:tc>
          <w:tcPr>
            <w:tcW w:w="689" w:type="pct"/>
            <w:shd w:val="clear" w:color="auto" w:fill="auto"/>
            <w:noWrap/>
            <w:vAlign w:val="center"/>
            <w:hideMark/>
          </w:tcPr>
          <w:p w:rsidR="00322C11" w:rsidRPr="00963CAF" w:rsidRDefault="00322C11" w:rsidP="00FA7195">
            <w:pPr>
              <w:spacing w:after="0"/>
              <w:jc w:val="center"/>
              <w:rPr>
                <w:rFonts w:ascii="Calibri" w:hAnsi="Calibri"/>
                <w:b/>
                <w:color w:val="000000"/>
                <w:lang w:eastAsia="zh-CN"/>
              </w:rPr>
            </w:pPr>
            <w:r w:rsidRPr="00963CAF">
              <w:rPr>
                <w:rFonts w:ascii="Calibri" w:hAnsi="Calibri" w:hint="eastAsia"/>
                <w:b/>
                <w:color w:val="000000"/>
                <w:lang w:eastAsia="zh-CN"/>
              </w:rPr>
              <w:t>Huawei</w:t>
            </w:r>
          </w:p>
        </w:tc>
        <w:tc>
          <w:tcPr>
            <w:tcW w:w="722" w:type="pct"/>
            <w:shd w:val="clear" w:color="auto" w:fill="auto"/>
            <w:noWrap/>
            <w:vAlign w:val="center"/>
            <w:hideMark/>
          </w:tcPr>
          <w:p w:rsidR="00322C11" w:rsidRPr="00963CAF" w:rsidRDefault="00322C11" w:rsidP="00FA7195">
            <w:pPr>
              <w:spacing w:after="0"/>
              <w:jc w:val="center"/>
              <w:rPr>
                <w:rFonts w:ascii="Calibri" w:hAnsi="Calibri"/>
                <w:b/>
                <w:color w:val="000000"/>
                <w:lang w:eastAsia="zh-CN"/>
              </w:rPr>
            </w:pPr>
            <w:r w:rsidRPr="00963CAF">
              <w:rPr>
                <w:rFonts w:ascii="Calibri" w:hAnsi="Calibri"/>
                <w:b/>
                <w:color w:val="000000"/>
                <w:lang w:eastAsia="zh-CN"/>
              </w:rPr>
              <w:t>LGE</w:t>
            </w:r>
          </w:p>
        </w:tc>
        <w:tc>
          <w:tcPr>
            <w:tcW w:w="722" w:type="pct"/>
            <w:shd w:val="clear" w:color="auto" w:fill="auto"/>
            <w:noWrap/>
            <w:vAlign w:val="center"/>
            <w:hideMark/>
          </w:tcPr>
          <w:p w:rsidR="00322C11" w:rsidRPr="00963CAF" w:rsidRDefault="00322C11" w:rsidP="00FA7195">
            <w:pPr>
              <w:spacing w:after="0"/>
              <w:rPr>
                <w:rFonts w:ascii="Calibri" w:hAnsi="Calibri"/>
                <w:b/>
                <w:color w:val="000000"/>
                <w:lang w:eastAsia="zh-CN"/>
              </w:rPr>
            </w:pPr>
            <w:r w:rsidRPr="00963CAF">
              <w:rPr>
                <w:rFonts w:ascii="Calibri" w:hAnsi="Calibri"/>
                <w:b/>
                <w:color w:val="000000"/>
                <w:lang w:eastAsia="zh-CN"/>
              </w:rPr>
              <w:t xml:space="preserve">Avg. </w:t>
            </w:r>
          </w:p>
          <w:p w:rsidR="00322C11" w:rsidRPr="00963CAF" w:rsidRDefault="00322C11" w:rsidP="00FA7195">
            <w:pPr>
              <w:spacing w:after="0"/>
              <w:rPr>
                <w:rFonts w:ascii="Calibri" w:hAnsi="Calibri"/>
                <w:b/>
                <w:color w:val="000000"/>
                <w:lang w:eastAsia="zh-CN"/>
              </w:rPr>
            </w:pPr>
            <w:r w:rsidRPr="00963CAF">
              <w:rPr>
                <w:rFonts w:ascii="Calibri" w:hAnsi="Calibri"/>
                <w:b/>
                <w:color w:val="000000"/>
                <w:lang w:eastAsia="zh-CN"/>
              </w:rPr>
              <w:t>MSD [dB]</w:t>
            </w:r>
          </w:p>
        </w:tc>
      </w:tr>
      <w:tr w:rsidR="00322C11" w:rsidRPr="00F64CDC" w:rsidTr="00322C11">
        <w:trPr>
          <w:trHeight w:val="316"/>
          <w:jc w:val="center"/>
        </w:trPr>
        <w:tc>
          <w:tcPr>
            <w:tcW w:w="1019" w:type="pct"/>
            <w:vMerge w:val="restart"/>
            <w:vAlign w:val="center"/>
          </w:tcPr>
          <w:p w:rsidR="00322C11" w:rsidRPr="00F64CDC" w:rsidRDefault="00322C11" w:rsidP="00FA7195">
            <w:pPr>
              <w:spacing w:after="0"/>
              <w:rPr>
                <w:rFonts w:ascii="Calibri" w:hAnsi="Calibri"/>
                <w:color w:val="000000"/>
                <w:lang w:eastAsia="zh-CN"/>
              </w:rPr>
            </w:pPr>
            <w:r w:rsidRPr="00F64CDC">
              <w:rPr>
                <w:rFonts w:hint="eastAsia"/>
              </w:rPr>
              <w:t>CA_</w:t>
            </w:r>
            <w:r>
              <w:rPr>
                <w:lang w:eastAsia="zh-CN"/>
              </w:rPr>
              <w:t>3</w:t>
            </w:r>
            <w:r w:rsidRPr="00F64CDC">
              <w:rPr>
                <w:rFonts w:hint="eastAsia"/>
              </w:rPr>
              <w:t>A-</w:t>
            </w:r>
            <w:r>
              <w:t>8</w:t>
            </w:r>
            <w:r w:rsidRPr="00F64CDC">
              <w:rPr>
                <w:rFonts w:hint="eastAsia"/>
              </w:rPr>
              <w:t>A</w:t>
            </w:r>
            <w:r w:rsidRPr="00F64CDC">
              <w:t>-</w:t>
            </w:r>
            <w:r>
              <w:rPr>
                <w:lang w:eastAsia="zh-CN"/>
              </w:rPr>
              <w:t>38</w:t>
            </w:r>
            <w:r w:rsidRPr="00F64CDC">
              <w:t>A</w:t>
            </w:r>
          </w:p>
        </w:tc>
        <w:tc>
          <w:tcPr>
            <w:tcW w:w="466" w:type="pct"/>
            <w:shd w:val="clear" w:color="auto" w:fill="auto"/>
            <w:noWrap/>
            <w:vAlign w:val="center"/>
          </w:tcPr>
          <w:p w:rsidR="00322C11" w:rsidRPr="00F64CDC" w:rsidRDefault="00322C11" w:rsidP="00963CAF">
            <w:pPr>
              <w:spacing w:after="0"/>
              <w:jc w:val="center"/>
              <w:rPr>
                <w:rFonts w:ascii="Calibri" w:hAnsi="Calibri"/>
                <w:color w:val="000000"/>
              </w:rPr>
            </w:pPr>
            <w:r w:rsidRPr="00F64CDC">
              <w:rPr>
                <w:rFonts w:ascii="Calibri" w:hAnsi="Calibri" w:hint="eastAsia"/>
                <w:color w:val="000000"/>
              </w:rPr>
              <w:t>B</w:t>
            </w:r>
            <w:r>
              <w:rPr>
                <w:rFonts w:ascii="Calibri" w:hAnsi="Calibri"/>
                <w:color w:val="000000"/>
              </w:rPr>
              <w:t>3</w:t>
            </w:r>
          </w:p>
        </w:tc>
        <w:tc>
          <w:tcPr>
            <w:tcW w:w="467" w:type="pct"/>
            <w:vMerge w:val="restart"/>
            <w:shd w:val="clear" w:color="auto" w:fill="auto"/>
            <w:noWrap/>
            <w:vAlign w:val="center"/>
          </w:tcPr>
          <w:p w:rsidR="00322C11" w:rsidRPr="00F64CDC" w:rsidRDefault="00322C11" w:rsidP="00FA7195">
            <w:pPr>
              <w:spacing w:after="0"/>
              <w:jc w:val="center"/>
              <w:rPr>
                <w:rFonts w:ascii="Calibri" w:hAnsi="Calibri"/>
                <w:color w:val="000000"/>
                <w:lang w:eastAsia="zh-CN"/>
              </w:rPr>
            </w:pPr>
            <w:r w:rsidRPr="00F64CDC">
              <w:rPr>
                <w:rFonts w:ascii="Calibri" w:hAnsi="Calibri" w:hint="eastAsia"/>
                <w:color w:val="000000"/>
              </w:rPr>
              <w:t>IMD</w:t>
            </w:r>
            <w:r>
              <w:rPr>
                <w:rFonts w:ascii="Calibri" w:hAnsi="Calibri"/>
                <w:color w:val="000000"/>
                <w:lang w:eastAsia="zh-CN"/>
              </w:rPr>
              <w:t>2</w:t>
            </w:r>
          </w:p>
        </w:tc>
        <w:tc>
          <w:tcPr>
            <w:tcW w:w="916" w:type="pct"/>
            <w:vMerge w:val="restart"/>
            <w:shd w:val="clear" w:color="auto" w:fill="auto"/>
            <w:vAlign w:val="center"/>
          </w:tcPr>
          <w:p w:rsidR="00322C11" w:rsidRPr="00F64CDC" w:rsidRDefault="00322C11" w:rsidP="00FA7195">
            <w:pPr>
              <w:spacing w:after="0"/>
              <w:jc w:val="center"/>
              <w:rPr>
                <w:rFonts w:ascii="Calibri" w:hAnsi="Calibri"/>
                <w:color w:val="000000"/>
              </w:rPr>
            </w:pPr>
            <w:r>
              <w:rPr>
                <w:rFonts w:ascii="Calibri" w:hAnsi="Calibri" w:cs="Calibri"/>
                <w:lang w:val="en-US" w:eastAsia="zh-CN"/>
              </w:rPr>
              <w:t>|</w:t>
            </w:r>
            <w:r w:rsidRPr="003601F3">
              <w:rPr>
                <w:rFonts w:ascii="Calibri" w:hAnsi="Calibri" w:cs="Calibri"/>
                <w:lang w:val="en-US"/>
              </w:rPr>
              <w:t>f</w:t>
            </w:r>
            <w:r w:rsidRPr="003601F3">
              <w:rPr>
                <w:rFonts w:ascii="Calibri" w:hAnsi="Calibri" w:cs="Calibri"/>
                <w:vertAlign w:val="subscript"/>
                <w:lang w:val="en-US"/>
              </w:rPr>
              <w:t>B</w:t>
            </w:r>
            <w:r>
              <w:rPr>
                <w:rFonts w:ascii="Calibri" w:hAnsi="Calibri" w:cs="Calibri"/>
                <w:vertAlign w:val="subscript"/>
                <w:lang w:val="en-US"/>
              </w:rPr>
              <w:t>3</w:t>
            </w:r>
            <w:r w:rsidRPr="003601F3">
              <w:rPr>
                <w:rFonts w:ascii="Calibri" w:hAnsi="Calibri" w:cs="Calibri"/>
                <w:vertAlign w:val="subscript"/>
                <w:lang w:val="en-US"/>
              </w:rPr>
              <w:t xml:space="preserve"> </w:t>
            </w:r>
            <w:r>
              <w:rPr>
                <w:rFonts w:ascii="Calibri" w:hAnsi="Calibri" w:cs="Calibri"/>
                <w:lang w:val="en-US"/>
              </w:rPr>
              <w:t>+</w:t>
            </w:r>
            <w:r>
              <w:rPr>
                <w:rFonts w:ascii="Calibri" w:hAnsi="Calibri" w:cs="Calibri" w:hint="eastAsia"/>
                <w:lang w:val="en-US" w:eastAsia="zh-CN"/>
              </w:rPr>
              <w:t xml:space="preserve"> </w:t>
            </w:r>
            <w:r w:rsidRPr="003601F3">
              <w:rPr>
                <w:rFonts w:ascii="Calibri" w:hAnsi="Calibri" w:cs="Calibri"/>
                <w:lang w:val="en-US"/>
              </w:rPr>
              <w:t>f</w:t>
            </w:r>
            <w:r w:rsidRPr="003601F3">
              <w:rPr>
                <w:rFonts w:ascii="Calibri" w:hAnsi="Calibri" w:cs="Calibri"/>
                <w:vertAlign w:val="subscript"/>
                <w:lang w:val="en-US"/>
              </w:rPr>
              <w:t>B</w:t>
            </w:r>
            <w:r>
              <w:rPr>
                <w:rFonts w:ascii="Calibri" w:hAnsi="Calibri" w:cs="Calibri"/>
                <w:vertAlign w:val="subscript"/>
                <w:lang w:val="en-US" w:eastAsia="zh-CN"/>
              </w:rPr>
              <w:t>8</w:t>
            </w:r>
            <w:r>
              <w:rPr>
                <w:rFonts w:ascii="Calibri" w:hAnsi="Calibri" w:cs="Calibri"/>
                <w:lang w:val="en-US" w:eastAsia="zh-CN"/>
              </w:rPr>
              <w:t>|</w:t>
            </w:r>
          </w:p>
        </w:tc>
        <w:tc>
          <w:tcPr>
            <w:tcW w:w="689" w:type="pct"/>
            <w:vMerge w:val="restart"/>
            <w:shd w:val="clear" w:color="auto" w:fill="auto"/>
            <w:noWrap/>
            <w:vAlign w:val="center"/>
          </w:tcPr>
          <w:p w:rsidR="00322C11" w:rsidRPr="00F64CDC" w:rsidRDefault="00322C11" w:rsidP="00FA7195">
            <w:pPr>
              <w:spacing w:after="0"/>
              <w:jc w:val="center"/>
              <w:rPr>
                <w:rFonts w:ascii="Calibri" w:hAnsi="Calibri"/>
                <w:color w:val="000000"/>
                <w:lang w:eastAsia="zh-CN"/>
              </w:rPr>
            </w:pPr>
            <w:r>
              <w:rPr>
                <w:rFonts w:ascii="Calibri" w:hAnsi="Calibri"/>
                <w:color w:val="000000"/>
                <w:lang w:eastAsia="zh-CN"/>
              </w:rPr>
              <w:t>24.1</w:t>
            </w:r>
          </w:p>
        </w:tc>
        <w:tc>
          <w:tcPr>
            <w:tcW w:w="722" w:type="pct"/>
            <w:vMerge w:val="restart"/>
            <w:vAlign w:val="center"/>
          </w:tcPr>
          <w:p w:rsidR="00322C11" w:rsidRPr="0027480B" w:rsidRDefault="00322C11" w:rsidP="00FA7195">
            <w:pPr>
              <w:spacing w:after="0"/>
              <w:jc w:val="center"/>
              <w:rPr>
                <w:rFonts w:ascii="Calibri" w:eastAsia="Malgun Gothic" w:hAnsi="Calibri"/>
                <w:color w:val="000000"/>
                <w:lang w:eastAsia="ko-KR"/>
              </w:rPr>
            </w:pPr>
            <w:r>
              <w:rPr>
                <w:rFonts w:ascii="Calibri" w:eastAsia="Malgun Gothic" w:hAnsi="Calibri"/>
                <w:color w:val="000000"/>
                <w:lang w:eastAsia="ko-KR"/>
              </w:rPr>
              <w:t>28.6</w:t>
            </w:r>
          </w:p>
        </w:tc>
        <w:tc>
          <w:tcPr>
            <w:tcW w:w="722" w:type="pct"/>
            <w:vMerge w:val="restart"/>
            <w:shd w:val="clear" w:color="auto" w:fill="auto"/>
            <w:noWrap/>
            <w:vAlign w:val="center"/>
          </w:tcPr>
          <w:p w:rsidR="00322C11" w:rsidRPr="00F64CDC" w:rsidRDefault="00322C11" w:rsidP="00FA7195">
            <w:pPr>
              <w:spacing w:after="0"/>
              <w:jc w:val="center"/>
              <w:rPr>
                <w:rFonts w:ascii="Calibri" w:hAnsi="Calibri"/>
                <w:color w:val="000000"/>
                <w:lang w:eastAsia="zh-CN"/>
              </w:rPr>
            </w:pPr>
            <w:r>
              <w:rPr>
                <w:rFonts w:ascii="Calibri" w:hAnsi="Calibri"/>
                <w:color w:val="000000"/>
                <w:lang w:eastAsia="zh-CN"/>
              </w:rPr>
              <w:t>26.4</w:t>
            </w:r>
          </w:p>
        </w:tc>
      </w:tr>
      <w:tr w:rsidR="00322C11" w:rsidRPr="00F64CDC" w:rsidTr="00322C11">
        <w:trPr>
          <w:trHeight w:val="316"/>
          <w:jc w:val="center"/>
        </w:trPr>
        <w:tc>
          <w:tcPr>
            <w:tcW w:w="1019" w:type="pct"/>
            <w:vMerge/>
            <w:vAlign w:val="center"/>
          </w:tcPr>
          <w:p w:rsidR="00322C11" w:rsidRPr="00F64CDC" w:rsidRDefault="00322C11" w:rsidP="00FA7195">
            <w:pPr>
              <w:spacing w:after="0"/>
              <w:rPr>
                <w:rFonts w:ascii="Calibri" w:hAnsi="Calibri"/>
                <w:color w:val="000000"/>
              </w:rPr>
            </w:pPr>
          </w:p>
        </w:tc>
        <w:tc>
          <w:tcPr>
            <w:tcW w:w="466" w:type="pct"/>
            <w:shd w:val="clear" w:color="auto" w:fill="auto"/>
            <w:noWrap/>
            <w:vAlign w:val="center"/>
          </w:tcPr>
          <w:p w:rsidR="00322C11" w:rsidRPr="00F64CDC" w:rsidRDefault="00322C11" w:rsidP="00963CAF">
            <w:pPr>
              <w:spacing w:after="0"/>
              <w:jc w:val="center"/>
              <w:rPr>
                <w:rFonts w:ascii="Calibri" w:hAnsi="Calibri"/>
                <w:color w:val="000000"/>
                <w:lang w:eastAsia="zh-CN"/>
              </w:rPr>
            </w:pPr>
            <w:r w:rsidRPr="00F64CDC">
              <w:rPr>
                <w:rFonts w:ascii="Calibri" w:hAnsi="Calibri" w:hint="eastAsia"/>
                <w:color w:val="000000"/>
              </w:rPr>
              <w:t>B</w:t>
            </w:r>
            <w:r>
              <w:rPr>
                <w:rFonts w:ascii="Calibri" w:hAnsi="Calibri"/>
                <w:color w:val="000000"/>
                <w:lang w:eastAsia="zh-CN"/>
              </w:rPr>
              <w:t>8</w:t>
            </w:r>
          </w:p>
        </w:tc>
        <w:tc>
          <w:tcPr>
            <w:tcW w:w="467" w:type="pct"/>
            <w:vMerge/>
            <w:shd w:val="clear" w:color="auto" w:fill="auto"/>
            <w:noWrap/>
            <w:vAlign w:val="center"/>
          </w:tcPr>
          <w:p w:rsidR="00322C11" w:rsidRPr="00F64CDC" w:rsidRDefault="00322C11" w:rsidP="00FA7195">
            <w:pPr>
              <w:spacing w:after="0"/>
              <w:jc w:val="center"/>
              <w:rPr>
                <w:rFonts w:ascii="Calibri" w:hAnsi="Calibri"/>
                <w:color w:val="000000"/>
                <w:lang w:eastAsia="zh-CN"/>
              </w:rPr>
            </w:pPr>
          </w:p>
        </w:tc>
        <w:tc>
          <w:tcPr>
            <w:tcW w:w="916" w:type="pct"/>
            <w:vMerge/>
            <w:shd w:val="clear" w:color="auto" w:fill="auto"/>
            <w:vAlign w:val="center"/>
          </w:tcPr>
          <w:p w:rsidR="00322C11" w:rsidRPr="00F64CDC" w:rsidRDefault="00322C11" w:rsidP="00FA7195">
            <w:pPr>
              <w:spacing w:after="0"/>
              <w:jc w:val="center"/>
              <w:rPr>
                <w:rFonts w:ascii="Calibri" w:hAnsi="Calibri"/>
                <w:color w:val="000000"/>
                <w:lang w:eastAsia="zh-CN"/>
              </w:rPr>
            </w:pPr>
          </w:p>
        </w:tc>
        <w:tc>
          <w:tcPr>
            <w:tcW w:w="689" w:type="pct"/>
            <w:vMerge/>
            <w:shd w:val="clear" w:color="auto" w:fill="auto"/>
            <w:noWrap/>
            <w:vAlign w:val="center"/>
          </w:tcPr>
          <w:p w:rsidR="00322C11" w:rsidRPr="00F64CDC" w:rsidRDefault="00322C11" w:rsidP="00FA7195">
            <w:pPr>
              <w:spacing w:after="0"/>
              <w:jc w:val="center"/>
              <w:rPr>
                <w:rFonts w:ascii="Calibri" w:hAnsi="Calibri"/>
                <w:color w:val="000000"/>
              </w:rPr>
            </w:pPr>
          </w:p>
        </w:tc>
        <w:tc>
          <w:tcPr>
            <w:tcW w:w="722" w:type="pct"/>
            <w:vMerge/>
            <w:vAlign w:val="center"/>
          </w:tcPr>
          <w:p w:rsidR="00322C11" w:rsidRPr="00F64CDC" w:rsidRDefault="00322C11" w:rsidP="00FA7195">
            <w:pPr>
              <w:spacing w:after="0"/>
              <w:jc w:val="center"/>
              <w:rPr>
                <w:rFonts w:ascii="Calibri" w:hAnsi="Calibri"/>
                <w:color w:val="000000"/>
              </w:rPr>
            </w:pPr>
          </w:p>
        </w:tc>
        <w:tc>
          <w:tcPr>
            <w:tcW w:w="722" w:type="pct"/>
            <w:vMerge/>
            <w:shd w:val="clear" w:color="auto" w:fill="auto"/>
            <w:noWrap/>
            <w:vAlign w:val="center"/>
          </w:tcPr>
          <w:p w:rsidR="00322C11" w:rsidRPr="00F64CDC" w:rsidRDefault="00322C11" w:rsidP="00FA7195">
            <w:pPr>
              <w:spacing w:after="0"/>
              <w:jc w:val="center"/>
              <w:rPr>
                <w:rFonts w:ascii="Calibri" w:hAnsi="Calibri"/>
                <w:color w:val="000000"/>
                <w:lang w:eastAsia="zh-CN"/>
              </w:rPr>
            </w:pPr>
          </w:p>
        </w:tc>
      </w:tr>
      <w:tr w:rsidR="00322C11" w:rsidRPr="00F64CDC" w:rsidTr="00322C11">
        <w:trPr>
          <w:trHeight w:val="316"/>
          <w:jc w:val="center"/>
        </w:trPr>
        <w:tc>
          <w:tcPr>
            <w:tcW w:w="1019" w:type="pct"/>
            <w:vMerge w:val="restart"/>
            <w:vAlign w:val="center"/>
          </w:tcPr>
          <w:p w:rsidR="00322C11" w:rsidRPr="00F64CDC" w:rsidRDefault="00322C11" w:rsidP="00FA7195">
            <w:pPr>
              <w:spacing w:after="0"/>
              <w:rPr>
                <w:rFonts w:ascii="Calibri" w:hAnsi="Calibri"/>
                <w:color w:val="000000"/>
              </w:rPr>
            </w:pPr>
            <w:r w:rsidRPr="00F64CDC">
              <w:rPr>
                <w:rFonts w:hint="eastAsia"/>
              </w:rPr>
              <w:t>CA_</w:t>
            </w:r>
            <w:r>
              <w:rPr>
                <w:lang w:eastAsia="zh-CN"/>
              </w:rPr>
              <w:t>3</w:t>
            </w:r>
            <w:r w:rsidRPr="00F64CDC">
              <w:rPr>
                <w:rFonts w:hint="eastAsia"/>
              </w:rPr>
              <w:t>A-</w:t>
            </w:r>
            <w:r>
              <w:t>8</w:t>
            </w:r>
            <w:r w:rsidRPr="00F64CDC">
              <w:rPr>
                <w:rFonts w:hint="eastAsia"/>
              </w:rPr>
              <w:t>A</w:t>
            </w:r>
            <w:r w:rsidRPr="00F64CDC">
              <w:t>-</w:t>
            </w:r>
            <w:r>
              <w:rPr>
                <w:lang w:eastAsia="zh-CN"/>
              </w:rPr>
              <w:t>38</w:t>
            </w:r>
            <w:r w:rsidRPr="00F64CDC">
              <w:t>A</w:t>
            </w:r>
          </w:p>
        </w:tc>
        <w:tc>
          <w:tcPr>
            <w:tcW w:w="466" w:type="pct"/>
            <w:shd w:val="clear" w:color="auto" w:fill="auto"/>
            <w:noWrap/>
            <w:vAlign w:val="center"/>
          </w:tcPr>
          <w:p w:rsidR="00322C11" w:rsidRPr="00F64CDC" w:rsidRDefault="00322C11" w:rsidP="00963CAF">
            <w:pPr>
              <w:spacing w:after="0"/>
              <w:jc w:val="center"/>
              <w:rPr>
                <w:rFonts w:ascii="Calibri" w:hAnsi="Calibri"/>
                <w:color w:val="000000"/>
              </w:rPr>
            </w:pPr>
            <w:r w:rsidRPr="00F64CDC">
              <w:rPr>
                <w:rFonts w:ascii="Calibri" w:hAnsi="Calibri" w:hint="eastAsia"/>
                <w:color w:val="000000"/>
              </w:rPr>
              <w:t>B</w:t>
            </w:r>
            <w:r>
              <w:rPr>
                <w:rFonts w:ascii="Calibri" w:hAnsi="Calibri"/>
                <w:color w:val="000000"/>
              </w:rPr>
              <w:t>3</w:t>
            </w:r>
          </w:p>
        </w:tc>
        <w:tc>
          <w:tcPr>
            <w:tcW w:w="467" w:type="pct"/>
            <w:vMerge w:val="restart"/>
            <w:shd w:val="clear" w:color="auto" w:fill="auto"/>
            <w:noWrap/>
            <w:vAlign w:val="center"/>
          </w:tcPr>
          <w:p w:rsidR="00322C11" w:rsidRPr="00F64CDC" w:rsidRDefault="00322C11" w:rsidP="00FA7195">
            <w:pPr>
              <w:spacing w:after="0"/>
              <w:jc w:val="center"/>
              <w:rPr>
                <w:rFonts w:ascii="Calibri" w:hAnsi="Calibri"/>
                <w:color w:val="000000"/>
                <w:lang w:eastAsia="zh-CN"/>
              </w:rPr>
            </w:pPr>
            <w:r w:rsidRPr="00DB4819">
              <w:rPr>
                <w:rFonts w:ascii="Calibri" w:hAnsi="Calibri" w:cs="Calibri" w:hint="eastAsia"/>
                <w:color w:val="000000"/>
                <w:lang w:val="en-US" w:eastAsia="zh-CN"/>
              </w:rPr>
              <w:t>IMD3</w:t>
            </w:r>
          </w:p>
        </w:tc>
        <w:tc>
          <w:tcPr>
            <w:tcW w:w="916" w:type="pct"/>
            <w:vMerge w:val="restart"/>
            <w:shd w:val="clear" w:color="auto" w:fill="auto"/>
            <w:vAlign w:val="center"/>
          </w:tcPr>
          <w:p w:rsidR="00322C11" w:rsidRPr="00F64CDC" w:rsidRDefault="00322C11" w:rsidP="00FA7195">
            <w:pPr>
              <w:spacing w:after="0"/>
              <w:jc w:val="center"/>
              <w:rPr>
                <w:rFonts w:ascii="Calibri" w:hAnsi="Calibri"/>
                <w:color w:val="000000"/>
                <w:lang w:eastAsia="zh-CN"/>
              </w:rPr>
            </w:pPr>
            <w:r>
              <w:rPr>
                <w:rFonts w:ascii="Calibri" w:hAnsi="Calibri" w:cs="Calibri"/>
                <w:lang w:val="en-US" w:eastAsia="zh-CN"/>
              </w:rPr>
              <w:t>|2</w:t>
            </w:r>
            <w:r w:rsidRPr="003601F3">
              <w:rPr>
                <w:rFonts w:ascii="Calibri" w:hAnsi="Calibri" w:cs="Calibri"/>
                <w:lang w:val="en-US"/>
              </w:rPr>
              <w:t>*f</w:t>
            </w:r>
            <w:r w:rsidRPr="003601F3">
              <w:rPr>
                <w:rFonts w:ascii="Calibri" w:hAnsi="Calibri" w:cs="Calibri"/>
                <w:vertAlign w:val="subscript"/>
                <w:lang w:val="en-US"/>
              </w:rPr>
              <w:t>B</w:t>
            </w:r>
            <w:r>
              <w:rPr>
                <w:rFonts w:ascii="Calibri" w:hAnsi="Calibri" w:cs="Calibri"/>
                <w:vertAlign w:val="subscript"/>
                <w:lang w:val="en-US"/>
              </w:rPr>
              <w:t>3</w:t>
            </w:r>
            <w:r w:rsidRPr="003601F3">
              <w:rPr>
                <w:rFonts w:ascii="Calibri" w:hAnsi="Calibri" w:cs="Calibri"/>
                <w:vertAlign w:val="subscript"/>
                <w:lang w:val="en-US"/>
              </w:rPr>
              <w:t xml:space="preserve"> </w:t>
            </w:r>
            <w:r w:rsidRPr="003601F3">
              <w:rPr>
                <w:rFonts w:ascii="Calibri" w:hAnsi="Calibri" w:cs="Calibri"/>
                <w:lang w:val="en-US"/>
              </w:rPr>
              <w:t>-</w:t>
            </w:r>
            <w:r>
              <w:rPr>
                <w:rFonts w:ascii="Calibri" w:hAnsi="Calibri" w:cs="Calibri" w:hint="eastAsia"/>
                <w:lang w:val="en-US" w:eastAsia="zh-CN"/>
              </w:rPr>
              <w:t xml:space="preserve"> </w:t>
            </w:r>
            <w:r w:rsidRPr="003601F3">
              <w:rPr>
                <w:rFonts w:ascii="Calibri" w:hAnsi="Calibri" w:cs="Calibri"/>
                <w:lang w:val="en-US"/>
              </w:rPr>
              <w:t>f</w:t>
            </w:r>
            <w:r w:rsidRPr="003601F3">
              <w:rPr>
                <w:rFonts w:ascii="Calibri" w:hAnsi="Calibri" w:cs="Calibri"/>
                <w:vertAlign w:val="subscript"/>
                <w:lang w:val="en-US"/>
              </w:rPr>
              <w:t>B</w:t>
            </w:r>
            <w:r>
              <w:rPr>
                <w:rFonts w:ascii="Calibri" w:hAnsi="Calibri" w:cs="Calibri"/>
                <w:vertAlign w:val="subscript"/>
                <w:lang w:val="en-US" w:eastAsia="zh-CN"/>
              </w:rPr>
              <w:t>8</w:t>
            </w:r>
            <w:r>
              <w:rPr>
                <w:rFonts w:ascii="Calibri" w:hAnsi="Calibri" w:cs="Calibri"/>
                <w:lang w:val="en-US" w:eastAsia="zh-CN"/>
              </w:rPr>
              <w:t>|</w:t>
            </w:r>
          </w:p>
        </w:tc>
        <w:tc>
          <w:tcPr>
            <w:tcW w:w="689" w:type="pct"/>
            <w:vMerge w:val="restart"/>
            <w:shd w:val="clear" w:color="auto" w:fill="auto"/>
            <w:noWrap/>
            <w:vAlign w:val="center"/>
          </w:tcPr>
          <w:p w:rsidR="00322C11" w:rsidRPr="00F64CDC" w:rsidRDefault="00322C11" w:rsidP="00FA7195">
            <w:pPr>
              <w:spacing w:after="0"/>
              <w:jc w:val="center"/>
              <w:rPr>
                <w:rFonts w:ascii="Calibri" w:hAnsi="Calibri"/>
                <w:color w:val="000000"/>
                <w:lang w:eastAsia="zh-CN"/>
              </w:rPr>
            </w:pPr>
            <w:r>
              <w:rPr>
                <w:rFonts w:ascii="Calibri" w:hAnsi="Calibri" w:hint="eastAsia"/>
                <w:color w:val="000000"/>
                <w:lang w:eastAsia="zh-CN"/>
              </w:rPr>
              <w:t>15.7</w:t>
            </w:r>
          </w:p>
        </w:tc>
        <w:tc>
          <w:tcPr>
            <w:tcW w:w="722" w:type="pct"/>
            <w:vMerge w:val="restart"/>
            <w:vAlign w:val="center"/>
          </w:tcPr>
          <w:p w:rsidR="00322C11" w:rsidRPr="00F64CDC" w:rsidRDefault="00322C11" w:rsidP="00FA7195">
            <w:pPr>
              <w:spacing w:after="0"/>
              <w:jc w:val="center"/>
              <w:rPr>
                <w:rFonts w:ascii="Calibri" w:hAnsi="Calibri"/>
                <w:color w:val="000000"/>
              </w:rPr>
            </w:pPr>
            <w:r>
              <w:rPr>
                <w:rFonts w:ascii="Calibri" w:hAnsi="Calibri"/>
                <w:color w:val="000000"/>
                <w:lang w:eastAsia="zh-CN"/>
              </w:rPr>
              <w:t>15.7</w:t>
            </w:r>
          </w:p>
        </w:tc>
        <w:tc>
          <w:tcPr>
            <w:tcW w:w="722" w:type="pct"/>
            <w:vMerge w:val="restart"/>
            <w:shd w:val="clear" w:color="auto" w:fill="auto"/>
            <w:noWrap/>
            <w:vAlign w:val="center"/>
          </w:tcPr>
          <w:p w:rsidR="00322C11" w:rsidRPr="00F64CDC" w:rsidRDefault="00322C11" w:rsidP="00FA7195">
            <w:pPr>
              <w:spacing w:after="0"/>
              <w:jc w:val="center"/>
              <w:rPr>
                <w:rFonts w:ascii="Calibri" w:hAnsi="Calibri"/>
                <w:color w:val="000000"/>
                <w:lang w:eastAsia="zh-CN"/>
              </w:rPr>
            </w:pPr>
            <w:r>
              <w:rPr>
                <w:rFonts w:ascii="Calibri" w:hAnsi="Calibri"/>
                <w:color w:val="000000"/>
                <w:lang w:eastAsia="zh-CN"/>
              </w:rPr>
              <w:t>15.7</w:t>
            </w:r>
          </w:p>
        </w:tc>
      </w:tr>
      <w:tr w:rsidR="00322C11" w:rsidRPr="00F64CDC" w:rsidTr="00322C11">
        <w:trPr>
          <w:trHeight w:val="316"/>
          <w:jc w:val="center"/>
        </w:trPr>
        <w:tc>
          <w:tcPr>
            <w:tcW w:w="1019" w:type="pct"/>
            <w:vMerge/>
            <w:vAlign w:val="center"/>
          </w:tcPr>
          <w:p w:rsidR="00322C11" w:rsidRPr="00F64CDC" w:rsidRDefault="00322C11" w:rsidP="00FA7195">
            <w:pPr>
              <w:spacing w:after="0"/>
              <w:rPr>
                <w:rFonts w:ascii="Calibri" w:hAnsi="Calibri"/>
                <w:color w:val="000000"/>
              </w:rPr>
            </w:pPr>
          </w:p>
        </w:tc>
        <w:tc>
          <w:tcPr>
            <w:tcW w:w="466" w:type="pct"/>
            <w:shd w:val="clear" w:color="auto" w:fill="auto"/>
            <w:noWrap/>
            <w:vAlign w:val="center"/>
          </w:tcPr>
          <w:p w:rsidR="00322C11" w:rsidRPr="00F64CDC" w:rsidRDefault="00322C11" w:rsidP="00963CAF">
            <w:pPr>
              <w:spacing w:after="0"/>
              <w:jc w:val="center"/>
              <w:rPr>
                <w:rFonts w:ascii="Calibri" w:hAnsi="Calibri"/>
                <w:color w:val="000000"/>
              </w:rPr>
            </w:pPr>
            <w:r w:rsidRPr="00F64CDC">
              <w:rPr>
                <w:rFonts w:ascii="Calibri" w:hAnsi="Calibri" w:hint="eastAsia"/>
                <w:color w:val="000000"/>
              </w:rPr>
              <w:t>B</w:t>
            </w:r>
            <w:r>
              <w:rPr>
                <w:rFonts w:ascii="Calibri" w:hAnsi="Calibri"/>
                <w:color w:val="000000"/>
                <w:lang w:eastAsia="zh-CN"/>
              </w:rPr>
              <w:t>8</w:t>
            </w:r>
          </w:p>
        </w:tc>
        <w:tc>
          <w:tcPr>
            <w:tcW w:w="467" w:type="pct"/>
            <w:vMerge/>
            <w:shd w:val="clear" w:color="auto" w:fill="auto"/>
            <w:noWrap/>
            <w:vAlign w:val="center"/>
          </w:tcPr>
          <w:p w:rsidR="00322C11" w:rsidRPr="00F64CDC" w:rsidRDefault="00322C11" w:rsidP="00FA7195">
            <w:pPr>
              <w:spacing w:after="0"/>
              <w:jc w:val="center"/>
              <w:rPr>
                <w:rFonts w:ascii="Calibri" w:hAnsi="Calibri"/>
                <w:color w:val="000000"/>
                <w:lang w:eastAsia="zh-CN"/>
              </w:rPr>
            </w:pPr>
          </w:p>
        </w:tc>
        <w:tc>
          <w:tcPr>
            <w:tcW w:w="916" w:type="pct"/>
            <w:vMerge/>
            <w:shd w:val="clear" w:color="auto" w:fill="auto"/>
            <w:vAlign w:val="center"/>
          </w:tcPr>
          <w:p w:rsidR="00322C11" w:rsidRPr="00F64CDC" w:rsidRDefault="00322C11" w:rsidP="00FA7195">
            <w:pPr>
              <w:spacing w:after="0"/>
              <w:jc w:val="center"/>
              <w:rPr>
                <w:rFonts w:ascii="Calibri" w:hAnsi="Calibri"/>
                <w:color w:val="000000"/>
                <w:lang w:eastAsia="zh-CN"/>
              </w:rPr>
            </w:pPr>
          </w:p>
        </w:tc>
        <w:tc>
          <w:tcPr>
            <w:tcW w:w="689" w:type="pct"/>
            <w:vMerge/>
            <w:shd w:val="clear" w:color="auto" w:fill="auto"/>
            <w:noWrap/>
            <w:vAlign w:val="center"/>
          </w:tcPr>
          <w:p w:rsidR="00322C11" w:rsidRPr="00F64CDC" w:rsidRDefault="00322C11" w:rsidP="00FA7195">
            <w:pPr>
              <w:spacing w:after="0"/>
              <w:jc w:val="center"/>
              <w:rPr>
                <w:rFonts w:ascii="Calibri" w:hAnsi="Calibri"/>
                <w:color w:val="000000"/>
              </w:rPr>
            </w:pPr>
          </w:p>
        </w:tc>
        <w:tc>
          <w:tcPr>
            <w:tcW w:w="722" w:type="pct"/>
            <w:vMerge/>
            <w:vAlign w:val="center"/>
          </w:tcPr>
          <w:p w:rsidR="00322C11" w:rsidRPr="00F64CDC" w:rsidRDefault="00322C11" w:rsidP="00FA7195">
            <w:pPr>
              <w:spacing w:after="0"/>
              <w:jc w:val="center"/>
              <w:rPr>
                <w:rFonts w:ascii="Calibri" w:hAnsi="Calibri"/>
                <w:color w:val="000000"/>
              </w:rPr>
            </w:pPr>
          </w:p>
        </w:tc>
        <w:tc>
          <w:tcPr>
            <w:tcW w:w="722" w:type="pct"/>
            <w:vMerge/>
            <w:shd w:val="clear" w:color="auto" w:fill="auto"/>
            <w:noWrap/>
            <w:vAlign w:val="center"/>
          </w:tcPr>
          <w:p w:rsidR="00322C11" w:rsidRPr="00F64CDC" w:rsidRDefault="00322C11" w:rsidP="00FA7195">
            <w:pPr>
              <w:spacing w:after="0"/>
              <w:jc w:val="center"/>
              <w:rPr>
                <w:rFonts w:ascii="Calibri" w:hAnsi="Calibri"/>
                <w:color w:val="000000"/>
                <w:lang w:eastAsia="zh-CN"/>
              </w:rPr>
            </w:pPr>
          </w:p>
        </w:tc>
      </w:tr>
    </w:tbl>
    <w:p w:rsidR="00B94AA6" w:rsidRDefault="00B94AA6" w:rsidP="00B94AA6">
      <w:pPr>
        <w:rPr>
          <w:lang w:eastAsia="ja-JP"/>
        </w:rPr>
      </w:pPr>
    </w:p>
    <w:p w:rsidR="00B94AA6" w:rsidRDefault="00B94AA6" w:rsidP="00B94AA6">
      <w:pPr>
        <w:rPr>
          <w:lang w:eastAsia="ja-JP"/>
        </w:rPr>
      </w:pPr>
      <w:r>
        <w:rPr>
          <w:lang w:eastAsia="ja-JP"/>
        </w:rPr>
        <w:t>And the MSD results are listed as below.</w:t>
      </w:r>
    </w:p>
    <w:p w:rsidR="00B94AA6" w:rsidRPr="00B64DBF" w:rsidRDefault="00B94AA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00D049C9" w:rsidRPr="00B64DBF">
        <w:rPr>
          <w:rFonts w:ascii="Arial" w:hAnsi="Arial" w:cs="Arial"/>
        </w:rPr>
        <w:t>18</w:t>
      </w:r>
      <w:r w:rsidRPr="00B64DBF">
        <w:rPr>
          <w:rFonts w:ascii="Arial" w:hAnsi="Arial" w:cs="Arial"/>
        </w:rPr>
        <w:t>.</w:t>
      </w:r>
      <w:r w:rsidRPr="00B64DBF">
        <w:rPr>
          <w:rFonts w:ascii="Arial" w:hAnsi="Arial" w:cs="Arial" w:hint="eastAsia"/>
        </w:rPr>
        <w:t>1.</w:t>
      </w:r>
      <w:r w:rsidRPr="00B64DBF">
        <w:rPr>
          <w:rFonts w:ascii="Arial" w:hAnsi="Arial" w:cs="Arial"/>
        </w:rPr>
        <w:t xml:space="preserve">3-2: MSD summary for </w:t>
      </w:r>
      <w:r w:rsidR="00C056F8" w:rsidRPr="00B64DBF">
        <w:rPr>
          <w:rFonts w:ascii="Arial" w:hAnsi="Arial" w:cs="Arial"/>
        </w:rPr>
        <w:t xml:space="preserve">UL CA_3A-8A </w:t>
      </w:r>
      <w:r w:rsidR="00B576FD" w:rsidRPr="00B64DBF">
        <w:rPr>
          <w:rFonts w:ascii="Arial" w:hAnsi="Arial" w:cs="Arial"/>
        </w:rPr>
        <w:t xml:space="preserve">and </w:t>
      </w:r>
      <w:r w:rsidRPr="00B64DBF">
        <w:rPr>
          <w:rFonts w:ascii="Arial" w:hAnsi="Arial" w:cs="Arial"/>
        </w:rPr>
        <w:t xml:space="preserve">DL </w:t>
      </w:r>
      <w:r w:rsidR="00B576FD" w:rsidRPr="00B64DBF">
        <w:rPr>
          <w:rFonts w:ascii="Arial" w:hAnsi="Arial" w:cs="Arial"/>
        </w:rPr>
        <w:t xml:space="preserve">CA_3A-8A-38A </w:t>
      </w:r>
    </w:p>
    <w:tbl>
      <w:tblPr>
        <w:tblW w:w="517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396"/>
        <w:gridCol w:w="836"/>
        <w:gridCol w:w="766"/>
        <w:gridCol w:w="706"/>
        <w:gridCol w:w="594"/>
        <w:gridCol w:w="769"/>
        <w:gridCol w:w="706"/>
        <w:gridCol w:w="616"/>
        <w:gridCol w:w="817"/>
        <w:gridCol w:w="1070"/>
      </w:tblGrid>
      <w:tr w:rsidR="00B94AA6" w:rsidRPr="006F4B9D" w:rsidTr="00531AA1">
        <w:trPr>
          <w:trHeight w:val="288"/>
        </w:trPr>
        <w:tc>
          <w:tcPr>
            <w:tcW w:w="846" w:type="pct"/>
            <w:shd w:val="clear" w:color="auto" w:fill="auto"/>
            <w:vAlign w:val="center"/>
            <w:hideMark/>
          </w:tcPr>
          <w:p w:rsidR="00B94AA6" w:rsidRPr="006F4B9D" w:rsidRDefault="00B94AA6" w:rsidP="00FA7195">
            <w:pPr>
              <w:pStyle w:val="TAH"/>
              <w:rPr>
                <w:rFonts w:cs="Arial"/>
                <w:lang w:val="en-US"/>
              </w:rPr>
            </w:pPr>
            <w:r w:rsidRPr="006F4B9D">
              <w:rPr>
                <w:rFonts w:cs="Arial"/>
              </w:rPr>
              <w:t>EUTRA CA</w:t>
            </w:r>
          </w:p>
        </w:tc>
        <w:tc>
          <w:tcPr>
            <w:tcW w:w="701" w:type="pct"/>
            <w:shd w:val="clear" w:color="auto" w:fill="auto"/>
            <w:vAlign w:val="center"/>
            <w:hideMark/>
          </w:tcPr>
          <w:p w:rsidR="00B94AA6" w:rsidRPr="006F4B9D" w:rsidRDefault="00B94AA6" w:rsidP="00FA7195">
            <w:pPr>
              <w:pStyle w:val="TAH"/>
              <w:rPr>
                <w:rFonts w:cs="Arial"/>
                <w:lang w:val="en-US"/>
              </w:rPr>
            </w:pPr>
            <w:r w:rsidRPr="006F4B9D">
              <w:rPr>
                <w:rFonts w:cs="Arial"/>
              </w:rPr>
              <w:t>EUTRA CA</w:t>
            </w:r>
          </w:p>
        </w:tc>
        <w:tc>
          <w:tcPr>
            <w:tcW w:w="420" w:type="pct"/>
            <w:vMerge w:val="restart"/>
            <w:shd w:val="clear" w:color="auto" w:fill="auto"/>
            <w:vAlign w:val="center"/>
            <w:hideMark/>
          </w:tcPr>
          <w:p w:rsidR="00B94AA6" w:rsidRPr="006F4B9D" w:rsidRDefault="00B94AA6" w:rsidP="00FA7195">
            <w:pPr>
              <w:pStyle w:val="TAH"/>
              <w:rPr>
                <w:rFonts w:cs="Arial"/>
                <w:lang w:val="en-US"/>
              </w:rPr>
            </w:pPr>
            <w:r w:rsidRPr="006F4B9D">
              <w:rPr>
                <w:rFonts w:cs="Arial"/>
              </w:rPr>
              <w:t>EUTRA band</w:t>
            </w:r>
          </w:p>
        </w:tc>
        <w:tc>
          <w:tcPr>
            <w:tcW w:w="385" w:type="pct"/>
            <w:shd w:val="clear" w:color="auto" w:fill="auto"/>
            <w:vAlign w:val="center"/>
            <w:hideMark/>
          </w:tcPr>
          <w:p w:rsidR="00B94AA6" w:rsidRPr="006F4B9D" w:rsidRDefault="00B94AA6" w:rsidP="00FA7195">
            <w:pPr>
              <w:pStyle w:val="TAH"/>
              <w:rPr>
                <w:rFonts w:cs="Arial"/>
                <w:lang w:val="en-US"/>
              </w:rPr>
            </w:pPr>
            <w:r w:rsidRPr="006F4B9D">
              <w:rPr>
                <w:rFonts w:cs="Arial"/>
              </w:rPr>
              <w:t>UL F</w:t>
            </w:r>
            <w:r w:rsidRPr="006F4B9D">
              <w:rPr>
                <w:rFonts w:cs="Arial"/>
                <w:vertAlign w:val="subscript"/>
              </w:rPr>
              <w:t>c</w:t>
            </w:r>
          </w:p>
        </w:tc>
        <w:tc>
          <w:tcPr>
            <w:tcW w:w="354" w:type="pct"/>
            <w:shd w:val="clear" w:color="auto" w:fill="auto"/>
            <w:vAlign w:val="center"/>
            <w:hideMark/>
          </w:tcPr>
          <w:p w:rsidR="00B94AA6" w:rsidRPr="006F4B9D" w:rsidRDefault="00B94AA6" w:rsidP="00FA7195">
            <w:pPr>
              <w:pStyle w:val="TAH"/>
              <w:rPr>
                <w:rFonts w:cs="Arial"/>
                <w:lang w:val="en-US"/>
              </w:rPr>
            </w:pPr>
            <w:r w:rsidRPr="006F4B9D">
              <w:rPr>
                <w:rFonts w:cs="Arial"/>
              </w:rPr>
              <w:t>UL BW</w:t>
            </w:r>
          </w:p>
        </w:tc>
        <w:tc>
          <w:tcPr>
            <w:tcW w:w="298" w:type="pct"/>
            <w:shd w:val="clear" w:color="auto" w:fill="auto"/>
            <w:vAlign w:val="center"/>
            <w:hideMark/>
          </w:tcPr>
          <w:p w:rsidR="00B94AA6" w:rsidRPr="006F4B9D" w:rsidRDefault="00B94AA6" w:rsidP="00FA7195">
            <w:pPr>
              <w:pStyle w:val="TAH"/>
              <w:rPr>
                <w:rFonts w:cs="Arial"/>
                <w:lang w:val="en-US"/>
              </w:rPr>
            </w:pPr>
            <w:r w:rsidRPr="006F4B9D">
              <w:rPr>
                <w:rFonts w:cs="Arial"/>
              </w:rPr>
              <w:t>UL</w:t>
            </w:r>
          </w:p>
        </w:tc>
        <w:tc>
          <w:tcPr>
            <w:tcW w:w="386" w:type="pct"/>
            <w:shd w:val="clear" w:color="auto" w:fill="auto"/>
            <w:vAlign w:val="center"/>
            <w:hideMark/>
          </w:tcPr>
          <w:p w:rsidR="00B94AA6" w:rsidRPr="006F4B9D" w:rsidRDefault="00B94AA6" w:rsidP="00FA7195">
            <w:pPr>
              <w:pStyle w:val="TAH"/>
              <w:rPr>
                <w:rFonts w:cs="Arial"/>
                <w:lang w:val="en-US"/>
              </w:rPr>
            </w:pPr>
            <w:r w:rsidRPr="006F4B9D">
              <w:rPr>
                <w:rFonts w:cs="Arial"/>
              </w:rPr>
              <w:t>DL F</w:t>
            </w:r>
            <w:r w:rsidRPr="006F4B9D">
              <w:rPr>
                <w:rFonts w:cs="Arial"/>
                <w:vertAlign w:val="subscript"/>
              </w:rPr>
              <w:t>c</w:t>
            </w:r>
          </w:p>
        </w:tc>
        <w:tc>
          <w:tcPr>
            <w:tcW w:w="354" w:type="pct"/>
            <w:shd w:val="clear" w:color="auto" w:fill="auto"/>
            <w:vAlign w:val="center"/>
            <w:hideMark/>
          </w:tcPr>
          <w:p w:rsidR="00B94AA6" w:rsidRPr="006F4B9D" w:rsidRDefault="00B94AA6" w:rsidP="00FA7195">
            <w:pPr>
              <w:pStyle w:val="TAH"/>
              <w:rPr>
                <w:rFonts w:cs="Arial"/>
                <w:lang w:val="en-US"/>
              </w:rPr>
            </w:pPr>
            <w:r w:rsidRPr="006F4B9D">
              <w:rPr>
                <w:rFonts w:cs="Arial"/>
              </w:rPr>
              <w:t>DL BW</w:t>
            </w:r>
          </w:p>
        </w:tc>
        <w:tc>
          <w:tcPr>
            <w:tcW w:w="309" w:type="pct"/>
            <w:shd w:val="clear" w:color="auto" w:fill="auto"/>
            <w:vAlign w:val="center"/>
            <w:hideMark/>
          </w:tcPr>
          <w:p w:rsidR="00B94AA6" w:rsidRPr="006F4B9D" w:rsidRDefault="00B94AA6" w:rsidP="00FA7195">
            <w:pPr>
              <w:pStyle w:val="TAH"/>
              <w:rPr>
                <w:rFonts w:cs="Arial"/>
                <w:lang w:val="en-US"/>
              </w:rPr>
            </w:pPr>
            <w:r w:rsidRPr="006F4B9D">
              <w:rPr>
                <w:rFonts w:cs="Arial"/>
              </w:rPr>
              <w:t>MSD</w:t>
            </w:r>
          </w:p>
        </w:tc>
        <w:tc>
          <w:tcPr>
            <w:tcW w:w="410" w:type="pct"/>
            <w:vMerge w:val="restart"/>
            <w:shd w:val="clear" w:color="auto" w:fill="auto"/>
            <w:vAlign w:val="center"/>
            <w:hideMark/>
          </w:tcPr>
          <w:p w:rsidR="00B94AA6" w:rsidRPr="006F4B9D" w:rsidRDefault="00B94AA6" w:rsidP="00FA7195">
            <w:pPr>
              <w:pStyle w:val="TAH"/>
              <w:rPr>
                <w:rFonts w:cs="Arial"/>
                <w:lang w:val="en-US"/>
              </w:rPr>
            </w:pPr>
            <w:r w:rsidRPr="006F4B9D">
              <w:rPr>
                <w:rFonts w:cs="Arial"/>
              </w:rPr>
              <w:t>Duplex mode</w:t>
            </w:r>
          </w:p>
        </w:tc>
        <w:tc>
          <w:tcPr>
            <w:tcW w:w="537" w:type="pct"/>
            <w:vMerge w:val="restart"/>
            <w:vAlign w:val="center"/>
          </w:tcPr>
          <w:p w:rsidR="00B94AA6" w:rsidRPr="006F4B9D" w:rsidRDefault="00B94AA6" w:rsidP="00531AA1">
            <w:pPr>
              <w:pStyle w:val="TAH"/>
              <w:rPr>
                <w:rFonts w:cs="Arial"/>
              </w:rPr>
            </w:pPr>
            <w:r w:rsidRPr="00DE786A">
              <w:rPr>
                <w:rFonts w:cs="Arial"/>
              </w:rPr>
              <w:t>Source of IMD</w:t>
            </w:r>
          </w:p>
        </w:tc>
      </w:tr>
      <w:tr w:rsidR="00B94AA6" w:rsidRPr="006F4B9D" w:rsidTr="00531AA1">
        <w:trPr>
          <w:trHeight w:val="576"/>
        </w:trPr>
        <w:tc>
          <w:tcPr>
            <w:tcW w:w="846" w:type="pct"/>
            <w:shd w:val="clear" w:color="auto" w:fill="auto"/>
            <w:vAlign w:val="center"/>
            <w:hideMark/>
          </w:tcPr>
          <w:p w:rsidR="00B94AA6" w:rsidRPr="006F4B9D" w:rsidRDefault="00B94AA6" w:rsidP="00FA7195">
            <w:pPr>
              <w:pStyle w:val="TAH"/>
              <w:rPr>
                <w:rFonts w:cs="Arial"/>
                <w:lang w:val="en-US"/>
              </w:rPr>
            </w:pPr>
            <w:r w:rsidRPr="006F4B9D">
              <w:rPr>
                <w:rFonts w:cs="Arial"/>
              </w:rPr>
              <w:t>DL Configuration</w:t>
            </w:r>
          </w:p>
        </w:tc>
        <w:tc>
          <w:tcPr>
            <w:tcW w:w="701" w:type="pct"/>
            <w:shd w:val="clear" w:color="auto" w:fill="auto"/>
            <w:vAlign w:val="center"/>
            <w:hideMark/>
          </w:tcPr>
          <w:p w:rsidR="00B94AA6" w:rsidRPr="006F4B9D" w:rsidRDefault="00B94AA6" w:rsidP="00FA7195">
            <w:pPr>
              <w:pStyle w:val="TAH"/>
              <w:rPr>
                <w:rFonts w:cs="Arial"/>
                <w:lang w:val="en-US"/>
              </w:rPr>
            </w:pPr>
            <w:r w:rsidRPr="006F4B9D">
              <w:rPr>
                <w:rFonts w:cs="Arial"/>
              </w:rPr>
              <w:t>UL Configuration</w:t>
            </w:r>
          </w:p>
        </w:tc>
        <w:tc>
          <w:tcPr>
            <w:tcW w:w="420" w:type="pct"/>
            <w:vMerge/>
            <w:vAlign w:val="center"/>
            <w:hideMark/>
          </w:tcPr>
          <w:p w:rsidR="00B94AA6" w:rsidRPr="006F4B9D" w:rsidRDefault="00B94AA6" w:rsidP="00FA7195">
            <w:pPr>
              <w:pStyle w:val="TAC"/>
              <w:rPr>
                <w:rFonts w:cs="Arial"/>
                <w:lang w:val="en-US"/>
              </w:rPr>
            </w:pPr>
          </w:p>
        </w:tc>
        <w:tc>
          <w:tcPr>
            <w:tcW w:w="385" w:type="pct"/>
            <w:shd w:val="clear" w:color="auto" w:fill="auto"/>
            <w:vAlign w:val="center"/>
            <w:hideMark/>
          </w:tcPr>
          <w:p w:rsidR="00B94AA6" w:rsidRPr="006F4B9D" w:rsidRDefault="00B94AA6" w:rsidP="00FA7195">
            <w:pPr>
              <w:pStyle w:val="TAH"/>
              <w:rPr>
                <w:rFonts w:cs="Arial"/>
                <w:lang w:val="en-US"/>
              </w:rPr>
            </w:pPr>
            <w:r w:rsidRPr="006F4B9D">
              <w:rPr>
                <w:rFonts w:cs="Arial"/>
                <w:lang w:val="en-US"/>
              </w:rPr>
              <w:t>(MHz)</w:t>
            </w:r>
          </w:p>
        </w:tc>
        <w:tc>
          <w:tcPr>
            <w:tcW w:w="354" w:type="pct"/>
            <w:shd w:val="clear" w:color="auto" w:fill="auto"/>
            <w:vAlign w:val="center"/>
            <w:hideMark/>
          </w:tcPr>
          <w:p w:rsidR="00B94AA6" w:rsidRPr="006F4B9D" w:rsidRDefault="00B94AA6" w:rsidP="00FA7195">
            <w:pPr>
              <w:pStyle w:val="TAH"/>
              <w:rPr>
                <w:rFonts w:cs="Arial"/>
                <w:lang w:val="en-US"/>
              </w:rPr>
            </w:pPr>
            <w:r w:rsidRPr="006F4B9D">
              <w:rPr>
                <w:rFonts w:cs="Arial"/>
                <w:lang w:val="en-US"/>
              </w:rPr>
              <w:t>(MHz)</w:t>
            </w:r>
          </w:p>
        </w:tc>
        <w:tc>
          <w:tcPr>
            <w:tcW w:w="298" w:type="pct"/>
            <w:shd w:val="clear" w:color="auto" w:fill="auto"/>
            <w:vAlign w:val="center"/>
            <w:hideMark/>
          </w:tcPr>
          <w:p w:rsidR="00B94AA6" w:rsidRPr="006F4B9D" w:rsidRDefault="00B94AA6" w:rsidP="00FA7195">
            <w:pPr>
              <w:pStyle w:val="TAH"/>
              <w:rPr>
                <w:rFonts w:cs="Arial"/>
                <w:lang w:val="en-US"/>
              </w:rPr>
            </w:pPr>
            <w:r w:rsidRPr="006F4B9D">
              <w:rPr>
                <w:rFonts w:cs="Arial"/>
                <w:lang w:val="en-US"/>
              </w:rPr>
              <w:t>C</w:t>
            </w:r>
            <w:r w:rsidRPr="006F4B9D">
              <w:rPr>
                <w:rFonts w:cs="Arial"/>
                <w:vertAlign w:val="subscript"/>
                <w:lang w:val="en-US"/>
              </w:rPr>
              <w:t>LRB</w:t>
            </w:r>
          </w:p>
        </w:tc>
        <w:tc>
          <w:tcPr>
            <w:tcW w:w="386" w:type="pct"/>
            <w:shd w:val="clear" w:color="auto" w:fill="auto"/>
            <w:vAlign w:val="center"/>
            <w:hideMark/>
          </w:tcPr>
          <w:p w:rsidR="00B94AA6" w:rsidRPr="006F4B9D" w:rsidRDefault="00B94AA6" w:rsidP="00FA7195">
            <w:pPr>
              <w:pStyle w:val="TAH"/>
              <w:rPr>
                <w:rFonts w:cs="Arial"/>
                <w:lang w:val="en-US"/>
              </w:rPr>
            </w:pPr>
            <w:r w:rsidRPr="006F4B9D">
              <w:rPr>
                <w:rFonts w:cs="Arial"/>
                <w:lang w:val="en-US"/>
              </w:rPr>
              <w:t>(MHz)</w:t>
            </w:r>
          </w:p>
        </w:tc>
        <w:tc>
          <w:tcPr>
            <w:tcW w:w="354" w:type="pct"/>
            <w:shd w:val="clear" w:color="auto" w:fill="auto"/>
            <w:vAlign w:val="center"/>
            <w:hideMark/>
          </w:tcPr>
          <w:p w:rsidR="00B94AA6" w:rsidRPr="006F4B9D" w:rsidRDefault="00B94AA6" w:rsidP="00FA7195">
            <w:pPr>
              <w:pStyle w:val="TAH"/>
              <w:rPr>
                <w:rFonts w:cs="Arial"/>
                <w:lang w:val="en-US"/>
              </w:rPr>
            </w:pPr>
            <w:r w:rsidRPr="006F4B9D">
              <w:rPr>
                <w:rFonts w:cs="Arial"/>
              </w:rPr>
              <w:t>(MHz)</w:t>
            </w:r>
          </w:p>
        </w:tc>
        <w:tc>
          <w:tcPr>
            <w:tcW w:w="309" w:type="pct"/>
            <w:shd w:val="clear" w:color="auto" w:fill="auto"/>
            <w:vAlign w:val="center"/>
            <w:hideMark/>
          </w:tcPr>
          <w:p w:rsidR="00B94AA6" w:rsidRPr="006F4B9D" w:rsidRDefault="00B94AA6" w:rsidP="00FA7195">
            <w:pPr>
              <w:pStyle w:val="TAH"/>
              <w:rPr>
                <w:rFonts w:cs="Arial"/>
                <w:lang w:val="en-US"/>
              </w:rPr>
            </w:pPr>
            <w:r w:rsidRPr="006F4B9D">
              <w:rPr>
                <w:rFonts w:cs="Arial"/>
                <w:lang w:val="en-US"/>
              </w:rPr>
              <w:t>(dB)</w:t>
            </w:r>
          </w:p>
        </w:tc>
        <w:tc>
          <w:tcPr>
            <w:tcW w:w="410" w:type="pct"/>
            <w:vMerge/>
            <w:vAlign w:val="center"/>
            <w:hideMark/>
          </w:tcPr>
          <w:p w:rsidR="00B94AA6" w:rsidRPr="006F4B9D" w:rsidRDefault="00B94AA6" w:rsidP="00FA7195">
            <w:pPr>
              <w:pStyle w:val="TAC"/>
              <w:rPr>
                <w:rFonts w:cs="Arial"/>
                <w:lang w:val="en-US"/>
              </w:rPr>
            </w:pPr>
          </w:p>
        </w:tc>
        <w:tc>
          <w:tcPr>
            <w:tcW w:w="537" w:type="pct"/>
            <w:vMerge/>
          </w:tcPr>
          <w:p w:rsidR="00B94AA6" w:rsidRPr="006F4B9D" w:rsidRDefault="00B94AA6" w:rsidP="00FA7195">
            <w:pPr>
              <w:pStyle w:val="TAC"/>
              <w:rPr>
                <w:rFonts w:cs="Arial"/>
                <w:lang w:val="en-US"/>
              </w:rPr>
            </w:pPr>
          </w:p>
        </w:tc>
      </w:tr>
      <w:tr w:rsidR="00B94AA6" w:rsidRPr="006F4B9D" w:rsidTr="00531AA1">
        <w:trPr>
          <w:trHeight w:val="288"/>
        </w:trPr>
        <w:tc>
          <w:tcPr>
            <w:tcW w:w="846" w:type="pct"/>
            <w:vMerge w:val="restart"/>
            <w:vAlign w:val="center"/>
            <w:hideMark/>
          </w:tcPr>
          <w:p w:rsidR="00B94AA6" w:rsidRPr="006F4B9D" w:rsidRDefault="00B94AA6" w:rsidP="00FA7195">
            <w:pPr>
              <w:pStyle w:val="TAC"/>
              <w:rPr>
                <w:lang w:val="en-US"/>
              </w:rPr>
            </w:pPr>
            <w:r w:rsidRPr="006F4B9D">
              <w:rPr>
                <w:lang w:val="en-US"/>
              </w:rPr>
              <w:t>CA_</w:t>
            </w:r>
            <w:r>
              <w:rPr>
                <w:lang w:val="en-US"/>
              </w:rPr>
              <w:t>3</w:t>
            </w:r>
            <w:r w:rsidRPr="006F4B9D">
              <w:rPr>
                <w:lang w:val="en-US"/>
              </w:rPr>
              <w:t>A-</w:t>
            </w:r>
            <w:r>
              <w:rPr>
                <w:lang w:val="en-US"/>
              </w:rPr>
              <w:t>8</w:t>
            </w:r>
            <w:r w:rsidRPr="006F4B9D">
              <w:rPr>
                <w:lang w:val="en-US"/>
              </w:rPr>
              <w:t>A-</w:t>
            </w:r>
            <w:r>
              <w:rPr>
                <w:lang w:val="en-US"/>
              </w:rPr>
              <w:t>3</w:t>
            </w:r>
            <w:r w:rsidRPr="006F4B9D">
              <w:rPr>
                <w:lang w:val="en-US"/>
              </w:rPr>
              <w:t>8A</w:t>
            </w:r>
          </w:p>
        </w:tc>
        <w:tc>
          <w:tcPr>
            <w:tcW w:w="701" w:type="pct"/>
            <w:vMerge w:val="restart"/>
            <w:vAlign w:val="center"/>
            <w:hideMark/>
          </w:tcPr>
          <w:p w:rsidR="00B94AA6" w:rsidRPr="006F4B9D" w:rsidRDefault="00B94AA6" w:rsidP="00FA7195">
            <w:pPr>
              <w:pStyle w:val="TAC"/>
              <w:rPr>
                <w:lang w:val="en-US"/>
              </w:rPr>
            </w:pPr>
            <w:r w:rsidRPr="006F4B9D">
              <w:t>CA_</w:t>
            </w:r>
            <w:r>
              <w:t>3A-</w:t>
            </w:r>
            <w:r w:rsidRPr="006F4B9D">
              <w:t>8A</w:t>
            </w:r>
          </w:p>
        </w:tc>
        <w:tc>
          <w:tcPr>
            <w:tcW w:w="420" w:type="pct"/>
            <w:shd w:val="clear" w:color="auto" w:fill="auto"/>
            <w:vAlign w:val="center"/>
            <w:hideMark/>
          </w:tcPr>
          <w:p w:rsidR="00B94AA6" w:rsidRPr="006F4B9D" w:rsidRDefault="00B94AA6" w:rsidP="00FA7195">
            <w:pPr>
              <w:pStyle w:val="TAC"/>
            </w:pPr>
            <w:r>
              <w:t>3</w:t>
            </w:r>
          </w:p>
        </w:tc>
        <w:tc>
          <w:tcPr>
            <w:tcW w:w="385" w:type="pct"/>
            <w:shd w:val="clear" w:color="auto" w:fill="auto"/>
            <w:noWrap/>
            <w:vAlign w:val="center"/>
            <w:hideMark/>
          </w:tcPr>
          <w:p w:rsidR="00B94AA6" w:rsidRPr="006F4B9D" w:rsidRDefault="00B94AA6" w:rsidP="00FA7195">
            <w:pPr>
              <w:pStyle w:val="TAC"/>
              <w:rPr>
                <w:lang w:val="en-US"/>
              </w:rPr>
            </w:pPr>
            <w:r w:rsidRPr="006F4B9D">
              <w:rPr>
                <w:lang w:val="en-US"/>
              </w:rPr>
              <w:t>1</w:t>
            </w:r>
            <w:r>
              <w:rPr>
                <w:lang w:val="en-US"/>
              </w:rPr>
              <w:t>720</w:t>
            </w:r>
          </w:p>
        </w:tc>
        <w:tc>
          <w:tcPr>
            <w:tcW w:w="354" w:type="pct"/>
            <w:shd w:val="clear" w:color="auto" w:fill="auto"/>
            <w:noWrap/>
            <w:vAlign w:val="center"/>
            <w:hideMark/>
          </w:tcPr>
          <w:p w:rsidR="00B94AA6" w:rsidRPr="006F4B9D" w:rsidRDefault="00B94AA6" w:rsidP="00FA7195">
            <w:pPr>
              <w:pStyle w:val="TAC"/>
              <w:rPr>
                <w:lang w:val="en-US"/>
              </w:rPr>
            </w:pPr>
            <w:r w:rsidRPr="006F4B9D">
              <w:rPr>
                <w:lang w:val="en-US"/>
              </w:rPr>
              <w:t>5</w:t>
            </w:r>
          </w:p>
        </w:tc>
        <w:tc>
          <w:tcPr>
            <w:tcW w:w="298" w:type="pct"/>
            <w:shd w:val="clear" w:color="auto" w:fill="auto"/>
            <w:noWrap/>
            <w:vAlign w:val="center"/>
            <w:hideMark/>
          </w:tcPr>
          <w:p w:rsidR="00B94AA6" w:rsidRPr="006F4B9D" w:rsidRDefault="00B94AA6" w:rsidP="00FA7195">
            <w:pPr>
              <w:pStyle w:val="TAC"/>
              <w:rPr>
                <w:lang w:val="en-US"/>
              </w:rPr>
            </w:pPr>
            <w:r w:rsidRPr="006F4B9D">
              <w:rPr>
                <w:lang w:val="en-US"/>
              </w:rPr>
              <w:t>25</w:t>
            </w:r>
          </w:p>
        </w:tc>
        <w:tc>
          <w:tcPr>
            <w:tcW w:w="386" w:type="pct"/>
            <w:shd w:val="clear" w:color="auto" w:fill="auto"/>
            <w:noWrap/>
            <w:vAlign w:val="center"/>
            <w:hideMark/>
          </w:tcPr>
          <w:p w:rsidR="00B94AA6" w:rsidRPr="006F4B9D" w:rsidRDefault="00B94AA6" w:rsidP="00FA7195">
            <w:pPr>
              <w:pStyle w:val="TAC"/>
            </w:pPr>
            <w:r>
              <w:t>1815</w:t>
            </w:r>
          </w:p>
        </w:tc>
        <w:tc>
          <w:tcPr>
            <w:tcW w:w="354" w:type="pct"/>
            <w:shd w:val="clear" w:color="auto" w:fill="auto"/>
            <w:vAlign w:val="center"/>
            <w:hideMark/>
          </w:tcPr>
          <w:p w:rsidR="00B94AA6" w:rsidRPr="006F4B9D" w:rsidRDefault="00B94AA6" w:rsidP="00FA7195">
            <w:pPr>
              <w:pStyle w:val="TAC"/>
            </w:pPr>
            <w:r w:rsidRPr="006F4B9D">
              <w:rPr>
                <w:lang w:val="en-US"/>
              </w:rPr>
              <w:t>5</w:t>
            </w:r>
          </w:p>
        </w:tc>
        <w:tc>
          <w:tcPr>
            <w:tcW w:w="309" w:type="pct"/>
            <w:shd w:val="clear" w:color="auto" w:fill="auto"/>
            <w:vAlign w:val="center"/>
            <w:hideMark/>
          </w:tcPr>
          <w:p w:rsidR="00B94AA6" w:rsidRPr="006F4B9D" w:rsidRDefault="00B94AA6" w:rsidP="00FA7195">
            <w:pPr>
              <w:pStyle w:val="TAC"/>
            </w:pPr>
            <w:r w:rsidRPr="006F4B9D">
              <w:rPr>
                <w:rFonts w:hint="eastAsia"/>
                <w:lang w:val="en-US"/>
              </w:rPr>
              <w:t>N</w:t>
            </w:r>
            <w:r w:rsidRPr="006F4B9D">
              <w:rPr>
                <w:lang w:val="en-US"/>
              </w:rPr>
              <w:t>/</w:t>
            </w:r>
            <w:r w:rsidRPr="006F4B9D">
              <w:rPr>
                <w:rFonts w:hint="eastAsia"/>
                <w:lang w:val="en-US"/>
              </w:rPr>
              <w:t>A</w:t>
            </w:r>
          </w:p>
        </w:tc>
        <w:tc>
          <w:tcPr>
            <w:tcW w:w="410" w:type="pct"/>
            <w:vAlign w:val="center"/>
            <w:hideMark/>
          </w:tcPr>
          <w:p w:rsidR="00B94AA6" w:rsidRPr="006F4B9D" w:rsidRDefault="00B94AA6" w:rsidP="00FA7195">
            <w:pPr>
              <w:pStyle w:val="TAC"/>
              <w:rPr>
                <w:lang w:val="en-US"/>
              </w:rPr>
            </w:pPr>
            <w:r w:rsidRPr="006F4B9D">
              <w:rPr>
                <w:rFonts w:hint="eastAsia"/>
                <w:lang w:val="en-US"/>
              </w:rPr>
              <w:t>FDD</w:t>
            </w:r>
          </w:p>
        </w:tc>
        <w:tc>
          <w:tcPr>
            <w:tcW w:w="537" w:type="pct"/>
          </w:tcPr>
          <w:p w:rsidR="00B94AA6" w:rsidRPr="006F4B9D" w:rsidRDefault="00B94AA6" w:rsidP="00FA7195">
            <w:pPr>
              <w:pStyle w:val="TAC"/>
              <w:rPr>
                <w:lang w:val="en-US"/>
              </w:rPr>
            </w:pPr>
            <w:r w:rsidRPr="006F4B9D">
              <w:rPr>
                <w:rFonts w:hint="eastAsia"/>
                <w:lang w:val="en-US"/>
              </w:rPr>
              <w:t>N/A</w:t>
            </w:r>
          </w:p>
        </w:tc>
      </w:tr>
      <w:tr w:rsidR="00B94AA6" w:rsidRPr="006F4B9D" w:rsidTr="00531AA1">
        <w:trPr>
          <w:trHeight w:val="288"/>
        </w:trPr>
        <w:tc>
          <w:tcPr>
            <w:tcW w:w="846" w:type="pct"/>
            <w:vMerge/>
            <w:vAlign w:val="center"/>
            <w:hideMark/>
          </w:tcPr>
          <w:p w:rsidR="00B94AA6" w:rsidRPr="006F4B9D" w:rsidRDefault="00B94AA6" w:rsidP="00FA7195">
            <w:pPr>
              <w:pStyle w:val="TAC"/>
              <w:rPr>
                <w:lang w:val="en-US"/>
              </w:rPr>
            </w:pPr>
          </w:p>
        </w:tc>
        <w:tc>
          <w:tcPr>
            <w:tcW w:w="701" w:type="pct"/>
            <w:vMerge/>
            <w:vAlign w:val="center"/>
            <w:hideMark/>
          </w:tcPr>
          <w:p w:rsidR="00B94AA6" w:rsidRPr="006F4B9D" w:rsidRDefault="00B94AA6" w:rsidP="00FA7195">
            <w:pPr>
              <w:pStyle w:val="TAC"/>
              <w:rPr>
                <w:lang w:val="en-US"/>
              </w:rPr>
            </w:pPr>
          </w:p>
        </w:tc>
        <w:tc>
          <w:tcPr>
            <w:tcW w:w="420" w:type="pct"/>
            <w:shd w:val="clear" w:color="auto" w:fill="auto"/>
            <w:vAlign w:val="center"/>
            <w:hideMark/>
          </w:tcPr>
          <w:p w:rsidR="00B94AA6" w:rsidRPr="006F4B9D" w:rsidRDefault="00B94AA6" w:rsidP="00FA7195">
            <w:pPr>
              <w:pStyle w:val="TAC"/>
            </w:pPr>
            <w:r w:rsidRPr="006F4B9D">
              <w:t>8</w:t>
            </w:r>
          </w:p>
        </w:tc>
        <w:tc>
          <w:tcPr>
            <w:tcW w:w="385" w:type="pct"/>
            <w:shd w:val="clear" w:color="auto" w:fill="auto"/>
            <w:noWrap/>
            <w:vAlign w:val="center"/>
            <w:hideMark/>
          </w:tcPr>
          <w:p w:rsidR="00B94AA6" w:rsidRPr="006F4B9D" w:rsidRDefault="00B94AA6" w:rsidP="00FA7195">
            <w:pPr>
              <w:pStyle w:val="TAC"/>
              <w:rPr>
                <w:lang w:val="en-US"/>
              </w:rPr>
            </w:pPr>
            <w:r>
              <w:rPr>
                <w:lang w:val="en-US"/>
              </w:rPr>
              <w:t>890</w:t>
            </w:r>
          </w:p>
        </w:tc>
        <w:tc>
          <w:tcPr>
            <w:tcW w:w="354" w:type="pct"/>
            <w:shd w:val="clear" w:color="auto" w:fill="auto"/>
            <w:noWrap/>
            <w:vAlign w:val="center"/>
            <w:hideMark/>
          </w:tcPr>
          <w:p w:rsidR="00B94AA6" w:rsidRPr="006F4B9D" w:rsidRDefault="00B94AA6" w:rsidP="00FA7195">
            <w:pPr>
              <w:pStyle w:val="TAC"/>
              <w:rPr>
                <w:lang w:val="en-US"/>
              </w:rPr>
            </w:pPr>
            <w:r w:rsidRPr="006F4B9D">
              <w:rPr>
                <w:lang w:val="en-US"/>
              </w:rPr>
              <w:t>5</w:t>
            </w:r>
          </w:p>
        </w:tc>
        <w:tc>
          <w:tcPr>
            <w:tcW w:w="298" w:type="pct"/>
            <w:shd w:val="clear" w:color="auto" w:fill="auto"/>
            <w:noWrap/>
            <w:vAlign w:val="center"/>
            <w:hideMark/>
          </w:tcPr>
          <w:p w:rsidR="00B94AA6" w:rsidRPr="006F4B9D" w:rsidRDefault="00B94AA6" w:rsidP="00FA7195">
            <w:pPr>
              <w:pStyle w:val="TAC"/>
              <w:rPr>
                <w:lang w:val="en-US"/>
              </w:rPr>
            </w:pPr>
            <w:r w:rsidRPr="006F4B9D">
              <w:rPr>
                <w:lang w:val="en-US"/>
              </w:rPr>
              <w:t>25</w:t>
            </w:r>
          </w:p>
        </w:tc>
        <w:tc>
          <w:tcPr>
            <w:tcW w:w="386" w:type="pct"/>
            <w:shd w:val="clear" w:color="auto" w:fill="auto"/>
            <w:noWrap/>
            <w:vAlign w:val="center"/>
            <w:hideMark/>
          </w:tcPr>
          <w:p w:rsidR="00B94AA6" w:rsidRPr="006F4B9D" w:rsidRDefault="00B94AA6" w:rsidP="00FA7195">
            <w:pPr>
              <w:pStyle w:val="TAC"/>
            </w:pPr>
            <w:r>
              <w:t>935</w:t>
            </w:r>
          </w:p>
        </w:tc>
        <w:tc>
          <w:tcPr>
            <w:tcW w:w="354" w:type="pct"/>
            <w:shd w:val="clear" w:color="auto" w:fill="auto"/>
            <w:vAlign w:val="center"/>
            <w:hideMark/>
          </w:tcPr>
          <w:p w:rsidR="00B94AA6" w:rsidRPr="006F4B9D" w:rsidRDefault="00B94AA6" w:rsidP="00FA7195">
            <w:pPr>
              <w:pStyle w:val="TAC"/>
            </w:pPr>
            <w:r w:rsidRPr="006F4B9D">
              <w:rPr>
                <w:lang w:val="en-US"/>
              </w:rPr>
              <w:t>5</w:t>
            </w:r>
          </w:p>
        </w:tc>
        <w:tc>
          <w:tcPr>
            <w:tcW w:w="309" w:type="pct"/>
            <w:shd w:val="clear" w:color="auto" w:fill="auto"/>
            <w:vAlign w:val="center"/>
            <w:hideMark/>
          </w:tcPr>
          <w:p w:rsidR="00B94AA6" w:rsidRPr="006F4B9D" w:rsidRDefault="00B94AA6" w:rsidP="00FA7195">
            <w:pPr>
              <w:pStyle w:val="TAC"/>
            </w:pPr>
            <w:r w:rsidRPr="006F4B9D">
              <w:rPr>
                <w:rFonts w:hint="eastAsia"/>
                <w:lang w:val="en-US"/>
              </w:rPr>
              <w:t>N</w:t>
            </w:r>
            <w:r w:rsidRPr="006F4B9D">
              <w:rPr>
                <w:lang w:val="en-US"/>
              </w:rPr>
              <w:t>/</w:t>
            </w:r>
            <w:r w:rsidRPr="006F4B9D">
              <w:rPr>
                <w:rFonts w:hint="eastAsia"/>
                <w:lang w:val="en-US"/>
              </w:rPr>
              <w:t>A</w:t>
            </w:r>
          </w:p>
        </w:tc>
        <w:tc>
          <w:tcPr>
            <w:tcW w:w="410" w:type="pct"/>
            <w:vAlign w:val="center"/>
            <w:hideMark/>
          </w:tcPr>
          <w:p w:rsidR="00B94AA6" w:rsidRPr="006F4B9D" w:rsidRDefault="00B94AA6" w:rsidP="00FA7195">
            <w:pPr>
              <w:pStyle w:val="TAC"/>
              <w:rPr>
                <w:lang w:val="en-US" w:eastAsia="zh-CN"/>
              </w:rPr>
            </w:pPr>
            <w:r>
              <w:rPr>
                <w:rFonts w:hint="eastAsia"/>
                <w:lang w:val="en-US" w:eastAsia="zh-CN"/>
              </w:rPr>
              <w:t>F</w:t>
            </w:r>
            <w:r>
              <w:rPr>
                <w:lang w:val="en-US" w:eastAsia="zh-CN"/>
              </w:rPr>
              <w:t>DD</w:t>
            </w:r>
          </w:p>
        </w:tc>
        <w:tc>
          <w:tcPr>
            <w:tcW w:w="537" w:type="pct"/>
          </w:tcPr>
          <w:p w:rsidR="00B94AA6" w:rsidRPr="006F4B9D" w:rsidRDefault="00B94AA6" w:rsidP="00FA7195">
            <w:pPr>
              <w:pStyle w:val="TAC"/>
              <w:rPr>
                <w:lang w:val="en-US"/>
              </w:rPr>
            </w:pPr>
            <w:r w:rsidRPr="006F4B9D">
              <w:rPr>
                <w:rFonts w:hint="eastAsia"/>
                <w:lang w:val="en-US"/>
              </w:rPr>
              <w:t>N/A</w:t>
            </w:r>
          </w:p>
        </w:tc>
      </w:tr>
      <w:tr w:rsidR="00B94AA6" w:rsidRPr="006F4B9D" w:rsidTr="00531AA1">
        <w:trPr>
          <w:trHeight w:val="288"/>
        </w:trPr>
        <w:tc>
          <w:tcPr>
            <w:tcW w:w="846" w:type="pct"/>
            <w:vMerge/>
            <w:vAlign w:val="center"/>
            <w:hideMark/>
          </w:tcPr>
          <w:p w:rsidR="00B94AA6" w:rsidRPr="006F4B9D" w:rsidRDefault="00B94AA6" w:rsidP="00FA7195">
            <w:pPr>
              <w:pStyle w:val="TAC"/>
              <w:rPr>
                <w:lang w:val="en-US"/>
              </w:rPr>
            </w:pPr>
          </w:p>
        </w:tc>
        <w:tc>
          <w:tcPr>
            <w:tcW w:w="701" w:type="pct"/>
            <w:vMerge/>
            <w:vAlign w:val="center"/>
            <w:hideMark/>
          </w:tcPr>
          <w:p w:rsidR="00B94AA6" w:rsidRPr="006F4B9D" w:rsidRDefault="00B94AA6" w:rsidP="00FA7195">
            <w:pPr>
              <w:pStyle w:val="TAC"/>
              <w:rPr>
                <w:lang w:val="en-US"/>
              </w:rPr>
            </w:pPr>
          </w:p>
        </w:tc>
        <w:tc>
          <w:tcPr>
            <w:tcW w:w="420" w:type="pct"/>
            <w:shd w:val="clear" w:color="auto" w:fill="auto"/>
            <w:vAlign w:val="center"/>
            <w:hideMark/>
          </w:tcPr>
          <w:p w:rsidR="00B94AA6" w:rsidRPr="006F4B9D" w:rsidRDefault="00B94AA6" w:rsidP="00FA7195">
            <w:pPr>
              <w:pStyle w:val="TAC"/>
            </w:pPr>
            <w:r>
              <w:t>38</w:t>
            </w:r>
          </w:p>
        </w:tc>
        <w:tc>
          <w:tcPr>
            <w:tcW w:w="385" w:type="pct"/>
            <w:shd w:val="clear" w:color="auto" w:fill="auto"/>
            <w:noWrap/>
            <w:vAlign w:val="center"/>
            <w:hideMark/>
          </w:tcPr>
          <w:p w:rsidR="00B94AA6" w:rsidRPr="006F4B9D" w:rsidRDefault="00B94AA6" w:rsidP="00FA7195">
            <w:pPr>
              <w:pStyle w:val="TAC"/>
              <w:rPr>
                <w:lang w:val="en-US"/>
              </w:rPr>
            </w:pPr>
            <w:r>
              <w:rPr>
                <w:lang w:val="en-US"/>
              </w:rPr>
              <w:t>2610</w:t>
            </w:r>
          </w:p>
        </w:tc>
        <w:tc>
          <w:tcPr>
            <w:tcW w:w="354" w:type="pct"/>
            <w:shd w:val="clear" w:color="auto" w:fill="auto"/>
            <w:noWrap/>
            <w:vAlign w:val="center"/>
            <w:hideMark/>
          </w:tcPr>
          <w:p w:rsidR="00B94AA6" w:rsidRPr="006F4B9D" w:rsidRDefault="00B94AA6" w:rsidP="00FA7195">
            <w:pPr>
              <w:pStyle w:val="TAC"/>
              <w:rPr>
                <w:lang w:val="en-US"/>
              </w:rPr>
            </w:pPr>
            <w:r w:rsidRPr="006F4B9D">
              <w:rPr>
                <w:lang w:val="en-US"/>
              </w:rPr>
              <w:t>5</w:t>
            </w:r>
          </w:p>
        </w:tc>
        <w:tc>
          <w:tcPr>
            <w:tcW w:w="298" w:type="pct"/>
            <w:shd w:val="clear" w:color="auto" w:fill="auto"/>
            <w:noWrap/>
            <w:vAlign w:val="center"/>
            <w:hideMark/>
          </w:tcPr>
          <w:p w:rsidR="00B94AA6" w:rsidRPr="006F4B9D" w:rsidRDefault="00B94AA6" w:rsidP="00FA7195">
            <w:pPr>
              <w:pStyle w:val="TAC"/>
              <w:rPr>
                <w:lang w:val="en-US"/>
              </w:rPr>
            </w:pPr>
            <w:r w:rsidRPr="006F4B9D">
              <w:rPr>
                <w:lang w:val="en-US"/>
              </w:rPr>
              <w:t>25</w:t>
            </w:r>
          </w:p>
        </w:tc>
        <w:tc>
          <w:tcPr>
            <w:tcW w:w="386" w:type="pct"/>
            <w:shd w:val="clear" w:color="auto" w:fill="auto"/>
            <w:noWrap/>
            <w:vAlign w:val="center"/>
            <w:hideMark/>
          </w:tcPr>
          <w:p w:rsidR="00B94AA6" w:rsidRPr="006F4B9D" w:rsidRDefault="00B94AA6" w:rsidP="00FA7195">
            <w:pPr>
              <w:pStyle w:val="TAC"/>
            </w:pPr>
            <w:r>
              <w:rPr>
                <w:lang w:val="en-US"/>
              </w:rPr>
              <w:t>2610</w:t>
            </w:r>
          </w:p>
        </w:tc>
        <w:tc>
          <w:tcPr>
            <w:tcW w:w="354" w:type="pct"/>
            <w:shd w:val="clear" w:color="auto" w:fill="auto"/>
            <w:vAlign w:val="center"/>
            <w:hideMark/>
          </w:tcPr>
          <w:p w:rsidR="00B94AA6" w:rsidRPr="006F4B9D" w:rsidRDefault="00B94AA6" w:rsidP="00FA7195">
            <w:pPr>
              <w:pStyle w:val="TAC"/>
            </w:pPr>
            <w:r w:rsidRPr="006F4B9D">
              <w:rPr>
                <w:lang w:val="en-US"/>
              </w:rPr>
              <w:t>5</w:t>
            </w:r>
          </w:p>
        </w:tc>
        <w:tc>
          <w:tcPr>
            <w:tcW w:w="309" w:type="pct"/>
            <w:shd w:val="clear" w:color="auto" w:fill="auto"/>
            <w:vAlign w:val="center"/>
            <w:hideMark/>
          </w:tcPr>
          <w:p w:rsidR="00B94AA6" w:rsidRPr="00531AA1" w:rsidRDefault="005951AE" w:rsidP="00FA7195">
            <w:pPr>
              <w:pStyle w:val="TAC"/>
            </w:pPr>
            <w:r w:rsidRPr="00531AA1">
              <w:rPr>
                <w:lang w:val="en-US"/>
              </w:rPr>
              <w:t>26.4</w:t>
            </w:r>
          </w:p>
        </w:tc>
        <w:tc>
          <w:tcPr>
            <w:tcW w:w="410" w:type="pct"/>
            <w:vAlign w:val="center"/>
            <w:hideMark/>
          </w:tcPr>
          <w:p w:rsidR="00B94AA6" w:rsidRPr="006F4B9D" w:rsidRDefault="00B94AA6" w:rsidP="00FA7195">
            <w:pPr>
              <w:pStyle w:val="TAC"/>
              <w:rPr>
                <w:lang w:val="en-US" w:eastAsia="zh-CN"/>
              </w:rPr>
            </w:pPr>
            <w:r>
              <w:rPr>
                <w:rFonts w:hint="eastAsia"/>
                <w:lang w:val="en-US" w:eastAsia="zh-CN"/>
              </w:rPr>
              <w:t>T</w:t>
            </w:r>
            <w:r>
              <w:rPr>
                <w:lang w:val="en-US" w:eastAsia="zh-CN"/>
              </w:rPr>
              <w:t>DD</w:t>
            </w:r>
          </w:p>
        </w:tc>
        <w:tc>
          <w:tcPr>
            <w:tcW w:w="537" w:type="pct"/>
          </w:tcPr>
          <w:p w:rsidR="00B94AA6" w:rsidRPr="006F4B9D" w:rsidRDefault="00B94AA6" w:rsidP="00FA7195">
            <w:pPr>
              <w:pStyle w:val="TAC"/>
              <w:rPr>
                <w:lang w:val="en-US"/>
              </w:rPr>
            </w:pPr>
            <w:r w:rsidRPr="006F4B9D">
              <w:rPr>
                <w:rFonts w:hint="eastAsia"/>
                <w:lang w:val="en-US"/>
              </w:rPr>
              <w:t>IMD</w:t>
            </w:r>
            <w:r>
              <w:rPr>
                <w:lang w:val="en-US"/>
              </w:rPr>
              <w:t>2</w:t>
            </w:r>
          </w:p>
        </w:tc>
      </w:tr>
      <w:tr w:rsidR="00B94AA6" w:rsidRPr="006F4B9D" w:rsidTr="00531AA1">
        <w:trPr>
          <w:trHeight w:val="288"/>
        </w:trPr>
        <w:tc>
          <w:tcPr>
            <w:tcW w:w="846" w:type="pct"/>
            <w:vMerge/>
            <w:vAlign w:val="center"/>
            <w:hideMark/>
          </w:tcPr>
          <w:p w:rsidR="00B94AA6" w:rsidRPr="006F4B9D" w:rsidRDefault="00B94AA6" w:rsidP="00FA7195">
            <w:pPr>
              <w:pStyle w:val="TAC"/>
              <w:rPr>
                <w:lang w:val="en-US"/>
              </w:rPr>
            </w:pPr>
          </w:p>
        </w:tc>
        <w:tc>
          <w:tcPr>
            <w:tcW w:w="701" w:type="pct"/>
            <w:vMerge w:val="restart"/>
            <w:vAlign w:val="center"/>
            <w:hideMark/>
          </w:tcPr>
          <w:p w:rsidR="00B94AA6" w:rsidRPr="006F4B9D" w:rsidRDefault="00B94AA6" w:rsidP="00FA7195">
            <w:pPr>
              <w:pStyle w:val="TAC"/>
              <w:rPr>
                <w:lang w:val="en-US"/>
              </w:rPr>
            </w:pPr>
            <w:r>
              <w:t>CA_3A-</w:t>
            </w:r>
            <w:r w:rsidRPr="006F4B9D">
              <w:t>8A</w:t>
            </w:r>
          </w:p>
        </w:tc>
        <w:tc>
          <w:tcPr>
            <w:tcW w:w="420" w:type="pct"/>
            <w:shd w:val="clear" w:color="auto" w:fill="auto"/>
            <w:vAlign w:val="center"/>
            <w:hideMark/>
          </w:tcPr>
          <w:p w:rsidR="00B94AA6" w:rsidRPr="006F4B9D" w:rsidRDefault="00B94AA6" w:rsidP="00FA7195">
            <w:pPr>
              <w:pStyle w:val="TAC"/>
            </w:pPr>
            <w:r w:rsidRPr="006F4B9D">
              <w:t>3</w:t>
            </w:r>
          </w:p>
        </w:tc>
        <w:tc>
          <w:tcPr>
            <w:tcW w:w="385" w:type="pct"/>
            <w:shd w:val="clear" w:color="auto" w:fill="auto"/>
            <w:noWrap/>
            <w:vAlign w:val="center"/>
            <w:hideMark/>
          </w:tcPr>
          <w:p w:rsidR="00B94AA6" w:rsidRPr="006F4B9D" w:rsidRDefault="00B94AA6" w:rsidP="00FA7195">
            <w:pPr>
              <w:pStyle w:val="TAC"/>
              <w:rPr>
                <w:lang w:val="en-US"/>
              </w:rPr>
            </w:pPr>
            <w:r w:rsidRPr="006F4B9D">
              <w:rPr>
                <w:lang w:val="en-US"/>
              </w:rPr>
              <w:t>17</w:t>
            </w:r>
            <w:r>
              <w:rPr>
                <w:lang w:val="en-US"/>
              </w:rPr>
              <w:t>5</w:t>
            </w:r>
            <w:r w:rsidRPr="006F4B9D">
              <w:rPr>
                <w:lang w:val="en-US"/>
              </w:rPr>
              <w:t>0</w:t>
            </w:r>
          </w:p>
        </w:tc>
        <w:tc>
          <w:tcPr>
            <w:tcW w:w="354" w:type="pct"/>
            <w:shd w:val="clear" w:color="auto" w:fill="auto"/>
            <w:noWrap/>
            <w:vAlign w:val="center"/>
            <w:hideMark/>
          </w:tcPr>
          <w:p w:rsidR="00B94AA6" w:rsidRPr="006F4B9D" w:rsidRDefault="00B94AA6" w:rsidP="00FA7195">
            <w:pPr>
              <w:pStyle w:val="TAC"/>
              <w:rPr>
                <w:lang w:val="en-US"/>
              </w:rPr>
            </w:pPr>
            <w:r w:rsidRPr="006F4B9D">
              <w:rPr>
                <w:lang w:val="en-US"/>
              </w:rPr>
              <w:t>5</w:t>
            </w:r>
          </w:p>
        </w:tc>
        <w:tc>
          <w:tcPr>
            <w:tcW w:w="298" w:type="pct"/>
            <w:shd w:val="clear" w:color="auto" w:fill="auto"/>
            <w:noWrap/>
            <w:vAlign w:val="center"/>
            <w:hideMark/>
          </w:tcPr>
          <w:p w:rsidR="00B94AA6" w:rsidRPr="006F4B9D" w:rsidRDefault="00B94AA6" w:rsidP="00FA7195">
            <w:pPr>
              <w:pStyle w:val="TAC"/>
              <w:rPr>
                <w:lang w:val="en-US"/>
              </w:rPr>
            </w:pPr>
            <w:r w:rsidRPr="006F4B9D">
              <w:rPr>
                <w:lang w:val="en-US"/>
              </w:rPr>
              <w:t>25</w:t>
            </w:r>
          </w:p>
        </w:tc>
        <w:tc>
          <w:tcPr>
            <w:tcW w:w="386" w:type="pct"/>
            <w:shd w:val="clear" w:color="auto" w:fill="auto"/>
            <w:noWrap/>
            <w:vAlign w:val="center"/>
            <w:hideMark/>
          </w:tcPr>
          <w:p w:rsidR="00B94AA6" w:rsidRPr="006F4B9D" w:rsidRDefault="00B94AA6" w:rsidP="00FA7195">
            <w:pPr>
              <w:pStyle w:val="TAC"/>
            </w:pPr>
            <w:r w:rsidRPr="006F4B9D">
              <w:t>18</w:t>
            </w:r>
            <w:r>
              <w:t>4</w:t>
            </w:r>
            <w:r w:rsidRPr="006F4B9D">
              <w:t>5</w:t>
            </w:r>
          </w:p>
        </w:tc>
        <w:tc>
          <w:tcPr>
            <w:tcW w:w="354" w:type="pct"/>
            <w:shd w:val="clear" w:color="auto" w:fill="auto"/>
            <w:vAlign w:val="center"/>
            <w:hideMark/>
          </w:tcPr>
          <w:p w:rsidR="00B94AA6" w:rsidRPr="006F4B9D" w:rsidRDefault="00B94AA6" w:rsidP="00FA7195">
            <w:pPr>
              <w:pStyle w:val="TAC"/>
            </w:pPr>
            <w:r w:rsidRPr="006F4B9D">
              <w:rPr>
                <w:lang w:val="en-US"/>
              </w:rPr>
              <w:t>5</w:t>
            </w:r>
          </w:p>
        </w:tc>
        <w:tc>
          <w:tcPr>
            <w:tcW w:w="309" w:type="pct"/>
            <w:shd w:val="clear" w:color="auto" w:fill="auto"/>
            <w:vAlign w:val="center"/>
            <w:hideMark/>
          </w:tcPr>
          <w:p w:rsidR="00B94AA6" w:rsidRPr="00531AA1" w:rsidRDefault="00B94AA6" w:rsidP="00FA7195">
            <w:pPr>
              <w:pStyle w:val="TAC"/>
            </w:pPr>
            <w:r w:rsidRPr="00531AA1">
              <w:rPr>
                <w:rFonts w:hint="eastAsia"/>
                <w:lang w:val="en-US"/>
              </w:rPr>
              <w:t>N/A</w:t>
            </w:r>
          </w:p>
        </w:tc>
        <w:tc>
          <w:tcPr>
            <w:tcW w:w="410" w:type="pct"/>
            <w:vAlign w:val="center"/>
            <w:hideMark/>
          </w:tcPr>
          <w:p w:rsidR="00B94AA6" w:rsidRPr="006F4B9D" w:rsidRDefault="00B94AA6" w:rsidP="00FA7195">
            <w:pPr>
              <w:pStyle w:val="TAC"/>
              <w:rPr>
                <w:lang w:val="en-US"/>
              </w:rPr>
            </w:pPr>
            <w:r w:rsidRPr="006F4B9D">
              <w:rPr>
                <w:rFonts w:hint="eastAsia"/>
                <w:lang w:val="en-US"/>
              </w:rPr>
              <w:t>FDD</w:t>
            </w:r>
          </w:p>
        </w:tc>
        <w:tc>
          <w:tcPr>
            <w:tcW w:w="537" w:type="pct"/>
          </w:tcPr>
          <w:p w:rsidR="00B94AA6" w:rsidRPr="006F4B9D" w:rsidRDefault="00B94AA6" w:rsidP="00FA7195">
            <w:pPr>
              <w:pStyle w:val="TAC"/>
              <w:rPr>
                <w:lang w:val="en-US"/>
              </w:rPr>
            </w:pPr>
            <w:r w:rsidRPr="006F4B9D">
              <w:rPr>
                <w:rFonts w:hint="eastAsia"/>
                <w:lang w:val="en-US"/>
              </w:rPr>
              <w:t>N</w:t>
            </w:r>
            <w:r w:rsidRPr="006F4B9D">
              <w:rPr>
                <w:lang w:val="en-US"/>
              </w:rPr>
              <w:t>/A</w:t>
            </w:r>
          </w:p>
        </w:tc>
      </w:tr>
      <w:tr w:rsidR="00B94AA6" w:rsidRPr="006F4B9D" w:rsidTr="00531AA1">
        <w:trPr>
          <w:trHeight w:val="288"/>
        </w:trPr>
        <w:tc>
          <w:tcPr>
            <w:tcW w:w="846" w:type="pct"/>
            <w:vMerge/>
            <w:vAlign w:val="center"/>
            <w:hideMark/>
          </w:tcPr>
          <w:p w:rsidR="00B94AA6" w:rsidRPr="006F4B9D" w:rsidRDefault="00B94AA6" w:rsidP="00FA7195">
            <w:pPr>
              <w:pStyle w:val="TAC"/>
              <w:rPr>
                <w:lang w:val="en-US"/>
              </w:rPr>
            </w:pPr>
          </w:p>
        </w:tc>
        <w:tc>
          <w:tcPr>
            <w:tcW w:w="701" w:type="pct"/>
            <w:vMerge/>
            <w:vAlign w:val="center"/>
            <w:hideMark/>
          </w:tcPr>
          <w:p w:rsidR="00B94AA6" w:rsidRPr="006F4B9D" w:rsidRDefault="00B94AA6" w:rsidP="00FA7195">
            <w:pPr>
              <w:pStyle w:val="TAC"/>
              <w:rPr>
                <w:lang w:val="en-US"/>
              </w:rPr>
            </w:pPr>
          </w:p>
        </w:tc>
        <w:tc>
          <w:tcPr>
            <w:tcW w:w="420" w:type="pct"/>
            <w:shd w:val="clear" w:color="auto" w:fill="auto"/>
            <w:vAlign w:val="center"/>
            <w:hideMark/>
          </w:tcPr>
          <w:p w:rsidR="00B94AA6" w:rsidRPr="006F4B9D" w:rsidRDefault="00B94AA6" w:rsidP="00FA7195">
            <w:pPr>
              <w:pStyle w:val="TAC"/>
            </w:pPr>
            <w:r w:rsidRPr="006F4B9D">
              <w:t>8</w:t>
            </w:r>
          </w:p>
        </w:tc>
        <w:tc>
          <w:tcPr>
            <w:tcW w:w="385" w:type="pct"/>
            <w:shd w:val="clear" w:color="auto" w:fill="auto"/>
            <w:noWrap/>
            <w:vAlign w:val="center"/>
            <w:hideMark/>
          </w:tcPr>
          <w:p w:rsidR="00B94AA6" w:rsidRPr="006F4B9D" w:rsidRDefault="00B94AA6" w:rsidP="00FA7195">
            <w:pPr>
              <w:pStyle w:val="TAC"/>
              <w:rPr>
                <w:lang w:val="en-US"/>
              </w:rPr>
            </w:pPr>
            <w:r>
              <w:rPr>
                <w:lang w:val="en-US"/>
              </w:rPr>
              <w:t>900</w:t>
            </w:r>
          </w:p>
        </w:tc>
        <w:tc>
          <w:tcPr>
            <w:tcW w:w="354" w:type="pct"/>
            <w:shd w:val="clear" w:color="auto" w:fill="auto"/>
            <w:noWrap/>
            <w:vAlign w:val="center"/>
            <w:hideMark/>
          </w:tcPr>
          <w:p w:rsidR="00B94AA6" w:rsidRPr="006F4B9D" w:rsidRDefault="00B94AA6" w:rsidP="00FA7195">
            <w:pPr>
              <w:pStyle w:val="TAC"/>
              <w:rPr>
                <w:lang w:val="en-US"/>
              </w:rPr>
            </w:pPr>
            <w:r w:rsidRPr="006F4B9D">
              <w:rPr>
                <w:lang w:val="en-US"/>
              </w:rPr>
              <w:t>5</w:t>
            </w:r>
          </w:p>
        </w:tc>
        <w:tc>
          <w:tcPr>
            <w:tcW w:w="298" w:type="pct"/>
            <w:shd w:val="clear" w:color="auto" w:fill="auto"/>
            <w:noWrap/>
            <w:vAlign w:val="center"/>
            <w:hideMark/>
          </w:tcPr>
          <w:p w:rsidR="00B94AA6" w:rsidRPr="006F4B9D" w:rsidRDefault="00B94AA6" w:rsidP="00FA7195">
            <w:pPr>
              <w:pStyle w:val="TAC"/>
              <w:rPr>
                <w:lang w:val="en-US"/>
              </w:rPr>
            </w:pPr>
            <w:r w:rsidRPr="006F4B9D">
              <w:rPr>
                <w:lang w:val="en-US"/>
              </w:rPr>
              <w:t>25</w:t>
            </w:r>
          </w:p>
        </w:tc>
        <w:tc>
          <w:tcPr>
            <w:tcW w:w="386" w:type="pct"/>
            <w:shd w:val="clear" w:color="auto" w:fill="auto"/>
            <w:noWrap/>
            <w:vAlign w:val="center"/>
            <w:hideMark/>
          </w:tcPr>
          <w:p w:rsidR="00B94AA6" w:rsidRPr="006F4B9D" w:rsidRDefault="00B94AA6" w:rsidP="00FA7195">
            <w:pPr>
              <w:pStyle w:val="TAC"/>
            </w:pPr>
            <w:r>
              <w:t>945</w:t>
            </w:r>
          </w:p>
        </w:tc>
        <w:tc>
          <w:tcPr>
            <w:tcW w:w="354" w:type="pct"/>
            <w:shd w:val="clear" w:color="auto" w:fill="auto"/>
            <w:vAlign w:val="center"/>
            <w:hideMark/>
          </w:tcPr>
          <w:p w:rsidR="00B94AA6" w:rsidRPr="006F4B9D" w:rsidRDefault="00B94AA6" w:rsidP="00FA7195">
            <w:pPr>
              <w:pStyle w:val="TAC"/>
            </w:pPr>
            <w:r w:rsidRPr="006F4B9D">
              <w:rPr>
                <w:lang w:val="en-US"/>
              </w:rPr>
              <w:t>5</w:t>
            </w:r>
          </w:p>
        </w:tc>
        <w:tc>
          <w:tcPr>
            <w:tcW w:w="309" w:type="pct"/>
            <w:shd w:val="clear" w:color="auto" w:fill="auto"/>
            <w:vAlign w:val="center"/>
            <w:hideMark/>
          </w:tcPr>
          <w:p w:rsidR="00B94AA6" w:rsidRPr="00531AA1" w:rsidRDefault="00B94AA6" w:rsidP="00FA7195">
            <w:pPr>
              <w:pStyle w:val="TAC"/>
            </w:pPr>
            <w:r w:rsidRPr="00531AA1">
              <w:rPr>
                <w:rFonts w:hint="eastAsia"/>
                <w:lang w:val="en-US"/>
              </w:rPr>
              <w:t>N/A</w:t>
            </w:r>
          </w:p>
        </w:tc>
        <w:tc>
          <w:tcPr>
            <w:tcW w:w="410" w:type="pct"/>
            <w:vAlign w:val="center"/>
            <w:hideMark/>
          </w:tcPr>
          <w:p w:rsidR="00B94AA6" w:rsidRPr="006F4B9D" w:rsidRDefault="00B94AA6" w:rsidP="00FA7195">
            <w:pPr>
              <w:pStyle w:val="TAC"/>
              <w:rPr>
                <w:lang w:val="en-US"/>
              </w:rPr>
            </w:pPr>
            <w:r>
              <w:rPr>
                <w:rFonts w:hint="eastAsia"/>
                <w:lang w:val="en-US" w:eastAsia="zh-CN"/>
              </w:rPr>
              <w:t>F</w:t>
            </w:r>
            <w:r>
              <w:rPr>
                <w:lang w:val="en-US" w:eastAsia="zh-CN"/>
              </w:rPr>
              <w:t>DD</w:t>
            </w:r>
          </w:p>
        </w:tc>
        <w:tc>
          <w:tcPr>
            <w:tcW w:w="537" w:type="pct"/>
          </w:tcPr>
          <w:p w:rsidR="00B94AA6" w:rsidRPr="006F4B9D" w:rsidRDefault="00B94AA6" w:rsidP="00FA7195">
            <w:pPr>
              <w:pStyle w:val="TAC"/>
              <w:rPr>
                <w:lang w:val="en-US"/>
              </w:rPr>
            </w:pPr>
            <w:r w:rsidRPr="006F4B9D">
              <w:rPr>
                <w:rFonts w:hint="eastAsia"/>
                <w:lang w:val="en-US"/>
              </w:rPr>
              <w:t>N/A</w:t>
            </w:r>
          </w:p>
        </w:tc>
      </w:tr>
      <w:tr w:rsidR="00B94AA6" w:rsidRPr="006F4B9D" w:rsidTr="00531AA1">
        <w:trPr>
          <w:trHeight w:val="288"/>
        </w:trPr>
        <w:tc>
          <w:tcPr>
            <w:tcW w:w="846" w:type="pct"/>
            <w:vMerge/>
            <w:vAlign w:val="center"/>
            <w:hideMark/>
          </w:tcPr>
          <w:p w:rsidR="00B94AA6" w:rsidRPr="006F4B9D" w:rsidRDefault="00B94AA6" w:rsidP="00FA7195">
            <w:pPr>
              <w:pStyle w:val="TAC"/>
              <w:rPr>
                <w:lang w:val="en-US"/>
              </w:rPr>
            </w:pPr>
          </w:p>
        </w:tc>
        <w:tc>
          <w:tcPr>
            <w:tcW w:w="701" w:type="pct"/>
            <w:vMerge/>
            <w:vAlign w:val="center"/>
            <w:hideMark/>
          </w:tcPr>
          <w:p w:rsidR="00B94AA6" w:rsidRPr="006F4B9D" w:rsidRDefault="00B94AA6" w:rsidP="00FA7195">
            <w:pPr>
              <w:pStyle w:val="TAC"/>
              <w:rPr>
                <w:lang w:val="en-US"/>
              </w:rPr>
            </w:pPr>
          </w:p>
        </w:tc>
        <w:tc>
          <w:tcPr>
            <w:tcW w:w="420" w:type="pct"/>
            <w:shd w:val="clear" w:color="auto" w:fill="auto"/>
            <w:vAlign w:val="center"/>
            <w:hideMark/>
          </w:tcPr>
          <w:p w:rsidR="00B94AA6" w:rsidRPr="006F4B9D" w:rsidRDefault="00B94AA6" w:rsidP="00FA7195">
            <w:pPr>
              <w:pStyle w:val="TAC"/>
            </w:pPr>
            <w:r>
              <w:t>38</w:t>
            </w:r>
          </w:p>
        </w:tc>
        <w:tc>
          <w:tcPr>
            <w:tcW w:w="385" w:type="pct"/>
            <w:shd w:val="clear" w:color="auto" w:fill="auto"/>
            <w:noWrap/>
            <w:vAlign w:val="center"/>
            <w:hideMark/>
          </w:tcPr>
          <w:p w:rsidR="00B94AA6" w:rsidRPr="006F4B9D" w:rsidRDefault="00B94AA6" w:rsidP="00FA7195">
            <w:pPr>
              <w:pStyle w:val="TAC"/>
              <w:rPr>
                <w:lang w:val="en-US"/>
              </w:rPr>
            </w:pPr>
            <w:r>
              <w:rPr>
                <w:lang w:val="en-US"/>
              </w:rPr>
              <w:t>2600</w:t>
            </w:r>
          </w:p>
        </w:tc>
        <w:tc>
          <w:tcPr>
            <w:tcW w:w="354" w:type="pct"/>
            <w:shd w:val="clear" w:color="auto" w:fill="auto"/>
            <w:noWrap/>
            <w:vAlign w:val="center"/>
            <w:hideMark/>
          </w:tcPr>
          <w:p w:rsidR="00B94AA6" w:rsidRPr="006F4B9D" w:rsidRDefault="00B94AA6" w:rsidP="00FA7195">
            <w:pPr>
              <w:pStyle w:val="TAC"/>
              <w:rPr>
                <w:lang w:val="en-US"/>
              </w:rPr>
            </w:pPr>
            <w:r w:rsidRPr="006F4B9D">
              <w:rPr>
                <w:lang w:val="en-US"/>
              </w:rPr>
              <w:t>5</w:t>
            </w:r>
          </w:p>
        </w:tc>
        <w:tc>
          <w:tcPr>
            <w:tcW w:w="298" w:type="pct"/>
            <w:shd w:val="clear" w:color="auto" w:fill="auto"/>
            <w:noWrap/>
            <w:vAlign w:val="center"/>
            <w:hideMark/>
          </w:tcPr>
          <w:p w:rsidR="00B94AA6" w:rsidRPr="006F4B9D" w:rsidRDefault="00B94AA6" w:rsidP="00FA7195">
            <w:pPr>
              <w:pStyle w:val="TAC"/>
              <w:rPr>
                <w:lang w:val="en-US"/>
              </w:rPr>
            </w:pPr>
            <w:r w:rsidRPr="006F4B9D">
              <w:rPr>
                <w:lang w:val="en-US"/>
              </w:rPr>
              <w:t>25</w:t>
            </w:r>
          </w:p>
        </w:tc>
        <w:tc>
          <w:tcPr>
            <w:tcW w:w="386" w:type="pct"/>
            <w:shd w:val="clear" w:color="auto" w:fill="auto"/>
            <w:noWrap/>
            <w:vAlign w:val="center"/>
            <w:hideMark/>
          </w:tcPr>
          <w:p w:rsidR="00B94AA6" w:rsidRPr="006F4B9D" w:rsidRDefault="00B94AA6" w:rsidP="00FA7195">
            <w:pPr>
              <w:pStyle w:val="TAC"/>
            </w:pPr>
            <w:r>
              <w:rPr>
                <w:lang w:val="en-US"/>
              </w:rPr>
              <w:t>2600</w:t>
            </w:r>
          </w:p>
        </w:tc>
        <w:tc>
          <w:tcPr>
            <w:tcW w:w="354" w:type="pct"/>
            <w:shd w:val="clear" w:color="auto" w:fill="auto"/>
            <w:vAlign w:val="center"/>
            <w:hideMark/>
          </w:tcPr>
          <w:p w:rsidR="00B94AA6" w:rsidRPr="006F4B9D" w:rsidRDefault="00B94AA6" w:rsidP="00FA7195">
            <w:pPr>
              <w:pStyle w:val="TAC"/>
            </w:pPr>
            <w:r w:rsidRPr="006F4B9D">
              <w:rPr>
                <w:lang w:val="en-US"/>
              </w:rPr>
              <w:t>5</w:t>
            </w:r>
          </w:p>
        </w:tc>
        <w:tc>
          <w:tcPr>
            <w:tcW w:w="309" w:type="pct"/>
            <w:shd w:val="clear" w:color="auto" w:fill="auto"/>
            <w:vAlign w:val="center"/>
            <w:hideMark/>
          </w:tcPr>
          <w:p w:rsidR="00B94AA6" w:rsidRPr="00531AA1" w:rsidRDefault="005951AE" w:rsidP="00FA7195">
            <w:pPr>
              <w:pStyle w:val="TAC"/>
            </w:pPr>
            <w:r w:rsidRPr="00531AA1">
              <w:rPr>
                <w:lang w:val="en-US"/>
              </w:rPr>
              <w:t>15.7</w:t>
            </w:r>
          </w:p>
        </w:tc>
        <w:tc>
          <w:tcPr>
            <w:tcW w:w="410" w:type="pct"/>
            <w:vAlign w:val="center"/>
            <w:hideMark/>
          </w:tcPr>
          <w:p w:rsidR="00B94AA6" w:rsidRPr="006F4B9D" w:rsidRDefault="00B94AA6" w:rsidP="00FA7195">
            <w:pPr>
              <w:pStyle w:val="TAC"/>
              <w:rPr>
                <w:lang w:val="en-US"/>
              </w:rPr>
            </w:pPr>
            <w:r>
              <w:rPr>
                <w:rFonts w:hint="eastAsia"/>
                <w:lang w:val="en-US" w:eastAsia="zh-CN"/>
              </w:rPr>
              <w:t>T</w:t>
            </w:r>
            <w:r>
              <w:rPr>
                <w:lang w:val="en-US" w:eastAsia="zh-CN"/>
              </w:rPr>
              <w:t>DD</w:t>
            </w:r>
          </w:p>
        </w:tc>
        <w:tc>
          <w:tcPr>
            <w:tcW w:w="537" w:type="pct"/>
          </w:tcPr>
          <w:p w:rsidR="00B94AA6" w:rsidRPr="006F4B9D" w:rsidRDefault="00B94AA6" w:rsidP="00FA7195">
            <w:pPr>
              <w:pStyle w:val="TAC"/>
              <w:rPr>
                <w:lang w:val="en-US"/>
              </w:rPr>
            </w:pPr>
            <w:r>
              <w:rPr>
                <w:rFonts w:hint="eastAsia"/>
                <w:lang w:val="en-US"/>
              </w:rPr>
              <w:t>IMD</w:t>
            </w:r>
            <w:r>
              <w:rPr>
                <w:lang w:val="en-US"/>
              </w:rPr>
              <w:t>3</w:t>
            </w:r>
          </w:p>
        </w:tc>
      </w:tr>
    </w:tbl>
    <w:p w:rsidR="00B94AA6" w:rsidRPr="00ED4630" w:rsidRDefault="00B94AA6" w:rsidP="00B94AA6">
      <w:pPr>
        <w:pStyle w:val="Heading4"/>
        <w:ind w:left="864" w:hanging="864"/>
        <w:rPr>
          <w:lang w:val="en-US"/>
        </w:rPr>
      </w:pPr>
      <w:bookmarkStart w:id="1149" w:name="_Toc9535684"/>
      <w:bookmarkStart w:id="1150" w:name="_Toc19093113"/>
      <w:bookmarkStart w:id="1151" w:name="_Toc42519487"/>
      <w:bookmarkStart w:id="1152" w:name="_Toc42535518"/>
      <w:bookmarkStart w:id="1153" w:name="_Toc46227049"/>
      <w:bookmarkStart w:id="1154" w:name="_Toc46227329"/>
      <w:r w:rsidRPr="00ED4630">
        <w:rPr>
          <w:lang w:val="en-US" w:eastAsia="ja-JP"/>
        </w:rPr>
        <w:t>6</w:t>
      </w:r>
      <w:r w:rsidRPr="00ED4630">
        <w:rPr>
          <w:lang w:val="en-US"/>
        </w:rPr>
        <w:t>.</w:t>
      </w:r>
      <w:r w:rsidR="00D049C9">
        <w:rPr>
          <w:lang w:val="en-US" w:eastAsia="ja-JP"/>
        </w:rPr>
        <w:t>18</w:t>
      </w:r>
      <w:r w:rsidRPr="00ED4630">
        <w:rPr>
          <w:lang w:val="en-US"/>
        </w:rPr>
        <w:t>.1.</w:t>
      </w:r>
      <w:r w:rsidRPr="00ED4630">
        <w:rPr>
          <w:lang w:val="en-US" w:eastAsia="ja-JP"/>
        </w:rPr>
        <w:t>4</w:t>
      </w:r>
      <w:r w:rsidRPr="00ED4630">
        <w:rPr>
          <w:lang w:val="en-US"/>
        </w:rPr>
        <w:tab/>
        <w:t>∆TIB and ∆RIB values</w:t>
      </w:r>
      <w:bookmarkEnd w:id="1149"/>
      <w:bookmarkEnd w:id="1150"/>
      <w:bookmarkEnd w:id="1151"/>
      <w:bookmarkEnd w:id="1152"/>
      <w:bookmarkEnd w:id="1153"/>
      <w:bookmarkEnd w:id="1154"/>
    </w:p>
    <w:p w:rsidR="00B94AA6" w:rsidRDefault="00B94AA6" w:rsidP="00B94AA6">
      <w:pPr>
        <w:pStyle w:val="BodyText"/>
        <w:rPr>
          <w:lang w:val="en-US"/>
        </w:rPr>
      </w:pPr>
      <w:r>
        <w:rPr>
          <w:lang w:val="en-US"/>
        </w:rPr>
        <w:t xml:space="preserve">The requirements of </w:t>
      </w:r>
      <w:r w:rsidRPr="00ED4630">
        <w:rPr>
          <w:lang w:val="en-US"/>
        </w:rPr>
        <w:t>∆</w:t>
      </w:r>
      <w:r>
        <w:rPr>
          <w:lang w:val="en-US"/>
        </w:rPr>
        <w:t>T</w:t>
      </w:r>
      <w:r w:rsidRPr="00ED4630">
        <w:rPr>
          <w:lang w:val="en-US"/>
        </w:rPr>
        <w:t>IB</w:t>
      </w:r>
      <w:r>
        <w:rPr>
          <w:lang w:val="en-US"/>
        </w:rPr>
        <w:t xml:space="preserve"> values in</w:t>
      </w:r>
      <w:r w:rsidRPr="00B148AB">
        <w:t xml:space="preserve"> </w:t>
      </w:r>
      <w:r w:rsidR="00D049C9">
        <w:rPr>
          <w:lang w:val="en-US"/>
        </w:rPr>
        <w:t xml:space="preserve">table 6.2.5-3 from TS36.101 </w:t>
      </w:r>
      <w:r>
        <w:rPr>
          <w:lang w:val="en-US"/>
        </w:rPr>
        <w:t xml:space="preserve">can be applied for </w:t>
      </w:r>
      <w:r w:rsidRPr="00823DC2">
        <w:rPr>
          <w:lang w:val="en-US" w:eastAsia="zh-CN"/>
        </w:rPr>
        <w:t>CA_</w:t>
      </w:r>
      <w:bookmarkStart w:id="1155" w:name="OLE_LINK42"/>
      <w:r>
        <w:rPr>
          <w:lang w:val="en-US" w:eastAsia="zh-CN"/>
        </w:rPr>
        <w:t>3</w:t>
      </w:r>
      <w:r w:rsidRPr="00823DC2">
        <w:rPr>
          <w:lang w:val="en-US" w:eastAsia="zh-CN"/>
        </w:rPr>
        <w:t>-</w:t>
      </w:r>
      <w:r>
        <w:rPr>
          <w:lang w:val="en-US" w:eastAsia="zh-CN"/>
        </w:rPr>
        <w:t>8</w:t>
      </w:r>
      <w:r w:rsidRPr="00823DC2">
        <w:rPr>
          <w:lang w:val="en-US" w:eastAsia="zh-CN"/>
        </w:rPr>
        <w:t>-38</w:t>
      </w:r>
      <w:bookmarkEnd w:id="1155"/>
      <w:r>
        <w:rPr>
          <w:lang w:val="en-US"/>
        </w:rPr>
        <w:t>.</w:t>
      </w:r>
    </w:p>
    <w:p w:rsidR="00B94AA6" w:rsidRPr="000433DD" w:rsidRDefault="00B94AA6" w:rsidP="00B94AA6">
      <w:pPr>
        <w:pStyle w:val="BodyText"/>
      </w:pPr>
      <w:r>
        <w:rPr>
          <w:lang w:val="en-US"/>
        </w:rPr>
        <w:t xml:space="preserve">The requirements of </w:t>
      </w:r>
      <w:r w:rsidRPr="00ED4630">
        <w:rPr>
          <w:lang w:val="en-US"/>
        </w:rPr>
        <w:t>∆</w:t>
      </w:r>
      <w:r>
        <w:rPr>
          <w:lang w:val="en-US"/>
        </w:rPr>
        <w:t>R</w:t>
      </w:r>
      <w:r w:rsidRPr="00ED4630">
        <w:rPr>
          <w:lang w:val="en-US"/>
        </w:rPr>
        <w:t>IB</w:t>
      </w:r>
      <w:r>
        <w:rPr>
          <w:lang w:val="en-US"/>
        </w:rPr>
        <w:t xml:space="preserve"> values in</w:t>
      </w:r>
      <w:r w:rsidRPr="00B148AB">
        <w:t xml:space="preserve"> </w:t>
      </w:r>
      <w:r>
        <w:rPr>
          <w:lang w:val="en-US"/>
        </w:rPr>
        <w:t>t</w:t>
      </w:r>
      <w:r w:rsidRPr="00B148AB">
        <w:rPr>
          <w:lang w:val="en-US"/>
        </w:rPr>
        <w:t>able 7.3.1-1</w:t>
      </w:r>
      <w:r>
        <w:rPr>
          <w:lang w:val="en-US"/>
        </w:rPr>
        <w:t>B from TS36.101 can be applied</w:t>
      </w:r>
      <w:r w:rsidRPr="00052765">
        <w:rPr>
          <w:lang w:val="en-US"/>
        </w:rPr>
        <w:t xml:space="preserve"> </w:t>
      </w:r>
      <w:r>
        <w:rPr>
          <w:lang w:val="en-US"/>
        </w:rPr>
        <w:t xml:space="preserve">for </w:t>
      </w:r>
      <w:r w:rsidRPr="00823DC2">
        <w:rPr>
          <w:lang w:val="en-US" w:eastAsia="zh-CN"/>
        </w:rPr>
        <w:t>CA_</w:t>
      </w:r>
      <w:r>
        <w:rPr>
          <w:lang w:val="en-US" w:eastAsia="zh-CN"/>
        </w:rPr>
        <w:t>3</w:t>
      </w:r>
      <w:r w:rsidRPr="00823DC2">
        <w:rPr>
          <w:lang w:val="en-US" w:eastAsia="zh-CN"/>
        </w:rPr>
        <w:t>-</w:t>
      </w:r>
      <w:r>
        <w:rPr>
          <w:lang w:val="en-US" w:eastAsia="zh-CN"/>
        </w:rPr>
        <w:t>8</w:t>
      </w:r>
      <w:r w:rsidRPr="00823DC2">
        <w:rPr>
          <w:lang w:val="en-US" w:eastAsia="zh-CN"/>
        </w:rPr>
        <w:t>-38</w:t>
      </w:r>
      <w:r>
        <w:rPr>
          <w:lang w:val="en-US"/>
        </w:rPr>
        <w:t>.</w:t>
      </w:r>
      <w:r w:rsidRPr="00DD3E07">
        <w:rPr>
          <w:rFonts w:hint="eastAsia"/>
          <w:lang w:val="en-US"/>
        </w:rPr>
        <w:t xml:space="preserve"> </w:t>
      </w:r>
    </w:p>
    <w:p w:rsidR="00524077" w:rsidRDefault="00524077" w:rsidP="000271F5"/>
    <w:p w:rsidR="006B50A5" w:rsidRPr="00E45874" w:rsidRDefault="006B50A5" w:rsidP="006B50A5">
      <w:pPr>
        <w:pStyle w:val="Heading2"/>
      </w:pPr>
      <w:bookmarkStart w:id="1156" w:name="_Toc9535685"/>
      <w:bookmarkStart w:id="1157" w:name="_Toc19093114"/>
      <w:bookmarkStart w:id="1158" w:name="_Toc42519488"/>
      <w:bookmarkStart w:id="1159" w:name="_Toc42535519"/>
      <w:bookmarkStart w:id="1160" w:name="_Toc46227050"/>
      <w:bookmarkStart w:id="1161" w:name="_Toc46227330"/>
      <w:r>
        <w:rPr>
          <w:rFonts w:hint="eastAsia"/>
        </w:rPr>
        <w:lastRenderedPageBreak/>
        <w:t>6.1</w:t>
      </w:r>
      <w:r>
        <w:t>9</w:t>
      </w:r>
      <w:r>
        <w:rPr>
          <w:rFonts w:hint="eastAsia"/>
        </w:rPr>
        <w:t xml:space="preserve"> LTE-A </w:t>
      </w:r>
      <w:r>
        <w:t xml:space="preserve">inter-band </w:t>
      </w:r>
      <w:r>
        <w:rPr>
          <w:rFonts w:hint="eastAsia"/>
        </w:rPr>
        <w:t xml:space="preserve">CA: Band </w:t>
      </w:r>
      <w:r>
        <w:t>1</w:t>
      </w:r>
      <w:r>
        <w:rPr>
          <w:rFonts w:hint="eastAsia"/>
        </w:rPr>
        <w:t xml:space="preserve"> and Band </w:t>
      </w:r>
      <w:r>
        <w:t>3</w:t>
      </w:r>
      <w:r>
        <w:rPr>
          <w:rFonts w:hint="eastAsia"/>
        </w:rPr>
        <w:t xml:space="preserve"> and Band </w:t>
      </w:r>
      <w:r>
        <w:t>28 DL</w:t>
      </w:r>
      <w:r>
        <w:rPr>
          <w:rFonts w:hint="eastAsia"/>
        </w:rPr>
        <w:t xml:space="preserve"> with 2 bands</w:t>
      </w:r>
      <w:r>
        <w:t xml:space="preserve"> </w:t>
      </w:r>
      <w:r>
        <w:rPr>
          <w:rFonts w:hint="eastAsia"/>
        </w:rPr>
        <w:t>UL</w:t>
      </w:r>
      <w:bookmarkEnd w:id="1156"/>
      <w:bookmarkEnd w:id="1157"/>
      <w:bookmarkEnd w:id="1158"/>
      <w:bookmarkEnd w:id="1159"/>
      <w:bookmarkEnd w:id="1160"/>
      <w:bookmarkEnd w:id="1161"/>
    </w:p>
    <w:p w:rsidR="00DB235B" w:rsidRDefault="00DB235B" w:rsidP="00DB235B">
      <w:pPr>
        <w:pStyle w:val="Heading3"/>
      </w:pPr>
      <w:bookmarkStart w:id="1162" w:name="_Toc9535686"/>
      <w:bookmarkStart w:id="1163" w:name="_Toc19093115"/>
      <w:bookmarkStart w:id="1164" w:name="_Toc42519489"/>
      <w:bookmarkStart w:id="1165" w:name="_Toc42535520"/>
      <w:bookmarkStart w:id="1166" w:name="_Toc46227051"/>
      <w:bookmarkStart w:id="1167" w:name="_Toc46227331"/>
      <w:r>
        <w:t>6.19.1</w:t>
      </w:r>
      <w:r w:rsidRPr="00F00C5E">
        <w:rPr>
          <w:rFonts w:ascii="Calibri" w:hAnsi="Calibri"/>
          <w:sz w:val="22"/>
          <w:szCs w:val="22"/>
          <w:lang w:eastAsia="sv-SE"/>
        </w:rPr>
        <w:tab/>
      </w:r>
      <w:r w:rsidRPr="00833333">
        <w:t>List of specific combination issues</w:t>
      </w:r>
      <w:bookmarkEnd w:id="1162"/>
      <w:bookmarkEnd w:id="1163"/>
      <w:bookmarkEnd w:id="1164"/>
      <w:bookmarkEnd w:id="1165"/>
      <w:bookmarkEnd w:id="1166"/>
      <w:bookmarkEnd w:id="1167"/>
    </w:p>
    <w:p w:rsidR="00DB235B" w:rsidRPr="00F53C9F" w:rsidRDefault="00DB235B" w:rsidP="00DB235B">
      <w:pPr>
        <w:pStyle w:val="Heading4"/>
        <w:ind w:left="864" w:hanging="864"/>
        <w:rPr>
          <w:lang w:eastAsia="ko-KR"/>
        </w:rPr>
      </w:pPr>
      <w:bookmarkStart w:id="1168" w:name="_Toc9535687"/>
      <w:bookmarkStart w:id="1169" w:name="_Toc19093116"/>
      <w:bookmarkStart w:id="1170" w:name="_Toc42519490"/>
      <w:bookmarkStart w:id="1171" w:name="_Toc42535521"/>
      <w:bookmarkStart w:id="1172" w:name="_Toc46227052"/>
      <w:bookmarkStart w:id="1173" w:name="_Toc46227332"/>
      <w:r w:rsidRPr="00F53C9F">
        <w:rPr>
          <w:rFonts w:hint="eastAsia"/>
          <w:lang w:eastAsia="ja-JP"/>
        </w:rPr>
        <w:t>6</w:t>
      </w:r>
      <w:r w:rsidRPr="00F53C9F">
        <w:t>.</w:t>
      </w:r>
      <w:r>
        <w:rPr>
          <w:lang w:eastAsia="ja-JP"/>
        </w:rPr>
        <w:t>19</w:t>
      </w:r>
      <w:r w:rsidRPr="00F53C9F">
        <w:t>.1</w:t>
      </w:r>
      <w:r w:rsidRPr="00F53C9F">
        <w:rPr>
          <w:lang w:eastAsia="ko-KR"/>
        </w:rPr>
        <w:t>.1</w:t>
      </w:r>
      <w:r w:rsidRPr="00F53C9F">
        <w:rPr>
          <w:rFonts w:ascii="Calibri" w:hAnsi="Calibri"/>
          <w:sz w:val="21"/>
          <w:szCs w:val="22"/>
          <w:lang w:eastAsia="sv-SE"/>
        </w:rPr>
        <w:tab/>
      </w:r>
      <w:r>
        <w:t>Channel bandwidth</w:t>
      </w:r>
      <w:r w:rsidRPr="00F53C9F">
        <w:t xml:space="preserve"> per operating band for CA</w:t>
      </w:r>
      <w:bookmarkEnd w:id="1168"/>
      <w:bookmarkEnd w:id="1169"/>
      <w:bookmarkEnd w:id="1170"/>
      <w:bookmarkEnd w:id="1171"/>
      <w:bookmarkEnd w:id="1172"/>
      <w:bookmarkEnd w:id="1173"/>
    </w:p>
    <w:p w:rsidR="00DB235B" w:rsidRPr="00B64DBF" w:rsidRDefault="00DB235B" w:rsidP="00B64DBF">
      <w:pPr>
        <w:pStyle w:val="Caption"/>
        <w:jc w:val="center"/>
        <w:rPr>
          <w:rFonts w:ascii="Arial" w:hAnsi="Arial" w:cs="Arial"/>
        </w:rPr>
      </w:pPr>
      <w:r w:rsidRPr="00B64DBF">
        <w:rPr>
          <w:rFonts w:ascii="Arial" w:hAnsi="Arial" w:cs="Arial"/>
        </w:rPr>
        <w:t>Table 6.19.1.1-1: CA configurations under study</w:t>
      </w:r>
    </w:p>
    <w:tbl>
      <w:tblPr>
        <w:tblW w:w="9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35"/>
        <w:gridCol w:w="1281"/>
        <w:gridCol w:w="739"/>
        <w:gridCol w:w="567"/>
        <w:gridCol w:w="567"/>
        <w:gridCol w:w="567"/>
        <w:gridCol w:w="567"/>
        <w:gridCol w:w="567"/>
        <w:gridCol w:w="567"/>
        <w:gridCol w:w="1240"/>
        <w:gridCol w:w="1418"/>
      </w:tblGrid>
      <w:tr w:rsidR="00DB235B" w:rsidRPr="001D0331" w:rsidTr="00531AA1">
        <w:trPr>
          <w:trHeight w:val="109"/>
        </w:trPr>
        <w:tc>
          <w:tcPr>
            <w:tcW w:w="9915" w:type="dxa"/>
            <w:gridSpan w:val="11"/>
            <w:shd w:val="clear" w:color="auto" w:fill="auto"/>
            <w:vAlign w:val="center"/>
            <w:hideMark/>
          </w:tcPr>
          <w:p w:rsidR="00DB235B" w:rsidRPr="0078002E" w:rsidRDefault="00DB235B" w:rsidP="0078002E">
            <w:pPr>
              <w:pStyle w:val="Doc-title"/>
              <w:jc w:val="center"/>
              <w:rPr>
                <w:b/>
              </w:rPr>
            </w:pPr>
            <w:r w:rsidRPr="0078002E">
              <w:rPr>
                <w:b/>
              </w:rPr>
              <w:t>E-UTRA CA configuration / Bandwidth combination set</w:t>
            </w:r>
          </w:p>
        </w:tc>
      </w:tr>
      <w:tr w:rsidR="00DB235B" w:rsidRPr="001D0331" w:rsidTr="00531AA1">
        <w:trPr>
          <w:trHeight w:val="441"/>
        </w:trPr>
        <w:tc>
          <w:tcPr>
            <w:tcW w:w="1835" w:type="dxa"/>
            <w:shd w:val="clear" w:color="auto" w:fill="auto"/>
            <w:vAlign w:val="center"/>
            <w:hideMark/>
          </w:tcPr>
          <w:p w:rsidR="00DB235B" w:rsidRPr="0078002E" w:rsidRDefault="00DB235B" w:rsidP="0078002E">
            <w:pPr>
              <w:pStyle w:val="Caption"/>
              <w:jc w:val="center"/>
              <w:rPr>
                <w:rFonts w:ascii="Arial" w:hAnsi="Arial" w:cs="Arial"/>
              </w:rPr>
            </w:pPr>
            <w:r w:rsidRPr="0078002E">
              <w:rPr>
                <w:rFonts w:ascii="Arial" w:hAnsi="Arial" w:cs="Arial"/>
                <w:sz w:val="18"/>
              </w:rPr>
              <w:t>E-UTRA CA Configuration</w:t>
            </w:r>
          </w:p>
        </w:tc>
        <w:tc>
          <w:tcPr>
            <w:tcW w:w="1281" w:type="dxa"/>
            <w:shd w:val="clear" w:color="auto" w:fill="auto"/>
            <w:vAlign w:val="center"/>
            <w:hideMark/>
          </w:tcPr>
          <w:p w:rsidR="00DB235B" w:rsidRPr="001D0331" w:rsidRDefault="00DB235B" w:rsidP="00FA7195">
            <w:pPr>
              <w:pStyle w:val="TAH"/>
            </w:pPr>
            <w:r w:rsidRPr="001D0331">
              <w:rPr>
                <w:lang w:eastAsia="ja-JP"/>
              </w:rPr>
              <w:t xml:space="preserve">Uplink CA configurations </w:t>
            </w:r>
          </w:p>
        </w:tc>
        <w:tc>
          <w:tcPr>
            <w:tcW w:w="739" w:type="dxa"/>
            <w:shd w:val="clear" w:color="auto" w:fill="auto"/>
            <w:vAlign w:val="center"/>
            <w:hideMark/>
          </w:tcPr>
          <w:p w:rsidR="00DB235B" w:rsidRPr="001D0331" w:rsidRDefault="00DB235B" w:rsidP="00FA7195">
            <w:pPr>
              <w:pStyle w:val="TAH"/>
            </w:pPr>
            <w:r w:rsidRPr="001D0331">
              <w:t>E-UTRA Bands</w:t>
            </w:r>
          </w:p>
        </w:tc>
        <w:tc>
          <w:tcPr>
            <w:tcW w:w="567" w:type="dxa"/>
            <w:shd w:val="clear" w:color="auto" w:fill="auto"/>
            <w:vAlign w:val="center"/>
            <w:hideMark/>
          </w:tcPr>
          <w:p w:rsidR="00DB235B" w:rsidRPr="001D0331" w:rsidRDefault="00DB235B" w:rsidP="00FA7195">
            <w:pPr>
              <w:pStyle w:val="TAH"/>
            </w:pPr>
            <w:r w:rsidRPr="001D0331">
              <w:t>1.4</w:t>
            </w:r>
            <w:r w:rsidRPr="001D0331">
              <w:br/>
              <w:t>MHz</w:t>
            </w:r>
          </w:p>
        </w:tc>
        <w:tc>
          <w:tcPr>
            <w:tcW w:w="567" w:type="dxa"/>
            <w:shd w:val="clear" w:color="auto" w:fill="auto"/>
            <w:vAlign w:val="center"/>
            <w:hideMark/>
          </w:tcPr>
          <w:p w:rsidR="00DB235B" w:rsidRPr="001D0331" w:rsidRDefault="00DB235B" w:rsidP="00FA7195">
            <w:pPr>
              <w:pStyle w:val="TAH"/>
            </w:pPr>
            <w:r w:rsidRPr="001D0331">
              <w:t>3</w:t>
            </w:r>
            <w:r w:rsidRPr="001D0331">
              <w:br/>
              <w:t>MHz</w:t>
            </w:r>
          </w:p>
        </w:tc>
        <w:tc>
          <w:tcPr>
            <w:tcW w:w="567" w:type="dxa"/>
            <w:shd w:val="clear" w:color="auto" w:fill="auto"/>
            <w:vAlign w:val="center"/>
            <w:hideMark/>
          </w:tcPr>
          <w:p w:rsidR="00DB235B" w:rsidRPr="001D0331" w:rsidRDefault="00DB235B" w:rsidP="00FA7195">
            <w:pPr>
              <w:pStyle w:val="TAH"/>
            </w:pPr>
            <w:r w:rsidRPr="001D0331">
              <w:t>5</w:t>
            </w:r>
            <w:r w:rsidRPr="001D0331">
              <w:br/>
              <w:t>MHz</w:t>
            </w:r>
          </w:p>
        </w:tc>
        <w:tc>
          <w:tcPr>
            <w:tcW w:w="567" w:type="dxa"/>
            <w:shd w:val="clear" w:color="auto" w:fill="auto"/>
            <w:vAlign w:val="center"/>
            <w:hideMark/>
          </w:tcPr>
          <w:p w:rsidR="00DB235B" w:rsidRPr="001D0331" w:rsidRDefault="00DB235B" w:rsidP="00FA7195">
            <w:pPr>
              <w:pStyle w:val="TAH"/>
            </w:pPr>
            <w:r w:rsidRPr="001D0331">
              <w:t>10</w:t>
            </w:r>
            <w:r w:rsidRPr="001D0331">
              <w:br/>
              <w:t>MHz</w:t>
            </w:r>
          </w:p>
        </w:tc>
        <w:tc>
          <w:tcPr>
            <w:tcW w:w="567" w:type="dxa"/>
            <w:shd w:val="clear" w:color="auto" w:fill="auto"/>
            <w:vAlign w:val="center"/>
            <w:hideMark/>
          </w:tcPr>
          <w:p w:rsidR="00DB235B" w:rsidRPr="001D0331" w:rsidRDefault="00DB235B" w:rsidP="00FA7195">
            <w:pPr>
              <w:pStyle w:val="TAH"/>
            </w:pPr>
            <w:r w:rsidRPr="001D0331">
              <w:t>15</w:t>
            </w:r>
            <w:r w:rsidRPr="001D0331">
              <w:br/>
              <w:t>MHz</w:t>
            </w:r>
          </w:p>
        </w:tc>
        <w:tc>
          <w:tcPr>
            <w:tcW w:w="567" w:type="dxa"/>
            <w:shd w:val="clear" w:color="auto" w:fill="auto"/>
            <w:vAlign w:val="center"/>
            <w:hideMark/>
          </w:tcPr>
          <w:p w:rsidR="00DB235B" w:rsidRPr="001D0331" w:rsidRDefault="00DB235B" w:rsidP="00FA7195">
            <w:pPr>
              <w:pStyle w:val="TAH"/>
            </w:pPr>
            <w:r w:rsidRPr="001D0331">
              <w:t>20</w:t>
            </w:r>
            <w:r w:rsidRPr="001D0331">
              <w:br/>
              <w:t>MHz</w:t>
            </w:r>
          </w:p>
        </w:tc>
        <w:tc>
          <w:tcPr>
            <w:tcW w:w="1240" w:type="dxa"/>
            <w:shd w:val="clear" w:color="auto" w:fill="auto"/>
            <w:vAlign w:val="center"/>
            <w:hideMark/>
          </w:tcPr>
          <w:p w:rsidR="00DB235B" w:rsidRPr="001D0331" w:rsidRDefault="00DB235B" w:rsidP="00FA7195">
            <w:pPr>
              <w:pStyle w:val="TAH"/>
            </w:pPr>
            <w:r w:rsidRPr="001D0331">
              <w:t>Maximum aggregated bandwidth</w:t>
            </w:r>
          </w:p>
          <w:p w:rsidR="00DB235B" w:rsidRPr="001D0331" w:rsidRDefault="00DB235B" w:rsidP="00FA7195">
            <w:pPr>
              <w:pStyle w:val="TAH"/>
            </w:pPr>
            <w:r w:rsidRPr="001D0331">
              <w:t>[MHz]</w:t>
            </w:r>
          </w:p>
        </w:tc>
        <w:tc>
          <w:tcPr>
            <w:tcW w:w="1418" w:type="dxa"/>
            <w:shd w:val="clear" w:color="auto" w:fill="auto"/>
            <w:vAlign w:val="center"/>
            <w:hideMark/>
          </w:tcPr>
          <w:p w:rsidR="00DB235B" w:rsidRPr="001D0331" w:rsidRDefault="00DB235B" w:rsidP="00FA7195">
            <w:pPr>
              <w:pStyle w:val="TAH"/>
            </w:pPr>
            <w:r w:rsidRPr="001D0331">
              <w:t>Bandwidth combination set</w:t>
            </w:r>
          </w:p>
        </w:tc>
      </w:tr>
      <w:tr w:rsidR="00DB235B" w:rsidRPr="001D0331" w:rsidTr="00531AA1">
        <w:trPr>
          <w:trHeight w:val="142"/>
        </w:trPr>
        <w:tc>
          <w:tcPr>
            <w:tcW w:w="1835" w:type="dxa"/>
            <w:vMerge w:val="restart"/>
            <w:shd w:val="clear" w:color="auto" w:fill="auto"/>
            <w:vAlign w:val="center"/>
          </w:tcPr>
          <w:p w:rsidR="00DB235B" w:rsidRPr="00F314FF" w:rsidRDefault="0078002E" w:rsidP="0078002E">
            <w:pPr>
              <w:pStyle w:val="Doc-title"/>
              <w:jc w:val="center"/>
              <w:rPr>
                <w:rFonts w:eastAsia="SimSun"/>
                <w:sz w:val="18"/>
                <w:szCs w:val="20"/>
                <w:lang w:val="en-US" w:eastAsia="en-US"/>
              </w:rPr>
            </w:pPr>
            <w:r w:rsidRPr="00F314FF">
              <w:rPr>
                <w:rFonts w:eastAsia="SimSun"/>
                <w:sz w:val="18"/>
                <w:szCs w:val="20"/>
                <w:lang w:val="en-US" w:eastAsia="en-US"/>
              </w:rPr>
              <w:t>CA_1A-1A-3C-</w:t>
            </w:r>
            <w:r w:rsidR="00DB235B" w:rsidRPr="00F314FF">
              <w:rPr>
                <w:rFonts w:eastAsia="SimSun"/>
                <w:sz w:val="18"/>
                <w:szCs w:val="20"/>
                <w:lang w:val="en-US" w:eastAsia="en-US"/>
              </w:rPr>
              <w:t>28A</w:t>
            </w:r>
          </w:p>
        </w:tc>
        <w:tc>
          <w:tcPr>
            <w:tcW w:w="1281" w:type="dxa"/>
            <w:vMerge w:val="restart"/>
            <w:shd w:val="clear" w:color="auto" w:fill="auto"/>
            <w:vAlign w:val="center"/>
          </w:tcPr>
          <w:p w:rsidR="00DB235B" w:rsidRPr="00F314FF" w:rsidRDefault="00DB235B" w:rsidP="00FA7195">
            <w:pPr>
              <w:pStyle w:val="TAH"/>
              <w:rPr>
                <w:b w:val="0"/>
                <w:lang w:val="en-US"/>
              </w:rPr>
            </w:pPr>
            <w:r w:rsidRPr="00F314FF">
              <w:rPr>
                <w:b w:val="0"/>
                <w:lang w:val="en-US"/>
              </w:rPr>
              <w:t>CA_1A-3A</w:t>
            </w: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1</w:t>
            </w:r>
          </w:p>
        </w:tc>
        <w:tc>
          <w:tcPr>
            <w:tcW w:w="3402" w:type="dxa"/>
            <w:gridSpan w:val="6"/>
            <w:shd w:val="clear" w:color="auto" w:fill="auto"/>
            <w:vAlign w:val="center"/>
          </w:tcPr>
          <w:p w:rsidR="00DB235B" w:rsidRPr="00F314FF" w:rsidRDefault="00DB235B" w:rsidP="00FA7195">
            <w:pPr>
              <w:pStyle w:val="TAH"/>
              <w:rPr>
                <w:b w:val="0"/>
                <w:lang w:val="en-US"/>
              </w:rPr>
            </w:pPr>
            <w:r w:rsidRPr="00F314FF">
              <w:rPr>
                <w:b w:val="0"/>
                <w:lang w:val="en-US"/>
              </w:rPr>
              <w:t>See CA_1A-1A Bandwidth Combination Set 0 in Table 5.6A.1-3</w:t>
            </w:r>
          </w:p>
        </w:tc>
        <w:tc>
          <w:tcPr>
            <w:tcW w:w="1240" w:type="dxa"/>
            <w:vMerge w:val="restart"/>
            <w:shd w:val="clear" w:color="auto" w:fill="auto"/>
            <w:vAlign w:val="center"/>
          </w:tcPr>
          <w:p w:rsidR="00DB235B" w:rsidRPr="001D0331" w:rsidRDefault="00DB235B" w:rsidP="00FA7195">
            <w:pPr>
              <w:pStyle w:val="TAH"/>
              <w:rPr>
                <w:b w:val="0"/>
                <w:lang w:val="en-US"/>
              </w:rPr>
            </w:pPr>
            <w:r>
              <w:rPr>
                <w:b w:val="0"/>
                <w:lang w:val="en-US"/>
              </w:rPr>
              <w:t>10</w:t>
            </w:r>
            <w:r w:rsidRPr="001D0331">
              <w:rPr>
                <w:b w:val="0"/>
                <w:lang w:val="en-US"/>
              </w:rPr>
              <w:t>0</w:t>
            </w:r>
          </w:p>
        </w:tc>
        <w:tc>
          <w:tcPr>
            <w:tcW w:w="1418" w:type="dxa"/>
            <w:vMerge w:val="restart"/>
            <w:shd w:val="clear" w:color="auto" w:fill="auto"/>
            <w:vAlign w:val="center"/>
          </w:tcPr>
          <w:p w:rsidR="00DB235B" w:rsidRPr="001D0331" w:rsidRDefault="00DB235B" w:rsidP="00FA7195">
            <w:pPr>
              <w:pStyle w:val="TAH"/>
              <w:rPr>
                <w:b w:val="0"/>
                <w:lang w:val="en-US"/>
              </w:rPr>
            </w:pPr>
            <w:r w:rsidRPr="001D0331">
              <w:rPr>
                <w:b w:val="0"/>
                <w:lang w:val="en-US"/>
              </w:rPr>
              <w:t>0</w:t>
            </w:r>
          </w:p>
        </w:tc>
      </w:tr>
      <w:tr w:rsidR="00DB235B" w:rsidRPr="001D0331" w:rsidTr="00531AA1">
        <w:trPr>
          <w:trHeight w:val="142"/>
        </w:trPr>
        <w:tc>
          <w:tcPr>
            <w:tcW w:w="1835" w:type="dxa"/>
            <w:vMerge/>
            <w:shd w:val="clear" w:color="auto" w:fill="auto"/>
            <w:vAlign w:val="center"/>
          </w:tcPr>
          <w:p w:rsidR="00DB235B" w:rsidRPr="00F314FF" w:rsidRDefault="00DB235B" w:rsidP="0078002E">
            <w:pPr>
              <w:pStyle w:val="Doc-title"/>
              <w:jc w:val="center"/>
              <w:rPr>
                <w:rFonts w:eastAsia="SimSun"/>
                <w:sz w:val="18"/>
                <w:szCs w:val="20"/>
                <w:lang w:val="en-US" w:eastAsia="en-US"/>
              </w:rPr>
            </w:pPr>
          </w:p>
        </w:tc>
        <w:tc>
          <w:tcPr>
            <w:tcW w:w="1281" w:type="dxa"/>
            <w:vMerge/>
            <w:shd w:val="clear" w:color="auto" w:fill="auto"/>
            <w:vAlign w:val="center"/>
          </w:tcPr>
          <w:p w:rsidR="00DB235B" w:rsidRPr="00F314FF" w:rsidRDefault="00DB235B" w:rsidP="00FA7195">
            <w:pPr>
              <w:pStyle w:val="TAH"/>
              <w:rPr>
                <w:b w:val="0"/>
                <w:lang w:val="en-US"/>
              </w:rPr>
            </w:pP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3</w:t>
            </w:r>
          </w:p>
        </w:tc>
        <w:tc>
          <w:tcPr>
            <w:tcW w:w="3402" w:type="dxa"/>
            <w:gridSpan w:val="6"/>
            <w:shd w:val="clear" w:color="auto" w:fill="auto"/>
            <w:vAlign w:val="center"/>
          </w:tcPr>
          <w:p w:rsidR="00DB235B" w:rsidRPr="00F314FF" w:rsidRDefault="00DB235B" w:rsidP="00FA7195">
            <w:pPr>
              <w:pStyle w:val="TAH"/>
              <w:rPr>
                <w:b w:val="0"/>
                <w:lang w:val="en-US"/>
              </w:rPr>
            </w:pPr>
            <w:r w:rsidRPr="00F314FF">
              <w:rPr>
                <w:b w:val="0"/>
                <w:lang w:val="en-US"/>
              </w:rPr>
              <w:t>See CA_3C Bandwidth combination set 0 in table 5.6A.1-1</w:t>
            </w:r>
          </w:p>
        </w:tc>
        <w:tc>
          <w:tcPr>
            <w:tcW w:w="1240" w:type="dxa"/>
            <w:vMerge/>
            <w:shd w:val="clear" w:color="auto" w:fill="auto"/>
            <w:vAlign w:val="center"/>
          </w:tcPr>
          <w:p w:rsidR="00DB235B" w:rsidRPr="001D0331" w:rsidRDefault="00DB235B" w:rsidP="00FA7195">
            <w:pPr>
              <w:pStyle w:val="TAH"/>
              <w:rPr>
                <w:b w:val="0"/>
                <w:lang w:val="en-US"/>
              </w:rPr>
            </w:pPr>
          </w:p>
        </w:tc>
        <w:tc>
          <w:tcPr>
            <w:tcW w:w="1418" w:type="dxa"/>
            <w:vMerge/>
            <w:shd w:val="clear" w:color="auto" w:fill="auto"/>
            <w:vAlign w:val="center"/>
          </w:tcPr>
          <w:p w:rsidR="00DB235B" w:rsidRPr="001D0331" w:rsidRDefault="00DB235B" w:rsidP="00FA7195">
            <w:pPr>
              <w:pStyle w:val="TAH"/>
              <w:rPr>
                <w:b w:val="0"/>
                <w:lang w:val="en-US"/>
              </w:rPr>
            </w:pPr>
          </w:p>
        </w:tc>
      </w:tr>
      <w:tr w:rsidR="00DB235B" w:rsidRPr="001D0331" w:rsidTr="00531AA1">
        <w:trPr>
          <w:trHeight w:val="142"/>
        </w:trPr>
        <w:tc>
          <w:tcPr>
            <w:tcW w:w="1835" w:type="dxa"/>
            <w:vMerge/>
            <w:shd w:val="clear" w:color="auto" w:fill="auto"/>
            <w:vAlign w:val="center"/>
          </w:tcPr>
          <w:p w:rsidR="00DB235B" w:rsidRPr="00F314FF" w:rsidRDefault="00DB235B" w:rsidP="0078002E">
            <w:pPr>
              <w:pStyle w:val="Doc-title"/>
              <w:jc w:val="center"/>
              <w:rPr>
                <w:rFonts w:eastAsia="SimSun"/>
                <w:sz w:val="18"/>
                <w:szCs w:val="20"/>
                <w:lang w:val="en-US" w:eastAsia="en-US"/>
              </w:rPr>
            </w:pPr>
          </w:p>
        </w:tc>
        <w:tc>
          <w:tcPr>
            <w:tcW w:w="1281" w:type="dxa"/>
            <w:vMerge/>
            <w:shd w:val="clear" w:color="auto" w:fill="auto"/>
            <w:vAlign w:val="center"/>
          </w:tcPr>
          <w:p w:rsidR="00DB235B" w:rsidRPr="00F314FF" w:rsidRDefault="00DB235B" w:rsidP="00FA7195">
            <w:pPr>
              <w:pStyle w:val="TAH"/>
              <w:rPr>
                <w:b w:val="0"/>
                <w:lang w:val="en-US"/>
              </w:rPr>
            </w:pP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5</w:t>
            </w: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r w:rsidRPr="00F314FF">
              <w:rPr>
                <w:rFonts w:hint="eastAsia"/>
                <w:b w:val="0"/>
                <w:lang w:val="en-US"/>
              </w:rPr>
              <w:t>Yes</w:t>
            </w:r>
          </w:p>
        </w:tc>
        <w:tc>
          <w:tcPr>
            <w:tcW w:w="567" w:type="dxa"/>
            <w:shd w:val="clear" w:color="auto" w:fill="auto"/>
            <w:vAlign w:val="center"/>
          </w:tcPr>
          <w:p w:rsidR="00DB235B" w:rsidRPr="00F314FF" w:rsidRDefault="00DB235B" w:rsidP="00FA7195">
            <w:pPr>
              <w:pStyle w:val="TAH"/>
              <w:rPr>
                <w:b w:val="0"/>
                <w:lang w:val="en-US"/>
              </w:rPr>
            </w:pPr>
            <w:r w:rsidRPr="00F314FF">
              <w:rPr>
                <w:rFonts w:hint="eastAsia"/>
                <w:b w:val="0"/>
                <w:lang w:val="en-US"/>
              </w:rPr>
              <w:t>Yes</w:t>
            </w: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p>
        </w:tc>
        <w:tc>
          <w:tcPr>
            <w:tcW w:w="1240" w:type="dxa"/>
            <w:vMerge/>
            <w:shd w:val="clear" w:color="auto" w:fill="auto"/>
            <w:vAlign w:val="center"/>
          </w:tcPr>
          <w:p w:rsidR="00DB235B" w:rsidRPr="001D0331" w:rsidRDefault="00DB235B" w:rsidP="00FA7195">
            <w:pPr>
              <w:pStyle w:val="TAH"/>
              <w:rPr>
                <w:b w:val="0"/>
                <w:lang w:val="en-US"/>
              </w:rPr>
            </w:pPr>
          </w:p>
        </w:tc>
        <w:tc>
          <w:tcPr>
            <w:tcW w:w="1418" w:type="dxa"/>
            <w:vMerge/>
            <w:shd w:val="clear" w:color="auto" w:fill="auto"/>
            <w:vAlign w:val="center"/>
          </w:tcPr>
          <w:p w:rsidR="00DB235B" w:rsidRPr="001D0331" w:rsidRDefault="00DB235B" w:rsidP="00FA7195">
            <w:pPr>
              <w:pStyle w:val="TAH"/>
              <w:rPr>
                <w:b w:val="0"/>
                <w:lang w:val="en-US"/>
              </w:rPr>
            </w:pPr>
          </w:p>
        </w:tc>
      </w:tr>
      <w:tr w:rsidR="00DB235B" w:rsidRPr="001D0331" w:rsidTr="00531AA1">
        <w:trPr>
          <w:trHeight w:val="142"/>
        </w:trPr>
        <w:tc>
          <w:tcPr>
            <w:tcW w:w="1835" w:type="dxa"/>
            <w:vMerge w:val="restart"/>
            <w:shd w:val="clear" w:color="auto" w:fill="auto"/>
            <w:vAlign w:val="center"/>
          </w:tcPr>
          <w:p w:rsidR="00DB235B" w:rsidRPr="00F314FF" w:rsidRDefault="00DB235B" w:rsidP="0078002E">
            <w:pPr>
              <w:pStyle w:val="Doc-title"/>
              <w:jc w:val="center"/>
              <w:rPr>
                <w:rFonts w:eastAsia="SimSun"/>
                <w:sz w:val="18"/>
                <w:szCs w:val="20"/>
                <w:lang w:val="en-US" w:eastAsia="en-US"/>
              </w:rPr>
            </w:pPr>
            <w:r w:rsidRPr="00F314FF">
              <w:rPr>
                <w:rFonts w:eastAsia="SimSun"/>
                <w:sz w:val="18"/>
                <w:szCs w:val="20"/>
                <w:lang w:val="en-US" w:eastAsia="en-US"/>
              </w:rPr>
              <w:t>CA_1A-1A-3C-28A</w:t>
            </w:r>
          </w:p>
        </w:tc>
        <w:tc>
          <w:tcPr>
            <w:tcW w:w="1281" w:type="dxa"/>
            <w:vMerge w:val="restart"/>
            <w:shd w:val="clear" w:color="auto" w:fill="auto"/>
            <w:vAlign w:val="center"/>
          </w:tcPr>
          <w:p w:rsidR="00DB235B" w:rsidRPr="00F314FF" w:rsidRDefault="00DB235B" w:rsidP="00FA7195">
            <w:pPr>
              <w:pStyle w:val="TAH"/>
              <w:rPr>
                <w:b w:val="0"/>
                <w:lang w:val="en-US"/>
              </w:rPr>
            </w:pPr>
            <w:r w:rsidRPr="00F314FF">
              <w:rPr>
                <w:b w:val="0"/>
                <w:lang w:val="en-US"/>
              </w:rPr>
              <w:t>CA_1A-28A</w:t>
            </w: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1</w:t>
            </w:r>
          </w:p>
        </w:tc>
        <w:tc>
          <w:tcPr>
            <w:tcW w:w="3402" w:type="dxa"/>
            <w:gridSpan w:val="6"/>
            <w:shd w:val="clear" w:color="auto" w:fill="auto"/>
            <w:vAlign w:val="center"/>
          </w:tcPr>
          <w:p w:rsidR="00DB235B" w:rsidRPr="00F314FF" w:rsidRDefault="00DB235B" w:rsidP="00FA7195">
            <w:pPr>
              <w:pStyle w:val="TAH"/>
              <w:rPr>
                <w:b w:val="0"/>
                <w:lang w:val="en-US"/>
              </w:rPr>
            </w:pPr>
            <w:r w:rsidRPr="00F314FF">
              <w:rPr>
                <w:b w:val="0"/>
                <w:lang w:val="en-US"/>
              </w:rPr>
              <w:t>See CA_1A-1A Bandwidth Combination Set 0 in Table 5.6A.1-3</w:t>
            </w:r>
          </w:p>
        </w:tc>
        <w:tc>
          <w:tcPr>
            <w:tcW w:w="1240" w:type="dxa"/>
            <w:vMerge w:val="restart"/>
            <w:shd w:val="clear" w:color="auto" w:fill="auto"/>
            <w:vAlign w:val="center"/>
          </w:tcPr>
          <w:p w:rsidR="00DB235B" w:rsidRPr="001D0331" w:rsidRDefault="00DB235B" w:rsidP="00FA7195">
            <w:pPr>
              <w:pStyle w:val="TAH"/>
              <w:rPr>
                <w:b w:val="0"/>
                <w:lang w:val="en-US"/>
              </w:rPr>
            </w:pPr>
            <w:r>
              <w:rPr>
                <w:b w:val="0"/>
                <w:lang w:val="en-US"/>
              </w:rPr>
              <w:t>10</w:t>
            </w:r>
            <w:r w:rsidRPr="001D0331">
              <w:rPr>
                <w:b w:val="0"/>
                <w:lang w:val="en-US"/>
              </w:rPr>
              <w:t>0</w:t>
            </w:r>
          </w:p>
        </w:tc>
        <w:tc>
          <w:tcPr>
            <w:tcW w:w="1418" w:type="dxa"/>
            <w:vMerge w:val="restart"/>
            <w:shd w:val="clear" w:color="auto" w:fill="auto"/>
            <w:vAlign w:val="center"/>
          </w:tcPr>
          <w:p w:rsidR="00DB235B" w:rsidRPr="001D0331" w:rsidRDefault="00DB235B" w:rsidP="00FA7195">
            <w:pPr>
              <w:pStyle w:val="TAH"/>
              <w:rPr>
                <w:b w:val="0"/>
                <w:lang w:val="en-US"/>
              </w:rPr>
            </w:pPr>
            <w:r w:rsidRPr="001D0331">
              <w:rPr>
                <w:b w:val="0"/>
                <w:lang w:val="en-US"/>
              </w:rPr>
              <w:t>0</w:t>
            </w:r>
          </w:p>
        </w:tc>
      </w:tr>
      <w:tr w:rsidR="00DB235B" w:rsidRPr="001D0331" w:rsidTr="00531AA1">
        <w:trPr>
          <w:trHeight w:val="142"/>
        </w:trPr>
        <w:tc>
          <w:tcPr>
            <w:tcW w:w="1835" w:type="dxa"/>
            <w:vMerge/>
            <w:shd w:val="clear" w:color="auto" w:fill="auto"/>
            <w:vAlign w:val="center"/>
          </w:tcPr>
          <w:p w:rsidR="00DB235B" w:rsidRPr="00F314FF" w:rsidRDefault="00DB235B" w:rsidP="0078002E">
            <w:pPr>
              <w:pStyle w:val="Doc-title"/>
              <w:jc w:val="center"/>
              <w:rPr>
                <w:rFonts w:eastAsia="SimSun"/>
                <w:sz w:val="18"/>
                <w:szCs w:val="20"/>
                <w:lang w:val="en-US" w:eastAsia="en-US"/>
              </w:rPr>
            </w:pPr>
          </w:p>
        </w:tc>
        <w:tc>
          <w:tcPr>
            <w:tcW w:w="1281" w:type="dxa"/>
            <w:vMerge/>
            <w:shd w:val="clear" w:color="auto" w:fill="auto"/>
            <w:vAlign w:val="center"/>
          </w:tcPr>
          <w:p w:rsidR="00DB235B" w:rsidRPr="00F314FF" w:rsidRDefault="00DB235B" w:rsidP="00FA7195">
            <w:pPr>
              <w:pStyle w:val="TAH"/>
              <w:rPr>
                <w:b w:val="0"/>
                <w:lang w:val="en-US"/>
              </w:rPr>
            </w:pP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3</w:t>
            </w:r>
          </w:p>
        </w:tc>
        <w:tc>
          <w:tcPr>
            <w:tcW w:w="3402" w:type="dxa"/>
            <w:gridSpan w:val="6"/>
            <w:shd w:val="clear" w:color="auto" w:fill="auto"/>
            <w:vAlign w:val="center"/>
          </w:tcPr>
          <w:p w:rsidR="00DB235B" w:rsidRPr="00F314FF" w:rsidRDefault="00DB235B" w:rsidP="00FA7195">
            <w:pPr>
              <w:pStyle w:val="TAH"/>
              <w:rPr>
                <w:b w:val="0"/>
                <w:lang w:val="en-US"/>
              </w:rPr>
            </w:pPr>
            <w:r w:rsidRPr="00F314FF">
              <w:rPr>
                <w:b w:val="0"/>
                <w:lang w:val="en-US"/>
              </w:rPr>
              <w:t>See CA_3C Bandwidth combination set 0 in table 5.6A.1-1</w:t>
            </w:r>
          </w:p>
        </w:tc>
        <w:tc>
          <w:tcPr>
            <w:tcW w:w="1240" w:type="dxa"/>
            <w:vMerge/>
            <w:shd w:val="clear" w:color="auto" w:fill="auto"/>
            <w:vAlign w:val="center"/>
          </w:tcPr>
          <w:p w:rsidR="00DB235B" w:rsidRPr="001D0331" w:rsidRDefault="00DB235B" w:rsidP="00FA7195">
            <w:pPr>
              <w:pStyle w:val="TAH"/>
              <w:rPr>
                <w:b w:val="0"/>
                <w:lang w:val="en-US"/>
              </w:rPr>
            </w:pPr>
          </w:p>
        </w:tc>
        <w:tc>
          <w:tcPr>
            <w:tcW w:w="1418" w:type="dxa"/>
            <w:vMerge/>
            <w:shd w:val="clear" w:color="auto" w:fill="auto"/>
            <w:vAlign w:val="center"/>
          </w:tcPr>
          <w:p w:rsidR="00DB235B" w:rsidRPr="001D0331" w:rsidRDefault="00DB235B" w:rsidP="00FA7195">
            <w:pPr>
              <w:pStyle w:val="TAH"/>
              <w:rPr>
                <w:b w:val="0"/>
                <w:lang w:val="en-US"/>
              </w:rPr>
            </w:pPr>
          </w:p>
        </w:tc>
      </w:tr>
      <w:tr w:rsidR="00DB235B" w:rsidRPr="001D0331" w:rsidTr="00531AA1">
        <w:trPr>
          <w:trHeight w:val="142"/>
        </w:trPr>
        <w:tc>
          <w:tcPr>
            <w:tcW w:w="1835" w:type="dxa"/>
            <w:vMerge/>
            <w:shd w:val="clear" w:color="auto" w:fill="auto"/>
            <w:vAlign w:val="center"/>
          </w:tcPr>
          <w:p w:rsidR="00DB235B" w:rsidRPr="00F314FF" w:rsidRDefault="00DB235B" w:rsidP="0078002E">
            <w:pPr>
              <w:pStyle w:val="Doc-title"/>
              <w:jc w:val="center"/>
              <w:rPr>
                <w:rFonts w:eastAsia="SimSun"/>
                <w:sz w:val="18"/>
                <w:szCs w:val="20"/>
                <w:lang w:val="en-US" w:eastAsia="en-US"/>
              </w:rPr>
            </w:pPr>
          </w:p>
        </w:tc>
        <w:tc>
          <w:tcPr>
            <w:tcW w:w="1281" w:type="dxa"/>
            <w:vMerge/>
            <w:shd w:val="clear" w:color="auto" w:fill="auto"/>
            <w:vAlign w:val="center"/>
          </w:tcPr>
          <w:p w:rsidR="00DB235B" w:rsidRPr="00F314FF" w:rsidRDefault="00DB235B" w:rsidP="00FA7195">
            <w:pPr>
              <w:pStyle w:val="TAH"/>
              <w:rPr>
                <w:b w:val="0"/>
                <w:lang w:val="en-US"/>
              </w:rPr>
            </w:pP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5</w:t>
            </w: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r w:rsidRPr="00F314FF">
              <w:rPr>
                <w:rFonts w:hint="eastAsia"/>
                <w:b w:val="0"/>
                <w:lang w:val="en-US"/>
              </w:rPr>
              <w:t>Yes</w:t>
            </w:r>
          </w:p>
        </w:tc>
        <w:tc>
          <w:tcPr>
            <w:tcW w:w="567" w:type="dxa"/>
            <w:shd w:val="clear" w:color="auto" w:fill="auto"/>
            <w:vAlign w:val="center"/>
          </w:tcPr>
          <w:p w:rsidR="00DB235B" w:rsidRPr="00F314FF" w:rsidRDefault="00DB235B" w:rsidP="00FA7195">
            <w:pPr>
              <w:pStyle w:val="TAH"/>
              <w:rPr>
                <w:b w:val="0"/>
                <w:lang w:val="en-US"/>
              </w:rPr>
            </w:pPr>
            <w:r w:rsidRPr="00F314FF">
              <w:rPr>
                <w:rFonts w:hint="eastAsia"/>
                <w:b w:val="0"/>
                <w:lang w:val="en-US"/>
              </w:rPr>
              <w:t>Yes</w:t>
            </w: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p>
        </w:tc>
        <w:tc>
          <w:tcPr>
            <w:tcW w:w="1240" w:type="dxa"/>
            <w:vMerge/>
            <w:shd w:val="clear" w:color="auto" w:fill="auto"/>
            <w:vAlign w:val="center"/>
          </w:tcPr>
          <w:p w:rsidR="00DB235B" w:rsidRPr="001D0331" w:rsidRDefault="00DB235B" w:rsidP="00FA7195">
            <w:pPr>
              <w:pStyle w:val="TAH"/>
              <w:rPr>
                <w:b w:val="0"/>
                <w:lang w:val="en-US"/>
              </w:rPr>
            </w:pPr>
          </w:p>
        </w:tc>
        <w:tc>
          <w:tcPr>
            <w:tcW w:w="1418" w:type="dxa"/>
            <w:vMerge/>
            <w:shd w:val="clear" w:color="auto" w:fill="auto"/>
            <w:vAlign w:val="center"/>
          </w:tcPr>
          <w:p w:rsidR="00DB235B" w:rsidRPr="001D0331" w:rsidRDefault="00DB235B" w:rsidP="00FA7195">
            <w:pPr>
              <w:pStyle w:val="TAH"/>
              <w:rPr>
                <w:b w:val="0"/>
                <w:lang w:val="en-US"/>
              </w:rPr>
            </w:pPr>
          </w:p>
        </w:tc>
      </w:tr>
      <w:tr w:rsidR="00DB235B" w:rsidRPr="001D0331" w:rsidTr="00531AA1">
        <w:trPr>
          <w:trHeight w:val="142"/>
        </w:trPr>
        <w:tc>
          <w:tcPr>
            <w:tcW w:w="1835" w:type="dxa"/>
            <w:vMerge w:val="restart"/>
            <w:shd w:val="clear" w:color="auto" w:fill="auto"/>
            <w:vAlign w:val="center"/>
          </w:tcPr>
          <w:p w:rsidR="00DB235B" w:rsidRPr="00F314FF" w:rsidRDefault="00DB235B" w:rsidP="0078002E">
            <w:pPr>
              <w:pStyle w:val="Doc-title"/>
              <w:jc w:val="center"/>
              <w:rPr>
                <w:rFonts w:eastAsia="SimSun"/>
                <w:sz w:val="18"/>
                <w:szCs w:val="20"/>
                <w:lang w:val="en-US" w:eastAsia="en-US"/>
              </w:rPr>
            </w:pPr>
            <w:r w:rsidRPr="00F314FF">
              <w:rPr>
                <w:rFonts w:eastAsia="SimSun"/>
                <w:sz w:val="18"/>
                <w:szCs w:val="20"/>
                <w:lang w:val="en-US" w:eastAsia="en-US"/>
              </w:rPr>
              <w:t>CA_1A-1A-3C-28A</w:t>
            </w:r>
          </w:p>
        </w:tc>
        <w:tc>
          <w:tcPr>
            <w:tcW w:w="1281" w:type="dxa"/>
            <w:vMerge w:val="restart"/>
            <w:shd w:val="clear" w:color="auto" w:fill="auto"/>
            <w:vAlign w:val="center"/>
          </w:tcPr>
          <w:p w:rsidR="00DB235B" w:rsidRPr="00F314FF" w:rsidRDefault="00DB235B" w:rsidP="00FA7195">
            <w:pPr>
              <w:pStyle w:val="TAH"/>
              <w:rPr>
                <w:b w:val="0"/>
                <w:lang w:val="en-US"/>
              </w:rPr>
            </w:pPr>
            <w:r w:rsidRPr="00F314FF">
              <w:rPr>
                <w:b w:val="0"/>
                <w:lang w:val="en-US"/>
              </w:rPr>
              <w:t>CA_3A-28A</w:t>
            </w: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1</w:t>
            </w:r>
          </w:p>
        </w:tc>
        <w:tc>
          <w:tcPr>
            <w:tcW w:w="3402" w:type="dxa"/>
            <w:gridSpan w:val="6"/>
            <w:shd w:val="clear" w:color="auto" w:fill="auto"/>
            <w:vAlign w:val="center"/>
          </w:tcPr>
          <w:p w:rsidR="00DB235B" w:rsidRPr="00F314FF" w:rsidRDefault="00DB235B" w:rsidP="00FA7195">
            <w:pPr>
              <w:pStyle w:val="TAH"/>
              <w:rPr>
                <w:b w:val="0"/>
                <w:lang w:val="en-US"/>
              </w:rPr>
            </w:pPr>
            <w:r w:rsidRPr="00F314FF">
              <w:rPr>
                <w:b w:val="0"/>
                <w:lang w:val="en-US"/>
              </w:rPr>
              <w:t>See CA_1A-1A Bandwidth Combination Set 0 in Table 5.6A.1-3</w:t>
            </w:r>
          </w:p>
        </w:tc>
        <w:tc>
          <w:tcPr>
            <w:tcW w:w="1240" w:type="dxa"/>
            <w:vMerge w:val="restart"/>
            <w:shd w:val="clear" w:color="auto" w:fill="auto"/>
            <w:vAlign w:val="center"/>
          </w:tcPr>
          <w:p w:rsidR="00DB235B" w:rsidRPr="001D0331" w:rsidRDefault="00DB235B" w:rsidP="00FA7195">
            <w:pPr>
              <w:pStyle w:val="TAH"/>
              <w:rPr>
                <w:b w:val="0"/>
                <w:lang w:val="en-US"/>
              </w:rPr>
            </w:pPr>
            <w:r>
              <w:rPr>
                <w:b w:val="0"/>
                <w:lang w:val="en-US"/>
              </w:rPr>
              <w:t>10</w:t>
            </w:r>
            <w:r w:rsidRPr="001D0331">
              <w:rPr>
                <w:b w:val="0"/>
                <w:lang w:val="en-US"/>
              </w:rPr>
              <w:t>0</w:t>
            </w:r>
          </w:p>
        </w:tc>
        <w:tc>
          <w:tcPr>
            <w:tcW w:w="1418" w:type="dxa"/>
            <w:vMerge w:val="restart"/>
            <w:shd w:val="clear" w:color="auto" w:fill="auto"/>
            <w:vAlign w:val="center"/>
          </w:tcPr>
          <w:p w:rsidR="00DB235B" w:rsidRPr="001D0331" w:rsidRDefault="00DB235B" w:rsidP="00FA7195">
            <w:pPr>
              <w:pStyle w:val="TAH"/>
              <w:rPr>
                <w:b w:val="0"/>
                <w:lang w:val="en-US"/>
              </w:rPr>
            </w:pPr>
            <w:r w:rsidRPr="001D0331">
              <w:rPr>
                <w:b w:val="0"/>
                <w:lang w:val="en-US"/>
              </w:rPr>
              <w:t>0</w:t>
            </w:r>
          </w:p>
        </w:tc>
      </w:tr>
      <w:tr w:rsidR="00DB235B" w:rsidRPr="001D0331" w:rsidTr="00531AA1">
        <w:trPr>
          <w:trHeight w:val="142"/>
        </w:trPr>
        <w:tc>
          <w:tcPr>
            <w:tcW w:w="1835" w:type="dxa"/>
            <w:vMerge/>
            <w:shd w:val="clear" w:color="auto" w:fill="auto"/>
            <w:vAlign w:val="center"/>
          </w:tcPr>
          <w:p w:rsidR="00DB235B" w:rsidRPr="001D0331" w:rsidRDefault="00DB235B" w:rsidP="00FA7195">
            <w:pPr>
              <w:pStyle w:val="TAH"/>
              <w:rPr>
                <w:rFonts w:cs="Arial"/>
                <w:b w:val="0"/>
                <w:szCs w:val="18"/>
              </w:rPr>
            </w:pPr>
          </w:p>
        </w:tc>
        <w:tc>
          <w:tcPr>
            <w:tcW w:w="1281" w:type="dxa"/>
            <w:vMerge/>
            <w:shd w:val="clear" w:color="auto" w:fill="auto"/>
            <w:vAlign w:val="center"/>
          </w:tcPr>
          <w:p w:rsidR="00DB235B" w:rsidRPr="001D0331" w:rsidRDefault="00DB235B" w:rsidP="00FA7195">
            <w:pPr>
              <w:pStyle w:val="TAH"/>
              <w:rPr>
                <w:rFonts w:cs="Arial"/>
                <w:b w:val="0"/>
                <w:szCs w:val="18"/>
                <w:lang w:val="en-US" w:eastAsia="ja-JP"/>
              </w:rPr>
            </w:pP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3</w:t>
            </w:r>
          </w:p>
        </w:tc>
        <w:tc>
          <w:tcPr>
            <w:tcW w:w="3402" w:type="dxa"/>
            <w:gridSpan w:val="6"/>
            <w:shd w:val="clear" w:color="auto" w:fill="auto"/>
            <w:vAlign w:val="center"/>
          </w:tcPr>
          <w:p w:rsidR="00DB235B" w:rsidRPr="00F314FF" w:rsidRDefault="00DB235B" w:rsidP="00FA7195">
            <w:pPr>
              <w:pStyle w:val="TAH"/>
              <w:rPr>
                <w:b w:val="0"/>
                <w:lang w:val="en-US"/>
              </w:rPr>
            </w:pPr>
            <w:r w:rsidRPr="00F314FF">
              <w:rPr>
                <w:b w:val="0"/>
                <w:lang w:val="en-US"/>
              </w:rPr>
              <w:t>See CA_3C Bandwidth combination set 0 in table 5.6A.1-1</w:t>
            </w:r>
          </w:p>
        </w:tc>
        <w:tc>
          <w:tcPr>
            <w:tcW w:w="1240" w:type="dxa"/>
            <w:vMerge/>
            <w:shd w:val="clear" w:color="auto" w:fill="auto"/>
            <w:vAlign w:val="center"/>
          </w:tcPr>
          <w:p w:rsidR="00DB235B" w:rsidRPr="001D0331" w:rsidRDefault="00DB235B" w:rsidP="00FA7195">
            <w:pPr>
              <w:pStyle w:val="TAH"/>
              <w:rPr>
                <w:b w:val="0"/>
                <w:lang w:val="en-US"/>
              </w:rPr>
            </w:pPr>
          </w:p>
        </w:tc>
        <w:tc>
          <w:tcPr>
            <w:tcW w:w="1418" w:type="dxa"/>
            <w:vMerge/>
            <w:shd w:val="clear" w:color="auto" w:fill="auto"/>
            <w:vAlign w:val="center"/>
          </w:tcPr>
          <w:p w:rsidR="00DB235B" w:rsidRPr="001D0331" w:rsidRDefault="00DB235B" w:rsidP="00FA7195">
            <w:pPr>
              <w:pStyle w:val="TAH"/>
              <w:rPr>
                <w:b w:val="0"/>
                <w:lang w:val="en-US"/>
              </w:rPr>
            </w:pPr>
          </w:p>
        </w:tc>
      </w:tr>
      <w:tr w:rsidR="00DB235B" w:rsidRPr="001D0331" w:rsidTr="00531AA1">
        <w:trPr>
          <w:trHeight w:val="142"/>
        </w:trPr>
        <w:tc>
          <w:tcPr>
            <w:tcW w:w="1835" w:type="dxa"/>
            <w:vMerge/>
            <w:shd w:val="clear" w:color="auto" w:fill="auto"/>
            <w:vAlign w:val="center"/>
          </w:tcPr>
          <w:p w:rsidR="00DB235B" w:rsidRPr="001D0331" w:rsidRDefault="00DB235B" w:rsidP="00FA7195">
            <w:pPr>
              <w:pStyle w:val="TAH"/>
              <w:rPr>
                <w:rFonts w:cs="Arial"/>
                <w:b w:val="0"/>
                <w:szCs w:val="18"/>
              </w:rPr>
            </w:pPr>
          </w:p>
        </w:tc>
        <w:tc>
          <w:tcPr>
            <w:tcW w:w="1281" w:type="dxa"/>
            <w:vMerge/>
            <w:shd w:val="clear" w:color="auto" w:fill="auto"/>
            <w:vAlign w:val="center"/>
          </w:tcPr>
          <w:p w:rsidR="00DB235B" w:rsidRPr="001D0331" w:rsidRDefault="00DB235B" w:rsidP="00FA7195">
            <w:pPr>
              <w:pStyle w:val="TAH"/>
              <w:rPr>
                <w:rFonts w:cs="Arial"/>
                <w:b w:val="0"/>
                <w:szCs w:val="18"/>
                <w:lang w:val="en-US" w:eastAsia="ja-JP"/>
              </w:rPr>
            </w:pPr>
          </w:p>
        </w:tc>
        <w:tc>
          <w:tcPr>
            <w:tcW w:w="739" w:type="dxa"/>
            <w:shd w:val="clear" w:color="auto" w:fill="auto"/>
            <w:vAlign w:val="center"/>
          </w:tcPr>
          <w:p w:rsidR="00DB235B" w:rsidRPr="00F314FF" w:rsidRDefault="00DB235B" w:rsidP="00FA7195">
            <w:pPr>
              <w:pStyle w:val="TAH"/>
              <w:rPr>
                <w:b w:val="0"/>
                <w:lang w:val="en-US"/>
              </w:rPr>
            </w:pPr>
            <w:r w:rsidRPr="00F314FF">
              <w:rPr>
                <w:b w:val="0"/>
                <w:lang w:val="en-US"/>
              </w:rPr>
              <w:t>5</w:t>
            </w: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r w:rsidRPr="00F314FF">
              <w:rPr>
                <w:rFonts w:hint="eastAsia"/>
                <w:b w:val="0"/>
                <w:lang w:val="en-US"/>
              </w:rPr>
              <w:t>Yes</w:t>
            </w:r>
          </w:p>
        </w:tc>
        <w:tc>
          <w:tcPr>
            <w:tcW w:w="567" w:type="dxa"/>
            <w:shd w:val="clear" w:color="auto" w:fill="auto"/>
            <w:vAlign w:val="center"/>
          </w:tcPr>
          <w:p w:rsidR="00DB235B" w:rsidRPr="00F314FF" w:rsidRDefault="00DB235B" w:rsidP="00FA7195">
            <w:pPr>
              <w:pStyle w:val="TAH"/>
              <w:rPr>
                <w:b w:val="0"/>
                <w:lang w:val="en-US"/>
              </w:rPr>
            </w:pPr>
            <w:r w:rsidRPr="00F314FF">
              <w:rPr>
                <w:rFonts w:hint="eastAsia"/>
                <w:b w:val="0"/>
                <w:lang w:val="en-US"/>
              </w:rPr>
              <w:t>Yes</w:t>
            </w:r>
          </w:p>
        </w:tc>
        <w:tc>
          <w:tcPr>
            <w:tcW w:w="567" w:type="dxa"/>
            <w:shd w:val="clear" w:color="auto" w:fill="auto"/>
            <w:vAlign w:val="center"/>
          </w:tcPr>
          <w:p w:rsidR="00DB235B" w:rsidRPr="00F314FF" w:rsidRDefault="00DB235B" w:rsidP="00FA7195">
            <w:pPr>
              <w:pStyle w:val="TAH"/>
              <w:rPr>
                <w:b w:val="0"/>
                <w:lang w:val="en-US"/>
              </w:rPr>
            </w:pPr>
          </w:p>
        </w:tc>
        <w:tc>
          <w:tcPr>
            <w:tcW w:w="567" w:type="dxa"/>
            <w:shd w:val="clear" w:color="auto" w:fill="auto"/>
            <w:vAlign w:val="center"/>
          </w:tcPr>
          <w:p w:rsidR="00DB235B" w:rsidRPr="00F314FF" w:rsidRDefault="00DB235B" w:rsidP="00FA7195">
            <w:pPr>
              <w:pStyle w:val="TAH"/>
              <w:rPr>
                <w:b w:val="0"/>
                <w:lang w:val="en-US"/>
              </w:rPr>
            </w:pPr>
          </w:p>
        </w:tc>
        <w:tc>
          <w:tcPr>
            <w:tcW w:w="1240" w:type="dxa"/>
            <w:vMerge/>
            <w:shd w:val="clear" w:color="auto" w:fill="auto"/>
            <w:vAlign w:val="center"/>
          </w:tcPr>
          <w:p w:rsidR="00DB235B" w:rsidRPr="001D0331" w:rsidRDefault="00DB235B" w:rsidP="00FA7195">
            <w:pPr>
              <w:pStyle w:val="TAH"/>
              <w:rPr>
                <w:b w:val="0"/>
                <w:lang w:val="en-US"/>
              </w:rPr>
            </w:pPr>
          </w:p>
        </w:tc>
        <w:tc>
          <w:tcPr>
            <w:tcW w:w="1418" w:type="dxa"/>
            <w:vMerge/>
            <w:shd w:val="clear" w:color="auto" w:fill="auto"/>
            <w:vAlign w:val="center"/>
          </w:tcPr>
          <w:p w:rsidR="00DB235B" w:rsidRPr="001D0331" w:rsidRDefault="00DB235B" w:rsidP="00FA7195">
            <w:pPr>
              <w:pStyle w:val="TAH"/>
              <w:rPr>
                <w:b w:val="0"/>
                <w:lang w:val="en-US"/>
              </w:rPr>
            </w:pPr>
          </w:p>
        </w:tc>
      </w:tr>
    </w:tbl>
    <w:p w:rsidR="00DB235B" w:rsidRPr="0048541B" w:rsidRDefault="00DB235B" w:rsidP="00DB235B">
      <w:pPr>
        <w:rPr>
          <w:lang w:eastAsia="zh-CN"/>
        </w:rPr>
      </w:pPr>
    </w:p>
    <w:p w:rsidR="00DB235B" w:rsidRPr="0025175F" w:rsidRDefault="00DB235B" w:rsidP="00DB235B">
      <w:pPr>
        <w:pStyle w:val="Heading4"/>
        <w:ind w:left="864" w:hanging="864"/>
        <w:rPr>
          <w:lang w:eastAsia="ko-KR"/>
        </w:rPr>
      </w:pPr>
      <w:bookmarkStart w:id="1174" w:name="_Toc9535688"/>
      <w:bookmarkStart w:id="1175" w:name="_Toc19093117"/>
      <w:bookmarkStart w:id="1176" w:name="_Toc42519491"/>
      <w:bookmarkStart w:id="1177" w:name="_Toc42535522"/>
      <w:bookmarkStart w:id="1178" w:name="_Toc46227053"/>
      <w:bookmarkStart w:id="1179" w:name="_Toc46227333"/>
      <w:r w:rsidRPr="0025175F">
        <w:rPr>
          <w:rFonts w:hint="eastAsia"/>
          <w:lang w:eastAsia="ja-JP"/>
        </w:rPr>
        <w:t>6</w:t>
      </w:r>
      <w:r w:rsidRPr="0025175F">
        <w:t>.</w:t>
      </w:r>
      <w:r>
        <w:rPr>
          <w:lang w:eastAsia="ja-JP"/>
        </w:rPr>
        <w:t>19</w:t>
      </w:r>
      <w:r w:rsidRPr="0025175F">
        <w:t>.</w:t>
      </w:r>
      <w:r w:rsidRPr="0025175F">
        <w:rPr>
          <w:lang w:eastAsia="ko-KR"/>
        </w:rPr>
        <w:t>1.</w:t>
      </w:r>
      <w:r w:rsidRPr="0025175F">
        <w:t>2</w:t>
      </w:r>
      <w:r w:rsidRPr="0025175F">
        <w:rPr>
          <w:rFonts w:ascii="Calibri" w:hAnsi="Calibri"/>
          <w:sz w:val="21"/>
          <w:szCs w:val="22"/>
          <w:lang w:eastAsia="sv-SE"/>
        </w:rPr>
        <w:tab/>
      </w:r>
      <w:r>
        <w:rPr>
          <w:rFonts w:ascii="Calibri" w:hAnsi="Calibri"/>
          <w:sz w:val="21"/>
          <w:szCs w:val="22"/>
          <w:lang w:eastAsia="sv-SE"/>
        </w:rPr>
        <w:t xml:space="preserve"> </w:t>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C363F7">
        <w:rPr>
          <w:lang w:eastAsia="ko-KR"/>
        </w:rPr>
        <w:t xml:space="preserve">UL CA 2 bands and </w:t>
      </w:r>
      <w:r w:rsidRPr="0025175F">
        <w:rPr>
          <w:lang w:eastAsia="ko-KR"/>
        </w:rPr>
        <w:t>DL CA_</w:t>
      </w:r>
      <w:r>
        <w:rPr>
          <w:lang w:eastAsia="ja-JP"/>
        </w:rPr>
        <w:t>1</w:t>
      </w:r>
      <w:r w:rsidRPr="0025175F">
        <w:rPr>
          <w:lang w:eastAsia="ko-KR"/>
        </w:rPr>
        <w:t>A-</w:t>
      </w:r>
      <w:r>
        <w:rPr>
          <w:lang w:eastAsia="ko-KR"/>
        </w:rPr>
        <w:t>1A-</w:t>
      </w:r>
      <w:r>
        <w:rPr>
          <w:rFonts w:hint="eastAsia"/>
          <w:lang w:eastAsia="ja-JP"/>
        </w:rPr>
        <w:t>3</w:t>
      </w:r>
      <w:r>
        <w:rPr>
          <w:lang w:eastAsia="ja-JP"/>
        </w:rPr>
        <w:t>C</w:t>
      </w:r>
      <w:r w:rsidRPr="0025175F">
        <w:rPr>
          <w:lang w:eastAsia="ko-KR"/>
        </w:rPr>
        <w:t>-</w:t>
      </w:r>
      <w:r>
        <w:rPr>
          <w:lang w:eastAsia="ja-JP"/>
        </w:rPr>
        <w:t>28</w:t>
      </w:r>
      <w:r>
        <w:rPr>
          <w:rFonts w:hint="eastAsia"/>
          <w:lang w:eastAsia="ja-JP"/>
        </w:rPr>
        <w:t>A</w:t>
      </w:r>
      <w:bookmarkEnd w:id="1174"/>
      <w:bookmarkEnd w:id="1175"/>
      <w:bookmarkEnd w:id="1176"/>
      <w:bookmarkEnd w:id="1177"/>
      <w:bookmarkEnd w:id="1178"/>
      <w:bookmarkEnd w:id="1179"/>
    </w:p>
    <w:p w:rsidR="00DB235B" w:rsidRDefault="00DB235B" w:rsidP="00DB235B">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lang w:val="en-US" w:eastAsia="ja-JP"/>
        </w:rPr>
        <w:t>19</w:t>
      </w:r>
      <w:r>
        <w:rPr>
          <w:lang w:val="en-US"/>
        </w:rPr>
        <w:t>.1.2-1.</w:t>
      </w:r>
    </w:p>
    <w:p w:rsidR="00DB235B" w:rsidRPr="00B64DBF" w:rsidRDefault="00DB235B"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 xml:space="preserve">.19.1.2-1: Co-existence study for </w:t>
      </w:r>
      <w:r w:rsidR="00C363F7" w:rsidRPr="00B64DBF">
        <w:rPr>
          <w:rFonts w:ascii="Arial" w:hAnsi="Arial" w:cs="Arial"/>
        </w:rPr>
        <w:t xml:space="preserve">UL CA_3A-28A and </w:t>
      </w:r>
      <w:r w:rsidRPr="00B64DBF">
        <w:rPr>
          <w:rFonts w:ascii="Arial" w:hAnsi="Arial" w:cs="Arial"/>
        </w:rPr>
        <w:t>DL CA_1A-1A-</w:t>
      </w:r>
      <w:r w:rsidRPr="00B64DBF">
        <w:rPr>
          <w:rFonts w:ascii="Arial" w:hAnsi="Arial" w:cs="Arial" w:hint="eastAsia"/>
        </w:rPr>
        <w:t>3</w:t>
      </w:r>
      <w:r w:rsidRPr="00B64DBF">
        <w:rPr>
          <w:rFonts w:ascii="Arial" w:hAnsi="Arial" w:cs="Arial"/>
        </w:rPr>
        <w:t>C-28</w:t>
      </w:r>
      <w:r w:rsidRPr="00B64DBF">
        <w:rPr>
          <w:rFonts w:ascii="Arial" w:hAnsi="Arial" w:cs="Arial" w:hint="eastAsia"/>
        </w:rPr>
        <w:t>A</w:t>
      </w:r>
      <w:r w:rsidRPr="00B64DBF">
        <w:rPr>
          <w:rFonts w:ascii="Arial" w:hAnsi="Arial" w:cs="Arial"/>
        </w:rPr>
        <w:t xml:space="preserve"> </w:t>
      </w:r>
    </w:p>
    <w:tbl>
      <w:tblPr>
        <w:tblW w:w="5000" w:type="pct"/>
        <w:tblLook w:val="04A0" w:firstRow="1" w:lastRow="0" w:firstColumn="1" w:lastColumn="0" w:noHBand="0" w:noVBand="1"/>
      </w:tblPr>
      <w:tblGrid>
        <w:gridCol w:w="3237"/>
        <w:gridCol w:w="1565"/>
        <w:gridCol w:w="1679"/>
        <w:gridCol w:w="1509"/>
        <w:gridCol w:w="1641"/>
      </w:tblGrid>
      <w:tr w:rsidR="00DB235B" w:rsidRPr="0001745B" w:rsidTr="00FA7195">
        <w:trPr>
          <w:trHeight w:val="285"/>
        </w:trPr>
        <w:tc>
          <w:tcPr>
            <w:tcW w:w="13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jc w:val="center"/>
              <w:rPr>
                <w:rFonts w:ascii="Arial" w:hAnsi="Arial" w:cs="Arial"/>
                <w:b/>
                <w:bCs/>
                <w:color w:val="000000"/>
                <w:sz w:val="18"/>
                <w:szCs w:val="18"/>
                <w:lang w:val="en-US" w:eastAsia="zh-CN"/>
              </w:rPr>
            </w:pPr>
            <w:r w:rsidRPr="0001745B">
              <w:rPr>
                <w:rFonts w:ascii="Arial" w:hAnsi="Arial" w:cs="Arial"/>
                <w:b/>
                <w:bCs/>
                <w:color w:val="000000"/>
                <w:sz w:val="18"/>
                <w:szCs w:val="18"/>
                <w:lang w:eastAsia="zh-CN"/>
              </w:rPr>
              <w:t>UE UL carriers</w:t>
            </w:r>
          </w:p>
        </w:tc>
        <w:tc>
          <w:tcPr>
            <w:tcW w:w="891" w:type="pct"/>
            <w:tcBorders>
              <w:top w:val="single" w:sz="4" w:space="0" w:color="auto"/>
              <w:left w:val="nil"/>
              <w:bottom w:val="single" w:sz="4" w:space="0" w:color="auto"/>
              <w:right w:val="single" w:sz="4" w:space="0" w:color="auto"/>
            </w:tcBorders>
            <w:shd w:val="clear" w:color="auto" w:fill="auto"/>
            <w:noWrap/>
            <w:vAlign w:val="center"/>
            <w:hideMark/>
          </w:tcPr>
          <w:p w:rsidR="00DB235B" w:rsidRPr="0001745B" w:rsidRDefault="00DB235B" w:rsidP="00FA7195">
            <w:pPr>
              <w:spacing w:after="0"/>
              <w:jc w:val="center"/>
              <w:rPr>
                <w:rFonts w:ascii="Arial" w:hAnsi="Arial" w:cs="Arial"/>
                <w:b/>
                <w:bCs/>
                <w:color w:val="000000"/>
                <w:sz w:val="18"/>
                <w:szCs w:val="18"/>
                <w:lang w:val="en-US" w:eastAsia="zh-CN"/>
              </w:rPr>
            </w:pPr>
            <w:r w:rsidRPr="0001745B">
              <w:rPr>
                <w:rFonts w:ascii="Arial" w:hAnsi="Arial" w:cs="Arial"/>
                <w:b/>
                <w:bCs/>
                <w:color w:val="000000"/>
                <w:sz w:val="18"/>
                <w:szCs w:val="18"/>
                <w:lang w:eastAsia="zh-CN"/>
              </w:rPr>
              <w:t>Fx_low</w:t>
            </w:r>
          </w:p>
        </w:tc>
        <w:tc>
          <w:tcPr>
            <w:tcW w:w="950" w:type="pct"/>
            <w:tcBorders>
              <w:top w:val="single" w:sz="4" w:space="0" w:color="auto"/>
              <w:left w:val="nil"/>
              <w:bottom w:val="single" w:sz="4" w:space="0" w:color="auto"/>
              <w:right w:val="single" w:sz="4" w:space="0" w:color="auto"/>
            </w:tcBorders>
            <w:shd w:val="clear" w:color="auto" w:fill="auto"/>
            <w:noWrap/>
            <w:vAlign w:val="center"/>
            <w:hideMark/>
          </w:tcPr>
          <w:p w:rsidR="00DB235B" w:rsidRPr="0001745B" w:rsidRDefault="00DB235B" w:rsidP="00FA7195">
            <w:pPr>
              <w:spacing w:after="0"/>
              <w:jc w:val="center"/>
              <w:rPr>
                <w:rFonts w:ascii="Arial" w:hAnsi="Arial" w:cs="Arial"/>
                <w:b/>
                <w:bCs/>
                <w:color w:val="000000"/>
                <w:sz w:val="18"/>
                <w:szCs w:val="18"/>
                <w:lang w:val="en-US" w:eastAsia="zh-CN"/>
              </w:rPr>
            </w:pPr>
            <w:r w:rsidRPr="0001745B">
              <w:rPr>
                <w:rFonts w:ascii="Arial" w:hAnsi="Arial" w:cs="Arial"/>
                <w:b/>
                <w:bCs/>
                <w:color w:val="000000"/>
                <w:sz w:val="18"/>
                <w:szCs w:val="18"/>
                <w:lang w:eastAsia="zh-CN"/>
              </w:rPr>
              <w:t>Fx_high</w:t>
            </w:r>
          </w:p>
        </w:tc>
        <w:tc>
          <w:tcPr>
            <w:tcW w:w="862" w:type="pct"/>
            <w:tcBorders>
              <w:top w:val="single" w:sz="4" w:space="0" w:color="auto"/>
              <w:left w:val="nil"/>
              <w:bottom w:val="single" w:sz="4" w:space="0" w:color="auto"/>
              <w:right w:val="single" w:sz="4" w:space="0" w:color="auto"/>
            </w:tcBorders>
            <w:shd w:val="clear" w:color="auto" w:fill="auto"/>
            <w:noWrap/>
            <w:vAlign w:val="center"/>
            <w:hideMark/>
          </w:tcPr>
          <w:p w:rsidR="00DB235B" w:rsidRPr="0001745B" w:rsidRDefault="00DB235B" w:rsidP="00FA7195">
            <w:pPr>
              <w:spacing w:after="0"/>
              <w:jc w:val="center"/>
              <w:rPr>
                <w:rFonts w:ascii="Arial" w:hAnsi="Arial" w:cs="Arial"/>
                <w:b/>
                <w:bCs/>
                <w:color w:val="000000"/>
                <w:sz w:val="18"/>
                <w:szCs w:val="18"/>
                <w:lang w:val="en-US" w:eastAsia="zh-CN"/>
              </w:rPr>
            </w:pPr>
            <w:r w:rsidRPr="0001745B">
              <w:rPr>
                <w:rFonts w:ascii="Arial" w:hAnsi="Arial" w:cs="Arial"/>
                <w:b/>
                <w:bCs/>
                <w:color w:val="000000"/>
                <w:sz w:val="18"/>
                <w:szCs w:val="18"/>
                <w:lang w:eastAsia="zh-CN"/>
              </w:rPr>
              <w:t>Fy_low</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rsidR="00DB235B" w:rsidRPr="0001745B" w:rsidRDefault="00DB235B" w:rsidP="00FA7195">
            <w:pPr>
              <w:spacing w:after="0"/>
              <w:jc w:val="center"/>
              <w:rPr>
                <w:rFonts w:ascii="Arial" w:hAnsi="Arial" w:cs="Arial"/>
                <w:b/>
                <w:bCs/>
                <w:color w:val="000000"/>
                <w:sz w:val="18"/>
                <w:szCs w:val="18"/>
                <w:lang w:val="en-US" w:eastAsia="zh-CN"/>
              </w:rPr>
            </w:pPr>
            <w:r w:rsidRPr="0001745B">
              <w:rPr>
                <w:rFonts w:ascii="Arial" w:hAnsi="Arial" w:cs="Arial"/>
                <w:b/>
                <w:bCs/>
                <w:color w:val="000000"/>
                <w:sz w:val="18"/>
                <w:szCs w:val="18"/>
                <w:lang w:eastAsia="zh-CN"/>
              </w:rPr>
              <w:t>Fy_high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531AA1" w:rsidRDefault="00DB235B" w:rsidP="00531AA1">
            <w:pPr>
              <w:spacing w:after="0"/>
              <w:jc w:val="center"/>
              <w:rPr>
                <w:rFonts w:ascii="Arial" w:hAnsi="Arial" w:cs="Arial"/>
                <w:b/>
                <w:color w:val="000000"/>
                <w:sz w:val="18"/>
                <w:szCs w:val="18"/>
                <w:lang w:val="en-US" w:eastAsia="zh-CN"/>
              </w:rPr>
            </w:pPr>
            <w:r w:rsidRPr="00531AA1">
              <w:rPr>
                <w:rFonts w:ascii="Arial" w:hAnsi="Arial" w:cs="Arial"/>
                <w:b/>
                <w:color w:val="000000"/>
                <w:sz w:val="18"/>
                <w:szCs w:val="18"/>
                <w:lang w:eastAsia="zh-CN"/>
              </w:rPr>
              <w:t>UL frequency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531AA1" w:rsidRDefault="00DB235B" w:rsidP="00FA7195">
            <w:pPr>
              <w:spacing w:after="0"/>
              <w:jc w:val="center"/>
              <w:rPr>
                <w:rFonts w:ascii="Arial" w:hAnsi="Arial" w:cs="Arial"/>
                <w:b/>
                <w:color w:val="000000"/>
                <w:sz w:val="16"/>
                <w:szCs w:val="16"/>
                <w:lang w:val="en-US" w:eastAsia="zh-CN"/>
              </w:rPr>
            </w:pPr>
            <w:r w:rsidRPr="00531AA1">
              <w:rPr>
                <w:rFonts w:ascii="Arial" w:hAnsi="Arial" w:cs="Arial"/>
                <w:b/>
                <w:color w:val="000000"/>
                <w:sz w:val="16"/>
                <w:szCs w:val="16"/>
                <w:lang w:eastAsia="zh-CN"/>
              </w:rPr>
              <w:t>703</w:t>
            </w:r>
          </w:p>
        </w:tc>
        <w:tc>
          <w:tcPr>
            <w:tcW w:w="950" w:type="pct"/>
            <w:tcBorders>
              <w:top w:val="nil"/>
              <w:left w:val="nil"/>
              <w:bottom w:val="single" w:sz="4" w:space="0" w:color="auto"/>
              <w:right w:val="single" w:sz="4" w:space="0" w:color="auto"/>
            </w:tcBorders>
            <w:shd w:val="clear" w:color="auto" w:fill="auto"/>
            <w:vAlign w:val="center"/>
            <w:hideMark/>
          </w:tcPr>
          <w:p w:rsidR="00DB235B" w:rsidRPr="00531AA1" w:rsidRDefault="00DB235B" w:rsidP="00FA7195">
            <w:pPr>
              <w:spacing w:after="0"/>
              <w:jc w:val="center"/>
              <w:rPr>
                <w:rFonts w:ascii="Arial" w:hAnsi="Arial" w:cs="Arial"/>
                <w:b/>
                <w:color w:val="000000"/>
                <w:sz w:val="16"/>
                <w:szCs w:val="16"/>
                <w:lang w:val="en-US" w:eastAsia="zh-CN"/>
              </w:rPr>
            </w:pPr>
            <w:r w:rsidRPr="00531AA1">
              <w:rPr>
                <w:rFonts w:ascii="Arial" w:hAnsi="Arial" w:cs="Arial"/>
                <w:b/>
                <w:color w:val="000000"/>
                <w:sz w:val="16"/>
                <w:szCs w:val="16"/>
                <w:lang w:eastAsia="zh-CN"/>
              </w:rPr>
              <w:t>748</w:t>
            </w:r>
          </w:p>
        </w:tc>
        <w:tc>
          <w:tcPr>
            <w:tcW w:w="862" w:type="pct"/>
            <w:tcBorders>
              <w:top w:val="nil"/>
              <w:left w:val="nil"/>
              <w:bottom w:val="single" w:sz="4" w:space="0" w:color="auto"/>
              <w:right w:val="single" w:sz="4" w:space="0" w:color="auto"/>
            </w:tcBorders>
            <w:shd w:val="clear" w:color="auto" w:fill="auto"/>
            <w:vAlign w:val="center"/>
            <w:hideMark/>
          </w:tcPr>
          <w:p w:rsidR="00DB235B" w:rsidRPr="00531AA1" w:rsidRDefault="00DB235B" w:rsidP="00FA7195">
            <w:pPr>
              <w:spacing w:after="0"/>
              <w:jc w:val="center"/>
              <w:rPr>
                <w:rFonts w:ascii="Arial" w:hAnsi="Arial" w:cs="Arial"/>
                <w:b/>
                <w:color w:val="000000"/>
                <w:sz w:val="16"/>
                <w:szCs w:val="16"/>
                <w:lang w:val="en-US" w:eastAsia="zh-CN"/>
              </w:rPr>
            </w:pPr>
            <w:r w:rsidRPr="00531AA1">
              <w:rPr>
                <w:rFonts w:ascii="Arial" w:hAnsi="Arial" w:cs="Arial"/>
                <w:b/>
                <w:color w:val="000000"/>
                <w:sz w:val="16"/>
                <w:szCs w:val="16"/>
                <w:lang w:eastAsia="zh-CN"/>
              </w:rPr>
              <w:t>1710</w:t>
            </w:r>
          </w:p>
        </w:tc>
        <w:tc>
          <w:tcPr>
            <w:tcW w:w="930" w:type="pct"/>
            <w:tcBorders>
              <w:top w:val="nil"/>
              <w:left w:val="nil"/>
              <w:bottom w:val="single" w:sz="4" w:space="0" w:color="auto"/>
              <w:right w:val="single" w:sz="4" w:space="0" w:color="auto"/>
            </w:tcBorders>
            <w:shd w:val="clear" w:color="auto" w:fill="auto"/>
            <w:vAlign w:val="center"/>
            <w:hideMark/>
          </w:tcPr>
          <w:p w:rsidR="00DB235B" w:rsidRPr="00531AA1" w:rsidRDefault="00DB235B" w:rsidP="00FA7195">
            <w:pPr>
              <w:spacing w:after="0"/>
              <w:jc w:val="center"/>
              <w:rPr>
                <w:rFonts w:ascii="Arial" w:hAnsi="Arial" w:cs="Arial"/>
                <w:b/>
                <w:color w:val="000000"/>
                <w:sz w:val="16"/>
                <w:szCs w:val="16"/>
                <w:lang w:val="en-US" w:eastAsia="zh-CN"/>
              </w:rPr>
            </w:pPr>
            <w:r w:rsidRPr="00531AA1">
              <w:rPr>
                <w:rFonts w:ascii="Arial" w:hAnsi="Arial" w:cs="Arial"/>
                <w:b/>
                <w:color w:val="000000"/>
                <w:sz w:val="16"/>
                <w:szCs w:val="16"/>
                <w:lang w:eastAsia="zh-CN"/>
              </w:rPr>
              <w:t>1785</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2nd harmonics frequency limits</w:t>
            </w:r>
          </w:p>
        </w:tc>
        <w:tc>
          <w:tcPr>
            <w:tcW w:w="891"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2*fx_low</w:t>
            </w:r>
          </w:p>
        </w:tc>
        <w:tc>
          <w:tcPr>
            <w:tcW w:w="950"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2*fx_high</w:t>
            </w:r>
          </w:p>
        </w:tc>
        <w:tc>
          <w:tcPr>
            <w:tcW w:w="862"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 fy_low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 fy_high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2nd harmonics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1406</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1496</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3420</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3570</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3rd harmonics frequency limits</w:t>
            </w:r>
          </w:p>
        </w:tc>
        <w:tc>
          <w:tcPr>
            <w:tcW w:w="891" w:type="pct"/>
            <w:tcBorders>
              <w:top w:val="nil"/>
              <w:left w:val="nil"/>
              <w:bottom w:val="single" w:sz="4" w:space="0" w:color="auto"/>
              <w:right w:val="single" w:sz="4" w:space="0" w:color="auto"/>
            </w:tcBorders>
            <w:shd w:val="clear" w:color="000000" w:fill="FFC000"/>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3*fx_low</w:t>
            </w:r>
          </w:p>
        </w:tc>
        <w:tc>
          <w:tcPr>
            <w:tcW w:w="950" w:type="pct"/>
            <w:tcBorders>
              <w:top w:val="nil"/>
              <w:left w:val="nil"/>
              <w:bottom w:val="single" w:sz="4" w:space="0" w:color="auto"/>
              <w:right w:val="single" w:sz="4" w:space="0" w:color="auto"/>
            </w:tcBorders>
            <w:shd w:val="clear" w:color="000000" w:fill="FFC000"/>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3*fx_high</w:t>
            </w:r>
          </w:p>
        </w:tc>
        <w:tc>
          <w:tcPr>
            <w:tcW w:w="862"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3* fy_low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3* fy_high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3rd harmonics frequency limits (MHz)</w:t>
            </w:r>
          </w:p>
        </w:tc>
        <w:tc>
          <w:tcPr>
            <w:tcW w:w="891" w:type="pct"/>
            <w:tcBorders>
              <w:top w:val="nil"/>
              <w:left w:val="nil"/>
              <w:bottom w:val="single" w:sz="4" w:space="0" w:color="auto"/>
              <w:right w:val="single" w:sz="4" w:space="0" w:color="auto"/>
            </w:tcBorders>
            <w:shd w:val="clear" w:color="000000" w:fill="FFC000"/>
            <w:vAlign w:val="center"/>
            <w:hideMark/>
          </w:tcPr>
          <w:p w:rsidR="00DB235B" w:rsidRPr="0001745B" w:rsidRDefault="00DB235B" w:rsidP="00FA7195">
            <w:pPr>
              <w:spacing w:after="0"/>
              <w:jc w:val="center"/>
              <w:rPr>
                <w:rFonts w:ascii="Arial" w:hAnsi="Arial" w:cs="Arial"/>
                <w:b/>
                <w:bCs/>
                <w:color w:val="000000"/>
                <w:sz w:val="16"/>
                <w:szCs w:val="16"/>
                <w:lang w:val="en-US" w:eastAsia="zh-CN"/>
              </w:rPr>
            </w:pPr>
            <w:r w:rsidRPr="0001745B">
              <w:rPr>
                <w:rFonts w:ascii="Arial" w:hAnsi="Arial" w:cs="Arial"/>
                <w:b/>
                <w:bCs/>
                <w:color w:val="000000"/>
                <w:sz w:val="16"/>
                <w:szCs w:val="16"/>
                <w:lang w:eastAsia="zh-CN"/>
              </w:rPr>
              <w:t>2109</w:t>
            </w:r>
          </w:p>
        </w:tc>
        <w:tc>
          <w:tcPr>
            <w:tcW w:w="950" w:type="pct"/>
            <w:tcBorders>
              <w:top w:val="nil"/>
              <w:left w:val="nil"/>
              <w:bottom w:val="single" w:sz="4" w:space="0" w:color="auto"/>
              <w:right w:val="single" w:sz="4" w:space="0" w:color="auto"/>
            </w:tcBorders>
            <w:shd w:val="clear" w:color="000000" w:fill="FFC000"/>
            <w:vAlign w:val="center"/>
            <w:hideMark/>
          </w:tcPr>
          <w:p w:rsidR="00DB235B" w:rsidRPr="0001745B" w:rsidRDefault="00DB235B" w:rsidP="00FA7195">
            <w:pPr>
              <w:spacing w:after="0"/>
              <w:jc w:val="center"/>
              <w:rPr>
                <w:rFonts w:ascii="Arial" w:hAnsi="Arial" w:cs="Arial"/>
                <w:b/>
                <w:bCs/>
                <w:color w:val="000000"/>
                <w:sz w:val="16"/>
                <w:szCs w:val="16"/>
                <w:lang w:val="en-US" w:eastAsia="zh-CN"/>
              </w:rPr>
            </w:pPr>
            <w:r w:rsidRPr="0001745B">
              <w:rPr>
                <w:rFonts w:ascii="Arial" w:hAnsi="Arial" w:cs="Arial"/>
                <w:b/>
                <w:bCs/>
                <w:color w:val="000000"/>
                <w:sz w:val="16"/>
                <w:szCs w:val="16"/>
                <w:lang w:eastAsia="zh-CN"/>
              </w:rPr>
              <w:t>2244</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5130</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5355</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2nd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|fy_low – fx_high|</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|fy_high – fx_low|</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|fy_low + fx_low|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|fy_high + fx_high|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962</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1082</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2413</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2533</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3rd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|2*fx_low – fy_high|</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|2*fx_high – fy_low|</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|2*fy_low – fx_high|</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|2*fy_high – fx_low|</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379</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214</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2672</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2867</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3rd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|2*fx_low + fy_low|</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|2*fx_high + fy_high|</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|2*fy_low + fx_low|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|2*fy_high + fx_high|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3116</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3281</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4123</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4318</w:t>
            </w:r>
          </w:p>
        </w:tc>
      </w:tr>
      <w:tr w:rsidR="00DB235B" w:rsidRPr="0001745B" w:rsidTr="00FA7195">
        <w:trPr>
          <w:trHeight w:val="480"/>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4th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|3*fx_low –1* fy_high|</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|3*fx_high – 1*fy_low|</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|3*fy_low – 1*fx_high|</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|3*fy_high – 1*fx_low|</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324</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534</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4382</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4652</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lastRenderedPageBreak/>
              <w:t>Two-tone 4th order IMD products</w:t>
            </w:r>
          </w:p>
        </w:tc>
        <w:tc>
          <w:tcPr>
            <w:tcW w:w="891" w:type="pct"/>
            <w:tcBorders>
              <w:top w:val="nil"/>
              <w:left w:val="nil"/>
              <w:bottom w:val="single" w:sz="4" w:space="0" w:color="auto"/>
              <w:right w:val="single" w:sz="4" w:space="0" w:color="auto"/>
            </w:tcBorders>
            <w:shd w:val="clear" w:color="000000" w:fill="FFC000"/>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|2*fx_low –2* fy_high|</w:t>
            </w:r>
          </w:p>
        </w:tc>
        <w:tc>
          <w:tcPr>
            <w:tcW w:w="950" w:type="pct"/>
            <w:tcBorders>
              <w:top w:val="nil"/>
              <w:left w:val="nil"/>
              <w:bottom w:val="single" w:sz="4" w:space="0" w:color="auto"/>
              <w:right w:val="single" w:sz="4" w:space="0" w:color="auto"/>
            </w:tcBorders>
            <w:shd w:val="clear" w:color="000000" w:fill="FFC000"/>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|2*fx_high –2* fy_low|</w:t>
            </w:r>
          </w:p>
        </w:tc>
        <w:tc>
          <w:tcPr>
            <w:tcW w:w="862"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|2*fx_low +2* fy_low|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01745B" w:rsidRDefault="00DB235B" w:rsidP="00FA7195">
            <w:pPr>
              <w:spacing w:after="0"/>
              <w:jc w:val="center"/>
              <w:rPr>
                <w:rFonts w:ascii="Arial" w:hAnsi="Arial" w:cs="Arial"/>
                <w:color w:val="000000"/>
                <w:sz w:val="18"/>
                <w:szCs w:val="18"/>
                <w:lang w:val="en-US" w:eastAsia="zh-CN"/>
              </w:rPr>
            </w:pPr>
            <w:r w:rsidRPr="0001745B">
              <w:rPr>
                <w:rFonts w:ascii="Arial" w:hAnsi="Arial" w:cs="Arial"/>
                <w:color w:val="000000"/>
                <w:sz w:val="18"/>
                <w:szCs w:val="18"/>
                <w:lang w:eastAsia="zh-CN"/>
              </w:rPr>
              <w:t>|2*fx_high +2* fy_high|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000000" w:fill="FFC000"/>
            <w:noWrap/>
            <w:vAlign w:val="center"/>
            <w:hideMark/>
          </w:tcPr>
          <w:p w:rsidR="00DB235B" w:rsidRPr="0001745B" w:rsidRDefault="00DB235B" w:rsidP="00FA7195">
            <w:pPr>
              <w:spacing w:after="0"/>
              <w:jc w:val="center"/>
              <w:rPr>
                <w:rFonts w:ascii="Arial" w:hAnsi="Arial" w:cs="Arial"/>
                <w:b/>
                <w:bCs/>
                <w:color w:val="000000"/>
                <w:sz w:val="16"/>
                <w:szCs w:val="16"/>
                <w:lang w:val="en-US" w:eastAsia="zh-CN"/>
              </w:rPr>
            </w:pPr>
            <w:r w:rsidRPr="0001745B">
              <w:rPr>
                <w:rFonts w:ascii="Arial" w:hAnsi="Arial" w:cs="Arial"/>
                <w:b/>
                <w:bCs/>
                <w:color w:val="000000"/>
                <w:sz w:val="16"/>
                <w:szCs w:val="16"/>
                <w:lang w:eastAsia="zh-CN"/>
              </w:rPr>
              <w:t>2164</w:t>
            </w:r>
          </w:p>
        </w:tc>
        <w:tc>
          <w:tcPr>
            <w:tcW w:w="950" w:type="pct"/>
            <w:tcBorders>
              <w:top w:val="nil"/>
              <w:left w:val="nil"/>
              <w:bottom w:val="single" w:sz="4" w:space="0" w:color="auto"/>
              <w:right w:val="single" w:sz="4" w:space="0" w:color="auto"/>
            </w:tcBorders>
            <w:shd w:val="clear" w:color="000000" w:fill="FFC000"/>
            <w:noWrap/>
            <w:vAlign w:val="center"/>
            <w:hideMark/>
          </w:tcPr>
          <w:p w:rsidR="00DB235B" w:rsidRPr="0001745B" w:rsidRDefault="00DB235B" w:rsidP="00FA7195">
            <w:pPr>
              <w:spacing w:after="0"/>
              <w:jc w:val="center"/>
              <w:rPr>
                <w:rFonts w:ascii="Arial" w:hAnsi="Arial" w:cs="Arial"/>
                <w:b/>
                <w:bCs/>
                <w:color w:val="000000"/>
                <w:sz w:val="16"/>
                <w:szCs w:val="16"/>
                <w:lang w:val="en-US" w:eastAsia="zh-CN"/>
              </w:rPr>
            </w:pPr>
            <w:r w:rsidRPr="0001745B">
              <w:rPr>
                <w:rFonts w:ascii="Arial" w:hAnsi="Arial" w:cs="Arial"/>
                <w:b/>
                <w:bCs/>
                <w:color w:val="000000"/>
                <w:sz w:val="16"/>
                <w:szCs w:val="16"/>
                <w:lang w:eastAsia="zh-CN"/>
              </w:rPr>
              <w:t>1924</w:t>
            </w:r>
          </w:p>
        </w:tc>
        <w:tc>
          <w:tcPr>
            <w:tcW w:w="862" w:type="pct"/>
            <w:tcBorders>
              <w:top w:val="nil"/>
              <w:left w:val="nil"/>
              <w:bottom w:val="single" w:sz="4" w:space="0" w:color="auto"/>
              <w:right w:val="single" w:sz="4" w:space="0" w:color="auto"/>
            </w:tcBorders>
            <w:shd w:val="clear" w:color="auto" w:fill="auto"/>
            <w:noWrap/>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4826</w:t>
            </w:r>
          </w:p>
        </w:tc>
        <w:tc>
          <w:tcPr>
            <w:tcW w:w="930" w:type="pct"/>
            <w:tcBorders>
              <w:top w:val="nil"/>
              <w:left w:val="nil"/>
              <w:bottom w:val="single" w:sz="4" w:space="0" w:color="auto"/>
              <w:right w:val="single" w:sz="4" w:space="0" w:color="auto"/>
            </w:tcBorders>
            <w:shd w:val="clear" w:color="auto" w:fill="auto"/>
            <w:noWrap/>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5066</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4th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|3*fx_low +1* fy_low|</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|3*fx_high + 1*fy_high|</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|3*fy_low + 1*fx_low|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|3*fy_high + 1*fx_high|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3819</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4029</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5833</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6103</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5th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|fx_low – 4*fy_high|</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|fx_high – 4*fy_low|</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|fy_low – 4*fx_high|</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|fy_high – 4*fx_low|</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6437</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6092</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1282</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1027</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5th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|2*fx_low - 3*fy_high|</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|2*fx_high - 3*fy_low|</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|2*fy_low - 3*fx_high|</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|2*fy_high -3*fx_low|</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noWrap/>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3949</w:t>
            </w:r>
          </w:p>
        </w:tc>
        <w:tc>
          <w:tcPr>
            <w:tcW w:w="950" w:type="pct"/>
            <w:tcBorders>
              <w:top w:val="nil"/>
              <w:left w:val="nil"/>
              <w:bottom w:val="single" w:sz="4" w:space="0" w:color="auto"/>
              <w:right w:val="single" w:sz="4" w:space="0" w:color="auto"/>
            </w:tcBorders>
            <w:shd w:val="clear" w:color="auto" w:fill="auto"/>
            <w:noWrap/>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3634</w:t>
            </w:r>
          </w:p>
        </w:tc>
        <w:tc>
          <w:tcPr>
            <w:tcW w:w="862" w:type="pct"/>
            <w:tcBorders>
              <w:top w:val="nil"/>
              <w:left w:val="nil"/>
              <w:bottom w:val="single" w:sz="4" w:space="0" w:color="auto"/>
              <w:right w:val="single" w:sz="4" w:space="0" w:color="auto"/>
            </w:tcBorders>
            <w:shd w:val="clear" w:color="auto" w:fill="auto"/>
            <w:noWrap/>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1176</w:t>
            </w:r>
          </w:p>
        </w:tc>
        <w:tc>
          <w:tcPr>
            <w:tcW w:w="930" w:type="pct"/>
            <w:tcBorders>
              <w:top w:val="nil"/>
              <w:left w:val="nil"/>
              <w:bottom w:val="single" w:sz="4" w:space="0" w:color="auto"/>
              <w:right w:val="single" w:sz="4" w:space="0" w:color="auto"/>
            </w:tcBorders>
            <w:shd w:val="clear" w:color="auto" w:fill="auto"/>
            <w:noWrap/>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1461</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5th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|fx_low + 4*fy_low|</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|fx_high + 4*fy_high|</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|fy_low + 4*fx_low|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|fy_high + 4*fx_high|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7543</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7888</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4522</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4777</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Two-tone 5th order IMD products</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|2*fx_low + 3*fy_low|</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|2*fx_high + 3*fy_high|</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|2*fy_low + 3*fx_low|</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color w:val="000000"/>
                <w:sz w:val="18"/>
                <w:szCs w:val="18"/>
                <w:lang w:val="en-US" w:eastAsia="zh-CN"/>
              </w:rPr>
            </w:pPr>
            <w:r w:rsidRPr="00C056F8">
              <w:rPr>
                <w:rFonts w:ascii="Arial" w:hAnsi="Arial" w:cs="Arial"/>
                <w:color w:val="000000"/>
                <w:sz w:val="18"/>
                <w:szCs w:val="18"/>
                <w:lang w:eastAsia="zh-CN"/>
              </w:rPr>
              <w:t>|2*fy_high + 3*fx_high|</w:t>
            </w:r>
          </w:p>
        </w:tc>
      </w:tr>
      <w:tr w:rsidR="00DB235B" w:rsidRPr="0001745B" w:rsidTr="00FA7195">
        <w:trPr>
          <w:trHeight w:val="285"/>
        </w:trPr>
        <w:tc>
          <w:tcPr>
            <w:tcW w:w="1366" w:type="pct"/>
            <w:tcBorders>
              <w:top w:val="nil"/>
              <w:left w:val="single" w:sz="4" w:space="0" w:color="auto"/>
              <w:bottom w:val="single" w:sz="4" w:space="0" w:color="auto"/>
              <w:right w:val="single" w:sz="4" w:space="0" w:color="auto"/>
            </w:tcBorders>
            <w:shd w:val="clear" w:color="auto" w:fill="auto"/>
            <w:noWrap/>
            <w:vAlign w:val="center"/>
            <w:hideMark/>
          </w:tcPr>
          <w:p w:rsidR="00DB235B" w:rsidRPr="0001745B" w:rsidRDefault="00DB235B" w:rsidP="00FA7195">
            <w:pPr>
              <w:spacing w:after="0"/>
              <w:rPr>
                <w:rFonts w:ascii="Arial" w:hAnsi="Arial" w:cs="Arial"/>
                <w:color w:val="000000"/>
                <w:sz w:val="18"/>
                <w:szCs w:val="18"/>
                <w:lang w:val="en-US" w:eastAsia="zh-CN"/>
              </w:rPr>
            </w:pPr>
            <w:r w:rsidRPr="0001745B">
              <w:rPr>
                <w:rFonts w:ascii="Arial" w:hAnsi="Arial" w:cs="Arial"/>
                <w:color w:val="000000"/>
                <w:sz w:val="18"/>
                <w:szCs w:val="18"/>
                <w:lang w:eastAsia="zh-CN"/>
              </w:rPr>
              <w:t>IMD frequency limits (MHz)</w:t>
            </w:r>
          </w:p>
        </w:tc>
        <w:tc>
          <w:tcPr>
            <w:tcW w:w="891"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6536</w:t>
            </w:r>
          </w:p>
        </w:tc>
        <w:tc>
          <w:tcPr>
            <w:tcW w:w="95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6851</w:t>
            </w:r>
          </w:p>
        </w:tc>
        <w:tc>
          <w:tcPr>
            <w:tcW w:w="862"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5529</w:t>
            </w:r>
          </w:p>
        </w:tc>
        <w:tc>
          <w:tcPr>
            <w:tcW w:w="930" w:type="pct"/>
            <w:tcBorders>
              <w:top w:val="nil"/>
              <w:left w:val="nil"/>
              <w:bottom w:val="single" w:sz="4" w:space="0" w:color="auto"/>
              <w:right w:val="single" w:sz="4" w:space="0" w:color="auto"/>
            </w:tcBorders>
            <w:shd w:val="clear" w:color="auto" w:fill="auto"/>
            <w:vAlign w:val="center"/>
            <w:hideMark/>
          </w:tcPr>
          <w:p w:rsidR="00DB235B" w:rsidRPr="00C056F8" w:rsidRDefault="00DB235B" w:rsidP="00FA7195">
            <w:pPr>
              <w:spacing w:after="0"/>
              <w:jc w:val="center"/>
              <w:rPr>
                <w:rFonts w:ascii="Arial" w:hAnsi="Arial" w:cs="Arial"/>
                <w:bCs/>
                <w:color w:val="000000"/>
                <w:sz w:val="16"/>
                <w:szCs w:val="16"/>
                <w:lang w:val="en-US" w:eastAsia="zh-CN"/>
              </w:rPr>
            </w:pPr>
            <w:r w:rsidRPr="00C056F8">
              <w:rPr>
                <w:rFonts w:ascii="Arial" w:hAnsi="Arial" w:cs="Arial"/>
                <w:bCs/>
                <w:color w:val="000000"/>
                <w:sz w:val="16"/>
                <w:szCs w:val="16"/>
                <w:lang w:eastAsia="zh-CN"/>
              </w:rPr>
              <w:t>5814</w:t>
            </w:r>
          </w:p>
        </w:tc>
      </w:tr>
    </w:tbl>
    <w:p w:rsidR="00DB235B" w:rsidRPr="001912D6" w:rsidRDefault="00DB235B" w:rsidP="00DB235B">
      <w:pPr>
        <w:spacing w:beforeLines="50" w:before="120"/>
      </w:pPr>
      <w:r w:rsidRPr="001011C7">
        <w:rPr>
          <w:rFonts w:hint="eastAsia"/>
          <w:lang w:eastAsia="ko-KR"/>
        </w:rPr>
        <w:t xml:space="preserve">In </w:t>
      </w:r>
      <w:r>
        <w:t xml:space="preserve">Table </w:t>
      </w:r>
      <w:r>
        <w:rPr>
          <w:rFonts w:hint="eastAsia"/>
          <w:lang w:val="en-US" w:eastAsia="ja-JP"/>
        </w:rPr>
        <w:t>6</w:t>
      </w:r>
      <w:r>
        <w:t>.</w:t>
      </w:r>
      <w:r>
        <w:rPr>
          <w:lang w:val="en-US" w:eastAsia="ja-JP"/>
        </w:rPr>
        <w:t>19</w:t>
      </w:r>
      <w:r>
        <w:t>.1.2-1</w:t>
      </w:r>
      <w:r w:rsidRPr="001011C7">
        <w:rPr>
          <w:lang w:eastAsia="ko-KR"/>
        </w:rPr>
        <w:t xml:space="preserve">, </w:t>
      </w:r>
      <w:r>
        <w:rPr>
          <w:lang w:eastAsia="ko-KR"/>
        </w:rPr>
        <w:t>3</w:t>
      </w:r>
      <w:r>
        <w:rPr>
          <w:vertAlign w:val="superscript"/>
          <w:lang w:eastAsia="ko-KR"/>
        </w:rPr>
        <w:t>rd</w:t>
      </w:r>
      <w:r w:rsidRPr="001011C7">
        <w:rPr>
          <w:lang w:eastAsia="ko-KR"/>
        </w:rPr>
        <w:t xml:space="preserve"> harmonic from the band 2</w:t>
      </w:r>
      <w:r>
        <w:rPr>
          <w:lang w:eastAsia="ko-KR"/>
        </w:rPr>
        <w:t>8</w:t>
      </w:r>
      <w:r w:rsidRPr="001011C7">
        <w:rPr>
          <w:lang w:eastAsia="ko-KR"/>
        </w:rPr>
        <w:t xml:space="preserve"> can impact the band </w:t>
      </w:r>
      <w:r>
        <w:rPr>
          <w:lang w:eastAsia="ko-KR"/>
        </w:rPr>
        <w:t>1</w:t>
      </w:r>
      <w:r w:rsidRPr="001011C7">
        <w:rPr>
          <w:lang w:eastAsia="ko-KR"/>
        </w:rPr>
        <w:t xml:space="preserve"> and </w:t>
      </w:r>
      <w:r>
        <w:rPr>
          <w:lang w:eastAsia="ko-KR"/>
        </w:rPr>
        <w:t xml:space="preserve">the harmonic MSD has been captured </w:t>
      </w:r>
      <w:r w:rsidRPr="001011C7">
        <w:rPr>
          <w:lang w:eastAsia="ko-KR"/>
        </w:rPr>
        <w:t xml:space="preserve">in Table </w:t>
      </w:r>
      <w:r w:rsidRPr="00EF39B0">
        <w:rPr>
          <w:lang w:eastAsia="ko-KR"/>
        </w:rPr>
        <w:t>7.3.1A-0a</w:t>
      </w:r>
      <w:r w:rsidRPr="001011C7">
        <w:rPr>
          <w:lang w:eastAsia="ko-KR"/>
        </w:rPr>
        <w:t xml:space="preserve"> of TS</w:t>
      </w:r>
      <w:r>
        <w:rPr>
          <w:lang w:eastAsia="ko-KR"/>
        </w:rPr>
        <w:t xml:space="preserve"> </w:t>
      </w:r>
      <w:r w:rsidRPr="001011C7">
        <w:rPr>
          <w:lang w:eastAsia="ko-KR"/>
        </w:rPr>
        <w:t>36.101. Therefore, there is no need to study for this harmonic problem.</w:t>
      </w:r>
    </w:p>
    <w:p w:rsidR="00DB235B" w:rsidRDefault="00DB235B" w:rsidP="00DB235B">
      <w:pPr>
        <w:pStyle w:val="Heading4"/>
        <w:ind w:left="864" w:hanging="864"/>
      </w:pPr>
      <w:bookmarkStart w:id="1180" w:name="_Toc9535689"/>
      <w:bookmarkStart w:id="1181" w:name="_Toc19093118"/>
      <w:bookmarkStart w:id="1182" w:name="_Toc42519492"/>
      <w:bookmarkStart w:id="1183" w:name="_Toc42535523"/>
      <w:bookmarkStart w:id="1184" w:name="_Toc46227054"/>
      <w:bookmarkStart w:id="1185" w:name="_Toc46227334"/>
      <w:r w:rsidRPr="0025175F">
        <w:rPr>
          <w:rFonts w:hint="eastAsia"/>
          <w:lang w:eastAsia="ja-JP"/>
        </w:rPr>
        <w:t>6</w:t>
      </w:r>
      <w:r w:rsidRPr="0025175F">
        <w:t>.</w:t>
      </w:r>
      <w:r>
        <w:rPr>
          <w:lang w:eastAsia="ja-JP"/>
        </w:rPr>
        <w:t>19</w:t>
      </w:r>
      <w:r w:rsidRPr="0025175F">
        <w:t>.1.</w:t>
      </w:r>
      <w:r w:rsidRPr="0025175F">
        <w:rPr>
          <w:rFonts w:hint="eastAsia"/>
          <w:lang w:eastAsia="ja-JP"/>
        </w:rPr>
        <w:t>3</w:t>
      </w:r>
      <w:r>
        <w:rPr>
          <w:lang w:eastAsia="ja-JP"/>
        </w:rPr>
        <w:t xml:space="preserve"> </w:t>
      </w:r>
      <w:r w:rsidRPr="0025175F">
        <w:t>MSD</w:t>
      </w:r>
      <w:bookmarkEnd w:id="1180"/>
      <w:bookmarkEnd w:id="1181"/>
      <w:bookmarkEnd w:id="1182"/>
      <w:bookmarkEnd w:id="1183"/>
      <w:bookmarkEnd w:id="1184"/>
      <w:bookmarkEnd w:id="1185"/>
    </w:p>
    <w:p w:rsidR="00DB235B" w:rsidRDefault="00DB235B" w:rsidP="00DB235B">
      <w:pPr>
        <w:rPr>
          <w:lang w:eastAsia="ja-JP"/>
        </w:rPr>
      </w:pPr>
      <w:r w:rsidRPr="00000501">
        <w:rPr>
          <w:lang w:eastAsia="zh-CN"/>
        </w:rPr>
        <w:t>When uplink CA_</w:t>
      </w:r>
      <w:r>
        <w:rPr>
          <w:lang w:eastAsia="zh-CN"/>
        </w:rPr>
        <w:t>3</w:t>
      </w:r>
      <w:r w:rsidRPr="00000501">
        <w:rPr>
          <w:lang w:eastAsia="zh-CN"/>
        </w:rPr>
        <w:t>A</w:t>
      </w:r>
      <w:r>
        <w:rPr>
          <w:rFonts w:hint="eastAsia"/>
          <w:lang w:eastAsia="ja-JP"/>
        </w:rPr>
        <w:t>_</w:t>
      </w:r>
      <w:r>
        <w:rPr>
          <w:lang w:eastAsia="ja-JP"/>
        </w:rPr>
        <w:t>28</w:t>
      </w:r>
      <w:r w:rsidRPr="00000501">
        <w:rPr>
          <w:lang w:eastAsia="zh-CN"/>
        </w:rPr>
        <w:t xml:space="preserve">A is paired with downlink </w:t>
      </w:r>
      <w:r w:rsidRPr="0025175F">
        <w:rPr>
          <w:lang w:eastAsia="ko-KR"/>
        </w:rPr>
        <w:t>CA_</w:t>
      </w:r>
      <w:r>
        <w:rPr>
          <w:lang w:eastAsia="ja-JP"/>
        </w:rPr>
        <w:t>1</w:t>
      </w:r>
      <w:r w:rsidRPr="0025175F">
        <w:rPr>
          <w:lang w:eastAsia="ko-KR"/>
        </w:rPr>
        <w:t>A-</w:t>
      </w:r>
      <w:r>
        <w:rPr>
          <w:lang w:eastAsia="ko-KR"/>
        </w:rPr>
        <w:t>1A-</w:t>
      </w:r>
      <w:r>
        <w:rPr>
          <w:rFonts w:hint="eastAsia"/>
          <w:lang w:eastAsia="ja-JP"/>
        </w:rPr>
        <w:t>3</w:t>
      </w:r>
      <w:r>
        <w:rPr>
          <w:lang w:eastAsia="ja-JP"/>
        </w:rPr>
        <w:t>C</w:t>
      </w:r>
      <w:r w:rsidRPr="0025175F">
        <w:rPr>
          <w:lang w:eastAsia="ko-KR"/>
        </w:rPr>
        <w:t>-</w:t>
      </w:r>
      <w:r>
        <w:rPr>
          <w:lang w:eastAsia="ja-JP"/>
        </w:rPr>
        <w:t>28</w:t>
      </w:r>
      <w:r>
        <w:rPr>
          <w:rFonts w:hint="eastAsia"/>
          <w:lang w:val="en-US" w:eastAsia="ja-JP"/>
        </w:rPr>
        <w:t>A</w:t>
      </w:r>
      <w:r w:rsidRPr="00000501">
        <w:rPr>
          <w:lang w:eastAsia="zh-CN"/>
        </w:rPr>
        <w:t xml:space="preserve">, </w:t>
      </w:r>
      <w:r>
        <w:rPr>
          <w:lang w:eastAsia="zh-CN"/>
        </w:rPr>
        <w:t>the 4</w:t>
      </w:r>
      <w:r w:rsidRPr="00EC3A32">
        <w:rPr>
          <w:vertAlign w:val="superscript"/>
          <w:lang w:eastAsia="zh-CN"/>
        </w:rPr>
        <w:t>th</w:t>
      </w:r>
      <w:r>
        <w:rPr>
          <w:lang w:eastAsia="zh-CN"/>
        </w:rPr>
        <w:t xml:space="preserve"> order IMD products by band 28 and band 3</w:t>
      </w:r>
      <w:r w:rsidRPr="00F621F6">
        <w:rPr>
          <w:lang w:eastAsia="zh-CN"/>
        </w:rPr>
        <w:t xml:space="preserve"> fall</w:t>
      </w:r>
      <w:r>
        <w:rPr>
          <w:lang w:eastAsia="zh-CN"/>
        </w:rPr>
        <w:t>s into the own Rx frequency b</w:t>
      </w:r>
      <w:r w:rsidRPr="00F621F6">
        <w:rPr>
          <w:lang w:eastAsia="zh-CN"/>
        </w:rPr>
        <w:t xml:space="preserve">and </w:t>
      </w:r>
      <w:r>
        <w:rPr>
          <w:lang w:eastAsia="zh-CN"/>
        </w:rPr>
        <w:t>1</w:t>
      </w:r>
      <w:r w:rsidRPr="00F621F6">
        <w:rPr>
          <w:lang w:eastAsia="zh-CN"/>
        </w:rPr>
        <w:t>.</w:t>
      </w:r>
      <w:r>
        <w:rPr>
          <w:rFonts w:hint="eastAsia"/>
          <w:lang w:eastAsia="ja-JP"/>
        </w:rPr>
        <w:t xml:space="preserve"> </w:t>
      </w:r>
    </w:p>
    <w:p w:rsidR="00DB235B" w:rsidRDefault="00DB235B" w:rsidP="00DB235B">
      <w:pPr>
        <w:rPr>
          <w:lang w:eastAsia="ja-JP"/>
        </w:rPr>
      </w:pPr>
      <w:r w:rsidRPr="00000501">
        <w:rPr>
          <w:lang w:eastAsia="zh-CN"/>
        </w:rPr>
        <w:t>When uplink CA_</w:t>
      </w:r>
      <w:r>
        <w:rPr>
          <w:lang w:eastAsia="zh-CN"/>
        </w:rPr>
        <w:t>1</w:t>
      </w:r>
      <w:r w:rsidRPr="00000501">
        <w:rPr>
          <w:lang w:eastAsia="zh-CN"/>
        </w:rPr>
        <w:t>A</w:t>
      </w:r>
      <w:r>
        <w:rPr>
          <w:rFonts w:hint="eastAsia"/>
          <w:lang w:eastAsia="ja-JP"/>
        </w:rPr>
        <w:t>_</w:t>
      </w:r>
      <w:r>
        <w:rPr>
          <w:lang w:eastAsia="ja-JP"/>
        </w:rPr>
        <w:t>28</w:t>
      </w:r>
      <w:r w:rsidRPr="00000501">
        <w:rPr>
          <w:lang w:eastAsia="zh-CN"/>
        </w:rPr>
        <w:t xml:space="preserve">A is paired with downlink </w:t>
      </w:r>
      <w:r w:rsidRPr="0025175F">
        <w:rPr>
          <w:lang w:eastAsia="ko-KR"/>
        </w:rPr>
        <w:t>CA_</w:t>
      </w:r>
      <w:r>
        <w:rPr>
          <w:lang w:eastAsia="ja-JP"/>
        </w:rPr>
        <w:t>1</w:t>
      </w:r>
      <w:r w:rsidRPr="0025175F">
        <w:rPr>
          <w:lang w:eastAsia="ko-KR"/>
        </w:rPr>
        <w:t>A-</w:t>
      </w:r>
      <w:r>
        <w:rPr>
          <w:lang w:eastAsia="ko-KR"/>
        </w:rPr>
        <w:t>1A-</w:t>
      </w:r>
      <w:r>
        <w:rPr>
          <w:rFonts w:hint="eastAsia"/>
          <w:lang w:eastAsia="ja-JP"/>
        </w:rPr>
        <w:t>3</w:t>
      </w:r>
      <w:r>
        <w:rPr>
          <w:lang w:eastAsia="ja-JP"/>
        </w:rPr>
        <w:t>C</w:t>
      </w:r>
      <w:r w:rsidRPr="0025175F">
        <w:rPr>
          <w:lang w:eastAsia="ko-KR"/>
        </w:rPr>
        <w:t>-</w:t>
      </w:r>
      <w:r>
        <w:rPr>
          <w:lang w:eastAsia="ja-JP"/>
        </w:rPr>
        <w:t>28</w:t>
      </w:r>
      <w:r>
        <w:rPr>
          <w:rFonts w:hint="eastAsia"/>
          <w:lang w:val="en-US" w:eastAsia="ja-JP"/>
        </w:rPr>
        <w:t>A</w:t>
      </w:r>
      <w:r w:rsidRPr="00000501">
        <w:rPr>
          <w:lang w:eastAsia="zh-CN"/>
        </w:rPr>
        <w:t xml:space="preserve">, </w:t>
      </w:r>
      <w:r>
        <w:rPr>
          <w:lang w:eastAsia="zh-CN"/>
        </w:rPr>
        <w:t>the 5</w:t>
      </w:r>
      <w:r w:rsidRPr="00EC3A32">
        <w:rPr>
          <w:vertAlign w:val="superscript"/>
          <w:lang w:eastAsia="zh-CN"/>
        </w:rPr>
        <w:t>th</w:t>
      </w:r>
      <w:r>
        <w:rPr>
          <w:lang w:eastAsia="zh-CN"/>
        </w:rPr>
        <w:t xml:space="preserve"> order IMD products by band 1 and band 28</w:t>
      </w:r>
      <w:r w:rsidRPr="00F621F6">
        <w:rPr>
          <w:lang w:eastAsia="zh-CN"/>
        </w:rPr>
        <w:t xml:space="preserve"> fall</w:t>
      </w:r>
      <w:r>
        <w:rPr>
          <w:lang w:eastAsia="zh-CN"/>
        </w:rPr>
        <w:t>s into the own Rx frequency b</w:t>
      </w:r>
      <w:r w:rsidRPr="00F621F6">
        <w:rPr>
          <w:lang w:eastAsia="zh-CN"/>
        </w:rPr>
        <w:t xml:space="preserve">and </w:t>
      </w:r>
      <w:r>
        <w:rPr>
          <w:lang w:eastAsia="zh-CN"/>
        </w:rPr>
        <w:t>3</w:t>
      </w:r>
      <w:r w:rsidRPr="00F621F6">
        <w:rPr>
          <w:lang w:eastAsia="zh-CN"/>
        </w:rPr>
        <w:t>.</w:t>
      </w:r>
      <w:r>
        <w:rPr>
          <w:rFonts w:hint="eastAsia"/>
          <w:lang w:eastAsia="ja-JP"/>
        </w:rPr>
        <w:t xml:space="preserve"> </w:t>
      </w:r>
    </w:p>
    <w:p w:rsidR="005951AE" w:rsidRDefault="005951AE" w:rsidP="00DB235B">
      <w:pPr>
        <w:rPr>
          <w:lang w:eastAsia="ja-JP"/>
        </w:rPr>
      </w:pPr>
      <w:r>
        <w:rPr>
          <w:lang w:eastAsia="ja-JP"/>
        </w:rPr>
        <w:t>There is no need to study for the IMD4 and IMD5 due to the fact that it was already covered by Table 7.3.1A-0g: 3DL/2UL interband Reference sensitivity QPSK P</w:t>
      </w:r>
      <w:r w:rsidRPr="008D611E">
        <w:rPr>
          <w:sz w:val="14"/>
          <w:lang w:eastAsia="ja-JP"/>
        </w:rPr>
        <w:t>REFSENS</w:t>
      </w:r>
      <w:r>
        <w:rPr>
          <w:lang w:eastAsia="ja-JP"/>
        </w:rPr>
        <w:t xml:space="preserve"> and uplink/downlink configurations in TS 36.101.</w:t>
      </w:r>
    </w:p>
    <w:p w:rsidR="00DB235B" w:rsidRDefault="00DB235B" w:rsidP="00DB235B">
      <w:pPr>
        <w:rPr>
          <w:lang w:eastAsia="ja-JP"/>
        </w:rPr>
      </w:pPr>
      <w:r>
        <w:rPr>
          <w:lang w:eastAsia="ja-JP"/>
        </w:rPr>
        <w:t xml:space="preserve">For UL </w:t>
      </w:r>
      <w:r w:rsidRPr="00FC4183">
        <w:rPr>
          <w:lang w:eastAsia="ja-JP"/>
        </w:rPr>
        <w:t>CA_1A-3A</w:t>
      </w:r>
      <w:r>
        <w:rPr>
          <w:lang w:eastAsia="ja-JP"/>
        </w:rPr>
        <w:t xml:space="preserve"> </w:t>
      </w:r>
      <w:r w:rsidRPr="00000501">
        <w:rPr>
          <w:lang w:eastAsia="zh-CN"/>
        </w:rPr>
        <w:t xml:space="preserve">paired with downlink </w:t>
      </w:r>
      <w:r w:rsidRPr="0025175F">
        <w:rPr>
          <w:lang w:eastAsia="ko-KR"/>
        </w:rPr>
        <w:t>CA_</w:t>
      </w:r>
      <w:r>
        <w:rPr>
          <w:lang w:eastAsia="ja-JP"/>
        </w:rPr>
        <w:t>1</w:t>
      </w:r>
      <w:r w:rsidRPr="0025175F">
        <w:rPr>
          <w:lang w:eastAsia="ko-KR"/>
        </w:rPr>
        <w:t>A-</w:t>
      </w:r>
      <w:r>
        <w:rPr>
          <w:lang w:eastAsia="ko-KR"/>
        </w:rPr>
        <w:t>1A-</w:t>
      </w:r>
      <w:r>
        <w:rPr>
          <w:rFonts w:hint="eastAsia"/>
          <w:lang w:eastAsia="ja-JP"/>
        </w:rPr>
        <w:t>3</w:t>
      </w:r>
      <w:r>
        <w:rPr>
          <w:lang w:eastAsia="ja-JP"/>
        </w:rPr>
        <w:t>C</w:t>
      </w:r>
      <w:r w:rsidRPr="0025175F">
        <w:rPr>
          <w:lang w:eastAsia="ko-KR"/>
        </w:rPr>
        <w:t>-</w:t>
      </w:r>
      <w:r>
        <w:rPr>
          <w:lang w:eastAsia="ja-JP"/>
        </w:rPr>
        <w:t>28</w:t>
      </w:r>
      <w:r>
        <w:rPr>
          <w:rFonts w:hint="eastAsia"/>
          <w:lang w:val="en-US" w:eastAsia="ja-JP"/>
        </w:rPr>
        <w:t>A</w:t>
      </w:r>
      <w:r>
        <w:rPr>
          <w:lang w:val="en-US" w:eastAsia="ja-JP"/>
        </w:rPr>
        <w:t>, there is no IMD products falls into the own Rx band.</w:t>
      </w:r>
    </w:p>
    <w:p w:rsidR="00AB45EF" w:rsidRDefault="00DB235B" w:rsidP="00A938DA">
      <w:pPr>
        <w:rPr>
          <w:lang w:eastAsia="zh-CN"/>
        </w:rPr>
      </w:pPr>
      <w:r w:rsidRPr="008D1E23">
        <w:rPr>
          <w:rFonts w:hint="eastAsia"/>
          <w:lang w:eastAsia="zh-CN"/>
        </w:rPr>
        <w:t xml:space="preserve">MSD </w:t>
      </w:r>
      <w:r>
        <w:rPr>
          <w:lang w:eastAsia="zh-CN"/>
        </w:rPr>
        <w:t xml:space="preserve">values </w:t>
      </w:r>
      <w:r w:rsidRPr="008D1E23">
        <w:rPr>
          <w:rFonts w:hint="eastAsia"/>
          <w:lang w:eastAsia="zh-CN"/>
        </w:rPr>
        <w:t xml:space="preserve">for </w:t>
      </w:r>
      <w:r w:rsidRPr="008D1E23">
        <w:rPr>
          <w:lang w:eastAsia="zh-CN"/>
        </w:rPr>
        <w:t xml:space="preserve">the </w:t>
      </w:r>
      <w:r>
        <w:rPr>
          <w:lang w:eastAsia="zh-CN"/>
        </w:rPr>
        <w:t>CA</w:t>
      </w:r>
      <w:r w:rsidRPr="008D1E23">
        <w:rPr>
          <w:lang w:eastAsia="zh-CN"/>
        </w:rPr>
        <w:t xml:space="preserve"> configuration</w:t>
      </w:r>
      <w:r w:rsidRPr="008D1E23">
        <w:rPr>
          <w:rFonts w:hint="eastAsia"/>
          <w:lang w:eastAsia="zh-CN"/>
        </w:rPr>
        <w:t xml:space="preserve"> </w:t>
      </w:r>
      <w:r w:rsidR="005951AE" w:rsidRPr="005951AE">
        <w:rPr>
          <w:lang w:eastAsia="ja-JP"/>
        </w:rPr>
        <w:t>CA_1A-1A-3C-28A</w:t>
      </w:r>
      <w:r w:rsidR="005951AE" w:rsidRPr="00163962">
        <w:rPr>
          <w:rFonts w:hint="eastAsia"/>
          <w:b/>
          <w:lang w:eastAsia="ja-JP"/>
        </w:rPr>
        <w:t xml:space="preserve"> </w:t>
      </w:r>
      <w:r w:rsidRPr="008D1E23">
        <w:rPr>
          <w:rFonts w:hint="eastAsia"/>
          <w:lang w:eastAsia="zh-CN"/>
        </w:rPr>
        <w:t>due to IMD issu</w:t>
      </w:r>
      <w:r>
        <w:rPr>
          <w:lang w:eastAsia="zh-CN"/>
        </w:rPr>
        <w:t>e</w:t>
      </w:r>
      <w:r w:rsidR="005951AE">
        <w:rPr>
          <w:lang w:eastAsia="zh-CN"/>
        </w:rPr>
        <w:t xml:space="preserve"> </w:t>
      </w:r>
      <w:r w:rsidR="005951AE" w:rsidRPr="005951AE">
        <w:rPr>
          <w:lang w:eastAsia="ja-JP"/>
        </w:rPr>
        <w:t>can reuse those defined for CA_1A-3A-28A in TS 36.101</w:t>
      </w:r>
      <w:r>
        <w:rPr>
          <w:lang w:eastAsia="zh-CN"/>
        </w:rPr>
        <w:t>.</w:t>
      </w:r>
    </w:p>
    <w:p w:rsidR="005951AE" w:rsidRPr="00B64DBF" w:rsidRDefault="005951AE" w:rsidP="00B64DBF">
      <w:pPr>
        <w:pStyle w:val="Caption"/>
        <w:jc w:val="center"/>
        <w:rPr>
          <w:rFonts w:ascii="Arial" w:hAnsi="Arial" w:cs="Arial"/>
        </w:rPr>
      </w:pPr>
      <w:r w:rsidRPr="00B64DBF">
        <w:rPr>
          <w:rFonts w:ascii="Arial" w:hAnsi="Arial" w:cs="Arial"/>
        </w:rPr>
        <w:t>Table 6.19.1.3: 3DL/2UL interband Reference sensitivity QPSK PREFSENS and uplink/downlink configurations from Table 7.3.1A-0g</w:t>
      </w:r>
    </w:p>
    <w:tbl>
      <w:tblPr>
        <w:tblW w:w="10201" w:type="dxa"/>
        <w:tblLayout w:type="fixed"/>
        <w:tblLook w:val="04A0" w:firstRow="1" w:lastRow="0" w:firstColumn="1" w:lastColumn="0" w:noHBand="0" w:noVBand="1"/>
      </w:tblPr>
      <w:tblGrid>
        <w:gridCol w:w="1980"/>
        <w:gridCol w:w="1417"/>
        <w:gridCol w:w="851"/>
        <w:gridCol w:w="709"/>
        <w:gridCol w:w="733"/>
        <w:gridCol w:w="684"/>
        <w:gridCol w:w="709"/>
        <w:gridCol w:w="709"/>
        <w:gridCol w:w="708"/>
        <w:gridCol w:w="851"/>
        <w:gridCol w:w="850"/>
      </w:tblGrid>
      <w:tr w:rsidR="005951AE" w:rsidRPr="00823DC2" w:rsidTr="0078002E">
        <w:trPr>
          <w:trHeight w:val="247"/>
        </w:trPr>
        <w:tc>
          <w:tcPr>
            <w:tcW w:w="9351" w:type="dxa"/>
            <w:gridSpan w:val="10"/>
            <w:tcBorders>
              <w:top w:val="single" w:sz="4" w:space="0" w:color="auto"/>
              <w:left w:val="single" w:sz="4" w:space="0" w:color="auto"/>
              <w:bottom w:val="single" w:sz="4" w:space="0" w:color="auto"/>
              <w:right w:val="single" w:sz="4" w:space="0" w:color="auto"/>
            </w:tcBorders>
            <w:shd w:val="clear" w:color="auto" w:fill="auto"/>
            <w:hideMark/>
          </w:tcPr>
          <w:p w:rsidR="005951AE" w:rsidRPr="0078002E" w:rsidRDefault="005951AE" w:rsidP="0078002E">
            <w:pPr>
              <w:pStyle w:val="Doc-title"/>
              <w:jc w:val="center"/>
              <w:rPr>
                <w:b/>
              </w:rPr>
            </w:pPr>
            <w:r w:rsidRPr="0078002E">
              <w:rPr>
                <w:b/>
              </w:rPr>
              <w:t>E-UTRA Band / Channel bandwidth / NRB / Duplex mode</w:t>
            </w:r>
          </w:p>
        </w:tc>
        <w:tc>
          <w:tcPr>
            <w:tcW w:w="850" w:type="dxa"/>
            <w:vMerge w:val="restart"/>
            <w:tcBorders>
              <w:top w:val="single" w:sz="4" w:space="0" w:color="auto"/>
              <w:left w:val="single" w:sz="4" w:space="0" w:color="auto"/>
              <w:right w:val="single" w:sz="4" w:space="0" w:color="auto"/>
            </w:tcBorders>
            <w:vAlign w:val="center"/>
          </w:tcPr>
          <w:p w:rsidR="005951AE" w:rsidRPr="00823DC2" w:rsidRDefault="005951AE" w:rsidP="0078002E">
            <w:pPr>
              <w:pStyle w:val="TAH"/>
              <w:rPr>
                <w:rFonts w:cs="Arial"/>
              </w:rPr>
            </w:pPr>
            <w:r w:rsidRPr="00823DC2">
              <w:rPr>
                <w:rFonts w:cs="Arial"/>
              </w:rPr>
              <w:t>Source of IMD</w:t>
            </w:r>
          </w:p>
        </w:tc>
      </w:tr>
      <w:tr w:rsidR="0078002E" w:rsidRPr="00823DC2" w:rsidTr="0078002E">
        <w:trPr>
          <w:trHeight w:val="247"/>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5951AE" w:rsidRPr="0078002E" w:rsidRDefault="005951AE" w:rsidP="0078002E">
            <w:pPr>
              <w:pStyle w:val="Doc-title"/>
              <w:jc w:val="center"/>
              <w:rPr>
                <w:b/>
                <w:lang w:val="en-US"/>
              </w:rPr>
            </w:pPr>
            <w:r w:rsidRPr="0078002E">
              <w:rPr>
                <w:b/>
                <w:sz w:val="18"/>
              </w:rPr>
              <w:t>EUTRA CA</w:t>
            </w:r>
          </w:p>
        </w:tc>
        <w:tc>
          <w:tcPr>
            <w:tcW w:w="1417"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EUTRA CA</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EUTRA band</w:t>
            </w:r>
          </w:p>
        </w:tc>
        <w:tc>
          <w:tcPr>
            <w:tcW w:w="709"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UL F</w:t>
            </w:r>
            <w:r w:rsidRPr="00823DC2">
              <w:rPr>
                <w:rFonts w:cs="Arial"/>
                <w:vertAlign w:val="subscript"/>
              </w:rPr>
              <w:t>c</w:t>
            </w:r>
          </w:p>
        </w:tc>
        <w:tc>
          <w:tcPr>
            <w:tcW w:w="733"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UL BW</w:t>
            </w:r>
          </w:p>
        </w:tc>
        <w:tc>
          <w:tcPr>
            <w:tcW w:w="684"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UL</w:t>
            </w:r>
          </w:p>
        </w:tc>
        <w:tc>
          <w:tcPr>
            <w:tcW w:w="709"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DL F</w:t>
            </w:r>
            <w:r w:rsidRPr="00823DC2">
              <w:rPr>
                <w:rFonts w:cs="Arial"/>
                <w:vertAlign w:val="subscript"/>
              </w:rPr>
              <w:t>c</w:t>
            </w:r>
          </w:p>
        </w:tc>
        <w:tc>
          <w:tcPr>
            <w:tcW w:w="709"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DL BW</w:t>
            </w:r>
          </w:p>
        </w:tc>
        <w:tc>
          <w:tcPr>
            <w:tcW w:w="708"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MSD</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Duplex mode</w:t>
            </w:r>
          </w:p>
        </w:tc>
        <w:tc>
          <w:tcPr>
            <w:tcW w:w="850" w:type="dxa"/>
            <w:vMerge/>
            <w:tcBorders>
              <w:left w:val="single" w:sz="4" w:space="0" w:color="auto"/>
              <w:right w:val="single" w:sz="4" w:space="0" w:color="auto"/>
            </w:tcBorders>
          </w:tcPr>
          <w:p w:rsidR="005951AE" w:rsidRPr="00823DC2" w:rsidRDefault="005951AE" w:rsidP="005951AE">
            <w:pPr>
              <w:pStyle w:val="TAH"/>
              <w:rPr>
                <w:rFonts w:cs="Arial"/>
              </w:rPr>
            </w:pPr>
          </w:p>
        </w:tc>
      </w:tr>
      <w:tr w:rsidR="0078002E" w:rsidRPr="00823DC2" w:rsidTr="00531AA1">
        <w:trPr>
          <w:trHeight w:val="495"/>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5951AE" w:rsidRPr="0078002E" w:rsidRDefault="005951AE" w:rsidP="0078002E">
            <w:pPr>
              <w:pStyle w:val="Doc-title"/>
              <w:jc w:val="center"/>
              <w:rPr>
                <w:b/>
                <w:sz w:val="18"/>
              </w:rPr>
            </w:pPr>
            <w:r w:rsidRPr="0078002E">
              <w:rPr>
                <w:b/>
                <w:sz w:val="18"/>
              </w:rPr>
              <w:t>DL Configuration</w:t>
            </w:r>
          </w:p>
        </w:tc>
        <w:tc>
          <w:tcPr>
            <w:tcW w:w="1417"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UL Configuration</w:t>
            </w:r>
          </w:p>
        </w:tc>
        <w:tc>
          <w:tcPr>
            <w:tcW w:w="851" w:type="dxa"/>
            <w:vMerge/>
            <w:tcBorders>
              <w:top w:val="nil"/>
              <w:left w:val="single" w:sz="4" w:space="0" w:color="auto"/>
              <w:bottom w:val="single" w:sz="4" w:space="0" w:color="auto"/>
              <w:right w:val="single" w:sz="4" w:space="0" w:color="auto"/>
            </w:tcBorders>
            <w:vAlign w:val="center"/>
            <w:hideMark/>
          </w:tcPr>
          <w:p w:rsidR="005951AE" w:rsidRPr="00823DC2" w:rsidRDefault="005951AE" w:rsidP="005951AE">
            <w:pPr>
              <w:pStyle w:val="TAC"/>
              <w:rPr>
                <w:rFonts w:cs="Arial"/>
                <w:lang w:val="en-US"/>
              </w:rPr>
            </w:pPr>
          </w:p>
        </w:tc>
        <w:tc>
          <w:tcPr>
            <w:tcW w:w="709"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lang w:val="en-US"/>
              </w:rPr>
              <w:t>(MHz)</w:t>
            </w:r>
          </w:p>
        </w:tc>
        <w:tc>
          <w:tcPr>
            <w:tcW w:w="733"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lang w:val="en-US"/>
              </w:rPr>
              <w:t>(MHz)</w:t>
            </w:r>
          </w:p>
        </w:tc>
        <w:tc>
          <w:tcPr>
            <w:tcW w:w="684"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lang w:val="en-US"/>
              </w:rPr>
              <w:t>C</w:t>
            </w:r>
            <w:r w:rsidRPr="00823DC2">
              <w:rPr>
                <w:rFonts w:cs="Arial"/>
                <w:vertAlign w:val="subscript"/>
                <w:lang w:val="en-US"/>
              </w:rPr>
              <w:t>LRB</w:t>
            </w:r>
          </w:p>
        </w:tc>
        <w:tc>
          <w:tcPr>
            <w:tcW w:w="709"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lang w:val="en-US"/>
              </w:rPr>
              <w:t>(MHz)</w:t>
            </w:r>
          </w:p>
        </w:tc>
        <w:tc>
          <w:tcPr>
            <w:tcW w:w="709"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rPr>
              <w:t>(MHz)</w:t>
            </w:r>
          </w:p>
        </w:tc>
        <w:tc>
          <w:tcPr>
            <w:tcW w:w="708" w:type="dxa"/>
            <w:tcBorders>
              <w:top w:val="nil"/>
              <w:left w:val="nil"/>
              <w:bottom w:val="single" w:sz="4" w:space="0" w:color="auto"/>
              <w:right w:val="single" w:sz="4" w:space="0" w:color="auto"/>
            </w:tcBorders>
            <w:shd w:val="clear" w:color="auto" w:fill="auto"/>
            <w:vAlign w:val="center"/>
            <w:hideMark/>
          </w:tcPr>
          <w:p w:rsidR="005951AE" w:rsidRPr="00823DC2" w:rsidRDefault="005951AE" w:rsidP="005951AE">
            <w:pPr>
              <w:pStyle w:val="TAH"/>
              <w:rPr>
                <w:rFonts w:cs="Arial"/>
                <w:lang w:val="en-US"/>
              </w:rPr>
            </w:pPr>
            <w:r w:rsidRPr="00823DC2">
              <w:rPr>
                <w:rFonts w:cs="Arial"/>
                <w:lang w:val="en-US"/>
              </w:rPr>
              <w:t>(dB)</w:t>
            </w:r>
          </w:p>
        </w:tc>
        <w:tc>
          <w:tcPr>
            <w:tcW w:w="851" w:type="dxa"/>
            <w:vMerge/>
            <w:tcBorders>
              <w:top w:val="nil"/>
              <w:left w:val="single" w:sz="4" w:space="0" w:color="auto"/>
              <w:bottom w:val="single" w:sz="4" w:space="0" w:color="auto"/>
              <w:right w:val="single" w:sz="4" w:space="0" w:color="auto"/>
            </w:tcBorders>
            <w:vAlign w:val="center"/>
            <w:hideMark/>
          </w:tcPr>
          <w:p w:rsidR="005951AE" w:rsidRPr="00823DC2" w:rsidRDefault="005951AE" w:rsidP="005951AE">
            <w:pPr>
              <w:pStyle w:val="TAC"/>
              <w:rPr>
                <w:rFonts w:cs="Arial"/>
                <w:lang w:val="en-US"/>
              </w:rPr>
            </w:pPr>
          </w:p>
        </w:tc>
        <w:tc>
          <w:tcPr>
            <w:tcW w:w="850" w:type="dxa"/>
            <w:vMerge/>
            <w:tcBorders>
              <w:left w:val="single" w:sz="4" w:space="0" w:color="auto"/>
              <w:bottom w:val="single" w:sz="4" w:space="0" w:color="auto"/>
              <w:right w:val="single" w:sz="4" w:space="0" w:color="auto"/>
            </w:tcBorders>
          </w:tcPr>
          <w:p w:rsidR="005951AE" w:rsidRPr="00823DC2" w:rsidRDefault="005951AE" w:rsidP="005951AE">
            <w:pPr>
              <w:pStyle w:val="TAC"/>
              <w:rPr>
                <w:rFonts w:cs="Arial"/>
                <w:lang w:val="en-US"/>
              </w:rPr>
            </w:pPr>
          </w:p>
        </w:tc>
      </w:tr>
      <w:tr w:rsidR="0078002E" w:rsidRPr="00823DC2" w:rsidTr="00531AA1">
        <w:trPr>
          <w:trHeight w:val="247"/>
        </w:trPr>
        <w:tc>
          <w:tcPr>
            <w:tcW w:w="1980" w:type="dxa"/>
            <w:vMerge w:val="restart"/>
            <w:tcBorders>
              <w:left w:val="single" w:sz="4" w:space="0" w:color="auto"/>
              <w:right w:val="single" w:sz="4" w:space="0" w:color="auto"/>
            </w:tcBorders>
            <w:vAlign w:val="center"/>
            <w:hideMark/>
          </w:tcPr>
          <w:p w:rsidR="005951AE" w:rsidRPr="00F314FF" w:rsidRDefault="005951AE" w:rsidP="0078002E">
            <w:pPr>
              <w:pStyle w:val="Doc-title"/>
              <w:jc w:val="center"/>
              <w:rPr>
                <w:rFonts w:eastAsia="SimSun"/>
                <w:sz w:val="18"/>
                <w:szCs w:val="20"/>
                <w:lang w:val="en-US" w:eastAsia="en-US"/>
              </w:rPr>
            </w:pPr>
            <w:r w:rsidRPr="00F314FF">
              <w:rPr>
                <w:rFonts w:eastAsia="SimSun"/>
                <w:sz w:val="18"/>
                <w:szCs w:val="20"/>
                <w:lang w:val="en-US" w:eastAsia="en-US"/>
              </w:rPr>
              <w:t>CA_1A-1A-3</w:t>
            </w:r>
            <w:r w:rsidR="00727A7B" w:rsidRPr="00F314FF">
              <w:rPr>
                <w:rFonts w:eastAsia="SimSun"/>
                <w:sz w:val="18"/>
                <w:szCs w:val="20"/>
                <w:lang w:val="en-US" w:eastAsia="en-US"/>
              </w:rPr>
              <w:t>C</w:t>
            </w:r>
            <w:r w:rsidRPr="00F314FF">
              <w:rPr>
                <w:rFonts w:eastAsia="SimSun"/>
                <w:sz w:val="18"/>
                <w:szCs w:val="20"/>
                <w:lang w:val="en-US" w:eastAsia="en-US"/>
              </w:rPr>
              <w:t>-28A</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r w:rsidRPr="00F314FF">
              <w:rPr>
                <w:lang w:val="en-US"/>
              </w:rPr>
              <w:t>CA_1A-28A</w:t>
            </w:r>
          </w:p>
        </w:tc>
        <w:tc>
          <w:tcPr>
            <w:tcW w:w="851"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F314FF">
              <w:rPr>
                <w:lang w:val="en-US"/>
              </w:rPr>
              <w:t>1</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1975</w:t>
            </w:r>
          </w:p>
        </w:tc>
        <w:tc>
          <w:tcPr>
            <w:tcW w:w="733"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5</w:t>
            </w:r>
          </w:p>
        </w:tc>
        <w:tc>
          <w:tcPr>
            <w:tcW w:w="684"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25</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F314FF" w:rsidRDefault="005951AE" w:rsidP="005951AE">
            <w:pPr>
              <w:pStyle w:val="TAC"/>
              <w:rPr>
                <w:lang w:val="en-US"/>
              </w:rPr>
            </w:pPr>
            <w:r w:rsidRPr="00F314FF">
              <w:rPr>
                <w:lang w:val="en-US"/>
              </w:rPr>
              <w:t>2165</w:t>
            </w:r>
          </w:p>
        </w:tc>
        <w:tc>
          <w:tcPr>
            <w:tcW w:w="709"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5</w:t>
            </w:r>
          </w:p>
        </w:tc>
        <w:tc>
          <w:tcPr>
            <w:tcW w:w="708"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rFonts w:hint="eastAsia"/>
                <w:lang w:val="en-US"/>
              </w:rPr>
              <w:t>N</w:t>
            </w:r>
            <w:r w:rsidRPr="00823DC2">
              <w:rPr>
                <w:lang w:val="en-US"/>
              </w:rPr>
              <w:t>/</w:t>
            </w:r>
            <w:r w:rsidRPr="00823DC2">
              <w:rPr>
                <w:rFonts w:hint="eastAsia"/>
                <w:lang w:val="en-US"/>
              </w:rPr>
              <w:t>A</w:t>
            </w:r>
          </w:p>
        </w:tc>
        <w:tc>
          <w:tcPr>
            <w:tcW w:w="851" w:type="dxa"/>
            <w:vMerge w:val="restart"/>
            <w:tcBorders>
              <w:left w:val="single" w:sz="4" w:space="0" w:color="auto"/>
              <w:right w:val="single" w:sz="4" w:space="0" w:color="auto"/>
            </w:tcBorders>
            <w:vAlign w:val="center"/>
            <w:hideMark/>
          </w:tcPr>
          <w:p w:rsidR="005951AE" w:rsidRPr="00823DC2" w:rsidRDefault="005951AE" w:rsidP="005951AE">
            <w:pPr>
              <w:pStyle w:val="TAC"/>
              <w:rPr>
                <w:lang w:val="en-US"/>
              </w:rPr>
            </w:pPr>
            <w:r w:rsidRPr="00823DC2">
              <w:rPr>
                <w:rFonts w:hint="eastAsia"/>
                <w:lang w:val="en-US"/>
              </w:rPr>
              <w:t>FDD</w:t>
            </w:r>
          </w:p>
        </w:tc>
        <w:tc>
          <w:tcPr>
            <w:tcW w:w="850" w:type="dxa"/>
            <w:tcBorders>
              <w:top w:val="single" w:sz="6" w:space="0" w:color="auto"/>
              <w:left w:val="single" w:sz="4" w:space="0" w:color="auto"/>
              <w:bottom w:val="single" w:sz="6" w:space="0" w:color="auto"/>
              <w:right w:val="single" w:sz="4" w:space="0" w:color="auto"/>
            </w:tcBorders>
          </w:tcPr>
          <w:p w:rsidR="005951AE" w:rsidRPr="00823DC2" w:rsidRDefault="005951AE" w:rsidP="005951AE">
            <w:pPr>
              <w:pStyle w:val="TAC"/>
              <w:rPr>
                <w:lang w:val="en-US"/>
              </w:rPr>
            </w:pPr>
            <w:r w:rsidRPr="00823DC2">
              <w:rPr>
                <w:rFonts w:hint="eastAsia"/>
                <w:lang w:val="en-US"/>
              </w:rPr>
              <w:t>N/A</w:t>
            </w:r>
          </w:p>
        </w:tc>
      </w:tr>
      <w:tr w:rsidR="0078002E" w:rsidRPr="00823DC2" w:rsidTr="00531AA1">
        <w:trPr>
          <w:trHeight w:val="247"/>
        </w:trPr>
        <w:tc>
          <w:tcPr>
            <w:tcW w:w="1980" w:type="dxa"/>
            <w:vMerge/>
            <w:tcBorders>
              <w:left w:val="single" w:sz="4" w:space="0" w:color="auto"/>
              <w:right w:val="single" w:sz="4" w:space="0" w:color="auto"/>
            </w:tcBorders>
            <w:vAlign w:val="center"/>
            <w:hideMark/>
          </w:tcPr>
          <w:p w:rsidR="005951AE" w:rsidRPr="00823DC2" w:rsidRDefault="005951AE" w:rsidP="005951AE">
            <w:pPr>
              <w:pStyle w:val="TAC"/>
              <w:rPr>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851"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F314FF">
              <w:rPr>
                <w:lang w:val="en-US"/>
              </w:rPr>
              <w:t>28</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710.5</w:t>
            </w:r>
          </w:p>
        </w:tc>
        <w:tc>
          <w:tcPr>
            <w:tcW w:w="733"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5</w:t>
            </w:r>
          </w:p>
        </w:tc>
        <w:tc>
          <w:tcPr>
            <w:tcW w:w="684"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25</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F314FF" w:rsidRDefault="005951AE" w:rsidP="005951AE">
            <w:pPr>
              <w:pStyle w:val="TAC"/>
              <w:rPr>
                <w:lang w:val="en-US"/>
              </w:rPr>
            </w:pPr>
            <w:r w:rsidRPr="00F314FF">
              <w:rPr>
                <w:lang w:val="en-US"/>
              </w:rPr>
              <w:t>765.5</w:t>
            </w:r>
          </w:p>
        </w:tc>
        <w:tc>
          <w:tcPr>
            <w:tcW w:w="709"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5</w:t>
            </w:r>
          </w:p>
        </w:tc>
        <w:tc>
          <w:tcPr>
            <w:tcW w:w="708"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rFonts w:hint="eastAsia"/>
                <w:lang w:val="en-US"/>
              </w:rPr>
              <w:t>N</w:t>
            </w:r>
            <w:r w:rsidRPr="00823DC2">
              <w:rPr>
                <w:lang w:val="en-US"/>
              </w:rPr>
              <w:t>/</w:t>
            </w:r>
            <w:r w:rsidRPr="00823DC2">
              <w:rPr>
                <w:rFonts w:hint="eastAsia"/>
                <w:lang w:val="en-US"/>
              </w:rPr>
              <w:t>A</w:t>
            </w:r>
          </w:p>
        </w:tc>
        <w:tc>
          <w:tcPr>
            <w:tcW w:w="851" w:type="dxa"/>
            <w:vMerge/>
            <w:tcBorders>
              <w:left w:val="single" w:sz="4" w:space="0" w:color="auto"/>
              <w:right w:val="single" w:sz="4" w:space="0" w:color="auto"/>
            </w:tcBorders>
            <w:vAlign w:val="center"/>
            <w:hideMark/>
          </w:tcPr>
          <w:p w:rsidR="005951AE" w:rsidRPr="00823DC2" w:rsidRDefault="005951AE" w:rsidP="005951AE">
            <w:pPr>
              <w:pStyle w:val="TAC"/>
              <w:rPr>
                <w:lang w:val="en-US"/>
              </w:rPr>
            </w:pPr>
          </w:p>
        </w:tc>
        <w:tc>
          <w:tcPr>
            <w:tcW w:w="850" w:type="dxa"/>
            <w:tcBorders>
              <w:top w:val="single" w:sz="6" w:space="0" w:color="auto"/>
              <w:left w:val="single" w:sz="4" w:space="0" w:color="auto"/>
              <w:bottom w:val="single" w:sz="6" w:space="0" w:color="auto"/>
              <w:right w:val="single" w:sz="4" w:space="0" w:color="auto"/>
            </w:tcBorders>
          </w:tcPr>
          <w:p w:rsidR="005951AE" w:rsidRPr="00823DC2" w:rsidRDefault="005951AE" w:rsidP="005951AE">
            <w:pPr>
              <w:pStyle w:val="TAC"/>
              <w:rPr>
                <w:lang w:val="en-US"/>
              </w:rPr>
            </w:pPr>
            <w:r w:rsidRPr="00823DC2">
              <w:rPr>
                <w:rFonts w:hint="eastAsia"/>
                <w:lang w:val="en-US"/>
              </w:rPr>
              <w:t>N/A</w:t>
            </w:r>
          </w:p>
        </w:tc>
      </w:tr>
      <w:tr w:rsidR="0078002E" w:rsidRPr="00823DC2" w:rsidTr="00531AA1">
        <w:trPr>
          <w:trHeight w:val="247"/>
        </w:trPr>
        <w:tc>
          <w:tcPr>
            <w:tcW w:w="1980" w:type="dxa"/>
            <w:vMerge/>
            <w:tcBorders>
              <w:left w:val="single" w:sz="4" w:space="0" w:color="auto"/>
              <w:right w:val="single" w:sz="4" w:space="0" w:color="auto"/>
            </w:tcBorders>
            <w:vAlign w:val="center"/>
            <w:hideMark/>
          </w:tcPr>
          <w:p w:rsidR="005951AE" w:rsidRPr="00823DC2" w:rsidRDefault="005951AE" w:rsidP="005951AE">
            <w:pPr>
              <w:pStyle w:val="TAC"/>
              <w:rPr>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851"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F314FF">
              <w:rPr>
                <w:lang w:val="en-US"/>
              </w:rPr>
              <w:t>3</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1723.5</w:t>
            </w:r>
          </w:p>
        </w:tc>
        <w:tc>
          <w:tcPr>
            <w:tcW w:w="733"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5</w:t>
            </w:r>
          </w:p>
        </w:tc>
        <w:tc>
          <w:tcPr>
            <w:tcW w:w="684"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25</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F314FF" w:rsidRDefault="005951AE" w:rsidP="005951AE">
            <w:pPr>
              <w:pStyle w:val="TAC"/>
              <w:rPr>
                <w:lang w:val="en-US"/>
              </w:rPr>
            </w:pPr>
            <w:r w:rsidRPr="00823DC2">
              <w:rPr>
                <w:lang w:val="en-US"/>
              </w:rPr>
              <w:t>1818.5</w:t>
            </w:r>
          </w:p>
        </w:tc>
        <w:tc>
          <w:tcPr>
            <w:tcW w:w="709"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5</w:t>
            </w:r>
          </w:p>
        </w:tc>
        <w:tc>
          <w:tcPr>
            <w:tcW w:w="708"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4.0</w:t>
            </w:r>
          </w:p>
        </w:tc>
        <w:tc>
          <w:tcPr>
            <w:tcW w:w="851" w:type="dxa"/>
            <w:vMerge/>
            <w:tcBorders>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850" w:type="dxa"/>
            <w:tcBorders>
              <w:top w:val="single" w:sz="6" w:space="0" w:color="auto"/>
              <w:left w:val="single" w:sz="4" w:space="0" w:color="auto"/>
              <w:bottom w:val="single" w:sz="6" w:space="0" w:color="auto"/>
              <w:right w:val="single" w:sz="4" w:space="0" w:color="auto"/>
            </w:tcBorders>
            <w:vAlign w:val="center"/>
          </w:tcPr>
          <w:p w:rsidR="005951AE" w:rsidRPr="00823DC2" w:rsidRDefault="005951AE" w:rsidP="00531AA1">
            <w:pPr>
              <w:pStyle w:val="TAC"/>
              <w:rPr>
                <w:lang w:val="en-US"/>
              </w:rPr>
            </w:pPr>
            <w:r w:rsidRPr="00823DC2">
              <w:rPr>
                <w:rFonts w:hint="eastAsia"/>
                <w:lang w:val="en-US"/>
              </w:rPr>
              <w:t>IMD5</w:t>
            </w:r>
          </w:p>
        </w:tc>
      </w:tr>
      <w:tr w:rsidR="0078002E" w:rsidRPr="00823DC2" w:rsidTr="00531AA1">
        <w:trPr>
          <w:trHeight w:val="247"/>
        </w:trPr>
        <w:tc>
          <w:tcPr>
            <w:tcW w:w="1980" w:type="dxa"/>
            <w:vMerge/>
            <w:tcBorders>
              <w:left w:val="single" w:sz="4" w:space="0" w:color="auto"/>
              <w:right w:val="single" w:sz="4" w:space="0" w:color="auto"/>
            </w:tcBorders>
            <w:vAlign w:val="center"/>
            <w:hideMark/>
          </w:tcPr>
          <w:p w:rsidR="005951AE" w:rsidRPr="00823DC2" w:rsidRDefault="005951AE" w:rsidP="005951AE">
            <w:pPr>
              <w:pStyle w:val="TAC"/>
              <w:rPr>
                <w:lang w:val="en-US"/>
              </w:rPr>
            </w:pP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r w:rsidRPr="00F314FF">
              <w:rPr>
                <w:lang w:val="en-US"/>
              </w:rPr>
              <w:t>CA_3A-28A</w:t>
            </w:r>
          </w:p>
        </w:tc>
        <w:tc>
          <w:tcPr>
            <w:tcW w:w="851"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F314FF">
              <w:rPr>
                <w:lang w:val="en-US"/>
              </w:rPr>
              <w:t>3</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1780</w:t>
            </w:r>
          </w:p>
        </w:tc>
        <w:tc>
          <w:tcPr>
            <w:tcW w:w="733"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5</w:t>
            </w:r>
          </w:p>
        </w:tc>
        <w:tc>
          <w:tcPr>
            <w:tcW w:w="684"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25</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F314FF" w:rsidRDefault="005951AE" w:rsidP="005951AE">
            <w:pPr>
              <w:pStyle w:val="TAC"/>
              <w:rPr>
                <w:lang w:val="en-US"/>
              </w:rPr>
            </w:pPr>
            <w:r w:rsidRPr="00F314FF">
              <w:rPr>
                <w:lang w:val="en-US"/>
              </w:rPr>
              <w:t>1875</w:t>
            </w:r>
          </w:p>
        </w:tc>
        <w:tc>
          <w:tcPr>
            <w:tcW w:w="709"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5</w:t>
            </w:r>
          </w:p>
        </w:tc>
        <w:tc>
          <w:tcPr>
            <w:tcW w:w="708"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rFonts w:hint="eastAsia"/>
                <w:lang w:val="en-US"/>
              </w:rPr>
              <w:t>N/A</w:t>
            </w:r>
          </w:p>
        </w:tc>
        <w:tc>
          <w:tcPr>
            <w:tcW w:w="851" w:type="dxa"/>
            <w:vMerge w:val="restart"/>
            <w:tcBorders>
              <w:left w:val="single" w:sz="4" w:space="0" w:color="auto"/>
              <w:right w:val="single" w:sz="4" w:space="0" w:color="auto"/>
            </w:tcBorders>
            <w:vAlign w:val="center"/>
            <w:hideMark/>
          </w:tcPr>
          <w:p w:rsidR="005951AE" w:rsidRPr="00823DC2" w:rsidRDefault="005951AE" w:rsidP="005951AE">
            <w:pPr>
              <w:pStyle w:val="TAC"/>
              <w:rPr>
                <w:lang w:val="en-US"/>
              </w:rPr>
            </w:pPr>
            <w:r w:rsidRPr="00823DC2">
              <w:rPr>
                <w:rFonts w:hint="eastAsia"/>
                <w:lang w:val="en-US"/>
              </w:rPr>
              <w:t>FDD</w:t>
            </w:r>
          </w:p>
        </w:tc>
        <w:tc>
          <w:tcPr>
            <w:tcW w:w="850" w:type="dxa"/>
            <w:tcBorders>
              <w:top w:val="single" w:sz="6" w:space="0" w:color="auto"/>
              <w:left w:val="single" w:sz="4" w:space="0" w:color="auto"/>
              <w:bottom w:val="single" w:sz="6" w:space="0" w:color="auto"/>
              <w:right w:val="single" w:sz="4" w:space="0" w:color="auto"/>
            </w:tcBorders>
          </w:tcPr>
          <w:p w:rsidR="005951AE" w:rsidRPr="00823DC2" w:rsidRDefault="005951AE" w:rsidP="005951AE">
            <w:pPr>
              <w:pStyle w:val="TAC"/>
              <w:rPr>
                <w:lang w:val="en-US"/>
              </w:rPr>
            </w:pPr>
            <w:r w:rsidRPr="00823DC2">
              <w:rPr>
                <w:rFonts w:hint="eastAsia"/>
                <w:lang w:val="en-US"/>
              </w:rPr>
              <w:t>N</w:t>
            </w:r>
            <w:r w:rsidRPr="00823DC2">
              <w:rPr>
                <w:lang w:val="en-US"/>
              </w:rPr>
              <w:t>/A</w:t>
            </w:r>
          </w:p>
        </w:tc>
      </w:tr>
      <w:tr w:rsidR="0078002E" w:rsidRPr="00823DC2" w:rsidTr="00531AA1">
        <w:trPr>
          <w:trHeight w:val="247"/>
        </w:trPr>
        <w:tc>
          <w:tcPr>
            <w:tcW w:w="1980" w:type="dxa"/>
            <w:vMerge/>
            <w:tcBorders>
              <w:left w:val="single" w:sz="4" w:space="0" w:color="auto"/>
              <w:right w:val="single" w:sz="4" w:space="0" w:color="auto"/>
            </w:tcBorders>
            <w:vAlign w:val="center"/>
            <w:hideMark/>
          </w:tcPr>
          <w:p w:rsidR="005951AE" w:rsidRPr="00823DC2" w:rsidRDefault="005951AE" w:rsidP="005951AE">
            <w:pPr>
              <w:pStyle w:val="TAC"/>
              <w:rPr>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851"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F314FF">
              <w:rPr>
                <w:lang w:val="en-US"/>
              </w:rPr>
              <w:t>28</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710.5</w:t>
            </w:r>
          </w:p>
        </w:tc>
        <w:tc>
          <w:tcPr>
            <w:tcW w:w="733"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5</w:t>
            </w:r>
          </w:p>
        </w:tc>
        <w:tc>
          <w:tcPr>
            <w:tcW w:w="684"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25</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F314FF" w:rsidRDefault="005951AE" w:rsidP="005951AE">
            <w:pPr>
              <w:pStyle w:val="TAC"/>
              <w:rPr>
                <w:lang w:val="en-US"/>
              </w:rPr>
            </w:pPr>
            <w:r w:rsidRPr="00F314FF">
              <w:rPr>
                <w:lang w:val="en-US"/>
              </w:rPr>
              <w:t>765.5</w:t>
            </w:r>
          </w:p>
        </w:tc>
        <w:tc>
          <w:tcPr>
            <w:tcW w:w="709"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5</w:t>
            </w:r>
          </w:p>
        </w:tc>
        <w:tc>
          <w:tcPr>
            <w:tcW w:w="708"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rFonts w:hint="eastAsia"/>
                <w:lang w:val="en-US"/>
              </w:rPr>
              <w:t>N/A</w:t>
            </w:r>
          </w:p>
        </w:tc>
        <w:tc>
          <w:tcPr>
            <w:tcW w:w="851" w:type="dxa"/>
            <w:vMerge/>
            <w:tcBorders>
              <w:left w:val="single" w:sz="4" w:space="0" w:color="auto"/>
              <w:right w:val="single" w:sz="4" w:space="0" w:color="auto"/>
            </w:tcBorders>
            <w:vAlign w:val="center"/>
            <w:hideMark/>
          </w:tcPr>
          <w:p w:rsidR="005951AE" w:rsidRPr="00823DC2" w:rsidRDefault="005951AE" w:rsidP="005951AE">
            <w:pPr>
              <w:pStyle w:val="TAC"/>
              <w:rPr>
                <w:lang w:val="en-US"/>
              </w:rPr>
            </w:pPr>
          </w:p>
        </w:tc>
        <w:tc>
          <w:tcPr>
            <w:tcW w:w="850" w:type="dxa"/>
            <w:tcBorders>
              <w:top w:val="single" w:sz="6" w:space="0" w:color="auto"/>
              <w:left w:val="single" w:sz="4" w:space="0" w:color="auto"/>
              <w:bottom w:val="single" w:sz="6" w:space="0" w:color="auto"/>
              <w:right w:val="single" w:sz="4" w:space="0" w:color="auto"/>
            </w:tcBorders>
          </w:tcPr>
          <w:p w:rsidR="005951AE" w:rsidRPr="00823DC2" w:rsidRDefault="005951AE" w:rsidP="005951AE">
            <w:pPr>
              <w:pStyle w:val="TAC"/>
              <w:rPr>
                <w:lang w:val="en-US"/>
              </w:rPr>
            </w:pPr>
            <w:r w:rsidRPr="00823DC2">
              <w:rPr>
                <w:rFonts w:hint="eastAsia"/>
                <w:lang w:val="en-US"/>
              </w:rPr>
              <w:t>N/A</w:t>
            </w:r>
          </w:p>
        </w:tc>
      </w:tr>
      <w:tr w:rsidR="0078002E" w:rsidRPr="00823DC2" w:rsidTr="00531AA1">
        <w:trPr>
          <w:trHeight w:val="247"/>
        </w:trPr>
        <w:tc>
          <w:tcPr>
            <w:tcW w:w="1980" w:type="dxa"/>
            <w:vMerge/>
            <w:tcBorders>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851"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F314FF">
              <w:rPr>
                <w:lang w:val="en-US"/>
              </w:rPr>
              <w:t>1</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1949</w:t>
            </w:r>
          </w:p>
        </w:tc>
        <w:tc>
          <w:tcPr>
            <w:tcW w:w="733"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5</w:t>
            </w:r>
          </w:p>
        </w:tc>
        <w:tc>
          <w:tcPr>
            <w:tcW w:w="684" w:type="dxa"/>
            <w:tcBorders>
              <w:top w:val="nil"/>
              <w:left w:val="nil"/>
              <w:bottom w:val="single" w:sz="4" w:space="0" w:color="auto"/>
              <w:right w:val="single" w:sz="4" w:space="0" w:color="auto"/>
            </w:tcBorders>
            <w:shd w:val="clear" w:color="auto" w:fill="auto"/>
            <w:noWrap/>
            <w:vAlign w:val="center"/>
            <w:hideMark/>
          </w:tcPr>
          <w:p w:rsidR="005951AE" w:rsidRPr="00823DC2" w:rsidRDefault="005951AE" w:rsidP="005951AE">
            <w:pPr>
              <w:pStyle w:val="TAC"/>
              <w:rPr>
                <w:lang w:val="en-US"/>
              </w:rPr>
            </w:pPr>
            <w:r w:rsidRPr="00823DC2">
              <w:rPr>
                <w:lang w:val="en-US"/>
              </w:rPr>
              <w:t>25</w:t>
            </w:r>
          </w:p>
        </w:tc>
        <w:tc>
          <w:tcPr>
            <w:tcW w:w="709" w:type="dxa"/>
            <w:tcBorders>
              <w:top w:val="nil"/>
              <w:left w:val="nil"/>
              <w:bottom w:val="single" w:sz="4" w:space="0" w:color="auto"/>
              <w:right w:val="single" w:sz="4" w:space="0" w:color="auto"/>
            </w:tcBorders>
            <w:shd w:val="clear" w:color="auto" w:fill="auto"/>
            <w:noWrap/>
            <w:vAlign w:val="center"/>
            <w:hideMark/>
          </w:tcPr>
          <w:p w:rsidR="005951AE" w:rsidRPr="00F314FF" w:rsidRDefault="005951AE" w:rsidP="005951AE">
            <w:pPr>
              <w:pStyle w:val="TAC"/>
              <w:rPr>
                <w:lang w:val="en-US"/>
              </w:rPr>
            </w:pPr>
            <w:r w:rsidRPr="00823DC2">
              <w:rPr>
                <w:lang w:val="en-US"/>
              </w:rPr>
              <w:t>2139</w:t>
            </w:r>
          </w:p>
        </w:tc>
        <w:tc>
          <w:tcPr>
            <w:tcW w:w="709"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lang w:val="en-US"/>
              </w:rPr>
              <w:t>5</w:t>
            </w:r>
          </w:p>
        </w:tc>
        <w:tc>
          <w:tcPr>
            <w:tcW w:w="708" w:type="dxa"/>
            <w:tcBorders>
              <w:top w:val="nil"/>
              <w:left w:val="nil"/>
              <w:bottom w:val="single" w:sz="4" w:space="0" w:color="auto"/>
              <w:right w:val="single" w:sz="4" w:space="0" w:color="auto"/>
            </w:tcBorders>
            <w:shd w:val="clear" w:color="auto" w:fill="auto"/>
            <w:vAlign w:val="center"/>
            <w:hideMark/>
          </w:tcPr>
          <w:p w:rsidR="005951AE" w:rsidRPr="00F314FF" w:rsidRDefault="005951AE" w:rsidP="005951AE">
            <w:pPr>
              <w:pStyle w:val="TAC"/>
              <w:rPr>
                <w:lang w:val="en-US"/>
              </w:rPr>
            </w:pPr>
            <w:r w:rsidRPr="00823DC2">
              <w:rPr>
                <w:rFonts w:hint="eastAsia"/>
                <w:lang w:val="en-US"/>
              </w:rPr>
              <w:t>11.0</w:t>
            </w:r>
          </w:p>
        </w:tc>
        <w:tc>
          <w:tcPr>
            <w:tcW w:w="851" w:type="dxa"/>
            <w:vMerge/>
            <w:tcBorders>
              <w:left w:val="single" w:sz="4" w:space="0" w:color="auto"/>
              <w:bottom w:val="single" w:sz="4" w:space="0" w:color="auto"/>
              <w:right w:val="single" w:sz="4" w:space="0" w:color="auto"/>
            </w:tcBorders>
            <w:vAlign w:val="center"/>
            <w:hideMark/>
          </w:tcPr>
          <w:p w:rsidR="005951AE" w:rsidRPr="00823DC2" w:rsidRDefault="005951AE" w:rsidP="005951AE">
            <w:pPr>
              <w:pStyle w:val="TAC"/>
              <w:rPr>
                <w:lang w:val="en-US"/>
              </w:rPr>
            </w:pPr>
          </w:p>
        </w:tc>
        <w:tc>
          <w:tcPr>
            <w:tcW w:w="850" w:type="dxa"/>
            <w:tcBorders>
              <w:top w:val="single" w:sz="6" w:space="0" w:color="auto"/>
              <w:left w:val="single" w:sz="4" w:space="0" w:color="auto"/>
              <w:bottom w:val="single" w:sz="6" w:space="0" w:color="auto"/>
              <w:right w:val="single" w:sz="4" w:space="0" w:color="auto"/>
            </w:tcBorders>
          </w:tcPr>
          <w:p w:rsidR="005951AE" w:rsidRPr="00823DC2" w:rsidRDefault="005951AE" w:rsidP="005951AE">
            <w:pPr>
              <w:pStyle w:val="TAC"/>
              <w:rPr>
                <w:lang w:val="en-US"/>
              </w:rPr>
            </w:pPr>
            <w:r w:rsidRPr="00823DC2">
              <w:rPr>
                <w:rFonts w:hint="eastAsia"/>
                <w:lang w:val="en-US"/>
              </w:rPr>
              <w:t>IMD4</w:t>
            </w:r>
          </w:p>
        </w:tc>
      </w:tr>
    </w:tbl>
    <w:p w:rsidR="005951AE" w:rsidRPr="00A938DA" w:rsidRDefault="005951AE" w:rsidP="00A938DA">
      <w:pPr>
        <w:rPr>
          <w:lang w:eastAsia="zh-CN"/>
        </w:rPr>
      </w:pPr>
    </w:p>
    <w:p w:rsidR="00DB235B" w:rsidRDefault="00DB235B" w:rsidP="00DB235B">
      <w:pPr>
        <w:pStyle w:val="Heading4"/>
        <w:ind w:left="864" w:hanging="864"/>
      </w:pPr>
      <w:bookmarkStart w:id="1186" w:name="_Toc9535690"/>
      <w:bookmarkStart w:id="1187" w:name="_Toc19093119"/>
      <w:bookmarkStart w:id="1188" w:name="_Toc42519493"/>
      <w:bookmarkStart w:id="1189" w:name="_Toc42535524"/>
      <w:bookmarkStart w:id="1190" w:name="_Toc46227055"/>
      <w:bookmarkStart w:id="1191" w:name="_Toc46227335"/>
      <w:r w:rsidRPr="00573A61">
        <w:t>6.</w:t>
      </w:r>
      <w:r>
        <w:t>19</w:t>
      </w:r>
      <w:r w:rsidRPr="00573A61">
        <w:t>.1.4</w:t>
      </w:r>
      <w:r w:rsidRPr="00F00C5E">
        <w:rPr>
          <w:rFonts w:ascii="Calibri" w:hAnsi="Calibri"/>
          <w:sz w:val="22"/>
          <w:szCs w:val="22"/>
          <w:lang w:eastAsia="sv-SE"/>
        </w:rPr>
        <w:tab/>
      </w:r>
      <w:r w:rsidRPr="00725D82">
        <w:t>∆T</w:t>
      </w:r>
      <w:r w:rsidRPr="00725D82">
        <w:rPr>
          <w:vertAlign w:val="subscript"/>
        </w:rPr>
        <w:t>IB</w:t>
      </w:r>
      <w:r w:rsidRPr="00725D82">
        <w:t xml:space="preserve"> and ∆R</w:t>
      </w:r>
      <w:r w:rsidRPr="00725D82">
        <w:rPr>
          <w:vertAlign w:val="subscript"/>
        </w:rPr>
        <w:t>IB</w:t>
      </w:r>
      <w:r w:rsidRPr="00725D82">
        <w:t xml:space="preserve"> values</w:t>
      </w:r>
      <w:bookmarkEnd w:id="1186"/>
      <w:bookmarkEnd w:id="1187"/>
      <w:bookmarkEnd w:id="1188"/>
      <w:bookmarkEnd w:id="1189"/>
      <w:bookmarkEnd w:id="1190"/>
      <w:bookmarkEnd w:id="1191"/>
    </w:p>
    <w:p w:rsidR="00DB235B" w:rsidRPr="001D0331" w:rsidRDefault="00DB235B" w:rsidP="00DB235B">
      <w:pPr>
        <w:jc w:val="both"/>
        <w:rPr>
          <w:lang w:eastAsia="zh-CN"/>
        </w:rPr>
      </w:pPr>
      <w:r>
        <w:rPr>
          <w:lang w:val="en-US"/>
        </w:rPr>
        <w:t>The requirements of low-orde</w:t>
      </w:r>
      <w:r w:rsidR="00C056F8">
        <w:rPr>
          <w:lang w:val="en-US"/>
        </w:rPr>
        <w:t>r combination from TS 36.101</w:t>
      </w:r>
      <w:r>
        <w:rPr>
          <w:lang w:val="en-US"/>
        </w:rPr>
        <w:t xml:space="preserve"> can be applied.</w:t>
      </w:r>
    </w:p>
    <w:p w:rsidR="006B50A5" w:rsidRDefault="006B50A5" w:rsidP="000271F5"/>
    <w:p w:rsidR="005951AE" w:rsidRPr="00DB4CC0" w:rsidRDefault="005951AE" w:rsidP="005951AE">
      <w:pPr>
        <w:pStyle w:val="Heading2"/>
      </w:pPr>
      <w:bookmarkStart w:id="1192" w:name="_Toc4068486"/>
      <w:bookmarkStart w:id="1193" w:name="_Toc9535691"/>
      <w:bookmarkStart w:id="1194" w:name="_Toc19093120"/>
      <w:bookmarkStart w:id="1195" w:name="_Toc42519494"/>
      <w:bookmarkStart w:id="1196" w:name="_Toc42535525"/>
      <w:bookmarkStart w:id="1197" w:name="_Toc46227056"/>
      <w:bookmarkStart w:id="1198" w:name="_Toc46227336"/>
      <w:r>
        <w:rPr>
          <w:lang w:val="en-US"/>
        </w:rPr>
        <w:lastRenderedPageBreak/>
        <w:t>6.20</w:t>
      </w:r>
      <w:r w:rsidRPr="00DB4CC0">
        <w:tab/>
      </w:r>
      <w:r>
        <w:t>LTE-A inter-band CA</w:t>
      </w:r>
      <w:r w:rsidRPr="00DB3DEB">
        <w:rPr>
          <w:rFonts w:eastAsia="Malgun Gothic" w:hint="eastAsia"/>
          <w:lang w:eastAsia="ko-KR"/>
        </w:rPr>
        <w:t xml:space="preserve">: </w:t>
      </w:r>
      <w:r>
        <w:t>Band</w:t>
      </w:r>
      <w:r w:rsidRPr="00883E7C">
        <w:rPr>
          <w:rFonts w:eastAsia="Malgun Gothic" w:hint="eastAsia"/>
          <w:lang w:eastAsia="ko-KR"/>
        </w:rPr>
        <w:t xml:space="preserve"> </w:t>
      </w:r>
      <w:r>
        <w:rPr>
          <w:rFonts w:eastAsia="Malgun Gothic"/>
          <w:lang w:eastAsia="ko-KR"/>
        </w:rPr>
        <w:t>1</w:t>
      </w:r>
      <w:r w:rsidRPr="00883E7C">
        <w:rPr>
          <w:rFonts w:eastAsia="Malgun Gothic" w:hint="eastAsia"/>
          <w:lang w:eastAsia="ko-KR"/>
        </w:rPr>
        <w:t xml:space="preserve"> and</w:t>
      </w:r>
      <w:r>
        <w:t xml:space="preserve"> </w:t>
      </w:r>
      <w:r w:rsidRPr="00D9071C">
        <w:rPr>
          <w:rFonts w:eastAsia="Malgun Gothic" w:hint="eastAsia"/>
          <w:lang w:eastAsia="ko-KR"/>
        </w:rPr>
        <w:t xml:space="preserve">Band </w:t>
      </w:r>
      <w:r>
        <w:rPr>
          <w:rFonts w:eastAsia="Malgun Gothic"/>
          <w:lang w:eastAsia="ko-KR"/>
        </w:rPr>
        <w:t>3</w:t>
      </w:r>
      <w:r>
        <w:t xml:space="preserve"> and Band 42 </w:t>
      </w:r>
      <w:r w:rsidRPr="00DB3DEB">
        <w:rPr>
          <w:rFonts w:eastAsia="Malgun Gothic" w:hint="eastAsia"/>
          <w:lang w:eastAsia="ko-KR"/>
        </w:rPr>
        <w:t>with 2</w:t>
      </w:r>
      <w:r>
        <w:t xml:space="preserve"> bands UL</w:t>
      </w:r>
      <w:bookmarkEnd w:id="1192"/>
      <w:bookmarkEnd w:id="1193"/>
      <w:bookmarkEnd w:id="1194"/>
      <w:bookmarkEnd w:id="1195"/>
      <w:bookmarkEnd w:id="1196"/>
      <w:bookmarkEnd w:id="1197"/>
      <w:bookmarkEnd w:id="1198"/>
    </w:p>
    <w:p w:rsidR="005951AE" w:rsidRPr="00F53C9F" w:rsidRDefault="005951AE" w:rsidP="005951AE">
      <w:pPr>
        <w:pStyle w:val="Heading3"/>
        <w:rPr>
          <w:rFonts w:ascii="Calibri" w:hAnsi="Calibri"/>
          <w:sz w:val="22"/>
          <w:szCs w:val="22"/>
          <w:lang w:eastAsia="sv-SE"/>
        </w:rPr>
      </w:pPr>
      <w:bookmarkStart w:id="1199" w:name="_Toc4068487"/>
      <w:bookmarkStart w:id="1200" w:name="_Toc9535692"/>
      <w:bookmarkStart w:id="1201" w:name="_Toc19093121"/>
      <w:bookmarkStart w:id="1202" w:name="_Toc42519495"/>
      <w:bookmarkStart w:id="1203" w:name="_Toc42535526"/>
      <w:bookmarkStart w:id="1204" w:name="_Toc46227057"/>
      <w:bookmarkStart w:id="1205" w:name="_Toc46227337"/>
      <w:r>
        <w:rPr>
          <w:rFonts w:hint="eastAsia"/>
        </w:rPr>
        <w:t>6.20</w:t>
      </w:r>
      <w:r w:rsidRPr="00F53C9F">
        <w:rPr>
          <w:lang w:eastAsia="ko-KR"/>
        </w:rPr>
        <w:t>.1</w:t>
      </w:r>
      <w:r w:rsidRPr="00F53C9F">
        <w:rPr>
          <w:rFonts w:ascii="Calibri" w:hAnsi="Calibri"/>
          <w:sz w:val="22"/>
          <w:szCs w:val="22"/>
          <w:lang w:eastAsia="sv-SE"/>
        </w:rPr>
        <w:tab/>
      </w:r>
      <w:r w:rsidRPr="00F53C9F">
        <w:t>List of specific combination issues</w:t>
      </w:r>
      <w:bookmarkEnd w:id="1199"/>
      <w:bookmarkEnd w:id="1200"/>
      <w:bookmarkEnd w:id="1201"/>
      <w:bookmarkEnd w:id="1202"/>
      <w:bookmarkEnd w:id="1203"/>
      <w:bookmarkEnd w:id="1204"/>
      <w:bookmarkEnd w:id="1205"/>
    </w:p>
    <w:p w:rsidR="005951AE" w:rsidRPr="00F53C9F" w:rsidRDefault="005951AE" w:rsidP="005951AE">
      <w:pPr>
        <w:pStyle w:val="Heading4"/>
        <w:ind w:left="864" w:hanging="864"/>
        <w:rPr>
          <w:lang w:val="en-US" w:eastAsia="ko-KR"/>
        </w:rPr>
      </w:pPr>
      <w:bookmarkStart w:id="1206" w:name="_Toc4068488"/>
      <w:bookmarkStart w:id="1207" w:name="_Toc9535693"/>
      <w:bookmarkStart w:id="1208" w:name="_Toc19093122"/>
      <w:bookmarkStart w:id="1209" w:name="_Toc42519496"/>
      <w:bookmarkStart w:id="1210" w:name="_Toc42535527"/>
      <w:bookmarkStart w:id="1211" w:name="_Toc46227058"/>
      <w:bookmarkStart w:id="1212" w:name="_Toc46227338"/>
      <w:r>
        <w:rPr>
          <w:rFonts w:hint="eastAsia"/>
          <w:lang w:val="en-US" w:eastAsia="ja-JP"/>
        </w:rPr>
        <w:t>6.20</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1206"/>
      <w:bookmarkEnd w:id="1207"/>
      <w:bookmarkEnd w:id="1208"/>
      <w:bookmarkEnd w:id="1209"/>
      <w:bookmarkEnd w:id="1210"/>
      <w:bookmarkEnd w:id="1211"/>
      <w:bookmarkEnd w:id="1212"/>
    </w:p>
    <w:p w:rsidR="005951AE" w:rsidRPr="00B64DBF" w:rsidRDefault="005951AE"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6.20</w:t>
      </w:r>
      <w:r w:rsidRPr="00B64DBF">
        <w:rPr>
          <w:rFonts w:ascii="Arial" w:hAnsi="Arial" w:cs="Arial"/>
        </w:rPr>
        <w:t>.1.1-1: CA configurations under study</w:t>
      </w:r>
    </w:p>
    <w:tbl>
      <w:tblPr>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1469"/>
        <w:gridCol w:w="767"/>
        <w:gridCol w:w="586"/>
        <w:gridCol w:w="586"/>
        <w:gridCol w:w="587"/>
        <w:gridCol w:w="587"/>
        <w:gridCol w:w="587"/>
        <w:gridCol w:w="587"/>
        <w:gridCol w:w="1191"/>
        <w:gridCol w:w="1286"/>
      </w:tblGrid>
      <w:tr w:rsidR="005951AE" w:rsidRPr="007C45D6" w:rsidTr="00F314FF">
        <w:trPr>
          <w:trHeight w:val="112"/>
          <w:jc w:val="center"/>
        </w:trPr>
        <w:tc>
          <w:tcPr>
            <w:tcW w:w="5000" w:type="pct"/>
            <w:gridSpan w:val="11"/>
            <w:tcBorders>
              <w:top w:val="single" w:sz="4" w:space="0" w:color="auto"/>
              <w:left w:val="single" w:sz="4" w:space="0" w:color="auto"/>
              <w:bottom w:val="single" w:sz="4" w:space="0" w:color="auto"/>
              <w:right w:val="single" w:sz="4" w:space="0" w:color="auto"/>
            </w:tcBorders>
            <w:hideMark/>
          </w:tcPr>
          <w:p w:rsidR="005951AE" w:rsidRPr="00982163" w:rsidRDefault="005951AE" w:rsidP="00982163">
            <w:pPr>
              <w:pStyle w:val="Doc-title"/>
              <w:jc w:val="center"/>
              <w:rPr>
                <w:b/>
              </w:rPr>
            </w:pPr>
            <w:r w:rsidRPr="00982163">
              <w:rPr>
                <w:b/>
              </w:rPr>
              <w:t>E-UTRA CA configuration / Bandwidth combination set</w:t>
            </w:r>
          </w:p>
        </w:tc>
      </w:tr>
      <w:tr w:rsidR="005951AE" w:rsidTr="00F314FF">
        <w:trPr>
          <w:trHeight w:val="465"/>
          <w:jc w:val="center"/>
        </w:trPr>
        <w:tc>
          <w:tcPr>
            <w:tcW w:w="790" w:type="pct"/>
            <w:tcBorders>
              <w:top w:val="single" w:sz="4" w:space="0" w:color="auto"/>
              <w:left w:val="single" w:sz="4" w:space="0" w:color="auto"/>
              <w:bottom w:val="single" w:sz="4" w:space="0" w:color="auto"/>
              <w:right w:val="single" w:sz="4" w:space="0" w:color="auto"/>
            </w:tcBorders>
            <w:vAlign w:val="center"/>
            <w:hideMark/>
          </w:tcPr>
          <w:p w:rsidR="005951AE" w:rsidRPr="00982163" w:rsidRDefault="005951AE" w:rsidP="00982163">
            <w:pPr>
              <w:pStyle w:val="Caption"/>
              <w:rPr>
                <w:rFonts w:ascii="Arial" w:hAnsi="Arial" w:cs="Arial"/>
              </w:rPr>
            </w:pPr>
            <w:r w:rsidRPr="00982163">
              <w:rPr>
                <w:rFonts w:ascii="Arial" w:hAnsi="Arial" w:cs="Arial"/>
                <w:sz w:val="18"/>
              </w:rPr>
              <w:t>E-UTRA CA Configuration</w:t>
            </w:r>
          </w:p>
        </w:tc>
        <w:tc>
          <w:tcPr>
            <w:tcW w:w="752"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lang w:eastAsia="ko-KR"/>
              </w:rPr>
            </w:pPr>
            <w:r>
              <w:rPr>
                <w:rFonts w:cs="Arial"/>
                <w:lang w:eastAsia="ko-KR"/>
              </w:rPr>
              <w:t>Uplink CA configurations</w:t>
            </w:r>
          </w:p>
        </w:tc>
        <w:tc>
          <w:tcPr>
            <w:tcW w:w="393"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E-UTRA Bands</w:t>
            </w:r>
          </w:p>
        </w:tc>
        <w:tc>
          <w:tcPr>
            <w:tcW w:w="300"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lang w:eastAsia="ko-KR"/>
              </w:rPr>
            </w:pPr>
            <w:r>
              <w:rPr>
                <w:rFonts w:cs="Arial"/>
              </w:rPr>
              <w:t>1.4</w:t>
            </w:r>
            <w:r>
              <w:rPr>
                <w:rFonts w:cs="Arial"/>
              </w:rPr>
              <w:br/>
              <w:t>MHz</w:t>
            </w:r>
          </w:p>
        </w:tc>
        <w:tc>
          <w:tcPr>
            <w:tcW w:w="300"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3</w:t>
            </w:r>
            <w:r>
              <w:rPr>
                <w:rFonts w:cs="Arial"/>
              </w:rPr>
              <w:br/>
              <w:t>MHz</w:t>
            </w:r>
          </w:p>
        </w:tc>
        <w:tc>
          <w:tcPr>
            <w:tcW w:w="300"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5</w:t>
            </w:r>
            <w:r>
              <w:rPr>
                <w:rFonts w:cs="Arial"/>
              </w:rPr>
              <w:br/>
              <w:t>MHz</w:t>
            </w:r>
          </w:p>
        </w:tc>
        <w:tc>
          <w:tcPr>
            <w:tcW w:w="300"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10</w:t>
            </w:r>
            <w:r>
              <w:rPr>
                <w:rFonts w:cs="Arial"/>
              </w:rPr>
              <w:br/>
              <w:t>MHz</w:t>
            </w:r>
          </w:p>
        </w:tc>
        <w:tc>
          <w:tcPr>
            <w:tcW w:w="300"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15</w:t>
            </w:r>
            <w:r>
              <w:rPr>
                <w:rFonts w:cs="Arial"/>
              </w:rPr>
              <w:br/>
              <w:t>MHz</w:t>
            </w:r>
          </w:p>
        </w:tc>
        <w:tc>
          <w:tcPr>
            <w:tcW w:w="300"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20</w:t>
            </w:r>
            <w:r>
              <w:rPr>
                <w:rFonts w:cs="Arial"/>
              </w:rPr>
              <w:br/>
              <w:t>MHz</w:t>
            </w:r>
          </w:p>
        </w:tc>
        <w:tc>
          <w:tcPr>
            <w:tcW w:w="609"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Maximum aggregated bandwidth</w:t>
            </w:r>
          </w:p>
          <w:p w:rsidR="005951AE" w:rsidRDefault="005951AE" w:rsidP="005951AE">
            <w:pPr>
              <w:pStyle w:val="TAH"/>
              <w:rPr>
                <w:rFonts w:cs="Arial"/>
              </w:rPr>
            </w:pPr>
            <w:r>
              <w:rPr>
                <w:rFonts w:cs="Arial"/>
              </w:rPr>
              <w:t>[MHz]</w:t>
            </w:r>
          </w:p>
        </w:tc>
        <w:tc>
          <w:tcPr>
            <w:tcW w:w="659" w:type="pc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H"/>
              <w:rPr>
                <w:rFonts w:cs="Arial"/>
              </w:rPr>
            </w:pPr>
            <w:r>
              <w:rPr>
                <w:rFonts w:cs="Arial"/>
              </w:rPr>
              <w:t>Bandwidth combination set</w:t>
            </w:r>
          </w:p>
        </w:tc>
      </w:tr>
      <w:tr w:rsidR="005951AE" w:rsidTr="00F314FF">
        <w:trPr>
          <w:trHeight w:val="235"/>
          <w:jc w:val="center"/>
        </w:trPr>
        <w:tc>
          <w:tcPr>
            <w:tcW w:w="790" w:type="pct"/>
            <w:vMerge w:val="restart"/>
            <w:tcBorders>
              <w:top w:val="single" w:sz="4" w:space="0" w:color="auto"/>
              <w:left w:val="single" w:sz="4" w:space="0" w:color="auto"/>
              <w:bottom w:val="single" w:sz="4" w:space="0" w:color="auto"/>
              <w:right w:val="single" w:sz="4" w:space="0" w:color="auto"/>
            </w:tcBorders>
            <w:vAlign w:val="center"/>
          </w:tcPr>
          <w:p w:rsidR="005951AE" w:rsidRPr="00F314FF" w:rsidRDefault="005951AE" w:rsidP="00F314FF">
            <w:pPr>
              <w:pStyle w:val="TAC"/>
              <w:rPr>
                <w:rFonts w:cs="Arial"/>
                <w:color w:val="000000"/>
                <w:lang w:eastAsia="ja-JP"/>
              </w:rPr>
            </w:pPr>
            <w:r w:rsidRPr="00F314FF">
              <w:rPr>
                <w:rFonts w:cs="Arial" w:hint="eastAsia"/>
                <w:color w:val="000000"/>
                <w:lang w:eastAsia="ja-JP"/>
              </w:rPr>
              <w:t>CA_1</w:t>
            </w:r>
            <w:r w:rsidRPr="00F314FF">
              <w:rPr>
                <w:rFonts w:cs="Arial"/>
                <w:color w:val="000000"/>
                <w:lang w:eastAsia="ja-JP"/>
              </w:rPr>
              <w:t>A-</w:t>
            </w:r>
            <w:r w:rsidRPr="00F314FF">
              <w:rPr>
                <w:rFonts w:cs="Arial" w:hint="eastAsia"/>
                <w:color w:val="000000"/>
                <w:lang w:eastAsia="ja-JP"/>
              </w:rPr>
              <w:t>3</w:t>
            </w:r>
            <w:r w:rsidRPr="00F314FF">
              <w:rPr>
                <w:rFonts w:cs="Arial"/>
                <w:color w:val="000000"/>
                <w:lang w:eastAsia="ja-JP"/>
              </w:rPr>
              <w:t>A-</w:t>
            </w:r>
            <w:r w:rsidRPr="00F314FF">
              <w:rPr>
                <w:rFonts w:cs="Arial" w:hint="eastAsia"/>
                <w:color w:val="000000"/>
                <w:lang w:eastAsia="ja-JP"/>
              </w:rPr>
              <w:t>42D</w:t>
            </w:r>
          </w:p>
        </w:tc>
        <w:tc>
          <w:tcPr>
            <w:tcW w:w="752" w:type="pct"/>
            <w:vMerge w:val="restart"/>
            <w:tcBorders>
              <w:top w:val="single" w:sz="4" w:space="0" w:color="auto"/>
              <w:left w:val="single" w:sz="4" w:space="0" w:color="auto"/>
              <w:bottom w:val="single" w:sz="4" w:space="0" w:color="auto"/>
              <w:right w:val="single" w:sz="4" w:space="0" w:color="auto"/>
            </w:tcBorders>
            <w:vAlign w:val="center"/>
          </w:tcPr>
          <w:p w:rsidR="005951AE" w:rsidRDefault="005951AE" w:rsidP="005951AE">
            <w:pPr>
              <w:pStyle w:val="TAC"/>
              <w:rPr>
                <w:color w:val="000000"/>
                <w:lang w:eastAsia="ja-JP"/>
              </w:rPr>
            </w:pPr>
            <w:r w:rsidRPr="00F85E3F">
              <w:rPr>
                <w:rFonts w:cs="Arial" w:hint="eastAsia"/>
                <w:color w:val="000000"/>
                <w:lang w:eastAsia="ja-JP"/>
              </w:rPr>
              <w:t>CA_</w:t>
            </w:r>
            <w:r>
              <w:rPr>
                <w:rFonts w:hint="eastAsia"/>
                <w:color w:val="000000"/>
                <w:lang w:eastAsia="ja-JP"/>
              </w:rPr>
              <w:t>1A-3A</w:t>
            </w:r>
          </w:p>
          <w:p w:rsidR="005951AE" w:rsidRPr="000321B0" w:rsidRDefault="005951AE" w:rsidP="005951AE">
            <w:pPr>
              <w:pStyle w:val="TAC"/>
              <w:rPr>
                <w:rFonts w:eastAsia="Yu Mincho"/>
                <w:color w:val="000000"/>
                <w:lang w:eastAsia="ja-JP"/>
              </w:rPr>
            </w:pPr>
            <w:r w:rsidRPr="00F85E3F">
              <w:rPr>
                <w:rFonts w:cs="Arial" w:hint="eastAsia"/>
                <w:color w:val="000000"/>
                <w:lang w:eastAsia="ja-JP"/>
              </w:rPr>
              <w:t>CA_</w:t>
            </w:r>
            <w:r>
              <w:rPr>
                <w:rFonts w:hint="eastAsia"/>
                <w:color w:val="000000"/>
                <w:lang w:eastAsia="ja-JP"/>
              </w:rPr>
              <w:t>1A-42A</w:t>
            </w:r>
          </w:p>
          <w:p w:rsidR="005951AE" w:rsidRPr="000321B0" w:rsidRDefault="005951AE" w:rsidP="005951AE">
            <w:pPr>
              <w:pStyle w:val="TAC"/>
              <w:rPr>
                <w:rFonts w:eastAsia="Yu Mincho"/>
                <w:color w:val="000000"/>
                <w:lang w:eastAsia="ja-JP"/>
              </w:rPr>
            </w:pPr>
            <w:r w:rsidRPr="00F85E3F">
              <w:rPr>
                <w:rFonts w:cs="Arial" w:hint="eastAsia"/>
                <w:color w:val="000000"/>
                <w:lang w:eastAsia="ja-JP"/>
              </w:rPr>
              <w:t>CA_</w:t>
            </w:r>
            <w:r>
              <w:rPr>
                <w:rFonts w:hint="eastAsia"/>
                <w:color w:val="000000"/>
                <w:lang w:eastAsia="ja-JP"/>
              </w:rPr>
              <w:t>3A-42A</w:t>
            </w:r>
          </w:p>
        </w:tc>
        <w:tc>
          <w:tcPr>
            <w:tcW w:w="393" w:type="pct"/>
            <w:tcBorders>
              <w:top w:val="single" w:sz="4" w:space="0" w:color="auto"/>
              <w:left w:val="single" w:sz="4" w:space="0" w:color="auto"/>
              <w:bottom w:val="single" w:sz="4" w:space="0" w:color="auto"/>
              <w:right w:val="single" w:sz="4" w:space="0" w:color="auto"/>
            </w:tcBorders>
            <w:vAlign w:val="center"/>
          </w:tcPr>
          <w:p w:rsidR="005951AE" w:rsidRPr="00602DD2" w:rsidRDefault="005951AE" w:rsidP="005951AE">
            <w:pPr>
              <w:pStyle w:val="TAC"/>
              <w:rPr>
                <w:rFonts w:cs="Arial"/>
                <w:lang w:eastAsia="ja-JP"/>
              </w:rPr>
            </w:pPr>
            <w:r>
              <w:rPr>
                <w:rFonts w:cs="Arial" w:hint="eastAsia"/>
                <w:lang w:eastAsia="ja-JP"/>
              </w:rPr>
              <w:t>1</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444CEE" w:rsidRDefault="005951AE" w:rsidP="005951AE">
            <w:pPr>
              <w:pStyle w:val="TAC"/>
              <w:rPr>
                <w:rFonts w:cs="Arial"/>
              </w:rPr>
            </w:pP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444CEE" w:rsidRDefault="005951AE" w:rsidP="005951AE">
            <w:pPr>
              <w:pStyle w:val="TAC"/>
              <w:rPr>
                <w:rFonts w:cs="Arial"/>
              </w:rPr>
            </w:pP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88484C" w:rsidRDefault="005951AE" w:rsidP="005951AE">
            <w:pPr>
              <w:pStyle w:val="TAC"/>
              <w:rPr>
                <w:rFonts w:cs="Arial"/>
                <w:lang w:eastAsia="ja-JP"/>
              </w:rPr>
            </w:pPr>
            <w:r w:rsidRPr="0088484C">
              <w:rPr>
                <w:rFonts w:cs="Arial" w:hint="eastAsia"/>
                <w:lang w:eastAsia="ja-JP"/>
              </w:rPr>
              <w:t>Yes</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A10898" w:rsidRDefault="005951AE" w:rsidP="005951AE">
            <w:pPr>
              <w:pStyle w:val="TAC"/>
              <w:rPr>
                <w:rFonts w:cs="Arial"/>
              </w:rPr>
            </w:pPr>
            <w:r w:rsidRPr="0051727A">
              <w:rPr>
                <w:rFonts w:cs="Arial" w:hint="eastAsia"/>
                <w:lang w:eastAsia="ja-JP"/>
              </w:rPr>
              <w:t>Yes</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A10898" w:rsidRDefault="005951AE" w:rsidP="005951AE">
            <w:pPr>
              <w:pStyle w:val="TAC"/>
              <w:rPr>
                <w:rFonts w:cs="Arial"/>
              </w:rPr>
            </w:pPr>
            <w:r w:rsidRPr="0051727A">
              <w:rPr>
                <w:rFonts w:cs="Arial" w:hint="eastAsia"/>
                <w:lang w:eastAsia="ja-JP"/>
              </w:rPr>
              <w:t>Yes</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A10898" w:rsidRDefault="005951AE" w:rsidP="005951AE">
            <w:pPr>
              <w:pStyle w:val="TAC"/>
              <w:rPr>
                <w:rFonts w:cs="Arial"/>
              </w:rPr>
            </w:pPr>
            <w:r w:rsidRPr="0051727A">
              <w:rPr>
                <w:rFonts w:cs="Arial" w:hint="eastAsia"/>
                <w:lang w:eastAsia="ja-JP"/>
              </w:rPr>
              <w:t>Yes</w:t>
            </w:r>
          </w:p>
        </w:tc>
        <w:tc>
          <w:tcPr>
            <w:tcW w:w="609" w:type="pct"/>
            <w:vMerge w:val="restar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C"/>
              <w:rPr>
                <w:rFonts w:cs="Arial"/>
                <w:lang w:eastAsia="ja-JP"/>
              </w:rPr>
            </w:pPr>
            <w:r>
              <w:rPr>
                <w:rFonts w:cs="Arial" w:hint="eastAsia"/>
                <w:lang w:val="it-IT" w:eastAsia="ja-JP"/>
              </w:rPr>
              <w:t>100</w:t>
            </w:r>
          </w:p>
        </w:tc>
        <w:tc>
          <w:tcPr>
            <w:tcW w:w="659" w:type="pct"/>
            <w:vMerge w:val="restart"/>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pStyle w:val="TAC"/>
              <w:rPr>
                <w:rFonts w:cs="Arial"/>
                <w:lang w:eastAsia="ko-KR"/>
              </w:rPr>
            </w:pPr>
            <w:r w:rsidRPr="004C53B8">
              <w:rPr>
                <w:rFonts w:cs="Arial"/>
                <w:lang w:eastAsia="ko-KR"/>
              </w:rPr>
              <w:t>0</w:t>
            </w:r>
          </w:p>
        </w:tc>
      </w:tr>
      <w:tr w:rsidR="005951AE" w:rsidTr="00F314FF">
        <w:trPr>
          <w:trHeight w:val="283"/>
          <w:jc w:val="center"/>
        </w:trPr>
        <w:tc>
          <w:tcPr>
            <w:tcW w:w="790" w:type="pct"/>
            <w:vMerge/>
            <w:tcBorders>
              <w:top w:val="single" w:sz="4" w:space="0" w:color="auto"/>
              <w:left w:val="single" w:sz="4" w:space="0" w:color="auto"/>
              <w:bottom w:val="single" w:sz="4" w:space="0" w:color="auto"/>
              <w:right w:val="single" w:sz="4" w:space="0" w:color="auto"/>
            </w:tcBorders>
            <w:vAlign w:val="center"/>
          </w:tcPr>
          <w:p w:rsidR="005951AE" w:rsidRDefault="005951AE" w:rsidP="005951AE">
            <w:pPr>
              <w:rPr>
                <w:rFonts w:ascii="Arial" w:hAnsi="Arial" w:cs="Arial"/>
                <w:sz w:val="18"/>
                <w:lang w:eastAsia="ko-KR"/>
              </w:rPr>
            </w:pPr>
          </w:p>
        </w:tc>
        <w:tc>
          <w:tcPr>
            <w:tcW w:w="752" w:type="pct"/>
            <w:vMerge/>
            <w:tcBorders>
              <w:top w:val="single" w:sz="4" w:space="0" w:color="auto"/>
              <w:left w:val="single" w:sz="4" w:space="0" w:color="auto"/>
              <w:bottom w:val="single" w:sz="4" w:space="0" w:color="auto"/>
              <w:right w:val="single" w:sz="4" w:space="0" w:color="auto"/>
            </w:tcBorders>
            <w:vAlign w:val="center"/>
          </w:tcPr>
          <w:p w:rsidR="005951AE" w:rsidRDefault="005951AE" w:rsidP="005951AE">
            <w:pPr>
              <w:rPr>
                <w:rFonts w:ascii="Arial" w:hAnsi="Arial" w:cs="Arial"/>
                <w:sz w:val="18"/>
                <w:lang w:eastAsia="ko-KR"/>
              </w:rPr>
            </w:pPr>
          </w:p>
        </w:tc>
        <w:tc>
          <w:tcPr>
            <w:tcW w:w="393" w:type="pct"/>
            <w:tcBorders>
              <w:top w:val="single" w:sz="4" w:space="0" w:color="auto"/>
              <w:left w:val="single" w:sz="4" w:space="0" w:color="auto"/>
              <w:bottom w:val="single" w:sz="4" w:space="0" w:color="auto"/>
              <w:right w:val="single" w:sz="4" w:space="0" w:color="auto"/>
            </w:tcBorders>
            <w:vAlign w:val="center"/>
          </w:tcPr>
          <w:p w:rsidR="005951AE" w:rsidRDefault="005951AE" w:rsidP="005951AE">
            <w:pPr>
              <w:pStyle w:val="TAC"/>
              <w:rPr>
                <w:rFonts w:cs="Arial"/>
                <w:lang w:eastAsia="ko-KR"/>
              </w:rPr>
            </w:pPr>
            <w:r>
              <w:rPr>
                <w:rFonts w:cs="Arial" w:hint="eastAsia"/>
                <w:lang w:eastAsia="ja-JP"/>
              </w:rPr>
              <w:t>3</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Default="005951AE" w:rsidP="005951AE">
            <w:pPr>
              <w:pStyle w:val="TAC"/>
              <w:rPr>
                <w:lang w:val="en-US"/>
              </w:rPr>
            </w:pPr>
          </w:p>
        </w:tc>
        <w:tc>
          <w:tcPr>
            <w:tcW w:w="300" w:type="pct"/>
            <w:tcBorders>
              <w:top w:val="single" w:sz="4" w:space="0" w:color="auto"/>
              <w:left w:val="single" w:sz="4" w:space="0" w:color="auto"/>
              <w:bottom w:val="single" w:sz="4" w:space="0" w:color="auto"/>
              <w:right w:val="single" w:sz="4" w:space="0" w:color="auto"/>
            </w:tcBorders>
            <w:vAlign w:val="center"/>
          </w:tcPr>
          <w:p w:rsidR="005951AE" w:rsidRDefault="005951AE" w:rsidP="005951AE">
            <w:pPr>
              <w:pStyle w:val="TAC"/>
            </w:pPr>
          </w:p>
        </w:tc>
        <w:tc>
          <w:tcPr>
            <w:tcW w:w="300" w:type="pct"/>
            <w:tcBorders>
              <w:top w:val="single" w:sz="4" w:space="0" w:color="auto"/>
              <w:left w:val="single" w:sz="4" w:space="0" w:color="auto"/>
              <w:bottom w:val="single" w:sz="4" w:space="0" w:color="auto"/>
              <w:right w:val="single" w:sz="4" w:space="0" w:color="auto"/>
            </w:tcBorders>
            <w:vAlign w:val="center"/>
          </w:tcPr>
          <w:p w:rsidR="005951AE" w:rsidRDefault="005951AE" w:rsidP="005951AE">
            <w:pPr>
              <w:pStyle w:val="TAC"/>
            </w:pPr>
            <w:r w:rsidRPr="0088484C">
              <w:rPr>
                <w:rFonts w:cs="Arial" w:hint="eastAsia"/>
                <w:lang w:eastAsia="ja-JP"/>
              </w:rPr>
              <w:t>Yes</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Default="005951AE" w:rsidP="005951AE">
            <w:pPr>
              <w:pStyle w:val="TAC"/>
            </w:pPr>
            <w:r w:rsidRPr="0051727A">
              <w:rPr>
                <w:rFonts w:cs="Arial" w:hint="eastAsia"/>
                <w:lang w:eastAsia="ja-JP"/>
              </w:rPr>
              <w:t>Yes</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A10898" w:rsidRDefault="005951AE" w:rsidP="005951AE">
            <w:pPr>
              <w:pStyle w:val="TAC"/>
              <w:rPr>
                <w:rFonts w:cs="Arial"/>
              </w:rPr>
            </w:pPr>
            <w:r w:rsidRPr="0051727A">
              <w:rPr>
                <w:rFonts w:cs="Arial" w:hint="eastAsia"/>
                <w:lang w:eastAsia="ja-JP"/>
              </w:rPr>
              <w:t>Yes</w:t>
            </w:r>
          </w:p>
        </w:tc>
        <w:tc>
          <w:tcPr>
            <w:tcW w:w="300" w:type="pct"/>
            <w:tcBorders>
              <w:top w:val="single" w:sz="4" w:space="0" w:color="auto"/>
              <w:left w:val="single" w:sz="4" w:space="0" w:color="auto"/>
              <w:bottom w:val="single" w:sz="4" w:space="0" w:color="auto"/>
              <w:right w:val="single" w:sz="4" w:space="0" w:color="auto"/>
            </w:tcBorders>
            <w:vAlign w:val="center"/>
          </w:tcPr>
          <w:p w:rsidR="005951AE" w:rsidRPr="00A10898" w:rsidRDefault="005951AE" w:rsidP="005951AE">
            <w:pPr>
              <w:pStyle w:val="TAC"/>
              <w:rPr>
                <w:rFonts w:cs="Arial"/>
              </w:rPr>
            </w:pPr>
            <w:r w:rsidRPr="0051727A">
              <w:rPr>
                <w:rFonts w:cs="Arial" w:hint="eastAsia"/>
                <w:lang w:eastAsia="ja-JP"/>
              </w:rPr>
              <w:t>Yes</w:t>
            </w:r>
          </w:p>
        </w:tc>
        <w:tc>
          <w:tcPr>
            <w:tcW w:w="609" w:type="pct"/>
            <w:vMerge/>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rPr>
                <w:rFonts w:ascii="Arial" w:hAnsi="Arial" w:cs="Arial"/>
                <w:sz w:val="18"/>
                <w:lang w:eastAsia="ko-KR"/>
              </w:rPr>
            </w:pPr>
          </w:p>
        </w:tc>
        <w:tc>
          <w:tcPr>
            <w:tcW w:w="659" w:type="pct"/>
            <w:vMerge/>
            <w:tcBorders>
              <w:top w:val="single" w:sz="4" w:space="0" w:color="auto"/>
              <w:left w:val="single" w:sz="4" w:space="0" w:color="auto"/>
              <w:bottom w:val="single" w:sz="4" w:space="0" w:color="auto"/>
              <w:right w:val="single" w:sz="4" w:space="0" w:color="auto"/>
            </w:tcBorders>
            <w:vAlign w:val="center"/>
            <w:hideMark/>
          </w:tcPr>
          <w:p w:rsidR="005951AE" w:rsidRDefault="005951AE" w:rsidP="005951AE">
            <w:pPr>
              <w:rPr>
                <w:rFonts w:ascii="Arial" w:hAnsi="Arial" w:cs="Arial"/>
                <w:sz w:val="18"/>
                <w:lang w:eastAsia="ko-KR"/>
              </w:rPr>
            </w:pPr>
          </w:p>
        </w:tc>
      </w:tr>
      <w:tr w:rsidR="005951AE" w:rsidTr="00F314FF">
        <w:trPr>
          <w:trHeight w:val="340"/>
          <w:jc w:val="center"/>
        </w:trPr>
        <w:tc>
          <w:tcPr>
            <w:tcW w:w="790" w:type="pct"/>
            <w:vMerge/>
            <w:tcBorders>
              <w:top w:val="single" w:sz="4" w:space="0" w:color="auto"/>
              <w:left w:val="single" w:sz="4" w:space="0" w:color="auto"/>
              <w:bottom w:val="single" w:sz="4" w:space="0" w:color="auto"/>
              <w:right w:val="single" w:sz="4" w:space="0" w:color="auto"/>
            </w:tcBorders>
            <w:vAlign w:val="center"/>
          </w:tcPr>
          <w:p w:rsidR="005951AE" w:rsidRDefault="005951AE" w:rsidP="005951AE">
            <w:pPr>
              <w:rPr>
                <w:rFonts w:ascii="Arial" w:hAnsi="Arial" w:cs="Arial"/>
                <w:sz w:val="18"/>
                <w:lang w:eastAsia="ko-KR"/>
              </w:rPr>
            </w:pPr>
          </w:p>
        </w:tc>
        <w:tc>
          <w:tcPr>
            <w:tcW w:w="752" w:type="pct"/>
            <w:vMerge/>
            <w:tcBorders>
              <w:top w:val="single" w:sz="4" w:space="0" w:color="auto"/>
              <w:left w:val="single" w:sz="4" w:space="0" w:color="auto"/>
              <w:bottom w:val="single" w:sz="4" w:space="0" w:color="auto"/>
              <w:right w:val="single" w:sz="4" w:space="0" w:color="auto"/>
            </w:tcBorders>
            <w:vAlign w:val="center"/>
          </w:tcPr>
          <w:p w:rsidR="005951AE" w:rsidRDefault="005951AE" w:rsidP="005951AE">
            <w:pPr>
              <w:rPr>
                <w:rFonts w:ascii="Arial" w:hAnsi="Arial" w:cs="Arial"/>
                <w:sz w:val="18"/>
                <w:lang w:eastAsia="ko-KR"/>
              </w:rPr>
            </w:pPr>
          </w:p>
        </w:tc>
        <w:tc>
          <w:tcPr>
            <w:tcW w:w="393" w:type="pct"/>
            <w:tcBorders>
              <w:top w:val="single" w:sz="4" w:space="0" w:color="auto"/>
              <w:left w:val="single" w:sz="4" w:space="0" w:color="auto"/>
              <w:right w:val="single" w:sz="4" w:space="0" w:color="auto"/>
            </w:tcBorders>
            <w:vAlign w:val="center"/>
          </w:tcPr>
          <w:p w:rsidR="005951AE" w:rsidRPr="0091289A" w:rsidRDefault="005951AE" w:rsidP="005951AE">
            <w:pPr>
              <w:pStyle w:val="TAC"/>
              <w:rPr>
                <w:rFonts w:cs="Arial"/>
                <w:lang w:val="it-IT" w:eastAsia="ko-KR"/>
              </w:rPr>
            </w:pPr>
            <w:r>
              <w:rPr>
                <w:rFonts w:cs="Arial" w:hint="eastAsia"/>
                <w:lang w:eastAsia="ja-JP"/>
              </w:rPr>
              <w:t>42</w:t>
            </w:r>
          </w:p>
        </w:tc>
        <w:tc>
          <w:tcPr>
            <w:tcW w:w="1798" w:type="pct"/>
            <w:gridSpan w:val="6"/>
            <w:tcBorders>
              <w:top w:val="single" w:sz="4" w:space="0" w:color="auto"/>
              <w:left w:val="single" w:sz="4" w:space="0" w:color="auto"/>
              <w:right w:val="single" w:sz="4" w:space="0" w:color="auto"/>
            </w:tcBorders>
            <w:vAlign w:val="center"/>
          </w:tcPr>
          <w:p w:rsidR="005951AE" w:rsidRPr="0091289A" w:rsidRDefault="005951AE" w:rsidP="005951AE">
            <w:pPr>
              <w:pStyle w:val="TAC"/>
              <w:rPr>
                <w:lang w:val="it-IT"/>
              </w:rPr>
            </w:pPr>
            <w:r w:rsidRPr="004C2F7E">
              <w:rPr>
                <w:rFonts w:cs="Arial"/>
                <w:lang w:val="en-US"/>
              </w:rPr>
              <w:t xml:space="preserve">See CA_42D </w:t>
            </w:r>
            <w:r w:rsidRPr="004C2F7E">
              <w:rPr>
                <w:rFonts w:cs="Arial"/>
              </w:rPr>
              <w:t xml:space="preserve">Bandwidth Combination Set </w:t>
            </w:r>
            <w:r w:rsidRPr="004C2F7E">
              <w:rPr>
                <w:rFonts w:cs="Arial"/>
                <w:lang w:eastAsia="ja-JP"/>
              </w:rPr>
              <w:t xml:space="preserve">0 </w:t>
            </w:r>
            <w:r w:rsidRPr="004C2F7E">
              <w:rPr>
                <w:rFonts w:cs="Arial"/>
                <w:lang w:val="en-US"/>
              </w:rPr>
              <w:t>in Table 5.6A.1-1</w:t>
            </w:r>
            <w:r>
              <w:rPr>
                <w:rFonts w:cs="Arial"/>
                <w:lang w:val="en-US"/>
              </w:rPr>
              <w:t xml:space="preserve"> in TS 36.101</w:t>
            </w:r>
          </w:p>
        </w:tc>
        <w:tc>
          <w:tcPr>
            <w:tcW w:w="609" w:type="pct"/>
            <w:vMerge/>
            <w:tcBorders>
              <w:top w:val="single" w:sz="4" w:space="0" w:color="auto"/>
              <w:left w:val="single" w:sz="4" w:space="0" w:color="auto"/>
              <w:bottom w:val="single" w:sz="4" w:space="0" w:color="auto"/>
              <w:right w:val="single" w:sz="4" w:space="0" w:color="auto"/>
            </w:tcBorders>
            <w:vAlign w:val="center"/>
          </w:tcPr>
          <w:p w:rsidR="005951AE" w:rsidRDefault="005951AE" w:rsidP="005951AE">
            <w:pPr>
              <w:rPr>
                <w:rFonts w:ascii="Arial" w:hAnsi="Arial" w:cs="Arial"/>
                <w:sz w:val="18"/>
                <w:lang w:eastAsia="ko-KR"/>
              </w:rPr>
            </w:pPr>
          </w:p>
        </w:tc>
        <w:tc>
          <w:tcPr>
            <w:tcW w:w="659" w:type="pct"/>
            <w:vMerge/>
            <w:tcBorders>
              <w:top w:val="single" w:sz="4" w:space="0" w:color="auto"/>
              <w:left w:val="single" w:sz="4" w:space="0" w:color="auto"/>
              <w:bottom w:val="single" w:sz="4" w:space="0" w:color="auto"/>
              <w:right w:val="single" w:sz="4" w:space="0" w:color="auto"/>
            </w:tcBorders>
            <w:vAlign w:val="center"/>
          </w:tcPr>
          <w:p w:rsidR="005951AE" w:rsidRDefault="005951AE" w:rsidP="005951AE">
            <w:pPr>
              <w:rPr>
                <w:rFonts w:ascii="Arial" w:hAnsi="Arial" w:cs="Arial"/>
                <w:sz w:val="18"/>
                <w:lang w:eastAsia="ko-KR"/>
              </w:rPr>
            </w:pPr>
          </w:p>
        </w:tc>
      </w:tr>
    </w:tbl>
    <w:p w:rsidR="005951AE" w:rsidRDefault="005951AE" w:rsidP="005951AE">
      <w:pPr>
        <w:rPr>
          <w:lang w:val="en-US"/>
        </w:rPr>
      </w:pPr>
    </w:p>
    <w:p w:rsidR="005951AE" w:rsidRPr="0025175F" w:rsidRDefault="005951AE" w:rsidP="005951AE">
      <w:pPr>
        <w:pStyle w:val="Heading4"/>
        <w:ind w:left="864" w:hanging="864"/>
        <w:rPr>
          <w:lang w:val="en-US" w:eastAsia="ko-KR"/>
        </w:rPr>
      </w:pPr>
      <w:bookmarkStart w:id="1213" w:name="_Toc4068489"/>
      <w:bookmarkStart w:id="1214" w:name="_Toc9535694"/>
      <w:bookmarkStart w:id="1215" w:name="_Toc19093123"/>
      <w:bookmarkStart w:id="1216" w:name="_Toc42519497"/>
      <w:bookmarkStart w:id="1217" w:name="_Toc42535528"/>
      <w:bookmarkStart w:id="1218" w:name="_Toc46227059"/>
      <w:bookmarkStart w:id="1219" w:name="_Toc46227339"/>
      <w:r>
        <w:rPr>
          <w:rFonts w:hint="eastAsia"/>
          <w:lang w:val="en-US" w:eastAsia="ja-JP"/>
        </w:rPr>
        <w:t>6.20</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bookmarkEnd w:id="1213"/>
      <w:bookmarkEnd w:id="1214"/>
      <w:bookmarkEnd w:id="1215"/>
      <w:bookmarkEnd w:id="1216"/>
      <w:bookmarkEnd w:id="1217"/>
      <w:bookmarkEnd w:id="1218"/>
      <w:bookmarkEnd w:id="1219"/>
    </w:p>
    <w:p w:rsidR="005951AE" w:rsidRPr="000321B0" w:rsidRDefault="005951AE" w:rsidP="005951AE">
      <w:pPr>
        <w:rPr>
          <w:rFonts w:eastAsia="Yu Mincho"/>
          <w:i/>
          <w:color w:val="0000FF"/>
          <w:lang w:val="en-US" w:eastAsia="ja-JP"/>
        </w:rPr>
      </w:pPr>
      <w:r>
        <w:rPr>
          <w:rFonts w:hint="eastAsia"/>
          <w:lang w:val="en-US" w:eastAsia="ja-JP"/>
        </w:rPr>
        <w:t xml:space="preserve"> </w:t>
      </w:r>
      <w:r>
        <w:rPr>
          <w:lang w:val="en-US" w:eastAsia="ja-JP"/>
        </w:rPr>
        <w:t>Co-existence studies for UL CA_1A-3A, 1A-42A, and 3A-42A and DL CA_1A-3A-42D are covered by UL CA_1A-3A, 1A-42A, and 3A-42A and DL CA_1A-3A-42A</w:t>
      </w:r>
      <w:r w:rsidR="00F314FF">
        <w:rPr>
          <w:lang w:val="en-US" w:eastAsia="ja-JP"/>
        </w:rPr>
        <w:t xml:space="preserve"> </w:t>
      </w:r>
      <w:r>
        <w:rPr>
          <w:lang w:val="en-US" w:eastAsia="ja-JP"/>
        </w:rPr>
        <w:t>(42C), which has been specified in 36.101.</w:t>
      </w:r>
    </w:p>
    <w:p w:rsidR="005951AE" w:rsidRPr="0025175F" w:rsidRDefault="005951AE" w:rsidP="005951AE">
      <w:pPr>
        <w:pStyle w:val="Heading4"/>
        <w:ind w:left="864" w:hanging="864"/>
        <w:rPr>
          <w:lang w:val="en-US"/>
        </w:rPr>
      </w:pPr>
      <w:bookmarkStart w:id="1220" w:name="_Toc4068490"/>
      <w:bookmarkStart w:id="1221" w:name="_Toc9535695"/>
      <w:bookmarkStart w:id="1222" w:name="_Toc19093124"/>
      <w:bookmarkStart w:id="1223" w:name="_Toc42519498"/>
      <w:bookmarkStart w:id="1224" w:name="_Toc42535529"/>
      <w:bookmarkStart w:id="1225" w:name="_Toc46227060"/>
      <w:bookmarkStart w:id="1226" w:name="_Toc46227340"/>
      <w:r>
        <w:rPr>
          <w:rFonts w:hint="eastAsia"/>
          <w:lang w:val="en-US" w:eastAsia="ja-JP"/>
        </w:rPr>
        <w:t>6.20</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1220"/>
      <w:bookmarkEnd w:id="1221"/>
      <w:bookmarkEnd w:id="1222"/>
      <w:bookmarkEnd w:id="1223"/>
      <w:bookmarkEnd w:id="1224"/>
      <w:bookmarkEnd w:id="1225"/>
      <w:bookmarkEnd w:id="1226"/>
    </w:p>
    <w:p w:rsidR="005951AE" w:rsidRPr="00421A4E" w:rsidRDefault="005951AE" w:rsidP="005951AE">
      <w:pPr>
        <w:rPr>
          <w:rFonts w:eastAsia="Yu Mincho"/>
          <w:i/>
          <w:color w:val="0000FF"/>
          <w:lang w:val="en-US" w:eastAsia="ja-JP"/>
        </w:rPr>
      </w:pPr>
      <w:r>
        <w:rPr>
          <w:lang w:val="en-US" w:eastAsia="ja-JP"/>
        </w:rPr>
        <w:t>MSD for UL CA_1A-3A, 1A-42A, and 3A-42A and DL CA_1A-3A-42D are covered by UL CA_1A-3A, 1A-42A, and 3A-42A and DL CA_1A-3A-42A</w:t>
      </w:r>
      <w:r w:rsidR="00F314FF">
        <w:rPr>
          <w:lang w:val="en-US" w:eastAsia="ja-JP"/>
        </w:rPr>
        <w:t xml:space="preserve"> </w:t>
      </w:r>
      <w:r>
        <w:rPr>
          <w:lang w:val="en-US" w:eastAsia="ja-JP"/>
        </w:rPr>
        <w:t>(42C), which has been specified in 36.101.</w:t>
      </w:r>
    </w:p>
    <w:p w:rsidR="005951AE" w:rsidRDefault="005951AE" w:rsidP="005951AE">
      <w:pPr>
        <w:pStyle w:val="Heading4"/>
        <w:ind w:left="864" w:hanging="864"/>
        <w:rPr>
          <w:lang w:val="en-US"/>
        </w:rPr>
      </w:pPr>
      <w:bookmarkStart w:id="1227" w:name="_Toc4068491"/>
      <w:bookmarkStart w:id="1228" w:name="_Toc9535696"/>
      <w:bookmarkStart w:id="1229" w:name="_Toc19093125"/>
      <w:bookmarkStart w:id="1230" w:name="_Toc42519499"/>
      <w:bookmarkStart w:id="1231" w:name="_Toc42535530"/>
      <w:bookmarkStart w:id="1232" w:name="_Toc46227061"/>
      <w:bookmarkStart w:id="1233" w:name="_Toc46227341"/>
      <w:r>
        <w:rPr>
          <w:rFonts w:hint="eastAsia"/>
          <w:lang w:val="en-US" w:eastAsia="ja-JP"/>
        </w:rPr>
        <w:t>6.20</w:t>
      </w:r>
      <w:r>
        <w:rPr>
          <w:lang w:val="en-US"/>
        </w:rPr>
        <w:t>.1.</w:t>
      </w:r>
      <w:r>
        <w:rPr>
          <w:rFonts w:hint="eastAsia"/>
          <w:lang w:val="en-US" w:eastAsia="ja-JP"/>
        </w:rPr>
        <w:t>4</w:t>
      </w:r>
      <w:r>
        <w:rPr>
          <w:lang w:val="en-US"/>
        </w:rPr>
        <w:tab/>
        <w:t>∆TIB and ∆RIB values</w:t>
      </w:r>
      <w:bookmarkEnd w:id="1227"/>
      <w:bookmarkEnd w:id="1228"/>
      <w:bookmarkEnd w:id="1229"/>
      <w:bookmarkEnd w:id="1230"/>
      <w:bookmarkEnd w:id="1231"/>
      <w:bookmarkEnd w:id="1232"/>
      <w:bookmarkEnd w:id="1233"/>
    </w:p>
    <w:p w:rsidR="005951AE" w:rsidRDefault="005951AE" w:rsidP="005951AE">
      <w:pPr>
        <w:rPr>
          <w:lang w:val="en-US" w:eastAsia="ja-JP"/>
        </w:rPr>
      </w:pPr>
      <w:r w:rsidRPr="00421A4E">
        <w:rPr>
          <w:lang w:val="en-US" w:eastAsia="ja-JP"/>
        </w:rPr>
        <w:t>∆TIB and ∆RIB values</w:t>
      </w:r>
      <w:r>
        <w:rPr>
          <w:lang w:val="en-US" w:eastAsia="ja-JP"/>
        </w:rPr>
        <w:t xml:space="preserve"> for UL CA_1A-3A, 1A-42A, and 3A-42A and DL CA_1A-3A-42D are covered by UL CA_1A-3A, 1A-42A, and 3A-42A and DL CA_1A-3A-42A</w:t>
      </w:r>
      <w:r w:rsidR="00F314FF">
        <w:rPr>
          <w:lang w:val="en-US" w:eastAsia="ja-JP"/>
        </w:rPr>
        <w:t xml:space="preserve"> </w:t>
      </w:r>
      <w:r>
        <w:rPr>
          <w:lang w:val="en-US" w:eastAsia="ja-JP"/>
        </w:rPr>
        <w:t>(42C), which has been specified in 36.101.</w:t>
      </w:r>
    </w:p>
    <w:p w:rsidR="005951AE" w:rsidRDefault="005951AE" w:rsidP="005951AE">
      <w:pPr>
        <w:rPr>
          <w:lang w:val="en-US" w:eastAsia="ja-JP"/>
        </w:rPr>
      </w:pPr>
    </w:p>
    <w:p w:rsidR="005951AE" w:rsidRPr="00E3000A" w:rsidRDefault="005951AE" w:rsidP="005951AE">
      <w:pPr>
        <w:pStyle w:val="Heading2"/>
        <w:rPr>
          <w:rFonts w:cs="Arial"/>
          <w:b/>
          <w:bCs/>
          <w:szCs w:val="32"/>
          <w:lang w:val="en-US" w:eastAsia="zh-TW"/>
        </w:rPr>
      </w:pPr>
      <w:bookmarkStart w:id="1234" w:name="_Toc7579600"/>
      <w:bookmarkStart w:id="1235" w:name="_Toc9535697"/>
      <w:bookmarkStart w:id="1236" w:name="_Toc19093126"/>
      <w:bookmarkStart w:id="1237" w:name="_Toc42519500"/>
      <w:bookmarkStart w:id="1238" w:name="_Toc42535531"/>
      <w:bookmarkStart w:id="1239" w:name="_Toc46227062"/>
      <w:bookmarkStart w:id="1240" w:name="_Toc46227342"/>
      <w:r>
        <w:rPr>
          <w:rFonts w:hint="eastAsia"/>
          <w:lang w:val="en-US" w:eastAsia="zh-TW"/>
        </w:rPr>
        <w:t>6.21</w:t>
      </w:r>
      <w:r w:rsidRPr="00973EFA">
        <w:rPr>
          <w:rFonts w:ascii="Calibri" w:hAnsi="Calibri"/>
          <w:lang w:val="en-US" w:eastAsia="sv-SE"/>
        </w:rPr>
        <w:tab/>
      </w:r>
      <w:bookmarkEnd w:id="1234"/>
      <w:r w:rsidRPr="00E53EFA">
        <w:rPr>
          <w:rFonts w:cs="Arial"/>
          <w:szCs w:val="32"/>
          <w:lang w:val="en-US"/>
        </w:rPr>
        <w:t xml:space="preserve">LTE-A inter-band CA: Band 1 and Band 3 and Band </w:t>
      </w:r>
      <w:r>
        <w:rPr>
          <w:rFonts w:cs="Arial" w:hint="eastAsia"/>
          <w:szCs w:val="32"/>
          <w:lang w:val="en-US" w:eastAsia="zh-TW"/>
        </w:rPr>
        <w:t>7</w:t>
      </w:r>
      <w:r w:rsidRPr="00E53EFA">
        <w:rPr>
          <w:rFonts w:cs="Arial"/>
          <w:szCs w:val="32"/>
          <w:lang w:val="en-US"/>
        </w:rPr>
        <w:t xml:space="preserve"> DL with 2 bands UL</w:t>
      </w:r>
      <w:bookmarkEnd w:id="1235"/>
      <w:bookmarkEnd w:id="1236"/>
      <w:bookmarkEnd w:id="1237"/>
      <w:bookmarkEnd w:id="1238"/>
      <w:bookmarkEnd w:id="1239"/>
      <w:bookmarkEnd w:id="1240"/>
    </w:p>
    <w:p w:rsidR="005951AE" w:rsidRPr="00874A6B" w:rsidRDefault="005951AE" w:rsidP="005951AE">
      <w:pPr>
        <w:pStyle w:val="Heading3"/>
        <w:rPr>
          <w:rFonts w:ascii="Calibri" w:hAnsi="Calibri"/>
          <w:sz w:val="22"/>
          <w:szCs w:val="22"/>
          <w:lang w:eastAsia="zh-TW"/>
        </w:rPr>
      </w:pPr>
      <w:bookmarkStart w:id="1241" w:name="_Toc6928598"/>
      <w:bookmarkStart w:id="1242" w:name="_Toc9535698"/>
      <w:bookmarkStart w:id="1243" w:name="_Toc19093127"/>
      <w:bookmarkStart w:id="1244" w:name="_Toc42519501"/>
      <w:bookmarkStart w:id="1245" w:name="_Toc42535532"/>
      <w:bookmarkStart w:id="1246" w:name="_Toc7579601"/>
      <w:bookmarkStart w:id="1247" w:name="_Toc46227063"/>
      <w:bookmarkStart w:id="1248" w:name="_Toc46227343"/>
      <w:r>
        <w:rPr>
          <w:rFonts w:hint="eastAsia"/>
        </w:rPr>
        <w:t>6.21</w:t>
      </w:r>
      <w:r w:rsidRPr="00F53C9F">
        <w:rPr>
          <w:lang w:eastAsia="ko-KR"/>
        </w:rPr>
        <w:t>.1</w:t>
      </w:r>
      <w:r w:rsidRPr="00F53C9F">
        <w:rPr>
          <w:rFonts w:ascii="Calibri" w:hAnsi="Calibri"/>
          <w:sz w:val="22"/>
          <w:szCs w:val="22"/>
          <w:lang w:eastAsia="sv-SE"/>
        </w:rPr>
        <w:tab/>
      </w:r>
      <w:r w:rsidRPr="00F53C9F">
        <w:t>List of specific combination issues</w:t>
      </w:r>
      <w:bookmarkEnd w:id="1241"/>
      <w:bookmarkEnd w:id="1242"/>
      <w:bookmarkEnd w:id="1243"/>
      <w:bookmarkEnd w:id="1244"/>
      <w:bookmarkEnd w:id="1245"/>
      <w:bookmarkEnd w:id="1247"/>
      <w:bookmarkEnd w:id="1248"/>
    </w:p>
    <w:p w:rsidR="005951AE" w:rsidRPr="00F53C9F" w:rsidRDefault="005951AE" w:rsidP="005951AE">
      <w:pPr>
        <w:pStyle w:val="Heading4"/>
        <w:ind w:left="864" w:hanging="864"/>
        <w:rPr>
          <w:lang w:val="en-US" w:eastAsia="ko-KR"/>
        </w:rPr>
      </w:pPr>
      <w:bookmarkStart w:id="1249" w:name="_Toc6928599"/>
      <w:bookmarkStart w:id="1250" w:name="_Toc9535699"/>
      <w:bookmarkStart w:id="1251" w:name="_Toc19093128"/>
      <w:bookmarkStart w:id="1252" w:name="_Toc42519502"/>
      <w:bookmarkStart w:id="1253" w:name="_Toc42535533"/>
      <w:bookmarkStart w:id="1254" w:name="_Toc46227064"/>
      <w:bookmarkStart w:id="1255" w:name="_Toc46227344"/>
      <w:bookmarkEnd w:id="1246"/>
      <w:r>
        <w:rPr>
          <w:rFonts w:hint="eastAsia"/>
          <w:lang w:val="en-US" w:eastAsia="ja-JP"/>
        </w:rPr>
        <w:t>6.21</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1249"/>
      <w:bookmarkEnd w:id="1250"/>
      <w:bookmarkEnd w:id="1251"/>
      <w:bookmarkEnd w:id="1252"/>
      <w:bookmarkEnd w:id="1253"/>
      <w:bookmarkEnd w:id="1254"/>
      <w:bookmarkEnd w:id="1255"/>
    </w:p>
    <w:p w:rsidR="005951AE" w:rsidRPr="00B64DBF" w:rsidRDefault="005951AE"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6.21</w:t>
      </w:r>
      <w:r w:rsidRPr="00B64DBF">
        <w:rPr>
          <w:rFonts w:ascii="Arial" w:hAnsi="Arial" w:cs="Arial"/>
        </w:rPr>
        <w:t>.1</w:t>
      </w:r>
      <w:r w:rsidRPr="00B64DBF">
        <w:rPr>
          <w:rFonts w:ascii="Arial" w:hAnsi="Arial" w:cs="Arial" w:hint="eastAsia"/>
        </w:rPr>
        <w:t>.1</w:t>
      </w:r>
      <w:r w:rsidRPr="00B64DBF">
        <w:rPr>
          <w:rFonts w:ascii="Arial" w:hAnsi="Arial" w:cs="Arial"/>
        </w:rPr>
        <w:t>-</w:t>
      </w:r>
      <w:r w:rsidRPr="00B64DBF">
        <w:rPr>
          <w:rFonts w:ascii="Arial" w:hAnsi="Arial" w:cs="Arial" w:hint="eastAsia"/>
        </w:rPr>
        <w:t>1</w:t>
      </w:r>
      <w:r w:rsidRPr="00B64DBF">
        <w:rPr>
          <w:rFonts w:ascii="Arial" w:hAnsi="Arial" w:cs="Arial"/>
        </w:rPr>
        <w:t>: CA configurations under study</w:t>
      </w:r>
    </w:p>
    <w:tbl>
      <w:tblPr>
        <w:tblW w:w="53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6"/>
        <w:gridCol w:w="1548"/>
        <w:gridCol w:w="743"/>
        <w:gridCol w:w="567"/>
        <w:gridCol w:w="567"/>
        <w:gridCol w:w="567"/>
        <w:gridCol w:w="567"/>
        <w:gridCol w:w="567"/>
        <w:gridCol w:w="577"/>
        <w:gridCol w:w="1244"/>
        <w:gridCol w:w="1416"/>
      </w:tblGrid>
      <w:tr w:rsidR="005951AE" w:rsidRPr="00946036" w:rsidTr="00F314FF">
        <w:trPr>
          <w:jc w:val="center"/>
        </w:trPr>
        <w:tc>
          <w:tcPr>
            <w:tcW w:w="5000" w:type="pct"/>
            <w:gridSpan w:val="11"/>
          </w:tcPr>
          <w:p w:rsidR="005951AE" w:rsidRPr="00982163" w:rsidRDefault="005951AE" w:rsidP="00982163">
            <w:pPr>
              <w:pStyle w:val="Doc-title"/>
              <w:jc w:val="center"/>
              <w:rPr>
                <w:b/>
              </w:rPr>
            </w:pPr>
            <w:r w:rsidRPr="00982163">
              <w:rPr>
                <w:b/>
                <w:sz w:val="18"/>
              </w:rPr>
              <w:t>E-UTRA CA configuration / Bandwidth combination set</w:t>
            </w:r>
          </w:p>
        </w:tc>
      </w:tr>
      <w:tr w:rsidR="00244A23" w:rsidRPr="00946036" w:rsidTr="00F314FF">
        <w:trPr>
          <w:jc w:val="center"/>
        </w:trPr>
        <w:tc>
          <w:tcPr>
            <w:tcW w:w="959" w:type="pct"/>
            <w:vAlign w:val="center"/>
          </w:tcPr>
          <w:p w:rsidR="005951AE" w:rsidRPr="00982163" w:rsidRDefault="005951AE" w:rsidP="00982163">
            <w:pPr>
              <w:pStyle w:val="Caption"/>
              <w:rPr>
                <w:rFonts w:ascii="Arial" w:hAnsi="Arial" w:cs="Arial"/>
              </w:rPr>
            </w:pPr>
            <w:r w:rsidRPr="00982163">
              <w:rPr>
                <w:rFonts w:ascii="Arial" w:hAnsi="Arial" w:cs="Arial"/>
                <w:sz w:val="18"/>
              </w:rPr>
              <w:t>E-UTRA CA Configuration</w:t>
            </w:r>
          </w:p>
        </w:tc>
        <w:tc>
          <w:tcPr>
            <w:tcW w:w="748" w:type="pct"/>
            <w:vAlign w:val="center"/>
          </w:tcPr>
          <w:p w:rsidR="005951AE" w:rsidRPr="00946036" w:rsidRDefault="005951AE" w:rsidP="005951AE">
            <w:pPr>
              <w:pStyle w:val="TAH"/>
              <w:rPr>
                <w:rFonts w:cs="Arial"/>
                <w:lang w:eastAsia="zh-CN"/>
              </w:rPr>
            </w:pPr>
            <w:r w:rsidRPr="00946036">
              <w:rPr>
                <w:rFonts w:cs="Arial" w:hint="eastAsia"/>
                <w:lang w:val="en-US" w:eastAsia="ja-JP"/>
              </w:rPr>
              <w:t xml:space="preserve">Uplink CA configurations </w:t>
            </w:r>
          </w:p>
        </w:tc>
        <w:tc>
          <w:tcPr>
            <w:tcW w:w="359" w:type="pct"/>
            <w:vAlign w:val="center"/>
          </w:tcPr>
          <w:p w:rsidR="005951AE" w:rsidRPr="00946036" w:rsidRDefault="005951AE" w:rsidP="005951AE">
            <w:pPr>
              <w:pStyle w:val="TAH"/>
              <w:rPr>
                <w:rFonts w:cs="Arial"/>
              </w:rPr>
            </w:pPr>
            <w:r w:rsidRPr="00946036">
              <w:rPr>
                <w:rFonts w:cs="Arial"/>
              </w:rPr>
              <w:t>E-UTRA Bands</w:t>
            </w:r>
          </w:p>
        </w:tc>
        <w:tc>
          <w:tcPr>
            <w:tcW w:w="274" w:type="pct"/>
            <w:vAlign w:val="center"/>
          </w:tcPr>
          <w:p w:rsidR="005951AE" w:rsidRPr="00946036" w:rsidRDefault="005951AE" w:rsidP="005951AE">
            <w:pPr>
              <w:pStyle w:val="TAH"/>
              <w:rPr>
                <w:rFonts w:cs="Arial"/>
              </w:rPr>
            </w:pPr>
            <w:r w:rsidRPr="00946036">
              <w:rPr>
                <w:rFonts w:cs="Arial"/>
              </w:rPr>
              <w:t>1.4</w:t>
            </w:r>
            <w:r w:rsidRPr="00946036">
              <w:rPr>
                <w:rFonts w:cs="Arial"/>
              </w:rPr>
              <w:br/>
              <w:t>MHz</w:t>
            </w:r>
          </w:p>
        </w:tc>
        <w:tc>
          <w:tcPr>
            <w:tcW w:w="274" w:type="pct"/>
            <w:vAlign w:val="center"/>
          </w:tcPr>
          <w:p w:rsidR="005951AE" w:rsidRPr="00946036" w:rsidRDefault="005951AE" w:rsidP="005951AE">
            <w:pPr>
              <w:pStyle w:val="TAH"/>
              <w:rPr>
                <w:rFonts w:cs="Arial"/>
              </w:rPr>
            </w:pPr>
            <w:r w:rsidRPr="00946036">
              <w:rPr>
                <w:rFonts w:cs="Arial"/>
              </w:rPr>
              <w:t>3</w:t>
            </w:r>
            <w:r w:rsidRPr="00946036">
              <w:rPr>
                <w:rFonts w:cs="Arial"/>
              </w:rPr>
              <w:br/>
              <w:t>MHz</w:t>
            </w:r>
          </w:p>
        </w:tc>
        <w:tc>
          <w:tcPr>
            <w:tcW w:w="274" w:type="pct"/>
            <w:vAlign w:val="center"/>
          </w:tcPr>
          <w:p w:rsidR="005951AE" w:rsidRPr="00946036" w:rsidRDefault="005951AE" w:rsidP="005951AE">
            <w:pPr>
              <w:pStyle w:val="TAH"/>
              <w:rPr>
                <w:rFonts w:cs="Arial"/>
              </w:rPr>
            </w:pPr>
            <w:r w:rsidRPr="00946036">
              <w:rPr>
                <w:rFonts w:cs="Arial"/>
              </w:rPr>
              <w:t>5</w:t>
            </w:r>
            <w:r w:rsidRPr="00946036">
              <w:rPr>
                <w:rFonts w:cs="Arial"/>
              </w:rPr>
              <w:br/>
              <w:t>MHz</w:t>
            </w:r>
          </w:p>
        </w:tc>
        <w:tc>
          <w:tcPr>
            <w:tcW w:w="274" w:type="pct"/>
            <w:vAlign w:val="center"/>
          </w:tcPr>
          <w:p w:rsidR="005951AE" w:rsidRPr="00946036" w:rsidRDefault="005951AE" w:rsidP="005951AE">
            <w:pPr>
              <w:pStyle w:val="TAH"/>
              <w:rPr>
                <w:rFonts w:cs="Arial"/>
              </w:rPr>
            </w:pPr>
            <w:r w:rsidRPr="00946036">
              <w:rPr>
                <w:rFonts w:cs="Arial"/>
              </w:rPr>
              <w:t>10</w:t>
            </w:r>
            <w:r w:rsidRPr="00946036">
              <w:rPr>
                <w:rFonts w:cs="Arial"/>
              </w:rPr>
              <w:br/>
              <w:t>MHz</w:t>
            </w:r>
          </w:p>
        </w:tc>
        <w:tc>
          <w:tcPr>
            <w:tcW w:w="274" w:type="pct"/>
            <w:vAlign w:val="center"/>
          </w:tcPr>
          <w:p w:rsidR="005951AE" w:rsidRPr="00946036" w:rsidRDefault="005951AE" w:rsidP="005951AE">
            <w:pPr>
              <w:pStyle w:val="TAH"/>
              <w:rPr>
                <w:rFonts w:cs="Arial"/>
              </w:rPr>
            </w:pPr>
            <w:r w:rsidRPr="00946036">
              <w:rPr>
                <w:rFonts w:cs="Arial"/>
              </w:rPr>
              <w:t>15</w:t>
            </w:r>
            <w:r w:rsidRPr="00946036">
              <w:rPr>
                <w:rFonts w:cs="Arial"/>
              </w:rPr>
              <w:br/>
              <w:t>MHz</w:t>
            </w:r>
          </w:p>
        </w:tc>
        <w:tc>
          <w:tcPr>
            <w:tcW w:w="279" w:type="pct"/>
            <w:vAlign w:val="center"/>
          </w:tcPr>
          <w:p w:rsidR="005951AE" w:rsidRPr="00946036" w:rsidRDefault="005951AE" w:rsidP="005951AE">
            <w:pPr>
              <w:pStyle w:val="TAH"/>
              <w:rPr>
                <w:rFonts w:cs="Arial"/>
              </w:rPr>
            </w:pPr>
            <w:r w:rsidRPr="00946036">
              <w:rPr>
                <w:rFonts w:cs="Arial"/>
              </w:rPr>
              <w:t>20</w:t>
            </w:r>
            <w:r w:rsidRPr="00946036">
              <w:rPr>
                <w:rFonts w:cs="Arial"/>
              </w:rPr>
              <w:br/>
              <w:t>MHz</w:t>
            </w:r>
          </w:p>
        </w:tc>
        <w:tc>
          <w:tcPr>
            <w:tcW w:w="601" w:type="pct"/>
            <w:vAlign w:val="center"/>
          </w:tcPr>
          <w:p w:rsidR="005951AE" w:rsidRPr="00946036" w:rsidRDefault="005951AE" w:rsidP="005951AE">
            <w:pPr>
              <w:pStyle w:val="TAH"/>
              <w:rPr>
                <w:rFonts w:cs="Arial"/>
              </w:rPr>
            </w:pPr>
            <w:r w:rsidRPr="00946036">
              <w:rPr>
                <w:rFonts w:cs="Arial"/>
              </w:rPr>
              <w:t>Maximum aggregated bandwidth</w:t>
            </w:r>
          </w:p>
          <w:p w:rsidR="005951AE" w:rsidRPr="00946036" w:rsidRDefault="005951AE" w:rsidP="005951AE">
            <w:pPr>
              <w:pStyle w:val="TAH"/>
              <w:rPr>
                <w:rFonts w:cs="Arial"/>
              </w:rPr>
            </w:pPr>
            <w:r w:rsidRPr="00946036">
              <w:rPr>
                <w:rFonts w:cs="Arial"/>
              </w:rPr>
              <w:t>[MHz]</w:t>
            </w:r>
          </w:p>
        </w:tc>
        <w:tc>
          <w:tcPr>
            <w:tcW w:w="684" w:type="pct"/>
            <w:vAlign w:val="center"/>
          </w:tcPr>
          <w:p w:rsidR="005951AE" w:rsidRPr="00946036" w:rsidRDefault="005951AE" w:rsidP="005951AE">
            <w:pPr>
              <w:pStyle w:val="TAH"/>
              <w:rPr>
                <w:rFonts w:cs="Arial"/>
              </w:rPr>
            </w:pPr>
            <w:r w:rsidRPr="00946036">
              <w:rPr>
                <w:rFonts w:cs="Arial"/>
              </w:rPr>
              <w:t>Bandwidth combination set</w:t>
            </w:r>
          </w:p>
        </w:tc>
      </w:tr>
      <w:tr w:rsidR="00244A23" w:rsidRPr="006F4B9D" w:rsidTr="00F314FF">
        <w:trPr>
          <w:jc w:val="center"/>
        </w:trPr>
        <w:tc>
          <w:tcPr>
            <w:tcW w:w="959" w:type="pct"/>
            <w:vMerge w:val="restart"/>
            <w:vAlign w:val="center"/>
          </w:tcPr>
          <w:p w:rsidR="005951AE" w:rsidRPr="006F4B9D" w:rsidRDefault="005951AE" w:rsidP="00F314FF">
            <w:pPr>
              <w:pStyle w:val="Doc-title"/>
            </w:pPr>
            <w:r w:rsidRPr="00982163">
              <w:rPr>
                <w:sz w:val="18"/>
              </w:rPr>
              <w:t>CA_1A-3A-3A-7A</w:t>
            </w:r>
          </w:p>
        </w:tc>
        <w:tc>
          <w:tcPr>
            <w:tcW w:w="748" w:type="pct"/>
            <w:vMerge w:val="restart"/>
            <w:vAlign w:val="center"/>
          </w:tcPr>
          <w:p w:rsidR="005951AE" w:rsidRPr="006F4B9D" w:rsidRDefault="005951AE" w:rsidP="005951AE">
            <w:pPr>
              <w:pStyle w:val="TAC"/>
              <w:rPr>
                <w:rFonts w:cs="Arial"/>
                <w:lang w:eastAsia="ja-JP"/>
              </w:rPr>
            </w:pPr>
            <w:r>
              <w:rPr>
                <w:rFonts w:cs="Arial"/>
                <w:lang w:eastAsia="ja-JP"/>
              </w:rPr>
              <w:t>CA_1A-3A,</w:t>
            </w:r>
            <w:r>
              <w:rPr>
                <w:rFonts w:cs="Arial"/>
                <w:lang w:eastAsia="ja-JP"/>
              </w:rPr>
              <w:br/>
              <w:t>CA_1A-7A,</w:t>
            </w:r>
            <w:r>
              <w:rPr>
                <w:rFonts w:cs="Arial"/>
                <w:lang w:eastAsia="ja-JP"/>
              </w:rPr>
              <w:br/>
              <w:t>CA_3A-7A</w:t>
            </w:r>
          </w:p>
        </w:tc>
        <w:tc>
          <w:tcPr>
            <w:tcW w:w="359" w:type="pct"/>
            <w:vAlign w:val="center"/>
          </w:tcPr>
          <w:p w:rsidR="005951AE" w:rsidRPr="006F4B9D" w:rsidRDefault="005951AE" w:rsidP="005951AE">
            <w:pPr>
              <w:pStyle w:val="TAC"/>
              <w:rPr>
                <w:rFonts w:cs="Arial"/>
                <w:lang w:eastAsia="ja-JP"/>
              </w:rPr>
            </w:pPr>
            <w:r w:rsidRPr="006F4B9D">
              <w:rPr>
                <w:rFonts w:cs="Arial"/>
                <w:lang w:val="en-US" w:eastAsia="zh-CN"/>
              </w:rPr>
              <w:t>1</w:t>
            </w:r>
          </w:p>
        </w:tc>
        <w:tc>
          <w:tcPr>
            <w:tcW w:w="274" w:type="pct"/>
            <w:vAlign w:val="center"/>
          </w:tcPr>
          <w:p w:rsidR="005951AE" w:rsidRPr="006F4B9D" w:rsidRDefault="005951AE" w:rsidP="005951AE">
            <w:pPr>
              <w:pStyle w:val="TAC"/>
              <w:rPr>
                <w:rFonts w:cs="Arial"/>
              </w:rPr>
            </w:pPr>
          </w:p>
        </w:tc>
        <w:tc>
          <w:tcPr>
            <w:tcW w:w="274" w:type="pct"/>
            <w:vAlign w:val="center"/>
          </w:tcPr>
          <w:p w:rsidR="005951AE" w:rsidRPr="006F4B9D" w:rsidRDefault="005951AE" w:rsidP="005951AE">
            <w:pPr>
              <w:pStyle w:val="TAC"/>
              <w:rPr>
                <w:rFonts w:cs="Arial"/>
              </w:rPr>
            </w:pPr>
          </w:p>
        </w:tc>
        <w:tc>
          <w:tcPr>
            <w:tcW w:w="274" w:type="pct"/>
            <w:vAlign w:val="center"/>
          </w:tcPr>
          <w:p w:rsidR="005951AE" w:rsidRPr="006F4B9D" w:rsidRDefault="005951AE" w:rsidP="005951AE">
            <w:pPr>
              <w:pStyle w:val="TAC"/>
              <w:rPr>
                <w:rFonts w:cs="Arial"/>
              </w:rPr>
            </w:pPr>
            <w:r w:rsidRPr="006F4B9D">
              <w:rPr>
                <w:rFonts w:cs="Arial"/>
              </w:rPr>
              <w:t>Yes</w:t>
            </w:r>
          </w:p>
        </w:tc>
        <w:tc>
          <w:tcPr>
            <w:tcW w:w="274" w:type="pct"/>
            <w:vAlign w:val="center"/>
          </w:tcPr>
          <w:p w:rsidR="005951AE" w:rsidRPr="006F4B9D" w:rsidRDefault="005951AE" w:rsidP="005951AE">
            <w:pPr>
              <w:pStyle w:val="TAC"/>
              <w:rPr>
                <w:rFonts w:cs="Arial"/>
              </w:rPr>
            </w:pPr>
            <w:r w:rsidRPr="006F4B9D">
              <w:rPr>
                <w:rFonts w:cs="Arial"/>
              </w:rPr>
              <w:t>Yes</w:t>
            </w:r>
          </w:p>
        </w:tc>
        <w:tc>
          <w:tcPr>
            <w:tcW w:w="274" w:type="pct"/>
            <w:vAlign w:val="center"/>
          </w:tcPr>
          <w:p w:rsidR="005951AE" w:rsidRPr="006F4B9D" w:rsidRDefault="005951AE" w:rsidP="005951AE">
            <w:pPr>
              <w:pStyle w:val="TAC"/>
              <w:rPr>
                <w:rFonts w:cs="Arial"/>
              </w:rPr>
            </w:pPr>
            <w:r w:rsidRPr="006F4B9D">
              <w:rPr>
                <w:rFonts w:cs="Arial"/>
              </w:rPr>
              <w:t>Yes</w:t>
            </w:r>
          </w:p>
        </w:tc>
        <w:tc>
          <w:tcPr>
            <w:tcW w:w="279" w:type="pct"/>
            <w:vAlign w:val="center"/>
          </w:tcPr>
          <w:p w:rsidR="005951AE" w:rsidRPr="006F4B9D" w:rsidRDefault="005951AE" w:rsidP="005951AE">
            <w:pPr>
              <w:pStyle w:val="TAC"/>
              <w:rPr>
                <w:rFonts w:cs="Arial"/>
              </w:rPr>
            </w:pPr>
            <w:r w:rsidRPr="006F4B9D">
              <w:rPr>
                <w:rFonts w:cs="Arial"/>
              </w:rPr>
              <w:t>Yes</w:t>
            </w:r>
          </w:p>
        </w:tc>
        <w:tc>
          <w:tcPr>
            <w:tcW w:w="601" w:type="pct"/>
            <w:vMerge w:val="restart"/>
            <w:vAlign w:val="center"/>
          </w:tcPr>
          <w:p w:rsidR="005951AE" w:rsidRPr="006F4B9D" w:rsidRDefault="005951AE" w:rsidP="005951AE">
            <w:pPr>
              <w:pStyle w:val="TAC"/>
              <w:rPr>
                <w:rFonts w:cs="Arial"/>
              </w:rPr>
            </w:pPr>
            <w:r w:rsidRPr="006F4B9D">
              <w:rPr>
                <w:rFonts w:cs="Arial"/>
                <w:lang w:eastAsia="zh-CN"/>
              </w:rPr>
              <w:t>80</w:t>
            </w:r>
          </w:p>
        </w:tc>
        <w:tc>
          <w:tcPr>
            <w:tcW w:w="684" w:type="pct"/>
            <w:vMerge w:val="restart"/>
            <w:vAlign w:val="center"/>
          </w:tcPr>
          <w:p w:rsidR="005951AE" w:rsidRPr="006F4B9D" w:rsidRDefault="005951AE" w:rsidP="005951AE">
            <w:pPr>
              <w:pStyle w:val="TAC"/>
              <w:rPr>
                <w:rFonts w:cs="Arial"/>
              </w:rPr>
            </w:pPr>
            <w:r w:rsidRPr="006F4B9D">
              <w:rPr>
                <w:rFonts w:cs="Arial"/>
                <w:lang w:eastAsia="zh-CN"/>
              </w:rPr>
              <w:t>0</w:t>
            </w:r>
          </w:p>
        </w:tc>
      </w:tr>
      <w:tr w:rsidR="00244A23" w:rsidRPr="006F4B9D" w:rsidTr="00F314FF">
        <w:trPr>
          <w:jc w:val="center"/>
        </w:trPr>
        <w:tc>
          <w:tcPr>
            <w:tcW w:w="959" w:type="pct"/>
            <w:vMerge/>
            <w:vAlign w:val="center"/>
          </w:tcPr>
          <w:p w:rsidR="005951AE" w:rsidRPr="006F4B9D" w:rsidRDefault="005951AE" w:rsidP="00F314FF">
            <w:pPr>
              <w:pStyle w:val="TAC"/>
              <w:jc w:val="left"/>
              <w:rPr>
                <w:rFonts w:cs="Arial"/>
              </w:rPr>
            </w:pPr>
          </w:p>
        </w:tc>
        <w:tc>
          <w:tcPr>
            <w:tcW w:w="748" w:type="pct"/>
            <w:vMerge/>
            <w:vAlign w:val="center"/>
          </w:tcPr>
          <w:p w:rsidR="005951AE" w:rsidRPr="006F4B9D" w:rsidRDefault="005951AE" w:rsidP="005951AE">
            <w:pPr>
              <w:pStyle w:val="TAC"/>
              <w:rPr>
                <w:rFonts w:cs="Arial"/>
                <w:lang w:eastAsia="ja-JP"/>
              </w:rPr>
            </w:pPr>
          </w:p>
        </w:tc>
        <w:tc>
          <w:tcPr>
            <w:tcW w:w="359" w:type="pct"/>
            <w:vAlign w:val="center"/>
          </w:tcPr>
          <w:p w:rsidR="005951AE" w:rsidRPr="006F4B9D" w:rsidRDefault="005951AE" w:rsidP="005951AE">
            <w:pPr>
              <w:pStyle w:val="TAC"/>
              <w:rPr>
                <w:rFonts w:cs="Arial"/>
                <w:lang w:eastAsia="ja-JP"/>
              </w:rPr>
            </w:pPr>
            <w:r w:rsidRPr="006F4B9D">
              <w:rPr>
                <w:rFonts w:cs="Arial"/>
                <w:lang w:val="en-US" w:eastAsia="zh-CN"/>
              </w:rPr>
              <w:t>3</w:t>
            </w:r>
          </w:p>
        </w:tc>
        <w:tc>
          <w:tcPr>
            <w:tcW w:w="1649" w:type="pct"/>
            <w:gridSpan w:val="6"/>
            <w:vAlign w:val="center"/>
          </w:tcPr>
          <w:p w:rsidR="005951AE" w:rsidRPr="006F4B9D" w:rsidRDefault="005951AE" w:rsidP="005951AE">
            <w:pPr>
              <w:pStyle w:val="TAC"/>
              <w:rPr>
                <w:rFonts w:cs="Arial"/>
              </w:rPr>
            </w:pPr>
            <w:r w:rsidRPr="006F4B9D">
              <w:t xml:space="preserve">See the CA_3A-3A Bandwidth combination set 0 in the Table </w:t>
            </w:r>
            <w:r w:rsidRPr="006F4B9D">
              <w:rPr>
                <w:lang w:val="en-US"/>
              </w:rPr>
              <w:t>5.6A.1-3</w:t>
            </w:r>
          </w:p>
        </w:tc>
        <w:tc>
          <w:tcPr>
            <w:tcW w:w="601" w:type="pct"/>
            <w:vMerge/>
            <w:vAlign w:val="center"/>
          </w:tcPr>
          <w:p w:rsidR="005951AE" w:rsidRPr="006F4B9D" w:rsidRDefault="005951AE" w:rsidP="005951AE">
            <w:pPr>
              <w:pStyle w:val="TAC"/>
              <w:rPr>
                <w:rFonts w:cs="Arial"/>
              </w:rPr>
            </w:pPr>
          </w:p>
        </w:tc>
        <w:tc>
          <w:tcPr>
            <w:tcW w:w="684" w:type="pct"/>
            <w:vMerge/>
            <w:vAlign w:val="center"/>
          </w:tcPr>
          <w:p w:rsidR="005951AE" w:rsidRPr="006F4B9D" w:rsidRDefault="005951AE" w:rsidP="005951AE">
            <w:pPr>
              <w:pStyle w:val="TAC"/>
              <w:rPr>
                <w:rFonts w:cs="Arial"/>
              </w:rPr>
            </w:pPr>
          </w:p>
        </w:tc>
      </w:tr>
      <w:tr w:rsidR="00244A23" w:rsidRPr="006F4B9D" w:rsidTr="00F314FF">
        <w:trPr>
          <w:jc w:val="center"/>
        </w:trPr>
        <w:tc>
          <w:tcPr>
            <w:tcW w:w="959" w:type="pct"/>
            <w:vMerge/>
            <w:vAlign w:val="center"/>
          </w:tcPr>
          <w:p w:rsidR="005951AE" w:rsidRPr="006F4B9D" w:rsidRDefault="005951AE" w:rsidP="00F314FF">
            <w:pPr>
              <w:pStyle w:val="TAC"/>
              <w:jc w:val="left"/>
              <w:rPr>
                <w:rFonts w:cs="Arial"/>
              </w:rPr>
            </w:pPr>
          </w:p>
        </w:tc>
        <w:tc>
          <w:tcPr>
            <w:tcW w:w="748" w:type="pct"/>
            <w:vMerge/>
            <w:vAlign w:val="center"/>
          </w:tcPr>
          <w:p w:rsidR="005951AE" w:rsidRPr="006F4B9D" w:rsidRDefault="005951AE" w:rsidP="005951AE">
            <w:pPr>
              <w:pStyle w:val="TAC"/>
              <w:rPr>
                <w:rFonts w:cs="Arial"/>
                <w:lang w:eastAsia="ja-JP"/>
              </w:rPr>
            </w:pPr>
          </w:p>
        </w:tc>
        <w:tc>
          <w:tcPr>
            <w:tcW w:w="359" w:type="pct"/>
            <w:vAlign w:val="center"/>
          </w:tcPr>
          <w:p w:rsidR="005951AE" w:rsidRPr="006F4B9D" w:rsidRDefault="005951AE" w:rsidP="005951AE">
            <w:pPr>
              <w:pStyle w:val="TAC"/>
              <w:rPr>
                <w:rFonts w:cs="Arial"/>
                <w:lang w:eastAsia="ja-JP"/>
              </w:rPr>
            </w:pPr>
            <w:r w:rsidRPr="006F4B9D">
              <w:rPr>
                <w:rFonts w:eastAsia="Malgun Gothic" w:cs="Arial"/>
              </w:rPr>
              <w:t>7</w:t>
            </w:r>
          </w:p>
        </w:tc>
        <w:tc>
          <w:tcPr>
            <w:tcW w:w="274" w:type="pct"/>
            <w:vAlign w:val="center"/>
          </w:tcPr>
          <w:p w:rsidR="005951AE" w:rsidRPr="006F4B9D" w:rsidRDefault="005951AE" w:rsidP="005951AE">
            <w:pPr>
              <w:pStyle w:val="TAC"/>
              <w:rPr>
                <w:rFonts w:cs="Arial"/>
              </w:rPr>
            </w:pPr>
          </w:p>
        </w:tc>
        <w:tc>
          <w:tcPr>
            <w:tcW w:w="274" w:type="pct"/>
            <w:vAlign w:val="center"/>
          </w:tcPr>
          <w:p w:rsidR="005951AE" w:rsidRPr="006F4B9D" w:rsidRDefault="005951AE" w:rsidP="005951AE">
            <w:pPr>
              <w:pStyle w:val="TAC"/>
              <w:rPr>
                <w:rFonts w:cs="Arial"/>
              </w:rPr>
            </w:pPr>
          </w:p>
        </w:tc>
        <w:tc>
          <w:tcPr>
            <w:tcW w:w="274" w:type="pct"/>
            <w:vAlign w:val="center"/>
          </w:tcPr>
          <w:p w:rsidR="005951AE" w:rsidRPr="006F4B9D" w:rsidRDefault="005951AE" w:rsidP="005951AE">
            <w:pPr>
              <w:pStyle w:val="TAC"/>
              <w:rPr>
                <w:rFonts w:cs="Arial"/>
              </w:rPr>
            </w:pPr>
            <w:r w:rsidRPr="006F4B9D">
              <w:rPr>
                <w:rFonts w:cs="Arial"/>
              </w:rPr>
              <w:t>Yes</w:t>
            </w:r>
          </w:p>
        </w:tc>
        <w:tc>
          <w:tcPr>
            <w:tcW w:w="274" w:type="pct"/>
            <w:vAlign w:val="center"/>
          </w:tcPr>
          <w:p w:rsidR="005951AE" w:rsidRPr="006F4B9D" w:rsidRDefault="005951AE" w:rsidP="005951AE">
            <w:pPr>
              <w:pStyle w:val="TAC"/>
              <w:rPr>
                <w:rFonts w:cs="Arial"/>
              </w:rPr>
            </w:pPr>
            <w:r w:rsidRPr="006F4B9D">
              <w:rPr>
                <w:rFonts w:cs="Arial"/>
              </w:rPr>
              <w:t>Yes</w:t>
            </w:r>
          </w:p>
        </w:tc>
        <w:tc>
          <w:tcPr>
            <w:tcW w:w="274" w:type="pct"/>
            <w:vAlign w:val="center"/>
          </w:tcPr>
          <w:p w:rsidR="005951AE" w:rsidRPr="006F4B9D" w:rsidRDefault="005951AE" w:rsidP="005951AE">
            <w:pPr>
              <w:pStyle w:val="TAC"/>
              <w:rPr>
                <w:rFonts w:cs="Arial"/>
              </w:rPr>
            </w:pPr>
            <w:r w:rsidRPr="006F4B9D">
              <w:rPr>
                <w:rFonts w:cs="Arial"/>
              </w:rPr>
              <w:t>Yes</w:t>
            </w:r>
          </w:p>
        </w:tc>
        <w:tc>
          <w:tcPr>
            <w:tcW w:w="279" w:type="pct"/>
            <w:vAlign w:val="center"/>
          </w:tcPr>
          <w:p w:rsidR="005951AE" w:rsidRPr="006F4B9D" w:rsidRDefault="005951AE" w:rsidP="005951AE">
            <w:pPr>
              <w:pStyle w:val="TAC"/>
              <w:rPr>
                <w:rFonts w:cs="Arial"/>
              </w:rPr>
            </w:pPr>
            <w:r w:rsidRPr="006F4B9D">
              <w:rPr>
                <w:rFonts w:cs="Arial"/>
              </w:rPr>
              <w:t>Yes</w:t>
            </w:r>
          </w:p>
        </w:tc>
        <w:tc>
          <w:tcPr>
            <w:tcW w:w="601" w:type="pct"/>
            <w:vMerge/>
            <w:vAlign w:val="center"/>
          </w:tcPr>
          <w:p w:rsidR="005951AE" w:rsidRPr="006F4B9D" w:rsidRDefault="005951AE" w:rsidP="005951AE">
            <w:pPr>
              <w:pStyle w:val="TAC"/>
              <w:rPr>
                <w:rFonts w:cs="Arial"/>
              </w:rPr>
            </w:pPr>
          </w:p>
        </w:tc>
        <w:tc>
          <w:tcPr>
            <w:tcW w:w="684" w:type="pct"/>
            <w:vMerge/>
            <w:vAlign w:val="center"/>
          </w:tcPr>
          <w:p w:rsidR="005951AE" w:rsidRPr="006F4B9D" w:rsidRDefault="005951AE" w:rsidP="005951AE">
            <w:pPr>
              <w:pStyle w:val="TAC"/>
              <w:rPr>
                <w:rFonts w:cs="Arial"/>
              </w:rPr>
            </w:pPr>
          </w:p>
        </w:tc>
      </w:tr>
      <w:tr w:rsidR="00244A23" w:rsidRPr="006F4B9D" w:rsidTr="00F314FF">
        <w:trPr>
          <w:jc w:val="center"/>
        </w:trPr>
        <w:tc>
          <w:tcPr>
            <w:tcW w:w="959" w:type="pct"/>
            <w:vMerge w:val="restart"/>
            <w:vAlign w:val="center"/>
          </w:tcPr>
          <w:p w:rsidR="005951AE" w:rsidRPr="006F4B9D" w:rsidRDefault="00982163" w:rsidP="00F314FF">
            <w:pPr>
              <w:pStyle w:val="Doc-title"/>
            </w:pPr>
            <w:r>
              <w:rPr>
                <w:sz w:val="18"/>
              </w:rPr>
              <w:t>CA_1A-3A-3A-</w:t>
            </w:r>
            <w:r w:rsidR="005951AE" w:rsidRPr="00982163">
              <w:rPr>
                <w:sz w:val="18"/>
              </w:rPr>
              <w:t>7A-7A</w:t>
            </w:r>
          </w:p>
        </w:tc>
        <w:tc>
          <w:tcPr>
            <w:tcW w:w="748" w:type="pct"/>
            <w:vMerge w:val="restart"/>
            <w:vAlign w:val="center"/>
          </w:tcPr>
          <w:p w:rsidR="005951AE" w:rsidRPr="006F4B9D" w:rsidRDefault="005951AE" w:rsidP="005951AE">
            <w:pPr>
              <w:pStyle w:val="TAC"/>
              <w:rPr>
                <w:rFonts w:cs="Arial"/>
                <w:lang w:eastAsia="ja-JP"/>
              </w:rPr>
            </w:pPr>
            <w:r>
              <w:rPr>
                <w:rFonts w:cs="Arial"/>
                <w:lang w:eastAsia="ja-JP"/>
              </w:rPr>
              <w:t>CA_1A-3A,</w:t>
            </w:r>
            <w:r>
              <w:rPr>
                <w:rFonts w:cs="Arial"/>
                <w:lang w:eastAsia="ja-JP"/>
              </w:rPr>
              <w:br/>
              <w:t>CA_1A-7A,</w:t>
            </w:r>
            <w:r>
              <w:rPr>
                <w:rFonts w:cs="Arial"/>
                <w:lang w:eastAsia="ja-JP"/>
              </w:rPr>
              <w:br/>
              <w:t>CA_3A-7A</w:t>
            </w:r>
          </w:p>
        </w:tc>
        <w:tc>
          <w:tcPr>
            <w:tcW w:w="359" w:type="pct"/>
          </w:tcPr>
          <w:p w:rsidR="005951AE" w:rsidRPr="006F4B9D" w:rsidRDefault="005951AE" w:rsidP="005951AE">
            <w:pPr>
              <w:pStyle w:val="TAC"/>
              <w:rPr>
                <w:bCs/>
              </w:rPr>
            </w:pPr>
            <w:r w:rsidRPr="006F4B9D">
              <w:t>1</w:t>
            </w:r>
          </w:p>
        </w:tc>
        <w:tc>
          <w:tcPr>
            <w:tcW w:w="274" w:type="pct"/>
          </w:tcPr>
          <w:p w:rsidR="005951AE" w:rsidRPr="006F4B9D" w:rsidRDefault="005951AE" w:rsidP="005951AE">
            <w:pPr>
              <w:pStyle w:val="TAC"/>
              <w:rPr>
                <w:rFonts w:cs="Arial"/>
              </w:rPr>
            </w:pPr>
          </w:p>
        </w:tc>
        <w:tc>
          <w:tcPr>
            <w:tcW w:w="274" w:type="pct"/>
          </w:tcPr>
          <w:p w:rsidR="005951AE" w:rsidRPr="006F4B9D" w:rsidRDefault="005951AE" w:rsidP="005951AE">
            <w:pPr>
              <w:pStyle w:val="TAC"/>
              <w:rPr>
                <w:rFonts w:cs="Arial"/>
              </w:rPr>
            </w:pPr>
          </w:p>
        </w:tc>
        <w:tc>
          <w:tcPr>
            <w:tcW w:w="274" w:type="pct"/>
          </w:tcPr>
          <w:p w:rsidR="005951AE" w:rsidRPr="006F4B9D" w:rsidRDefault="005951AE" w:rsidP="005951AE">
            <w:pPr>
              <w:pStyle w:val="TAC"/>
              <w:rPr>
                <w:bCs/>
              </w:rPr>
            </w:pPr>
            <w:r w:rsidRPr="006F4B9D">
              <w:t>Yes</w:t>
            </w:r>
          </w:p>
        </w:tc>
        <w:tc>
          <w:tcPr>
            <w:tcW w:w="274" w:type="pct"/>
          </w:tcPr>
          <w:p w:rsidR="005951AE" w:rsidRPr="006F4B9D" w:rsidRDefault="005951AE" w:rsidP="005951AE">
            <w:pPr>
              <w:pStyle w:val="TAC"/>
              <w:rPr>
                <w:bCs/>
              </w:rPr>
            </w:pPr>
            <w:r w:rsidRPr="006F4B9D">
              <w:t>Yes</w:t>
            </w:r>
          </w:p>
        </w:tc>
        <w:tc>
          <w:tcPr>
            <w:tcW w:w="274" w:type="pct"/>
          </w:tcPr>
          <w:p w:rsidR="005951AE" w:rsidRPr="006F4B9D" w:rsidRDefault="005951AE" w:rsidP="005951AE">
            <w:pPr>
              <w:pStyle w:val="TAC"/>
              <w:rPr>
                <w:rFonts w:cs="Arial"/>
              </w:rPr>
            </w:pPr>
            <w:r w:rsidRPr="006F4B9D">
              <w:t>Yes</w:t>
            </w:r>
          </w:p>
        </w:tc>
        <w:tc>
          <w:tcPr>
            <w:tcW w:w="279" w:type="pct"/>
          </w:tcPr>
          <w:p w:rsidR="005951AE" w:rsidRPr="006F4B9D" w:rsidRDefault="005951AE" w:rsidP="005951AE">
            <w:pPr>
              <w:pStyle w:val="TAC"/>
              <w:rPr>
                <w:rFonts w:cs="Arial"/>
              </w:rPr>
            </w:pPr>
            <w:r w:rsidRPr="006F4B9D">
              <w:t>Yes</w:t>
            </w:r>
          </w:p>
        </w:tc>
        <w:tc>
          <w:tcPr>
            <w:tcW w:w="601" w:type="pct"/>
            <w:vMerge w:val="restart"/>
            <w:vAlign w:val="center"/>
          </w:tcPr>
          <w:p w:rsidR="005951AE" w:rsidRPr="006F4B9D" w:rsidRDefault="005951AE" w:rsidP="005951AE">
            <w:pPr>
              <w:pStyle w:val="TAC"/>
              <w:rPr>
                <w:rFonts w:cs="Arial"/>
              </w:rPr>
            </w:pPr>
            <w:r w:rsidRPr="006F4B9D">
              <w:rPr>
                <w:rFonts w:cs="Arial"/>
              </w:rPr>
              <w:t>100</w:t>
            </w:r>
          </w:p>
        </w:tc>
        <w:tc>
          <w:tcPr>
            <w:tcW w:w="684" w:type="pct"/>
            <w:vMerge w:val="restart"/>
            <w:vAlign w:val="center"/>
          </w:tcPr>
          <w:p w:rsidR="005951AE" w:rsidRPr="006F4B9D" w:rsidRDefault="005951AE" w:rsidP="005951AE">
            <w:pPr>
              <w:pStyle w:val="TAC"/>
              <w:rPr>
                <w:rFonts w:cs="Arial"/>
              </w:rPr>
            </w:pPr>
            <w:r w:rsidRPr="006F4B9D">
              <w:rPr>
                <w:rFonts w:cs="Arial"/>
              </w:rPr>
              <w:t>0</w:t>
            </w:r>
          </w:p>
        </w:tc>
      </w:tr>
      <w:tr w:rsidR="00244A23" w:rsidRPr="006F4B9D" w:rsidTr="00F314FF">
        <w:trPr>
          <w:jc w:val="center"/>
        </w:trPr>
        <w:tc>
          <w:tcPr>
            <w:tcW w:w="959" w:type="pct"/>
            <w:vMerge/>
            <w:vAlign w:val="center"/>
          </w:tcPr>
          <w:p w:rsidR="005951AE" w:rsidRPr="006F4B9D" w:rsidRDefault="005951AE" w:rsidP="005951AE">
            <w:pPr>
              <w:pStyle w:val="TAC"/>
              <w:rPr>
                <w:rFonts w:cs="Arial"/>
              </w:rPr>
            </w:pPr>
          </w:p>
        </w:tc>
        <w:tc>
          <w:tcPr>
            <w:tcW w:w="748" w:type="pct"/>
            <w:vMerge/>
            <w:vAlign w:val="center"/>
          </w:tcPr>
          <w:p w:rsidR="005951AE" w:rsidRPr="006F4B9D" w:rsidRDefault="005951AE" w:rsidP="005951AE">
            <w:pPr>
              <w:pStyle w:val="TAC"/>
              <w:rPr>
                <w:rFonts w:cs="Arial"/>
                <w:lang w:eastAsia="ja-JP"/>
              </w:rPr>
            </w:pPr>
          </w:p>
        </w:tc>
        <w:tc>
          <w:tcPr>
            <w:tcW w:w="359" w:type="pct"/>
          </w:tcPr>
          <w:p w:rsidR="005951AE" w:rsidRPr="006F4B9D" w:rsidRDefault="005951AE" w:rsidP="005951AE">
            <w:pPr>
              <w:pStyle w:val="TAC"/>
              <w:rPr>
                <w:bCs/>
              </w:rPr>
            </w:pPr>
            <w:r w:rsidRPr="006F4B9D">
              <w:t>3</w:t>
            </w:r>
          </w:p>
        </w:tc>
        <w:tc>
          <w:tcPr>
            <w:tcW w:w="1649" w:type="pct"/>
            <w:gridSpan w:val="6"/>
          </w:tcPr>
          <w:p w:rsidR="005951AE" w:rsidRPr="006F4B9D" w:rsidRDefault="005951AE" w:rsidP="005951AE">
            <w:pPr>
              <w:pStyle w:val="TAC"/>
              <w:rPr>
                <w:rFonts w:cs="Arial"/>
              </w:rPr>
            </w:pPr>
            <w:r w:rsidRPr="006F4B9D">
              <w:t>See the CA_3A-3A Bandwidth combination set 0 in Table below</w:t>
            </w:r>
          </w:p>
        </w:tc>
        <w:tc>
          <w:tcPr>
            <w:tcW w:w="601" w:type="pct"/>
            <w:vMerge/>
          </w:tcPr>
          <w:p w:rsidR="005951AE" w:rsidRPr="006F4B9D" w:rsidRDefault="005951AE" w:rsidP="005951AE">
            <w:pPr>
              <w:pStyle w:val="TAC"/>
              <w:rPr>
                <w:rFonts w:cs="Arial"/>
              </w:rPr>
            </w:pPr>
          </w:p>
        </w:tc>
        <w:tc>
          <w:tcPr>
            <w:tcW w:w="684" w:type="pct"/>
            <w:vMerge/>
          </w:tcPr>
          <w:p w:rsidR="005951AE" w:rsidRPr="006F4B9D" w:rsidRDefault="005951AE" w:rsidP="005951AE">
            <w:pPr>
              <w:pStyle w:val="TAC"/>
              <w:rPr>
                <w:rFonts w:cs="Arial"/>
              </w:rPr>
            </w:pPr>
          </w:p>
        </w:tc>
      </w:tr>
      <w:tr w:rsidR="00244A23" w:rsidRPr="006F4B9D" w:rsidTr="00F314FF">
        <w:trPr>
          <w:trHeight w:val="245"/>
          <w:jc w:val="center"/>
        </w:trPr>
        <w:tc>
          <w:tcPr>
            <w:tcW w:w="959" w:type="pct"/>
            <w:vMerge/>
            <w:vAlign w:val="center"/>
          </w:tcPr>
          <w:p w:rsidR="005951AE" w:rsidRPr="006F4B9D" w:rsidRDefault="005951AE" w:rsidP="005951AE">
            <w:pPr>
              <w:pStyle w:val="TAC"/>
              <w:rPr>
                <w:rFonts w:cs="Arial"/>
              </w:rPr>
            </w:pPr>
          </w:p>
        </w:tc>
        <w:tc>
          <w:tcPr>
            <w:tcW w:w="748" w:type="pct"/>
            <w:vMerge/>
            <w:vAlign w:val="center"/>
          </w:tcPr>
          <w:p w:rsidR="005951AE" w:rsidRPr="006F4B9D" w:rsidRDefault="005951AE" w:rsidP="005951AE">
            <w:pPr>
              <w:pStyle w:val="TAC"/>
              <w:rPr>
                <w:rFonts w:cs="Arial"/>
                <w:lang w:eastAsia="ja-JP"/>
              </w:rPr>
            </w:pPr>
          </w:p>
        </w:tc>
        <w:tc>
          <w:tcPr>
            <w:tcW w:w="359" w:type="pct"/>
          </w:tcPr>
          <w:p w:rsidR="005951AE" w:rsidRPr="006F4B9D" w:rsidRDefault="005951AE" w:rsidP="005951AE">
            <w:pPr>
              <w:pStyle w:val="TAC"/>
              <w:rPr>
                <w:bCs/>
              </w:rPr>
            </w:pPr>
            <w:r w:rsidRPr="006F4B9D">
              <w:t>7</w:t>
            </w:r>
          </w:p>
        </w:tc>
        <w:tc>
          <w:tcPr>
            <w:tcW w:w="1649" w:type="pct"/>
            <w:gridSpan w:val="6"/>
          </w:tcPr>
          <w:p w:rsidR="005951AE" w:rsidRPr="006F4B9D" w:rsidRDefault="005951AE" w:rsidP="005951AE">
            <w:pPr>
              <w:pStyle w:val="TAC"/>
              <w:rPr>
                <w:rFonts w:cs="Arial"/>
              </w:rPr>
            </w:pPr>
            <w:r w:rsidRPr="006F4B9D">
              <w:t>See the CA_7A-7A Bandwidth combination set 1 in Table below</w:t>
            </w:r>
          </w:p>
        </w:tc>
        <w:tc>
          <w:tcPr>
            <w:tcW w:w="601" w:type="pct"/>
            <w:vMerge/>
          </w:tcPr>
          <w:p w:rsidR="005951AE" w:rsidRPr="006F4B9D" w:rsidRDefault="005951AE" w:rsidP="005951AE">
            <w:pPr>
              <w:pStyle w:val="TAC"/>
              <w:rPr>
                <w:rFonts w:cs="Arial"/>
              </w:rPr>
            </w:pPr>
          </w:p>
        </w:tc>
        <w:tc>
          <w:tcPr>
            <w:tcW w:w="684" w:type="pct"/>
            <w:vMerge/>
          </w:tcPr>
          <w:p w:rsidR="005951AE" w:rsidRPr="006F4B9D" w:rsidRDefault="005951AE" w:rsidP="005951AE">
            <w:pPr>
              <w:pStyle w:val="TAC"/>
              <w:rPr>
                <w:rFonts w:cs="Arial"/>
              </w:rPr>
            </w:pPr>
          </w:p>
        </w:tc>
      </w:tr>
    </w:tbl>
    <w:p w:rsidR="005951AE" w:rsidRPr="0025175F" w:rsidRDefault="005951AE" w:rsidP="005951AE">
      <w:pPr>
        <w:pStyle w:val="Heading4"/>
        <w:ind w:left="864" w:hanging="864"/>
        <w:rPr>
          <w:lang w:val="en-US" w:eastAsia="ko-KR"/>
        </w:rPr>
      </w:pPr>
      <w:bookmarkStart w:id="1256" w:name="_Toc9535700"/>
      <w:bookmarkStart w:id="1257" w:name="_Toc19093129"/>
      <w:bookmarkStart w:id="1258" w:name="_Toc42519503"/>
      <w:bookmarkStart w:id="1259" w:name="_Toc42535534"/>
      <w:bookmarkStart w:id="1260" w:name="_Toc6928612"/>
      <w:bookmarkStart w:id="1261" w:name="_Toc46227065"/>
      <w:bookmarkStart w:id="1262" w:name="_Toc46227345"/>
      <w:r>
        <w:rPr>
          <w:rFonts w:hint="eastAsia"/>
          <w:lang w:val="en-US" w:eastAsia="ja-JP"/>
        </w:rPr>
        <w:t>6.21</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bookmarkEnd w:id="1256"/>
      <w:bookmarkEnd w:id="1257"/>
      <w:bookmarkEnd w:id="1258"/>
      <w:bookmarkEnd w:id="1259"/>
      <w:bookmarkEnd w:id="1261"/>
      <w:bookmarkEnd w:id="1262"/>
      <w:r w:rsidRPr="0025175F">
        <w:rPr>
          <w:lang w:eastAsia="ko-KR"/>
        </w:rPr>
        <w:t xml:space="preserve"> </w:t>
      </w:r>
      <w:bookmarkEnd w:id="1260"/>
    </w:p>
    <w:p w:rsidR="005951AE" w:rsidRPr="00242483" w:rsidRDefault="005951AE" w:rsidP="005951AE">
      <w:r>
        <w:rPr>
          <w:rFonts w:hint="eastAsia"/>
          <w:lang w:eastAsia="zh-TW"/>
        </w:rPr>
        <w:t xml:space="preserve">Coexistence studies can be covered by CA_1A-3A-7A 3DL/2UL combination, based on the study in </w:t>
      </w:r>
      <w:r w:rsidRPr="00E91AFA">
        <w:rPr>
          <w:lang w:eastAsia="zh-TW"/>
        </w:rPr>
        <w:t>TR 36.714-00-02</w:t>
      </w:r>
      <w:r>
        <w:rPr>
          <w:rFonts w:hint="eastAsia"/>
          <w:lang w:eastAsia="zh-TW"/>
        </w:rPr>
        <w:t>, w</w:t>
      </w:r>
      <w:r w:rsidRPr="00E91AFA">
        <w:rPr>
          <w:lang w:eastAsia="zh-TW"/>
        </w:rPr>
        <w:t>hen uplink CA configurations CA_1A-3A, CA_1A-7A and CA_3A-7A are paired with downlink CA configuration CA_1A-3A-</w:t>
      </w:r>
      <w:r>
        <w:rPr>
          <w:rFonts w:hint="eastAsia"/>
          <w:lang w:eastAsia="zh-TW"/>
        </w:rPr>
        <w:t>7</w:t>
      </w:r>
      <w:r w:rsidRPr="00E91AFA">
        <w:rPr>
          <w:lang w:eastAsia="zh-TW"/>
        </w:rPr>
        <w:t>A there are no interference components from 2 uplink operation which would interfere the downlink of the third band.</w:t>
      </w:r>
    </w:p>
    <w:p w:rsidR="005951AE" w:rsidRDefault="005951AE" w:rsidP="005951AE">
      <w:pPr>
        <w:pStyle w:val="Heading4"/>
        <w:ind w:left="864" w:hanging="864"/>
        <w:rPr>
          <w:lang w:val="en-US"/>
        </w:rPr>
      </w:pPr>
      <w:bookmarkStart w:id="1263" w:name="_Toc6928614"/>
      <w:bookmarkStart w:id="1264" w:name="_Toc9535701"/>
      <w:bookmarkStart w:id="1265" w:name="_Toc19093130"/>
      <w:bookmarkStart w:id="1266" w:name="_Toc42519504"/>
      <w:bookmarkStart w:id="1267" w:name="_Toc42535535"/>
      <w:bookmarkStart w:id="1268" w:name="_Toc46227066"/>
      <w:bookmarkStart w:id="1269" w:name="_Toc46227346"/>
      <w:r>
        <w:rPr>
          <w:rFonts w:hint="eastAsia"/>
          <w:lang w:val="en-US" w:eastAsia="ja-JP"/>
        </w:rPr>
        <w:t>6.21</w:t>
      </w:r>
      <w:r w:rsidRPr="0025175F">
        <w:rPr>
          <w:lang w:val="en-US"/>
        </w:rPr>
        <w:t>.1.</w:t>
      </w:r>
      <w:r>
        <w:rPr>
          <w:rFonts w:hint="eastAsia"/>
          <w:lang w:val="en-US" w:eastAsia="zh-TW"/>
        </w:rPr>
        <w:t>3</w:t>
      </w:r>
      <w:r w:rsidRPr="0025175F">
        <w:rPr>
          <w:rFonts w:ascii="Calibri" w:hAnsi="Calibri"/>
          <w:sz w:val="21"/>
          <w:szCs w:val="22"/>
          <w:lang w:val="en-US" w:eastAsia="sv-SE"/>
        </w:rPr>
        <w:tab/>
      </w:r>
      <w:r w:rsidRPr="0025175F">
        <w:rPr>
          <w:lang w:val="en-US"/>
        </w:rPr>
        <w:t>MSD</w:t>
      </w:r>
      <w:bookmarkEnd w:id="1263"/>
      <w:bookmarkEnd w:id="1264"/>
      <w:bookmarkEnd w:id="1265"/>
      <w:bookmarkEnd w:id="1266"/>
      <w:bookmarkEnd w:id="1267"/>
      <w:bookmarkEnd w:id="1268"/>
      <w:bookmarkEnd w:id="1269"/>
    </w:p>
    <w:p w:rsidR="005951AE" w:rsidRPr="001E4731" w:rsidRDefault="005951AE" w:rsidP="005951AE">
      <w:pPr>
        <w:rPr>
          <w:rFonts w:eastAsia="MS Mincho"/>
          <w:b/>
          <w:i/>
          <w:sz w:val="36"/>
          <w:szCs w:val="36"/>
          <w:highlight w:val="yellow"/>
          <w:u w:val="single"/>
          <w:lang w:eastAsia="zh-TW"/>
        </w:rPr>
      </w:pPr>
      <w:r w:rsidRPr="00B01796">
        <w:rPr>
          <w:rFonts w:hint="eastAsia"/>
          <w:lang w:val="en-US"/>
        </w:rPr>
        <w:t xml:space="preserve"> </w:t>
      </w:r>
      <w:r w:rsidRPr="00124389">
        <w:rPr>
          <w:lang w:val="en-US"/>
        </w:rPr>
        <w:t>No additional REFSENS exceptions are expected for this CA combination</w:t>
      </w:r>
      <w:r>
        <w:rPr>
          <w:rFonts w:hint="eastAsia"/>
          <w:lang w:val="en-US" w:eastAsia="zh-TW"/>
        </w:rPr>
        <w:t>.</w:t>
      </w:r>
    </w:p>
    <w:p w:rsidR="005951AE" w:rsidRPr="00C32EEF" w:rsidRDefault="005951AE" w:rsidP="005951AE">
      <w:pPr>
        <w:pStyle w:val="Heading4"/>
        <w:ind w:left="864" w:hanging="864"/>
        <w:rPr>
          <w:lang w:val="en-US"/>
        </w:rPr>
      </w:pPr>
      <w:bookmarkStart w:id="1270" w:name="_Toc6928615"/>
      <w:bookmarkStart w:id="1271" w:name="_Toc9535702"/>
      <w:bookmarkStart w:id="1272" w:name="_Toc19093131"/>
      <w:bookmarkStart w:id="1273" w:name="_Toc42519505"/>
      <w:bookmarkStart w:id="1274" w:name="_Toc42535536"/>
      <w:bookmarkStart w:id="1275" w:name="_Toc46227067"/>
      <w:bookmarkStart w:id="1276" w:name="_Toc46227347"/>
      <w:r>
        <w:rPr>
          <w:lang w:val="en-US" w:eastAsia="ja-JP"/>
        </w:rPr>
        <w:t>6.21</w:t>
      </w:r>
      <w:r w:rsidRPr="00C32EEF">
        <w:rPr>
          <w:lang w:val="en-US"/>
        </w:rPr>
        <w:t>.1.</w:t>
      </w:r>
      <w:r>
        <w:rPr>
          <w:rFonts w:hint="eastAsia"/>
          <w:lang w:val="en-US" w:eastAsia="zh-TW"/>
        </w:rPr>
        <w:t>4</w:t>
      </w:r>
      <w:r w:rsidRPr="00C32EEF">
        <w:rPr>
          <w:lang w:val="en-US"/>
        </w:rPr>
        <w:tab/>
        <w:t>∆TIB and ∆RIB values</w:t>
      </w:r>
      <w:bookmarkEnd w:id="1270"/>
      <w:bookmarkEnd w:id="1271"/>
      <w:bookmarkEnd w:id="1272"/>
      <w:bookmarkEnd w:id="1273"/>
      <w:bookmarkEnd w:id="1274"/>
      <w:bookmarkEnd w:id="1275"/>
      <w:bookmarkEnd w:id="1276"/>
    </w:p>
    <w:p w:rsidR="005951AE" w:rsidRDefault="005951AE" w:rsidP="005951AE">
      <w:r w:rsidRPr="00B01796">
        <w:rPr>
          <w:rFonts w:hint="eastAsia"/>
          <w:lang w:val="en-US"/>
        </w:rPr>
        <w:t xml:space="preserve"> </w:t>
      </w:r>
      <w:r w:rsidRPr="00124389">
        <w:rPr>
          <w:lang w:val="en-US"/>
        </w:rPr>
        <w:t>The requirements of low-order combination</w:t>
      </w:r>
      <w:r>
        <w:rPr>
          <w:lang w:val="en-US"/>
        </w:rPr>
        <w:t>s</w:t>
      </w:r>
      <w:r w:rsidRPr="00124389">
        <w:rPr>
          <w:lang w:val="en-US"/>
        </w:rPr>
        <w:t xml:space="preserve"> from TS36.101 [2] can be applied.</w:t>
      </w:r>
    </w:p>
    <w:p w:rsidR="005951AE" w:rsidRDefault="005951AE" w:rsidP="000271F5"/>
    <w:p w:rsidR="009057B6" w:rsidRPr="00E3000A" w:rsidRDefault="009057B6" w:rsidP="009057B6">
      <w:pPr>
        <w:pStyle w:val="Heading2"/>
        <w:rPr>
          <w:rFonts w:cs="Arial"/>
          <w:b/>
          <w:bCs/>
          <w:szCs w:val="32"/>
          <w:lang w:val="en-US" w:eastAsia="zh-TW"/>
        </w:rPr>
      </w:pPr>
      <w:bookmarkStart w:id="1277" w:name="_Toc19093132"/>
      <w:bookmarkStart w:id="1278" w:name="_Toc42519506"/>
      <w:bookmarkStart w:id="1279" w:name="_Toc42535537"/>
      <w:bookmarkStart w:id="1280" w:name="_Toc46227068"/>
      <w:bookmarkStart w:id="1281" w:name="_Toc46227348"/>
      <w:r>
        <w:rPr>
          <w:rFonts w:hint="eastAsia"/>
          <w:lang w:val="en-US" w:eastAsia="zh-TW"/>
        </w:rPr>
        <w:t>6</w:t>
      </w:r>
      <w:r>
        <w:rPr>
          <w:lang w:val="en-US"/>
        </w:rPr>
        <w:t>.</w:t>
      </w:r>
      <w:r>
        <w:rPr>
          <w:rFonts w:hint="eastAsia"/>
          <w:lang w:val="en-US" w:eastAsia="zh-TW"/>
        </w:rPr>
        <w:t>22</w:t>
      </w:r>
      <w:r w:rsidRPr="00973EFA">
        <w:rPr>
          <w:rFonts w:ascii="Calibri" w:hAnsi="Calibri"/>
          <w:lang w:val="en-US" w:eastAsia="sv-SE"/>
        </w:rPr>
        <w:tab/>
      </w:r>
      <w:r w:rsidRPr="00E53EFA">
        <w:rPr>
          <w:rFonts w:cs="Arial"/>
          <w:szCs w:val="32"/>
          <w:lang w:val="en-US"/>
        </w:rPr>
        <w:t xml:space="preserve">LTE-A inter-band CA: Band 1 and Band 3 and Band </w:t>
      </w:r>
      <w:r>
        <w:rPr>
          <w:rFonts w:cs="Arial" w:hint="eastAsia"/>
          <w:szCs w:val="32"/>
          <w:lang w:val="en-US" w:eastAsia="zh-TW"/>
        </w:rPr>
        <w:t>8</w:t>
      </w:r>
      <w:r w:rsidRPr="00E53EFA">
        <w:rPr>
          <w:rFonts w:cs="Arial"/>
          <w:szCs w:val="32"/>
          <w:lang w:val="en-US"/>
        </w:rPr>
        <w:t xml:space="preserve"> DL with 2 bands UL</w:t>
      </w:r>
      <w:bookmarkEnd w:id="1277"/>
      <w:bookmarkEnd w:id="1278"/>
      <w:bookmarkEnd w:id="1279"/>
      <w:bookmarkEnd w:id="1280"/>
      <w:bookmarkEnd w:id="1281"/>
    </w:p>
    <w:p w:rsidR="009057B6" w:rsidRPr="00874A6B" w:rsidRDefault="009057B6" w:rsidP="009057B6">
      <w:pPr>
        <w:pStyle w:val="Heading3"/>
        <w:rPr>
          <w:rFonts w:ascii="Calibri" w:hAnsi="Calibri"/>
          <w:sz w:val="22"/>
          <w:szCs w:val="22"/>
          <w:lang w:eastAsia="zh-TW"/>
        </w:rPr>
      </w:pPr>
      <w:bookmarkStart w:id="1282" w:name="_Toc19093133"/>
      <w:bookmarkStart w:id="1283" w:name="_Toc42519507"/>
      <w:bookmarkStart w:id="1284" w:name="_Toc42535538"/>
      <w:bookmarkStart w:id="1285" w:name="_Toc46227069"/>
      <w:bookmarkStart w:id="1286" w:name="_Toc46227349"/>
      <w:r w:rsidRPr="00F53C9F">
        <w:rPr>
          <w:rFonts w:hint="eastAsia"/>
        </w:rPr>
        <w:t>6</w:t>
      </w:r>
      <w:r w:rsidRPr="00F53C9F">
        <w:t>.</w:t>
      </w:r>
      <w:r>
        <w:rPr>
          <w:rFonts w:hint="eastAsia"/>
          <w:lang w:eastAsia="zh-TW"/>
        </w:rPr>
        <w:t>22</w:t>
      </w:r>
      <w:r w:rsidRPr="00F53C9F">
        <w:rPr>
          <w:lang w:eastAsia="ko-KR"/>
        </w:rPr>
        <w:t>.1</w:t>
      </w:r>
      <w:r w:rsidRPr="00F53C9F">
        <w:rPr>
          <w:rFonts w:ascii="Calibri" w:hAnsi="Calibri"/>
          <w:sz w:val="22"/>
          <w:szCs w:val="22"/>
          <w:lang w:eastAsia="sv-SE"/>
        </w:rPr>
        <w:tab/>
      </w:r>
      <w:r w:rsidRPr="00F53C9F">
        <w:t>List of specific combination issues</w:t>
      </w:r>
      <w:bookmarkEnd w:id="1282"/>
      <w:bookmarkEnd w:id="1283"/>
      <w:bookmarkEnd w:id="1284"/>
      <w:bookmarkEnd w:id="1285"/>
      <w:bookmarkEnd w:id="1286"/>
    </w:p>
    <w:p w:rsidR="009057B6" w:rsidRPr="00F53C9F" w:rsidRDefault="009057B6" w:rsidP="009057B6">
      <w:pPr>
        <w:pStyle w:val="Heading4"/>
        <w:ind w:left="864" w:hanging="864"/>
        <w:rPr>
          <w:lang w:val="en-US" w:eastAsia="ko-KR"/>
        </w:rPr>
      </w:pPr>
      <w:bookmarkStart w:id="1287" w:name="_Toc19093134"/>
      <w:bookmarkStart w:id="1288" w:name="_Toc42519508"/>
      <w:bookmarkStart w:id="1289" w:name="_Toc42535539"/>
      <w:bookmarkStart w:id="1290" w:name="_Toc46227070"/>
      <w:bookmarkStart w:id="1291" w:name="_Toc46227350"/>
      <w:r w:rsidRPr="00F53C9F">
        <w:rPr>
          <w:rFonts w:hint="eastAsia"/>
          <w:lang w:val="en-US" w:eastAsia="ja-JP"/>
        </w:rPr>
        <w:t>6</w:t>
      </w:r>
      <w:r w:rsidRPr="00F53C9F">
        <w:rPr>
          <w:lang w:val="en-US"/>
        </w:rPr>
        <w:t>.</w:t>
      </w:r>
      <w:r>
        <w:rPr>
          <w:lang w:val="en-US" w:eastAsia="zh-TW"/>
        </w:rPr>
        <w:t>22</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1287"/>
      <w:bookmarkEnd w:id="1288"/>
      <w:bookmarkEnd w:id="1289"/>
      <w:bookmarkEnd w:id="1290"/>
      <w:bookmarkEnd w:id="1291"/>
    </w:p>
    <w:p w:rsidR="009057B6" w:rsidRPr="00B64DBF" w:rsidRDefault="009057B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22</w:t>
      </w:r>
      <w:r w:rsidRPr="00B64DBF">
        <w:rPr>
          <w:rFonts w:ascii="Arial" w:hAnsi="Arial" w:cs="Arial"/>
        </w:rPr>
        <w:t>.1</w:t>
      </w:r>
      <w:r w:rsidRPr="00B64DBF">
        <w:rPr>
          <w:rFonts w:ascii="Arial" w:hAnsi="Arial" w:cs="Arial" w:hint="eastAsia"/>
        </w:rPr>
        <w:t>.1</w:t>
      </w:r>
      <w:r w:rsidRPr="00B64DBF">
        <w:rPr>
          <w:rFonts w:ascii="Arial" w:hAnsi="Arial" w:cs="Arial"/>
        </w:rPr>
        <w:t>-</w:t>
      </w:r>
      <w:r w:rsidRPr="00B64DBF">
        <w:rPr>
          <w:rFonts w:ascii="Arial" w:hAnsi="Arial" w:cs="Arial" w:hint="eastAsia"/>
        </w:rPr>
        <w:t>1</w:t>
      </w:r>
      <w:r w:rsidRPr="00B64DBF">
        <w:rPr>
          <w:rFonts w:ascii="Arial" w:hAnsi="Arial" w:cs="Arial"/>
        </w:rPr>
        <w:t>: CA configurations under study</w:t>
      </w:r>
    </w:p>
    <w:tbl>
      <w:tblPr>
        <w:tblW w:w="51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466"/>
        <w:gridCol w:w="767"/>
        <w:gridCol w:w="586"/>
        <w:gridCol w:w="586"/>
        <w:gridCol w:w="586"/>
        <w:gridCol w:w="586"/>
        <w:gridCol w:w="586"/>
        <w:gridCol w:w="602"/>
        <w:gridCol w:w="1187"/>
        <w:gridCol w:w="1286"/>
      </w:tblGrid>
      <w:tr w:rsidR="009057B6" w:rsidRPr="00946036" w:rsidTr="00F314FF">
        <w:trPr>
          <w:jc w:val="center"/>
        </w:trPr>
        <w:tc>
          <w:tcPr>
            <w:tcW w:w="5000" w:type="pct"/>
            <w:gridSpan w:val="11"/>
          </w:tcPr>
          <w:p w:rsidR="009057B6" w:rsidRPr="00982163" w:rsidRDefault="009057B6" w:rsidP="00982163">
            <w:pPr>
              <w:pStyle w:val="Doc-title"/>
              <w:jc w:val="center"/>
              <w:rPr>
                <w:b/>
              </w:rPr>
            </w:pPr>
            <w:r w:rsidRPr="00982163">
              <w:rPr>
                <w:b/>
                <w:sz w:val="18"/>
              </w:rPr>
              <w:t>E-UTRA CA configuration / Bandwidth combination set</w:t>
            </w:r>
          </w:p>
        </w:tc>
      </w:tr>
      <w:tr w:rsidR="009057B6" w:rsidRPr="00946036" w:rsidTr="00F314FF">
        <w:trPr>
          <w:jc w:val="center"/>
        </w:trPr>
        <w:tc>
          <w:tcPr>
            <w:tcW w:w="849" w:type="pct"/>
            <w:vAlign w:val="center"/>
          </w:tcPr>
          <w:p w:rsidR="009057B6" w:rsidRPr="00982163" w:rsidRDefault="009057B6" w:rsidP="00982163">
            <w:pPr>
              <w:pStyle w:val="Caption"/>
              <w:rPr>
                <w:rFonts w:ascii="Arial" w:hAnsi="Arial" w:cs="Arial"/>
              </w:rPr>
            </w:pPr>
            <w:r w:rsidRPr="00982163">
              <w:rPr>
                <w:rFonts w:ascii="Arial" w:hAnsi="Arial" w:cs="Arial"/>
                <w:sz w:val="18"/>
              </w:rPr>
              <w:t>E-UTRA CA Configuration</w:t>
            </w:r>
          </w:p>
        </w:tc>
        <w:tc>
          <w:tcPr>
            <w:tcW w:w="739" w:type="pct"/>
            <w:vAlign w:val="center"/>
          </w:tcPr>
          <w:p w:rsidR="009057B6" w:rsidRPr="00946036" w:rsidRDefault="009057B6" w:rsidP="005A70D5">
            <w:pPr>
              <w:pStyle w:val="TAH"/>
              <w:rPr>
                <w:rFonts w:cs="Arial"/>
                <w:lang w:eastAsia="zh-CN"/>
              </w:rPr>
            </w:pPr>
            <w:r w:rsidRPr="00946036">
              <w:rPr>
                <w:rFonts w:cs="Arial" w:hint="eastAsia"/>
                <w:lang w:val="en-US" w:eastAsia="ja-JP"/>
              </w:rPr>
              <w:t xml:space="preserve">Uplink CA configurations </w:t>
            </w:r>
          </w:p>
        </w:tc>
        <w:tc>
          <w:tcPr>
            <w:tcW w:w="387" w:type="pct"/>
            <w:vAlign w:val="center"/>
          </w:tcPr>
          <w:p w:rsidR="009057B6" w:rsidRPr="00946036" w:rsidRDefault="009057B6" w:rsidP="005A70D5">
            <w:pPr>
              <w:pStyle w:val="TAH"/>
              <w:rPr>
                <w:rFonts w:cs="Arial"/>
              </w:rPr>
            </w:pPr>
            <w:r w:rsidRPr="00946036">
              <w:rPr>
                <w:rFonts w:cs="Arial"/>
              </w:rPr>
              <w:t>E-UTRA Bands</w:t>
            </w:r>
          </w:p>
        </w:tc>
        <w:tc>
          <w:tcPr>
            <w:tcW w:w="295" w:type="pct"/>
            <w:vAlign w:val="center"/>
          </w:tcPr>
          <w:p w:rsidR="009057B6" w:rsidRPr="00946036" w:rsidRDefault="009057B6" w:rsidP="005A70D5">
            <w:pPr>
              <w:pStyle w:val="TAH"/>
              <w:rPr>
                <w:rFonts w:cs="Arial"/>
              </w:rPr>
            </w:pPr>
            <w:r w:rsidRPr="00946036">
              <w:rPr>
                <w:rFonts w:cs="Arial"/>
              </w:rPr>
              <w:t>1.4</w:t>
            </w:r>
            <w:r w:rsidRPr="00946036">
              <w:rPr>
                <w:rFonts w:cs="Arial"/>
              </w:rPr>
              <w:br/>
              <w:t>MHz</w:t>
            </w:r>
          </w:p>
        </w:tc>
        <w:tc>
          <w:tcPr>
            <w:tcW w:w="295" w:type="pct"/>
            <w:vAlign w:val="center"/>
          </w:tcPr>
          <w:p w:rsidR="009057B6" w:rsidRPr="00946036" w:rsidRDefault="009057B6" w:rsidP="005A70D5">
            <w:pPr>
              <w:pStyle w:val="TAH"/>
              <w:rPr>
                <w:rFonts w:cs="Arial"/>
              </w:rPr>
            </w:pPr>
            <w:r w:rsidRPr="00946036">
              <w:rPr>
                <w:rFonts w:cs="Arial"/>
              </w:rPr>
              <w:t>3</w:t>
            </w:r>
            <w:r w:rsidRPr="00946036">
              <w:rPr>
                <w:rFonts w:cs="Arial"/>
              </w:rPr>
              <w:br/>
              <w:t>MHz</w:t>
            </w:r>
          </w:p>
        </w:tc>
        <w:tc>
          <w:tcPr>
            <w:tcW w:w="295" w:type="pct"/>
            <w:vAlign w:val="center"/>
          </w:tcPr>
          <w:p w:rsidR="009057B6" w:rsidRPr="00946036" w:rsidRDefault="009057B6" w:rsidP="005A70D5">
            <w:pPr>
              <w:pStyle w:val="TAH"/>
              <w:rPr>
                <w:rFonts w:cs="Arial"/>
              </w:rPr>
            </w:pPr>
            <w:r w:rsidRPr="00946036">
              <w:rPr>
                <w:rFonts w:cs="Arial"/>
              </w:rPr>
              <w:t>5</w:t>
            </w:r>
            <w:r w:rsidRPr="00946036">
              <w:rPr>
                <w:rFonts w:cs="Arial"/>
              </w:rPr>
              <w:br/>
              <w:t>MHz</w:t>
            </w:r>
          </w:p>
        </w:tc>
        <w:tc>
          <w:tcPr>
            <w:tcW w:w="295" w:type="pct"/>
            <w:vAlign w:val="center"/>
          </w:tcPr>
          <w:p w:rsidR="009057B6" w:rsidRPr="00946036" w:rsidRDefault="009057B6" w:rsidP="005A70D5">
            <w:pPr>
              <w:pStyle w:val="TAH"/>
              <w:rPr>
                <w:rFonts w:cs="Arial"/>
              </w:rPr>
            </w:pPr>
            <w:r w:rsidRPr="00946036">
              <w:rPr>
                <w:rFonts w:cs="Arial"/>
              </w:rPr>
              <w:t>10</w:t>
            </w:r>
            <w:r w:rsidRPr="00946036">
              <w:rPr>
                <w:rFonts w:cs="Arial"/>
              </w:rPr>
              <w:br/>
              <w:t>MHz</w:t>
            </w:r>
          </w:p>
        </w:tc>
        <w:tc>
          <w:tcPr>
            <w:tcW w:w="295" w:type="pct"/>
            <w:vAlign w:val="center"/>
          </w:tcPr>
          <w:p w:rsidR="009057B6" w:rsidRPr="00946036" w:rsidRDefault="009057B6" w:rsidP="005A70D5">
            <w:pPr>
              <w:pStyle w:val="TAH"/>
              <w:rPr>
                <w:rFonts w:cs="Arial"/>
              </w:rPr>
            </w:pPr>
            <w:r w:rsidRPr="00946036">
              <w:rPr>
                <w:rFonts w:cs="Arial"/>
              </w:rPr>
              <w:t>15</w:t>
            </w:r>
            <w:r w:rsidRPr="00946036">
              <w:rPr>
                <w:rFonts w:cs="Arial"/>
              </w:rPr>
              <w:br/>
              <w:t>MHz</w:t>
            </w:r>
          </w:p>
        </w:tc>
        <w:tc>
          <w:tcPr>
            <w:tcW w:w="302" w:type="pct"/>
            <w:vAlign w:val="center"/>
          </w:tcPr>
          <w:p w:rsidR="009057B6" w:rsidRPr="00946036" w:rsidRDefault="009057B6" w:rsidP="005A70D5">
            <w:pPr>
              <w:pStyle w:val="TAH"/>
              <w:rPr>
                <w:rFonts w:cs="Arial"/>
              </w:rPr>
            </w:pPr>
            <w:r w:rsidRPr="00946036">
              <w:rPr>
                <w:rFonts w:cs="Arial"/>
              </w:rPr>
              <w:t>20</w:t>
            </w:r>
            <w:r w:rsidRPr="00946036">
              <w:rPr>
                <w:rFonts w:cs="Arial"/>
              </w:rPr>
              <w:br/>
              <w:t>MHz</w:t>
            </w:r>
          </w:p>
        </w:tc>
        <w:tc>
          <w:tcPr>
            <w:tcW w:w="598" w:type="pct"/>
            <w:vAlign w:val="center"/>
          </w:tcPr>
          <w:p w:rsidR="009057B6" w:rsidRPr="00946036" w:rsidRDefault="009057B6" w:rsidP="005A70D5">
            <w:pPr>
              <w:pStyle w:val="TAH"/>
              <w:rPr>
                <w:rFonts w:cs="Arial"/>
              </w:rPr>
            </w:pPr>
            <w:r w:rsidRPr="00946036">
              <w:rPr>
                <w:rFonts w:cs="Arial"/>
              </w:rPr>
              <w:t>Maximum aggregated bandwidth</w:t>
            </w:r>
          </w:p>
          <w:p w:rsidR="009057B6" w:rsidRPr="00946036" w:rsidRDefault="009057B6" w:rsidP="005A70D5">
            <w:pPr>
              <w:pStyle w:val="TAH"/>
              <w:rPr>
                <w:rFonts w:cs="Arial"/>
              </w:rPr>
            </w:pPr>
            <w:r w:rsidRPr="00946036">
              <w:rPr>
                <w:rFonts w:cs="Arial"/>
              </w:rPr>
              <w:t>[MHz]</w:t>
            </w:r>
          </w:p>
        </w:tc>
        <w:tc>
          <w:tcPr>
            <w:tcW w:w="648" w:type="pct"/>
            <w:vAlign w:val="center"/>
          </w:tcPr>
          <w:p w:rsidR="009057B6" w:rsidRPr="00946036" w:rsidRDefault="009057B6" w:rsidP="005A70D5">
            <w:pPr>
              <w:pStyle w:val="TAH"/>
              <w:rPr>
                <w:rFonts w:cs="Arial"/>
              </w:rPr>
            </w:pPr>
            <w:r w:rsidRPr="00946036">
              <w:rPr>
                <w:rFonts w:cs="Arial"/>
              </w:rPr>
              <w:t>Bandwidth combination set</w:t>
            </w:r>
          </w:p>
        </w:tc>
      </w:tr>
      <w:tr w:rsidR="009057B6" w:rsidRPr="006F4B9D" w:rsidTr="00F314FF">
        <w:trPr>
          <w:jc w:val="center"/>
        </w:trPr>
        <w:tc>
          <w:tcPr>
            <w:tcW w:w="849" w:type="pct"/>
            <w:vMerge w:val="restart"/>
            <w:vAlign w:val="center"/>
          </w:tcPr>
          <w:p w:rsidR="009057B6" w:rsidRPr="00982163" w:rsidRDefault="009057B6" w:rsidP="00982163">
            <w:pPr>
              <w:pStyle w:val="Caption"/>
              <w:rPr>
                <w:rFonts w:ascii="Arial" w:hAnsi="Arial" w:cs="Arial"/>
                <w:b w:val="0"/>
              </w:rPr>
            </w:pPr>
            <w:r w:rsidRPr="00982163">
              <w:rPr>
                <w:rFonts w:ascii="Arial" w:hAnsi="Arial" w:cs="Arial"/>
                <w:b w:val="0"/>
                <w:sz w:val="18"/>
              </w:rPr>
              <w:t>CA_1A-3A-3A-</w:t>
            </w:r>
            <w:r w:rsidRPr="00982163">
              <w:rPr>
                <w:rFonts w:ascii="Arial" w:hAnsi="Arial" w:cs="Arial"/>
                <w:b w:val="0"/>
                <w:sz w:val="18"/>
                <w:lang w:eastAsia="zh-TW"/>
              </w:rPr>
              <w:t>8</w:t>
            </w:r>
            <w:r w:rsidRPr="00982163">
              <w:rPr>
                <w:rFonts w:ascii="Arial" w:hAnsi="Arial" w:cs="Arial"/>
                <w:b w:val="0"/>
                <w:sz w:val="18"/>
              </w:rPr>
              <w:t>A</w:t>
            </w:r>
          </w:p>
        </w:tc>
        <w:tc>
          <w:tcPr>
            <w:tcW w:w="739" w:type="pct"/>
            <w:vMerge w:val="restart"/>
            <w:vAlign w:val="center"/>
          </w:tcPr>
          <w:p w:rsidR="009057B6" w:rsidRPr="006F4B9D" w:rsidRDefault="009057B6" w:rsidP="005A70D5">
            <w:pPr>
              <w:pStyle w:val="TAC"/>
              <w:rPr>
                <w:rFonts w:cs="Arial"/>
                <w:lang w:eastAsia="ja-JP"/>
              </w:rPr>
            </w:pPr>
            <w:r>
              <w:rPr>
                <w:rFonts w:cs="Arial"/>
                <w:lang w:eastAsia="ja-JP"/>
              </w:rPr>
              <w:t>CA_1A-3A,</w:t>
            </w:r>
            <w:r>
              <w:rPr>
                <w:rFonts w:cs="Arial"/>
                <w:lang w:eastAsia="ja-JP"/>
              </w:rPr>
              <w:br/>
              <w:t>CA_1A-</w:t>
            </w:r>
            <w:r>
              <w:rPr>
                <w:rFonts w:cs="Arial" w:hint="eastAsia"/>
                <w:lang w:eastAsia="zh-TW"/>
              </w:rPr>
              <w:t>8</w:t>
            </w:r>
            <w:r>
              <w:rPr>
                <w:rFonts w:cs="Arial"/>
                <w:lang w:eastAsia="ja-JP"/>
              </w:rPr>
              <w:t>A,</w:t>
            </w:r>
            <w:r>
              <w:rPr>
                <w:rFonts w:cs="Arial"/>
                <w:lang w:eastAsia="ja-JP"/>
              </w:rPr>
              <w:br/>
              <w:t>CA_3A-</w:t>
            </w:r>
            <w:r>
              <w:rPr>
                <w:rFonts w:cs="Arial" w:hint="eastAsia"/>
                <w:lang w:eastAsia="zh-TW"/>
              </w:rPr>
              <w:t>8</w:t>
            </w:r>
            <w:r>
              <w:rPr>
                <w:rFonts w:cs="Arial"/>
                <w:lang w:eastAsia="ja-JP"/>
              </w:rPr>
              <w:t>A</w:t>
            </w:r>
          </w:p>
        </w:tc>
        <w:tc>
          <w:tcPr>
            <w:tcW w:w="387" w:type="pct"/>
            <w:vAlign w:val="center"/>
          </w:tcPr>
          <w:p w:rsidR="009057B6" w:rsidRPr="006F4B9D" w:rsidRDefault="009057B6" w:rsidP="005A70D5">
            <w:pPr>
              <w:pStyle w:val="TAC"/>
              <w:rPr>
                <w:rFonts w:cs="Arial"/>
                <w:lang w:eastAsia="ja-JP"/>
              </w:rPr>
            </w:pPr>
            <w:r w:rsidRPr="00CA1292">
              <w:t>1</w:t>
            </w:r>
          </w:p>
        </w:tc>
        <w:tc>
          <w:tcPr>
            <w:tcW w:w="295" w:type="pct"/>
            <w:vAlign w:val="center"/>
          </w:tcPr>
          <w:p w:rsidR="009057B6" w:rsidRPr="006F4B9D" w:rsidRDefault="009057B6" w:rsidP="005A70D5">
            <w:pPr>
              <w:pStyle w:val="TAC"/>
              <w:rPr>
                <w:rFonts w:cs="Arial"/>
              </w:rPr>
            </w:pPr>
          </w:p>
        </w:tc>
        <w:tc>
          <w:tcPr>
            <w:tcW w:w="295" w:type="pct"/>
            <w:vAlign w:val="center"/>
          </w:tcPr>
          <w:p w:rsidR="009057B6" w:rsidRPr="006F4B9D" w:rsidRDefault="009057B6" w:rsidP="005A70D5">
            <w:pPr>
              <w:pStyle w:val="TAC"/>
              <w:rPr>
                <w:rFonts w:cs="Arial"/>
              </w:rPr>
            </w:pPr>
          </w:p>
        </w:tc>
        <w:tc>
          <w:tcPr>
            <w:tcW w:w="295" w:type="pct"/>
            <w:vAlign w:val="center"/>
          </w:tcPr>
          <w:p w:rsidR="009057B6" w:rsidRPr="006F4B9D" w:rsidRDefault="009057B6" w:rsidP="005A70D5">
            <w:pPr>
              <w:pStyle w:val="TAC"/>
              <w:rPr>
                <w:rFonts w:cs="Arial"/>
              </w:rPr>
            </w:pPr>
            <w:r w:rsidRPr="00CA1292">
              <w:t>Yes</w:t>
            </w:r>
          </w:p>
        </w:tc>
        <w:tc>
          <w:tcPr>
            <w:tcW w:w="295" w:type="pct"/>
            <w:vAlign w:val="center"/>
          </w:tcPr>
          <w:p w:rsidR="009057B6" w:rsidRPr="006F4B9D" w:rsidRDefault="009057B6" w:rsidP="005A70D5">
            <w:pPr>
              <w:pStyle w:val="TAC"/>
              <w:rPr>
                <w:rFonts w:cs="Arial"/>
              </w:rPr>
            </w:pPr>
            <w:r w:rsidRPr="00CA1292">
              <w:t>Yes</w:t>
            </w:r>
          </w:p>
        </w:tc>
        <w:tc>
          <w:tcPr>
            <w:tcW w:w="295" w:type="pct"/>
            <w:vAlign w:val="center"/>
          </w:tcPr>
          <w:p w:rsidR="009057B6" w:rsidRPr="006F4B9D" w:rsidRDefault="009057B6" w:rsidP="005A70D5">
            <w:pPr>
              <w:pStyle w:val="TAC"/>
              <w:rPr>
                <w:rFonts w:cs="Arial"/>
              </w:rPr>
            </w:pPr>
            <w:r w:rsidRPr="00CA1292">
              <w:t>Yes</w:t>
            </w:r>
          </w:p>
        </w:tc>
        <w:tc>
          <w:tcPr>
            <w:tcW w:w="302" w:type="pct"/>
            <w:vAlign w:val="center"/>
          </w:tcPr>
          <w:p w:rsidR="009057B6" w:rsidRPr="006F4B9D" w:rsidRDefault="009057B6" w:rsidP="005A70D5">
            <w:pPr>
              <w:pStyle w:val="TAC"/>
              <w:rPr>
                <w:rFonts w:cs="Arial"/>
              </w:rPr>
            </w:pPr>
            <w:r w:rsidRPr="00CA1292">
              <w:t>Yes</w:t>
            </w:r>
          </w:p>
        </w:tc>
        <w:tc>
          <w:tcPr>
            <w:tcW w:w="598" w:type="pct"/>
            <w:vMerge w:val="restart"/>
            <w:vAlign w:val="center"/>
          </w:tcPr>
          <w:p w:rsidR="009057B6" w:rsidRPr="006F4B9D" w:rsidRDefault="009057B6" w:rsidP="005A70D5">
            <w:pPr>
              <w:pStyle w:val="TAC"/>
              <w:rPr>
                <w:rFonts w:cs="Arial"/>
                <w:lang w:eastAsia="zh-TW"/>
              </w:rPr>
            </w:pPr>
            <w:r w:rsidRPr="00CA1292">
              <w:t>70</w:t>
            </w:r>
          </w:p>
        </w:tc>
        <w:tc>
          <w:tcPr>
            <w:tcW w:w="648" w:type="pct"/>
            <w:vMerge w:val="restart"/>
            <w:vAlign w:val="center"/>
          </w:tcPr>
          <w:p w:rsidR="009057B6" w:rsidRPr="006F4B9D" w:rsidRDefault="009057B6" w:rsidP="005A70D5">
            <w:pPr>
              <w:pStyle w:val="TAC"/>
              <w:rPr>
                <w:rFonts w:cs="Arial"/>
                <w:lang w:eastAsia="zh-TW"/>
              </w:rPr>
            </w:pPr>
            <w:r w:rsidRPr="006F4B9D">
              <w:rPr>
                <w:rFonts w:cs="Arial"/>
                <w:lang w:eastAsia="zh-CN"/>
              </w:rPr>
              <w:t>0</w:t>
            </w:r>
          </w:p>
        </w:tc>
      </w:tr>
      <w:tr w:rsidR="009057B6" w:rsidRPr="006F4B9D" w:rsidTr="00F314FF">
        <w:trPr>
          <w:jc w:val="center"/>
        </w:trPr>
        <w:tc>
          <w:tcPr>
            <w:tcW w:w="849" w:type="pct"/>
            <w:vMerge/>
            <w:vAlign w:val="center"/>
          </w:tcPr>
          <w:p w:rsidR="009057B6" w:rsidRPr="006F4B9D" w:rsidRDefault="009057B6" w:rsidP="005A70D5">
            <w:pPr>
              <w:pStyle w:val="TAC"/>
              <w:rPr>
                <w:rFonts w:cs="Arial"/>
              </w:rPr>
            </w:pPr>
          </w:p>
        </w:tc>
        <w:tc>
          <w:tcPr>
            <w:tcW w:w="739" w:type="pct"/>
            <w:vMerge/>
            <w:vAlign w:val="center"/>
          </w:tcPr>
          <w:p w:rsidR="009057B6" w:rsidRPr="006F4B9D" w:rsidRDefault="009057B6" w:rsidP="005A70D5">
            <w:pPr>
              <w:pStyle w:val="TAC"/>
              <w:rPr>
                <w:rFonts w:cs="Arial"/>
                <w:lang w:eastAsia="ja-JP"/>
              </w:rPr>
            </w:pPr>
          </w:p>
        </w:tc>
        <w:tc>
          <w:tcPr>
            <w:tcW w:w="387" w:type="pct"/>
            <w:vAlign w:val="center"/>
          </w:tcPr>
          <w:p w:rsidR="009057B6" w:rsidRPr="006F4B9D" w:rsidRDefault="009057B6" w:rsidP="005A70D5">
            <w:pPr>
              <w:pStyle w:val="TAC"/>
              <w:rPr>
                <w:rFonts w:cs="Arial"/>
                <w:lang w:eastAsia="ja-JP"/>
              </w:rPr>
            </w:pPr>
            <w:r w:rsidRPr="00CA1292">
              <w:t>3</w:t>
            </w:r>
          </w:p>
        </w:tc>
        <w:tc>
          <w:tcPr>
            <w:tcW w:w="1779" w:type="pct"/>
            <w:gridSpan w:val="6"/>
            <w:vAlign w:val="center"/>
          </w:tcPr>
          <w:p w:rsidR="009057B6" w:rsidRPr="006F4B9D" w:rsidRDefault="009057B6" w:rsidP="005A70D5">
            <w:pPr>
              <w:pStyle w:val="TAC"/>
              <w:rPr>
                <w:rFonts w:cs="Arial"/>
              </w:rPr>
            </w:pPr>
            <w:r w:rsidRPr="00CA1292">
              <w:t>See CA_3A-3A Bandwidth Combination Set 0 in Table 5.6A.1-3</w:t>
            </w:r>
          </w:p>
        </w:tc>
        <w:tc>
          <w:tcPr>
            <w:tcW w:w="598" w:type="pct"/>
            <w:vMerge/>
            <w:vAlign w:val="center"/>
          </w:tcPr>
          <w:p w:rsidR="009057B6" w:rsidRPr="006F4B9D" w:rsidRDefault="009057B6" w:rsidP="005A70D5">
            <w:pPr>
              <w:pStyle w:val="TAC"/>
              <w:rPr>
                <w:rFonts w:cs="Arial"/>
              </w:rPr>
            </w:pPr>
          </w:p>
        </w:tc>
        <w:tc>
          <w:tcPr>
            <w:tcW w:w="648" w:type="pct"/>
            <w:vMerge/>
            <w:vAlign w:val="center"/>
          </w:tcPr>
          <w:p w:rsidR="009057B6" w:rsidRPr="006F4B9D" w:rsidRDefault="009057B6" w:rsidP="005A70D5">
            <w:pPr>
              <w:pStyle w:val="TAC"/>
              <w:rPr>
                <w:rFonts w:cs="Arial"/>
              </w:rPr>
            </w:pPr>
          </w:p>
        </w:tc>
      </w:tr>
      <w:tr w:rsidR="009057B6" w:rsidRPr="006F4B9D" w:rsidTr="00F314FF">
        <w:trPr>
          <w:jc w:val="center"/>
        </w:trPr>
        <w:tc>
          <w:tcPr>
            <w:tcW w:w="849" w:type="pct"/>
            <w:vMerge/>
            <w:vAlign w:val="center"/>
          </w:tcPr>
          <w:p w:rsidR="009057B6" w:rsidRPr="006F4B9D" w:rsidRDefault="009057B6" w:rsidP="005A70D5">
            <w:pPr>
              <w:pStyle w:val="TAC"/>
              <w:rPr>
                <w:rFonts w:cs="Arial"/>
              </w:rPr>
            </w:pPr>
          </w:p>
        </w:tc>
        <w:tc>
          <w:tcPr>
            <w:tcW w:w="739" w:type="pct"/>
            <w:vMerge/>
            <w:vAlign w:val="center"/>
          </w:tcPr>
          <w:p w:rsidR="009057B6" w:rsidRPr="006F4B9D" w:rsidRDefault="009057B6" w:rsidP="005A70D5">
            <w:pPr>
              <w:pStyle w:val="TAC"/>
              <w:rPr>
                <w:rFonts w:cs="Arial"/>
                <w:lang w:eastAsia="ja-JP"/>
              </w:rPr>
            </w:pPr>
          </w:p>
        </w:tc>
        <w:tc>
          <w:tcPr>
            <w:tcW w:w="387" w:type="pct"/>
            <w:vAlign w:val="center"/>
          </w:tcPr>
          <w:p w:rsidR="009057B6" w:rsidRPr="006F4B9D" w:rsidRDefault="009057B6" w:rsidP="005A70D5">
            <w:pPr>
              <w:pStyle w:val="TAC"/>
              <w:rPr>
                <w:rFonts w:cs="Arial"/>
                <w:lang w:eastAsia="ja-JP"/>
              </w:rPr>
            </w:pPr>
            <w:r w:rsidRPr="00CA1292">
              <w:t>8</w:t>
            </w:r>
          </w:p>
        </w:tc>
        <w:tc>
          <w:tcPr>
            <w:tcW w:w="295" w:type="pct"/>
            <w:vAlign w:val="center"/>
          </w:tcPr>
          <w:p w:rsidR="009057B6" w:rsidRPr="006F4B9D" w:rsidRDefault="009057B6" w:rsidP="005A70D5">
            <w:pPr>
              <w:pStyle w:val="TAC"/>
              <w:rPr>
                <w:rFonts w:cs="Arial"/>
              </w:rPr>
            </w:pPr>
          </w:p>
        </w:tc>
        <w:tc>
          <w:tcPr>
            <w:tcW w:w="295" w:type="pct"/>
            <w:vAlign w:val="center"/>
          </w:tcPr>
          <w:p w:rsidR="009057B6" w:rsidRPr="006F4B9D" w:rsidRDefault="009057B6" w:rsidP="005A70D5">
            <w:pPr>
              <w:pStyle w:val="TAC"/>
              <w:rPr>
                <w:rFonts w:cs="Arial"/>
              </w:rPr>
            </w:pPr>
          </w:p>
        </w:tc>
        <w:tc>
          <w:tcPr>
            <w:tcW w:w="295" w:type="pct"/>
            <w:vAlign w:val="center"/>
          </w:tcPr>
          <w:p w:rsidR="009057B6" w:rsidRPr="006F4B9D" w:rsidRDefault="009057B6" w:rsidP="005A70D5">
            <w:pPr>
              <w:pStyle w:val="TAC"/>
              <w:rPr>
                <w:rFonts w:cs="Arial"/>
              </w:rPr>
            </w:pPr>
            <w:r w:rsidRPr="00CA1292">
              <w:t>Yes</w:t>
            </w:r>
          </w:p>
        </w:tc>
        <w:tc>
          <w:tcPr>
            <w:tcW w:w="295" w:type="pct"/>
            <w:vAlign w:val="center"/>
          </w:tcPr>
          <w:p w:rsidR="009057B6" w:rsidRPr="006F4B9D" w:rsidRDefault="009057B6" w:rsidP="005A70D5">
            <w:pPr>
              <w:pStyle w:val="TAC"/>
              <w:rPr>
                <w:rFonts w:cs="Arial"/>
              </w:rPr>
            </w:pPr>
            <w:r w:rsidRPr="00CA1292">
              <w:t>Yes</w:t>
            </w:r>
          </w:p>
        </w:tc>
        <w:tc>
          <w:tcPr>
            <w:tcW w:w="295" w:type="pct"/>
            <w:vAlign w:val="center"/>
          </w:tcPr>
          <w:p w:rsidR="009057B6" w:rsidRPr="006F4B9D" w:rsidRDefault="009057B6" w:rsidP="005A70D5">
            <w:pPr>
              <w:pStyle w:val="TAC"/>
              <w:rPr>
                <w:rFonts w:cs="Arial"/>
              </w:rPr>
            </w:pPr>
          </w:p>
        </w:tc>
        <w:tc>
          <w:tcPr>
            <w:tcW w:w="302" w:type="pct"/>
            <w:vAlign w:val="center"/>
          </w:tcPr>
          <w:p w:rsidR="009057B6" w:rsidRPr="006F4B9D" w:rsidRDefault="009057B6" w:rsidP="005A70D5">
            <w:pPr>
              <w:pStyle w:val="TAC"/>
              <w:rPr>
                <w:rFonts w:cs="Arial"/>
              </w:rPr>
            </w:pPr>
          </w:p>
        </w:tc>
        <w:tc>
          <w:tcPr>
            <w:tcW w:w="598" w:type="pct"/>
            <w:vMerge/>
            <w:vAlign w:val="center"/>
          </w:tcPr>
          <w:p w:rsidR="009057B6" w:rsidRPr="006F4B9D" w:rsidRDefault="009057B6" w:rsidP="005A70D5">
            <w:pPr>
              <w:pStyle w:val="TAC"/>
              <w:rPr>
                <w:rFonts w:cs="Arial"/>
              </w:rPr>
            </w:pPr>
          </w:p>
        </w:tc>
        <w:tc>
          <w:tcPr>
            <w:tcW w:w="648" w:type="pct"/>
            <w:vMerge/>
            <w:vAlign w:val="center"/>
          </w:tcPr>
          <w:p w:rsidR="009057B6" w:rsidRPr="006F4B9D" w:rsidRDefault="009057B6" w:rsidP="005A70D5">
            <w:pPr>
              <w:pStyle w:val="TAC"/>
              <w:rPr>
                <w:rFonts w:cs="Arial"/>
              </w:rPr>
            </w:pPr>
          </w:p>
        </w:tc>
      </w:tr>
    </w:tbl>
    <w:p w:rsidR="009057B6" w:rsidRDefault="009057B6" w:rsidP="009057B6">
      <w:pPr>
        <w:rPr>
          <w:lang w:eastAsia="zh-TW"/>
        </w:rPr>
      </w:pPr>
    </w:p>
    <w:p w:rsidR="009057B6" w:rsidRPr="0025175F" w:rsidRDefault="009057B6" w:rsidP="009057B6">
      <w:pPr>
        <w:pStyle w:val="Heading4"/>
        <w:ind w:left="864" w:hanging="864"/>
        <w:rPr>
          <w:lang w:val="en-US" w:eastAsia="ko-KR"/>
        </w:rPr>
      </w:pPr>
      <w:bookmarkStart w:id="1292" w:name="_Toc19093135"/>
      <w:bookmarkStart w:id="1293" w:name="_Toc42519509"/>
      <w:bookmarkStart w:id="1294" w:name="_Toc42535540"/>
      <w:bookmarkStart w:id="1295" w:name="_Toc46227071"/>
      <w:bookmarkStart w:id="1296" w:name="_Toc46227351"/>
      <w:r w:rsidRPr="0025175F">
        <w:rPr>
          <w:rFonts w:hint="eastAsia"/>
          <w:lang w:val="en-US" w:eastAsia="ja-JP"/>
        </w:rPr>
        <w:t>6</w:t>
      </w:r>
      <w:r w:rsidRPr="0025175F">
        <w:rPr>
          <w:lang w:val="en-US"/>
        </w:rPr>
        <w:t>.</w:t>
      </w:r>
      <w:r>
        <w:rPr>
          <w:rFonts w:hint="eastAsia"/>
          <w:lang w:val="en-US" w:eastAsia="zh-TW"/>
        </w:rPr>
        <w:t>22</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bookmarkEnd w:id="1292"/>
      <w:bookmarkEnd w:id="1293"/>
      <w:bookmarkEnd w:id="1294"/>
      <w:bookmarkEnd w:id="1295"/>
      <w:bookmarkEnd w:id="1296"/>
      <w:r w:rsidRPr="0025175F">
        <w:rPr>
          <w:lang w:eastAsia="ko-KR"/>
        </w:rPr>
        <w:t xml:space="preserve"> </w:t>
      </w:r>
    </w:p>
    <w:p w:rsidR="009057B6" w:rsidRPr="00242483" w:rsidRDefault="009057B6" w:rsidP="009057B6">
      <w:r>
        <w:rPr>
          <w:rFonts w:hint="eastAsia"/>
          <w:lang w:eastAsia="zh-TW"/>
        </w:rPr>
        <w:t xml:space="preserve">Coexistence studies can be covered by CA_1A-3A-8A 3DL/2UL combination, based on the study in </w:t>
      </w:r>
      <w:r w:rsidRPr="00E91AFA">
        <w:rPr>
          <w:lang w:eastAsia="zh-TW"/>
        </w:rPr>
        <w:t xml:space="preserve">TR </w:t>
      </w:r>
      <w:r w:rsidRPr="00F74C07">
        <w:rPr>
          <w:lang w:eastAsia="zh-TW"/>
        </w:rPr>
        <w:t>36.879-13</w:t>
      </w:r>
      <w:r>
        <w:rPr>
          <w:rFonts w:hint="eastAsia"/>
          <w:lang w:eastAsia="zh-TW"/>
        </w:rPr>
        <w:t>, w</w:t>
      </w:r>
      <w:r w:rsidRPr="00E91AFA">
        <w:rPr>
          <w:lang w:eastAsia="zh-TW"/>
        </w:rPr>
        <w:t>hen uplink CA configurations CA_1A-3A, CA_1A-</w:t>
      </w:r>
      <w:r>
        <w:rPr>
          <w:rFonts w:hint="eastAsia"/>
          <w:lang w:eastAsia="zh-TW"/>
        </w:rPr>
        <w:t>8</w:t>
      </w:r>
      <w:r w:rsidRPr="00E91AFA">
        <w:rPr>
          <w:lang w:eastAsia="zh-TW"/>
        </w:rPr>
        <w:t>A and CA_3A-</w:t>
      </w:r>
      <w:r>
        <w:rPr>
          <w:rFonts w:hint="eastAsia"/>
          <w:lang w:eastAsia="zh-TW"/>
        </w:rPr>
        <w:t>8</w:t>
      </w:r>
      <w:r w:rsidRPr="00E91AFA">
        <w:rPr>
          <w:lang w:eastAsia="zh-TW"/>
        </w:rPr>
        <w:t>A are paired with downlink CA configuration CA_1A-3A-</w:t>
      </w:r>
      <w:r>
        <w:rPr>
          <w:rFonts w:hint="eastAsia"/>
          <w:lang w:eastAsia="zh-TW"/>
        </w:rPr>
        <w:t>8</w:t>
      </w:r>
      <w:r w:rsidRPr="00E91AFA">
        <w:rPr>
          <w:lang w:eastAsia="zh-TW"/>
        </w:rPr>
        <w:t>A there are no interference components from 2 uplink operation which would interfere the downlink of the third band.</w:t>
      </w:r>
    </w:p>
    <w:p w:rsidR="009057B6" w:rsidRDefault="009057B6" w:rsidP="009057B6">
      <w:pPr>
        <w:pStyle w:val="Heading4"/>
        <w:ind w:left="864" w:hanging="864"/>
        <w:rPr>
          <w:lang w:val="en-US"/>
        </w:rPr>
      </w:pPr>
      <w:bookmarkStart w:id="1297" w:name="_Toc19093136"/>
      <w:bookmarkStart w:id="1298" w:name="_Toc42519510"/>
      <w:bookmarkStart w:id="1299" w:name="_Toc42535541"/>
      <w:bookmarkStart w:id="1300" w:name="_Toc46227072"/>
      <w:bookmarkStart w:id="1301" w:name="_Toc46227352"/>
      <w:r w:rsidRPr="0025175F">
        <w:rPr>
          <w:rFonts w:hint="eastAsia"/>
          <w:lang w:val="en-US" w:eastAsia="ja-JP"/>
        </w:rPr>
        <w:t>6</w:t>
      </w:r>
      <w:r w:rsidRPr="0025175F">
        <w:rPr>
          <w:lang w:val="en-US"/>
        </w:rPr>
        <w:t>.</w:t>
      </w:r>
      <w:r>
        <w:rPr>
          <w:lang w:val="en-US" w:eastAsia="zh-TW"/>
        </w:rPr>
        <w:t>22</w:t>
      </w:r>
      <w:r w:rsidRPr="0025175F">
        <w:rPr>
          <w:lang w:val="en-US"/>
        </w:rPr>
        <w:t>.1.</w:t>
      </w:r>
      <w:r>
        <w:rPr>
          <w:rFonts w:hint="eastAsia"/>
          <w:lang w:val="en-US" w:eastAsia="zh-TW"/>
        </w:rPr>
        <w:t>3</w:t>
      </w:r>
      <w:r w:rsidRPr="0025175F">
        <w:rPr>
          <w:rFonts w:ascii="Calibri" w:hAnsi="Calibri"/>
          <w:sz w:val="21"/>
          <w:szCs w:val="22"/>
          <w:lang w:val="en-US" w:eastAsia="sv-SE"/>
        </w:rPr>
        <w:tab/>
      </w:r>
      <w:r w:rsidRPr="0025175F">
        <w:rPr>
          <w:lang w:val="en-US"/>
        </w:rPr>
        <w:t>MSD</w:t>
      </w:r>
      <w:bookmarkEnd w:id="1297"/>
      <w:bookmarkEnd w:id="1298"/>
      <w:bookmarkEnd w:id="1299"/>
      <w:bookmarkEnd w:id="1300"/>
      <w:bookmarkEnd w:id="1301"/>
    </w:p>
    <w:p w:rsidR="009057B6" w:rsidRPr="001E4731" w:rsidRDefault="009057B6" w:rsidP="009057B6">
      <w:pPr>
        <w:rPr>
          <w:rFonts w:eastAsia="MS Mincho"/>
          <w:b/>
          <w:i/>
          <w:sz w:val="36"/>
          <w:szCs w:val="36"/>
          <w:highlight w:val="yellow"/>
          <w:u w:val="single"/>
          <w:lang w:eastAsia="zh-TW"/>
        </w:rPr>
      </w:pPr>
      <w:r w:rsidRPr="00B01796">
        <w:rPr>
          <w:rFonts w:hint="eastAsia"/>
          <w:lang w:val="en-US"/>
        </w:rPr>
        <w:t xml:space="preserve"> </w:t>
      </w:r>
      <w:r w:rsidRPr="00124389">
        <w:rPr>
          <w:lang w:val="en-US"/>
        </w:rPr>
        <w:t>No additional REFSENS exceptions are expected for this CA combination</w:t>
      </w:r>
      <w:r>
        <w:rPr>
          <w:rFonts w:hint="eastAsia"/>
          <w:lang w:val="en-US" w:eastAsia="zh-TW"/>
        </w:rPr>
        <w:t>.</w:t>
      </w:r>
    </w:p>
    <w:p w:rsidR="009057B6" w:rsidRPr="00C32EEF" w:rsidRDefault="009057B6" w:rsidP="009057B6">
      <w:pPr>
        <w:pStyle w:val="Heading4"/>
        <w:ind w:left="864" w:hanging="864"/>
        <w:rPr>
          <w:lang w:val="en-US"/>
        </w:rPr>
      </w:pPr>
      <w:bookmarkStart w:id="1302" w:name="_Toc19093137"/>
      <w:bookmarkStart w:id="1303" w:name="_Toc42519511"/>
      <w:bookmarkStart w:id="1304" w:name="_Toc42535542"/>
      <w:bookmarkStart w:id="1305" w:name="_Toc46227073"/>
      <w:bookmarkStart w:id="1306" w:name="_Toc46227353"/>
      <w:r w:rsidRPr="00C32EEF">
        <w:rPr>
          <w:lang w:val="en-US" w:eastAsia="ja-JP"/>
        </w:rPr>
        <w:t>6</w:t>
      </w:r>
      <w:r w:rsidRPr="00C32EEF">
        <w:rPr>
          <w:lang w:val="en-US"/>
        </w:rPr>
        <w:t>.</w:t>
      </w:r>
      <w:r>
        <w:rPr>
          <w:rFonts w:hint="eastAsia"/>
          <w:lang w:val="en-US" w:eastAsia="zh-TW"/>
        </w:rPr>
        <w:t>22</w:t>
      </w:r>
      <w:r w:rsidRPr="00C32EEF">
        <w:rPr>
          <w:lang w:val="en-US"/>
        </w:rPr>
        <w:t>.1.</w:t>
      </w:r>
      <w:r>
        <w:rPr>
          <w:rFonts w:hint="eastAsia"/>
          <w:lang w:val="en-US" w:eastAsia="zh-TW"/>
        </w:rPr>
        <w:t>4</w:t>
      </w:r>
      <w:r w:rsidRPr="00C32EEF">
        <w:rPr>
          <w:lang w:val="en-US"/>
        </w:rPr>
        <w:tab/>
        <w:t>∆TIB and ∆RIB values</w:t>
      </w:r>
      <w:bookmarkEnd w:id="1302"/>
      <w:bookmarkEnd w:id="1303"/>
      <w:bookmarkEnd w:id="1304"/>
      <w:bookmarkEnd w:id="1305"/>
      <w:bookmarkEnd w:id="1306"/>
    </w:p>
    <w:p w:rsidR="009057B6" w:rsidRPr="005A1A33" w:rsidRDefault="009057B6" w:rsidP="009057B6">
      <w:pPr>
        <w:tabs>
          <w:tab w:val="left" w:pos="1080"/>
        </w:tabs>
        <w:rPr>
          <w:noProof/>
          <w:snapToGrid w:val="0"/>
          <w:color w:val="FF0000"/>
          <w:lang w:eastAsia="zh-TW"/>
        </w:rPr>
      </w:pPr>
      <w:r w:rsidRPr="00B01796">
        <w:rPr>
          <w:rFonts w:hint="eastAsia"/>
          <w:lang w:val="en-US"/>
        </w:rPr>
        <w:t xml:space="preserve"> </w:t>
      </w:r>
      <w:r w:rsidRPr="00124389">
        <w:rPr>
          <w:lang w:val="en-US"/>
        </w:rPr>
        <w:t>The requirements of low-order combination</w:t>
      </w:r>
      <w:r>
        <w:rPr>
          <w:lang w:val="en-US"/>
        </w:rPr>
        <w:t>s</w:t>
      </w:r>
      <w:r w:rsidRPr="00124389">
        <w:rPr>
          <w:lang w:val="en-US"/>
        </w:rPr>
        <w:t xml:space="preserve"> from TS36.101 </w:t>
      </w:r>
      <w:r>
        <w:rPr>
          <w:lang w:val="en-US"/>
        </w:rPr>
        <w:t>[3</w:t>
      </w:r>
      <w:r w:rsidRPr="00124389">
        <w:rPr>
          <w:lang w:val="en-US"/>
        </w:rPr>
        <w:t>] can be applied.</w:t>
      </w:r>
    </w:p>
    <w:p w:rsidR="009057B6" w:rsidRPr="00E3000A" w:rsidRDefault="009057B6" w:rsidP="009057B6">
      <w:pPr>
        <w:pStyle w:val="Heading2"/>
        <w:rPr>
          <w:rFonts w:cs="Arial"/>
          <w:b/>
          <w:bCs/>
          <w:szCs w:val="32"/>
          <w:lang w:val="en-US" w:eastAsia="zh-TW"/>
        </w:rPr>
      </w:pPr>
      <w:bookmarkStart w:id="1307" w:name="_Toc19093138"/>
      <w:bookmarkStart w:id="1308" w:name="_Toc42519512"/>
      <w:bookmarkStart w:id="1309" w:name="_Toc42535543"/>
      <w:bookmarkStart w:id="1310" w:name="_Toc46227074"/>
      <w:bookmarkStart w:id="1311" w:name="_Toc46227354"/>
      <w:r>
        <w:rPr>
          <w:rFonts w:hint="eastAsia"/>
          <w:lang w:val="en-US" w:eastAsia="zh-TW"/>
        </w:rPr>
        <w:lastRenderedPageBreak/>
        <w:t>6</w:t>
      </w:r>
      <w:r>
        <w:rPr>
          <w:lang w:val="en-US"/>
        </w:rPr>
        <w:t>.</w:t>
      </w:r>
      <w:r>
        <w:rPr>
          <w:rFonts w:hint="eastAsia"/>
          <w:lang w:val="en-US" w:eastAsia="zh-TW"/>
        </w:rPr>
        <w:t>23</w:t>
      </w:r>
      <w:r w:rsidRPr="00973EFA">
        <w:rPr>
          <w:rFonts w:ascii="Calibri" w:hAnsi="Calibri"/>
          <w:lang w:val="en-US" w:eastAsia="sv-SE"/>
        </w:rPr>
        <w:tab/>
      </w:r>
      <w:r w:rsidRPr="00E53EFA">
        <w:rPr>
          <w:rFonts w:cs="Arial"/>
          <w:szCs w:val="32"/>
          <w:lang w:val="en-US"/>
        </w:rPr>
        <w:t xml:space="preserve">LTE-A inter-band CA: Band 1 and Band </w:t>
      </w:r>
      <w:r>
        <w:rPr>
          <w:rFonts w:cs="Arial" w:hint="eastAsia"/>
          <w:szCs w:val="32"/>
          <w:lang w:val="en-US" w:eastAsia="zh-TW"/>
        </w:rPr>
        <w:t>7</w:t>
      </w:r>
      <w:r w:rsidRPr="00E53EFA">
        <w:rPr>
          <w:rFonts w:cs="Arial"/>
          <w:szCs w:val="32"/>
          <w:lang w:val="en-US"/>
        </w:rPr>
        <w:t xml:space="preserve"> and Band </w:t>
      </w:r>
      <w:r>
        <w:rPr>
          <w:rFonts w:cs="Arial"/>
          <w:szCs w:val="32"/>
          <w:lang w:val="en-US"/>
        </w:rPr>
        <w:t>8</w:t>
      </w:r>
      <w:r w:rsidRPr="00E53EFA">
        <w:rPr>
          <w:rFonts w:cs="Arial"/>
          <w:szCs w:val="32"/>
          <w:lang w:val="en-US"/>
        </w:rPr>
        <w:t xml:space="preserve"> DL with 2 bands UL</w:t>
      </w:r>
      <w:bookmarkEnd w:id="1307"/>
      <w:bookmarkEnd w:id="1308"/>
      <w:bookmarkEnd w:id="1309"/>
      <w:bookmarkEnd w:id="1310"/>
      <w:bookmarkEnd w:id="1311"/>
    </w:p>
    <w:p w:rsidR="009057B6" w:rsidRPr="00874A6B" w:rsidRDefault="009057B6" w:rsidP="009057B6">
      <w:pPr>
        <w:pStyle w:val="Heading3"/>
        <w:rPr>
          <w:rFonts w:ascii="Calibri" w:hAnsi="Calibri"/>
          <w:sz w:val="22"/>
          <w:szCs w:val="22"/>
          <w:lang w:eastAsia="zh-TW"/>
        </w:rPr>
      </w:pPr>
      <w:bookmarkStart w:id="1312" w:name="_Toc19093139"/>
      <w:bookmarkStart w:id="1313" w:name="_Toc42519513"/>
      <w:bookmarkStart w:id="1314" w:name="_Toc42535544"/>
      <w:bookmarkStart w:id="1315" w:name="_Toc46227075"/>
      <w:bookmarkStart w:id="1316" w:name="_Toc46227355"/>
      <w:r w:rsidRPr="00F53C9F">
        <w:rPr>
          <w:rFonts w:hint="eastAsia"/>
        </w:rPr>
        <w:t>6</w:t>
      </w:r>
      <w:r w:rsidRPr="00F53C9F">
        <w:t>.</w:t>
      </w:r>
      <w:r>
        <w:rPr>
          <w:rFonts w:hint="eastAsia"/>
          <w:lang w:eastAsia="zh-TW"/>
        </w:rPr>
        <w:t>23</w:t>
      </w:r>
      <w:r w:rsidRPr="00F53C9F">
        <w:rPr>
          <w:lang w:eastAsia="ko-KR"/>
        </w:rPr>
        <w:t>.1</w:t>
      </w:r>
      <w:r w:rsidRPr="00F53C9F">
        <w:rPr>
          <w:rFonts w:ascii="Calibri" w:hAnsi="Calibri"/>
          <w:sz w:val="22"/>
          <w:szCs w:val="22"/>
          <w:lang w:eastAsia="sv-SE"/>
        </w:rPr>
        <w:tab/>
      </w:r>
      <w:r w:rsidRPr="00F53C9F">
        <w:t>List of specific combination issues</w:t>
      </w:r>
      <w:bookmarkEnd w:id="1312"/>
      <w:bookmarkEnd w:id="1313"/>
      <w:bookmarkEnd w:id="1314"/>
      <w:bookmarkEnd w:id="1315"/>
      <w:bookmarkEnd w:id="1316"/>
    </w:p>
    <w:p w:rsidR="009057B6" w:rsidRPr="00F53C9F" w:rsidRDefault="009057B6" w:rsidP="009057B6">
      <w:pPr>
        <w:pStyle w:val="Heading4"/>
        <w:ind w:left="864" w:hanging="864"/>
        <w:rPr>
          <w:lang w:val="en-US" w:eastAsia="ko-KR"/>
        </w:rPr>
      </w:pPr>
      <w:bookmarkStart w:id="1317" w:name="_Toc19093140"/>
      <w:bookmarkStart w:id="1318" w:name="_Toc42519514"/>
      <w:bookmarkStart w:id="1319" w:name="_Toc42535545"/>
      <w:bookmarkStart w:id="1320" w:name="_Toc46227076"/>
      <w:bookmarkStart w:id="1321" w:name="_Toc46227356"/>
      <w:r w:rsidRPr="00F53C9F">
        <w:rPr>
          <w:rFonts w:hint="eastAsia"/>
          <w:lang w:val="en-US" w:eastAsia="ja-JP"/>
        </w:rPr>
        <w:t>6</w:t>
      </w:r>
      <w:r w:rsidRPr="00F53C9F">
        <w:rPr>
          <w:lang w:val="en-US"/>
        </w:rPr>
        <w:t>.</w:t>
      </w:r>
      <w:r>
        <w:rPr>
          <w:lang w:val="en-US" w:eastAsia="zh-TW"/>
        </w:rPr>
        <w:t>23</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1317"/>
      <w:bookmarkEnd w:id="1318"/>
      <w:bookmarkEnd w:id="1319"/>
      <w:bookmarkEnd w:id="1320"/>
      <w:bookmarkEnd w:id="1321"/>
    </w:p>
    <w:p w:rsidR="009057B6" w:rsidRPr="00B64DBF" w:rsidRDefault="009057B6"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sidRPr="00B64DBF">
        <w:rPr>
          <w:rFonts w:ascii="Arial" w:hAnsi="Arial" w:cs="Arial" w:hint="eastAsia"/>
        </w:rPr>
        <w:t>23</w:t>
      </w:r>
      <w:r w:rsidRPr="00B64DBF">
        <w:rPr>
          <w:rFonts w:ascii="Arial" w:hAnsi="Arial" w:cs="Arial"/>
        </w:rPr>
        <w:t>.1</w:t>
      </w:r>
      <w:r w:rsidRPr="00B64DBF">
        <w:rPr>
          <w:rFonts w:ascii="Arial" w:hAnsi="Arial" w:cs="Arial" w:hint="eastAsia"/>
        </w:rPr>
        <w:t>.1</w:t>
      </w:r>
      <w:r w:rsidRPr="00B64DBF">
        <w:rPr>
          <w:rFonts w:ascii="Arial" w:hAnsi="Arial" w:cs="Arial"/>
        </w:rPr>
        <w:t>-</w:t>
      </w:r>
      <w:r w:rsidRPr="00B64DBF">
        <w:rPr>
          <w:rFonts w:ascii="Arial" w:hAnsi="Arial" w:cs="Arial" w:hint="eastAsia"/>
        </w:rPr>
        <w:t>1</w:t>
      </w:r>
      <w:r w:rsidRPr="00B64DBF">
        <w:rPr>
          <w:rFonts w:ascii="Arial" w:hAnsi="Arial" w:cs="Arial"/>
        </w:rPr>
        <w:t>: CA configurations under study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6"/>
        <w:gridCol w:w="586"/>
        <w:gridCol w:w="586"/>
        <w:gridCol w:w="586"/>
        <w:gridCol w:w="599"/>
        <w:gridCol w:w="1187"/>
        <w:gridCol w:w="1286"/>
      </w:tblGrid>
      <w:tr w:rsidR="009057B6" w:rsidRPr="00946036" w:rsidTr="009057B6">
        <w:trPr>
          <w:jc w:val="center"/>
        </w:trPr>
        <w:tc>
          <w:tcPr>
            <w:tcW w:w="5000" w:type="pct"/>
            <w:gridSpan w:val="11"/>
          </w:tcPr>
          <w:p w:rsidR="009057B6" w:rsidRPr="00946036" w:rsidRDefault="009057B6" w:rsidP="00982163">
            <w:pPr>
              <w:pStyle w:val="Doc-title"/>
              <w:jc w:val="center"/>
              <w:rPr>
                <w:rFonts w:cs="Arial"/>
              </w:rPr>
            </w:pPr>
            <w:r w:rsidRPr="00982163">
              <w:rPr>
                <w:b/>
                <w:sz w:val="18"/>
              </w:rPr>
              <w:t>E-UTRA CA configuration / Bandwidth combination set</w:t>
            </w:r>
          </w:p>
        </w:tc>
      </w:tr>
      <w:tr w:rsidR="009057B6" w:rsidRPr="00946036" w:rsidTr="009057B6">
        <w:trPr>
          <w:jc w:val="center"/>
        </w:trPr>
        <w:tc>
          <w:tcPr>
            <w:tcW w:w="734" w:type="pct"/>
            <w:vAlign w:val="center"/>
          </w:tcPr>
          <w:p w:rsidR="009057B6" w:rsidRPr="00946036" w:rsidRDefault="009057B6" w:rsidP="00982163">
            <w:pPr>
              <w:pStyle w:val="Caption"/>
              <w:rPr>
                <w:rFonts w:cs="Arial"/>
              </w:rPr>
            </w:pPr>
            <w:r w:rsidRPr="00982163">
              <w:rPr>
                <w:rFonts w:ascii="Arial" w:hAnsi="Arial" w:cs="Arial"/>
                <w:sz w:val="18"/>
              </w:rPr>
              <w:t>E-UTRA CA Configuration</w:t>
            </w:r>
          </w:p>
        </w:tc>
        <w:tc>
          <w:tcPr>
            <w:tcW w:w="733" w:type="pct"/>
            <w:vAlign w:val="center"/>
          </w:tcPr>
          <w:p w:rsidR="009057B6" w:rsidRPr="00946036" w:rsidRDefault="009057B6" w:rsidP="005A70D5">
            <w:pPr>
              <w:pStyle w:val="TAH"/>
              <w:rPr>
                <w:rFonts w:cs="Arial"/>
                <w:lang w:eastAsia="zh-CN"/>
              </w:rPr>
            </w:pPr>
            <w:r w:rsidRPr="00946036">
              <w:rPr>
                <w:rFonts w:cs="Arial" w:hint="eastAsia"/>
                <w:lang w:val="en-US" w:eastAsia="ja-JP"/>
              </w:rPr>
              <w:t xml:space="preserve">Uplink CA configurations </w:t>
            </w:r>
          </w:p>
        </w:tc>
        <w:tc>
          <w:tcPr>
            <w:tcW w:w="378" w:type="pct"/>
            <w:vAlign w:val="center"/>
          </w:tcPr>
          <w:p w:rsidR="009057B6" w:rsidRPr="00946036" w:rsidRDefault="009057B6" w:rsidP="005A70D5">
            <w:pPr>
              <w:pStyle w:val="TAH"/>
              <w:rPr>
                <w:rFonts w:cs="Arial"/>
              </w:rPr>
            </w:pPr>
            <w:r w:rsidRPr="00946036">
              <w:rPr>
                <w:rFonts w:cs="Arial"/>
              </w:rPr>
              <w:t>E-UTRA Bands</w:t>
            </w:r>
          </w:p>
        </w:tc>
        <w:tc>
          <w:tcPr>
            <w:tcW w:w="301" w:type="pct"/>
            <w:vAlign w:val="center"/>
          </w:tcPr>
          <w:p w:rsidR="009057B6" w:rsidRPr="00946036" w:rsidRDefault="009057B6" w:rsidP="005A70D5">
            <w:pPr>
              <w:pStyle w:val="TAH"/>
              <w:rPr>
                <w:rFonts w:cs="Arial"/>
              </w:rPr>
            </w:pPr>
            <w:r w:rsidRPr="00946036">
              <w:rPr>
                <w:rFonts w:cs="Arial"/>
              </w:rPr>
              <w:t>1.4</w:t>
            </w:r>
            <w:r w:rsidRPr="00946036">
              <w:rPr>
                <w:rFonts w:cs="Arial"/>
              </w:rPr>
              <w:br/>
              <w:t>MHz</w:t>
            </w:r>
          </w:p>
        </w:tc>
        <w:tc>
          <w:tcPr>
            <w:tcW w:w="339" w:type="pct"/>
            <w:vAlign w:val="center"/>
          </w:tcPr>
          <w:p w:rsidR="009057B6" w:rsidRPr="00946036" w:rsidRDefault="009057B6" w:rsidP="005A70D5">
            <w:pPr>
              <w:pStyle w:val="TAH"/>
              <w:rPr>
                <w:rFonts w:cs="Arial"/>
              </w:rPr>
            </w:pPr>
            <w:r w:rsidRPr="00946036">
              <w:rPr>
                <w:rFonts w:cs="Arial"/>
              </w:rPr>
              <w:t>3</w:t>
            </w:r>
            <w:r w:rsidRPr="00946036">
              <w:rPr>
                <w:rFonts w:cs="Arial"/>
              </w:rPr>
              <w:br/>
              <w:t>MHz</w:t>
            </w:r>
          </w:p>
        </w:tc>
        <w:tc>
          <w:tcPr>
            <w:tcW w:w="340" w:type="pct"/>
            <w:vAlign w:val="center"/>
          </w:tcPr>
          <w:p w:rsidR="009057B6" w:rsidRPr="00946036" w:rsidRDefault="009057B6" w:rsidP="005A70D5">
            <w:pPr>
              <w:pStyle w:val="TAH"/>
              <w:rPr>
                <w:rFonts w:cs="Arial"/>
              </w:rPr>
            </w:pPr>
            <w:r w:rsidRPr="00946036">
              <w:rPr>
                <w:rFonts w:cs="Arial"/>
              </w:rPr>
              <w:t>5</w:t>
            </w:r>
            <w:r w:rsidRPr="00946036">
              <w:rPr>
                <w:rFonts w:cs="Arial"/>
              </w:rPr>
              <w:br/>
              <w:t>MHz</w:t>
            </w:r>
          </w:p>
        </w:tc>
        <w:tc>
          <w:tcPr>
            <w:tcW w:w="339" w:type="pct"/>
            <w:vAlign w:val="center"/>
          </w:tcPr>
          <w:p w:rsidR="009057B6" w:rsidRPr="00946036" w:rsidRDefault="009057B6" w:rsidP="005A70D5">
            <w:pPr>
              <w:pStyle w:val="TAH"/>
              <w:rPr>
                <w:rFonts w:cs="Arial"/>
              </w:rPr>
            </w:pPr>
            <w:r w:rsidRPr="00946036">
              <w:rPr>
                <w:rFonts w:cs="Arial"/>
              </w:rPr>
              <w:t>10</w:t>
            </w:r>
            <w:r w:rsidRPr="00946036">
              <w:rPr>
                <w:rFonts w:cs="Arial"/>
              </w:rPr>
              <w:br/>
              <w:t>MHz</w:t>
            </w:r>
          </w:p>
        </w:tc>
        <w:tc>
          <w:tcPr>
            <w:tcW w:w="339" w:type="pct"/>
            <w:vAlign w:val="center"/>
          </w:tcPr>
          <w:p w:rsidR="009057B6" w:rsidRPr="00946036" w:rsidRDefault="009057B6" w:rsidP="005A70D5">
            <w:pPr>
              <w:pStyle w:val="TAH"/>
              <w:rPr>
                <w:rFonts w:cs="Arial"/>
              </w:rPr>
            </w:pPr>
            <w:r w:rsidRPr="00946036">
              <w:rPr>
                <w:rFonts w:cs="Arial"/>
              </w:rPr>
              <w:t>15</w:t>
            </w:r>
            <w:r w:rsidRPr="00946036">
              <w:rPr>
                <w:rFonts w:cs="Arial"/>
              </w:rPr>
              <w:br/>
              <w:t>MHz</w:t>
            </w:r>
          </w:p>
        </w:tc>
        <w:tc>
          <w:tcPr>
            <w:tcW w:w="340" w:type="pct"/>
            <w:vAlign w:val="center"/>
          </w:tcPr>
          <w:p w:rsidR="009057B6" w:rsidRPr="00946036" w:rsidRDefault="009057B6" w:rsidP="005A70D5">
            <w:pPr>
              <w:pStyle w:val="TAH"/>
              <w:rPr>
                <w:rFonts w:cs="Arial"/>
              </w:rPr>
            </w:pPr>
            <w:r w:rsidRPr="00946036">
              <w:rPr>
                <w:rFonts w:cs="Arial"/>
              </w:rPr>
              <w:t>20</w:t>
            </w:r>
            <w:r w:rsidRPr="00946036">
              <w:rPr>
                <w:rFonts w:cs="Arial"/>
              </w:rPr>
              <w:br/>
              <w:t>MHz</w:t>
            </w:r>
          </w:p>
        </w:tc>
        <w:tc>
          <w:tcPr>
            <w:tcW w:w="584" w:type="pct"/>
            <w:vAlign w:val="center"/>
          </w:tcPr>
          <w:p w:rsidR="009057B6" w:rsidRPr="00946036" w:rsidRDefault="009057B6" w:rsidP="005A70D5">
            <w:pPr>
              <w:pStyle w:val="TAH"/>
              <w:rPr>
                <w:rFonts w:cs="Arial"/>
              </w:rPr>
            </w:pPr>
            <w:r w:rsidRPr="00946036">
              <w:rPr>
                <w:rFonts w:cs="Arial"/>
              </w:rPr>
              <w:t>Maximum aggregated bandwidth</w:t>
            </w:r>
          </w:p>
          <w:p w:rsidR="009057B6" w:rsidRPr="00946036" w:rsidRDefault="009057B6" w:rsidP="005A70D5">
            <w:pPr>
              <w:pStyle w:val="TAH"/>
              <w:rPr>
                <w:rFonts w:cs="Arial"/>
              </w:rPr>
            </w:pPr>
            <w:r w:rsidRPr="00946036">
              <w:rPr>
                <w:rFonts w:cs="Arial"/>
              </w:rPr>
              <w:t>[MHz]</w:t>
            </w:r>
          </w:p>
        </w:tc>
        <w:tc>
          <w:tcPr>
            <w:tcW w:w="572" w:type="pct"/>
            <w:vAlign w:val="center"/>
          </w:tcPr>
          <w:p w:rsidR="009057B6" w:rsidRPr="00946036" w:rsidRDefault="009057B6" w:rsidP="005A70D5">
            <w:pPr>
              <w:pStyle w:val="TAH"/>
              <w:rPr>
                <w:rFonts w:cs="Arial"/>
              </w:rPr>
            </w:pPr>
            <w:r w:rsidRPr="00946036">
              <w:rPr>
                <w:rFonts w:cs="Arial"/>
              </w:rPr>
              <w:t>Bandwidth combination set</w:t>
            </w:r>
          </w:p>
        </w:tc>
      </w:tr>
      <w:tr w:rsidR="009057B6" w:rsidRPr="006F4B9D" w:rsidTr="009057B6">
        <w:trPr>
          <w:jc w:val="center"/>
        </w:trPr>
        <w:tc>
          <w:tcPr>
            <w:tcW w:w="734" w:type="pct"/>
            <w:vMerge w:val="restart"/>
            <w:vAlign w:val="center"/>
          </w:tcPr>
          <w:p w:rsidR="009057B6" w:rsidRPr="00982163" w:rsidRDefault="009057B6" w:rsidP="00982163">
            <w:pPr>
              <w:pStyle w:val="Caption"/>
              <w:rPr>
                <w:rFonts w:ascii="Arial" w:hAnsi="Arial" w:cs="Arial"/>
                <w:b w:val="0"/>
                <w:sz w:val="18"/>
              </w:rPr>
            </w:pPr>
            <w:r w:rsidRPr="00982163">
              <w:rPr>
                <w:rFonts w:ascii="Arial" w:hAnsi="Arial" w:cs="Arial"/>
                <w:b w:val="0"/>
                <w:sz w:val="18"/>
              </w:rPr>
              <w:t>CA_1A-</w:t>
            </w:r>
            <w:r w:rsidRPr="00982163">
              <w:rPr>
                <w:rFonts w:ascii="Arial" w:hAnsi="Arial" w:cs="Arial" w:hint="eastAsia"/>
                <w:b w:val="0"/>
                <w:sz w:val="18"/>
              </w:rPr>
              <w:t>7</w:t>
            </w:r>
            <w:r w:rsidRPr="00982163">
              <w:rPr>
                <w:rFonts w:ascii="Arial" w:hAnsi="Arial" w:cs="Arial"/>
                <w:b w:val="0"/>
                <w:sz w:val="18"/>
              </w:rPr>
              <w:t>A-</w:t>
            </w:r>
            <w:r w:rsidRPr="00982163">
              <w:rPr>
                <w:rFonts w:ascii="Arial" w:hAnsi="Arial" w:cs="Arial" w:hint="eastAsia"/>
                <w:b w:val="0"/>
                <w:sz w:val="18"/>
              </w:rPr>
              <w:t>8</w:t>
            </w:r>
            <w:r w:rsidRPr="00982163">
              <w:rPr>
                <w:rFonts w:ascii="Arial" w:hAnsi="Arial" w:cs="Arial"/>
                <w:b w:val="0"/>
                <w:sz w:val="18"/>
              </w:rPr>
              <w:t>A</w:t>
            </w:r>
          </w:p>
        </w:tc>
        <w:tc>
          <w:tcPr>
            <w:tcW w:w="733" w:type="pct"/>
            <w:vMerge w:val="restart"/>
            <w:vAlign w:val="center"/>
          </w:tcPr>
          <w:p w:rsidR="009057B6" w:rsidRDefault="009057B6" w:rsidP="005A70D5">
            <w:pPr>
              <w:pStyle w:val="TAC"/>
              <w:rPr>
                <w:rFonts w:cs="Arial"/>
                <w:lang w:eastAsia="zh-TW"/>
              </w:rPr>
            </w:pPr>
            <w:r w:rsidRPr="001D386E">
              <w:rPr>
                <w:rFonts w:cs="Arial"/>
                <w:lang w:eastAsia="ja-JP"/>
              </w:rPr>
              <w:t>CA_1A-7A, CA_1A-8A</w:t>
            </w:r>
            <w:r>
              <w:rPr>
                <w:rFonts w:cs="Arial" w:hint="eastAsia"/>
                <w:lang w:eastAsia="zh-TW"/>
              </w:rPr>
              <w:t>,</w:t>
            </w:r>
          </w:p>
          <w:p w:rsidR="009057B6" w:rsidRPr="00CA213A" w:rsidRDefault="009057B6" w:rsidP="005A70D5">
            <w:pPr>
              <w:pStyle w:val="TAC"/>
              <w:rPr>
                <w:rFonts w:cs="Arial"/>
                <w:color w:val="0000FF"/>
                <w:lang w:eastAsia="zh-TW"/>
              </w:rPr>
            </w:pPr>
            <w:r w:rsidRPr="00383E0F">
              <w:rPr>
                <w:rFonts w:cs="Arial" w:hint="eastAsia"/>
                <w:lang w:eastAsia="zh-TW"/>
              </w:rPr>
              <w:t>CA_7A-8A</w:t>
            </w:r>
          </w:p>
        </w:tc>
        <w:tc>
          <w:tcPr>
            <w:tcW w:w="378" w:type="pct"/>
          </w:tcPr>
          <w:p w:rsidR="009057B6" w:rsidRPr="001D386E" w:rsidRDefault="009057B6" w:rsidP="005A70D5">
            <w:pPr>
              <w:pStyle w:val="TAC"/>
              <w:rPr>
                <w:rFonts w:cs="Arial"/>
              </w:rPr>
            </w:pPr>
            <w:r w:rsidRPr="001D386E">
              <w:rPr>
                <w:rFonts w:cs="Arial"/>
                <w:lang w:eastAsia="zh-CN"/>
              </w:rPr>
              <w:t>1</w:t>
            </w:r>
          </w:p>
        </w:tc>
        <w:tc>
          <w:tcPr>
            <w:tcW w:w="301" w:type="pct"/>
          </w:tcPr>
          <w:p w:rsidR="009057B6" w:rsidRPr="001D386E" w:rsidRDefault="009057B6" w:rsidP="005A70D5">
            <w:pPr>
              <w:pStyle w:val="TAC"/>
              <w:rPr>
                <w:rFonts w:cs="Arial"/>
              </w:rPr>
            </w:pPr>
          </w:p>
        </w:tc>
        <w:tc>
          <w:tcPr>
            <w:tcW w:w="339" w:type="pct"/>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40" w:type="pct"/>
            <w:vAlign w:val="center"/>
          </w:tcPr>
          <w:p w:rsidR="009057B6" w:rsidRPr="001D386E" w:rsidRDefault="009057B6" w:rsidP="005A70D5">
            <w:pPr>
              <w:pStyle w:val="TAC"/>
              <w:rPr>
                <w:rFonts w:cs="Arial"/>
              </w:rPr>
            </w:pPr>
            <w:r w:rsidRPr="001D386E">
              <w:rPr>
                <w:rFonts w:cs="Arial"/>
                <w:lang w:eastAsia="zh-CN"/>
              </w:rPr>
              <w:t>Yes</w:t>
            </w:r>
          </w:p>
        </w:tc>
        <w:tc>
          <w:tcPr>
            <w:tcW w:w="584" w:type="pct"/>
            <w:vMerge w:val="restart"/>
            <w:vAlign w:val="center"/>
          </w:tcPr>
          <w:p w:rsidR="009057B6" w:rsidRPr="006F4B9D" w:rsidRDefault="009057B6" w:rsidP="005A70D5">
            <w:pPr>
              <w:pStyle w:val="TAC"/>
              <w:rPr>
                <w:rFonts w:cs="Arial"/>
              </w:rPr>
            </w:pPr>
            <w:r w:rsidRPr="00ED2500">
              <w:rPr>
                <w:rFonts w:cs="Arial" w:hint="eastAsia"/>
                <w:lang w:eastAsia="zh-TW"/>
              </w:rPr>
              <w:t>5</w:t>
            </w:r>
            <w:r w:rsidRPr="006F4B9D">
              <w:rPr>
                <w:rFonts w:cs="Arial"/>
                <w:lang w:eastAsia="zh-CN"/>
              </w:rPr>
              <w:t>0</w:t>
            </w:r>
          </w:p>
        </w:tc>
        <w:tc>
          <w:tcPr>
            <w:tcW w:w="572" w:type="pct"/>
            <w:vMerge w:val="restart"/>
            <w:vAlign w:val="center"/>
          </w:tcPr>
          <w:p w:rsidR="009057B6" w:rsidRPr="006F4B9D" w:rsidRDefault="009057B6" w:rsidP="005A70D5">
            <w:pPr>
              <w:pStyle w:val="TAC"/>
              <w:rPr>
                <w:rFonts w:cs="Arial"/>
              </w:rPr>
            </w:pPr>
            <w:r w:rsidRPr="006F4B9D">
              <w:rPr>
                <w:rFonts w:cs="Arial"/>
                <w:lang w:eastAsia="zh-CN"/>
              </w:rPr>
              <w:t>0</w:t>
            </w:r>
          </w:p>
        </w:tc>
      </w:tr>
      <w:tr w:rsidR="009057B6" w:rsidRPr="006F4B9D" w:rsidTr="009057B6">
        <w:trPr>
          <w:jc w:val="center"/>
        </w:trPr>
        <w:tc>
          <w:tcPr>
            <w:tcW w:w="734" w:type="pct"/>
            <w:vMerge/>
            <w:vAlign w:val="center"/>
          </w:tcPr>
          <w:p w:rsidR="009057B6" w:rsidRPr="00982163" w:rsidRDefault="009057B6" w:rsidP="00982163">
            <w:pPr>
              <w:pStyle w:val="Caption"/>
              <w:rPr>
                <w:rFonts w:ascii="Arial" w:hAnsi="Arial" w:cs="Arial"/>
                <w:b w:val="0"/>
                <w:sz w:val="18"/>
              </w:rPr>
            </w:pPr>
          </w:p>
        </w:tc>
        <w:tc>
          <w:tcPr>
            <w:tcW w:w="733" w:type="pct"/>
            <w:vMerge/>
            <w:vAlign w:val="center"/>
          </w:tcPr>
          <w:p w:rsidR="009057B6" w:rsidRDefault="009057B6" w:rsidP="005A70D5">
            <w:pPr>
              <w:pStyle w:val="TAC"/>
              <w:rPr>
                <w:rFonts w:cs="Arial"/>
                <w:lang w:eastAsia="ja-JP"/>
              </w:rPr>
            </w:pPr>
          </w:p>
        </w:tc>
        <w:tc>
          <w:tcPr>
            <w:tcW w:w="378" w:type="pct"/>
          </w:tcPr>
          <w:p w:rsidR="009057B6" w:rsidRPr="001D386E" w:rsidRDefault="009057B6" w:rsidP="005A70D5">
            <w:pPr>
              <w:pStyle w:val="TAC"/>
              <w:rPr>
                <w:rFonts w:cs="Arial"/>
              </w:rPr>
            </w:pPr>
            <w:r w:rsidRPr="001D386E">
              <w:rPr>
                <w:rFonts w:cs="Arial"/>
                <w:lang w:eastAsia="zh-CN"/>
              </w:rPr>
              <w:t>7</w:t>
            </w:r>
          </w:p>
        </w:tc>
        <w:tc>
          <w:tcPr>
            <w:tcW w:w="301" w:type="pct"/>
          </w:tcPr>
          <w:p w:rsidR="009057B6" w:rsidRPr="001D386E" w:rsidRDefault="009057B6" w:rsidP="005A70D5">
            <w:pPr>
              <w:pStyle w:val="TAC"/>
              <w:rPr>
                <w:rFonts w:cs="Arial"/>
              </w:rPr>
            </w:pPr>
          </w:p>
        </w:tc>
        <w:tc>
          <w:tcPr>
            <w:tcW w:w="339" w:type="pct"/>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p>
        </w:tc>
        <w:tc>
          <w:tcPr>
            <w:tcW w:w="339"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40" w:type="pct"/>
            <w:vAlign w:val="center"/>
          </w:tcPr>
          <w:p w:rsidR="009057B6" w:rsidRPr="001D386E" w:rsidRDefault="009057B6" w:rsidP="005A70D5">
            <w:pPr>
              <w:pStyle w:val="TAC"/>
              <w:rPr>
                <w:rFonts w:cs="Arial"/>
              </w:rPr>
            </w:pPr>
            <w:r w:rsidRPr="001D386E">
              <w:rPr>
                <w:rFonts w:cs="Arial"/>
              </w:rPr>
              <w:t>Yes</w:t>
            </w:r>
          </w:p>
        </w:tc>
        <w:tc>
          <w:tcPr>
            <w:tcW w:w="584" w:type="pct"/>
            <w:vMerge/>
            <w:vAlign w:val="center"/>
          </w:tcPr>
          <w:p w:rsidR="009057B6" w:rsidRPr="006F4B9D" w:rsidRDefault="009057B6" w:rsidP="005A70D5">
            <w:pPr>
              <w:pStyle w:val="TAC"/>
              <w:rPr>
                <w:rFonts w:cs="Arial"/>
                <w:lang w:eastAsia="zh-CN"/>
              </w:rPr>
            </w:pPr>
          </w:p>
        </w:tc>
        <w:tc>
          <w:tcPr>
            <w:tcW w:w="572" w:type="pct"/>
            <w:vMerge/>
            <w:vAlign w:val="center"/>
          </w:tcPr>
          <w:p w:rsidR="009057B6" w:rsidRPr="006F4B9D" w:rsidRDefault="009057B6" w:rsidP="005A70D5">
            <w:pPr>
              <w:pStyle w:val="TAC"/>
              <w:rPr>
                <w:rFonts w:cs="Arial"/>
                <w:lang w:eastAsia="zh-CN"/>
              </w:rPr>
            </w:pPr>
          </w:p>
        </w:tc>
      </w:tr>
      <w:tr w:rsidR="009057B6" w:rsidRPr="006F4B9D" w:rsidTr="009057B6">
        <w:trPr>
          <w:jc w:val="center"/>
        </w:trPr>
        <w:tc>
          <w:tcPr>
            <w:tcW w:w="734" w:type="pct"/>
            <w:vMerge/>
            <w:vAlign w:val="center"/>
          </w:tcPr>
          <w:p w:rsidR="009057B6" w:rsidRPr="00982163" w:rsidRDefault="009057B6" w:rsidP="00982163">
            <w:pPr>
              <w:pStyle w:val="Caption"/>
              <w:rPr>
                <w:rFonts w:ascii="Arial" w:hAnsi="Arial" w:cs="Arial"/>
                <w:b w:val="0"/>
                <w:sz w:val="18"/>
              </w:rPr>
            </w:pPr>
          </w:p>
        </w:tc>
        <w:tc>
          <w:tcPr>
            <w:tcW w:w="733" w:type="pct"/>
            <w:vMerge/>
            <w:vAlign w:val="center"/>
          </w:tcPr>
          <w:p w:rsidR="009057B6" w:rsidRDefault="009057B6" w:rsidP="005A70D5">
            <w:pPr>
              <w:pStyle w:val="TAC"/>
              <w:rPr>
                <w:rFonts w:cs="Arial"/>
                <w:lang w:eastAsia="ja-JP"/>
              </w:rPr>
            </w:pPr>
          </w:p>
        </w:tc>
        <w:tc>
          <w:tcPr>
            <w:tcW w:w="378" w:type="pct"/>
          </w:tcPr>
          <w:p w:rsidR="009057B6" w:rsidRPr="001D386E" w:rsidRDefault="009057B6" w:rsidP="005A70D5">
            <w:pPr>
              <w:pStyle w:val="TAC"/>
              <w:rPr>
                <w:rFonts w:cs="Arial"/>
              </w:rPr>
            </w:pPr>
            <w:r w:rsidRPr="001D386E">
              <w:rPr>
                <w:rFonts w:cs="Arial" w:hint="eastAsia"/>
                <w:lang w:eastAsia="zh-CN"/>
              </w:rPr>
              <w:t>8</w:t>
            </w:r>
          </w:p>
        </w:tc>
        <w:tc>
          <w:tcPr>
            <w:tcW w:w="301" w:type="pct"/>
          </w:tcPr>
          <w:p w:rsidR="009057B6" w:rsidRPr="001D386E" w:rsidRDefault="009057B6" w:rsidP="005A70D5">
            <w:pPr>
              <w:pStyle w:val="TAC"/>
              <w:rPr>
                <w:rFonts w:cs="Arial"/>
              </w:rPr>
            </w:pPr>
          </w:p>
        </w:tc>
        <w:tc>
          <w:tcPr>
            <w:tcW w:w="339" w:type="pct"/>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p>
        </w:tc>
        <w:tc>
          <w:tcPr>
            <w:tcW w:w="584" w:type="pct"/>
            <w:vMerge/>
            <w:vAlign w:val="center"/>
          </w:tcPr>
          <w:p w:rsidR="009057B6" w:rsidRPr="006F4B9D" w:rsidRDefault="009057B6" w:rsidP="005A70D5">
            <w:pPr>
              <w:pStyle w:val="TAC"/>
              <w:rPr>
                <w:rFonts w:cs="Arial"/>
                <w:lang w:eastAsia="zh-CN"/>
              </w:rPr>
            </w:pPr>
          </w:p>
        </w:tc>
        <w:tc>
          <w:tcPr>
            <w:tcW w:w="572" w:type="pct"/>
            <w:vMerge/>
            <w:vAlign w:val="center"/>
          </w:tcPr>
          <w:p w:rsidR="009057B6" w:rsidRPr="006F4B9D" w:rsidRDefault="009057B6" w:rsidP="005A70D5">
            <w:pPr>
              <w:pStyle w:val="TAC"/>
              <w:rPr>
                <w:rFonts w:cs="Arial"/>
                <w:lang w:eastAsia="zh-CN"/>
              </w:rPr>
            </w:pPr>
          </w:p>
        </w:tc>
      </w:tr>
      <w:tr w:rsidR="009057B6" w:rsidRPr="006F4B9D" w:rsidTr="009057B6">
        <w:trPr>
          <w:jc w:val="center"/>
        </w:trPr>
        <w:tc>
          <w:tcPr>
            <w:tcW w:w="734" w:type="pct"/>
            <w:vMerge/>
            <w:vAlign w:val="center"/>
          </w:tcPr>
          <w:p w:rsidR="009057B6" w:rsidRPr="00982163" w:rsidRDefault="009057B6" w:rsidP="00982163">
            <w:pPr>
              <w:pStyle w:val="Caption"/>
              <w:rPr>
                <w:rFonts w:ascii="Arial" w:hAnsi="Arial" w:cs="Arial"/>
                <w:b w:val="0"/>
                <w:sz w:val="18"/>
              </w:rPr>
            </w:pPr>
          </w:p>
        </w:tc>
        <w:tc>
          <w:tcPr>
            <w:tcW w:w="733" w:type="pct"/>
            <w:vMerge/>
            <w:vAlign w:val="center"/>
          </w:tcPr>
          <w:p w:rsidR="009057B6" w:rsidRDefault="009057B6" w:rsidP="005A70D5">
            <w:pPr>
              <w:pStyle w:val="TAC"/>
              <w:rPr>
                <w:rFonts w:cs="Arial"/>
                <w:lang w:eastAsia="ja-JP"/>
              </w:rPr>
            </w:pPr>
          </w:p>
        </w:tc>
        <w:tc>
          <w:tcPr>
            <w:tcW w:w="378" w:type="pct"/>
          </w:tcPr>
          <w:p w:rsidR="009057B6" w:rsidRPr="001D386E" w:rsidRDefault="009057B6" w:rsidP="005A70D5">
            <w:pPr>
              <w:pStyle w:val="TAC"/>
              <w:rPr>
                <w:rFonts w:cs="Arial"/>
                <w:lang w:eastAsia="zh-CN"/>
              </w:rPr>
            </w:pPr>
            <w:r w:rsidRPr="001D386E">
              <w:rPr>
                <w:rFonts w:cs="Arial"/>
                <w:lang w:eastAsia="zh-CN"/>
              </w:rPr>
              <w:t>1</w:t>
            </w:r>
          </w:p>
        </w:tc>
        <w:tc>
          <w:tcPr>
            <w:tcW w:w="301" w:type="pct"/>
          </w:tcPr>
          <w:p w:rsidR="009057B6" w:rsidRPr="001D386E" w:rsidRDefault="009057B6" w:rsidP="005A70D5">
            <w:pPr>
              <w:pStyle w:val="TAC"/>
              <w:rPr>
                <w:rFonts w:cs="Arial"/>
              </w:rPr>
            </w:pPr>
          </w:p>
        </w:tc>
        <w:tc>
          <w:tcPr>
            <w:tcW w:w="339" w:type="pct"/>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40" w:type="pct"/>
            <w:vAlign w:val="center"/>
          </w:tcPr>
          <w:p w:rsidR="009057B6" w:rsidRPr="001D386E" w:rsidRDefault="009057B6" w:rsidP="005A70D5">
            <w:pPr>
              <w:pStyle w:val="TAC"/>
              <w:rPr>
                <w:rFonts w:cs="Arial"/>
              </w:rPr>
            </w:pPr>
            <w:r w:rsidRPr="001D386E">
              <w:rPr>
                <w:rFonts w:cs="Arial"/>
                <w:lang w:eastAsia="zh-CN"/>
              </w:rPr>
              <w:t>Yes</w:t>
            </w:r>
          </w:p>
        </w:tc>
        <w:tc>
          <w:tcPr>
            <w:tcW w:w="584" w:type="pct"/>
            <w:vMerge w:val="restart"/>
            <w:vAlign w:val="center"/>
          </w:tcPr>
          <w:p w:rsidR="009057B6" w:rsidRPr="00ED2500" w:rsidRDefault="009057B6" w:rsidP="005A70D5">
            <w:pPr>
              <w:pStyle w:val="TAC"/>
              <w:rPr>
                <w:rFonts w:cs="Arial"/>
                <w:lang w:eastAsia="zh-TW"/>
              </w:rPr>
            </w:pPr>
            <w:r w:rsidRPr="00ED2500">
              <w:rPr>
                <w:rFonts w:cs="Arial" w:hint="eastAsia"/>
                <w:lang w:eastAsia="zh-TW"/>
              </w:rPr>
              <w:t>50</w:t>
            </w:r>
          </w:p>
        </w:tc>
        <w:tc>
          <w:tcPr>
            <w:tcW w:w="572" w:type="pct"/>
            <w:vMerge w:val="restart"/>
            <w:vAlign w:val="center"/>
          </w:tcPr>
          <w:p w:rsidR="009057B6" w:rsidRPr="00ED2500" w:rsidRDefault="009057B6" w:rsidP="005A70D5">
            <w:pPr>
              <w:pStyle w:val="TAC"/>
              <w:rPr>
                <w:rFonts w:cs="Arial"/>
                <w:lang w:eastAsia="zh-TW"/>
              </w:rPr>
            </w:pPr>
            <w:r w:rsidRPr="00ED2500">
              <w:rPr>
                <w:rFonts w:cs="Arial" w:hint="eastAsia"/>
                <w:lang w:eastAsia="zh-TW"/>
              </w:rPr>
              <w:t>1</w:t>
            </w:r>
          </w:p>
        </w:tc>
      </w:tr>
      <w:tr w:rsidR="009057B6" w:rsidRPr="006F4B9D" w:rsidTr="009057B6">
        <w:trPr>
          <w:jc w:val="center"/>
        </w:trPr>
        <w:tc>
          <w:tcPr>
            <w:tcW w:w="734" w:type="pct"/>
            <w:vMerge/>
            <w:vAlign w:val="center"/>
          </w:tcPr>
          <w:p w:rsidR="009057B6" w:rsidRPr="00982163" w:rsidRDefault="009057B6" w:rsidP="00982163">
            <w:pPr>
              <w:pStyle w:val="Caption"/>
              <w:rPr>
                <w:rFonts w:ascii="Arial" w:hAnsi="Arial" w:cs="Arial"/>
                <w:b w:val="0"/>
                <w:sz w:val="18"/>
              </w:rPr>
            </w:pPr>
          </w:p>
        </w:tc>
        <w:tc>
          <w:tcPr>
            <w:tcW w:w="733" w:type="pct"/>
            <w:vMerge/>
            <w:vAlign w:val="center"/>
          </w:tcPr>
          <w:p w:rsidR="009057B6" w:rsidRDefault="009057B6" w:rsidP="005A70D5">
            <w:pPr>
              <w:pStyle w:val="TAC"/>
              <w:rPr>
                <w:rFonts w:cs="Arial"/>
                <w:lang w:eastAsia="ja-JP"/>
              </w:rPr>
            </w:pPr>
          </w:p>
        </w:tc>
        <w:tc>
          <w:tcPr>
            <w:tcW w:w="378" w:type="pct"/>
          </w:tcPr>
          <w:p w:rsidR="009057B6" w:rsidRPr="001D386E" w:rsidRDefault="009057B6" w:rsidP="005A70D5">
            <w:pPr>
              <w:pStyle w:val="TAC"/>
              <w:rPr>
                <w:rFonts w:cs="Arial"/>
                <w:lang w:eastAsia="zh-CN"/>
              </w:rPr>
            </w:pPr>
            <w:r w:rsidRPr="001D386E">
              <w:rPr>
                <w:rFonts w:cs="Arial"/>
                <w:lang w:eastAsia="zh-CN"/>
              </w:rPr>
              <w:t>7</w:t>
            </w:r>
          </w:p>
        </w:tc>
        <w:tc>
          <w:tcPr>
            <w:tcW w:w="301" w:type="pct"/>
          </w:tcPr>
          <w:p w:rsidR="009057B6" w:rsidRPr="001D386E" w:rsidRDefault="009057B6" w:rsidP="005A70D5">
            <w:pPr>
              <w:pStyle w:val="TAC"/>
              <w:rPr>
                <w:rFonts w:cs="Arial"/>
              </w:rPr>
            </w:pPr>
          </w:p>
        </w:tc>
        <w:tc>
          <w:tcPr>
            <w:tcW w:w="339" w:type="pct"/>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rPr>
                <w:rFonts w:cs="Arial" w:hint="eastAsia"/>
                <w:lang w:eastAsia="zh-CN"/>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40" w:type="pct"/>
            <w:vAlign w:val="center"/>
          </w:tcPr>
          <w:p w:rsidR="009057B6" w:rsidRPr="001D386E" w:rsidRDefault="009057B6" w:rsidP="005A70D5">
            <w:pPr>
              <w:pStyle w:val="TAC"/>
              <w:rPr>
                <w:rFonts w:cs="Arial"/>
              </w:rPr>
            </w:pPr>
            <w:r w:rsidRPr="001D386E">
              <w:rPr>
                <w:rFonts w:cs="Arial"/>
              </w:rPr>
              <w:t>Yes</w:t>
            </w:r>
          </w:p>
        </w:tc>
        <w:tc>
          <w:tcPr>
            <w:tcW w:w="584" w:type="pct"/>
            <w:vMerge/>
            <w:vAlign w:val="center"/>
          </w:tcPr>
          <w:p w:rsidR="009057B6" w:rsidRPr="006F4B9D" w:rsidRDefault="009057B6" w:rsidP="005A70D5">
            <w:pPr>
              <w:pStyle w:val="TAC"/>
              <w:rPr>
                <w:rFonts w:cs="Arial"/>
                <w:lang w:eastAsia="zh-CN"/>
              </w:rPr>
            </w:pPr>
          </w:p>
        </w:tc>
        <w:tc>
          <w:tcPr>
            <w:tcW w:w="572" w:type="pct"/>
            <w:vMerge/>
            <w:vAlign w:val="center"/>
          </w:tcPr>
          <w:p w:rsidR="009057B6" w:rsidRPr="006F4B9D" w:rsidRDefault="009057B6" w:rsidP="005A70D5">
            <w:pPr>
              <w:pStyle w:val="TAC"/>
              <w:rPr>
                <w:rFonts w:cs="Arial"/>
                <w:lang w:eastAsia="zh-CN"/>
              </w:rPr>
            </w:pPr>
          </w:p>
        </w:tc>
      </w:tr>
      <w:tr w:rsidR="009057B6" w:rsidRPr="006F4B9D" w:rsidTr="009057B6">
        <w:trPr>
          <w:jc w:val="center"/>
        </w:trPr>
        <w:tc>
          <w:tcPr>
            <w:tcW w:w="734" w:type="pct"/>
            <w:vMerge/>
            <w:vAlign w:val="center"/>
          </w:tcPr>
          <w:p w:rsidR="009057B6" w:rsidRPr="00982163" w:rsidRDefault="009057B6" w:rsidP="00982163">
            <w:pPr>
              <w:pStyle w:val="Caption"/>
              <w:rPr>
                <w:rFonts w:ascii="Arial" w:hAnsi="Arial" w:cs="Arial"/>
                <w:b w:val="0"/>
                <w:sz w:val="18"/>
              </w:rPr>
            </w:pPr>
          </w:p>
        </w:tc>
        <w:tc>
          <w:tcPr>
            <w:tcW w:w="733" w:type="pct"/>
            <w:vMerge/>
            <w:vAlign w:val="center"/>
          </w:tcPr>
          <w:p w:rsidR="009057B6" w:rsidRPr="006F4B9D" w:rsidRDefault="009057B6" w:rsidP="005A70D5">
            <w:pPr>
              <w:pStyle w:val="TAC"/>
              <w:rPr>
                <w:rFonts w:cs="Arial"/>
                <w:lang w:eastAsia="ja-JP"/>
              </w:rPr>
            </w:pPr>
          </w:p>
        </w:tc>
        <w:tc>
          <w:tcPr>
            <w:tcW w:w="378" w:type="pct"/>
          </w:tcPr>
          <w:p w:rsidR="009057B6" w:rsidRPr="001D386E" w:rsidRDefault="009057B6" w:rsidP="005A70D5">
            <w:pPr>
              <w:pStyle w:val="TAC"/>
              <w:rPr>
                <w:rFonts w:cs="Arial"/>
                <w:lang w:eastAsia="zh-CN"/>
              </w:rPr>
            </w:pPr>
            <w:r w:rsidRPr="001D386E">
              <w:rPr>
                <w:rFonts w:cs="Arial" w:hint="eastAsia"/>
                <w:lang w:eastAsia="zh-CN"/>
              </w:rPr>
              <w:t>8</w:t>
            </w:r>
          </w:p>
        </w:tc>
        <w:tc>
          <w:tcPr>
            <w:tcW w:w="301" w:type="pct"/>
          </w:tcPr>
          <w:p w:rsidR="009057B6" w:rsidRPr="001D386E" w:rsidRDefault="009057B6" w:rsidP="005A70D5">
            <w:pPr>
              <w:pStyle w:val="TAC"/>
              <w:rPr>
                <w:rFonts w:cs="Arial"/>
              </w:rPr>
            </w:pPr>
          </w:p>
        </w:tc>
        <w:tc>
          <w:tcPr>
            <w:tcW w:w="339" w:type="pct"/>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r w:rsidRPr="001D386E">
              <w:rPr>
                <w:rFonts w:cs="Arial"/>
              </w:rPr>
              <w:t>Yes</w:t>
            </w:r>
          </w:p>
        </w:tc>
        <w:tc>
          <w:tcPr>
            <w:tcW w:w="339" w:type="pct"/>
            <w:vAlign w:val="center"/>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p>
        </w:tc>
        <w:tc>
          <w:tcPr>
            <w:tcW w:w="584" w:type="pct"/>
            <w:vMerge/>
            <w:vAlign w:val="center"/>
          </w:tcPr>
          <w:p w:rsidR="009057B6" w:rsidRPr="006F4B9D" w:rsidRDefault="009057B6" w:rsidP="005A70D5">
            <w:pPr>
              <w:pStyle w:val="TAC"/>
              <w:rPr>
                <w:rFonts w:cs="Arial"/>
              </w:rPr>
            </w:pPr>
          </w:p>
        </w:tc>
        <w:tc>
          <w:tcPr>
            <w:tcW w:w="572" w:type="pct"/>
            <w:vMerge/>
            <w:vAlign w:val="center"/>
          </w:tcPr>
          <w:p w:rsidR="009057B6" w:rsidRPr="006F4B9D" w:rsidRDefault="009057B6" w:rsidP="005A70D5">
            <w:pPr>
              <w:pStyle w:val="TAC"/>
              <w:rPr>
                <w:rFonts w:cs="Arial"/>
              </w:rPr>
            </w:pPr>
          </w:p>
        </w:tc>
      </w:tr>
      <w:tr w:rsidR="009057B6" w:rsidRPr="006F4B9D" w:rsidTr="009057B6">
        <w:trPr>
          <w:jc w:val="center"/>
        </w:trPr>
        <w:tc>
          <w:tcPr>
            <w:tcW w:w="734" w:type="pct"/>
            <w:vMerge w:val="restart"/>
            <w:vAlign w:val="center"/>
          </w:tcPr>
          <w:p w:rsidR="009057B6" w:rsidRPr="00982163" w:rsidRDefault="009057B6" w:rsidP="00982163">
            <w:pPr>
              <w:pStyle w:val="Caption"/>
              <w:rPr>
                <w:rFonts w:ascii="Arial" w:hAnsi="Arial" w:cs="Arial"/>
                <w:b w:val="0"/>
                <w:sz w:val="18"/>
              </w:rPr>
            </w:pPr>
            <w:r w:rsidRPr="00982163">
              <w:rPr>
                <w:rFonts w:ascii="Arial" w:hAnsi="Arial" w:cs="Arial"/>
                <w:b w:val="0"/>
                <w:sz w:val="18"/>
              </w:rPr>
              <w:t>CA_1A-</w:t>
            </w:r>
            <w:r w:rsidRPr="00982163">
              <w:rPr>
                <w:rFonts w:ascii="Arial" w:hAnsi="Arial" w:cs="Arial" w:hint="eastAsia"/>
                <w:b w:val="0"/>
                <w:sz w:val="18"/>
              </w:rPr>
              <w:t>7</w:t>
            </w:r>
            <w:r w:rsidRPr="00982163">
              <w:rPr>
                <w:rFonts w:ascii="Arial" w:hAnsi="Arial" w:cs="Arial"/>
                <w:b w:val="0"/>
                <w:sz w:val="18"/>
              </w:rPr>
              <w:t>A-</w:t>
            </w:r>
            <w:r w:rsidRPr="00982163">
              <w:rPr>
                <w:rFonts w:ascii="Arial" w:hAnsi="Arial" w:cs="Arial" w:hint="eastAsia"/>
                <w:b w:val="0"/>
                <w:sz w:val="18"/>
              </w:rPr>
              <w:t>7A-8</w:t>
            </w:r>
            <w:r w:rsidRPr="00982163">
              <w:rPr>
                <w:rFonts w:ascii="Arial" w:hAnsi="Arial" w:cs="Arial"/>
                <w:b w:val="0"/>
                <w:sz w:val="18"/>
              </w:rPr>
              <w:t>A</w:t>
            </w:r>
          </w:p>
        </w:tc>
        <w:tc>
          <w:tcPr>
            <w:tcW w:w="733" w:type="pct"/>
            <w:vMerge w:val="restart"/>
            <w:vAlign w:val="center"/>
          </w:tcPr>
          <w:p w:rsidR="009057B6" w:rsidRPr="00383E0F" w:rsidRDefault="009057B6" w:rsidP="005A70D5">
            <w:pPr>
              <w:pStyle w:val="TAC"/>
              <w:rPr>
                <w:rFonts w:cs="Arial"/>
                <w:lang w:eastAsia="zh-TW"/>
              </w:rPr>
            </w:pPr>
            <w:r w:rsidRPr="00383E0F">
              <w:rPr>
                <w:rFonts w:cs="Arial"/>
                <w:lang w:eastAsia="ja-JP"/>
              </w:rPr>
              <w:t>CA_1A-7A, CA_1A-8A</w:t>
            </w:r>
            <w:r w:rsidRPr="00383E0F">
              <w:rPr>
                <w:rFonts w:cs="Arial" w:hint="eastAsia"/>
                <w:lang w:eastAsia="zh-TW"/>
              </w:rPr>
              <w:t>,</w:t>
            </w:r>
          </w:p>
          <w:p w:rsidR="009057B6" w:rsidRPr="00CA213A" w:rsidRDefault="009057B6" w:rsidP="005A70D5">
            <w:pPr>
              <w:pStyle w:val="TAC"/>
              <w:rPr>
                <w:rFonts w:cs="Arial"/>
                <w:color w:val="0000FF"/>
                <w:lang w:eastAsia="zh-TW"/>
              </w:rPr>
            </w:pPr>
            <w:r w:rsidRPr="00383E0F">
              <w:rPr>
                <w:rFonts w:cs="Arial" w:hint="eastAsia"/>
                <w:lang w:eastAsia="zh-TW"/>
              </w:rPr>
              <w:t>CA_7A-8A</w:t>
            </w:r>
          </w:p>
        </w:tc>
        <w:tc>
          <w:tcPr>
            <w:tcW w:w="378" w:type="pct"/>
          </w:tcPr>
          <w:p w:rsidR="009057B6" w:rsidRPr="006F4B9D" w:rsidRDefault="009057B6" w:rsidP="005A70D5">
            <w:pPr>
              <w:pStyle w:val="TAC"/>
              <w:rPr>
                <w:bCs/>
              </w:rPr>
            </w:pPr>
            <w:r w:rsidRPr="006F4B9D">
              <w:t>1</w:t>
            </w:r>
          </w:p>
        </w:tc>
        <w:tc>
          <w:tcPr>
            <w:tcW w:w="301" w:type="pct"/>
            <w:vAlign w:val="center"/>
          </w:tcPr>
          <w:p w:rsidR="009057B6" w:rsidRPr="001D386E" w:rsidRDefault="009057B6" w:rsidP="005A70D5">
            <w:pPr>
              <w:pStyle w:val="TAC"/>
              <w:rPr>
                <w:rFonts w:cs="Arial"/>
              </w:rPr>
            </w:pPr>
          </w:p>
        </w:tc>
        <w:tc>
          <w:tcPr>
            <w:tcW w:w="339" w:type="pct"/>
            <w:vAlign w:val="center"/>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t>Yes</w:t>
            </w:r>
          </w:p>
        </w:tc>
        <w:tc>
          <w:tcPr>
            <w:tcW w:w="339" w:type="pct"/>
            <w:vAlign w:val="center"/>
          </w:tcPr>
          <w:p w:rsidR="009057B6" w:rsidRPr="001D386E" w:rsidRDefault="009057B6" w:rsidP="005A70D5">
            <w:pPr>
              <w:pStyle w:val="TAC"/>
              <w:rPr>
                <w:rFonts w:cs="Arial"/>
              </w:rPr>
            </w:pPr>
            <w:r w:rsidRPr="001D386E">
              <w:t>Yes</w:t>
            </w:r>
          </w:p>
        </w:tc>
        <w:tc>
          <w:tcPr>
            <w:tcW w:w="339" w:type="pct"/>
            <w:vAlign w:val="center"/>
          </w:tcPr>
          <w:p w:rsidR="009057B6" w:rsidRPr="001D386E" w:rsidRDefault="009057B6" w:rsidP="005A70D5">
            <w:pPr>
              <w:pStyle w:val="TAC"/>
              <w:rPr>
                <w:rFonts w:cs="Arial"/>
              </w:rPr>
            </w:pPr>
            <w:r w:rsidRPr="001D386E">
              <w:t>Yes</w:t>
            </w:r>
          </w:p>
        </w:tc>
        <w:tc>
          <w:tcPr>
            <w:tcW w:w="340" w:type="pct"/>
            <w:vAlign w:val="center"/>
          </w:tcPr>
          <w:p w:rsidR="009057B6" w:rsidRPr="001D386E" w:rsidRDefault="009057B6" w:rsidP="005A70D5">
            <w:pPr>
              <w:pStyle w:val="TAC"/>
              <w:rPr>
                <w:rFonts w:cs="Arial"/>
              </w:rPr>
            </w:pPr>
            <w:r w:rsidRPr="001D386E">
              <w:t>Yes</w:t>
            </w:r>
          </w:p>
        </w:tc>
        <w:tc>
          <w:tcPr>
            <w:tcW w:w="584" w:type="pct"/>
            <w:vMerge w:val="restart"/>
            <w:vAlign w:val="center"/>
          </w:tcPr>
          <w:p w:rsidR="009057B6" w:rsidRPr="006F4B9D" w:rsidRDefault="009057B6" w:rsidP="005A70D5">
            <w:pPr>
              <w:pStyle w:val="TAC"/>
              <w:rPr>
                <w:rFonts w:cs="Arial"/>
              </w:rPr>
            </w:pPr>
            <w:r>
              <w:rPr>
                <w:rFonts w:cs="Arial" w:hint="eastAsia"/>
                <w:lang w:eastAsia="zh-TW"/>
              </w:rPr>
              <w:t>70</w:t>
            </w:r>
          </w:p>
        </w:tc>
        <w:tc>
          <w:tcPr>
            <w:tcW w:w="572" w:type="pct"/>
            <w:vMerge w:val="restart"/>
            <w:vAlign w:val="center"/>
          </w:tcPr>
          <w:p w:rsidR="009057B6" w:rsidRPr="006F4B9D" w:rsidRDefault="009057B6" w:rsidP="005A70D5">
            <w:pPr>
              <w:pStyle w:val="TAC"/>
              <w:rPr>
                <w:rFonts w:cs="Arial"/>
                <w:lang w:eastAsia="zh-TW"/>
              </w:rPr>
            </w:pPr>
            <w:r w:rsidRPr="006F4B9D">
              <w:rPr>
                <w:rFonts w:cs="Arial"/>
              </w:rPr>
              <w:t>0</w:t>
            </w:r>
          </w:p>
        </w:tc>
      </w:tr>
      <w:tr w:rsidR="009057B6" w:rsidRPr="006F4B9D" w:rsidTr="009057B6">
        <w:trPr>
          <w:jc w:val="center"/>
        </w:trPr>
        <w:tc>
          <w:tcPr>
            <w:tcW w:w="734" w:type="pct"/>
            <w:vMerge/>
            <w:vAlign w:val="center"/>
          </w:tcPr>
          <w:p w:rsidR="009057B6" w:rsidRPr="006F4B9D" w:rsidRDefault="009057B6" w:rsidP="005A70D5">
            <w:pPr>
              <w:pStyle w:val="TAC"/>
              <w:rPr>
                <w:rFonts w:cs="Arial"/>
              </w:rPr>
            </w:pPr>
          </w:p>
        </w:tc>
        <w:tc>
          <w:tcPr>
            <w:tcW w:w="733" w:type="pct"/>
            <w:vMerge/>
            <w:vAlign w:val="center"/>
          </w:tcPr>
          <w:p w:rsidR="009057B6" w:rsidRDefault="009057B6" w:rsidP="005A70D5">
            <w:pPr>
              <w:pStyle w:val="TAC"/>
              <w:rPr>
                <w:rFonts w:cs="Arial"/>
                <w:lang w:eastAsia="ja-JP"/>
              </w:rPr>
            </w:pPr>
          </w:p>
        </w:tc>
        <w:tc>
          <w:tcPr>
            <w:tcW w:w="378" w:type="pct"/>
          </w:tcPr>
          <w:p w:rsidR="009057B6" w:rsidRPr="006F4B9D" w:rsidRDefault="009057B6" w:rsidP="005A70D5">
            <w:pPr>
              <w:pStyle w:val="TAC"/>
              <w:rPr>
                <w:lang w:eastAsia="zh-TW"/>
              </w:rPr>
            </w:pPr>
            <w:r>
              <w:rPr>
                <w:rFonts w:hint="eastAsia"/>
                <w:lang w:eastAsia="zh-TW"/>
              </w:rPr>
              <w:t>7</w:t>
            </w:r>
          </w:p>
        </w:tc>
        <w:tc>
          <w:tcPr>
            <w:tcW w:w="1999" w:type="pct"/>
            <w:gridSpan w:val="6"/>
            <w:vAlign w:val="center"/>
          </w:tcPr>
          <w:p w:rsidR="009057B6" w:rsidRPr="006F4B9D" w:rsidRDefault="009057B6" w:rsidP="005A70D5">
            <w:pPr>
              <w:pStyle w:val="TAC"/>
            </w:pPr>
            <w:r w:rsidRPr="001D386E">
              <w:t>See CA_7A-7A Bandwidth combination set 1 in Table 5.6A.1-3</w:t>
            </w:r>
          </w:p>
        </w:tc>
        <w:tc>
          <w:tcPr>
            <w:tcW w:w="584" w:type="pct"/>
            <w:vMerge/>
          </w:tcPr>
          <w:p w:rsidR="009057B6" w:rsidRPr="006F4B9D" w:rsidRDefault="009057B6" w:rsidP="005A70D5">
            <w:pPr>
              <w:pStyle w:val="TAC"/>
              <w:rPr>
                <w:rFonts w:cs="Arial"/>
              </w:rPr>
            </w:pPr>
          </w:p>
        </w:tc>
        <w:tc>
          <w:tcPr>
            <w:tcW w:w="572" w:type="pct"/>
            <w:vMerge/>
          </w:tcPr>
          <w:p w:rsidR="009057B6" w:rsidRPr="006F4B9D" w:rsidRDefault="009057B6" w:rsidP="005A70D5">
            <w:pPr>
              <w:pStyle w:val="TAC"/>
              <w:rPr>
                <w:rFonts w:cs="Arial"/>
              </w:rPr>
            </w:pPr>
          </w:p>
        </w:tc>
      </w:tr>
      <w:tr w:rsidR="009057B6" w:rsidRPr="006F4B9D" w:rsidTr="009057B6">
        <w:trPr>
          <w:jc w:val="center"/>
        </w:trPr>
        <w:tc>
          <w:tcPr>
            <w:tcW w:w="734" w:type="pct"/>
            <w:vMerge/>
            <w:vAlign w:val="center"/>
          </w:tcPr>
          <w:p w:rsidR="009057B6" w:rsidRPr="006F4B9D" w:rsidRDefault="009057B6" w:rsidP="005A70D5">
            <w:pPr>
              <w:pStyle w:val="TAC"/>
              <w:rPr>
                <w:rFonts w:cs="Arial"/>
              </w:rPr>
            </w:pPr>
          </w:p>
        </w:tc>
        <w:tc>
          <w:tcPr>
            <w:tcW w:w="733" w:type="pct"/>
            <w:vMerge/>
            <w:vAlign w:val="center"/>
          </w:tcPr>
          <w:p w:rsidR="009057B6" w:rsidRDefault="009057B6" w:rsidP="005A70D5">
            <w:pPr>
              <w:pStyle w:val="TAC"/>
              <w:rPr>
                <w:rFonts w:cs="Arial"/>
                <w:lang w:eastAsia="ja-JP"/>
              </w:rPr>
            </w:pPr>
          </w:p>
        </w:tc>
        <w:tc>
          <w:tcPr>
            <w:tcW w:w="378" w:type="pct"/>
          </w:tcPr>
          <w:p w:rsidR="009057B6" w:rsidRPr="006F4B9D" w:rsidRDefault="009057B6" w:rsidP="005A70D5">
            <w:pPr>
              <w:pStyle w:val="TAC"/>
              <w:rPr>
                <w:lang w:eastAsia="zh-TW"/>
              </w:rPr>
            </w:pPr>
            <w:r>
              <w:rPr>
                <w:rFonts w:hint="eastAsia"/>
                <w:lang w:eastAsia="zh-TW"/>
              </w:rPr>
              <w:t>8</w:t>
            </w:r>
          </w:p>
        </w:tc>
        <w:tc>
          <w:tcPr>
            <w:tcW w:w="301" w:type="pct"/>
            <w:vAlign w:val="center"/>
          </w:tcPr>
          <w:p w:rsidR="009057B6" w:rsidRPr="001D386E" w:rsidRDefault="009057B6" w:rsidP="005A70D5">
            <w:pPr>
              <w:pStyle w:val="TAC"/>
              <w:rPr>
                <w:rFonts w:cs="Arial"/>
              </w:rPr>
            </w:pPr>
          </w:p>
        </w:tc>
        <w:tc>
          <w:tcPr>
            <w:tcW w:w="339" w:type="pct"/>
            <w:vAlign w:val="center"/>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r w:rsidRPr="001D386E">
              <w:t>Yes</w:t>
            </w:r>
          </w:p>
        </w:tc>
        <w:tc>
          <w:tcPr>
            <w:tcW w:w="339" w:type="pct"/>
            <w:vAlign w:val="center"/>
          </w:tcPr>
          <w:p w:rsidR="009057B6" w:rsidRPr="001D386E" w:rsidRDefault="009057B6" w:rsidP="005A70D5">
            <w:pPr>
              <w:pStyle w:val="TAC"/>
              <w:rPr>
                <w:rFonts w:cs="Arial"/>
              </w:rPr>
            </w:pPr>
            <w:r w:rsidRPr="001D386E">
              <w:t>Yes</w:t>
            </w:r>
          </w:p>
        </w:tc>
        <w:tc>
          <w:tcPr>
            <w:tcW w:w="339" w:type="pct"/>
            <w:vAlign w:val="center"/>
          </w:tcPr>
          <w:p w:rsidR="009057B6" w:rsidRPr="001D386E" w:rsidRDefault="009057B6" w:rsidP="005A70D5">
            <w:pPr>
              <w:pStyle w:val="TAC"/>
              <w:rPr>
                <w:rFonts w:cs="Arial"/>
              </w:rPr>
            </w:pPr>
          </w:p>
        </w:tc>
        <w:tc>
          <w:tcPr>
            <w:tcW w:w="340" w:type="pct"/>
            <w:vAlign w:val="center"/>
          </w:tcPr>
          <w:p w:rsidR="009057B6" w:rsidRPr="001D386E" w:rsidRDefault="009057B6" w:rsidP="005A70D5">
            <w:pPr>
              <w:pStyle w:val="TAC"/>
              <w:rPr>
                <w:rFonts w:cs="Arial"/>
              </w:rPr>
            </w:pPr>
          </w:p>
        </w:tc>
        <w:tc>
          <w:tcPr>
            <w:tcW w:w="584" w:type="pct"/>
            <w:vMerge/>
            <w:vAlign w:val="center"/>
          </w:tcPr>
          <w:p w:rsidR="009057B6" w:rsidRPr="006F4B9D" w:rsidRDefault="009057B6" w:rsidP="005A70D5">
            <w:pPr>
              <w:pStyle w:val="TAC"/>
              <w:rPr>
                <w:rFonts w:cs="Arial"/>
              </w:rPr>
            </w:pPr>
          </w:p>
        </w:tc>
        <w:tc>
          <w:tcPr>
            <w:tcW w:w="572" w:type="pct"/>
            <w:vMerge/>
            <w:vAlign w:val="center"/>
          </w:tcPr>
          <w:p w:rsidR="009057B6" w:rsidRPr="006F4B9D" w:rsidRDefault="009057B6" w:rsidP="005A70D5">
            <w:pPr>
              <w:pStyle w:val="TAC"/>
              <w:rPr>
                <w:rFonts w:cs="Arial"/>
              </w:rPr>
            </w:pPr>
          </w:p>
        </w:tc>
      </w:tr>
    </w:tbl>
    <w:p w:rsidR="009057B6" w:rsidRDefault="009057B6" w:rsidP="009057B6">
      <w:pPr>
        <w:rPr>
          <w:lang w:eastAsia="zh-TW"/>
        </w:rPr>
      </w:pPr>
    </w:p>
    <w:p w:rsidR="009057B6" w:rsidRPr="0025175F" w:rsidRDefault="009057B6" w:rsidP="009057B6">
      <w:pPr>
        <w:pStyle w:val="Heading4"/>
        <w:ind w:left="864" w:hanging="864"/>
        <w:rPr>
          <w:lang w:val="en-US" w:eastAsia="zh-TW"/>
        </w:rPr>
      </w:pPr>
      <w:bookmarkStart w:id="1322" w:name="_Toc19093141"/>
      <w:bookmarkStart w:id="1323" w:name="_Toc42519515"/>
      <w:bookmarkStart w:id="1324" w:name="_Toc42535546"/>
      <w:bookmarkStart w:id="1325" w:name="_Toc46227077"/>
      <w:bookmarkStart w:id="1326" w:name="_Toc46227357"/>
      <w:r w:rsidRPr="0025175F">
        <w:rPr>
          <w:rFonts w:hint="eastAsia"/>
          <w:lang w:val="en-US" w:eastAsia="ja-JP"/>
        </w:rPr>
        <w:t>6</w:t>
      </w:r>
      <w:r w:rsidRPr="0025175F">
        <w:rPr>
          <w:lang w:val="en-US"/>
        </w:rPr>
        <w:t>.</w:t>
      </w:r>
      <w:r>
        <w:rPr>
          <w:lang w:val="en-US" w:eastAsia="zh-TW"/>
        </w:rPr>
        <w:t>23</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w:t>
      </w:r>
      <w:r w:rsidR="00CC2E25">
        <w:rPr>
          <w:lang w:eastAsia="ko-KR"/>
        </w:rPr>
        <w:t xml:space="preserve">for LTE-A UL CA </w:t>
      </w:r>
      <w:r>
        <w:rPr>
          <w:rFonts w:hint="eastAsia"/>
          <w:lang w:eastAsia="zh-TW"/>
        </w:rPr>
        <w:t>7</w:t>
      </w:r>
      <w:r w:rsidRPr="00076849">
        <w:rPr>
          <w:lang w:eastAsia="ko-KR"/>
        </w:rPr>
        <w:t>A-</w:t>
      </w:r>
      <w:r>
        <w:rPr>
          <w:rFonts w:hint="eastAsia"/>
          <w:lang w:eastAsia="zh-TW"/>
        </w:rPr>
        <w:t>8</w:t>
      </w:r>
      <w:r w:rsidR="00CC2E25">
        <w:rPr>
          <w:lang w:eastAsia="ko-KR"/>
        </w:rPr>
        <w:t xml:space="preserve">A and DL CA </w:t>
      </w:r>
      <w:r>
        <w:rPr>
          <w:rFonts w:hint="eastAsia"/>
          <w:lang w:eastAsia="zh-TW"/>
        </w:rPr>
        <w:t>1</w:t>
      </w:r>
      <w:r w:rsidRPr="00076849">
        <w:rPr>
          <w:lang w:eastAsia="ko-KR"/>
        </w:rPr>
        <w:t>A-</w:t>
      </w:r>
      <w:r>
        <w:rPr>
          <w:rFonts w:hint="eastAsia"/>
          <w:lang w:eastAsia="zh-TW"/>
        </w:rPr>
        <w:t>7</w:t>
      </w:r>
      <w:r w:rsidRPr="00076849">
        <w:rPr>
          <w:lang w:eastAsia="ko-KR"/>
        </w:rPr>
        <w:t>A-</w:t>
      </w:r>
      <w:r>
        <w:rPr>
          <w:rFonts w:hint="eastAsia"/>
          <w:lang w:eastAsia="zh-TW"/>
        </w:rPr>
        <w:t>8</w:t>
      </w:r>
      <w:r w:rsidRPr="00076849">
        <w:rPr>
          <w:lang w:eastAsia="ko-KR"/>
        </w:rPr>
        <w:t>A</w:t>
      </w:r>
      <w:r w:rsidR="004310F9">
        <w:rPr>
          <w:rFonts w:hint="eastAsia"/>
          <w:lang w:eastAsia="zh-TW"/>
        </w:rPr>
        <w:t xml:space="preserve"> and </w:t>
      </w:r>
      <w:r w:rsidR="004310F9">
        <w:rPr>
          <w:lang w:eastAsia="zh-TW"/>
        </w:rPr>
        <w:t xml:space="preserve">DL </w:t>
      </w:r>
      <w:r w:rsidR="00CC2E25">
        <w:rPr>
          <w:lang w:eastAsia="ko-KR"/>
        </w:rPr>
        <w:t xml:space="preserve">CA </w:t>
      </w:r>
      <w:r>
        <w:rPr>
          <w:rFonts w:hint="eastAsia"/>
          <w:lang w:eastAsia="zh-TW"/>
        </w:rPr>
        <w:t>1</w:t>
      </w:r>
      <w:r w:rsidRPr="00076849">
        <w:rPr>
          <w:lang w:eastAsia="ko-KR"/>
        </w:rPr>
        <w:t>A-</w:t>
      </w:r>
      <w:r>
        <w:rPr>
          <w:rFonts w:hint="eastAsia"/>
          <w:lang w:eastAsia="zh-TW"/>
        </w:rPr>
        <w:t>7</w:t>
      </w:r>
      <w:r w:rsidRPr="00076849">
        <w:rPr>
          <w:lang w:eastAsia="ko-KR"/>
        </w:rPr>
        <w:t>A-</w:t>
      </w:r>
      <w:r>
        <w:rPr>
          <w:rFonts w:hint="eastAsia"/>
          <w:lang w:eastAsia="zh-TW"/>
        </w:rPr>
        <w:t>8</w:t>
      </w:r>
      <w:r w:rsidRPr="00076849">
        <w:rPr>
          <w:lang w:eastAsia="ko-KR"/>
        </w:rPr>
        <w:t>A</w:t>
      </w:r>
      <w:bookmarkEnd w:id="1322"/>
      <w:bookmarkEnd w:id="1323"/>
      <w:bookmarkEnd w:id="1324"/>
      <w:bookmarkEnd w:id="1325"/>
      <w:bookmarkEnd w:id="1326"/>
    </w:p>
    <w:p w:rsidR="009057B6" w:rsidRPr="00242483" w:rsidRDefault="009057B6" w:rsidP="009057B6">
      <w:r w:rsidRPr="00427866">
        <w:rPr>
          <w:lang w:eastAsia="zh-TW"/>
        </w:rPr>
        <w:t xml:space="preserve">For 3 bands DL with 2 bands UL, own receiver desensitization study 2nd and 3rd order harmonics and 2nd, 3rd, 4th and 5th order intermodulation products were analysed in Table </w:t>
      </w:r>
      <w:r>
        <w:rPr>
          <w:rFonts w:hint="eastAsia"/>
          <w:lang w:eastAsia="zh-TW"/>
        </w:rPr>
        <w:t>below</w:t>
      </w:r>
      <w:r w:rsidRPr="00427866">
        <w:rPr>
          <w:lang w:eastAsia="zh-TW"/>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63"/>
        <w:gridCol w:w="1566"/>
        <w:gridCol w:w="1568"/>
        <w:gridCol w:w="1566"/>
        <w:gridCol w:w="1568"/>
      </w:tblGrid>
      <w:tr w:rsidR="009057B6" w:rsidRPr="00A973C0" w:rsidTr="00F314FF">
        <w:trPr>
          <w:trHeight w:val="345"/>
          <w:jc w:val="center"/>
        </w:trPr>
        <w:tc>
          <w:tcPr>
            <w:tcW w:w="1746" w:type="pct"/>
            <w:shd w:val="clear" w:color="auto" w:fill="auto"/>
            <w:vAlign w:val="center"/>
            <w:hideMark/>
          </w:tcPr>
          <w:p w:rsidR="009057B6" w:rsidRPr="007F456D" w:rsidRDefault="009057B6" w:rsidP="00531AA1">
            <w:pPr>
              <w:pStyle w:val="Caption"/>
              <w:jc w:val="center"/>
              <w:rPr>
                <w:rFonts w:ascii="Arial" w:hAnsi="Arial" w:cs="Arial"/>
                <w:sz w:val="18"/>
                <w:lang w:val="en-US" w:eastAsia="ko-KR"/>
              </w:rPr>
            </w:pPr>
            <w:r w:rsidRPr="007F456D">
              <w:rPr>
                <w:rFonts w:ascii="Arial" w:hAnsi="Arial" w:cs="Arial"/>
                <w:sz w:val="18"/>
                <w:lang w:val="en-US" w:eastAsia="ko-KR"/>
              </w:rPr>
              <w:t>UE UL carriers</w:t>
            </w:r>
          </w:p>
        </w:tc>
        <w:tc>
          <w:tcPr>
            <w:tcW w:w="813" w:type="pct"/>
            <w:shd w:val="clear" w:color="auto" w:fill="auto"/>
            <w:vAlign w:val="center"/>
            <w:hideMark/>
          </w:tcPr>
          <w:p w:rsidR="009057B6" w:rsidRPr="00A973C0" w:rsidRDefault="009057B6" w:rsidP="005A70D5">
            <w:pPr>
              <w:pStyle w:val="TAH"/>
              <w:snapToGrid w:val="0"/>
              <w:rPr>
                <w:lang w:val="en-US" w:eastAsia="ko-KR"/>
              </w:rPr>
            </w:pPr>
            <w:r w:rsidRPr="00A973C0">
              <w:rPr>
                <w:lang w:val="en-US" w:eastAsia="ko-KR"/>
              </w:rPr>
              <w:t>fx_low</w:t>
            </w:r>
          </w:p>
        </w:tc>
        <w:tc>
          <w:tcPr>
            <w:tcW w:w="814" w:type="pct"/>
            <w:shd w:val="clear" w:color="auto" w:fill="auto"/>
            <w:vAlign w:val="center"/>
            <w:hideMark/>
          </w:tcPr>
          <w:p w:rsidR="009057B6" w:rsidRPr="00A973C0" w:rsidRDefault="009057B6" w:rsidP="005A70D5">
            <w:pPr>
              <w:pStyle w:val="TAH"/>
              <w:snapToGrid w:val="0"/>
              <w:rPr>
                <w:lang w:val="en-US" w:eastAsia="ko-KR"/>
              </w:rPr>
            </w:pPr>
            <w:r w:rsidRPr="00A973C0">
              <w:rPr>
                <w:lang w:val="en-US" w:eastAsia="ko-KR"/>
              </w:rPr>
              <w:t>fx_high</w:t>
            </w:r>
          </w:p>
        </w:tc>
        <w:tc>
          <w:tcPr>
            <w:tcW w:w="813" w:type="pct"/>
            <w:shd w:val="clear" w:color="auto" w:fill="auto"/>
            <w:vAlign w:val="center"/>
            <w:hideMark/>
          </w:tcPr>
          <w:p w:rsidR="009057B6" w:rsidRPr="00A973C0" w:rsidRDefault="009057B6" w:rsidP="005A70D5">
            <w:pPr>
              <w:pStyle w:val="TAH"/>
              <w:snapToGrid w:val="0"/>
              <w:rPr>
                <w:lang w:val="en-US" w:eastAsia="ko-KR"/>
              </w:rPr>
            </w:pPr>
            <w:r w:rsidRPr="00A973C0">
              <w:rPr>
                <w:lang w:val="en-US" w:eastAsia="ko-KR"/>
              </w:rPr>
              <w:t>fy_low</w:t>
            </w:r>
          </w:p>
        </w:tc>
        <w:tc>
          <w:tcPr>
            <w:tcW w:w="814" w:type="pct"/>
            <w:shd w:val="clear" w:color="auto" w:fill="auto"/>
            <w:vAlign w:val="center"/>
            <w:hideMark/>
          </w:tcPr>
          <w:p w:rsidR="009057B6" w:rsidRPr="00A973C0" w:rsidRDefault="009057B6" w:rsidP="005A70D5">
            <w:pPr>
              <w:pStyle w:val="TAH"/>
              <w:snapToGrid w:val="0"/>
              <w:rPr>
                <w:lang w:val="en-US" w:eastAsia="ko-KR"/>
              </w:rPr>
            </w:pPr>
            <w:r w:rsidRPr="00A973C0">
              <w:rPr>
                <w:lang w:val="en-US" w:eastAsia="ko-KR"/>
              </w:rPr>
              <w:t>fy_high</w:t>
            </w:r>
          </w:p>
        </w:tc>
      </w:tr>
      <w:tr w:rsidR="009057B6" w:rsidRPr="00A973C0" w:rsidTr="00F314FF">
        <w:trPr>
          <w:trHeight w:val="104"/>
          <w:jc w:val="center"/>
        </w:trPr>
        <w:tc>
          <w:tcPr>
            <w:tcW w:w="1746" w:type="pct"/>
            <w:shd w:val="clear" w:color="auto" w:fill="auto"/>
            <w:vAlign w:val="center"/>
            <w:hideMark/>
          </w:tcPr>
          <w:p w:rsidR="009057B6" w:rsidRPr="00531AA1" w:rsidRDefault="009057B6" w:rsidP="00531AA1">
            <w:pPr>
              <w:pStyle w:val="Caption"/>
              <w:jc w:val="center"/>
              <w:rPr>
                <w:rFonts w:ascii="Arial" w:hAnsi="Arial" w:cs="Arial"/>
                <w:sz w:val="18"/>
                <w:lang w:val="en-US" w:eastAsia="ko-KR"/>
              </w:rPr>
            </w:pPr>
            <w:r w:rsidRPr="00531AA1">
              <w:rPr>
                <w:rFonts w:ascii="Arial" w:hAnsi="Arial" w:cs="Arial"/>
                <w:sz w:val="18"/>
                <w:lang w:val="en-US" w:eastAsia="ko-KR"/>
              </w:rPr>
              <w:t>UL frequency (MHz)</w:t>
            </w:r>
          </w:p>
        </w:tc>
        <w:tc>
          <w:tcPr>
            <w:tcW w:w="813" w:type="pct"/>
            <w:shd w:val="clear" w:color="auto" w:fill="auto"/>
            <w:vAlign w:val="center"/>
            <w:hideMark/>
          </w:tcPr>
          <w:p w:rsidR="009057B6" w:rsidRPr="00531AA1" w:rsidRDefault="009057B6" w:rsidP="005A70D5">
            <w:pPr>
              <w:pStyle w:val="TAC"/>
              <w:snapToGrid w:val="0"/>
              <w:rPr>
                <w:rFonts w:cs="Arial"/>
                <w:b/>
                <w:szCs w:val="18"/>
                <w:lang w:val="en-US" w:eastAsia="ko-KR"/>
              </w:rPr>
            </w:pPr>
            <w:r w:rsidRPr="00531AA1">
              <w:rPr>
                <w:rFonts w:cs="Arial"/>
                <w:b/>
                <w:szCs w:val="18"/>
                <w:lang w:val="en-US" w:eastAsia="ko-KR"/>
              </w:rPr>
              <w:t>880</w:t>
            </w:r>
          </w:p>
        </w:tc>
        <w:tc>
          <w:tcPr>
            <w:tcW w:w="814" w:type="pct"/>
            <w:shd w:val="clear" w:color="auto" w:fill="auto"/>
            <w:vAlign w:val="center"/>
            <w:hideMark/>
          </w:tcPr>
          <w:p w:rsidR="009057B6" w:rsidRPr="00531AA1" w:rsidRDefault="009057B6" w:rsidP="005A70D5">
            <w:pPr>
              <w:pStyle w:val="TAC"/>
              <w:snapToGrid w:val="0"/>
              <w:rPr>
                <w:rFonts w:cs="Arial"/>
                <w:b/>
                <w:szCs w:val="18"/>
                <w:lang w:val="en-US" w:eastAsia="ko-KR"/>
              </w:rPr>
            </w:pPr>
            <w:r w:rsidRPr="00531AA1">
              <w:rPr>
                <w:rFonts w:cs="Arial"/>
                <w:b/>
                <w:szCs w:val="18"/>
                <w:lang w:val="en-US" w:eastAsia="ko-KR"/>
              </w:rPr>
              <w:t>915</w:t>
            </w:r>
          </w:p>
        </w:tc>
        <w:tc>
          <w:tcPr>
            <w:tcW w:w="813" w:type="pct"/>
            <w:shd w:val="clear" w:color="auto" w:fill="auto"/>
            <w:vAlign w:val="center"/>
            <w:hideMark/>
          </w:tcPr>
          <w:p w:rsidR="009057B6" w:rsidRPr="00531AA1" w:rsidRDefault="009057B6" w:rsidP="005A70D5">
            <w:pPr>
              <w:pStyle w:val="TAC"/>
              <w:snapToGrid w:val="0"/>
              <w:rPr>
                <w:rFonts w:cs="Arial"/>
                <w:b/>
                <w:szCs w:val="18"/>
                <w:lang w:val="en-US" w:eastAsia="zh-TW"/>
              </w:rPr>
            </w:pPr>
            <w:r w:rsidRPr="00531AA1">
              <w:rPr>
                <w:rFonts w:cs="Arial"/>
                <w:b/>
                <w:szCs w:val="18"/>
                <w:lang w:val="en-US" w:eastAsia="zh-TW"/>
              </w:rPr>
              <w:t>2500</w:t>
            </w:r>
          </w:p>
        </w:tc>
        <w:tc>
          <w:tcPr>
            <w:tcW w:w="814" w:type="pct"/>
            <w:shd w:val="clear" w:color="auto" w:fill="auto"/>
            <w:vAlign w:val="center"/>
            <w:hideMark/>
          </w:tcPr>
          <w:p w:rsidR="009057B6" w:rsidRPr="00531AA1" w:rsidRDefault="009057B6" w:rsidP="005A70D5">
            <w:pPr>
              <w:pStyle w:val="TAC"/>
              <w:snapToGrid w:val="0"/>
              <w:rPr>
                <w:rFonts w:cs="Arial"/>
                <w:b/>
                <w:szCs w:val="18"/>
                <w:lang w:val="en-US" w:eastAsia="zh-TW"/>
              </w:rPr>
            </w:pPr>
            <w:r w:rsidRPr="00531AA1">
              <w:rPr>
                <w:rFonts w:cs="Arial"/>
                <w:b/>
                <w:szCs w:val="18"/>
                <w:lang w:val="en-US" w:eastAsia="zh-TW"/>
              </w:rPr>
              <w:t>2570</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2</w:t>
            </w:r>
            <w:r w:rsidRPr="00531AA1">
              <w:rPr>
                <w:rFonts w:ascii="Arial" w:hAnsi="Arial" w:cs="Arial"/>
                <w:b w:val="0"/>
                <w:sz w:val="18"/>
                <w:vertAlign w:val="superscript"/>
                <w:lang w:val="en-US" w:eastAsia="ko-KR"/>
              </w:rPr>
              <w:t>nd</w:t>
            </w:r>
            <w:r w:rsidRPr="00531AA1">
              <w:rPr>
                <w:rFonts w:ascii="Arial" w:hAnsi="Arial" w:cs="Arial"/>
                <w:b w:val="0"/>
                <w:sz w:val="18"/>
                <w:lang w:val="en-US" w:eastAsia="ko-KR"/>
              </w:rPr>
              <w:t xml:space="preserve"> harmonics frequency limits</w:t>
            </w:r>
          </w:p>
        </w:tc>
        <w:tc>
          <w:tcPr>
            <w:tcW w:w="813"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w:t>
            </w:r>
          </w:p>
        </w:tc>
        <w:tc>
          <w:tcPr>
            <w:tcW w:w="814"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 fy_low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 fy_high</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2</w:t>
            </w:r>
            <w:r w:rsidRPr="00531AA1">
              <w:rPr>
                <w:rFonts w:ascii="Arial" w:hAnsi="Arial" w:cs="Arial"/>
                <w:b w:val="0"/>
                <w:sz w:val="18"/>
                <w:vertAlign w:val="superscript"/>
                <w:lang w:val="en-US" w:eastAsia="ko-KR"/>
              </w:rPr>
              <w:t>nd</w:t>
            </w:r>
            <w:r w:rsidRPr="00531AA1">
              <w:rPr>
                <w:rFonts w:ascii="Arial" w:hAnsi="Arial" w:cs="Arial"/>
                <w:b w:val="0"/>
                <w:sz w:val="18"/>
                <w:lang w:val="en-US" w:eastAsia="ko-KR"/>
              </w:rPr>
              <w:t xml:space="preserve"> harmonics frequency limits (MHz) </w:t>
            </w:r>
          </w:p>
        </w:tc>
        <w:tc>
          <w:tcPr>
            <w:tcW w:w="813" w:type="pct"/>
            <w:shd w:val="clear" w:color="000000" w:fill="FFFFFF"/>
            <w:noWrap/>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1760</w:t>
            </w:r>
          </w:p>
        </w:tc>
        <w:tc>
          <w:tcPr>
            <w:tcW w:w="814" w:type="pct"/>
            <w:shd w:val="clear" w:color="000000" w:fill="FFFFFF"/>
            <w:noWrap/>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1830</w:t>
            </w:r>
          </w:p>
        </w:tc>
        <w:tc>
          <w:tcPr>
            <w:tcW w:w="813" w:type="pct"/>
            <w:shd w:val="clear" w:color="auto" w:fill="auto"/>
            <w:noWrap/>
            <w:vAlign w:val="center"/>
            <w:hideMark/>
          </w:tcPr>
          <w:p w:rsidR="009057B6" w:rsidRPr="00164663" w:rsidRDefault="009057B6" w:rsidP="005A70D5">
            <w:pPr>
              <w:pStyle w:val="TAC"/>
              <w:snapToGrid w:val="0"/>
              <w:rPr>
                <w:rFonts w:cs="Arial"/>
                <w:szCs w:val="18"/>
                <w:lang w:val="en-US" w:eastAsia="zh-TW"/>
              </w:rPr>
            </w:pPr>
            <w:r w:rsidRPr="00164663">
              <w:rPr>
                <w:rFonts w:cs="Arial"/>
                <w:szCs w:val="18"/>
                <w:lang w:val="en-US" w:eastAsia="zh-TW"/>
              </w:rPr>
              <w:t>5000</w:t>
            </w:r>
          </w:p>
        </w:tc>
        <w:tc>
          <w:tcPr>
            <w:tcW w:w="814" w:type="pct"/>
            <w:shd w:val="clear" w:color="auto" w:fill="auto"/>
            <w:noWrap/>
            <w:vAlign w:val="center"/>
            <w:hideMark/>
          </w:tcPr>
          <w:p w:rsidR="009057B6" w:rsidRPr="00164663" w:rsidRDefault="009057B6" w:rsidP="005A70D5">
            <w:pPr>
              <w:pStyle w:val="TAC"/>
              <w:snapToGrid w:val="0"/>
              <w:rPr>
                <w:rFonts w:cs="Arial"/>
                <w:szCs w:val="18"/>
                <w:lang w:val="en-US" w:eastAsia="zh-TW"/>
              </w:rPr>
            </w:pPr>
            <w:r w:rsidRPr="00164663">
              <w:rPr>
                <w:rFonts w:cs="Arial"/>
                <w:szCs w:val="18"/>
                <w:lang w:val="en-US" w:eastAsia="zh-TW"/>
              </w:rPr>
              <w:t>5140</w:t>
            </w:r>
          </w:p>
        </w:tc>
      </w:tr>
      <w:tr w:rsidR="009057B6" w:rsidRPr="00A973C0" w:rsidTr="00F314FF">
        <w:trPr>
          <w:trHeight w:val="181"/>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3</w:t>
            </w:r>
            <w:r w:rsidRPr="00531AA1">
              <w:rPr>
                <w:rFonts w:ascii="Arial" w:hAnsi="Arial" w:cs="Arial"/>
                <w:b w:val="0"/>
                <w:sz w:val="18"/>
                <w:vertAlign w:val="superscript"/>
                <w:lang w:val="en-US" w:eastAsia="ko-KR"/>
              </w:rPr>
              <w:t>rd</w:t>
            </w:r>
            <w:r w:rsidRPr="00531AA1">
              <w:rPr>
                <w:rFonts w:ascii="Arial" w:hAnsi="Arial" w:cs="Arial"/>
                <w:b w:val="0"/>
                <w:sz w:val="18"/>
                <w:lang w:val="en-US" w:eastAsia="ko-KR"/>
              </w:rPr>
              <w:t xml:space="preserve"> harmonics frequency limits</w:t>
            </w:r>
          </w:p>
        </w:tc>
        <w:tc>
          <w:tcPr>
            <w:tcW w:w="813" w:type="pct"/>
            <w:shd w:val="clear" w:color="auto" w:fill="FFC000"/>
            <w:vAlign w:val="center"/>
            <w:hideMark/>
          </w:tcPr>
          <w:p w:rsidR="009057B6" w:rsidRPr="0019392B" w:rsidRDefault="009057B6" w:rsidP="005A70D5">
            <w:pPr>
              <w:pStyle w:val="TAC"/>
              <w:snapToGrid w:val="0"/>
              <w:rPr>
                <w:rFonts w:cs="Arial"/>
                <w:szCs w:val="18"/>
                <w:lang w:val="en-US" w:eastAsia="ko-KR"/>
              </w:rPr>
            </w:pPr>
            <w:r w:rsidRPr="0019392B">
              <w:rPr>
                <w:rFonts w:cs="Arial"/>
                <w:szCs w:val="18"/>
                <w:lang w:val="en-US" w:eastAsia="ko-KR"/>
              </w:rPr>
              <w:t>3*fx_low</w:t>
            </w:r>
          </w:p>
        </w:tc>
        <w:tc>
          <w:tcPr>
            <w:tcW w:w="814" w:type="pct"/>
            <w:shd w:val="clear" w:color="auto" w:fill="FFC000"/>
            <w:vAlign w:val="center"/>
            <w:hideMark/>
          </w:tcPr>
          <w:p w:rsidR="009057B6" w:rsidRPr="0019392B" w:rsidRDefault="009057B6" w:rsidP="005A70D5">
            <w:pPr>
              <w:pStyle w:val="TAC"/>
              <w:snapToGrid w:val="0"/>
              <w:rPr>
                <w:rFonts w:cs="Arial"/>
                <w:szCs w:val="18"/>
                <w:lang w:val="en-US" w:eastAsia="ko-KR"/>
              </w:rPr>
            </w:pPr>
            <w:r w:rsidRPr="0019392B">
              <w:rPr>
                <w:rFonts w:cs="Arial"/>
                <w:szCs w:val="18"/>
                <w:lang w:val="en-US" w:eastAsia="ko-KR"/>
              </w:rPr>
              <w:t>3*fx_high</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 fy_low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 fy_high</w:t>
            </w:r>
          </w:p>
        </w:tc>
      </w:tr>
      <w:tr w:rsidR="009057B6" w:rsidRPr="00A973C0" w:rsidTr="00F314FF">
        <w:trPr>
          <w:trHeight w:val="8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3</w:t>
            </w:r>
            <w:r w:rsidRPr="00531AA1">
              <w:rPr>
                <w:rFonts w:ascii="Arial" w:hAnsi="Arial" w:cs="Arial"/>
                <w:b w:val="0"/>
                <w:sz w:val="18"/>
                <w:vertAlign w:val="superscript"/>
                <w:lang w:val="en-US" w:eastAsia="ko-KR"/>
              </w:rPr>
              <w:t>rd</w:t>
            </w:r>
            <w:r w:rsidRPr="00531AA1">
              <w:rPr>
                <w:rFonts w:ascii="Arial" w:hAnsi="Arial" w:cs="Arial"/>
                <w:b w:val="0"/>
                <w:sz w:val="18"/>
                <w:lang w:val="en-US" w:eastAsia="ko-KR"/>
              </w:rPr>
              <w:t xml:space="preserve"> harmonics frequency limits (MHz)</w:t>
            </w:r>
          </w:p>
        </w:tc>
        <w:tc>
          <w:tcPr>
            <w:tcW w:w="813" w:type="pct"/>
            <w:shd w:val="clear" w:color="auto" w:fill="FFC000"/>
            <w:noWrap/>
            <w:vAlign w:val="center"/>
            <w:hideMark/>
          </w:tcPr>
          <w:p w:rsidR="009057B6" w:rsidRPr="00531AA1" w:rsidRDefault="009057B6" w:rsidP="005A70D5">
            <w:pPr>
              <w:pStyle w:val="TAC"/>
              <w:snapToGrid w:val="0"/>
              <w:rPr>
                <w:rFonts w:cs="Arial"/>
                <w:b/>
                <w:szCs w:val="18"/>
                <w:lang w:val="en-US" w:eastAsia="ko-KR"/>
              </w:rPr>
            </w:pPr>
            <w:r w:rsidRPr="00531AA1">
              <w:rPr>
                <w:rFonts w:cs="Arial"/>
                <w:b/>
                <w:szCs w:val="18"/>
                <w:lang w:val="en-US" w:eastAsia="ko-KR"/>
              </w:rPr>
              <w:t>2640</w:t>
            </w:r>
          </w:p>
        </w:tc>
        <w:tc>
          <w:tcPr>
            <w:tcW w:w="814" w:type="pct"/>
            <w:shd w:val="clear" w:color="auto" w:fill="FFC000"/>
            <w:noWrap/>
            <w:vAlign w:val="center"/>
            <w:hideMark/>
          </w:tcPr>
          <w:p w:rsidR="009057B6" w:rsidRPr="00531AA1" w:rsidRDefault="009057B6" w:rsidP="005A70D5">
            <w:pPr>
              <w:pStyle w:val="TAC"/>
              <w:snapToGrid w:val="0"/>
              <w:rPr>
                <w:rFonts w:cs="Arial"/>
                <w:b/>
                <w:szCs w:val="18"/>
                <w:lang w:val="en-US" w:eastAsia="ko-KR"/>
              </w:rPr>
            </w:pPr>
            <w:r w:rsidRPr="00531AA1">
              <w:rPr>
                <w:rFonts w:cs="Arial"/>
                <w:b/>
                <w:szCs w:val="18"/>
                <w:lang w:val="en-US" w:eastAsia="ko-KR"/>
              </w:rPr>
              <w:t>2745</w:t>
            </w:r>
          </w:p>
        </w:tc>
        <w:tc>
          <w:tcPr>
            <w:tcW w:w="813" w:type="pct"/>
            <w:shd w:val="clear" w:color="auto" w:fill="auto"/>
            <w:noWrap/>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7500</w:t>
            </w:r>
          </w:p>
        </w:tc>
        <w:tc>
          <w:tcPr>
            <w:tcW w:w="814" w:type="pct"/>
            <w:shd w:val="clear" w:color="auto" w:fill="auto"/>
            <w:noWrap/>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7710</w:t>
            </w:r>
          </w:p>
        </w:tc>
      </w:tr>
      <w:tr w:rsidR="009057B6" w:rsidRPr="00A973C0" w:rsidTr="00F314FF">
        <w:trPr>
          <w:trHeight w:val="299"/>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 tone 2</w:t>
            </w:r>
            <w:r w:rsidRPr="00531AA1">
              <w:rPr>
                <w:rFonts w:ascii="Arial" w:hAnsi="Arial" w:cs="Arial"/>
                <w:b w:val="0"/>
                <w:sz w:val="18"/>
                <w:vertAlign w:val="superscript"/>
                <w:lang w:val="en-US" w:eastAsia="ko-KR"/>
              </w:rPr>
              <w:t>nd</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|fy_low – fx_high|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|fy_high – fx_low|</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|fy_low + fx_low|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|fy_high + fx_high|</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1585</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1690</w:t>
            </w:r>
          </w:p>
        </w:tc>
        <w:tc>
          <w:tcPr>
            <w:tcW w:w="813"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3380</w:t>
            </w:r>
          </w:p>
        </w:tc>
        <w:tc>
          <w:tcPr>
            <w:tcW w:w="814"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3485</w:t>
            </w:r>
          </w:p>
        </w:tc>
      </w:tr>
      <w:tr w:rsidR="009057B6" w:rsidRPr="00A973C0" w:rsidTr="00F314FF">
        <w:trPr>
          <w:trHeight w:val="223"/>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3</w:t>
            </w:r>
            <w:r w:rsidRPr="00531AA1">
              <w:rPr>
                <w:rFonts w:ascii="Arial" w:hAnsi="Arial" w:cs="Arial"/>
                <w:b w:val="0"/>
                <w:sz w:val="18"/>
                <w:vertAlign w:val="superscript"/>
                <w:lang w:val="en-US" w:eastAsia="ko-KR"/>
              </w:rPr>
              <w:t>rd</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 – fy_high|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 – fy_low|</w:t>
            </w:r>
          </w:p>
        </w:tc>
        <w:tc>
          <w:tcPr>
            <w:tcW w:w="813"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|2*fy_low – fx_high|</w:t>
            </w:r>
          </w:p>
        </w:tc>
        <w:tc>
          <w:tcPr>
            <w:tcW w:w="814"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|2*fy_high – fx_low|</w:t>
            </w:r>
          </w:p>
        </w:tc>
      </w:tr>
      <w:tr w:rsidR="009057B6" w:rsidRPr="00A973C0" w:rsidTr="00F314FF">
        <w:trPr>
          <w:trHeight w:val="88"/>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810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670</w:t>
            </w:r>
          </w:p>
        </w:tc>
        <w:tc>
          <w:tcPr>
            <w:tcW w:w="813"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4085</w:t>
            </w:r>
          </w:p>
        </w:tc>
        <w:tc>
          <w:tcPr>
            <w:tcW w:w="814"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4260</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3</w:t>
            </w:r>
            <w:r w:rsidRPr="00531AA1">
              <w:rPr>
                <w:rFonts w:ascii="Arial" w:hAnsi="Arial" w:cs="Arial"/>
                <w:b w:val="0"/>
                <w:sz w:val="18"/>
                <w:vertAlign w:val="superscript"/>
                <w:lang w:val="en-US" w:eastAsia="ko-KR"/>
              </w:rPr>
              <w:t>rd</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 + fy_low|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 + fy_high|</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|2*fy_low + fx_low|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|2*fy_high + fx_high|</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4260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4400</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5880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6055</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4</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|3*fx_low – fy_high|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|3*fx_high – fy_low|</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|3*fy_low – fx_high|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|3*fy_high – fx_low|</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70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245</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6585</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6830</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lastRenderedPageBreak/>
              <w:t>Two-tone 4</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|3*fx_low + fy_low|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|3*fx_high + fy_high|</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|3*fy_low + fx_low|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|3*fy_high + fx_high|</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5140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5315</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8380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8625</w:t>
            </w:r>
          </w:p>
        </w:tc>
      </w:tr>
      <w:tr w:rsidR="009057B6" w:rsidRPr="00A973C0" w:rsidTr="00F314FF">
        <w:trPr>
          <w:trHeight w:val="76"/>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4</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 – 2*fy_high|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 – 2*fy_low|</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 + 2*fy_low|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 + 2*fy_high|</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3380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3170</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6760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6970</w:t>
            </w:r>
          </w:p>
        </w:tc>
      </w:tr>
      <w:tr w:rsidR="009057B6" w:rsidRPr="00A973C0" w:rsidTr="00F314FF">
        <w:trPr>
          <w:trHeight w:val="142"/>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5</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|fx_low – 4*fy_high|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|fx_high – 4*fy_low|</w:t>
            </w:r>
          </w:p>
        </w:tc>
        <w:tc>
          <w:tcPr>
            <w:tcW w:w="813" w:type="pct"/>
            <w:shd w:val="clear" w:color="auto" w:fill="FFC000"/>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|fy_low – 4*fx_high|</w:t>
            </w:r>
          </w:p>
        </w:tc>
        <w:tc>
          <w:tcPr>
            <w:tcW w:w="814" w:type="pct"/>
            <w:shd w:val="clear" w:color="auto" w:fill="FFC000"/>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|fy_high – 4*fx_low|</w:t>
            </w:r>
          </w:p>
        </w:tc>
      </w:tr>
      <w:tr w:rsidR="009057B6" w:rsidRPr="00A973C0" w:rsidTr="00F314FF">
        <w:trPr>
          <w:trHeight w:val="54"/>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9400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9085</w:t>
            </w:r>
          </w:p>
        </w:tc>
        <w:tc>
          <w:tcPr>
            <w:tcW w:w="813" w:type="pct"/>
            <w:shd w:val="clear" w:color="auto" w:fill="FFC000"/>
            <w:vAlign w:val="center"/>
            <w:hideMark/>
          </w:tcPr>
          <w:p w:rsidR="009057B6" w:rsidRPr="00531AA1" w:rsidRDefault="009057B6" w:rsidP="005A70D5">
            <w:pPr>
              <w:snapToGrid w:val="0"/>
              <w:spacing w:after="0"/>
              <w:jc w:val="center"/>
              <w:rPr>
                <w:rFonts w:ascii="Arial" w:hAnsi="Arial" w:cs="Arial"/>
                <w:b/>
                <w:color w:val="000000"/>
                <w:sz w:val="18"/>
                <w:szCs w:val="18"/>
              </w:rPr>
            </w:pPr>
            <w:r w:rsidRPr="00531AA1">
              <w:rPr>
                <w:rFonts w:ascii="Arial" w:hAnsi="Arial" w:cs="Arial"/>
                <w:b/>
                <w:color w:val="000000"/>
                <w:sz w:val="18"/>
                <w:szCs w:val="18"/>
              </w:rPr>
              <w:t>1160</w:t>
            </w:r>
          </w:p>
        </w:tc>
        <w:tc>
          <w:tcPr>
            <w:tcW w:w="814" w:type="pct"/>
            <w:shd w:val="clear" w:color="auto" w:fill="FFC000"/>
            <w:vAlign w:val="center"/>
            <w:hideMark/>
          </w:tcPr>
          <w:p w:rsidR="009057B6" w:rsidRPr="00531AA1" w:rsidRDefault="009057B6" w:rsidP="005A70D5">
            <w:pPr>
              <w:snapToGrid w:val="0"/>
              <w:spacing w:after="0"/>
              <w:jc w:val="center"/>
              <w:rPr>
                <w:rFonts w:ascii="Arial" w:hAnsi="Arial" w:cs="Arial"/>
                <w:b/>
                <w:color w:val="000000"/>
                <w:sz w:val="18"/>
                <w:szCs w:val="18"/>
              </w:rPr>
            </w:pPr>
            <w:r w:rsidRPr="00531AA1">
              <w:rPr>
                <w:rFonts w:ascii="Arial" w:hAnsi="Arial" w:cs="Arial"/>
                <w:b/>
                <w:color w:val="000000"/>
                <w:sz w:val="18"/>
                <w:szCs w:val="18"/>
              </w:rPr>
              <w:t>950</w:t>
            </w:r>
          </w:p>
        </w:tc>
      </w:tr>
      <w:tr w:rsidR="009057B6" w:rsidRPr="00A973C0" w:rsidTr="00F314FF">
        <w:trPr>
          <w:trHeight w:val="66"/>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5</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|fx_low + 4*fy_low|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|fx_high + 4*fy_high|</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|fy_low + 4*fx_low|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|fy_high + 4*fx_high|</w:t>
            </w:r>
          </w:p>
        </w:tc>
      </w:tr>
      <w:tr w:rsidR="009057B6" w:rsidRPr="00A973C0" w:rsidTr="00F314FF">
        <w:trPr>
          <w:trHeight w:val="200"/>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10880</w:t>
            </w:r>
          </w:p>
        </w:tc>
        <w:tc>
          <w:tcPr>
            <w:tcW w:w="814"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11195</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6020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6230</w:t>
            </w:r>
          </w:p>
        </w:tc>
      </w:tr>
      <w:tr w:rsidR="009057B6" w:rsidRPr="00A973C0" w:rsidTr="00F314FF">
        <w:trPr>
          <w:trHeight w:val="287"/>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5</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 – 3*fy_high|</w:t>
            </w:r>
          </w:p>
        </w:tc>
        <w:tc>
          <w:tcPr>
            <w:tcW w:w="814"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 – 3*fy_low|</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|2*fy_low – 3*fx_high|</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|2*fy_high – 3*fx_low|</w:t>
            </w:r>
          </w:p>
        </w:tc>
      </w:tr>
      <w:tr w:rsidR="009057B6" w:rsidRPr="00A973C0" w:rsidTr="00F314FF">
        <w:trPr>
          <w:trHeight w:val="138"/>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5950</w:t>
            </w:r>
          </w:p>
        </w:tc>
        <w:tc>
          <w:tcPr>
            <w:tcW w:w="814" w:type="pct"/>
            <w:shd w:val="clear" w:color="000000" w:fill="FFFFFF"/>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5670</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2255</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2500</w:t>
            </w:r>
          </w:p>
        </w:tc>
      </w:tr>
      <w:tr w:rsidR="009057B6" w:rsidRPr="00A973C0" w:rsidTr="00F314FF">
        <w:trPr>
          <w:trHeight w:val="197"/>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Two-tone 5</w:t>
            </w:r>
            <w:r w:rsidRPr="00531AA1">
              <w:rPr>
                <w:rFonts w:ascii="Arial" w:hAnsi="Arial" w:cs="Arial"/>
                <w:b w:val="0"/>
                <w:sz w:val="18"/>
                <w:vertAlign w:val="superscript"/>
                <w:lang w:val="en-US" w:eastAsia="ko-KR"/>
              </w:rPr>
              <w:t>th</w:t>
            </w:r>
            <w:r w:rsidRPr="00531AA1">
              <w:rPr>
                <w:rFonts w:ascii="Arial" w:hAnsi="Arial" w:cs="Arial"/>
                <w:b w:val="0"/>
                <w:sz w:val="18"/>
                <w:lang w:val="en-US" w:eastAsia="ko-KR"/>
              </w:rPr>
              <w:t xml:space="preserve"> order IMD products</w:t>
            </w:r>
          </w:p>
        </w:tc>
        <w:tc>
          <w:tcPr>
            <w:tcW w:w="813"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|2*fx_low + 3*fy_low|</w:t>
            </w:r>
          </w:p>
        </w:tc>
        <w:tc>
          <w:tcPr>
            <w:tcW w:w="814" w:type="pct"/>
            <w:shd w:val="clear" w:color="000000" w:fill="FFFFFF"/>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|2*fx_high + 3*fy_high|</w:t>
            </w:r>
          </w:p>
        </w:tc>
        <w:tc>
          <w:tcPr>
            <w:tcW w:w="813"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|2*fy_low + 3*fx_low|</w:t>
            </w:r>
          </w:p>
        </w:tc>
        <w:tc>
          <w:tcPr>
            <w:tcW w:w="814" w:type="pct"/>
            <w:shd w:val="clear" w:color="auto" w:fill="auto"/>
            <w:vAlign w:val="center"/>
            <w:hideMark/>
          </w:tcPr>
          <w:p w:rsidR="009057B6" w:rsidRPr="00164663" w:rsidRDefault="009057B6" w:rsidP="005A70D5">
            <w:pPr>
              <w:pStyle w:val="TAC"/>
              <w:snapToGrid w:val="0"/>
              <w:rPr>
                <w:rFonts w:cs="Arial"/>
                <w:szCs w:val="18"/>
                <w:lang w:val="en-US" w:eastAsia="ko-KR"/>
              </w:rPr>
            </w:pPr>
            <w:r w:rsidRPr="00164663">
              <w:rPr>
                <w:rFonts w:cs="Arial"/>
                <w:szCs w:val="18"/>
                <w:lang w:val="en-US" w:eastAsia="ko-KR"/>
              </w:rPr>
              <w:t>|2*fy_high + 3*fx_high|</w:t>
            </w:r>
          </w:p>
        </w:tc>
      </w:tr>
      <w:tr w:rsidR="009057B6" w:rsidRPr="00A973C0" w:rsidTr="00F314FF">
        <w:trPr>
          <w:trHeight w:val="62"/>
          <w:jc w:val="center"/>
        </w:trPr>
        <w:tc>
          <w:tcPr>
            <w:tcW w:w="1746" w:type="pct"/>
            <w:shd w:val="clear" w:color="auto" w:fill="auto"/>
            <w:vAlign w:val="center"/>
            <w:hideMark/>
          </w:tcPr>
          <w:p w:rsidR="009057B6" w:rsidRPr="00531AA1" w:rsidRDefault="009057B6" w:rsidP="007F456D">
            <w:pPr>
              <w:pStyle w:val="Caption"/>
              <w:rPr>
                <w:rFonts w:ascii="Arial" w:hAnsi="Arial" w:cs="Arial"/>
                <w:b w:val="0"/>
                <w:sz w:val="18"/>
                <w:lang w:val="en-US" w:eastAsia="ko-KR"/>
              </w:rPr>
            </w:pPr>
            <w:r w:rsidRPr="00531AA1">
              <w:rPr>
                <w:rFonts w:ascii="Arial" w:hAnsi="Arial" w:cs="Arial"/>
                <w:b w:val="0"/>
                <w:sz w:val="18"/>
                <w:lang w:val="en-US" w:eastAsia="ko-KR"/>
              </w:rPr>
              <w:t>IMD frequency limits (MHz)</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9260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9540</w:t>
            </w:r>
          </w:p>
        </w:tc>
        <w:tc>
          <w:tcPr>
            <w:tcW w:w="813"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7640</w:t>
            </w:r>
          </w:p>
        </w:tc>
        <w:tc>
          <w:tcPr>
            <w:tcW w:w="814" w:type="pct"/>
            <w:shd w:val="clear" w:color="auto" w:fill="auto"/>
            <w:vAlign w:val="center"/>
            <w:hideMark/>
          </w:tcPr>
          <w:p w:rsidR="009057B6" w:rsidRPr="00164663" w:rsidRDefault="009057B6" w:rsidP="005A70D5">
            <w:pPr>
              <w:snapToGrid w:val="0"/>
              <w:spacing w:after="0"/>
              <w:jc w:val="center"/>
              <w:rPr>
                <w:rFonts w:ascii="Arial" w:hAnsi="Arial" w:cs="Arial"/>
                <w:color w:val="000000"/>
                <w:sz w:val="18"/>
                <w:szCs w:val="18"/>
              </w:rPr>
            </w:pPr>
            <w:r w:rsidRPr="00164663">
              <w:rPr>
                <w:rFonts w:ascii="Arial" w:hAnsi="Arial" w:cs="Arial"/>
                <w:color w:val="000000"/>
                <w:sz w:val="18"/>
                <w:szCs w:val="18"/>
              </w:rPr>
              <w:t>7885</w:t>
            </w:r>
          </w:p>
        </w:tc>
      </w:tr>
    </w:tbl>
    <w:p w:rsidR="009057B6" w:rsidRDefault="009057B6" w:rsidP="009057B6">
      <w:pPr>
        <w:rPr>
          <w:lang w:eastAsia="zh-TW"/>
        </w:rPr>
      </w:pPr>
    </w:p>
    <w:p w:rsidR="009057B6" w:rsidRDefault="009057B6" w:rsidP="009057B6">
      <w:pPr>
        <w:rPr>
          <w:lang w:eastAsia="zh-TW"/>
        </w:rPr>
      </w:pPr>
      <w:r>
        <w:rPr>
          <w:rFonts w:hint="eastAsia"/>
          <w:lang w:eastAsia="zh-TW"/>
        </w:rPr>
        <w:t xml:space="preserve">Based on the table above, </w:t>
      </w:r>
      <w:r w:rsidRPr="002C29E8">
        <w:rPr>
          <w:lang w:eastAsia="zh-TW"/>
        </w:rPr>
        <w:t>no own Rx impact on the 3rd band is observed</w:t>
      </w:r>
      <w:r>
        <w:rPr>
          <w:rFonts w:hint="eastAsia"/>
          <w:lang w:eastAsia="zh-TW"/>
        </w:rPr>
        <w:t xml:space="preserve"> for DL </w:t>
      </w:r>
      <w:r w:rsidRPr="00A220DC">
        <w:rPr>
          <w:lang w:eastAsia="zh-TW"/>
        </w:rPr>
        <w:t>C</w:t>
      </w:r>
      <w:r>
        <w:rPr>
          <w:rFonts w:hint="eastAsia"/>
          <w:lang w:eastAsia="zh-TW"/>
        </w:rPr>
        <w:t xml:space="preserve">A_1A-7A-8A, </w:t>
      </w:r>
      <w:r w:rsidRPr="00A220DC">
        <w:rPr>
          <w:lang w:eastAsia="zh-TW"/>
        </w:rPr>
        <w:t>CA_1A-</w:t>
      </w:r>
      <w:r>
        <w:rPr>
          <w:rFonts w:hint="eastAsia"/>
          <w:lang w:eastAsia="zh-TW"/>
        </w:rPr>
        <w:t>7A-</w:t>
      </w:r>
      <w:r w:rsidRPr="00A220DC">
        <w:rPr>
          <w:lang w:eastAsia="zh-TW"/>
        </w:rPr>
        <w:t>7A-8A</w:t>
      </w:r>
      <w:r>
        <w:rPr>
          <w:rFonts w:hint="eastAsia"/>
          <w:lang w:eastAsia="zh-TW"/>
        </w:rPr>
        <w:t xml:space="preserve"> paired with UL CA_7A-8A</w:t>
      </w:r>
      <w:r w:rsidRPr="002C29E8">
        <w:rPr>
          <w:lang w:eastAsia="zh-TW"/>
        </w:rPr>
        <w:t>.</w:t>
      </w:r>
    </w:p>
    <w:p w:rsidR="009057B6" w:rsidRDefault="009057B6" w:rsidP="009057B6">
      <w:pPr>
        <w:rPr>
          <w:lang w:eastAsia="zh-TW"/>
        </w:rPr>
      </w:pPr>
      <w:r>
        <w:rPr>
          <w:rFonts w:hint="eastAsia"/>
          <w:lang w:eastAsia="zh-TW"/>
        </w:rPr>
        <w:t xml:space="preserve">Note that </w:t>
      </w:r>
      <w:r w:rsidRPr="00CB3ADB">
        <w:rPr>
          <w:lang w:eastAsia="zh-TW"/>
        </w:rPr>
        <w:t>the coexistence studies</w:t>
      </w:r>
      <w:r>
        <w:rPr>
          <w:rFonts w:hint="eastAsia"/>
          <w:lang w:eastAsia="zh-TW"/>
        </w:rPr>
        <w:t xml:space="preserve"> for DL </w:t>
      </w:r>
      <w:r w:rsidRPr="00A220DC">
        <w:rPr>
          <w:lang w:eastAsia="zh-TW"/>
        </w:rPr>
        <w:t>CA_1A-</w:t>
      </w:r>
      <w:r>
        <w:rPr>
          <w:rFonts w:hint="eastAsia"/>
          <w:lang w:eastAsia="zh-TW"/>
        </w:rPr>
        <w:t>7A-</w:t>
      </w:r>
      <w:r w:rsidRPr="00A220DC">
        <w:rPr>
          <w:lang w:eastAsia="zh-TW"/>
        </w:rPr>
        <w:t>7A-8A</w:t>
      </w:r>
      <w:r>
        <w:rPr>
          <w:rFonts w:hint="eastAsia"/>
          <w:lang w:eastAsia="zh-TW"/>
        </w:rPr>
        <w:t xml:space="preserve"> paired with UL CA_1A-7A and CA_1A-8A can be </w:t>
      </w:r>
      <w:r w:rsidRPr="00DD5297">
        <w:rPr>
          <w:lang w:eastAsia="zh-TW"/>
        </w:rPr>
        <w:t>covered by</w:t>
      </w:r>
      <w:r>
        <w:rPr>
          <w:rFonts w:hint="eastAsia"/>
          <w:lang w:eastAsia="zh-TW"/>
        </w:rPr>
        <w:t xml:space="preserve"> the </w:t>
      </w:r>
      <w:r w:rsidRPr="00E203C3">
        <w:rPr>
          <w:lang w:eastAsia="zh-TW"/>
        </w:rPr>
        <w:t xml:space="preserve">studies </w:t>
      </w:r>
      <w:r>
        <w:rPr>
          <w:rFonts w:hint="eastAsia"/>
          <w:lang w:eastAsia="zh-TW"/>
        </w:rPr>
        <w:t xml:space="preserve">for </w:t>
      </w:r>
      <w:r w:rsidRPr="00E203C3">
        <w:rPr>
          <w:lang w:eastAsia="zh-TW"/>
        </w:rPr>
        <w:t xml:space="preserve">DL CA_1A-7A-8A paired with </w:t>
      </w:r>
      <w:r>
        <w:rPr>
          <w:rFonts w:hint="eastAsia"/>
          <w:lang w:eastAsia="zh-TW"/>
        </w:rPr>
        <w:t xml:space="preserve">CA_1A-7A and </w:t>
      </w:r>
      <w:r w:rsidRPr="00E203C3">
        <w:rPr>
          <w:lang w:eastAsia="zh-TW"/>
        </w:rPr>
        <w:t>CA_1A-8A in TR 36.714-00-02</w:t>
      </w:r>
      <w:r>
        <w:rPr>
          <w:rFonts w:hint="eastAsia"/>
          <w:lang w:eastAsia="zh-TW"/>
        </w:rPr>
        <w:t>. B</w:t>
      </w:r>
      <w:r w:rsidRPr="00DD5297">
        <w:rPr>
          <w:lang w:eastAsia="zh-TW"/>
        </w:rPr>
        <w:t>ased on the</w:t>
      </w:r>
      <w:r>
        <w:rPr>
          <w:rFonts w:hint="eastAsia"/>
          <w:lang w:eastAsia="zh-TW"/>
        </w:rPr>
        <w:t xml:space="preserve"> studies in </w:t>
      </w:r>
      <w:r w:rsidRPr="003B62C8">
        <w:rPr>
          <w:lang w:eastAsia="zh-TW"/>
        </w:rPr>
        <w:t>TR 36.714-00-02</w:t>
      </w:r>
      <w:r>
        <w:rPr>
          <w:rFonts w:hint="eastAsia"/>
          <w:lang w:eastAsia="zh-TW"/>
        </w:rPr>
        <w:t xml:space="preserve">, the </w:t>
      </w:r>
      <w:r w:rsidRPr="003B62C8">
        <w:rPr>
          <w:lang w:eastAsia="zh-TW"/>
        </w:rPr>
        <w:t>5th order IMD ge</w:t>
      </w:r>
      <w:r>
        <w:rPr>
          <w:lang w:eastAsia="zh-TW"/>
        </w:rPr>
        <w:t xml:space="preserve">nerated by dual uplink of Band </w:t>
      </w:r>
      <w:r>
        <w:rPr>
          <w:rFonts w:hint="eastAsia"/>
          <w:lang w:eastAsia="zh-TW"/>
        </w:rPr>
        <w:t>1</w:t>
      </w:r>
      <w:r w:rsidRPr="003B62C8">
        <w:rPr>
          <w:lang w:eastAsia="zh-TW"/>
        </w:rPr>
        <w:t xml:space="preserve"> + Band </w:t>
      </w:r>
      <w:r>
        <w:rPr>
          <w:rFonts w:hint="eastAsia"/>
          <w:lang w:eastAsia="zh-TW"/>
        </w:rPr>
        <w:t>7</w:t>
      </w:r>
      <w:r w:rsidRPr="003B62C8">
        <w:rPr>
          <w:lang w:eastAsia="zh-TW"/>
        </w:rPr>
        <w:t xml:space="preserve"> may fall into own Rx of band </w:t>
      </w:r>
      <w:r>
        <w:rPr>
          <w:rFonts w:hint="eastAsia"/>
          <w:lang w:eastAsia="zh-TW"/>
        </w:rPr>
        <w:t xml:space="preserve">8, but it was decided not to define MSD requirement since </w:t>
      </w:r>
      <w:r w:rsidRPr="00590F75">
        <w:rPr>
          <w:lang w:eastAsia="zh-TW"/>
        </w:rPr>
        <w:t>the IMD5 is fairly small and the overlapped region is quite small portion</w:t>
      </w:r>
      <w:r>
        <w:rPr>
          <w:rFonts w:hint="eastAsia"/>
          <w:lang w:eastAsia="zh-TW"/>
        </w:rPr>
        <w:t xml:space="preserve">. </w:t>
      </w:r>
    </w:p>
    <w:p w:rsidR="009057B6" w:rsidRDefault="009057B6" w:rsidP="009057B6">
      <w:pPr>
        <w:pStyle w:val="Heading4"/>
        <w:ind w:left="864" w:hanging="864"/>
        <w:rPr>
          <w:lang w:val="en-US"/>
        </w:rPr>
      </w:pPr>
      <w:bookmarkStart w:id="1327" w:name="_Toc19093142"/>
      <w:bookmarkStart w:id="1328" w:name="_Toc42519516"/>
      <w:bookmarkStart w:id="1329" w:name="_Toc42535547"/>
      <w:bookmarkStart w:id="1330" w:name="_Toc46227078"/>
      <w:bookmarkStart w:id="1331" w:name="_Toc46227358"/>
      <w:r w:rsidRPr="0025175F">
        <w:rPr>
          <w:rFonts w:hint="eastAsia"/>
          <w:lang w:val="en-US" w:eastAsia="ja-JP"/>
        </w:rPr>
        <w:t>6</w:t>
      </w:r>
      <w:r w:rsidRPr="0025175F">
        <w:rPr>
          <w:lang w:val="en-US"/>
        </w:rPr>
        <w:t>.</w:t>
      </w:r>
      <w:r>
        <w:rPr>
          <w:rFonts w:hint="eastAsia"/>
          <w:lang w:val="en-US" w:eastAsia="zh-TW"/>
        </w:rPr>
        <w:t>23</w:t>
      </w:r>
      <w:r w:rsidRPr="0025175F">
        <w:rPr>
          <w:lang w:val="en-US"/>
        </w:rPr>
        <w:t>.1.</w:t>
      </w:r>
      <w:r>
        <w:rPr>
          <w:rFonts w:hint="eastAsia"/>
          <w:lang w:val="en-US" w:eastAsia="zh-TW"/>
        </w:rPr>
        <w:t>3</w:t>
      </w:r>
      <w:r w:rsidRPr="0025175F">
        <w:rPr>
          <w:rFonts w:ascii="Calibri" w:hAnsi="Calibri"/>
          <w:sz w:val="21"/>
          <w:szCs w:val="22"/>
          <w:lang w:val="en-US" w:eastAsia="sv-SE"/>
        </w:rPr>
        <w:tab/>
      </w:r>
      <w:r w:rsidRPr="0025175F">
        <w:rPr>
          <w:lang w:val="en-US"/>
        </w:rPr>
        <w:t>MSD</w:t>
      </w:r>
      <w:bookmarkEnd w:id="1327"/>
      <w:bookmarkEnd w:id="1328"/>
      <w:bookmarkEnd w:id="1329"/>
      <w:bookmarkEnd w:id="1330"/>
      <w:bookmarkEnd w:id="1331"/>
    </w:p>
    <w:p w:rsidR="009057B6" w:rsidRPr="001E4731" w:rsidRDefault="009057B6" w:rsidP="009057B6">
      <w:pPr>
        <w:rPr>
          <w:rFonts w:eastAsia="MS Mincho"/>
          <w:b/>
          <w:i/>
          <w:sz w:val="36"/>
          <w:szCs w:val="36"/>
          <w:highlight w:val="yellow"/>
          <w:u w:val="single"/>
          <w:lang w:eastAsia="zh-TW"/>
        </w:rPr>
      </w:pPr>
      <w:r w:rsidRPr="00B01796">
        <w:rPr>
          <w:rFonts w:hint="eastAsia"/>
          <w:lang w:val="en-US"/>
        </w:rPr>
        <w:t xml:space="preserve"> </w:t>
      </w:r>
      <w:r w:rsidRPr="00124389">
        <w:rPr>
          <w:lang w:val="en-US"/>
        </w:rPr>
        <w:t>No additional REFSENS exceptions are expected for this CA combination</w:t>
      </w:r>
      <w:r>
        <w:rPr>
          <w:rFonts w:hint="eastAsia"/>
          <w:lang w:val="en-US" w:eastAsia="zh-TW"/>
        </w:rPr>
        <w:t>.</w:t>
      </w:r>
    </w:p>
    <w:p w:rsidR="009057B6" w:rsidRPr="00C32EEF" w:rsidRDefault="009057B6" w:rsidP="009057B6">
      <w:pPr>
        <w:pStyle w:val="Heading4"/>
        <w:ind w:left="864" w:hanging="864"/>
        <w:rPr>
          <w:lang w:val="en-US"/>
        </w:rPr>
      </w:pPr>
      <w:bookmarkStart w:id="1332" w:name="_Toc19093143"/>
      <w:bookmarkStart w:id="1333" w:name="_Toc42519517"/>
      <w:bookmarkStart w:id="1334" w:name="_Toc42535548"/>
      <w:bookmarkStart w:id="1335" w:name="_Toc46227079"/>
      <w:bookmarkStart w:id="1336" w:name="_Toc46227359"/>
      <w:r w:rsidRPr="00C32EEF">
        <w:rPr>
          <w:lang w:val="en-US" w:eastAsia="ja-JP"/>
        </w:rPr>
        <w:t>6</w:t>
      </w:r>
      <w:r w:rsidRPr="00C32EEF">
        <w:rPr>
          <w:lang w:val="en-US"/>
        </w:rPr>
        <w:t>.</w:t>
      </w:r>
      <w:r>
        <w:rPr>
          <w:lang w:val="en-US" w:eastAsia="zh-TW"/>
        </w:rPr>
        <w:t>23</w:t>
      </w:r>
      <w:r w:rsidRPr="00C32EEF">
        <w:rPr>
          <w:lang w:val="en-US"/>
        </w:rPr>
        <w:t>.1.</w:t>
      </w:r>
      <w:r>
        <w:rPr>
          <w:rFonts w:hint="eastAsia"/>
          <w:lang w:val="en-US" w:eastAsia="zh-TW"/>
        </w:rPr>
        <w:t>4</w:t>
      </w:r>
      <w:r w:rsidRPr="00C32EEF">
        <w:rPr>
          <w:lang w:val="en-US"/>
        </w:rPr>
        <w:tab/>
        <w:t>∆TIB and ∆RIB values</w:t>
      </w:r>
      <w:bookmarkEnd w:id="1332"/>
      <w:bookmarkEnd w:id="1333"/>
      <w:bookmarkEnd w:id="1334"/>
      <w:bookmarkEnd w:id="1335"/>
      <w:bookmarkEnd w:id="1336"/>
    </w:p>
    <w:p w:rsidR="009057B6" w:rsidRPr="00201AD3" w:rsidRDefault="009057B6" w:rsidP="009057B6">
      <w:pPr>
        <w:tabs>
          <w:tab w:val="left" w:pos="1080"/>
        </w:tabs>
        <w:rPr>
          <w:noProof/>
          <w:snapToGrid w:val="0"/>
          <w:color w:val="FF0000"/>
          <w:lang w:eastAsia="zh-TW"/>
        </w:rPr>
      </w:pPr>
      <w:r w:rsidRPr="00B01796">
        <w:rPr>
          <w:rFonts w:hint="eastAsia"/>
          <w:lang w:val="en-US"/>
        </w:rPr>
        <w:t xml:space="preserve"> </w:t>
      </w:r>
      <w:r w:rsidRPr="00124389">
        <w:rPr>
          <w:lang w:val="en-US"/>
        </w:rPr>
        <w:t>The requirements of low-order combination</w:t>
      </w:r>
      <w:r>
        <w:rPr>
          <w:lang w:val="en-US"/>
        </w:rPr>
        <w:t>s</w:t>
      </w:r>
      <w:r w:rsidRPr="00124389">
        <w:rPr>
          <w:lang w:val="en-US"/>
        </w:rPr>
        <w:t xml:space="preserve"> from TS36.101 </w:t>
      </w:r>
      <w:r>
        <w:rPr>
          <w:lang w:val="en-US"/>
        </w:rPr>
        <w:t xml:space="preserve">[3] </w:t>
      </w:r>
      <w:r w:rsidRPr="00124389">
        <w:rPr>
          <w:lang w:val="en-US"/>
        </w:rPr>
        <w:t>can be applied.</w:t>
      </w:r>
    </w:p>
    <w:p w:rsidR="00A110C4" w:rsidRPr="00DE2484" w:rsidRDefault="00A110C4" w:rsidP="00A110C4">
      <w:pPr>
        <w:pStyle w:val="Heading2"/>
        <w:ind w:left="576" w:hanging="576"/>
        <w:rPr>
          <w:b/>
          <w:lang w:eastAsia="ja-JP"/>
        </w:rPr>
      </w:pPr>
      <w:bookmarkStart w:id="1337" w:name="_Toc42519518"/>
      <w:bookmarkStart w:id="1338" w:name="_Toc42535549"/>
      <w:bookmarkStart w:id="1339" w:name="_Toc46227080"/>
      <w:bookmarkStart w:id="1340" w:name="_Toc46227360"/>
      <w:r>
        <w:rPr>
          <w:rFonts w:hint="eastAsia"/>
          <w:lang w:eastAsia="ja-JP"/>
        </w:rPr>
        <w:t>6.2</w:t>
      </w:r>
      <w:r>
        <w:rPr>
          <w:lang w:eastAsia="ja-JP"/>
        </w:rPr>
        <w:t>4</w:t>
      </w:r>
      <w:r w:rsidRPr="00DE2484">
        <w:rPr>
          <w:rFonts w:hint="eastAsia"/>
          <w:lang w:eastAsia="ja-JP"/>
        </w:rPr>
        <w:t xml:space="preserve"> LTE-A </w:t>
      </w:r>
      <w:r w:rsidRPr="00DE2484">
        <w:rPr>
          <w:lang w:eastAsia="ja-JP"/>
        </w:rPr>
        <w:t xml:space="preserve">inter-band </w:t>
      </w:r>
      <w:r w:rsidRPr="00DE2484">
        <w:rPr>
          <w:rFonts w:hint="eastAsia"/>
          <w:lang w:eastAsia="ja-JP"/>
        </w:rPr>
        <w:t xml:space="preserve">CA: Band </w:t>
      </w:r>
      <w:r w:rsidRPr="00DE2484">
        <w:rPr>
          <w:lang w:eastAsia="ja-JP"/>
        </w:rPr>
        <w:t xml:space="preserve">2 </w:t>
      </w:r>
      <w:r w:rsidRPr="00DE2484">
        <w:rPr>
          <w:rFonts w:hint="eastAsia"/>
          <w:lang w:eastAsia="ja-JP"/>
        </w:rPr>
        <w:t xml:space="preserve">and Band </w:t>
      </w:r>
      <w:r>
        <w:rPr>
          <w:lang w:eastAsia="ja-JP"/>
        </w:rPr>
        <w:t>46</w:t>
      </w:r>
      <w:r w:rsidRPr="00DE2484">
        <w:rPr>
          <w:rFonts w:hint="eastAsia"/>
          <w:lang w:eastAsia="ja-JP"/>
        </w:rPr>
        <w:t xml:space="preserve"> and Band </w:t>
      </w:r>
      <w:r>
        <w:rPr>
          <w:lang w:eastAsia="ja-JP"/>
        </w:rPr>
        <w:t>6</w:t>
      </w:r>
      <w:r w:rsidRPr="00DE2484">
        <w:rPr>
          <w:lang w:eastAsia="ja-JP"/>
        </w:rPr>
        <w:t>6 DL</w:t>
      </w:r>
      <w:r w:rsidRPr="00DE2484">
        <w:rPr>
          <w:rFonts w:hint="eastAsia"/>
          <w:lang w:eastAsia="ja-JP"/>
        </w:rPr>
        <w:t xml:space="preserve"> with 2 bands UL</w:t>
      </w:r>
      <w:bookmarkEnd w:id="1337"/>
      <w:bookmarkEnd w:id="1338"/>
      <w:bookmarkEnd w:id="1339"/>
      <w:bookmarkEnd w:id="1340"/>
    </w:p>
    <w:p w:rsidR="00A110C4" w:rsidRPr="00DE2484" w:rsidRDefault="00A110C4" w:rsidP="00A110C4">
      <w:pPr>
        <w:pStyle w:val="Heading3"/>
      </w:pPr>
      <w:bookmarkStart w:id="1341" w:name="_Toc42519519"/>
      <w:bookmarkStart w:id="1342" w:name="_Toc42535550"/>
      <w:bookmarkStart w:id="1343" w:name="_Toc46227081"/>
      <w:bookmarkStart w:id="1344" w:name="_Toc46227361"/>
      <w:r w:rsidRPr="00DE2484">
        <w:rPr>
          <w:rFonts w:hint="eastAsia"/>
        </w:rPr>
        <w:t>6</w:t>
      </w:r>
      <w:r w:rsidRPr="00DE2484">
        <w:t>.</w:t>
      </w:r>
      <w:r>
        <w:t>24</w:t>
      </w:r>
      <w:r w:rsidRPr="00DE2484">
        <w:t>.1</w:t>
      </w:r>
      <w:r w:rsidRPr="00DE2484">
        <w:tab/>
        <w:t>List of specific combination issues</w:t>
      </w:r>
      <w:bookmarkEnd w:id="1341"/>
      <w:bookmarkEnd w:id="1342"/>
      <w:bookmarkEnd w:id="1343"/>
      <w:bookmarkEnd w:id="1344"/>
    </w:p>
    <w:p w:rsidR="00A110C4" w:rsidRPr="00DE2484" w:rsidRDefault="00A110C4" w:rsidP="00A110C4">
      <w:pPr>
        <w:pStyle w:val="Heading4"/>
        <w:ind w:left="864" w:hanging="864"/>
        <w:rPr>
          <w:b/>
          <w:bCs/>
          <w:lang w:val="en-US" w:eastAsia="ja-JP"/>
        </w:rPr>
      </w:pPr>
      <w:bookmarkStart w:id="1345" w:name="_Toc42519520"/>
      <w:bookmarkStart w:id="1346" w:name="_Toc42535551"/>
      <w:bookmarkStart w:id="1347" w:name="_Toc46227082"/>
      <w:bookmarkStart w:id="1348" w:name="_Toc46227362"/>
      <w:r w:rsidRPr="00DE2484">
        <w:rPr>
          <w:rFonts w:hint="eastAsia"/>
          <w:lang w:val="en-US" w:eastAsia="ja-JP"/>
        </w:rPr>
        <w:t>6</w:t>
      </w:r>
      <w:r w:rsidRPr="00DE2484">
        <w:rPr>
          <w:lang w:val="en-US" w:eastAsia="ja-JP"/>
        </w:rPr>
        <w:t>.</w:t>
      </w:r>
      <w:r>
        <w:rPr>
          <w:rFonts w:hint="eastAsia"/>
          <w:lang w:val="en-US" w:eastAsia="ja-JP"/>
        </w:rPr>
        <w:t>24</w:t>
      </w:r>
      <w:r w:rsidRPr="00DE2484">
        <w:rPr>
          <w:lang w:val="en-US" w:eastAsia="ja-JP"/>
        </w:rPr>
        <w:t>.1.1</w:t>
      </w:r>
      <w:r w:rsidRPr="00DE2484">
        <w:rPr>
          <w:lang w:val="en-US" w:eastAsia="ja-JP"/>
        </w:rPr>
        <w:tab/>
        <w:t>Channel bandwidth per operating band for CA</w:t>
      </w:r>
      <w:bookmarkEnd w:id="1345"/>
      <w:bookmarkEnd w:id="1346"/>
      <w:bookmarkEnd w:id="1347"/>
      <w:bookmarkEnd w:id="1348"/>
    </w:p>
    <w:p w:rsidR="00A110C4" w:rsidRDefault="00A110C4" w:rsidP="00A110C4">
      <w:pPr>
        <w:pStyle w:val="TH"/>
      </w:pPr>
      <w:r>
        <w:t xml:space="preserve">Table </w:t>
      </w:r>
      <w:r>
        <w:rPr>
          <w:rFonts w:hint="eastAsia"/>
          <w:lang w:val="en-US" w:eastAsia="ja-JP"/>
        </w:rPr>
        <w:t>6</w:t>
      </w:r>
      <w:r>
        <w:t>.</w:t>
      </w:r>
      <w:r>
        <w:rPr>
          <w:rFonts w:hint="eastAsia"/>
          <w:lang w:val="en-US" w:eastAsia="ja-JP"/>
        </w:rPr>
        <w:t>24</w:t>
      </w:r>
      <w:r>
        <w:t>.1.1-1: CA configurations under study</w:t>
      </w:r>
    </w:p>
    <w:tbl>
      <w:tblPr>
        <w:tblpPr w:leftFromText="142" w:rightFromText="142" w:vertAnchor="text" w:tblpXSpec="center" w:tblpY="1"/>
        <w:tblOverlap w:val="never"/>
        <w:tblW w:w="53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2"/>
        <w:gridCol w:w="1523"/>
        <w:gridCol w:w="861"/>
        <w:gridCol w:w="577"/>
        <w:gridCol w:w="29"/>
        <w:gridCol w:w="552"/>
        <w:gridCol w:w="571"/>
        <w:gridCol w:w="567"/>
        <w:gridCol w:w="567"/>
        <w:gridCol w:w="569"/>
        <w:gridCol w:w="1421"/>
        <w:gridCol w:w="1415"/>
      </w:tblGrid>
      <w:tr w:rsidR="00A110C4" w:rsidRPr="00444CEE" w:rsidTr="00F314FF">
        <w:trPr>
          <w:trHeight w:val="213"/>
        </w:trPr>
        <w:tc>
          <w:tcPr>
            <w:tcW w:w="5000" w:type="pct"/>
            <w:gridSpan w:val="12"/>
          </w:tcPr>
          <w:p w:rsidR="00A110C4" w:rsidRPr="00444CEE" w:rsidRDefault="00A110C4" w:rsidP="0021051D">
            <w:pPr>
              <w:pStyle w:val="TAH"/>
              <w:rPr>
                <w:rFonts w:cs="Arial"/>
              </w:rPr>
            </w:pPr>
            <w:r w:rsidRPr="00444CEE">
              <w:rPr>
                <w:rFonts w:cs="Arial"/>
              </w:rPr>
              <w:t>E-UTRA CA configuration / Bandwidth combination set</w:t>
            </w:r>
          </w:p>
        </w:tc>
      </w:tr>
      <w:tr w:rsidR="00F314FF" w:rsidRPr="00444CEE" w:rsidTr="00F314FF">
        <w:trPr>
          <w:trHeight w:val="877"/>
        </w:trPr>
        <w:tc>
          <w:tcPr>
            <w:tcW w:w="818" w:type="pct"/>
            <w:vAlign w:val="center"/>
          </w:tcPr>
          <w:p w:rsidR="00A110C4" w:rsidRPr="00444CEE" w:rsidRDefault="00A110C4" w:rsidP="0021051D">
            <w:pPr>
              <w:pStyle w:val="TAH"/>
              <w:rPr>
                <w:rFonts w:cs="Arial"/>
              </w:rPr>
            </w:pPr>
            <w:r w:rsidRPr="00444CEE">
              <w:rPr>
                <w:rFonts w:cs="Arial"/>
              </w:rPr>
              <w:t>E-UTRA CA Configuration</w:t>
            </w:r>
          </w:p>
        </w:tc>
        <w:tc>
          <w:tcPr>
            <w:tcW w:w="736" w:type="pct"/>
            <w:vAlign w:val="center"/>
          </w:tcPr>
          <w:p w:rsidR="00A110C4" w:rsidRPr="00447F46" w:rsidRDefault="00A110C4" w:rsidP="0021051D">
            <w:pPr>
              <w:pStyle w:val="TAH"/>
              <w:rPr>
                <w:rFonts w:cs="Arial"/>
                <w:lang w:eastAsia="ko-KR"/>
              </w:rPr>
            </w:pPr>
            <w:r w:rsidRPr="00447F46">
              <w:rPr>
                <w:rFonts w:cs="Arial" w:hint="eastAsia"/>
                <w:lang w:eastAsia="ko-KR"/>
              </w:rPr>
              <w:t>Uplink CA configurations</w:t>
            </w:r>
          </w:p>
        </w:tc>
        <w:tc>
          <w:tcPr>
            <w:tcW w:w="416" w:type="pct"/>
            <w:vAlign w:val="center"/>
          </w:tcPr>
          <w:p w:rsidR="00A110C4" w:rsidRPr="00444CEE" w:rsidRDefault="00A110C4" w:rsidP="0021051D">
            <w:pPr>
              <w:pStyle w:val="TAH"/>
              <w:rPr>
                <w:rFonts w:cs="Arial"/>
              </w:rPr>
            </w:pPr>
            <w:r w:rsidRPr="00444CEE">
              <w:rPr>
                <w:rFonts w:cs="Arial"/>
              </w:rPr>
              <w:t>E-UTRA Bands</w:t>
            </w:r>
          </w:p>
        </w:tc>
        <w:tc>
          <w:tcPr>
            <w:tcW w:w="279" w:type="pct"/>
            <w:vAlign w:val="center"/>
          </w:tcPr>
          <w:p w:rsidR="00A110C4" w:rsidRPr="00444CEE" w:rsidRDefault="00A110C4" w:rsidP="0021051D">
            <w:pPr>
              <w:pStyle w:val="TAH"/>
              <w:rPr>
                <w:rFonts w:cs="Arial"/>
              </w:rPr>
            </w:pPr>
            <w:r w:rsidRPr="00444CEE">
              <w:rPr>
                <w:rFonts w:cs="Arial"/>
              </w:rPr>
              <w:t>1.4</w:t>
            </w:r>
            <w:r w:rsidRPr="00444CEE">
              <w:rPr>
                <w:rFonts w:cs="Arial"/>
              </w:rPr>
              <w:br/>
              <w:t>MHz</w:t>
            </w:r>
          </w:p>
        </w:tc>
        <w:tc>
          <w:tcPr>
            <w:tcW w:w="281" w:type="pct"/>
            <w:gridSpan w:val="2"/>
            <w:vAlign w:val="center"/>
          </w:tcPr>
          <w:p w:rsidR="00A110C4" w:rsidRPr="00444CEE" w:rsidRDefault="00A110C4" w:rsidP="0021051D">
            <w:pPr>
              <w:pStyle w:val="TAH"/>
              <w:rPr>
                <w:rFonts w:cs="Arial"/>
              </w:rPr>
            </w:pPr>
            <w:r w:rsidRPr="00444CEE">
              <w:rPr>
                <w:rFonts w:cs="Arial"/>
              </w:rPr>
              <w:t>3</w:t>
            </w:r>
            <w:r w:rsidRPr="00444CEE">
              <w:rPr>
                <w:rFonts w:cs="Arial"/>
              </w:rPr>
              <w:br/>
              <w:t>MHz</w:t>
            </w:r>
          </w:p>
        </w:tc>
        <w:tc>
          <w:tcPr>
            <w:tcW w:w="276" w:type="pct"/>
            <w:vAlign w:val="center"/>
          </w:tcPr>
          <w:p w:rsidR="00A110C4" w:rsidRPr="00444CEE" w:rsidRDefault="00A110C4" w:rsidP="0021051D">
            <w:pPr>
              <w:pStyle w:val="TAH"/>
              <w:rPr>
                <w:rFonts w:cs="Arial"/>
              </w:rPr>
            </w:pPr>
            <w:r w:rsidRPr="00444CEE">
              <w:rPr>
                <w:rFonts w:cs="Arial"/>
              </w:rPr>
              <w:t>5</w:t>
            </w:r>
            <w:r w:rsidRPr="00444CEE">
              <w:rPr>
                <w:rFonts w:cs="Arial"/>
              </w:rPr>
              <w:br/>
              <w:t>MHz</w:t>
            </w:r>
          </w:p>
        </w:tc>
        <w:tc>
          <w:tcPr>
            <w:tcW w:w="274" w:type="pct"/>
            <w:vAlign w:val="center"/>
          </w:tcPr>
          <w:p w:rsidR="00A110C4" w:rsidRPr="00444CEE" w:rsidRDefault="00A110C4" w:rsidP="0021051D">
            <w:pPr>
              <w:pStyle w:val="TAH"/>
              <w:rPr>
                <w:rFonts w:cs="Arial"/>
              </w:rPr>
            </w:pPr>
            <w:r w:rsidRPr="00444CEE">
              <w:rPr>
                <w:rFonts w:cs="Arial"/>
              </w:rPr>
              <w:t>10</w:t>
            </w:r>
            <w:r w:rsidRPr="00444CEE">
              <w:rPr>
                <w:rFonts w:cs="Arial"/>
              </w:rPr>
              <w:br/>
              <w:t>MHz</w:t>
            </w:r>
          </w:p>
        </w:tc>
        <w:tc>
          <w:tcPr>
            <w:tcW w:w="274" w:type="pct"/>
            <w:vAlign w:val="center"/>
          </w:tcPr>
          <w:p w:rsidR="00A110C4" w:rsidRPr="00444CEE" w:rsidRDefault="00A110C4" w:rsidP="0021051D">
            <w:pPr>
              <w:pStyle w:val="TAH"/>
              <w:rPr>
                <w:rFonts w:cs="Arial"/>
              </w:rPr>
            </w:pPr>
            <w:r w:rsidRPr="00444CEE">
              <w:rPr>
                <w:rFonts w:cs="Arial"/>
              </w:rPr>
              <w:t>15</w:t>
            </w:r>
            <w:r w:rsidRPr="00444CEE">
              <w:rPr>
                <w:rFonts w:cs="Arial"/>
              </w:rPr>
              <w:br/>
              <w:t>MHz</w:t>
            </w:r>
          </w:p>
        </w:tc>
        <w:tc>
          <w:tcPr>
            <w:tcW w:w="275" w:type="pct"/>
            <w:vAlign w:val="center"/>
          </w:tcPr>
          <w:p w:rsidR="00A110C4" w:rsidRPr="00444CEE" w:rsidRDefault="00A110C4" w:rsidP="0021051D">
            <w:pPr>
              <w:pStyle w:val="TAH"/>
              <w:rPr>
                <w:rFonts w:cs="Arial"/>
              </w:rPr>
            </w:pPr>
            <w:r w:rsidRPr="00444CEE">
              <w:rPr>
                <w:rFonts w:cs="Arial"/>
              </w:rPr>
              <w:t>20</w:t>
            </w:r>
            <w:r w:rsidRPr="00444CEE">
              <w:rPr>
                <w:rFonts w:cs="Arial"/>
              </w:rPr>
              <w:br/>
              <w:t>MHz</w:t>
            </w:r>
          </w:p>
        </w:tc>
        <w:tc>
          <w:tcPr>
            <w:tcW w:w="687" w:type="pct"/>
            <w:vAlign w:val="center"/>
          </w:tcPr>
          <w:p w:rsidR="00A110C4" w:rsidRPr="00444CEE" w:rsidRDefault="00A110C4" w:rsidP="0021051D">
            <w:pPr>
              <w:pStyle w:val="TAH"/>
              <w:rPr>
                <w:rFonts w:cs="Arial"/>
              </w:rPr>
            </w:pPr>
            <w:r w:rsidRPr="00444CEE">
              <w:rPr>
                <w:rFonts w:cs="Arial"/>
              </w:rPr>
              <w:t>Maximum aggregated bandwidth</w:t>
            </w:r>
          </w:p>
          <w:p w:rsidR="00A110C4" w:rsidRPr="00444CEE" w:rsidRDefault="00A110C4" w:rsidP="0021051D">
            <w:pPr>
              <w:pStyle w:val="TAH"/>
              <w:rPr>
                <w:rFonts w:cs="Arial"/>
              </w:rPr>
            </w:pPr>
            <w:r w:rsidRPr="00444CEE">
              <w:rPr>
                <w:rFonts w:cs="Arial"/>
              </w:rPr>
              <w:t>[MHz]</w:t>
            </w:r>
          </w:p>
        </w:tc>
        <w:tc>
          <w:tcPr>
            <w:tcW w:w="684" w:type="pct"/>
            <w:vAlign w:val="center"/>
          </w:tcPr>
          <w:p w:rsidR="00A110C4" w:rsidRPr="00444CEE" w:rsidRDefault="00A110C4" w:rsidP="0021051D">
            <w:pPr>
              <w:pStyle w:val="TAH"/>
              <w:rPr>
                <w:rFonts w:cs="Arial"/>
              </w:rPr>
            </w:pPr>
            <w:r w:rsidRPr="00444CEE">
              <w:rPr>
                <w:rFonts w:cs="Arial"/>
              </w:rPr>
              <w:t>Bandwidth combination set</w:t>
            </w:r>
          </w:p>
        </w:tc>
      </w:tr>
      <w:tr w:rsidR="00F314FF" w:rsidRPr="00A24370" w:rsidTr="00F314FF">
        <w:trPr>
          <w:trHeight w:val="193"/>
        </w:trPr>
        <w:tc>
          <w:tcPr>
            <w:tcW w:w="818" w:type="pct"/>
            <w:vMerge w:val="restart"/>
            <w:vAlign w:val="center"/>
          </w:tcPr>
          <w:p w:rsidR="00A110C4" w:rsidRPr="00A24370" w:rsidRDefault="00A110C4" w:rsidP="0021051D">
            <w:pPr>
              <w:pStyle w:val="TAH"/>
              <w:rPr>
                <w:rFonts w:cs="Arial"/>
                <w:b w:val="0"/>
                <w:lang w:eastAsia="ja-JP"/>
              </w:rPr>
            </w:pPr>
            <w:r>
              <w:rPr>
                <w:rFonts w:cs="Arial"/>
                <w:b w:val="0"/>
                <w:lang w:eastAsia="ja-JP"/>
              </w:rPr>
              <w:t>CA_2A-4</w:t>
            </w:r>
            <w:r w:rsidRPr="001E5CF5">
              <w:rPr>
                <w:rFonts w:cs="Arial"/>
                <w:b w:val="0"/>
                <w:lang w:eastAsia="ja-JP"/>
              </w:rPr>
              <w:t>6</w:t>
            </w:r>
            <w:r>
              <w:rPr>
                <w:rFonts w:cs="Arial"/>
                <w:b w:val="0"/>
                <w:lang w:eastAsia="ja-JP"/>
              </w:rPr>
              <w:t>E-66A</w:t>
            </w:r>
          </w:p>
        </w:tc>
        <w:tc>
          <w:tcPr>
            <w:tcW w:w="736" w:type="pct"/>
            <w:vMerge w:val="restart"/>
            <w:vAlign w:val="center"/>
          </w:tcPr>
          <w:p w:rsidR="00A110C4" w:rsidRPr="00A24370" w:rsidRDefault="00A110C4" w:rsidP="0021051D">
            <w:pPr>
              <w:pStyle w:val="TAH"/>
              <w:rPr>
                <w:rFonts w:cs="Arial"/>
                <w:b w:val="0"/>
                <w:lang w:eastAsia="ja-JP"/>
              </w:rPr>
            </w:pPr>
            <w:r w:rsidRPr="001E5CF5">
              <w:rPr>
                <w:rFonts w:cs="Arial"/>
                <w:b w:val="0"/>
                <w:lang w:eastAsia="ja-JP"/>
              </w:rPr>
              <w:t>C</w:t>
            </w:r>
            <w:r>
              <w:rPr>
                <w:rFonts w:cs="Arial"/>
                <w:b w:val="0"/>
                <w:lang w:eastAsia="ja-JP"/>
              </w:rPr>
              <w:t>A_2A-66</w:t>
            </w:r>
            <w:r w:rsidRPr="001E5CF5">
              <w:rPr>
                <w:rFonts w:cs="Arial"/>
                <w:b w:val="0"/>
                <w:lang w:eastAsia="ja-JP"/>
              </w:rPr>
              <w:t>A</w:t>
            </w:r>
          </w:p>
        </w:tc>
        <w:tc>
          <w:tcPr>
            <w:tcW w:w="416" w:type="pct"/>
            <w:shd w:val="clear" w:color="auto" w:fill="auto"/>
            <w:vAlign w:val="center"/>
          </w:tcPr>
          <w:p w:rsidR="00A110C4" w:rsidRPr="00A24370" w:rsidRDefault="00A110C4" w:rsidP="0021051D">
            <w:pPr>
              <w:pStyle w:val="TAH"/>
              <w:rPr>
                <w:rFonts w:cs="Arial"/>
                <w:b w:val="0"/>
                <w:lang w:eastAsia="ja-JP"/>
              </w:rPr>
            </w:pPr>
            <w:r w:rsidRPr="001E5CF5">
              <w:rPr>
                <w:rFonts w:cs="Arial"/>
                <w:b w:val="0"/>
                <w:lang w:eastAsia="ja-JP"/>
              </w:rPr>
              <w:t>2</w:t>
            </w:r>
          </w:p>
        </w:tc>
        <w:tc>
          <w:tcPr>
            <w:tcW w:w="279"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81"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val="restart"/>
            <w:tcBorders>
              <w:top w:val="nil"/>
            </w:tcBorders>
            <w:vAlign w:val="center"/>
          </w:tcPr>
          <w:p w:rsidR="00A110C4" w:rsidRPr="00A24370" w:rsidRDefault="00A110C4" w:rsidP="0021051D">
            <w:pPr>
              <w:pStyle w:val="TAH"/>
              <w:rPr>
                <w:rFonts w:cs="Arial"/>
                <w:b w:val="0"/>
                <w:lang w:eastAsia="ja-JP"/>
              </w:rPr>
            </w:pPr>
            <w:r>
              <w:rPr>
                <w:rFonts w:cs="Arial"/>
                <w:b w:val="0"/>
                <w:lang w:eastAsia="ja-JP"/>
              </w:rPr>
              <w:t>120</w:t>
            </w:r>
          </w:p>
        </w:tc>
        <w:tc>
          <w:tcPr>
            <w:tcW w:w="684" w:type="pct"/>
            <w:vMerge w:val="restart"/>
            <w:tcBorders>
              <w:top w:val="nil"/>
            </w:tcBorders>
            <w:vAlign w:val="center"/>
          </w:tcPr>
          <w:p w:rsidR="00A110C4" w:rsidRPr="00A24370" w:rsidRDefault="00A110C4" w:rsidP="0021051D">
            <w:pPr>
              <w:pStyle w:val="TAH"/>
              <w:rPr>
                <w:rFonts w:cs="Arial"/>
                <w:b w:val="0"/>
                <w:lang w:eastAsia="ja-JP"/>
              </w:rPr>
            </w:pPr>
            <w:r w:rsidRPr="001E5CF5">
              <w:rPr>
                <w:rFonts w:cs="Arial"/>
                <w:b w:val="0"/>
                <w:lang w:eastAsia="ja-JP"/>
              </w:rPr>
              <w:t>0</w:t>
            </w:r>
          </w:p>
        </w:tc>
      </w:tr>
      <w:tr w:rsidR="00F314FF" w:rsidRPr="00A24370" w:rsidTr="00F314FF">
        <w:trPr>
          <w:trHeight w:val="206"/>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391E8A" w:rsidRDefault="00A110C4" w:rsidP="0021051D">
            <w:pPr>
              <w:pStyle w:val="FootnoteText"/>
              <w:jc w:val="center"/>
              <w:rPr>
                <w:rFonts w:ascii="Arial" w:hAnsi="Arial" w:cs="Arial"/>
                <w:sz w:val="18"/>
                <w:lang w:eastAsia="ja-JP"/>
              </w:rPr>
            </w:pPr>
            <w:r w:rsidRPr="00391E8A">
              <w:rPr>
                <w:rFonts w:ascii="Arial" w:hAnsi="Arial" w:cs="Arial"/>
                <w:sz w:val="18"/>
                <w:lang w:eastAsia="ja-JP"/>
              </w:rPr>
              <w:t>46</w:t>
            </w:r>
          </w:p>
        </w:tc>
        <w:tc>
          <w:tcPr>
            <w:tcW w:w="1658" w:type="pct"/>
            <w:gridSpan w:val="7"/>
            <w:shd w:val="clear" w:color="auto" w:fill="auto"/>
            <w:vAlign w:val="center"/>
          </w:tcPr>
          <w:p w:rsidR="00A110C4" w:rsidRPr="00A24370" w:rsidRDefault="00A110C4" w:rsidP="0021051D">
            <w:pPr>
              <w:pStyle w:val="TAH"/>
              <w:rPr>
                <w:rFonts w:cs="Arial"/>
                <w:b w:val="0"/>
                <w:lang w:eastAsia="ja-JP"/>
              </w:rPr>
            </w:pPr>
            <w:r w:rsidRPr="001E5CF5">
              <w:rPr>
                <w:rFonts w:cs="Arial"/>
                <w:b w:val="0"/>
                <w:lang w:eastAsia="ja-JP"/>
              </w:rPr>
              <w:t>See the CA_46E Bandwidth combination set 0 in the Table 5.6A.1</w:t>
            </w:r>
            <w:r>
              <w:rPr>
                <w:rFonts w:cs="Arial"/>
                <w:b w:val="0"/>
                <w:lang w:eastAsia="ja-JP"/>
              </w:rPr>
              <w:t>-1</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A24370"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A24370" w:rsidRDefault="00A110C4" w:rsidP="0021051D">
            <w:pPr>
              <w:pStyle w:val="TAH"/>
              <w:rPr>
                <w:rFonts w:cs="Arial"/>
                <w:b w:val="0"/>
                <w:lang w:eastAsia="ja-JP"/>
              </w:rPr>
            </w:pPr>
            <w:r>
              <w:rPr>
                <w:rFonts w:cs="Arial"/>
                <w:b w:val="0"/>
                <w:lang w:eastAsia="ja-JP"/>
              </w:rPr>
              <w:t>6</w:t>
            </w:r>
            <w:r w:rsidRPr="001E5CF5">
              <w:rPr>
                <w:rFonts w:cs="Arial"/>
                <w:b w:val="0"/>
                <w:lang w:eastAsia="ja-JP"/>
              </w:rPr>
              <w:t>6</w:t>
            </w:r>
          </w:p>
        </w:tc>
        <w:tc>
          <w:tcPr>
            <w:tcW w:w="293"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67"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3D5E24" w:rsidTr="00F314FF">
        <w:trPr>
          <w:trHeight w:val="220"/>
        </w:trPr>
        <w:tc>
          <w:tcPr>
            <w:tcW w:w="818" w:type="pct"/>
            <w:vMerge w:val="restart"/>
            <w:vAlign w:val="center"/>
          </w:tcPr>
          <w:p w:rsidR="00A110C4" w:rsidRPr="00A24370" w:rsidRDefault="00A110C4" w:rsidP="0021051D">
            <w:pPr>
              <w:pStyle w:val="TAH"/>
              <w:rPr>
                <w:rFonts w:cs="Arial"/>
                <w:b w:val="0"/>
                <w:lang w:eastAsia="ja-JP"/>
              </w:rPr>
            </w:pPr>
            <w:r>
              <w:rPr>
                <w:rFonts w:cs="Arial"/>
                <w:b w:val="0"/>
                <w:lang w:eastAsia="ja-JP"/>
              </w:rPr>
              <w:t>CA_2A-4</w:t>
            </w:r>
            <w:r w:rsidRPr="001E5CF5">
              <w:rPr>
                <w:rFonts w:cs="Arial"/>
                <w:b w:val="0"/>
                <w:lang w:eastAsia="ja-JP"/>
              </w:rPr>
              <w:t>6</w:t>
            </w:r>
            <w:r>
              <w:rPr>
                <w:rFonts w:cs="Arial"/>
                <w:b w:val="0"/>
                <w:lang w:eastAsia="ja-JP"/>
              </w:rPr>
              <w:t>D-66A</w:t>
            </w:r>
          </w:p>
        </w:tc>
        <w:tc>
          <w:tcPr>
            <w:tcW w:w="736" w:type="pct"/>
            <w:vMerge w:val="restart"/>
            <w:vAlign w:val="center"/>
          </w:tcPr>
          <w:p w:rsidR="00A110C4" w:rsidRPr="00A24370" w:rsidRDefault="00A110C4" w:rsidP="0021051D">
            <w:pPr>
              <w:pStyle w:val="TAH"/>
              <w:rPr>
                <w:rFonts w:cs="Arial"/>
                <w:b w:val="0"/>
                <w:lang w:eastAsia="ja-JP"/>
              </w:rPr>
            </w:pPr>
            <w:r w:rsidRPr="001E5CF5">
              <w:rPr>
                <w:rFonts w:cs="Arial"/>
                <w:b w:val="0"/>
                <w:lang w:eastAsia="ja-JP"/>
              </w:rPr>
              <w:t>C</w:t>
            </w:r>
            <w:r>
              <w:rPr>
                <w:rFonts w:cs="Arial"/>
                <w:b w:val="0"/>
                <w:lang w:eastAsia="ja-JP"/>
              </w:rPr>
              <w:t>A_2A-66</w:t>
            </w:r>
            <w:r w:rsidRPr="001E5CF5">
              <w:rPr>
                <w:rFonts w:cs="Arial"/>
                <w:b w:val="0"/>
                <w:lang w:eastAsia="ja-JP"/>
              </w:rPr>
              <w:t>A</w:t>
            </w:r>
          </w:p>
        </w:tc>
        <w:tc>
          <w:tcPr>
            <w:tcW w:w="416" w:type="pct"/>
            <w:shd w:val="clear" w:color="auto" w:fill="auto"/>
            <w:vAlign w:val="center"/>
          </w:tcPr>
          <w:p w:rsidR="00A110C4" w:rsidRPr="00A24370" w:rsidRDefault="00A110C4" w:rsidP="0021051D">
            <w:pPr>
              <w:pStyle w:val="TAH"/>
              <w:rPr>
                <w:rFonts w:cs="Arial"/>
                <w:b w:val="0"/>
                <w:lang w:eastAsia="ja-JP"/>
              </w:rPr>
            </w:pPr>
            <w:r w:rsidRPr="001E5CF5">
              <w:rPr>
                <w:rFonts w:cs="Arial"/>
                <w:b w:val="0"/>
                <w:lang w:eastAsia="ja-JP"/>
              </w:rPr>
              <w:t>2</w:t>
            </w:r>
          </w:p>
        </w:tc>
        <w:tc>
          <w:tcPr>
            <w:tcW w:w="293"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67"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val="restart"/>
            <w:vAlign w:val="center"/>
          </w:tcPr>
          <w:p w:rsidR="00A110C4" w:rsidRPr="00A24370" w:rsidRDefault="00A110C4" w:rsidP="0021051D">
            <w:pPr>
              <w:pStyle w:val="TAH"/>
              <w:rPr>
                <w:rFonts w:cs="Arial"/>
                <w:b w:val="0"/>
                <w:lang w:eastAsia="ja-JP"/>
              </w:rPr>
            </w:pPr>
            <w:r>
              <w:rPr>
                <w:rFonts w:cs="Arial"/>
                <w:b w:val="0"/>
                <w:lang w:eastAsia="ja-JP"/>
              </w:rPr>
              <w:t>10</w:t>
            </w:r>
            <w:r w:rsidRPr="001E5CF5">
              <w:rPr>
                <w:rFonts w:cs="Arial"/>
                <w:b w:val="0"/>
                <w:lang w:eastAsia="ja-JP"/>
              </w:rPr>
              <w:t>0</w:t>
            </w:r>
          </w:p>
        </w:tc>
        <w:tc>
          <w:tcPr>
            <w:tcW w:w="684" w:type="pct"/>
            <w:vMerge w:val="restart"/>
            <w:vAlign w:val="center"/>
          </w:tcPr>
          <w:p w:rsidR="00A110C4" w:rsidRPr="00A24370" w:rsidRDefault="00A110C4" w:rsidP="0021051D">
            <w:pPr>
              <w:pStyle w:val="TAH"/>
              <w:rPr>
                <w:rFonts w:cs="Arial"/>
                <w:b w:val="0"/>
                <w:lang w:eastAsia="ja-JP"/>
              </w:rPr>
            </w:pPr>
            <w:r w:rsidRPr="001E5CF5">
              <w:rPr>
                <w:rFonts w:cs="Arial"/>
                <w:b w:val="0"/>
                <w:lang w:eastAsia="ja-JP"/>
              </w:rPr>
              <w:t>0</w:t>
            </w:r>
          </w:p>
        </w:tc>
      </w:tr>
      <w:tr w:rsidR="00F314FF" w:rsidRPr="003D5E24"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A24370" w:rsidRDefault="00A110C4" w:rsidP="0021051D">
            <w:pPr>
              <w:pStyle w:val="TAH"/>
              <w:rPr>
                <w:rFonts w:cs="Arial"/>
                <w:b w:val="0"/>
                <w:lang w:eastAsia="ja-JP"/>
              </w:rPr>
            </w:pPr>
            <w:r>
              <w:rPr>
                <w:rFonts w:cs="Arial"/>
                <w:b w:val="0"/>
                <w:lang w:eastAsia="ja-JP"/>
              </w:rPr>
              <w:t>46</w:t>
            </w:r>
          </w:p>
        </w:tc>
        <w:tc>
          <w:tcPr>
            <w:tcW w:w="1658" w:type="pct"/>
            <w:gridSpan w:val="7"/>
            <w:shd w:val="clear" w:color="auto" w:fill="auto"/>
            <w:vAlign w:val="center"/>
          </w:tcPr>
          <w:p w:rsidR="00A110C4" w:rsidRPr="00A24370" w:rsidRDefault="00A110C4" w:rsidP="0021051D">
            <w:pPr>
              <w:pStyle w:val="TAH"/>
              <w:rPr>
                <w:rFonts w:cs="Arial"/>
                <w:b w:val="0"/>
                <w:lang w:eastAsia="ja-JP"/>
              </w:rPr>
            </w:pPr>
            <w:r>
              <w:rPr>
                <w:rFonts w:cs="Arial"/>
                <w:b w:val="0"/>
                <w:lang w:eastAsia="ja-JP"/>
              </w:rPr>
              <w:t>See the CA_46D</w:t>
            </w:r>
            <w:r w:rsidRPr="001E5CF5">
              <w:rPr>
                <w:rFonts w:cs="Arial"/>
                <w:b w:val="0"/>
                <w:lang w:eastAsia="ja-JP"/>
              </w:rPr>
              <w:t xml:space="preserve"> Bandwidth combination set 0 in the Table 5.6A.1</w:t>
            </w:r>
            <w:r>
              <w:rPr>
                <w:rFonts w:cs="Arial"/>
                <w:b w:val="0"/>
                <w:lang w:eastAsia="ja-JP"/>
              </w:rPr>
              <w:t>-1</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3D5E24"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3D5E24" w:rsidRDefault="00A110C4" w:rsidP="0021051D">
            <w:pPr>
              <w:pStyle w:val="FootnoteText"/>
              <w:jc w:val="center"/>
              <w:rPr>
                <w:rFonts w:ascii="Arial" w:hAnsi="Arial" w:cs="Arial"/>
                <w:sz w:val="18"/>
                <w:lang w:eastAsia="ja-JP"/>
              </w:rPr>
            </w:pPr>
            <w:r w:rsidRPr="00391E8A">
              <w:rPr>
                <w:rFonts w:ascii="Arial" w:hAnsi="Arial" w:cs="Arial"/>
                <w:sz w:val="18"/>
                <w:lang w:eastAsia="ja-JP"/>
              </w:rPr>
              <w:t>66</w:t>
            </w:r>
          </w:p>
        </w:tc>
        <w:tc>
          <w:tcPr>
            <w:tcW w:w="293"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67"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A24370" w:rsidTr="00F314FF">
        <w:trPr>
          <w:trHeight w:val="220"/>
        </w:trPr>
        <w:tc>
          <w:tcPr>
            <w:tcW w:w="818" w:type="pct"/>
            <w:vMerge w:val="restart"/>
            <w:vAlign w:val="center"/>
          </w:tcPr>
          <w:p w:rsidR="00A110C4" w:rsidRPr="00A24370" w:rsidRDefault="00A110C4" w:rsidP="0021051D">
            <w:pPr>
              <w:pStyle w:val="TAH"/>
              <w:rPr>
                <w:rFonts w:cs="Arial"/>
                <w:b w:val="0"/>
                <w:lang w:eastAsia="ja-JP"/>
              </w:rPr>
            </w:pPr>
            <w:r>
              <w:rPr>
                <w:rFonts w:cs="Arial"/>
                <w:b w:val="0"/>
                <w:lang w:eastAsia="ja-JP"/>
              </w:rPr>
              <w:t>CA_2A-4</w:t>
            </w:r>
            <w:r w:rsidRPr="001E5CF5">
              <w:rPr>
                <w:rFonts w:cs="Arial"/>
                <w:b w:val="0"/>
                <w:lang w:eastAsia="ja-JP"/>
              </w:rPr>
              <w:t>6</w:t>
            </w:r>
            <w:r>
              <w:rPr>
                <w:rFonts w:cs="Arial"/>
                <w:b w:val="0"/>
                <w:lang w:eastAsia="ja-JP"/>
              </w:rPr>
              <w:t>C-66A</w:t>
            </w:r>
          </w:p>
        </w:tc>
        <w:tc>
          <w:tcPr>
            <w:tcW w:w="736" w:type="pct"/>
            <w:vMerge w:val="restart"/>
            <w:vAlign w:val="center"/>
          </w:tcPr>
          <w:p w:rsidR="00A110C4" w:rsidRPr="00A24370" w:rsidRDefault="00A110C4" w:rsidP="0021051D">
            <w:pPr>
              <w:pStyle w:val="TAH"/>
              <w:rPr>
                <w:rFonts w:cs="Arial"/>
                <w:b w:val="0"/>
                <w:lang w:eastAsia="ja-JP"/>
              </w:rPr>
            </w:pPr>
            <w:r w:rsidRPr="001E5CF5">
              <w:rPr>
                <w:rFonts w:cs="Arial"/>
                <w:b w:val="0"/>
                <w:lang w:eastAsia="ja-JP"/>
              </w:rPr>
              <w:t>C</w:t>
            </w:r>
            <w:r>
              <w:rPr>
                <w:rFonts w:cs="Arial"/>
                <w:b w:val="0"/>
                <w:lang w:eastAsia="ja-JP"/>
              </w:rPr>
              <w:t>A_2A-66</w:t>
            </w:r>
            <w:r w:rsidRPr="001E5CF5">
              <w:rPr>
                <w:rFonts w:cs="Arial"/>
                <w:b w:val="0"/>
                <w:lang w:eastAsia="ja-JP"/>
              </w:rPr>
              <w:t>A</w:t>
            </w:r>
          </w:p>
        </w:tc>
        <w:tc>
          <w:tcPr>
            <w:tcW w:w="416" w:type="pct"/>
            <w:shd w:val="clear" w:color="auto" w:fill="auto"/>
            <w:vAlign w:val="center"/>
          </w:tcPr>
          <w:p w:rsidR="00A110C4" w:rsidRPr="00A24370" w:rsidRDefault="00A110C4" w:rsidP="0021051D">
            <w:pPr>
              <w:pStyle w:val="TAH"/>
              <w:rPr>
                <w:rFonts w:cs="Arial"/>
                <w:b w:val="0"/>
                <w:lang w:eastAsia="ja-JP"/>
              </w:rPr>
            </w:pPr>
            <w:r w:rsidRPr="001E5CF5">
              <w:rPr>
                <w:rFonts w:cs="Arial"/>
                <w:b w:val="0"/>
                <w:lang w:eastAsia="ja-JP"/>
              </w:rPr>
              <w:t>2</w:t>
            </w:r>
          </w:p>
        </w:tc>
        <w:tc>
          <w:tcPr>
            <w:tcW w:w="293"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67"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val="restart"/>
            <w:vAlign w:val="center"/>
          </w:tcPr>
          <w:p w:rsidR="00A110C4" w:rsidRPr="00A24370" w:rsidRDefault="00A110C4" w:rsidP="0021051D">
            <w:pPr>
              <w:pStyle w:val="TAH"/>
              <w:rPr>
                <w:rFonts w:cs="Arial"/>
                <w:b w:val="0"/>
                <w:lang w:eastAsia="ja-JP"/>
              </w:rPr>
            </w:pPr>
            <w:r>
              <w:rPr>
                <w:rFonts w:cs="Arial"/>
                <w:b w:val="0"/>
                <w:lang w:eastAsia="ja-JP"/>
              </w:rPr>
              <w:t>8</w:t>
            </w:r>
            <w:r w:rsidRPr="001E5CF5">
              <w:rPr>
                <w:rFonts w:cs="Arial"/>
                <w:b w:val="0"/>
                <w:lang w:eastAsia="ja-JP"/>
              </w:rPr>
              <w:t>0</w:t>
            </w:r>
          </w:p>
        </w:tc>
        <w:tc>
          <w:tcPr>
            <w:tcW w:w="684" w:type="pct"/>
            <w:vMerge w:val="restart"/>
            <w:vAlign w:val="center"/>
          </w:tcPr>
          <w:p w:rsidR="00A110C4" w:rsidRPr="00A24370" w:rsidRDefault="00A110C4" w:rsidP="0021051D">
            <w:pPr>
              <w:pStyle w:val="TAH"/>
              <w:rPr>
                <w:rFonts w:cs="Arial"/>
                <w:b w:val="0"/>
                <w:lang w:eastAsia="ja-JP"/>
              </w:rPr>
            </w:pPr>
            <w:r w:rsidRPr="001E5CF5">
              <w:rPr>
                <w:rFonts w:cs="Arial"/>
                <w:b w:val="0"/>
                <w:lang w:eastAsia="ja-JP"/>
              </w:rPr>
              <w:t>0</w:t>
            </w:r>
          </w:p>
        </w:tc>
      </w:tr>
      <w:tr w:rsidR="00F314FF" w:rsidRPr="00A24370"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A24370" w:rsidRDefault="00A110C4" w:rsidP="0021051D">
            <w:pPr>
              <w:pStyle w:val="TAH"/>
              <w:rPr>
                <w:rFonts w:cs="Arial"/>
                <w:b w:val="0"/>
                <w:lang w:eastAsia="ja-JP"/>
              </w:rPr>
            </w:pPr>
            <w:r>
              <w:rPr>
                <w:rFonts w:cs="Arial"/>
                <w:b w:val="0"/>
                <w:lang w:eastAsia="ja-JP"/>
              </w:rPr>
              <w:t>46</w:t>
            </w:r>
          </w:p>
        </w:tc>
        <w:tc>
          <w:tcPr>
            <w:tcW w:w="1658" w:type="pct"/>
            <w:gridSpan w:val="7"/>
            <w:shd w:val="clear" w:color="auto" w:fill="auto"/>
            <w:vAlign w:val="center"/>
          </w:tcPr>
          <w:p w:rsidR="00A110C4" w:rsidRPr="00A24370" w:rsidRDefault="00A110C4" w:rsidP="0021051D">
            <w:pPr>
              <w:pStyle w:val="TAH"/>
              <w:rPr>
                <w:rFonts w:cs="Arial"/>
                <w:b w:val="0"/>
                <w:lang w:eastAsia="ja-JP"/>
              </w:rPr>
            </w:pPr>
            <w:r>
              <w:rPr>
                <w:rFonts w:cs="Arial"/>
                <w:b w:val="0"/>
                <w:lang w:eastAsia="ja-JP"/>
              </w:rPr>
              <w:t>See the CA_46C</w:t>
            </w:r>
            <w:r w:rsidRPr="001E5CF5">
              <w:rPr>
                <w:rFonts w:cs="Arial"/>
                <w:b w:val="0"/>
                <w:lang w:eastAsia="ja-JP"/>
              </w:rPr>
              <w:t xml:space="preserve"> Bandwidth combination set 0 in the Table 5.6A.1</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A24370"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3D5E24" w:rsidRDefault="00A110C4" w:rsidP="0021051D">
            <w:pPr>
              <w:pStyle w:val="FootnoteText"/>
              <w:jc w:val="center"/>
              <w:rPr>
                <w:rFonts w:ascii="Arial" w:hAnsi="Arial" w:cs="Arial"/>
                <w:sz w:val="18"/>
                <w:lang w:eastAsia="ja-JP"/>
              </w:rPr>
            </w:pPr>
            <w:r w:rsidRPr="00391E8A">
              <w:rPr>
                <w:rFonts w:ascii="Arial" w:hAnsi="Arial" w:cs="Arial"/>
                <w:sz w:val="18"/>
                <w:lang w:eastAsia="ja-JP"/>
              </w:rPr>
              <w:t>66</w:t>
            </w:r>
          </w:p>
        </w:tc>
        <w:tc>
          <w:tcPr>
            <w:tcW w:w="293"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67"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A24370" w:rsidTr="00F314FF">
        <w:trPr>
          <w:trHeight w:val="220"/>
        </w:trPr>
        <w:tc>
          <w:tcPr>
            <w:tcW w:w="818" w:type="pct"/>
            <w:vMerge w:val="restart"/>
            <w:vAlign w:val="center"/>
          </w:tcPr>
          <w:p w:rsidR="00A110C4" w:rsidRPr="00A24370" w:rsidRDefault="00A110C4" w:rsidP="0021051D">
            <w:pPr>
              <w:pStyle w:val="TAH"/>
              <w:rPr>
                <w:rFonts w:cs="Arial"/>
                <w:b w:val="0"/>
                <w:lang w:eastAsia="ja-JP"/>
              </w:rPr>
            </w:pPr>
            <w:r>
              <w:rPr>
                <w:rFonts w:cs="Arial"/>
                <w:b w:val="0"/>
                <w:lang w:eastAsia="ja-JP"/>
              </w:rPr>
              <w:t>CA_2A-46A-6</w:t>
            </w:r>
            <w:r w:rsidRPr="001E5CF5">
              <w:rPr>
                <w:rFonts w:cs="Arial"/>
                <w:b w:val="0"/>
                <w:lang w:eastAsia="ja-JP"/>
              </w:rPr>
              <w:t>6</w:t>
            </w:r>
            <w:r>
              <w:rPr>
                <w:rFonts w:cs="Arial"/>
                <w:b w:val="0"/>
                <w:lang w:eastAsia="ja-JP"/>
              </w:rPr>
              <w:t>A</w:t>
            </w:r>
          </w:p>
        </w:tc>
        <w:tc>
          <w:tcPr>
            <w:tcW w:w="736" w:type="pct"/>
            <w:vMerge w:val="restart"/>
            <w:vAlign w:val="center"/>
          </w:tcPr>
          <w:p w:rsidR="00A110C4" w:rsidRPr="00A24370" w:rsidRDefault="00A110C4" w:rsidP="0021051D">
            <w:pPr>
              <w:pStyle w:val="TAH"/>
              <w:rPr>
                <w:rFonts w:cs="Arial"/>
                <w:b w:val="0"/>
                <w:lang w:eastAsia="ja-JP"/>
              </w:rPr>
            </w:pPr>
            <w:r>
              <w:rPr>
                <w:rFonts w:cs="Arial"/>
                <w:b w:val="0"/>
                <w:lang w:eastAsia="ja-JP"/>
              </w:rPr>
              <w:t>CA_2A-66</w:t>
            </w:r>
            <w:r w:rsidRPr="001E5CF5">
              <w:rPr>
                <w:rFonts w:cs="Arial"/>
                <w:b w:val="0"/>
                <w:lang w:eastAsia="ja-JP"/>
              </w:rPr>
              <w:t>A</w:t>
            </w:r>
          </w:p>
        </w:tc>
        <w:tc>
          <w:tcPr>
            <w:tcW w:w="416" w:type="pct"/>
            <w:shd w:val="clear" w:color="auto" w:fill="auto"/>
            <w:vAlign w:val="center"/>
          </w:tcPr>
          <w:p w:rsidR="00A110C4" w:rsidRPr="00A24370" w:rsidRDefault="00A110C4" w:rsidP="0021051D">
            <w:pPr>
              <w:pStyle w:val="TAH"/>
              <w:rPr>
                <w:rFonts w:cs="Arial"/>
                <w:b w:val="0"/>
                <w:lang w:eastAsia="ja-JP"/>
              </w:rPr>
            </w:pPr>
            <w:r w:rsidRPr="001E5CF5">
              <w:rPr>
                <w:rFonts w:cs="Arial"/>
                <w:b w:val="0"/>
                <w:lang w:eastAsia="ja-JP"/>
              </w:rPr>
              <w:t>2</w:t>
            </w:r>
          </w:p>
        </w:tc>
        <w:tc>
          <w:tcPr>
            <w:tcW w:w="293" w:type="pct"/>
            <w:gridSpan w:val="2"/>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67"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6"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5"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687" w:type="pct"/>
            <w:vMerge w:val="restart"/>
            <w:vAlign w:val="center"/>
          </w:tcPr>
          <w:p w:rsidR="00A110C4" w:rsidRPr="00A24370" w:rsidRDefault="00A110C4" w:rsidP="0021051D">
            <w:pPr>
              <w:pStyle w:val="TAH"/>
              <w:rPr>
                <w:rFonts w:cs="Arial"/>
                <w:b w:val="0"/>
                <w:lang w:eastAsia="ja-JP"/>
              </w:rPr>
            </w:pPr>
            <w:r>
              <w:rPr>
                <w:rFonts w:cs="Arial"/>
                <w:b w:val="0"/>
                <w:lang w:eastAsia="ja-JP"/>
              </w:rPr>
              <w:t>6</w:t>
            </w:r>
            <w:r w:rsidRPr="001E5CF5">
              <w:rPr>
                <w:rFonts w:cs="Arial"/>
                <w:b w:val="0"/>
                <w:lang w:eastAsia="ja-JP"/>
              </w:rPr>
              <w:t>0</w:t>
            </w:r>
          </w:p>
        </w:tc>
        <w:tc>
          <w:tcPr>
            <w:tcW w:w="684" w:type="pct"/>
            <w:vMerge w:val="restart"/>
            <w:vAlign w:val="center"/>
          </w:tcPr>
          <w:p w:rsidR="00A110C4" w:rsidRPr="00A24370" w:rsidRDefault="00A110C4" w:rsidP="0021051D">
            <w:pPr>
              <w:pStyle w:val="TAH"/>
              <w:rPr>
                <w:rFonts w:cs="Arial"/>
                <w:b w:val="0"/>
                <w:lang w:eastAsia="ja-JP"/>
              </w:rPr>
            </w:pPr>
            <w:r w:rsidRPr="001E5CF5">
              <w:rPr>
                <w:rFonts w:cs="Arial"/>
                <w:b w:val="0"/>
                <w:lang w:eastAsia="ja-JP"/>
              </w:rPr>
              <w:t>0</w:t>
            </w:r>
          </w:p>
        </w:tc>
      </w:tr>
      <w:tr w:rsidR="00F314FF" w:rsidRPr="00A24370"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A24370" w:rsidRDefault="00A110C4" w:rsidP="0021051D">
            <w:pPr>
              <w:pStyle w:val="TAH"/>
              <w:rPr>
                <w:rFonts w:cs="Arial"/>
                <w:b w:val="0"/>
                <w:lang w:eastAsia="ja-JP"/>
              </w:rPr>
            </w:pPr>
            <w:r>
              <w:rPr>
                <w:rFonts w:cs="Arial"/>
                <w:b w:val="0"/>
                <w:lang w:eastAsia="ja-JP"/>
              </w:rPr>
              <w:t>46</w:t>
            </w:r>
          </w:p>
        </w:tc>
        <w:tc>
          <w:tcPr>
            <w:tcW w:w="293" w:type="pct"/>
            <w:gridSpan w:val="2"/>
            <w:shd w:val="clear" w:color="auto" w:fill="auto"/>
            <w:vAlign w:val="center"/>
          </w:tcPr>
          <w:p w:rsidR="00A110C4" w:rsidRPr="00A24370" w:rsidRDefault="00A110C4" w:rsidP="0021051D">
            <w:pPr>
              <w:pStyle w:val="TAH"/>
              <w:rPr>
                <w:rFonts w:cs="Arial"/>
                <w:b w:val="0"/>
                <w:lang w:eastAsia="ja-JP"/>
              </w:rPr>
            </w:pPr>
          </w:p>
        </w:tc>
        <w:tc>
          <w:tcPr>
            <w:tcW w:w="267" w:type="pct"/>
            <w:shd w:val="clear" w:color="auto" w:fill="auto"/>
            <w:vAlign w:val="center"/>
          </w:tcPr>
          <w:p w:rsidR="00A110C4" w:rsidRPr="00A24370" w:rsidRDefault="00A110C4" w:rsidP="0021051D">
            <w:pPr>
              <w:pStyle w:val="TAH"/>
              <w:rPr>
                <w:rFonts w:cs="Arial"/>
                <w:b w:val="0"/>
                <w:lang w:eastAsia="ja-JP"/>
              </w:rPr>
            </w:pPr>
          </w:p>
        </w:tc>
        <w:tc>
          <w:tcPr>
            <w:tcW w:w="276" w:type="pct"/>
            <w:shd w:val="clear" w:color="auto" w:fill="auto"/>
          </w:tcPr>
          <w:p w:rsidR="00A110C4" w:rsidRPr="00A24370" w:rsidRDefault="00A110C4" w:rsidP="0021051D">
            <w:pPr>
              <w:pStyle w:val="TAH"/>
              <w:rPr>
                <w:rFonts w:cs="Arial"/>
                <w:b w:val="0"/>
                <w:lang w:eastAsia="ja-JP"/>
              </w:rPr>
            </w:pPr>
          </w:p>
        </w:tc>
        <w:tc>
          <w:tcPr>
            <w:tcW w:w="274" w:type="pct"/>
            <w:shd w:val="clear" w:color="auto" w:fill="auto"/>
          </w:tcPr>
          <w:p w:rsidR="00A110C4" w:rsidRPr="00A24370" w:rsidRDefault="00A110C4" w:rsidP="0021051D">
            <w:pPr>
              <w:pStyle w:val="TAH"/>
              <w:rPr>
                <w:rFonts w:cs="Arial"/>
                <w:b w:val="0"/>
                <w:lang w:eastAsia="ja-JP"/>
              </w:rPr>
            </w:pPr>
            <w:r w:rsidRPr="001E5CF5">
              <w:rPr>
                <w:rFonts w:cs="Arial"/>
                <w:b w:val="0"/>
                <w:lang w:eastAsia="ja-JP"/>
              </w:rPr>
              <w:t>Yes</w:t>
            </w:r>
          </w:p>
        </w:tc>
        <w:tc>
          <w:tcPr>
            <w:tcW w:w="274" w:type="pct"/>
            <w:shd w:val="clear" w:color="auto" w:fill="auto"/>
            <w:vAlign w:val="center"/>
          </w:tcPr>
          <w:p w:rsidR="00A110C4" w:rsidRPr="00A24370" w:rsidRDefault="00A110C4" w:rsidP="0021051D">
            <w:pPr>
              <w:pStyle w:val="TAH"/>
              <w:rPr>
                <w:rFonts w:cs="Arial"/>
                <w:b w:val="0"/>
                <w:lang w:eastAsia="ja-JP"/>
              </w:rPr>
            </w:pPr>
          </w:p>
        </w:tc>
        <w:tc>
          <w:tcPr>
            <w:tcW w:w="275" w:type="pct"/>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r w:rsidR="00F314FF" w:rsidRPr="00A24370" w:rsidTr="00F314FF">
        <w:trPr>
          <w:trHeight w:val="220"/>
        </w:trPr>
        <w:tc>
          <w:tcPr>
            <w:tcW w:w="818" w:type="pct"/>
            <w:vMerge/>
            <w:vAlign w:val="center"/>
          </w:tcPr>
          <w:p w:rsidR="00A110C4" w:rsidRPr="00A24370" w:rsidRDefault="00A110C4" w:rsidP="0021051D">
            <w:pPr>
              <w:pStyle w:val="TAH"/>
              <w:rPr>
                <w:rFonts w:cs="Arial"/>
                <w:b w:val="0"/>
                <w:lang w:eastAsia="ja-JP"/>
              </w:rPr>
            </w:pPr>
          </w:p>
        </w:tc>
        <w:tc>
          <w:tcPr>
            <w:tcW w:w="736" w:type="pct"/>
            <w:vMerge/>
            <w:vAlign w:val="center"/>
          </w:tcPr>
          <w:p w:rsidR="00A110C4" w:rsidRPr="00A24370" w:rsidRDefault="00A110C4" w:rsidP="0021051D">
            <w:pPr>
              <w:pStyle w:val="TAH"/>
              <w:rPr>
                <w:rFonts w:cs="Arial"/>
                <w:b w:val="0"/>
                <w:lang w:eastAsia="ja-JP"/>
              </w:rPr>
            </w:pPr>
          </w:p>
        </w:tc>
        <w:tc>
          <w:tcPr>
            <w:tcW w:w="416" w:type="pct"/>
            <w:shd w:val="clear" w:color="auto" w:fill="auto"/>
            <w:vAlign w:val="center"/>
          </w:tcPr>
          <w:p w:rsidR="00A110C4" w:rsidRPr="003D5E24" w:rsidRDefault="00A110C4" w:rsidP="0021051D">
            <w:pPr>
              <w:pStyle w:val="FootnoteText"/>
              <w:jc w:val="center"/>
              <w:rPr>
                <w:rFonts w:ascii="Arial" w:hAnsi="Arial" w:cs="Arial"/>
                <w:sz w:val="18"/>
                <w:lang w:eastAsia="ja-JP"/>
              </w:rPr>
            </w:pPr>
            <w:r w:rsidRPr="00391E8A">
              <w:rPr>
                <w:rFonts w:ascii="Arial" w:hAnsi="Arial" w:cs="Arial"/>
                <w:sz w:val="18"/>
                <w:lang w:eastAsia="ja-JP"/>
              </w:rPr>
              <w:t>66</w:t>
            </w:r>
          </w:p>
        </w:tc>
        <w:tc>
          <w:tcPr>
            <w:tcW w:w="293" w:type="pct"/>
            <w:gridSpan w:val="2"/>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267" w:type="pct"/>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276" w:type="pct"/>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274" w:type="pct"/>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274" w:type="pct"/>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275" w:type="pct"/>
            <w:shd w:val="clear" w:color="auto" w:fill="auto"/>
            <w:vAlign w:val="center"/>
          </w:tcPr>
          <w:p w:rsidR="00A110C4" w:rsidRPr="00A24370" w:rsidRDefault="00A110C4" w:rsidP="0021051D">
            <w:pPr>
              <w:pStyle w:val="TAH"/>
              <w:rPr>
                <w:rFonts w:cs="Arial"/>
                <w:b w:val="0"/>
                <w:lang w:eastAsia="ja-JP"/>
              </w:rPr>
            </w:pPr>
            <w:r w:rsidRPr="00391E8A">
              <w:rPr>
                <w:rFonts w:cs="Arial" w:hint="eastAsia"/>
                <w:b w:val="0"/>
                <w:lang w:eastAsia="ja-JP"/>
              </w:rPr>
              <w:t>Yes</w:t>
            </w:r>
          </w:p>
        </w:tc>
        <w:tc>
          <w:tcPr>
            <w:tcW w:w="687" w:type="pct"/>
            <w:vMerge/>
          </w:tcPr>
          <w:p w:rsidR="00A110C4" w:rsidRPr="00A24370" w:rsidRDefault="00A110C4" w:rsidP="0021051D">
            <w:pPr>
              <w:pStyle w:val="TAH"/>
              <w:rPr>
                <w:rFonts w:cs="Arial"/>
                <w:b w:val="0"/>
                <w:lang w:eastAsia="ja-JP"/>
              </w:rPr>
            </w:pPr>
          </w:p>
        </w:tc>
        <w:tc>
          <w:tcPr>
            <w:tcW w:w="684" w:type="pct"/>
            <w:vMerge/>
          </w:tcPr>
          <w:p w:rsidR="00A110C4" w:rsidRPr="00A24370" w:rsidRDefault="00A110C4" w:rsidP="0021051D">
            <w:pPr>
              <w:pStyle w:val="TAH"/>
              <w:rPr>
                <w:rFonts w:cs="Arial"/>
                <w:b w:val="0"/>
                <w:lang w:eastAsia="ja-JP"/>
              </w:rPr>
            </w:pPr>
          </w:p>
        </w:tc>
      </w:tr>
    </w:tbl>
    <w:p w:rsidR="00A110C4" w:rsidRPr="003D5E24" w:rsidRDefault="00A110C4" w:rsidP="00A110C4">
      <w:pPr>
        <w:pStyle w:val="TAH"/>
        <w:jc w:val="left"/>
        <w:rPr>
          <w:rFonts w:cs="Arial"/>
          <w:b w:val="0"/>
          <w:lang w:eastAsia="ja-JP"/>
        </w:rPr>
      </w:pPr>
    </w:p>
    <w:p w:rsidR="00A110C4" w:rsidRPr="00DE2484" w:rsidRDefault="00A110C4" w:rsidP="00A110C4">
      <w:pPr>
        <w:pStyle w:val="Heading4"/>
        <w:ind w:left="864" w:hanging="864"/>
        <w:rPr>
          <w:b/>
          <w:bCs/>
          <w:lang w:val="en-US" w:eastAsia="ja-JP"/>
        </w:rPr>
      </w:pPr>
      <w:bookmarkStart w:id="1349" w:name="_Toc42519521"/>
      <w:bookmarkStart w:id="1350" w:name="_Toc42535552"/>
      <w:bookmarkStart w:id="1351" w:name="_Toc46227083"/>
      <w:bookmarkStart w:id="1352" w:name="_Toc46227363"/>
      <w:r w:rsidRPr="00DE2484">
        <w:rPr>
          <w:rFonts w:hint="eastAsia"/>
          <w:lang w:val="en-US" w:eastAsia="ja-JP"/>
        </w:rPr>
        <w:t>6</w:t>
      </w:r>
      <w:r w:rsidRPr="00DE2484">
        <w:rPr>
          <w:lang w:val="en-US" w:eastAsia="ja-JP"/>
        </w:rPr>
        <w:t>.</w:t>
      </w:r>
      <w:r w:rsidR="00B51FEF">
        <w:rPr>
          <w:lang w:val="en-US" w:eastAsia="ja-JP"/>
        </w:rPr>
        <w:t>24</w:t>
      </w:r>
      <w:r w:rsidRPr="00DE2484">
        <w:rPr>
          <w:lang w:val="en-US" w:eastAsia="ja-JP"/>
        </w:rPr>
        <w:t>.1.2</w:t>
      </w:r>
      <w:r w:rsidRPr="00DE2484">
        <w:rPr>
          <w:lang w:val="en-US" w:eastAsia="ja-JP"/>
        </w:rPr>
        <w:tab/>
        <w:t xml:space="preserve">Co-existence studies for LTE-A inter-band UL CA band 2 and band </w:t>
      </w:r>
      <w:r>
        <w:rPr>
          <w:lang w:val="en-US" w:eastAsia="ja-JP"/>
        </w:rPr>
        <w:t xml:space="preserve">66 </w:t>
      </w:r>
      <w:r w:rsidRPr="00DE2484">
        <w:rPr>
          <w:lang w:val="en-US" w:eastAsia="ja-JP"/>
        </w:rPr>
        <w:t>and DL CA</w:t>
      </w:r>
      <w:r>
        <w:rPr>
          <w:lang w:val="en-US" w:eastAsia="ja-JP"/>
        </w:rPr>
        <w:t xml:space="preserve"> band 2 and band 46</w:t>
      </w:r>
      <w:r w:rsidRPr="00DE2484">
        <w:rPr>
          <w:lang w:val="en-US" w:eastAsia="ja-JP"/>
        </w:rPr>
        <w:t xml:space="preserve"> and band</w:t>
      </w:r>
      <w:r>
        <w:rPr>
          <w:lang w:val="en-US" w:eastAsia="ja-JP"/>
        </w:rPr>
        <w:t xml:space="preserve"> 66</w:t>
      </w:r>
      <w:bookmarkEnd w:id="1349"/>
      <w:bookmarkEnd w:id="1350"/>
      <w:bookmarkEnd w:id="1351"/>
      <w:bookmarkEnd w:id="1352"/>
    </w:p>
    <w:p w:rsidR="00A110C4" w:rsidRDefault="00A110C4" w:rsidP="00A110C4">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sidR="00B51FEF">
        <w:rPr>
          <w:lang w:val="en-US" w:eastAsia="ja-JP"/>
        </w:rPr>
        <w:t>24</w:t>
      </w:r>
      <w:r>
        <w:rPr>
          <w:lang w:val="en-US"/>
        </w:rPr>
        <w:t>.1.2-1.</w:t>
      </w:r>
    </w:p>
    <w:p w:rsidR="00A110C4" w:rsidRDefault="00A110C4" w:rsidP="00A110C4">
      <w:pPr>
        <w:pStyle w:val="TH"/>
      </w:pPr>
      <w:r>
        <w:t xml:space="preserve">Table </w:t>
      </w:r>
      <w:r>
        <w:rPr>
          <w:rFonts w:hint="eastAsia"/>
          <w:lang w:val="en-US" w:eastAsia="ja-JP"/>
        </w:rPr>
        <w:t>6</w:t>
      </w:r>
      <w:r>
        <w:t>.</w:t>
      </w:r>
      <w:r w:rsidR="00B51FEF">
        <w:rPr>
          <w:rFonts w:hint="eastAsia"/>
          <w:lang w:val="en-US" w:eastAsia="ja-JP"/>
        </w:rPr>
        <w:t>24</w:t>
      </w:r>
      <w:r>
        <w:t xml:space="preserve">.1.2-1: Co-existence study for UL CA band 2 and band 66 and DL CA band 2 and band 46 and band 66 </w:t>
      </w:r>
    </w:p>
    <w:tbl>
      <w:tblPr>
        <w:tblW w:w="5000" w:type="pct"/>
        <w:tblCellMar>
          <w:left w:w="99" w:type="dxa"/>
          <w:right w:w="99" w:type="dxa"/>
        </w:tblCellMar>
        <w:tblLook w:val="04A0" w:firstRow="1" w:lastRow="0" w:firstColumn="1" w:lastColumn="0" w:noHBand="0" w:noVBand="1"/>
      </w:tblPr>
      <w:tblGrid>
        <w:gridCol w:w="2646"/>
        <w:gridCol w:w="1774"/>
        <w:gridCol w:w="1743"/>
        <w:gridCol w:w="1759"/>
        <w:gridCol w:w="1709"/>
      </w:tblGrid>
      <w:tr w:rsidR="00A110C4" w:rsidRPr="00152EF5" w:rsidTr="0021051D">
        <w:trPr>
          <w:trHeight w:val="330"/>
        </w:trPr>
        <w:tc>
          <w:tcPr>
            <w:tcW w:w="13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lang w:val="en-US" w:eastAsia="ko-KR"/>
              </w:rPr>
            </w:pPr>
            <w:r w:rsidRPr="00152EF5">
              <w:rPr>
                <w:rFonts w:ascii="Arial" w:eastAsia="Malgun Gothic" w:hAnsi="Arial" w:cs="Arial"/>
                <w:b/>
                <w:bCs/>
                <w:color w:val="000000"/>
                <w:lang w:val="en-US" w:eastAsia="ko-KR"/>
              </w:rPr>
              <w:t>UE UL carriers</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lang w:val="en-US" w:eastAsia="ko-KR"/>
              </w:rPr>
            </w:pPr>
            <w:r w:rsidRPr="00152EF5">
              <w:rPr>
                <w:rFonts w:ascii="Arial" w:eastAsia="Malgun Gothic" w:hAnsi="Arial" w:cs="Arial"/>
                <w:b/>
                <w:bCs/>
                <w:color w:val="000000"/>
                <w:lang w:val="en-US" w:eastAsia="ko-KR"/>
              </w:rPr>
              <w:t>fx_low</w:t>
            </w:r>
          </w:p>
        </w:tc>
        <w:tc>
          <w:tcPr>
            <w:tcW w:w="905" w:type="pct"/>
            <w:tcBorders>
              <w:top w:val="single" w:sz="4" w:space="0" w:color="auto"/>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lang w:val="en-US" w:eastAsia="ko-KR"/>
              </w:rPr>
            </w:pPr>
            <w:r w:rsidRPr="00152EF5">
              <w:rPr>
                <w:rFonts w:ascii="Arial" w:eastAsia="Malgun Gothic" w:hAnsi="Arial" w:cs="Arial"/>
                <w:b/>
                <w:bCs/>
                <w:color w:val="000000"/>
                <w:lang w:val="en-US" w:eastAsia="ko-KR"/>
              </w:rPr>
              <w:t>fx_high</w:t>
            </w:r>
          </w:p>
        </w:tc>
        <w:tc>
          <w:tcPr>
            <w:tcW w:w="913" w:type="pct"/>
            <w:tcBorders>
              <w:top w:val="single" w:sz="4" w:space="0" w:color="auto"/>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lang w:val="en-US" w:eastAsia="ko-KR"/>
              </w:rPr>
            </w:pPr>
            <w:r w:rsidRPr="00152EF5">
              <w:rPr>
                <w:rFonts w:ascii="Arial" w:eastAsia="Malgun Gothic" w:hAnsi="Arial" w:cs="Arial"/>
                <w:b/>
                <w:bCs/>
                <w:color w:val="000000"/>
                <w:lang w:val="en-US" w:eastAsia="ko-KR"/>
              </w:rPr>
              <w:t>fy_low</w:t>
            </w:r>
          </w:p>
        </w:tc>
        <w:tc>
          <w:tcPr>
            <w:tcW w:w="888" w:type="pct"/>
            <w:tcBorders>
              <w:top w:val="single" w:sz="4" w:space="0" w:color="auto"/>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lang w:val="en-US" w:eastAsia="ko-KR"/>
              </w:rPr>
            </w:pPr>
            <w:r w:rsidRPr="00152EF5">
              <w:rPr>
                <w:rFonts w:ascii="Arial" w:eastAsia="Malgun Gothic" w:hAnsi="Arial" w:cs="Arial"/>
                <w:b/>
                <w:bCs/>
                <w:color w:val="000000"/>
                <w:lang w:val="en-US" w:eastAsia="ko-KR"/>
              </w:rPr>
              <w:t>fy_high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531AA1" w:rsidRDefault="00A110C4" w:rsidP="0021051D">
            <w:pPr>
              <w:jc w:val="center"/>
              <w:rPr>
                <w:rFonts w:ascii="Arial" w:eastAsia="Malgun Gothic" w:hAnsi="Arial" w:cs="Arial"/>
                <w:b/>
                <w:bCs/>
                <w:color w:val="000000"/>
                <w:lang w:val="en-US" w:eastAsia="ko-KR"/>
              </w:rPr>
            </w:pPr>
            <w:r w:rsidRPr="00531AA1">
              <w:rPr>
                <w:rFonts w:ascii="Arial" w:eastAsia="Malgun Gothic" w:hAnsi="Arial" w:cs="Arial"/>
                <w:b/>
                <w:bCs/>
                <w:color w:val="000000"/>
                <w:lang w:val="en-US" w:eastAsia="ko-KR"/>
              </w:rPr>
              <w:t>UL frequency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sz w:val="16"/>
                <w:szCs w:val="16"/>
                <w:lang w:val="en-US" w:eastAsia="ko-KR"/>
              </w:rPr>
            </w:pPr>
            <w:r w:rsidRPr="00152EF5">
              <w:rPr>
                <w:rFonts w:ascii="Arial" w:eastAsia="Malgun Gothic" w:hAnsi="Arial" w:cs="Arial"/>
                <w:b/>
                <w:bCs/>
                <w:color w:val="000000"/>
                <w:sz w:val="16"/>
                <w:szCs w:val="16"/>
                <w:lang w:val="en-US" w:eastAsia="ko-KR"/>
              </w:rPr>
              <w:t>1850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sz w:val="16"/>
                <w:szCs w:val="16"/>
                <w:lang w:val="en-US" w:eastAsia="ko-KR"/>
              </w:rPr>
            </w:pPr>
            <w:r w:rsidRPr="00152EF5">
              <w:rPr>
                <w:rFonts w:ascii="Arial" w:eastAsia="Malgun Gothic" w:hAnsi="Arial" w:cs="Arial"/>
                <w:b/>
                <w:bCs/>
                <w:color w:val="000000"/>
                <w:sz w:val="16"/>
                <w:szCs w:val="16"/>
                <w:lang w:val="en-US" w:eastAsia="ko-KR"/>
              </w:rPr>
              <w:t>1910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sz w:val="16"/>
                <w:szCs w:val="16"/>
                <w:lang w:val="en-US" w:eastAsia="ko-KR"/>
              </w:rPr>
            </w:pPr>
            <w:r w:rsidRPr="00152EF5">
              <w:rPr>
                <w:rFonts w:ascii="Arial" w:eastAsia="Malgun Gothic" w:hAnsi="Arial" w:cs="Arial"/>
                <w:b/>
                <w:bCs/>
                <w:color w:val="000000"/>
                <w:sz w:val="16"/>
                <w:szCs w:val="16"/>
                <w:lang w:val="en-US" w:eastAsia="ko-KR"/>
              </w:rPr>
              <w:t>1710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b/>
                <w:bCs/>
                <w:color w:val="000000"/>
                <w:sz w:val="16"/>
                <w:szCs w:val="16"/>
                <w:lang w:val="en-US" w:eastAsia="ko-KR"/>
              </w:rPr>
            </w:pPr>
            <w:r w:rsidRPr="00152EF5">
              <w:rPr>
                <w:rFonts w:ascii="Arial" w:eastAsia="Malgun Gothic" w:hAnsi="Arial" w:cs="Arial"/>
                <w:b/>
                <w:bCs/>
                <w:color w:val="000000"/>
                <w:sz w:val="16"/>
                <w:szCs w:val="16"/>
                <w:lang w:val="en-US" w:eastAsia="ko-KR"/>
              </w:rPr>
              <w:t>1780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w:t>
            </w:r>
            <w:r w:rsidRPr="00152EF5">
              <w:rPr>
                <w:rFonts w:ascii="Arial" w:eastAsia="Malgun Gothic" w:hAnsi="Arial" w:cs="Arial"/>
                <w:color w:val="000000"/>
                <w:sz w:val="16"/>
                <w:szCs w:val="16"/>
                <w:vertAlign w:val="superscript"/>
                <w:lang w:val="en-US" w:eastAsia="ko-KR"/>
              </w:rPr>
              <w:t>nd</w:t>
            </w:r>
            <w:r w:rsidRPr="00152EF5">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 fy_low</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 fy_high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w:t>
            </w:r>
            <w:r w:rsidRPr="00152EF5">
              <w:rPr>
                <w:rFonts w:ascii="Arial" w:eastAsia="Malgun Gothic" w:hAnsi="Arial" w:cs="Arial"/>
                <w:color w:val="000000"/>
                <w:sz w:val="16"/>
                <w:szCs w:val="16"/>
                <w:vertAlign w:val="superscript"/>
                <w:lang w:val="en-US" w:eastAsia="ko-KR"/>
              </w:rPr>
              <w:t>nd</w:t>
            </w:r>
            <w:r w:rsidRPr="00152EF5">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3700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3820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3420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3560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w:t>
            </w:r>
            <w:r w:rsidRPr="00152EF5">
              <w:rPr>
                <w:rFonts w:ascii="Arial" w:eastAsia="Malgun Gothic" w:hAnsi="Arial" w:cs="Arial"/>
                <w:color w:val="000000"/>
                <w:sz w:val="16"/>
                <w:szCs w:val="16"/>
                <w:vertAlign w:val="superscript"/>
                <w:lang w:val="en-US" w:eastAsia="ko-KR"/>
              </w:rPr>
              <w:t>rd</w:t>
            </w:r>
            <w:r w:rsidRPr="00152EF5">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3*fx_low</w:t>
            </w:r>
          </w:p>
        </w:tc>
        <w:tc>
          <w:tcPr>
            <w:tcW w:w="905"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3*fx_high</w:t>
            </w:r>
          </w:p>
        </w:tc>
        <w:tc>
          <w:tcPr>
            <w:tcW w:w="913"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 fy_low</w:t>
            </w:r>
          </w:p>
        </w:tc>
        <w:tc>
          <w:tcPr>
            <w:tcW w:w="888"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 fy_high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w:t>
            </w:r>
            <w:r w:rsidRPr="00152EF5">
              <w:rPr>
                <w:rFonts w:ascii="Arial" w:eastAsia="Malgun Gothic" w:hAnsi="Arial" w:cs="Arial"/>
                <w:color w:val="000000"/>
                <w:sz w:val="16"/>
                <w:szCs w:val="16"/>
                <w:vertAlign w:val="superscript"/>
                <w:lang w:val="en-US" w:eastAsia="ko-KR"/>
              </w:rPr>
              <w:t>rd</w:t>
            </w:r>
            <w:r w:rsidRPr="00152EF5">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5550</w:t>
            </w:r>
          </w:p>
        </w:tc>
        <w:tc>
          <w:tcPr>
            <w:tcW w:w="905"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5730</w:t>
            </w:r>
          </w:p>
        </w:tc>
        <w:tc>
          <w:tcPr>
            <w:tcW w:w="913"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5130</w:t>
            </w:r>
          </w:p>
        </w:tc>
        <w:tc>
          <w:tcPr>
            <w:tcW w:w="888"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5340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 tone 2</w:t>
            </w:r>
            <w:r w:rsidRPr="00152EF5">
              <w:rPr>
                <w:rFonts w:ascii="Arial" w:eastAsia="Malgun Gothic" w:hAnsi="Arial" w:cs="Arial"/>
                <w:color w:val="000000"/>
                <w:sz w:val="16"/>
                <w:szCs w:val="16"/>
                <w:vertAlign w:val="superscript"/>
                <w:lang w:val="en-US" w:eastAsia="ko-KR"/>
              </w:rPr>
              <w:t>nd</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|fy_low – fx_high|</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|fy_high – fx_low|</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|fy_low + fx_low|</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|fy_high + fx_high|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200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70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3560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3690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3</w:t>
            </w:r>
            <w:r w:rsidRPr="00152EF5">
              <w:rPr>
                <w:rFonts w:ascii="Arial" w:eastAsia="Malgun Gothic" w:hAnsi="Arial" w:cs="Arial"/>
                <w:color w:val="000000"/>
                <w:sz w:val="16"/>
                <w:szCs w:val="16"/>
                <w:vertAlign w:val="superscript"/>
                <w:lang w:val="en-US" w:eastAsia="ko-KR"/>
              </w:rPr>
              <w:t>rd</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 – fy_high|</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 – fy_low|</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|2*fy_low – fx_high|</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|2*fy_high – fx_low|</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1920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2110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1510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1710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3</w:t>
            </w:r>
            <w:r w:rsidRPr="00152EF5">
              <w:rPr>
                <w:rFonts w:ascii="Arial" w:eastAsia="Malgun Gothic" w:hAnsi="Arial" w:cs="Arial"/>
                <w:color w:val="000000"/>
                <w:sz w:val="16"/>
                <w:szCs w:val="16"/>
                <w:vertAlign w:val="superscript"/>
                <w:lang w:val="en-US" w:eastAsia="ko-KR"/>
              </w:rPr>
              <w:t>rd</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 + fy_low|</w:t>
            </w:r>
          </w:p>
        </w:tc>
        <w:tc>
          <w:tcPr>
            <w:tcW w:w="905"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 + fy_high|</w:t>
            </w:r>
          </w:p>
        </w:tc>
        <w:tc>
          <w:tcPr>
            <w:tcW w:w="913"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|2*fy_low + fx_low|</w:t>
            </w:r>
          </w:p>
        </w:tc>
        <w:tc>
          <w:tcPr>
            <w:tcW w:w="888"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|2*fy_high + fx_high|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5410</w:t>
            </w:r>
          </w:p>
        </w:tc>
        <w:tc>
          <w:tcPr>
            <w:tcW w:w="905"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5600</w:t>
            </w:r>
          </w:p>
        </w:tc>
        <w:tc>
          <w:tcPr>
            <w:tcW w:w="913"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5270</w:t>
            </w:r>
          </w:p>
        </w:tc>
        <w:tc>
          <w:tcPr>
            <w:tcW w:w="888"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5470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4</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|3*fx_low – fy_high|</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|3*fx_high – fy_low|</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|3*fy_low – fx_high|</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|3*fy_high – fx_low|</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3770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4020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3220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3490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4</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|3*fx_low + fy_low|</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|3*fx_high + fy_high|</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|3*fy_low + fx_low|</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|3*fy_high + fx_high|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7260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7510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6980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7250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4</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 – 2*fy_high|</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 – 2*fy_low|</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 + 2*fy_low|</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 + 2*fy_high|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140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400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7120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7380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5</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|fx_low – 4*fy_high| </w:t>
            </w:r>
          </w:p>
        </w:tc>
        <w:tc>
          <w:tcPr>
            <w:tcW w:w="905"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|fx_high – 4*fy_low|</w:t>
            </w:r>
          </w:p>
        </w:tc>
        <w:tc>
          <w:tcPr>
            <w:tcW w:w="913"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|fy_low – 4*fx_high|</w:t>
            </w:r>
          </w:p>
        </w:tc>
        <w:tc>
          <w:tcPr>
            <w:tcW w:w="888" w:type="pct"/>
            <w:tcBorders>
              <w:top w:val="nil"/>
              <w:left w:val="nil"/>
              <w:bottom w:val="single" w:sz="4" w:space="0" w:color="auto"/>
              <w:right w:val="single" w:sz="4" w:space="0" w:color="auto"/>
            </w:tcBorders>
            <w:shd w:val="clear" w:color="000000" w:fill="FFC000"/>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|fy_high – 4*fx_low|</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5270</w:t>
            </w:r>
          </w:p>
        </w:tc>
        <w:tc>
          <w:tcPr>
            <w:tcW w:w="905"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4930</w:t>
            </w:r>
          </w:p>
        </w:tc>
        <w:tc>
          <w:tcPr>
            <w:tcW w:w="913"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5930</w:t>
            </w:r>
          </w:p>
        </w:tc>
        <w:tc>
          <w:tcPr>
            <w:tcW w:w="888" w:type="pct"/>
            <w:tcBorders>
              <w:top w:val="nil"/>
              <w:left w:val="nil"/>
              <w:bottom w:val="single" w:sz="4" w:space="0" w:color="auto"/>
              <w:right w:val="single" w:sz="4" w:space="0" w:color="auto"/>
            </w:tcBorders>
            <w:shd w:val="clear" w:color="000000" w:fill="FFC000"/>
            <w:vAlign w:val="center"/>
            <w:hideMark/>
          </w:tcPr>
          <w:p w:rsidR="00A110C4" w:rsidRPr="00531AA1" w:rsidRDefault="00A110C4"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5620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5</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|fx_low + 4*fy_low|</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|fx_high + 4*fy_high|</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|fy_low + 4*fx_low|</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|fy_high + 4*fx_high|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8690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9030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9110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9420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5</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 – 3*fy_high|</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 – 3*fy_low|</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|2*fy_low – 3*fx_high|</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|2*fy_high – 3*fx_low|</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1640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1310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2310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1990</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Two-tone 5</w:t>
            </w:r>
            <w:r w:rsidRPr="00152EF5">
              <w:rPr>
                <w:rFonts w:ascii="Arial" w:eastAsia="Malgun Gothic" w:hAnsi="Arial" w:cs="Arial"/>
                <w:color w:val="000000"/>
                <w:sz w:val="16"/>
                <w:szCs w:val="16"/>
                <w:vertAlign w:val="superscript"/>
                <w:lang w:val="en-US" w:eastAsia="ko-KR"/>
              </w:rPr>
              <w:t>th</w:t>
            </w:r>
            <w:r w:rsidRPr="00152EF5">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|2*fx_low + 3*fy_low|</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|2*fx_high + 3*fy_high|</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|2*fy_low + 3*fx_low|</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|2*fy_high + 3*fx_high|</w:t>
            </w:r>
          </w:p>
        </w:tc>
      </w:tr>
      <w:tr w:rsidR="00A110C4" w:rsidRPr="00152EF5"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A110C4" w:rsidRPr="00152EF5" w:rsidRDefault="00A110C4" w:rsidP="0021051D">
            <w:pP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152EF5">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8830</w:t>
            </w:r>
          </w:p>
        </w:tc>
        <w:tc>
          <w:tcPr>
            <w:tcW w:w="905"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9160</w:t>
            </w:r>
          </w:p>
        </w:tc>
        <w:tc>
          <w:tcPr>
            <w:tcW w:w="913"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8970</w:t>
            </w:r>
          </w:p>
        </w:tc>
        <w:tc>
          <w:tcPr>
            <w:tcW w:w="888" w:type="pct"/>
            <w:tcBorders>
              <w:top w:val="nil"/>
              <w:left w:val="nil"/>
              <w:bottom w:val="single" w:sz="4" w:space="0" w:color="auto"/>
              <w:right w:val="single" w:sz="4" w:space="0" w:color="auto"/>
            </w:tcBorders>
            <w:shd w:val="clear" w:color="auto" w:fill="auto"/>
            <w:vAlign w:val="center"/>
            <w:hideMark/>
          </w:tcPr>
          <w:p w:rsidR="00A110C4" w:rsidRPr="00152EF5" w:rsidRDefault="00A110C4" w:rsidP="0021051D">
            <w:pPr>
              <w:jc w:val="center"/>
              <w:rPr>
                <w:rFonts w:ascii="Arial" w:eastAsia="Malgun Gothic" w:hAnsi="Arial" w:cs="Arial"/>
                <w:color w:val="000000"/>
                <w:sz w:val="16"/>
                <w:szCs w:val="16"/>
                <w:lang w:val="en-US" w:eastAsia="ko-KR"/>
              </w:rPr>
            </w:pPr>
            <w:r w:rsidRPr="00152EF5">
              <w:rPr>
                <w:rFonts w:ascii="Arial" w:eastAsia="Malgun Gothic" w:hAnsi="Arial" w:cs="Arial"/>
                <w:color w:val="000000"/>
                <w:sz w:val="16"/>
                <w:szCs w:val="16"/>
                <w:lang w:val="en-US" w:eastAsia="ko-KR"/>
              </w:rPr>
              <w:t>9290</w:t>
            </w:r>
          </w:p>
        </w:tc>
      </w:tr>
    </w:tbl>
    <w:p w:rsidR="00A110C4" w:rsidRPr="00DF1C5E" w:rsidRDefault="00A110C4" w:rsidP="00A110C4"/>
    <w:p w:rsidR="00A110C4" w:rsidRDefault="00A110C4" w:rsidP="00A110C4">
      <w:r w:rsidRPr="00A3535C">
        <w:rPr>
          <w:rFonts w:hint="eastAsia"/>
        </w:rPr>
        <w:t xml:space="preserve">In </w:t>
      </w:r>
      <w:r w:rsidRPr="00A3535C">
        <w:t xml:space="preserve">Table </w:t>
      </w:r>
      <w:r w:rsidRPr="00A3535C">
        <w:rPr>
          <w:rFonts w:hint="eastAsia"/>
        </w:rPr>
        <w:t>6</w:t>
      </w:r>
      <w:r w:rsidRPr="00A3535C">
        <w:t>.</w:t>
      </w:r>
      <w:r w:rsidR="00B51FEF">
        <w:rPr>
          <w:rFonts w:hint="eastAsia"/>
        </w:rPr>
        <w:t>24</w:t>
      </w:r>
      <w:r w:rsidRPr="00A3535C">
        <w:t>.1.2-1, 3</w:t>
      </w:r>
      <w:r w:rsidRPr="00A3535C">
        <w:rPr>
          <w:vertAlign w:val="superscript"/>
        </w:rPr>
        <w:t>rd</w:t>
      </w:r>
      <w:r w:rsidRPr="00A3535C">
        <w:t xml:space="preserve"> harmonic</w:t>
      </w:r>
      <w:r>
        <w:t>s</w:t>
      </w:r>
      <w:r w:rsidRPr="00A3535C">
        <w:t xml:space="preserve"> from the band 2</w:t>
      </w:r>
      <w:r>
        <w:t xml:space="preserve"> and 66</w:t>
      </w:r>
      <w:r w:rsidRPr="00A3535C">
        <w:t xml:space="preserve"> can impact the band 46. Since the band 46 is specified as reference measurement exclusion region in Table 7.3.1A-0eC of TS36.101, there is no need to study for this harmonic problem. </w:t>
      </w:r>
    </w:p>
    <w:p w:rsidR="00A110C4" w:rsidRPr="00DE2484" w:rsidRDefault="00A110C4" w:rsidP="00A110C4">
      <w:pPr>
        <w:pStyle w:val="Heading4"/>
        <w:ind w:left="864" w:hanging="864"/>
        <w:rPr>
          <w:b/>
          <w:bCs/>
          <w:lang w:val="en-US" w:eastAsia="ja-JP"/>
        </w:rPr>
      </w:pPr>
      <w:bookmarkStart w:id="1353" w:name="_Toc42519522"/>
      <w:bookmarkStart w:id="1354" w:name="_Toc42535553"/>
      <w:bookmarkStart w:id="1355" w:name="_Toc46227084"/>
      <w:bookmarkStart w:id="1356" w:name="_Toc46227364"/>
      <w:r w:rsidRPr="00DE2484">
        <w:rPr>
          <w:rFonts w:hint="eastAsia"/>
          <w:lang w:val="en-US" w:eastAsia="ja-JP"/>
        </w:rPr>
        <w:t>6</w:t>
      </w:r>
      <w:r w:rsidRPr="00DE2484">
        <w:rPr>
          <w:lang w:val="en-US" w:eastAsia="ja-JP"/>
        </w:rPr>
        <w:t>.</w:t>
      </w:r>
      <w:r w:rsidR="00B51FEF">
        <w:rPr>
          <w:rFonts w:hint="eastAsia"/>
          <w:lang w:val="en-US" w:eastAsia="ja-JP"/>
        </w:rPr>
        <w:t>24</w:t>
      </w:r>
      <w:r w:rsidRPr="00DE2484">
        <w:rPr>
          <w:lang w:val="en-US" w:eastAsia="ja-JP"/>
        </w:rPr>
        <w:t>.1.</w:t>
      </w:r>
      <w:r w:rsidRPr="00DE2484">
        <w:rPr>
          <w:rFonts w:hint="eastAsia"/>
          <w:lang w:val="en-US" w:eastAsia="ja-JP"/>
        </w:rPr>
        <w:t>3</w:t>
      </w:r>
      <w:r w:rsidRPr="00DE2484">
        <w:rPr>
          <w:lang w:val="en-US" w:eastAsia="ja-JP"/>
        </w:rPr>
        <w:tab/>
        <w:t>MSD</w:t>
      </w:r>
      <w:bookmarkEnd w:id="1353"/>
      <w:bookmarkEnd w:id="1354"/>
      <w:bookmarkEnd w:id="1355"/>
      <w:bookmarkEnd w:id="1356"/>
    </w:p>
    <w:p w:rsidR="00A110C4" w:rsidRDefault="00A110C4" w:rsidP="00A110C4">
      <w:pPr>
        <w:rPr>
          <w:lang w:eastAsia="ja-JP"/>
        </w:rPr>
      </w:pPr>
      <w:r w:rsidRPr="00000501">
        <w:rPr>
          <w:lang w:eastAsia="zh-CN"/>
        </w:rPr>
        <w:t>When uplink CA</w:t>
      </w:r>
      <w:r>
        <w:rPr>
          <w:lang w:eastAsia="zh-CN"/>
        </w:rPr>
        <w:t xml:space="preserve"> band 2 and band 66</w:t>
      </w:r>
      <w:r w:rsidRPr="00000501">
        <w:rPr>
          <w:lang w:eastAsia="zh-CN"/>
        </w:rPr>
        <w:t xml:space="preserve"> is paired with downlink CA</w:t>
      </w:r>
      <w:r>
        <w:rPr>
          <w:lang w:eastAsia="ja-JP"/>
        </w:rPr>
        <w:t xml:space="preserve"> band 2 and band 46 and band 66</w:t>
      </w:r>
      <w:r w:rsidRPr="00000501">
        <w:rPr>
          <w:lang w:eastAsia="zh-CN"/>
        </w:rPr>
        <w:t xml:space="preserve">, </w:t>
      </w:r>
      <w:r>
        <w:rPr>
          <w:lang w:eastAsia="zh-CN"/>
        </w:rPr>
        <w:t>the 3</w:t>
      </w:r>
      <w:r w:rsidRPr="00530902">
        <w:rPr>
          <w:vertAlign w:val="superscript"/>
          <w:lang w:eastAsia="zh-CN"/>
        </w:rPr>
        <w:t>rd</w:t>
      </w:r>
      <w:r>
        <w:rPr>
          <w:lang w:eastAsia="zh-CN"/>
        </w:rPr>
        <w:t xml:space="preserve"> and 5</w:t>
      </w:r>
      <w:r w:rsidRPr="00EC3A32">
        <w:rPr>
          <w:vertAlign w:val="superscript"/>
          <w:lang w:eastAsia="zh-CN"/>
        </w:rPr>
        <w:t>th</w:t>
      </w:r>
      <w:r>
        <w:rPr>
          <w:lang w:eastAsia="zh-CN"/>
        </w:rPr>
        <w:t xml:space="preserve"> order IMD products by band 2 and band 66</w:t>
      </w:r>
      <w:r w:rsidRPr="00F621F6">
        <w:rPr>
          <w:lang w:eastAsia="zh-CN"/>
        </w:rPr>
        <w:t xml:space="preserve"> fall</w:t>
      </w:r>
      <w:r>
        <w:rPr>
          <w:lang w:eastAsia="zh-CN"/>
        </w:rPr>
        <w:t>s into the own Rx frequency b</w:t>
      </w:r>
      <w:r w:rsidRPr="00F621F6">
        <w:rPr>
          <w:lang w:eastAsia="zh-CN"/>
        </w:rPr>
        <w:t xml:space="preserve">and </w:t>
      </w:r>
      <w:r>
        <w:rPr>
          <w:lang w:eastAsia="zh-CN"/>
        </w:rPr>
        <w:t>46</w:t>
      </w:r>
      <w:r w:rsidRPr="00F621F6">
        <w:rPr>
          <w:lang w:eastAsia="zh-CN"/>
        </w:rPr>
        <w:t>.</w:t>
      </w:r>
      <w:r>
        <w:rPr>
          <w:rFonts w:hint="eastAsia"/>
          <w:lang w:eastAsia="ja-JP"/>
        </w:rPr>
        <w:t xml:space="preserve"> </w:t>
      </w:r>
    </w:p>
    <w:p w:rsidR="00A110C4" w:rsidRPr="00F314FF" w:rsidRDefault="00A110C4" w:rsidP="00A110C4">
      <w:pPr>
        <w:rPr>
          <w:lang w:eastAsia="zh-CN"/>
        </w:rPr>
      </w:pPr>
      <w:r>
        <w:rPr>
          <w:lang w:eastAsia="zh-CN"/>
        </w:rPr>
        <w:t>For band combinations including band 46, there is no need to study for MSD since the requirements are already specified in Table 7.3.1A-0eA: Reference sensitivity QPSK P</w:t>
      </w:r>
      <w:r w:rsidRPr="00CA5625">
        <w:rPr>
          <w:sz w:val="14"/>
          <w:lang w:eastAsia="zh-CN"/>
        </w:rPr>
        <w:t>REFSENS</w:t>
      </w:r>
      <w:r>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Pr="000E7CD6">
        <w:rPr>
          <w:sz w:val="14"/>
          <w:lang w:eastAsia="zh-CN"/>
        </w:rPr>
        <w:t>HD</w:t>
      </w:r>
      <w:r>
        <w:rPr>
          <w:sz w:val="14"/>
          <w:lang w:eastAsia="zh-CN"/>
        </w:rPr>
        <w:t xml:space="preserve"> </w:t>
      </w:r>
      <w:r w:rsidRPr="000E7CD6">
        <w:rPr>
          <w:lang w:eastAsia="zh-CN"/>
        </w:rPr>
        <w:t>in Table 7.3.1A-0eC</w:t>
      </w:r>
      <w:r>
        <w:rPr>
          <w:lang w:eastAsia="zh-CN"/>
        </w:rPr>
        <w:t>) and IMD frequency region as below.</w:t>
      </w:r>
    </w:p>
    <w:p w:rsidR="00A110C4" w:rsidRPr="00EF69DD" w:rsidRDefault="00B51FEF" w:rsidP="00A110C4">
      <w:pPr>
        <w:jc w:val="center"/>
        <w:rPr>
          <w:rFonts w:ascii="Arial" w:hAnsi="Arial"/>
          <w:b/>
          <w:lang w:val="en-US"/>
        </w:rPr>
      </w:pPr>
      <w:r>
        <w:rPr>
          <w:rFonts w:ascii="Arial" w:hAnsi="Arial"/>
          <w:b/>
          <w:lang w:val="en-US"/>
        </w:rPr>
        <w:t>6.24</w:t>
      </w:r>
      <w:r w:rsidR="00A110C4" w:rsidRPr="00EF69DD">
        <w:rPr>
          <w:rFonts w:ascii="Arial" w:hAnsi="Arial"/>
          <w:b/>
          <w:lang w:val="en-US"/>
        </w:rPr>
        <w:t>.1.3-1: IMD frequency range for UL CA</w:t>
      </w:r>
      <w:r w:rsidR="00A110C4">
        <w:rPr>
          <w:rFonts w:ascii="Arial" w:hAnsi="Arial"/>
          <w:b/>
          <w:lang w:val="en-US"/>
        </w:rPr>
        <w:t xml:space="preserve"> band 2 and band 66 </w:t>
      </w:r>
      <w:r w:rsidR="00A110C4" w:rsidRPr="00EF69DD">
        <w:rPr>
          <w:rFonts w:ascii="Arial" w:hAnsi="Arial"/>
          <w:b/>
          <w:lang w:val="en-US"/>
        </w:rPr>
        <w:t>and DL CA</w:t>
      </w:r>
      <w:r w:rsidR="00A110C4">
        <w:rPr>
          <w:rFonts w:ascii="Arial" w:hAnsi="Arial"/>
          <w:b/>
          <w:lang w:val="en-US"/>
        </w:rPr>
        <w:t xml:space="preserve"> band 2 and band 46 and band 66</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217"/>
        <w:gridCol w:w="2752"/>
        <w:gridCol w:w="2326"/>
      </w:tblGrid>
      <w:tr w:rsidR="00A110C4" w:rsidRPr="00840529" w:rsidTr="0021051D">
        <w:trPr>
          <w:trHeight w:val="238"/>
          <w:jc w:val="center"/>
        </w:trPr>
        <w:tc>
          <w:tcPr>
            <w:tcW w:w="1122" w:type="pct"/>
            <w:shd w:val="clear" w:color="auto" w:fill="auto"/>
            <w:vAlign w:val="center"/>
          </w:tcPr>
          <w:p w:rsidR="00A110C4" w:rsidRPr="00F314FF" w:rsidRDefault="00A110C4" w:rsidP="00F314FF">
            <w:pPr>
              <w:pStyle w:val="Caption"/>
              <w:jc w:val="center"/>
              <w:rPr>
                <w:rFonts w:ascii="Arial" w:hAnsi="Arial" w:cs="Arial"/>
                <w:lang w:eastAsia="ja-JP"/>
              </w:rPr>
            </w:pPr>
            <w:r w:rsidRPr="00F314FF">
              <w:rPr>
                <w:rFonts w:ascii="Arial" w:hAnsi="Arial" w:cs="Arial"/>
                <w:sz w:val="18"/>
                <w:lang w:eastAsia="ja-JP"/>
              </w:rPr>
              <w:t>DL_CA configuration</w:t>
            </w:r>
          </w:p>
        </w:tc>
        <w:tc>
          <w:tcPr>
            <w:tcW w:w="1122" w:type="pct"/>
            <w:shd w:val="clear" w:color="auto" w:fill="auto"/>
            <w:vAlign w:val="center"/>
          </w:tcPr>
          <w:p w:rsidR="00A110C4" w:rsidRPr="00F314FF" w:rsidRDefault="00A110C4" w:rsidP="00F314FF">
            <w:pPr>
              <w:pStyle w:val="TAN"/>
              <w:ind w:right="-250"/>
              <w:jc w:val="center"/>
              <w:rPr>
                <w:b/>
                <w:lang w:eastAsia="ja-JP"/>
              </w:rPr>
            </w:pPr>
            <w:r w:rsidRPr="00F314FF">
              <w:rPr>
                <w:rFonts w:hint="eastAsia"/>
                <w:b/>
                <w:lang w:eastAsia="ja-JP"/>
              </w:rPr>
              <w:t>UL_CA configuration</w:t>
            </w:r>
          </w:p>
        </w:tc>
        <w:tc>
          <w:tcPr>
            <w:tcW w:w="1492" w:type="pct"/>
            <w:shd w:val="clear" w:color="auto" w:fill="auto"/>
            <w:vAlign w:val="center"/>
          </w:tcPr>
          <w:p w:rsidR="00A110C4" w:rsidRPr="00F314FF" w:rsidRDefault="00A110C4" w:rsidP="00F314FF">
            <w:pPr>
              <w:pStyle w:val="TAN"/>
              <w:ind w:left="0" w:right="-250" w:firstLine="0"/>
              <w:jc w:val="center"/>
              <w:rPr>
                <w:b/>
                <w:lang w:eastAsia="ja-JP"/>
              </w:rPr>
            </w:pPr>
            <w:r w:rsidRPr="00F314FF">
              <w:rPr>
                <w:rFonts w:hint="eastAsia"/>
                <w:b/>
                <w:lang w:eastAsia="ja-JP"/>
              </w:rPr>
              <w:t>Exclusion zone center frequency</w:t>
            </w:r>
          </w:p>
        </w:tc>
        <w:tc>
          <w:tcPr>
            <w:tcW w:w="1264" w:type="pct"/>
            <w:shd w:val="clear" w:color="auto" w:fill="auto"/>
            <w:vAlign w:val="center"/>
          </w:tcPr>
          <w:p w:rsidR="00A110C4" w:rsidRPr="00F314FF" w:rsidRDefault="00A110C4" w:rsidP="00F314FF">
            <w:pPr>
              <w:pStyle w:val="TAN"/>
              <w:ind w:right="-250"/>
              <w:jc w:val="center"/>
              <w:rPr>
                <w:b/>
                <w:lang w:eastAsia="ja-JP"/>
              </w:rPr>
            </w:pPr>
            <w:r w:rsidRPr="00F314FF">
              <w:rPr>
                <w:b/>
                <w:lang w:eastAsia="ja-JP"/>
              </w:rPr>
              <w:t>E</w:t>
            </w:r>
            <w:r w:rsidRPr="00F314FF">
              <w:rPr>
                <w:rFonts w:hint="eastAsia"/>
                <w:b/>
                <w:lang w:eastAsia="ja-JP"/>
              </w:rPr>
              <w:t>xclusion zone BW</w:t>
            </w:r>
          </w:p>
        </w:tc>
      </w:tr>
      <w:tr w:rsidR="00A110C4" w:rsidRPr="00840529" w:rsidTr="0021051D">
        <w:trPr>
          <w:trHeight w:val="238"/>
          <w:jc w:val="center"/>
        </w:trPr>
        <w:tc>
          <w:tcPr>
            <w:tcW w:w="1122" w:type="pct"/>
            <w:shd w:val="clear" w:color="auto" w:fill="auto"/>
            <w:vAlign w:val="center"/>
          </w:tcPr>
          <w:p w:rsidR="00A110C4" w:rsidRPr="00F314FF" w:rsidRDefault="00A110C4" w:rsidP="00F314FF">
            <w:pPr>
              <w:pStyle w:val="TAN"/>
              <w:ind w:right="-250"/>
              <w:rPr>
                <w:rFonts w:eastAsiaTheme="minorEastAsia"/>
                <w:lang w:eastAsia="ko-KR"/>
              </w:rPr>
            </w:pPr>
            <w:r w:rsidRPr="00F314FF">
              <w:rPr>
                <w:rFonts w:eastAsiaTheme="minorEastAsia"/>
                <w:lang w:eastAsia="ko-KR"/>
              </w:rPr>
              <w:t>CA_2A-46E-66A</w:t>
            </w:r>
          </w:p>
          <w:p w:rsidR="00A110C4" w:rsidRDefault="00A110C4" w:rsidP="0021051D">
            <w:pPr>
              <w:pStyle w:val="TAN"/>
              <w:ind w:right="-250"/>
              <w:rPr>
                <w:rFonts w:eastAsiaTheme="minorEastAsia"/>
                <w:lang w:eastAsia="ko-KR"/>
              </w:rPr>
            </w:pPr>
            <w:r>
              <w:rPr>
                <w:rFonts w:eastAsiaTheme="minorEastAsia" w:hint="eastAsia"/>
                <w:lang w:eastAsia="ko-KR"/>
              </w:rPr>
              <w:t>CA</w:t>
            </w:r>
            <w:r>
              <w:rPr>
                <w:rFonts w:eastAsiaTheme="minorEastAsia"/>
                <w:lang w:eastAsia="ko-KR"/>
              </w:rPr>
              <w:t>_2A-46D-66A</w:t>
            </w:r>
          </w:p>
          <w:p w:rsidR="00A110C4" w:rsidRDefault="00A110C4" w:rsidP="0021051D">
            <w:pPr>
              <w:pStyle w:val="TAN"/>
              <w:ind w:right="-250"/>
              <w:rPr>
                <w:rFonts w:eastAsiaTheme="minorEastAsia"/>
                <w:lang w:eastAsia="ko-KR"/>
              </w:rPr>
            </w:pPr>
            <w:r>
              <w:rPr>
                <w:rFonts w:eastAsiaTheme="minorEastAsia" w:hint="eastAsia"/>
                <w:lang w:eastAsia="ko-KR"/>
              </w:rPr>
              <w:t>CA</w:t>
            </w:r>
            <w:r>
              <w:rPr>
                <w:rFonts w:eastAsiaTheme="minorEastAsia"/>
                <w:lang w:eastAsia="ko-KR"/>
              </w:rPr>
              <w:t>_2A-46C-66A</w:t>
            </w:r>
          </w:p>
          <w:p w:rsidR="00A110C4" w:rsidRPr="006B5097" w:rsidRDefault="00A110C4" w:rsidP="0021051D">
            <w:pPr>
              <w:pStyle w:val="TAN"/>
              <w:ind w:right="-250"/>
              <w:rPr>
                <w:rFonts w:eastAsiaTheme="minorEastAsia"/>
                <w:lang w:eastAsia="ko-KR"/>
              </w:rPr>
            </w:pPr>
            <w:r>
              <w:rPr>
                <w:rFonts w:eastAsiaTheme="minorEastAsia" w:hint="eastAsia"/>
                <w:lang w:eastAsia="ko-KR"/>
              </w:rPr>
              <w:t>CA</w:t>
            </w:r>
            <w:r>
              <w:rPr>
                <w:rFonts w:eastAsiaTheme="minorEastAsia"/>
                <w:lang w:eastAsia="ko-KR"/>
              </w:rPr>
              <w:t>_2A-46A-66A</w:t>
            </w:r>
          </w:p>
        </w:tc>
        <w:tc>
          <w:tcPr>
            <w:tcW w:w="1122" w:type="pct"/>
            <w:shd w:val="clear" w:color="auto" w:fill="auto"/>
            <w:vAlign w:val="center"/>
          </w:tcPr>
          <w:p w:rsidR="00A110C4" w:rsidRPr="00840529" w:rsidRDefault="00A110C4" w:rsidP="0021051D">
            <w:pPr>
              <w:pStyle w:val="TAN"/>
              <w:ind w:right="-250"/>
              <w:rPr>
                <w:lang w:eastAsia="ja-JP"/>
              </w:rPr>
            </w:pPr>
            <w:r>
              <w:rPr>
                <w:rFonts w:hint="eastAsia"/>
                <w:lang w:eastAsia="ja-JP"/>
              </w:rPr>
              <w:t>CA_</w:t>
            </w:r>
            <w:r>
              <w:rPr>
                <w:lang w:eastAsia="ja-JP"/>
              </w:rPr>
              <w:t>2</w:t>
            </w:r>
            <w:r w:rsidRPr="00840529">
              <w:rPr>
                <w:rFonts w:hint="eastAsia"/>
                <w:lang w:eastAsia="ja-JP"/>
              </w:rPr>
              <w:t>A</w:t>
            </w:r>
            <w:r>
              <w:rPr>
                <w:lang w:eastAsia="ja-JP"/>
              </w:rPr>
              <w:t>-66A</w:t>
            </w:r>
          </w:p>
        </w:tc>
        <w:tc>
          <w:tcPr>
            <w:tcW w:w="1492" w:type="pct"/>
            <w:shd w:val="clear" w:color="auto" w:fill="auto"/>
            <w:vAlign w:val="center"/>
          </w:tcPr>
          <w:p w:rsidR="00A110C4" w:rsidRDefault="00A110C4" w:rsidP="0021051D">
            <w:pPr>
              <w:pStyle w:val="TAN"/>
              <w:ind w:right="-250"/>
              <w:rPr>
                <w:lang w:eastAsia="ja-JP"/>
              </w:rPr>
            </w:pPr>
            <w:r>
              <w:rPr>
                <w:rFonts w:hint="eastAsia"/>
                <w:lang w:eastAsia="ja-JP"/>
              </w:rPr>
              <w:t>2</w:t>
            </w:r>
            <w:r w:rsidRPr="00840529">
              <w:rPr>
                <w:rFonts w:hint="eastAsia"/>
                <w:lang w:eastAsia="ja-JP"/>
              </w:rPr>
              <w:t>*</w:t>
            </w:r>
            <w:r>
              <w:rPr>
                <w:lang w:eastAsia="ja-JP"/>
              </w:rPr>
              <w:t>fc_2A + 1*fc_66</w:t>
            </w:r>
            <w:r w:rsidRPr="00840529">
              <w:rPr>
                <w:lang w:eastAsia="ja-JP"/>
              </w:rPr>
              <w:t>A</w:t>
            </w:r>
          </w:p>
          <w:p w:rsidR="00A110C4" w:rsidRDefault="00A110C4" w:rsidP="0021051D">
            <w:pPr>
              <w:pStyle w:val="TAN"/>
              <w:ind w:right="-250"/>
              <w:rPr>
                <w:lang w:eastAsia="ja-JP"/>
              </w:rPr>
            </w:pPr>
            <w:r>
              <w:rPr>
                <w:rFonts w:hint="eastAsia"/>
                <w:lang w:eastAsia="ja-JP"/>
              </w:rPr>
              <w:t>2</w:t>
            </w:r>
            <w:r w:rsidRPr="00840529">
              <w:rPr>
                <w:rFonts w:hint="eastAsia"/>
                <w:lang w:eastAsia="ja-JP"/>
              </w:rPr>
              <w:t>*</w:t>
            </w:r>
            <w:r>
              <w:rPr>
                <w:lang w:eastAsia="ja-JP"/>
              </w:rPr>
              <w:t>fc_66A + 1*fc_2</w:t>
            </w:r>
            <w:r w:rsidRPr="00840529">
              <w:rPr>
                <w:lang w:eastAsia="ja-JP"/>
              </w:rPr>
              <w:t>A</w:t>
            </w:r>
          </w:p>
          <w:p w:rsidR="00A110C4" w:rsidRDefault="00A110C4" w:rsidP="0021051D">
            <w:pPr>
              <w:pStyle w:val="TAN"/>
              <w:ind w:right="-250"/>
              <w:rPr>
                <w:lang w:eastAsia="ja-JP"/>
              </w:rPr>
            </w:pPr>
            <w:r>
              <w:rPr>
                <w:lang w:eastAsia="ja-JP"/>
              </w:rPr>
              <w:t>1*fc_2A – 4*fc_66A</w:t>
            </w:r>
          </w:p>
          <w:p w:rsidR="00A110C4" w:rsidRPr="006B5097" w:rsidRDefault="00A110C4" w:rsidP="0021051D">
            <w:pPr>
              <w:pStyle w:val="TAN"/>
              <w:ind w:right="-250"/>
              <w:rPr>
                <w:lang w:eastAsia="ja-JP"/>
              </w:rPr>
            </w:pPr>
            <w:r>
              <w:rPr>
                <w:lang w:eastAsia="ja-JP"/>
              </w:rPr>
              <w:t>1*fc_66A – 4*fc_2A</w:t>
            </w:r>
          </w:p>
        </w:tc>
        <w:tc>
          <w:tcPr>
            <w:tcW w:w="1264" w:type="pct"/>
            <w:shd w:val="clear" w:color="auto" w:fill="auto"/>
            <w:vAlign w:val="center"/>
          </w:tcPr>
          <w:p w:rsidR="00A110C4" w:rsidRDefault="00A110C4" w:rsidP="0021051D">
            <w:pPr>
              <w:pStyle w:val="TAN"/>
              <w:ind w:right="-250"/>
              <w:rPr>
                <w:lang w:eastAsia="ja-JP"/>
              </w:rPr>
            </w:pPr>
            <w:r>
              <w:rPr>
                <w:rFonts w:hint="eastAsia"/>
                <w:lang w:eastAsia="ja-JP"/>
              </w:rPr>
              <w:t>2*BW_2</w:t>
            </w:r>
            <w:r w:rsidRPr="00840529">
              <w:rPr>
                <w:rFonts w:hint="eastAsia"/>
                <w:lang w:eastAsia="ja-JP"/>
              </w:rPr>
              <w:t>A</w:t>
            </w:r>
            <w:r w:rsidRPr="00840529">
              <w:rPr>
                <w:lang w:eastAsia="ja-JP"/>
              </w:rPr>
              <w:t xml:space="preserve"> </w:t>
            </w:r>
            <w:r w:rsidRPr="00840529">
              <w:rPr>
                <w:rFonts w:hint="eastAsia"/>
                <w:lang w:eastAsia="ja-JP"/>
              </w:rPr>
              <w:t>+</w:t>
            </w:r>
            <w:r w:rsidRPr="00840529">
              <w:rPr>
                <w:lang w:eastAsia="ja-JP"/>
              </w:rPr>
              <w:t xml:space="preserve"> </w:t>
            </w:r>
            <w:r>
              <w:rPr>
                <w:lang w:eastAsia="ja-JP"/>
              </w:rPr>
              <w:t>1*</w:t>
            </w:r>
            <w:r>
              <w:rPr>
                <w:rFonts w:hint="eastAsia"/>
                <w:lang w:eastAsia="ja-JP"/>
              </w:rPr>
              <w:t>BW_66</w:t>
            </w:r>
            <w:r w:rsidRPr="00840529">
              <w:rPr>
                <w:rFonts w:hint="eastAsia"/>
                <w:lang w:eastAsia="ja-JP"/>
              </w:rPr>
              <w:t>A</w:t>
            </w:r>
          </w:p>
          <w:p w:rsidR="00A110C4" w:rsidRDefault="00A110C4" w:rsidP="0021051D">
            <w:pPr>
              <w:pStyle w:val="TAN"/>
              <w:ind w:right="-250"/>
              <w:rPr>
                <w:lang w:eastAsia="ja-JP"/>
              </w:rPr>
            </w:pPr>
            <w:r>
              <w:rPr>
                <w:rFonts w:hint="eastAsia"/>
                <w:lang w:eastAsia="ja-JP"/>
              </w:rPr>
              <w:t>2*BW_66</w:t>
            </w:r>
            <w:r w:rsidRPr="00840529">
              <w:rPr>
                <w:rFonts w:hint="eastAsia"/>
                <w:lang w:eastAsia="ja-JP"/>
              </w:rPr>
              <w:t>A</w:t>
            </w:r>
            <w:r w:rsidRPr="00840529">
              <w:rPr>
                <w:lang w:eastAsia="ja-JP"/>
              </w:rPr>
              <w:t xml:space="preserve"> </w:t>
            </w:r>
            <w:r w:rsidRPr="00840529">
              <w:rPr>
                <w:rFonts w:hint="eastAsia"/>
                <w:lang w:eastAsia="ja-JP"/>
              </w:rPr>
              <w:t>+</w:t>
            </w:r>
            <w:r w:rsidRPr="00840529">
              <w:rPr>
                <w:lang w:eastAsia="ja-JP"/>
              </w:rPr>
              <w:t xml:space="preserve"> </w:t>
            </w:r>
            <w:r>
              <w:rPr>
                <w:lang w:eastAsia="ja-JP"/>
              </w:rPr>
              <w:t>1*</w:t>
            </w:r>
            <w:r>
              <w:rPr>
                <w:rFonts w:hint="eastAsia"/>
                <w:lang w:eastAsia="ja-JP"/>
              </w:rPr>
              <w:t>BW_2</w:t>
            </w:r>
            <w:r w:rsidRPr="00840529">
              <w:rPr>
                <w:rFonts w:hint="eastAsia"/>
                <w:lang w:eastAsia="ja-JP"/>
              </w:rPr>
              <w:t>A</w:t>
            </w:r>
          </w:p>
          <w:p w:rsidR="00A110C4" w:rsidRDefault="00A110C4" w:rsidP="0021051D">
            <w:pPr>
              <w:pStyle w:val="TAN"/>
              <w:ind w:right="-250"/>
              <w:rPr>
                <w:lang w:eastAsia="ja-JP"/>
              </w:rPr>
            </w:pPr>
            <w:r>
              <w:rPr>
                <w:lang w:eastAsia="ja-JP"/>
              </w:rPr>
              <w:t>1*BW_2A + 4*BW_66A</w:t>
            </w:r>
          </w:p>
          <w:p w:rsidR="00A110C4" w:rsidRPr="00840529" w:rsidRDefault="00A110C4" w:rsidP="0021051D">
            <w:pPr>
              <w:pStyle w:val="TAN"/>
              <w:ind w:right="-250"/>
              <w:rPr>
                <w:lang w:eastAsia="ja-JP"/>
              </w:rPr>
            </w:pPr>
            <w:r>
              <w:rPr>
                <w:lang w:eastAsia="ja-JP"/>
              </w:rPr>
              <w:t>1*BW_66A + 4*BW_2A</w:t>
            </w:r>
          </w:p>
        </w:tc>
      </w:tr>
    </w:tbl>
    <w:p w:rsidR="00A110C4" w:rsidRPr="00E35D0F" w:rsidRDefault="00A110C4" w:rsidP="00A110C4">
      <w:pPr>
        <w:rPr>
          <w:lang w:eastAsia="ja-JP"/>
        </w:rPr>
      </w:pPr>
    </w:p>
    <w:p w:rsidR="00A110C4" w:rsidRPr="00DE2484" w:rsidRDefault="00A110C4" w:rsidP="00A110C4">
      <w:pPr>
        <w:pStyle w:val="Heading4"/>
        <w:ind w:left="864" w:hanging="864"/>
        <w:rPr>
          <w:b/>
          <w:bCs/>
          <w:lang w:val="en-US" w:eastAsia="ja-JP"/>
        </w:rPr>
      </w:pPr>
      <w:bookmarkStart w:id="1357" w:name="_Toc42519523"/>
      <w:bookmarkStart w:id="1358" w:name="_Toc42535554"/>
      <w:bookmarkStart w:id="1359" w:name="_Toc46227085"/>
      <w:bookmarkStart w:id="1360" w:name="_Toc46227365"/>
      <w:r w:rsidRPr="00DE2484">
        <w:rPr>
          <w:rFonts w:hint="eastAsia"/>
          <w:lang w:val="en-US" w:eastAsia="ja-JP"/>
        </w:rPr>
        <w:t>6</w:t>
      </w:r>
      <w:r w:rsidRPr="00DE2484">
        <w:rPr>
          <w:lang w:val="en-US" w:eastAsia="ja-JP"/>
        </w:rPr>
        <w:t>.</w:t>
      </w:r>
      <w:r w:rsidR="00B51FEF">
        <w:rPr>
          <w:rFonts w:hint="eastAsia"/>
          <w:lang w:val="en-US" w:eastAsia="ja-JP"/>
        </w:rPr>
        <w:t>24</w:t>
      </w:r>
      <w:r w:rsidRPr="00DE2484">
        <w:rPr>
          <w:lang w:val="en-US" w:eastAsia="ja-JP"/>
        </w:rPr>
        <w:t>.1.</w:t>
      </w:r>
      <w:r w:rsidRPr="00DE2484">
        <w:rPr>
          <w:rFonts w:hint="eastAsia"/>
          <w:lang w:val="en-US" w:eastAsia="ja-JP"/>
        </w:rPr>
        <w:t>4</w:t>
      </w:r>
      <w:r w:rsidRPr="00DE2484">
        <w:rPr>
          <w:lang w:val="en-US" w:eastAsia="ja-JP"/>
        </w:rPr>
        <w:tab/>
        <w:t>∆TIB and ∆RIB values</w:t>
      </w:r>
      <w:bookmarkEnd w:id="1357"/>
      <w:bookmarkEnd w:id="1358"/>
      <w:bookmarkEnd w:id="1359"/>
      <w:bookmarkEnd w:id="1360"/>
    </w:p>
    <w:p w:rsidR="00A110C4" w:rsidRPr="000755B5" w:rsidRDefault="00A110C4" w:rsidP="00A110C4">
      <w:pPr>
        <w:pStyle w:val="BodyText"/>
        <w:rPr>
          <w:rFonts w:eastAsiaTheme="minorEastAsia"/>
          <w:lang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9057B6" w:rsidRDefault="009057B6" w:rsidP="000271F5"/>
    <w:p w:rsidR="004278A2" w:rsidRPr="00DE2484" w:rsidRDefault="004278A2" w:rsidP="004278A2">
      <w:pPr>
        <w:pStyle w:val="Heading2"/>
        <w:ind w:left="576" w:hanging="576"/>
        <w:rPr>
          <w:b/>
          <w:lang w:eastAsia="ja-JP"/>
        </w:rPr>
      </w:pPr>
      <w:bookmarkStart w:id="1361" w:name="_Toc42519524"/>
      <w:bookmarkStart w:id="1362" w:name="_Toc42535555"/>
      <w:bookmarkStart w:id="1363" w:name="_Toc46227086"/>
      <w:bookmarkStart w:id="1364" w:name="_Toc46227366"/>
      <w:r>
        <w:rPr>
          <w:rFonts w:hint="eastAsia"/>
          <w:lang w:eastAsia="ja-JP"/>
        </w:rPr>
        <w:t>6.25</w:t>
      </w:r>
      <w:r w:rsidRPr="00DE2484">
        <w:rPr>
          <w:rFonts w:hint="eastAsia"/>
          <w:lang w:eastAsia="ja-JP"/>
        </w:rPr>
        <w:t xml:space="preserve"> LTE-A </w:t>
      </w:r>
      <w:r w:rsidRPr="00DE2484">
        <w:rPr>
          <w:lang w:eastAsia="ja-JP"/>
        </w:rPr>
        <w:t xml:space="preserve">inter-band </w:t>
      </w:r>
      <w:r w:rsidRPr="00DE2484">
        <w:rPr>
          <w:rFonts w:hint="eastAsia"/>
          <w:lang w:eastAsia="ja-JP"/>
        </w:rPr>
        <w:t xml:space="preserve">CA: Band </w:t>
      </w:r>
      <w:r>
        <w:rPr>
          <w:lang w:eastAsia="ja-JP"/>
        </w:rPr>
        <w:t>13</w:t>
      </w:r>
      <w:r w:rsidRPr="00DE2484">
        <w:rPr>
          <w:lang w:eastAsia="ja-JP"/>
        </w:rPr>
        <w:t xml:space="preserve"> </w:t>
      </w:r>
      <w:r w:rsidRPr="00DE2484">
        <w:rPr>
          <w:rFonts w:hint="eastAsia"/>
          <w:lang w:eastAsia="ja-JP"/>
        </w:rPr>
        <w:t xml:space="preserve">and Band </w:t>
      </w:r>
      <w:r>
        <w:rPr>
          <w:lang w:eastAsia="ja-JP"/>
        </w:rPr>
        <w:t>48</w:t>
      </w:r>
      <w:r w:rsidRPr="00DE2484">
        <w:rPr>
          <w:rFonts w:hint="eastAsia"/>
          <w:lang w:eastAsia="ja-JP"/>
        </w:rPr>
        <w:t xml:space="preserve"> and Band </w:t>
      </w:r>
      <w:r>
        <w:rPr>
          <w:lang w:eastAsia="ja-JP"/>
        </w:rPr>
        <w:t>6</w:t>
      </w:r>
      <w:r w:rsidRPr="00DE2484">
        <w:rPr>
          <w:lang w:eastAsia="ja-JP"/>
        </w:rPr>
        <w:t>6 DL</w:t>
      </w:r>
      <w:r w:rsidRPr="00DE2484">
        <w:rPr>
          <w:rFonts w:hint="eastAsia"/>
          <w:lang w:eastAsia="ja-JP"/>
        </w:rPr>
        <w:t xml:space="preserve"> with 2 bands UL</w:t>
      </w:r>
      <w:bookmarkEnd w:id="1361"/>
      <w:bookmarkEnd w:id="1362"/>
      <w:bookmarkEnd w:id="1363"/>
      <w:bookmarkEnd w:id="1364"/>
    </w:p>
    <w:p w:rsidR="004278A2" w:rsidRPr="00DE2484" w:rsidRDefault="004278A2" w:rsidP="004278A2">
      <w:pPr>
        <w:pStyle w:val="Heading3"/>
      </w:pPr>
      <w:bookmarkStart w:id="1365" w:name="_Toc42519525"/>
      <w:bookmarkStart w:id="1366" w:name="_Toc42535556"/>
      <w:bookmarkStart w:id="1367" w:name="_Toc46227087"/>
      <w:bookmarkStart w:id="1368" w:name="_Toc46227367"/>
      <w:r w:rsidRPr="00DE2484">
        <w:rPr>
          <w:rFonts w:hint="eastAsia"/>
        </w:rPr>
        <w:t>6</w:t>
      </w:r>
      <w:r w:rsidRPr="00DE2484">
        <w:t>.</w:t>
      </w:r>
      <w:r>
        <w:rPr>
          <w:rFonts w:hint="eastAsia"/>
        </w:rPr>
        <w:t>25</w:t>
      </w:r>
      <w:r w:rsidRPr="00DE2484">
        <w:t>.1</w:t>
      </w:r>
      <w:r w:rsidRPr="00DE2484">
        <w:tab/>
        <w:t>List of specific combination issues</w:t>
      </w:r>
      <w:bookmarkEnd w:id="1365"/>
      <w:bookmarkEnd w:id="1366"/>
      <w:bookmarkEnd w:id="1367"/>
      <w:bookmarkEnd w:id="1368"/>
    </w:p>
    <w:p w:rsidR="004278A2" w:rsidRPr="00DE2484" w:rsidRDefault="004278A2" w:rsidP="004278A2">
      <w:pPr>
        <w:pStyle w:val="Heading4"/>
        <w:ind w:left="864" w:hanging="864"/>
        <w:rPr>
          <w:b/>
          <w:bCs/>
          <w:lang w:val="en-US" w:eastAsia="ja-JP"/>
        </w:rPr>
      </w:pPr>
      <w:bookmarkStart w:id="1369" w:name="_Toc42519526"/>
      <w:bookmarkStart w:id="1370" w:name="_Toc42535557"/>
      <w:bookmarkStart w:id="1371" w:name="_Toc46227088"/>
      <w:bookmarkStart w:id="1372" w:name="_Toc46227368"/>
      <w:r w:rsidRPr="00DE2484">
        <w:rPr>
          <w:rFonts w:hint="eastAsia"/>
          <w:lang w:val="en-US" w:eastAsia="ja-JP"/>
        </w:rPr>
        <w:t>6</w:t>
      </w:r>
      <w:r w:rsidRPr="00DE2484">
        <w:rPr>
          <w:lang w:val="en-US" w:eastAsia="ja-JP"/>
        </w:rPr>
        <w:t>.</w:t>
      </w:r>
      <w:r>
        <w:rPr>
          <w:rFonts w:hint="eastAsia"/>
          <w:lang w:val="en-US" w:eastAsia="ja-JP"/>
        </w:rPr>
        <w:t>25</w:t>
      </w:r>
      <w:r w:rsidRPr="00DE2484">
        <w:rPr>
          <w:lang w:val="en-US" w:eastAsia="ja-JP"/>
        </w:rPr>
        <w:t>.1.1</w:t>
      </w:r>
      <w:r w:rsidRPr="00DE2484">
        <w:rPr>
          <w:lang w:val="en-US" w:eastAsia="ja-JP"/>
        </w:rPr>
        <w:tab/>
        <w:t>Channel bandwidth per operating band for CA</w:t>
      </w:r>
      <w:bookmarkEnd w:id="1369"/>
      <w:bookmarkEnd w:id="1370"/>
      <w:bookmarkEnd w:id="1371"/>
      <w:bookmarkEnd w:id="1372"/>
    </w:p>
    <w:p w:rsidR="004278A2" w:rsidRDefault="004278A2" w:rsidP="004278A2">
      <w:pPr>
        <w:pStyle w:val="TH"/>
      </w:pPr>
      <w:r>
        <w:t xml:space="preserve">Table </w:t>
      </w:r>
      <w:r>
        <w:rPr>
          <w:rFonts w:hint="eastAsia"/>
          <w:lang w:val="en-US" w:eastAsia="ja-JP"/>
        </w:rPr>
        <w:t>6</w:t>
      </w:r>
      <w:r>
        <w:t>.</w:t>
      </w:r>
      <w:r>
        <w:rPr>
          <w:rFonts w:hint="eastAsia"/>
          <w:lang w:val="en-US" w:eastAsia="ja-JP"/>
        </w:rPr>
        <w:t>25</w:t>
      </w:r>
      <w:r>
        <w:t>.1.1-1: CA configurations under study</w:t>
      </w:r>
    </w:p>
    <w:tbl>
      <w:tblPr>
        <w:tblpPr w:leftFromText="142" w:rightFromText="142" w:vertAnchor="text" w:tblpXSpec="center" w:tblpY="1"/>
        <w:tblOverlap w:val="never"/>
        <w:tblW w:w="54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514"/>
        <w:gridCol w:w="864"/>
        <w:gridCol w:w="692"/>
        <w:gridCol w:w="640"/>
        <w:gridCol w:w="654"/>
        <w:gridCol w:w="692"/>
        <w:gridCol w:w="692"/>
        <w:gridCol w:w="698"/>
        <w:gridCol w:w="1210"/>
        <w:gridCol w:w="1415"/>
      </w:tblGrid>
      <w:tr w:rsidR="004278A2" w:rsidRPr="00444CEE" w:rsidTr="00F314FF">
        <w:trPr>
          <w:trHeight w:val="213"/>
        </w:trPr>
        <w:tc>
          <w:tcPr>
            <w:tcW w:w="5000" w:type="pct"/>
            <w:gridSpan w:val="11"/>
          </w:tcPr>
          <w:p w:rsidR="004278A2" w:rsidRPr="00444CEE" w:rsidRDefault="004278A2" w:rsidP="0021051D">
            <w:pPr>
              <w:pStyle w:val="TAH"/>
              <w:rPr>
                <w:rFonts w:cs="Arial"/>
              </w:rPr>
            </w:pPr>
            <w:r w:rsidRPr="00444CEE">
              <w:rPr>
                <w:rFonts w:cs="Arial"/>
              </w:rPr>
              <w:t>E-UTRA CA configuration / Bandwidth combination set</w:t>
            </w:r>
          </w:p>
        </w:tc>
      </w:tr>
      <w:tr w:rsidR="00F314FF" w:rsidRPr="00444CEE" w:rsidTr="00F314FF">
        <w:trPr>
          <w:trHeight w:val="877"/>
        </w:trPr>
        <w:tc>
          <w:tcPr>
            <w:tcW w:w="674" w:type="pct"/>
            <w:vAlign w:val="center"/>
          </w:tcPr>
          <w:p w:rsidR="004278A2" w:rsidRPr="00444CEE" w:rsidRDefault="004278A2" w:rsidP="0021051D">
            <w:pPr>
              <w:pStyle w:val="TAH"/>
              <w:rPr>
                <w:rFonts w:cs="Arial"/>
              </w:rPr>
            </w:pPr>
            <w:r w:rsidRPr="00444CEE">
              <w:rPr>
                <w:rFonts w:cs="Arial"/>
              </w:rPr>
              <w:t>E-UTRA CA Configuration</w:t>
            </w:r>
          </w:p>
        </w:tc>
        <w:tc>
          <w:tcPr>
            <w:tcW w:w="722" w:type="pct"/>
            <w:vAlign w:val="center"/>
          </w:tcPr>
          <w:p w:rsidR="004278A2" w:rsidRPr="00447F46" w:rsidRDefault="004278A2" w:rsidP="0021051D">
            <w:pPr>
              <w:pStyle w:val="TAH"/>
              <w:rPr>
                <w:rFonts w:cs="Arial"/>
                <w:lang w:eastAsia="ko-KR"/>
              </w:rPr>
            </w:pPr>
            <w:r w:rsidRPr="00447F46">
              <w:rPr>
                <w:rFonts w:cs="Arial" w:hint="eastAsia"/>
                <w:lang w:eastAsia="ko-KR"/>
              </w:rPr>
              <w:t>Uplink CA configurations</w:t>
            </w:r>
          </w:p>
        </w:tc>
        <w:tc>
          <w:tcPr>
            <w:tcW w:w="412" w:type="pct"/>
            <w:vAlign w:val="center"/>
          </w:tcPr>
          <w:p w:rsidR="004278A2" w:rsidRPr="00444CEE" w:rsidRDefault="004278A2" w:rsidP="0021051D">
            <w:pPr>
              <w:pStyle w:val="TAH"/>
              <w:rPr>
                <w:rFonts w:cs="Arial"/>
              </w:rPr>
            </w:pPr>
            <w:r w:rsidRPr="00444CEE">
              <w:rPr>
                <w:rFonts w:cs="Arial"/>
              </w:rPr>
              <w:t>E-UTRA Bands</w:t>
            </w:r>
          </w:p>
        </w:tc>
        <w:tc>
          <w:tcPr>
            <w:tcW w:w="330" w:type="pct"/>
            <w:vAlign w:val="center"/>
          </w:tcPr>
          <w:p w:rsidR="004278A2" w:rsidRPr="00444CEE" w:rsidRDefault="004278A2" w:rsidP="0021051D">
            <w:pPr>
              <w:pStyle w:val="TAH"/>
              <w:rPr>
                <w:rFonts w:cs="Arial"/>
              </w:rPr>
            </w:pPr>
            <w:r w:rsidRPr="00444CEE">
              <w:rPr>
                <w:rFonts w:cs="Arial"/>
              </w:rPr>
              <w:t>1.4</w:t>
            </w:r>
            <w:r w:rsidRPr="00444CEE">
              <w:rPr>
                <w:rFonts w:cs="Arial"/>
              </w:rPr>
              <w:br/>
              <w:t>MHz</w:t>
            </w:r>
          </w:p>
        </w:tc>
        <w:tc>
          <w:tcPr>
            <w:tcW w:w="305" w:type="pct"/>
            <w:vAlign w:val="center"/>
          </w:tcPr>
          <w:p w:rsidR="004278A2" w:rsidRPr="00444CEE" w:rsidRDefault="004278A2" w:rsidP="0021051D">
            <w:pPr>
              <w:pStyle w:val="TAH"/>
              <w:rPr>
                <w:rFonts w:cs="Arial"/>
              </w:rPr>
            </w:pPr>
            <w:r w:rsidRPr="00444CEE">
              <w:rPr>
                <w:rFonts w:cs="Arial"/>
              </w:rPr>
              <w:t>3</w:t>
            </w:r>
            <w:r w:rsidRPr="00444CEE">
              <w:rPr>
                <w:rFonts w:cs="Arial"/>
              </w:rPr>
              <w:br/>
              <w:t>MHz</w:t>
            </w:r>
          </w:p>
        </w:tc>
        <w:tc>
          <w:tcPr>
            <w:tcW w:w="312" w:type="pct"/>
            <w:vAlign w:val="center"/>
          </w:tcPr>
          <w:p w:rsidR="004278A2" w:rsidRPr="00444CEE" w:rsidRDefault="004278A2" w:rsidP="0021051D">
            <w:pPr>
              <w:pStyle w:val="TAH"/>
              <w:rPr>
                <w:rFonts w:cs="Arial"/>
              </w:rPr>
            </w:pPr>
            <w:r w:rsidRPr="00444CEE">
              <w:rPr>
                <w:rFonts w:cs="Arial"/>
              </w:rPr>
              <w:t>5</w:t>
            </w:r>
            <w:r w:rsidRPr="00444CEE">
              <w:rPr>
                <w:rFonts w:cs="Arial"/>
              </w:rPr>
              <w:br/>
              <w:t>MHz</w:t>
            </w:r>
          </w:p>
        </w:tc>
        <w:tc>
          <w:tcPr>
            <w:tcW w:w="330" w:type="pct"/>
            <w:vAlign w:val="center"/>
          </w:tcPr>
          <w:p w:rsidR="004278A2" w:rsidRPr="00444CEE" w:rsidRDefault="004278A2" w:rsidP="0021051D">
            <w:pPr>
              <w:pStyle w:val="TAH"/>
              <w:rPr>
                <w:rFonts w:cs="Arial"/>
              </w:rPr>
            </w:pPr>
            <w:r w:rsidRPr="00444CEE">
              <w:rPr>
                <w:rFonts w:cs="Arial"/>
              </w:rPr>
              <w:t>10</w:t>
            </w:r>
            <w:r w:rsidRPr="00444CEE">
              <w:rPr>
                <w:rFonts w:cs="Arial"/>
              </w:rPr>
              <w:br/>
              <w:t>MHz</w:t>
            </w:r>
          </w:p>
        </w:tc>
        <w:tc>
          <w:tcPr>
            <w:tcW w:w="330" w:type="pct"/>
            <w:vAlign w:val="center"/>
          </w:tcPr>
          <w:p w:rsidR="004278A2" w:rsidRPr="00444CEE" w:rsidRDefault="004278A2" w:rsidP="0021051D">
            <w:pPr>
              <w:pStyle w:val="TAH"/>
              <w:rPr>
                <w:rFonts w:cs="Arial"/>
              </w:rPr>
            </w:pPr>
            <w:r w:rsidRPr="00444CEE">
              <w:rPr>
                <w:rFonts w:cs="Arial"/>
              </w:rPr>
              <w:t>15</w:t>
            </w:r>
            <w:r w:rsidRPr="00444CEE">
              <w:rPr>
                <w:rFonts w:cs="Arial"/>
              </w:rPr>
              <w:br/>
              <w:t>MHz</w:t>
            </w:r>
          </w:p>
        </w:tc>
        <w:tc>
          <w:tcPr>
            <w:tcW w:w="331" w:type="pct"/>
            <w:vAlign w:val="center"/>
          </w:tcPr>
          <w:p w:rsidR="004278A2" w:rsidRPr="00444CEE" w:rsidRDefault="004278A2" w:rsidP="0021051D">
            <w:pPr>
              <w:pStyle w:val="TAH"/>
              <w:rPr>
                <w:rFonts w:cs="Arial"/>
              </w:rPr>
            </w:pPr>
            <w:r w:rsidRPr="00444CEE">
              <w:rPr>
                <w:rFonts w:cs="Arial"/>
              </w:rPr>
              <w:t>20</w:t>
            </w:r>
            <w:r w:rsidRPr="00444CEE">
              <w:rPr>
                <w:rFonts w:cs="Arial"/>
              </w:rPr>
              <w:br/>
              <w:t>MHz</w:t>
            </w:r>
          </w:p>
        </w:tc>
        <w:tc>
          <w:tcPr>
            <w:tcW w:w="577" w:type="pct"/>
            <w:vAlign w:val="center"/>
          </w:tcPr>
          <w:p w:rsidR="004278A2" w:rsidRPr="00444CEE" w:rsidRDefault="004278A2" w:rsidP="0021051D">
            <w:pPr>
              <w:pStyle w:val="TAH"/>
              <w:rPr>
                <w:rFonts w:cs="Arial"/>
              </w:rPr>
            </w:pPr>
            <w:r w:rsidRPr="00444CEE">
              <w:rPr>
                <w:rFonts w:cs="Arial"/>
              </w:rPr>
              <w:t>Maximum aggregated bandwidth</w:t>
            </w:r>
          </w:p>
          <w:p w:rsidR="004278A2" w:rsidRPr="00444CEE" w:rsidRDefault="004278A2" w:rsidP="0021051D">
            <w:pPr>
              <w:pStyle w:val="TAH"/>
              <w:rPr>
                <w:rFonts w:cs="Arial"/>
              </w:rPr>
            </w:pPr>
            <w:r w:rsidRPr="00444CEE">
              <w:rPr>
                <w:rFonts w:cs="Arial"/>
              </w:rPr>
              <w:t>[MHz]</w:t>
            </w:r>
          </w:p>
        </w:tc>
        <w:tc>
          <w:tcPr>
            <w:tcW w:w="676" w:type="pct"/>
            <w:vAlign w:val="center"/>
          </w:tcPr>
          <w:p w:rsidR="004278A2" w:rsidRPr="00444CEE" w:rsidRDefault="004278A2" w:rsidP="0021051D">
            <w:pPr>
              <w:pStyle w:val="TAH"/>
              <w:rPr>
                <w:rFonts w:cs="Arial"/>
              </w:rPr>
            </w:pPr>
            <w:r w:rsidRPr="00444CEE">
              <w:rPr>
                <w:rFonts w:cs="Arial"/>
              </w:rPr>
              <w:t>Bandwidth combination set</w:t>
            </w:r>
          </w:p>
        </w:tc>
      </w:tr>
      <w:tr w:rsidR="00F314FF" w:rsidRPr="00A24370" w:rsidTr="00F314FF">
        <w:trPr>
          <w:trHeight w:val="193"/>
        </w:trPr>
        <w:tc>
          <w:tcPr>
            <w:tcW w:w="674" w:type="pct"/>
            <w:vMerge w:val="restart"/>
            <w:vAlign w:val="center"/>
          </w:tcPr>
          <w:p w:rsidR="004278A2" w:rsidRPr="00A24370" w:rsidRDefault="004278A2" w:rsidP="0021051D">
            <w:pPr>
              <w:pStyle w:val="TAH"/>
              <w:rPr>
                <w:rFonts w:cs="Arial"/>
                <w:b w:val="0"/>
                <w:lang w:eastAsia="ja-JP"/>
              </w:rPr>
            </w:pPr>
            <w:r>
              <w:rPr>
                <w:rFonts w:cs="Arial"/>
                <w:b w:val="0"/>
                <w:lang w:eastAsia="ja-JP"/>
              </w:rPr>
              <w:t>CA_13A-48A-6</w:t>
            </w:r>
            <w:r w:rsidRPr="001E5CF5">
              <w:rPr>
                <w:rFonts w:cs="Arial"/>
                <w:b w:val="0"/>
                <w:lang w:eastAsia="ja-JP"/>
              </w:rPr>
              <w:t>6</w:t>
            </w:r>
            <w:r>
              <w:rPr>
                <w:rFonts w:cs="Arial"/>
                <w:b w:val="0"/>
                <w:lang w:eastAsia="ja-JP"/>
              </w:rPr>
              <w:t>A</w:t>
            </w:r>
          </w:p>
        </w:tc>
        <w:tc>
          <w:tcPr>
            <w:tcW w:w="722" w:type="pct"/>
            <w:vMerge w:val="restart"/>
            <w:vAlign w:val="center"/>
          </w:tcPr>
          <w:p w:rsidR="004278A2" w:rsidRDefault="004278A2" w:rsidP="0021051D">
            <w:pPr>
              <w:pStyle w:val="TAH"/>
              <w:rPr>
                <w:rFonts w:cs="Arial"/>
                <w:b w:val="0"/>
                <w:lang w:eastAsia="ja-JP"/>
              </w:rPr>
            </w:pPr>
            <w:r>
              <w:rPr>
                <w:rFonts w:cs="Arial"/>
                <w:b w:val="0"/>
                <w:lang w:eastAsia="ja-JP"/>
              </w:rPr>
              <w:t>CA_13A-48</w:t>
            </w:r>
            <w:r w:rsidRPr="001E5CF5">
              <w:rPr>
                <w:rFonts w:cs="Arial"/>
                <w:b w:val="0"/>
                <w:lang w:eastAsia="ja-JP"/>
              </w:rPr>
              <w:t>A</w:t>
            </w:r>
          </w:p>
          <w:p w:rsidR="004278A2" w:rsidRDefault="004278A2" w:rsidP="0021051D">
            <w:pPr>
              <w:pStyle w:val="TAH"/>
              <w:rPr>
                <w:rFonts w:cs="Arial"/>
                <w:b w:val="0"/>
                <w:lang w:eastAsia="ja-JP"/>
              </w:rPr>
            </w:pPr>
            <w:r>
              <w:rPr>
                <w:rFonts w:cs="Arial"/>
                <w:b w:val="0"/>
                <w:lang w:eastAsia="ja-JP"/>
              </w:rPr>
              <w:t>CA_13A-66A</w:t>
            </w:r>
          </w:p>
          <w:p w:rsidR="004278A2" w:rsidRPr="00A24370" w:rsidRDefault="004278A2" w:rsidP="0021051D">
            <w:pPr>
              <w:pStyle w:val="TAH"/>
              <w:rPr>
                <w:rFonts w:cs="Arial"/>
                <w:b w:val="0"/>
                <w:lang w:eastAsia="ja-JP"/>
              </w:rPr>
            </w:pPr>
            <w:r>
              <w:rPr>
                <w:rFonts w:cs="Arial"/>
                <w:b w:val="0"/>
                <w:lang w:eastAsia="ja-JP"/>
              </w:rPr>
              <w:lastRenderedPageBreak/>
              <w:t>CA_48A-66A</w:t>
            </w:r>
          </w:p>
        </w:tc>
        <w:tc>
          <w:tcPr>
            <w:tcW w:w="412" w:type="pct"/>
            <w:shd w:val="clear" w:color="auto" w:fill="auto"/>
            <w:vAlign w:val="center"/>
          </w:tcPr>
          <w:p w:rsidR="004278A2" w:rsidRPr="00A24370" w:rsidRDefault="004278A2" w:rsidP="0021051D">
            <w:pPr>
              <w:pStyle w:val="TAH"/>
              <w:rPr>
                <w:rFonts w:cs="Arial"/>
                <w:b w:val="0"/>
                <w:lang w:eastAsia="ja-JP"/>
              </w:rPr>
            </w:pPr>
            <w:r>
              <w:rPr>
                <w:rFonts w:cs="Arial"/>
                <w:b w:val="0"/>
                <w:lang w:eastAsia="ja-JP"/>
              </w:rPr>
              <w:lastRenderedPageBreak/>
              <w:t>13</w:t>
            </w:r>
          </w:p>
        </w:tc>
        <w:tc>
          <w:tcPr>
            <w:tcW w:w="330" w:type="pct"/>
            <w:shd w:val="clear" w:color="auto" w:fill="auto"/>
          </w:tcPr>
          <w:p w:rsidR="004278A2" w:rsidRPr="00A24370" w:rsidRDefault="004278A2" w:rsidP="0021051D">
            <w:pPr>
              <w:pStyle w:val="TAH"/>
              <w:rPr>
                <w:rFonts w:cs="Arial"/>
                <w:b w:val="0"/>
                <w:lang w:eastAsia="ja-JP"/>
              </w:rPr>
            </w:pPr>
          </w:p>
        </w:tc>
        <w:tc>
          <w:tcPr>
            <w:tcW w:w="305" w:type="pct"/>
            <w:shd w:val="clear" w:color="auto" w:fill="auto"/>
          </w:tcPr>
          <w:p w:rsidR="004278A2" w:rsidRPr="00A24370" w:rsidRDefault="004278A2" w:rsidP="0021051D">
            <w:pPr>
              <w:pStyle w:val="TAH"/>
              <w:rPr>
                <w:rFonts w:cs="Arial"/>
                <w:b w:val="0"/>
                <w:lang w:eastAsia="ja-JP"/>
              </w:rPr>
            </w:pPr>
          </w:p>
        </w:tc>
        <w:tc>
          <w:tcPr>
            <w:tcW w:w="312" w:type="pct"/>
            <w:shd w:val="clear" w:color="auto" w:fill="auto"/>
          </w:tcPr>
          <w:p w:rsidR="004278A2" w:rsidRPr="00A24370" w:rsidRDefault="004278A2" w:rsidP="0021051D">
            <w:pPr>
              <w:pStyle w:val="TAH"/>
              <w:rPr>
                <w:rFonts w:cs="Arial"/>
                <w:b w:val="0"/>
                <w:lang w:eastAsia="ja-JP"/>
              </w:rPr>
            </w:pPr>
            <w:r w:rsidRPr="001E5CF5">
              <w:rPr>
                <w:rFonts w:cs="Arial"/>
                <w:b w:val="0"/>
                <w:lang w:eastAsia="ja-JP"/>
              </w:rPr>
              <w:t>Yes</w:t>
            </w:r>
          </w:p>
        </w:tc>
        <w:tc>
          <w:tcPr>
            <w:tcW w:w="330" w:type="pct"/>
            <w:shd w:val="clear" w:color="auto" w:fill="auto"/>
          </w:tcPr>
          <w:p w:rsidR="004278A2" w:rsidRPr="00A24370" w:rsidRDefault="004278A2" w:rsidP="0021051D">
            <w:pPr>
              <w:pStyle w:val="TAH"/>
              <w:rPr>
                <w:rFonts w:cs="Arial"/>
                <w:b w:val="0"/>
                <w:lang w:eastAsia="ja-JP"/>
              </w:rPr>
            </w:pPr>
            <w:r w:rsidRPr="001E5CF5">
              <w:rPr>
                <w:rFonts w:cs="Arial"/>
                <w:b w:val="0"/>
                <w:lang w:eastAsia="ja-JP"/>
              </w:rPr>
              <w:t>Yes</w:t>
            </w:r>
          </w:p>
        </w:tc>
        <w:tc>
          <w:tcPr>
            <w:tcW w:w="330" w:type="pct"/>
            <w:shd w:val="clear" w:color="auto" w:fill="auto"/>
          </w:tcPr>
          <w:p w:rsidR="004278A2" w:rsidRPr="00A24370" w:rsidRDefault="004278A2" w:rsidP="0021051D">
            <w:pPr>
              <w:pStyle w:val="TAH"/>
              <w:rPr>
                <w:rFonts w:cs="Arial"/>
                <w:b w:val="0"/>
                <w:lang w:eastAsia="ja-JP"/>
              </w:rPr>
            </w:pPr>
          </w:p>
        </w:tc>
        <w:tc>
          <w:tcPr>
            <w:tcW w:w="331" w:type="pct"/>
            <w:shd w:val="clear" w:color="auto" w:fill="auto"/>
          </w:tcPr>
          <w:p w:rsidR="004278A2" w:rsidRPr="00A24370" w:rsidRDefault="004278A2" w:rsidP="0021051D">
            <w:pPr>
              <w:pStyle w:val="TAH"/>
              <w:rPr>
                <w:rFonts w:cs="Arial"/>
                <w:b w:val="0"/>
                <w:lang w:eastAsia="ja-JP"/>
              </w:rPr>
            </w:pPr>
          </w:p>
        </w:tc>
        <w:tc>
          <w:tcPr>
            <w:tcW w:w="577" w:type="pct"/>
            <w:vMerge w:val="restart"/>
            <w:tcBorders>
              <w:top w:val="nil"/>
            </w:tcBorders>
            <w:vAlign w:val="center"/>
          </w:tcPr>
          <w:p w:rsidR="004278A2" w:rsidRPr="00A24370" w:rsidRDefault="004278A2" w:rsidP="0021051D">
            <w:pPr>
              <w:pStyle w:val="TAH"/>
              <w:rPr>
                <w:rFonts w:cs="Arial"/>
                <w:b w:val="0"/>
                <w:lang w:eastAsia="ja-JP"/>
              </w:rPr>
            </w:pPr>
            <w:r>
              <w:rPr>
                <w:rFonts w:cs="Arial"/>
                <w:b w:val="0"/>
                <w:lang w:eastAsia="ja-JP"/>
              </w:rPr>
              <w:t>5</w:t>
            </w:r>
            <w:r w:rsidRPr="001E5CF5">
              <w:rPr>
                <w:rFonts w:cs="Arial"/>
                <w:b w:val="0"/>
                <w:lang w:eastAsia="ja-JP"/>
              </w:rPr>
              <w:t>0</w:t>
            </w:r>
          </w:p>
        </w:tc>
        <w:tc>
          <w:tcPr>
            <w:tcW w:w="676" w:type="pct"/>
            <w:vMerge w:val="restart"/>
            <w:tcBorders>
              <w:top w:val="nil"/>
            </w:tcBorders>
            <w:vAlign w:val="center"/>
          </w:tcPr>
          <w:p w:rsidR="004278A2" w:rsidRPr="00A24370" w:rsidRDefault="004278A2" w:rsidP="0021051D">
            <w:pPr>
              <w:pStyle w:val="TAH"/>
              <w:rPr>
                <w:rFonts w:cs="Arial"/>
                <w:b w:val="0"/>
                <w:lang w:eastAsia="ja-JP"/>
              </w:rPr>
            </w:pPr>
            <w:r w:rsidRPr="001E5CF5">
              <w:rPr>
                <w:rFonts w:cs="Arial"/>
                <w:b w:val="0"/>
                <w:lang w:eastAsia="ja-JP"/>
              </w:rPr>
              <w:t>0</w:t>
            </w:r>
          </w:p>
        </w:tc>
      </w:tr>
      <w:tr w:rsidR="00F314FF" w:rsidRPr="00A24370" w:rsidTr="00F314FF">
        <w:trPr>
          <w:trHeight w:val="206"/>
        </w:trPr>
        <w:tc>
          <w:tcPr>
            <w:tcW w:w="674" w:type="pct"/>
            <w:vMerge/>
            <w:vAlign w:val="center"/>
          </w:tcPr>
          <w:p w:rsidR="004278A2" w:rsidRPr="00A24370" w:rsidRDefault="004278A2" w:rsidP="0021051D">
            <w:pPr>
              <w:pStyle w:val="TAH"/>
              <w:rPr>
                <w:rFonts w:cs="Arial"/>
                <w:b w:val="0"/>
                <w:lang w:eastAsia="ja-JP"/>
              </w:rPr>
            </w:pPr>
          </w:p>
        </w:tc>
        <w:tc>
          <w:tcPr>
            <w:tcW w:w="722" w:type="pct"/>
            <w:vMerge/>
            <w:vAlign w:val="center"/>
          </w:tcPr>
          <w:p w:rsidR="004278A2" w:rsidRPr="00A24370" w:rsidRDefault="004278A2" w:rsidP="0021051D">
            <w:pPr>
              <w:pStyle w:val="TAH"/>
              <w:rPr>
                <w:rFonts w:cs="Arial"/>
                <w:b w:val="0"/>
                <w:lang w:eastAsia="ja-JP"/>
              </w:rPr>
            </w:pPr>
          </w:p>
        </w:tc>
        <w:tc>
          <w:tcPr>
            <w:tcW w:w="412" w:type="pct"/>
            <w:shd w:val="clear" w:color="auto" w:fill="auto"/>
            <w:vAlign w:val="center"/>
          </w:tcPr>
          <w:p w:rsidR="004278A2" w:rsidRPr="00CD7FF9" w:rsidRDefault="004278A2" w:rsidP="0021051D">
            <w:pPr>
              <w:pStyle w:val="FootnoteText"/>
              <w:jc w:val="center"/>
              <w:rPr>
                <w:rFonts w:ascii="Arial" w:hAnsi="Arial" w:cs="Arial"/>
                <w:sz w:val="18"/>
                <w:lang w:eastAsia="ja-JP"/>
              </w:rPr>
            </w:pPr>
            <w:r w:rsidRPr="00CD7FF9">
              <w:rPr>
                <w:rFonts w:ascii="Arial" w:hAnsi="Arial" w:cs="Arial"/>
                <w:lang w:eastAsia="ja-JP"/>
              </w:rPr>
              <w:t>48</w:t>
            </w:r>
          </w:p>
        </w:tc>
        <w:tc>
          <w:tcPr>
            <w:tcW w:w="330" w:type="pct"/>
            <w:shd w:val="clear" w:color="auto" w:fill="auto"/>
            <w:vAlign w:val="center"/>
          </w:tcPr>
          <w:p w:rsidR="004278A2" w:rsidRPr="00A24370" w:rsidRDefault="004278A2" w:rsidP="0021051D">
            <w:pPr>
              <w:pStyle w:val="TAH"/>
              <w:rPr>
                <w:rFonts w:cs="Arial"/>
                <w:b w:val="0"/>
                <w:lang w:eastAsia="ja-JP"/>
              </w:rPr>
            </w:pPr>
          </w:p>
        </w:tc>
        <w:tc>
          <w:tcPr>
            <w:tcW w:w="305" w:type="pct"/>
            <w:shd w:val="clear" w:color="auto" w:fill="auto"/>
            <w:vAlign w:val="center"/>
          </w:tcPr>
          <w:p w:rsidR="004278A2" w:rsidRPr="00A24370" w:rsidRDefault="004278A2" w:rsidP="0021051D">
            <w:pPr>
              <w:pStyle w:val="TAH"/>
              <w:rPr>
                <w:rFonts w:cs="Arial"/>
                <w:b w:val="0"/>
                <w:lang w:eastAsia="ja-JP"/>
              </w:rPr>
            </w:pPr>
          </w:p>
        </w:tc>
        <w:tc>
          <w:tcPr>
            <w:tcW w:w="312" w:type="pct"/>
            <w:shd w:val="clear" w:color="auto" w:fill="auto"/>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30" w:type="pct"/>
            <w:shd w:val="clear" w:color="auto" w:fill="auto"/>
          </w:tcPr>
          <w:p w:rsidR="004278A2" w:rsidRPr="00A24370" w:rsidRDefault="004278A2" w:rsidP="0021051D">
            <w:pPr>
              <w:pStyle w:val="TAH"/>
              <w:rPr>
                <w:rFonts w:cs="Arial"/>
                <w:b w:val="0"/>
                <w:lang w:eastAsia="ja-JP"/>
              </w:rPr>
            </w:pPr>
            <w:r w:rsidRPr="001E5CF5">
              <w:rPr>
                <w:rFonts w:cs="Arial"/>
                <w:b w:val="0"/>
                <w:lang w:eastAsia="ja-JP"/>
              </w:rPr>
              <w:t>Yes</w:t>
            </w:r>
          </w:p>
        </w:tc>
        <w:tc>
          <w:tcPr>
            <w:tcW w:w="330"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31"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577" w:type="pct"/>
            <w:vMerge/>
          </w:tcPr>
          <w:p w:rsidR="004278A2" w:rsidRPr="00A24370" w:rsidRDefault="004278A2" w:rsidP="0021051D">
            <w:pPr>
              <w:pStyle w:val="TAH"/>
              <w:rPr>
                <w:rFonts w:cs="Arial"/>
                <w:b w:val="0"/>
                <w:lang w:eastAsia="ja-JP"/>
              </w:rPr>
            </w:pPr>
          </w:p>
        </w:tc>
        <w:tc>
          <w:tcPr>
            <w:tcW w:w="676" w:type="pct"/>
            <w:vMerge/>
          </w:tcPr>
          <w:p w:rsidR="004278A2" w:rsidRPr="00A24370" w:rsidRDefault="004278A2" w:rsidP="0021051D">
            <w:pPr>
              <w:pStyle w:val="TAH"/>
              <w:rPr>
                <w:rFonts w:cs="Arial"/>
                <w:b w:val="0"/>
                <w:lang w:eastAsia="ja-JP"/>
              </w:rPr>
            </w:pPr>
          </w:p>
        </w:tc>
      </w:tr>
      <w:tr w:rsidR="00F314FF" w:rsidRPr="00A24370" w:rsidTr="00F314FF">
        <w:trPr>
          <w:trHeight w:val="220"/>
        </w:trPr>
        <w:tc>
          <w:tcPr>
            <w:tcW w:w="674" w:type="pct"/>
            <w:vMerge/>
            <w:vAlign w:val="center"/>
          </w:tcPr>
          <w:p w:rsidR="004278A2" w:rsidRPr="00A24370" w:rsidRDefault="004278A2" w:rsidP="0021051D">
            <w:pPr>
              <w:pStyle w:val="TAH"/>
              <w:rPr>
                <w:rFonts w:cs="Arial"/>
                <w:b w:val="0"/>
                <w:lang w:eastAsia="ja-JP"/>
              </w:rPr>
            </w:pPr>
          </w:p>
        </w:tc>
        <w:tc>
          <w:tcPr>
            <w:tcW w:w="722" w:type="pct"/>
            <w:vMerge/>
            <w:vAlign w:val="center"/>
          </w:tcPr>
          <w:p w:rsidR="004278A2" w:rsidRPr="00A24370" w:rsidRDefault="004278A2" w:rsidP="0021051D">
            <w:pPr>
              <w:pStyle w:val="TAH"/>
              <w:rPr>
                <w:rFonts w:cs="Arial"/>
                <w:b w:val="0"/>
                <w:lang w:eastAsia="ja-JP"/>
              </w:rPr>
            </w:pPr>
          </w:p>
        </w:tc>
        <w:tc>
          <w:tcPr>
            <w:tcW w:w="412" w:type="pct"/>
            <w:shd w:val="clear" w:color="auto" w:fill="auto"/>
            <w:vAlign w:val="center"/>
          </w:tcPr>
          <w:p w:rsidR="004278A2" w:rsidRPr="00A24370" w:rsidRDefault="004278A2" w:rsidP="0021051D">
            <w:pPr>
              <w:pStyle w:val="TAH"/>
              <w:rPr>
                <w:rFonts w:cs="Arial"/>
                <w:b w:val="0"/>
                <w:lang w:eastAsia="ja-JP"/>
              </w:rPr>
            </w:pPr>
            <w:r>
              <w:rPr>
                <w:rFonts w:cs="Arial"/>
                <w:b w:val="0"/>
                <w:lang w:eastAsia="ja-JP"/>
              </w:rPr>
              <w:t>6</w:t>
            </w:r>
            <w:r w:rsidRPr="001E5CF5">
              <w:rPr>
                <w:rFonts w:cs="Arial"/>
                <w:b w:val="0"/>
                <w:lang w:eastAsia="ja-JP"/>
              </w:rPr>
              <w:t>6</w:t>
            </w:r>
          </w:p>
        </w:tc>
        <w:tc>
          <w:tcPr>
            <w:tcW w:w="330"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05"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12"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30"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30"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331" w:type="pct"/>
            <w:shd w:val="clear" w:color="auto" w:fill="auto"/>
            <w:vAlign w:val="center"/>
          </w:tcPr>
          <w:p w:rsidR="004278A2" w:rsidRPr="00A24370" w:rsidRDefault="004278A2" w:rsidP="0021051D">
            <w:pPr>
              <w:pStyle w:val="TAH"/>
              <w:rPr>
                <w:rFonts w:cs="Arial"/>
                <w:b w:val="0"/>
                <w:lang w:eastAsia="ja-JP"/>
              </w:rPr>
            </w:pPr>
            <w:r>
              <w:rPr>
                <w:rFonts w:eastAsiaTheme="minorEastAsia" w:cs="Arial" w:hint="eastAsia"/>
                <w:b w:val="0"/>
                <w:lang w:eastAsia="ko-KR"/>
              </w:rPr>
              <w:t>Yes</w:t>
            </w:r>
          </w:p>
        </w:tc>
        <w:tc>
          <w:tcPr>
            <w:tcW w:w="577" w:type="pct"/>
            <w:vMerge/>
          </w:tcPr>
          <w:p w:rsidR="004278A2" w:rsidRPr="00A24370" w:rsidRDefault="004278A2" w:rsidP="0021051D">
            <w:pPr>
              <w:pStyle w:val="TAH"/>
              <w:rPr>
                <w:rFonts w:cs="Arial"/>
                <w:b w:val="0"/>
                <w:lang w:eastAsia="ja-JP"/>
              </w:rPr>
            </w:pPr>
          </w:p>
        </w:tc>
        <w:tc>
          <w:tcPr>
            <w:tcW w:w="676" w:type="pct"/>
            <w:vMerge/>
          </w:tcPr>
          <w:p w:rsidR="004278A2" w:rsidRPr="00A24370" w:rsidRDefault="004278A2" w:rsidP="0021051D">
            <w:pPr>
              <w:pStyle w:val="TAH"/>
              <w:rPr>
                <w:rFonts w:cs="Arial"/>
                <w:b w:val="0"/>
                <w:lang w:eastAsia="ja-JP"/>
              </w:rPr>
            </w:pPr>
          </w:p>
        </w:tc>
      </w:tr>
      <w:tr w:rsidR="00F314FF" w:rsidRPr="00A24370" w:rsidTr="00F314FF">
        <w:trPr>
          <w:trHeight w:val="220"/>
        </w:trPr>
        <w:tc>
          <w:tcPr>
            <w:tcW w:w="674"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CA_13A-</w:t>
            </w:r>
            <w:r>
              <w:rPr>
                <w:rFonts w:cs="Arial"/>
                <w:b w:val="0"/>
                <w:lang w:eastAsia="ja-JP"/>
              </w:rPr>
              <w:t>48A-</w:t>
            </w:r>
            <w:r w:rsidRPr="00396D5C">
              <w:rPr>
                <w:rFonts w:cs="Arial"/>
                <w:b w:val="0"/>
                <w:lang w:eastAsia="ja-JP"/>
              </w:rPr>
              <w:t>66A-66A</w:t>
            </w:r>
          </w:p>
        </w:tc>
        <w:tc>
          <w:tcPr>
            <w:tcW w:w="722" w:type="pct"/>
            <w:vMerge w:val="restart"/>
            <w:vAlign w:val="center"/>
          </w:tcPr>
          <w:p w:rsidR="00A84B2C" w:rsidRPr="00396D5C" w:rsidRDefault="00A84B2C" w:rsidP="00A84B2C">
            <w:pPr>
              <w:pStyle w:val="TAH"/>
              <w:rPr>
                <w:rFonts w:cs="Arial"/>
                <w:b w:val="0"/>
                <w:color w:val="000000"/>
                <w:szCs w:val="18"/>
              </w:rPr>
            </w:pPr>
            <w:r w:rsidRPr="00396D5C">
              <w:rPr>
                <w:rFonts w:cs="Arial"/>
                <w:b w:val="0"/>
                <w:color w:val="000000"/>
                <w:szCs w:val="18"/>
              </w:rPr>
              <w:t>CA_</w:t>
            </w:r>
            <w:r>
              <w:rPr>
                <w:rFonts w:cs="Arial"/>
                <w:b w:val="0"/>
                <w:color w:val="000000"/>
                <w:szCs w:val="18"/>
              </w:rPr>
              <w:t>48A-66A</w:t>
            </w:r>
          </w:p>
          <w:p w:rsidR="00A84B2C" w:rsidRPr="00396D5C" w:rsidRDefault="00A84B2C" w:rsidP="00A84B2C">
            <w:pPr>
              <w:pStyle w:val="TAH"/>
              <w:rPr>
                <w:rFonts w:cs="Arial"/>
                <w:b w:val="0"/>
                <w:color w:val="000000"/>
                <w:szCs w:val="18"/>
              </w:rPr>
            </w:pPr>
            <w:r w:rsidRPr="00396D5C">
              <w:rPr>
                <w:rFonts w:cs="Arial"/>
                <w:b w:val="0"/>
                <w:color w:val="000000"/>
                <w:szCs w:val="18"/>
              </w:rPr>
              <w:t>CA_13A</w:t>
            </w:r>
            <w:r>
              <w:rPr>
                <w:rFonts w:cs="Arial"/>
                <w:b w:val="0"/>
                <w:color w:val="000000"/>
                <w:szCs w:val="18"/>
              </w:rPr>
              <w:t>-66A</w:t>
            </w:r>
          </w:p>
          <w:p w:rsidR="00A84B2C" w:rsidRPr="00A24370" w:rsidRDefault="00A84B2C" w:rsidP="00A84B2C">
            <w:pPr>
              <w:pStyle w:val="TAH"/>
              <w:rPr>
                <w:rFonts w:cs="Arial"/>
                <w:b w:val="0"/>
                <w:lang w:eastAsia="ja-JP"/>
              </w:rPr>
            </w:pPr>
            <w:r w:rsidRPr="00396D5C">
              <w:rPr>
                <w:rFonts w:cs="Arial"/>
                <w:b w:val="0"/>
                <w:color w:val="000000"/>
                <w:szCs w:val="18"/>
              </w:rPr>
              <w:t>CA_</w:t>
            </w:r>
            <w:r>
              <w:rPr>
                <w:rFonts w:cs="Arial"/>
                <w:b w:val="0"/>
                <w:color w:val="000000"/>
                <w:szCs w:val="18"/>
              </w:rPr>
              <w:t>13</w:t>
            </w:r>
            <w:r w:rsidRPr="00396D5C">
              <w:rPr>
                <w:rFonts w:cs="Arial"/>
                <w:b w:val="0"/>
                <w:color w:val="000000"/>
                <w:szCs w:val="18"/>
              </w:rPr>
              <w:t>A</w:t>
            </w:r>
            <w:r>
              <w:rPr>
                <w:rFonts w:cs="Arial"/>
                <w:b w:val="0"/>
                <w:color w:val="000000"/>
                <w:szCs w:val="18"/>
              </w:rPr>
              <w:t>-48A</w:t>
            </w:r>
          </w:p>
        </w:tc>
        <w:tc>
          <w:tcPr>
            <w:tcW w:w="412" w:type="pct"/>
            <w:shd w:val="clear" w:color="auto" w:fill="auto"/>
            <w:vAlign w:val="center"/>
          </w:tcPr>
          <w:p w:rsidR="00A84B2C" w:rsidRDefault="00A84B2C" w:rsidP="00A84B2C">
            <w:pPr>
              <w:pStyle w:val="TAH"/>
              <w:rPr>
                <w:rFonts w:cs="Arial"/>
                <w:b w:val="0"/>
                <w:lang w:eastAsia="ja-JP"/>
              </w:rPr>
            </w:pPr>
            <w:r>
              <w:rPr>
                <w:rFonts w:cs="Arial"/>
                <w:b w:val="0"/>
                <w:lang w:eastAsia="ja-JP"/>
              </w:rPr>
              <w:t>13</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05"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1"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577"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70</w:t>
            </w:r>
          </w:p>
        </w:tc>
        <w:tc>
          <w:tcPr>
            <w:tcW w:w="676"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0</w:t>
            </w:r>
          </w:p>
        </w:tc>
      </w:tr>
      <w:tr w:rsidR="00F314FF"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Pr>
                <w:rFonts w:cs="Arial"/>
                <w:b w:val="0"/>
                <w:lang w:eastAsia="ja-JP"/>
              </w:rPr>
              <w:t>48</w:t>
            </w:r>
          </w:p>
        </w:tc>
        <w:tc>
          <w:tcPr>
            <w:tcW w:w="330" w:type="pct"/>
            <w:shd w:val="clear" w:color="auto" w:fill="auto"/>
            <w:vAlign w:val="center"/>
          </w:tcPr>
          <w:p w:rsidR="00A84B2C" w:rsidRDefault="00A84B2C" w:rsidP="00A84B2C">
            <w:pPr>
              <w:pStyle w:val="TAH"/>
              <w:rPr>
                <w:rFonts w:eastAsiaTheme="minorEastAsia" w:cs="Arial"/>
                <w:b w:val="0"/>
                <w:lang w:eastAsia="ko-KR"/>
              </w:rPr>
            </w:pPr>
          </w:p>
        </w:tc>
        <w:tc>
          <w:tcPr>
            <w:tcW w:w="305" w:type="pct"/>
            <w:shd w:val="clear" w:color="auto" w:fill="auto"/>
            <w:vAlign w:val="center"/>
          </w:tcPr>
          <w:p w:rsidR="00A84B2C" w:rsidRDefault="00A84B2C" w:rsidP="00A84B2C">
            <w:pPr>
              <w:pStyle w:val="TAH"/>
              <w:rPr>
                <w:rFonts w:eastAsiaTheme="minorEastAsia" w:cs="Arial"/>
                <w:b w:val="0"/>
                <w:lang w:eastAsia="ko-KR"/>
              </w:rPr>
            </w:pPr>
          </w:p>
        </w:tc>
        <w:tc>
          <w:tcPr>
            <w:tcW w:w="312" w:type="pct"/>
            <w:shd w:val="clear" w:color="auto" w:fill="auto"/>
          </w:tcPr>
          <w:p w:rsidR="00A84B2C" w:rsidRDefault="00A84B2C" w:rsidP="00A84B2C">
            <w:pPr>
              <w:pStyle w:val="TAH"/>
              <w:rPr>
                <w:rFonts w:eastAsiaTheme="minorEastAsia" w:cs="Arial"/>
                <w:b w:val="0"/>
                <w:lang w:eastAsia="ko-KR"/>
              </w:rPr>
            </w:pPr>
            <w:r w:rsidRPr="00680AA0">
              <w:rPr>
                <w:rFonts w:eastAsia="MS Mincho"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680AA0">
              <w:rPr>
                <w:rFonts w:eastAsia="MS Mincho"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680AA0">
              <w:rPr>
                <w:rFonts w:eastAsia="MS Mincho" w:cs="Arial"/>
                <w:b w:val="0"/>
                <w:lang w:eastAsia="ja-JP"/>
              </w:rPr>
              <w:t>Yes</w:t>
            </w:r>
          </w:p>
        </w:tc>
        <w:tc>
          <w:tcPr>
            <w:tcW w:w="331"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66</w:t>
            </w:r>
          </w:p>
        </w:tc>
        <w:tc>
          <w:tcPr>
            <w:tcW w:w="1940" w:type="pct"/>
            <w:gridSpan w:val="6"/>
            <w:shd w:val="clear" w:color="auto" w:fill="auto"/>
          </w:tcPr>
          <w:p w:rsidR="00A84B2C" w:rsidRDefault="00A84B2C" w:rsidP="00A84B2C">
            <w:pPr>
              <w:pStyle w:val="TAH"/>
              <w:rPr>
                <w:rFonts w:eastAsiaTheme="minorEastAsia" w:cs="Arial"/>
                <w:b w:val="0"/>
                <w:lang w:eastAsia="ko-KR"/>
              </w:rPr>
            </w:pPr>
            <w:r w:rsidRPr="00680AA0">
              <w:rPr>
                <w:rFonts w:cs="Arial"/>
                <w:b w:val="0"/>
                <w:lang w:eastAsia="ja-JP"/>
              </w:rPr>
              <w:t>See CA_66A-66A Bandwidth Combination Set 0 in Table 5.6A.1-3</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F314FF" w:rsidRPr="00A24370" w:rsidTr="00F314FF">
        <w:trPr>
          <w:trHeight w:val="220"/>
        </w:trPr>
        <w:tc>
          <w:tcPr>
            <w:tcW w:w="674"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A-48</w:t>
            </w:r>
            <w:r>
              <w:rPr>
                <w:rFonts w:cs="Arial"/>
                <w:b w:val="0"/>
                <w:color w:val="000000"/>
                <w:szCs w:val="18"/>
              </w:rPr>
              <w:t>C</w:t>
            </w:r>
            <w:r w:rsidRPr="00396D5C">
              <w:rPr>
                <w:rFonts w:cs="Arial"/>
                <w:b w:val="0"/>
                <w:color w:val="000000"/>
                <w:szCs w:val="18"/>
              </w:rPr>
              <w:t>-66A</w:t>
            </w:r>
          </w:p>
        </w:tc>
        <w:tc>
          <w:tcPr>
            <w:tcW w:w="722" w:type="pct"/>
            <w:vMerge w:val="restart"/>
            <w:vAlign w:val="center"/>
          </w:tcPr>
          <w:p w:rsidR="00A84B2C" w:rsidRPr="00396D5C" w:rsidRDefault="00A84B2C" w:rsidP="00A84B2C">
            <w:pPr>
              <w:pStyle w:val="TAH"/>
              <w:rPr>
                <w:rFonts w:cs="Arial"/>
                <w:b w:val="0"/>
                <w:lang w:eastAsia="ja-JP"/>
              </w:rPr>
            </w:pPr>
            <w:r w:rsidRPr="00396D5C">
              <w:rPr>
                <w:rFonts w:cs="Arial"/>
                <w:b w:val="0"/>
                <w:lang w:eastAsia="ja-JP"/>
              </w:rPr>
              <w:t>CA_48A-66A</w:t>
            </w:r>
          </w:p>
          <w:p w:rsidR="00A84B2C" w:rsidRPr="00396D5C"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A-66A</w:t>
            </w:r>
          </w:p>
          <w:p w:rsidR="00A84B2C" w:rsidRPr="00A24370"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A-48A</w:t>
            </w:r>
          </w:p>
        </w:tc>
        <w:tc>
          <w:tcPr>
            <w:tcW w:w="412" w:type="pct"/>
            <w:shd w:val="clear" w:color="auto" w:fill="auto"/>
            <w:vAlign w:val="center"/>
          </w:tcPr>
          <w:p w:rsidR="00A84B2C" w:rsidRDefault="00A84B2C" w:rsidP="00A84B2C">
            <w:pPr>
              <w:pStyle w:val="TAH"/>
              <w:rPr>
                <w:rFonts w:cs="Arial"/>
                <w:b w:val="0"/>
                <w:lang w:eastAsia="ja-JP"/>
              </w:rPr>
            </w:pPr>
            <w:r>
              <w:rPr>
                <w:rFonts w:cs="Arial"/>
                <w:b w:val="0"/>
                <w:lang w:eastAsia="ja-JP"/>
              </w:rPr>
              <w:t>13</w:t>
            </w:r>
          </w:p>
        </w:tc>
        <w:tc>
          <w:tcPr>
            <w:tcW w:w="330" w:type="pct"/>
            <w:shd w:val="clear" w:color="auto" w:fill="auto"/>
          </w:tcPr>
          <w:p w:rsidR="00A84B2C" w:rsidRDefault="00A84B2C" w:rsidP="00A84B2C">
            <w:pPr>
              <w:pStyle w:val="TAH"/>
              <w:rPr>
                <w:rFonts w:eastAsiaTheme="minorEastAsia" w:cs="Arial"/>
                <w:b w:val="0"/>
                <w:lang w:eastAsia="ko-KR"/>
              </w:rPr>
            </w:pPr>
          </w:p>
        </w:tc>
        <w:tc>
          <w:tcPr>
            <w:tcW w:w="305" w:type="pct"/>
            <w:shd w:val="clear" w:color="auto" w:fill="auto"/>
          </w:tcPr>
          <w:p w:rsidR="00A84B2C" w:rsidRDefault="00A84B2C" w:rsidP="00A84B2C">
            <w:pPr>
              <w:pStyle w:val="TAH"/>
              <w:rPr>
                <w:rFonts w:eastAsiaTheme="minorEastAsia" w:cs="Arial"/>
                <w:b w:val="0"/>
                <w:lang w:eastAsia="ko-KR"/>
              </w:rPr>
            </w:pP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p>
        </w:tc>
        <w:tc>
          <w:tcPr>
            <w:tcW w:w="331" w:type="pct"/>
            <w:shd w:val="clear" w:color="auto" w:fill="auto"/>
          </w:tcPr>
          <w:p w:rsidR="00A84B2C" w:rsidRDefault="00A84B2C" w:rsidP="00A84B2C">
            <w:pPr>
              <w:pStyle w:val="TAH"/>
              <w:rPr>
                <w:rFonts w:eastAsiaTheme="minorEastAsia" w:cs="Arial"/>
                <w:b w:val="0"/>
                <w:lang w:eastAsia="ko-KR"/>
              </w:rPr>
            </w:pPr>
          </w:p>
        </w:tc>
        <w:tc>
          <w:tcPr>
            <w:tcW w:w="577" w:type="pct"/>
            <w:vMerge w:val="restart"/>
            <w:vAlign w:val="center"/>
          </w:tcPr>
          <w:p w:rsidR="00A84B2C" w:rsidRPr="00A24370" w:rsidRDefault="00A84B2C" w:rsidP="00A84B2C">
            <w:pPr>
              <w:pStyle w:val="TAH"/>
              <w:rPr>
                <w:rFonts w:cs="Arial"/>
                <w:b w:val="0"/>
                <w:lang w:eastAsia="ja-JP"/>
              </w:rPr>
            </w:pPr>
            <w:r>
              <w:rPr>
                <w:rFonts w:cs="Arial"/>
                <w:b w:val="0"/>
                <w:lang w:eastAsia="ja-JP"/>
              </w:rPr>
              <w:t>7</w:t>
            </w:r>
            <w:r w:rsidRPr="00396D5C">
              <w:rPr>
                <w:rFonts w:cs="Arial"/>
                <w:b w:val="0"/>
                <w:lang w:eastAsia="ja-JP"/>
              </w:rPr>
              <w:t>0</w:t>
            </w:r>
          </w:p>
        </w:tc>
        <w:tc>
          <w:tcPr>
            <w:tcW w:w="676"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0</w:t>
            </w: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48</w:t>
            </w:r>
          </w:p>
        </w:tc>
        <w:tc>
          <w:tcPr>
            <w:tcW w:w="1940" w:type="pct"/>
            <w:gridSpan w:val="6"/>
            <w:shd w:val="clear" w:color="auto" w:fill="auto"/>
          </w:tcPr>
          <w:p w:rsidR="00A84B2C" w:rsidRDefault="00A84B2C" w:rsidP="00A84B2C">
            <w:pPr>
              <w:pStyle w:val="TAH"/>
              <w:rPr>
                <w:rFonts w:eastAsiaTheme="minorEastAsia" w:cs="Arial"/>
                <w:b w:val="0"/>
                <w:lang w:eastAsia="ko-KR"/>
              </w:rPr>
            </w:pPr>
            <w:r>
              <w:rPr>
                <w:rFonts w:cs="Arial"/>
                <w:b w:val="0"/>
                <w:lang w:eastAsia="ja-JP"/>
              </w:rPr>
              <w:t>See CA_48C</w:t>
            </w:r>
            <w:r w:rsidRPr="00396D5C">
              <w:rPr>
                <w:rFonts w:cs="Arial"/>
                <w:b w:val="0"/>
                <w:lang w:eastAsia="ja-JP"/>
              </w:rPr>
              <w:t xml:space="preserve"> Bandwidth combination set 0 in Table 5.6A.1-1</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F314FF"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66</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05"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1"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F314FF" w:rsidRPr="00A24370" w:rsidTr="00F314FF">
        <w:trPr>
          <w:trHeight w:val="220"/>
        </w:trPr>
        <w:tc>
          <w:tcPr>
            <w:tcW w:w="674" w:type="pct"/>
            <w:vMerge w:val="restart"/>
            <w:vAlign w:val="center"/>
          </w:tcPr>
          <w:p w:rsidR="00A84B2C" w:rsidRPr="00A24370" w:rsidRDefault="00A84B2C" w:rsidP="00A84B2C">
            <w:pPr>
              <w:pStyle w:val="TAH"/>
              <w:rPr>
                <w:rFonts w:cs="Arial"/>
                <w:b w:val="0"/>
                <w:lang w:eastAsia="ja-JP"/>
              </w:rPr>
            </w:pPr>
            <w:r w:rsidRPr="00396D5C">
              <w:rPr>
                <w:rFonts w:cs="Arial"/>
                <w:b w:val="0"/>
                <w:color w:val="000000"/>
                <w:szCs w:val="18"/>
              </w:rPr>
              <w:t>CA_</w:t>
            </w:r>
            <w:r>
              <w:rPr>
                <w:rFonts w:cs="Arial"/>
                <w:b w:val="0"/>
                <w:color w:val="000000"/>
                <w:szCs w:val="18"/>
              </w:rPr>
              <w:t>13</w:t>
            </w:r>
            <w:r w:rsidRPr="00396D5C">
              <w:rPr>
                <w:rFonts w:cs="Arial"/>
                <w:b w:val="0"/>
                <w:color w:val="000000"/>
                <w:szCs w:val="18"/>
              </w:rPr>
              <w:t>A-48</w:t>
            </w:r>
            <w:r>
              <w:rPr>
                <w:rFonts w:cs="Arial"/>
                <w:b w:val="0"/>
                <w:color w:val="000000"/>
                <w:szCs w:val="18"/>
              </w:rPr>
              <w:t>C</w:t>
            </w:r>
            <w:r w:rsidRPr="00396D5C">
              <w:rPr>
                <w:rFonts w:cs="Arial"/>
                <w:b w:val="0"/>
                <w:color w:val="000000"/>
                <w:szCs w:val="18"/>
              </w:rPr>
              <w:t>-66A-66A</w:t>
            </w:r>
          </w:p>
        </w:tc>
        <w:tc>
          <w:tcPr>
            <w:tcW w:w="722" w:type="pct"/>
            <w:vMerge w:val="restart"/>
            <w:vAlign w:val="center"/>
          </w:tcPr>
          <w:p w:rsidR="00A84B2C" w:rsidRPr="00396D5C" w:rsidRDefault="00A84B2C" w:rsidP="00A84B2C">
            <w:pPr>
              <w:pStyle w:val="TAH"/>
              <w:rPr>
                <w:rFonts w:cs="Arial"/>
                <w:b w:val="0"/>
                <w:lang w:eastAsia="ja-JP"/>
              </w:rPr>
            </w:pPr>
            <w:r w:rsidRPr="00396D5C">
              <w:rPr>
                <w:rFonts w:cs="Arial"/>
                <w:b w:val="0"/>
                <w:lang w:eastAsia="ja-JP"/>
              </w:rPr>
              <w:t>CA_48A-66A</w:t>
            </w:r>
          </w:p>
          <w:p w:rsidR="00A84B2C" w:rsidRPr="00396D5C"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A-66A</w:t>
            </w:r>
          </w:p>
          <w:p w:rsidR="00A84B2C" w:rsidRPr="00A24370"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A-48A</w:t>
            </w:r>
          </w:p>
        </w:tc>
        <w:tc>
          <w:tcPr>
            <w:tcW w:w="412" w:type="pct"/>
            <w:shd w:val="clear" w:color="auto" w:fill="auto"/>
            <w:vAlign w:val="center"/>
          </w:tcPr>
          <w:p w:rsidR="00A84B2C" w:rsidRDefault="00A84B2C" w:rsidP="00A84B2C">
            <w:pPr>
              <w:pStyle w:val="TAH"/>
              <w:rPr>
                <w:rFonts w:cs="Arial"/>
                <w:b w:val="0"/>
                <w:lang w:eastAsia="ja-JP"/>
              </w:rPr>
            </w:pPr>
            <w:r>
              <w:rPr>
                <w:rFonts w:cs="Arial"/>
                <w:b w:val="0"/>
                <w:lang w:eastAsia="ja-JP"/>
              </w:rPr>
              <w:t>13</w:t>
            </w:r>
          </w:p>
        </w:tc>
        <w:tc>
          <w:tcPr>
            <w:tcW w:w="330" w:type="pct"/>
            <w:shd w:val="clear" w:color="auto" w:fill="auto"/>
          </w:tcPr>
          <w:p w:rsidR="00A84B2C" w:rsidRDefault="00A84B2C" w:rsidP="00A84B2C">
            <w:pPr>
              <w:pStyle w:val="TAH"/>
              <w:rPr>
                <w:rFonts w:eastAsiaTheme="minorEastAsia" w:cs="Arial"/>
                <w:b w:val="0"/>
                <w:lang w:eastAsia="ko-KR"/>
              </w:rPr>
            </w:pPr>
          </w:p>
        </w:tc>
        <w:tc>
          <w:tcPr>
            <w:tcW w:w="305" w:type="pct"/>
            <w:shd w:val="clear" w:color="auto" w:fill="auto"/>
          </w:tcPr>
          <w:p w:rsidR="00A84B2C" w:rsidRDefault="00A84B2C" w:rsidP="00A84B2C">
            <w:pPr>
              <w:pStyle w:val="TAH"/>
              <w:rPr>
                <w:rFonts w:eastAsiaTheme="minorEastAsia" w:cs="Arial"/>
                <w:b w:val="0"/>
                <w:lang w:eastAsia="ko-KR"/>
              </w:rPr>
            </w:pP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p>
        </w:tc>
        <w:tc>
          <w:tcPr>
            <w:tcW w:w="331" w:type="pct"/>
            <w:shd w:val="clear" w:color="auto" w:fill="auto"/>
          </w:tcPr>
          <w:p w:rsidR="00A84B2C" w:rsidRDefault="00A84B2C" w:rsidP="00A84B2C">
            <w:pPr>
              <w:pStyle w:val="TAH"/>
              <w:rPr>
                <w:rFonts w:eastAsiaTheme="minorEastAsia" w:cs="Arial"/>
                <w:b w:val="0"/>
                <w:lang w:eastAsia="ko-KR"/>
              </w:rPr>
            </w:pPr>
          </w:p>
        </w:tc>
        <w:tc>
          <w:tcPr>
            <w:tcW w:w="577"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120</w:t>
            </w:r>
          </w:p>
        </w:tc>
        <w:tc>
          <w:tcPr>
            <w:tcW w:w="676" w:type="pct"/>
            <w:vMerge w:val="restart"/>
            <w:vAlign w:val="center"/>
          </w:tcPr>
          <w:p w:rsidR="00A84B2C" w:rsidRPr="00A24370" w:rsidRDefault="00A84B2C" w:rsidP="00A84B2C">
            <w:pPr>
              <w:pStyle w:val="TAH"/>
              <w:rPr>
                <w:rFonts w:cs="Arial"/>
                <w:b w:val="0"/>
                <w:lang w:eastAsia="ja-JP"/>
              </w:rPr>
            </w:pPr>
            <w:r w:rsidRPr="00396D5C">
              <w:rPr>
                <w:rFonts w:cs="Arial" w:hint="eastAsia"/>
                <w:b w:val="0"/>
                <w:lang w:eastAsia="ja-JP"/>
              </w:rPr>
              <w:t>0</w:t>
            </w: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48</w:t>
            </w:r>
          </w:p>
        </w:tc>
        <w:tc>
          <w:tcPr>
            <w:tcW w:w="1940" w:type="pct"/>
            <w:gridSpan w:val="6"/>
            <w:shd w:val="clear" w:color="auto" w:fill="auto"/>
            <w:vAlign w:val="center"/>
          </w:tcPr>
          <w:p w:rsidR="00A84B2C" w:rsidRDefault="00A84B2C" w:rsidP="00A84B2C">
            <w:pPr>
              <w:pStyle w:val="TAH"/>
              <w:rPr>
                <w:rFonts w:eastAsiaTheme="minorEastAsia" w:cs="Arial"/>
                <w:b w:val="0"/>
                <w:lang w:eastAsia="ko-KR"/>
              </w:rPr>
            </w:pPr>
            <w:r>
              <w:rPr>
                <w:rFonts w:cs="Arial"/>
                <w:b w:val="0"/>
                <w:lang w:eastAsia="ja-JP"/>
              </w:rPr>
              <w:t>See CA_48C</w:t>
            </w:r>
            <w:r w:rsidRPr="00396D5C">
              <w:rPr>
                <w:rFonts w:cs="Arial"/>
                <w:b w:val="0"/>
                <w:lang w:eastAsia="ja-JP"/>
              </w:rPr>
              <w:t xml:space="preserve"> Bandwidth combination set 0 in Table 5.6A.1-1</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66</w:t>
            </w:r>
          </w:p>
        </w:tc>
        <w:tc>
          <w:tcPr>
            <w:tcW w:w="1940" w:type="pct"/>
            <w:gridSpan w:val="6"/>
            <w:shd w:val="clear" w:color="auto" w:fill="auto"/>
          </w:tcPr>
          <w:p w:rsidR="00A84B2C" w:rsidRDefault="00A84B2C" w:rsidP="00A84B2C">
            <w:pPr>
              <w:pStyle w:val="TAH"/>
              <w:rPr>
                <w:rFonts w:eastAsiaTheme="minorEastAsia" w:cs="Arial"/>
                <w:b w:val="0"/>
                <w:lang w:eastAsia="ko-KR"/>
              </w:rPr>
            </w:pPr>
            <w:r w:rsidRPr="00680AA0">
              <w:rPr>
                <w:rFonts w:cs="Arial"/>
                <w:b w:val="0"/>
                <w:lang w:eastAsia="ja-JP"/>
              </w:rPr>
              <w:t>See CA_66A-66A Bandwidth Combination Set 0 in Table 5.6A.1-3</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F314FF" w:rsidRPr="00A24370" w:rsidTr="00F314FF">
        <w:trPr>
          <w:trHeight w:val="220"/>
        </w:trPr>
        <w:tc>
          <w:tcPr>
            <w:tcW w:w="674"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A-48</w:t>
            </w:r>
            <w:r>
              <w:rPr>
                <w:rFonts w:cs="Arial"/>
                <w:b w:val="0"/>
                <w:color w:val="000000"/>
                <w:szCs w:val="18"/>
              </w:rPr>
              <w:t>D</w:t>
            </w:r>
            <w:r w:rsidRPr="00396D5C">
              <w:rPr>
                <w:rFonts w:cs="Arial"/>
                <w:b w:val="0"/>
                <w:color w:val="000000"/>
                <w:szCs w:val="18"/>
              </w:rPr>
              <w:t>-66A</w:t>
            </w:r>
          </w:p>
        </w:tc>
        <w:tc>
          <w:tcPr>
            <w:tcW w:w="722" w:type="pct"/>
            <w:vMerge w:val="restart"/>
            <w:vAlign w:val="center"/>
          </w:tcPr>
          <w:p w:rsidR="00A84B2C" w:rsidRPr="00396D5C" w:rsidRDefault="00A84B2C" w:rsidP="00A84B2C">
            <w:pPr>
              <w:pStyle w:val="TAH"/>
              <w:rPr>
                <w:rFonts w:cs="Arial"/>
                <w:b w:val="0"/>
                <w:lang w:eastAsia="ja-JP"/>
              </w:rPr>
            </w:pPr>
            <w:r w:rsidRPr="00396D5C">
              <w:rPr>
                <w:rFonts w:cs="Arial"/>
                <w:b w:val="0"/>
                <w:lang w:eastAsia="ja-JP"/>
              </w:rPr>
              <w:t>CA_48A-66A</w:t>
            </w:r>
          </w:p>
          <w:p w:rsidR="00A84B2C" w:rsidRPr="00A24370"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A-48A</w:t>
            </w:r>
          </w:p>
        </w:tc>
        <w:tc>
          <w:tcPr>
            <w:tcW w:w="412" w:type="pct"/>
            <w:shd w:val="clear" w:color="auto" w:fill="auto"/>
            <w:vAlign w:val="center"/>
          </w:tcPr>
          <w:p w:rsidR="00A84B2C" w:rsidRDefault="00A84B2C" w:rsidP="00A84B2C">
            <w:pPr>
              <w:pStyle w:val="TAH"/>
              <w:rPr>
                <w:rFonts w:cs="Arial"/>
                <w:b w:val="0"/>
                <w:lang w:eastAsia="ja-JP"/>
              </w:rPr>
            </w:pPr>
            <w:r>
              <w:rPr>
                <w:rFonts w:cs="Arial"/>
                <w:b w:val="0"/>
                <w:lang w:eastAsia="ja-JP"/>
              </w:rPr>
              <w:t>13</w:t>
            </w:r>
          </w:p>
        </w:tc>
        <w:tc>
          <w:tcPr>
            <w:tcW w:w="330" w:type="pct"/>
            <w:shd w:val="clear" w:color="auto" w:fill="auto"/>
          </w:tcPr>
          <w:p w:rsidR="00A84B2C" w:rsidRDefault="00A84B2C" w:rsidP="00A84B2C">
            <w:pPr>
              <w:pStyle w:val="TAH"/>
              <w:rPr>
                <w:rFonts w:eastAsiaTheme="minorEastAsia" w:cs="Arial"/>
                <w:b w:val="0"/>
                <w:lang w:eastAsia="ko-KR"/>
              </w:rPr>
            </w:pPr>
          </w:p>
        </w:tc>
        <w:tc>
          <w:tcPr>
            <w:tcW w:w="305" w:type="pct"/>
            <w:shd w:val="clear" w:color="auto" w:fill="auto"/>
          </w:tcPr>
          <w:p w:rsidR="00A84B2C" w:rsidRDefault="00A84B2C" w:rsidP="00A84B2C">
            <w:pPr>
              <w:pStyle w:val="TAH"/>
              <w:rPr>
                <w:rFonts w:eastAsiaTheme="minorEastAsia" w:cs="Arial"/>
                <w:b w:val="0"/>
                <w:lang w:eastAsia="ko-KR"/>
              </w:rPr>
            </w:pP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p>
        </w:tc>
        <w:tc>
          <w:tcPr>
            <w:tcW w:w="331" w:type="pct"/>
            <w:shd w:val="clear" w:color="auto" w:fill="auto"/>
          </w:tcPr>
          <w:p w:rsidR="00A84B2C" w:rsidRDefault="00A84B2C" w:rsidP="00A84B2C">
            <w:pPr>
              <w:pStyle w:val="TAH"/>
              <w:rPr>
                <w:rFonts w:eastAsiaTheme="minorEastAsia" w:cs="Arial"/>
                <w:b w:val="0"/>
                <w:lang w:eastAsia="ko-KR"/>
              </w:rPr>
            </w:pPr>
          </w:p>
        </w:tc>
        <w:tc>
          <w:tcPr>
            <w:tcW w:w="577" w:type="pct"/>
            <w:vMerge w:val="restart"/>
            <w:vAlign w:val="center"/>
          </w:tcPr>
          <w:p w:rsidR="00A84B2C" w:rsidRPr="00A24370" w:rsidRDefault="00A84B2C" w:rsidP="00A84B2C">
            <w:pPr>
              <w:pStyle w:val="TAH"/>
              <w:rPr>
                <w:rFonts w:cs="Arial"/>
                <w:b w:val="0"/>
                <w:lang w:eastAsia="ja-JP"/>
              </w:rPr>
            </w:pPr>
            <w:r>
              <w:rPr>
                <w:rFonts w:cs="Arial"/>
                <w:b w:val="0"/>
                <w:lang w:eastAsia="ja-JP"/>
              </w:rPr>
              <w:t>9</w:t>
            </w:r>
            <w:r w:rsidRPr="00396D5C">
              <w:rPr>
                <w:rFonts w:cs="Arial"/>
                <w:b w:val="0"/>
                <w:lang w:eastAsia="ja-JP"/>
              </w:rPr>
              <w:t>0</w:t>
            </w:r>
          </w:p>
        </w:tc>
        <w:tc>
          <w:tcPr>
            <w:tcW w:w="676" w:type="pct"/>
            <w:vMerge w:val="restart"/>
            <w:vAlign w:val="center"/>
          </w:tcPr>
          <w:p w:rsidR="00A84B2C" w:rsidRPr="00A24370" w:rsidRDefault="00A84B2C" w:rsidP="00A84B2C">
            <w:pPr>
              <w:pStyle w:val="TAH"/>
              <w:rPr>
                <w:rFonts w:cs="Arial"/>
                <w:b w:val="0"/>
                <w:lang w:eastAsia="ja-JP"/>
              </w:rPr>
            </w:pPr>
            <w:r w:rsidRPr="00396D5C">
              <w:rPr>
                <w:rFonts w:cs="Arial"/>
                <w:b w:val="0"/>
                <w:lang w:eastAsia="ja-JP"/>
              </w:rPr>
              <w:t>0</w:t>
            </w: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48</w:t>
            </w:r>
          </w:p>
        </w:tc>
        <w:tc>
          <w:tcPr>
            <w:tcW w:w="1940" w:type="pct"/>
            <w:gridSpan w:val="6"/>
            <w:shd w:val="clear" w:color="auto" w:fill="auto"/>
          </w:tcPr>
          <w:p w:rsidR="00A84B2C" w:rsidRDefault="00A84B2C" w:rsidP="00A84B2C">
            <w:pPr>
              <w:pStyle w:val="TAH"/>
              <w:rPr>
                <w:rFonts w:eastAsiaTheme="minorEastAsia" w:cs="Arial"/>
                <w:b w:val="0"/>
                <w:lang w:eastAsia="ko-KR"/>
              </w:rPr>
            </w:pPr>
            <w:r>
              <w:rPr>
                <w:rFonts w:cs="Arial"/>
                <w:b w:val="0"/>
                <w:lang w:eastAsia="ja-JP"/>
              </w:rPr>
              <w:t>See CA_48D</w:t>
            </w:r>
            <w:r w:rsidRPr="00396D5C">
              <w:rPr>
                <w:rFonts w:cs="Arial"/>
                <w:b w:val="0"/>
                <w:lang w:eastAsia="ja-JP"/>
              </w:rPr>
              <w:t xml:space="preserve"> Bandwidth combination set 0 in Table 5.6A.1-1</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F314FF"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66</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05"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1"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F314FF" w:rsidRPr="00A24370" w:rsidTr="00F314FF">
        <w:trPr>
          <w:trHeight w:val="220"/>
        </w:trPr>
        <w:tc>
          <w:tcPr>
            <w:tcW w:w="674" w:type="pct"/>
            <w:vMerge w:val="restart"/>
            <w:vAlign w:val="center"/>
          </w:tcPr>
          <w:p w:rsidR="00A84B2C" w:rsidRPr="00A24370" w:rsidRDefault="00A84B2C" w:rsidP="00A84B2C">
            <w:pPr>
              <w:pStyle w:val="TAH"/>
              <w:rPr>
                <w:rFonts w:cs="Arial"/>
                <w:b w:val="0"/>
                <w:lang w:eastAsia="ja-JP"/>
              </w:rPr>
            </w:pPr>
            <w:r w:rsidRPr="00396D5C">
              <w:rPr>
                <w:rFonts w:cs="Arial"/>
                <w:b w:val="0"/>
                <w:color w:val="000000"/>
                <w:szCs w:val="18"/>
              </w:rPr>
              <w:t>CA_</w:t>
            </w:r>
            <w:r>
              <w:rPr>
                <w:rFonts w:cs="Arial"/>
                <w:b w:val="0"/>
                <w:color w:val="000000"/>
                <w:szCs w:val="18"/>
              </w:rPr>
              <w:t>13</w:t>
            </w:r>
            <w:r w:rsidRPr="00396D5C">
              <w:rPr>
                <w:rFonts w:cs="Arial"/>
                <w:b w:val="0"/>
                <w:color w:val="000000"/>
                <w:szCs w:val="18"/>
              </w:rPr>
              <w:t>A-48</w:t>
            </w:r>
            <w:r>
              <w:rPr>
                <w:rFonts w:cs="Arial"/>
                <w:b w:val="0"/>
                <w:color w:val="000000"/>
                <w:szCs w:val="18"/>
              </w:rPr>
              <w:t>D</w:t>
            </w:r>
            <w:r w:rsidRPr="00396D5C">
              <w:rPr>
                <w:rFonts w:cs="Arial"/>
                <w:b w:val="0"/>
                <w:color w:val="000000"/>
                <w:szCs w:val="18"/>
              </w:rPr>
              <w:t>-66A-66A</w:t>
            </w:r>
          </w:p>
        </w:tc>
        <w:tc>
          <w:tcPr>
            <w:tcW w:w="722" w:type="pct"/>
            <w:vMerge w:val="restart"/>
            <w:vAlign w:val="center"/>
          </w:tcPr>
          <w:p w:rsidR="00A84B2C" w:rsidRPr="00396D5C" w:rsidRDefault="00A84B2C" w:rsidP="00A84B2C">
            <w:pPr>
              <w:pStyle w:val="TAH"/>
              <w:rPr>
                <w:rFonts w:cs="Arial"/>
                <w:b w:val="0"/>
                <w:lang w:eastAsia="ja-JP"/>
              </w:rPr>
            </w:pPr>
            <w:r w:rsidRPr="00396D5C">
              <w:rPr>
                <w:rFonts w:cs="Arial"/>
                <w:b w:val="0"/>
                <w:lang w:eastAsia="ja-JP"/>
              </w:rPr>
              <w:t>CA_48A-66A</w:t>
            </w:r>
          </w:p>
          <w:p w:rsidR="00A84B2C" w:rsidRPr="00396D5C"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A-66A</w:t>
            </w:r>
          </w:p>
          <w:p w:rsidR="00A84B2C" w:rsidRPr="00A24370" w:rsidRDefault="00A84B2C" w:rsidP="00A84B2C">
            <w:pPr>
              <w:pStyle w:val="TAH"/>
              <w:rPr>
                <w:rFonts w:cs="Arial"/>
                <w:b w:val="0"/>
                <w:lang w:eastAsia="ja-JP"/>
              </w:rPr>
            </w:pPr>
            <w:r w:rsidRPr="00396D5C">
              <w:rPr>
                <w:rFonts w:cs="Arial"/>
                <w:b w:val="0"/>
                <w:lang w:eastAsia="ja-JP"/>
              </w:rPr>
              <w:t>CA_</w:t>
            </w:r>
            <w:r>
              <w:rPr>
                <w:rFonts w:cs="Arial"/>
                <w:b w:val="0"/>
                <w:color w:val="000000"/>
                <w:szCs w:val="18"/>
              </w:rPr>
              <w:t>13</w:t>
            </w:r>
            <w:r w:rsidRPr="00396D5C">
              <w:rPr>
                <w:rFonts w:cs="Arial"/>
                <w:b w:val="0"/>
                <w:color w:val="000000"/>
                <w:szCs w:val="18"/>
              </w:rPr>
              <w:t>A-48A</w:t>
            </w:r>
          </w:p>
        </w:tc>
        <w:tc>
          <w:tcPr>
            <w:tcW w:w="412" w:type="pct"/>
            <w:shd w:val="clear" w:color="auto" w:fill="auto"/>
            <w:vAlign w:val="center"/>
          </w:tcPr>
          <w:p w:rsidR="00A84B2C" w:rsidRDefault="00A84B2C" w:rsidP="00A84B2C">
            <w:pPr>
              <w:pStyle w:val="TAH"/>
              <w:rPr>
                <w:rFonts w:cs="Arial"/>
                <w:b w:val="0"/>
                <w:lang w:eastAsia="ja-JP"/>
              </w:rPr>
            </w:pPr>
            <w:r>
              <w:rPr>
                <w:rFonts w:cs="Arial"/>
                <w:b w:val="0"/>
                <w:lang w:eastAsia="ja-JP"/>
              </w:rPr>
              <w:t>13</w:t>
            </w:r>
          </w:p>
        </w:tc>
        <w:tc>
          <w:tcPr>
            <w:tcW w:w="330" w:type="pct"/>
            <w:shd w:val="clear" w:color="auto" w:fill="auto"/>
          </w:tcPr>
          <w:p w:rsidR="00A84B2C" w:rsidRDefault="00A84B2C" w:rsidP="00A84B2C">
            <w:pPr>
              <w:pStyle w:val="TAH"/>
              <w:rPr>
                <w:rFonts w:eastAsiaTheme="minorEastAsia" w:cs="Arial"/>
                <w:b w:val="0"/>
                <w:lang w:eastAsia="ko-KR"/>
              </w:rPr>
            </w:pPr>
          </w:p>
        </w:tc>
        <w:tc>
          <w:tcPr>
            <w:tcW w:w="305" w:type="pct"/>
            <w:shd w:val="clear" w:color="auto" w:fill="auto"/>
          </w:tcPr>
          <w:p w:rsidR="00A84B2C" w:rsidRDefault="00A84B2C" w:rsidP="00A84B2C">
            <w:pPr>
              <w:pStyle w:val="TAH"/>
              <w:rPr>
                <w:rFonts w:eastAsiaTheme="minorEastAsia" w:cs="Arial"/>
                <w:b w:val="0"/>
                <w:lang w:eastAsia="ko-KR"/>
              </w:rPr>
            </w:pPr>
          </w:p>
        </w:tc>
        <w:tc>
          <w:tcPr>
            <w:tcW w:w="312"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r w:rsidRPr="00396D5C">
              <w:rPr>
                <w:rFonts w:cs="Arial"/>
                <w:b w:val="0"/>
                <w:lang w:eastAsia="ja-JP"/>
              </w:rPr>
              <w:t>Yes</w:t>
            </w:r>
          </w:p>
        </w:tc>
        <w:tc>
          <w:tcPr>
            <w:tcW w:w="330" w:type="pct"/>
            <w:shd w:val="clear" w:color="auto" w:fill="auto"/>
          </w:tcPr>
          <w:p w:rsidR="00A84B2C" w:rsidRDefault="00A84B2C" w:rsidP="00A84B2C">
            <w:pPr>
              <w:pStyle w:val="TAH"/>
              <w:rPr>
                <w:rFonts w:eastAsiaTheme="minorEastAsia" w:cs="Arial"/>
                <w:b w:val="0"/>
                <w:lang w:eastAsia="ko-KR"/>
              </w:rPr>
            </w:pPr>
          </w:p>
        </w:tc>
        <w:tc>
          <w:tcPr>
            <w:tcW w:w="331" w:type="pct"/>
            <w:shd w:val="clear" w:color="auto" w:fill="auto"/>
          </w:tcPr>
          <w:p w:rsidR="00A84B2C" w:rsidRDefault="00A84B2C" w:rsidP="00A84B2C">
            <w:pPr>
              <w:pStyle w:val="TAH"/>
              <w:rPr>
                <w:rFonts w:eastAsiaTheme="minorEastAsia" w:cs="Arial"/>
                <w:b w:val="0"/>
                <w:lang w:eastAsia="ko-KR"/>
              </w:rPr>
            </w:pPr>
          </w:p>
        </w:tc>
        <w:tc>
          <w:tcPr>
            <w:tcW w:w="577" w:type="pct"/>
            <w:vMerge w:val="restart"/>
            <w:vAlign w:val="center"/>
          </w:tcPr>
          <w:p w:rsidR="00A84B2C" w:rsidRPr="00A24370" w:rsidRDefault="00A84B2C" w:rsidP="00A84B2C">
            <w:pPr>
              <w:pStyle w:val="TAH"/>
              <w:rPr>
                <w:rFonts w:cs="Arial"/>
                <w:b w:val="0"/>
                <w:lang w:eastAsia="ja-JP"/>
              </w:rPr>
            </w:pPr>
            <w:r>
              <w:rPr>
                <w:rFonts w:cs="Arial"/>
                <w:b w:val="0"/>
                <w:lang w:eastAsia="ja-JP"/>
              </w:rPr>
              <w:t>11</w:t>
            </w:r>
            <w:r w:rsidRPr="00396D5C">
              <w:rPr>
                <w:rFonts w:cs="Arial"/>
                <w:b w:val="0"/>
                <w:lang w:eastAsia="ja-JP"/>
              </w:rPr>
              <w:t>0</w:t>
            </w:r>
          </w:p>
        </w:tc>
        <w:tc>
          <w:tcPr>
            <w:tcW w:w="676" w:type="pct"/>
            <w:vMerge w:val="restart"/>
            <w:vAlign w:val="center"/>
          </w:tcPr>
          <w:p w:rsidR="00A84B2C" w:rsidRPr="00A24370" w:rsidRDefault="00A84B2C" w:rsidP="00A84B2C">
            <w:pPr>
              <w:pStyle w:val="TAH"/>
              <w:rPr>
                <w:rFonts w:cs="Arial"/>
                <w:b w:val="0"/>
                <w:lang w:eastAsia="ja-JP"/>
              </w:rPr>
            </w:pPr>
            <w:r w:rsidRPr="00396D5C">
              <w:rPr>
                <w:rFonts w:cs="Arial" w:hint="eastAsia"/>
                <w:b w:val="0"/>
                <w:lang w:eastAsia="ja-JP"/>
              </w:rPr>
              <w:t>0</w:t>
            </w: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48</w:t>
            </w:r>
          </w:p>
        </w:tc>
        <w:tc>
          <w:tcPr>
            <w:tcW w:w="1940" w:type="pct"/>
            <w:gridSpan w:val="6"/>
            <w:shd w:val="clear" w:color="auto" w:fill="auto"/>
            <w:vAlign w:val="center"/>
          </w:tcPr>
          <w:p w:rsidR="00A84B2C" w:rsidRDefault="00A84B2C" w:rsidP="00A84B2C">
            <w:pPr>
              <w:pStyle w:val="TAH"/>
              <w:rPr>
                <w:rFonts w:eastAsiaTheme="minorEastAsia" w:cs="Arial"/>
                <w:b w:val="0"/>
                <w:lang w:eastAsia="ko-KR"/>
              </w:rPr>
            </w:pPr>
            <w:r>
              <w:rPr>
                <w:rFonts w:cs="Arial"/>
                <w:b w:val="0"/>
                <w:lang w:eastAsia="ja-JP"/>
              </w:rPr>
              <w:t>See CA_48D</w:t>
            </w:r>
            <w:r w:rsidRPr="00396D5C">
              <w:rPr>
                <w:rFonts w:cs="Arial"/>
                <w:b w:val="0"/>
                <w:lang w:eastAsia="ja-JP"/>
              </w:rPr>
              <w:t xml:space="preserve"> Bandwidth combination set 0 in Table 5.6A.1-1</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r w:rsidR="00A84B2C" w:rsidRPr="00A24370" w:rsidTr="00F314FF">
        <w:trPr>
          <w:trHeight w:val="220"/>
        </w:trPr>
        <w:tc>
          <w:tcPr>
            <w:tcW w:w="674" w:type="pct"/>
            <w:vMerge/>
            <w:vAlign w:val="center"/>
          </w:tcPr>
          <w:p w:rsidR="00A84B2C" w:rsidRPr="00A24370" w:rsidRDefault="00A84B2C" w:rsidP="00A84B2C">
            <w:pPr>
              <w:pStyle w:val="TAH"/>
              <w:rPr>
                <w:rFonts w:cs="Arial"/>
                <w:b w:val="0"/>
                <w:lang w:eastAsia="ja-JP"/>
              </w:rPr>
            </w:pPr>
          </w:p>
        </w:tc>
        <w:tc>
          <w:tcPr>
            <w:tcW w:w="722" w:type="pct"/>
            <w:vMerge/>
            <w:vAlign w:val="center"/>
          </w:tcPr>
          <w:p w:rsidR="00A84B2C" w:rsidRPr="00A24370" w:rsidRDefault="00A84B2C" w:rsidP="00A84B2C">
            <w:pPr>
              <w:pStyle w:val="TAH"/>
              <w:rPr>
                <w:rFonts w:cs="Arial"/>
                <w:b w:val="0"/>
                <w:lang w:eastAsia="ja-JP"/>
              </w:rPr>
            </w:pPr>
          </w:p>
        </w:tc>
        <w:tc>
          <w:tcPr>
            <w:tcW w:w="412" w:type="pct"/>
            <w:shd w:val="clear" w:color="auto" w:fill="auto"/>
            <w:vAlign w:val="center"/>
          </w:tcPr>
          <w:p w:rsidR="00A84B2C" w:rsidRDefault="00A84B2C" w:rsidP="00A84B2C">
            <w:pPr>
              <w:pStyle w:val="TAH"/>
              <w:rPr>
                <w:rFonts w:cs="Arial"/>
                <w:b w:val="0"/>
                <w:lang w:eastAsia="ja-JP"/>
              </w:rPr>
            </w:pPr>
            <w:r w:rsidRPr="00396D5C">
              <w:rPr>
                <w:rFonts w:cs="Arial"/>
                <w:b w:val="0"/>
                <w:lang w:eastAsia="ja-JP"/>
              </w:rPr>
              <w:t>66</w:t>
            </w:r>
          </w:p>
        </w:tc>
        <w:tc>
          <w:tcPr>
            <w:tcW w:w="1940" w:type="pct"/>
            <w:gridSpan w:val="6"/>
            <w:shd w:val="clear" w:color="auto" w:fill="auto"/>
          </w:tcPr>
          <w:p w:rsidR="00A84B2C" w:rsidRDefault="00A84B2C" w:rsidP="00A84B2C">
            <w:pPr>
              <w:pStyle w:val="TAH"/>
              <w:rPr>
                <w:rFonts w:eastAsiaTheme="minorEastAsia" w:cs="Arial"/>
                <w:b w:val="0"/>
                <w:lang w:eastAsia="ko-KR"/>
              </w:rPr>
            </w:pPr>
            <w:r w:rsidRPr="00680AA0">
              <w:rPr>
                <w:rFonts w:cs="Arial"/>
                <w:b w:val="0"/>
                <w:lang w:eastAsia="ja-JP"/>
              </w:rPr>
              <w:t>See CA_66A-66A Bandwidth Combination Set 0 in Table 5.6A.1-3</w:t>
            </w:r>
          </w:p>
        </w:tc>
        <w:tc>
          <w:tcPr>
            <w:tcW w:w="577" w:type="pct"/>
            <w:vMerge/>
          </w:tcPr>
          <w:p w:rsidR="00A84B2C" w:rsidRPr="00A24370" w:rsidRDefault="00A84B2C" w:rsidP="00A84B2C">
            <w:pPr>
              <w:pStyle w:val="TAH"/>
              <w:rPr>
                <w:rFonts w:cs="Arial"/>
                <w:b w:val="0"/>
                <w:lang w:eastAsia="ja-JP"/>
              </w:rPr>
            </w:pPr>
          </w:p>
        </w:tc>
        <w:tc>
          <w:tcPr>
            <w:tcW w:w="676" w:type="pct"/>
            <w:vMerge/>
          </w:tcPr>
          <w:p w:rsidR="00A84B2C" w:rsidRPr="00A24370" w:rsidRDefault="00A84B2C" w:rsidP="00A84B2C">
            <w:pPr>
              <w:pStyle w:val="TAH"/>
              <w:rPr>
                <w:rFonts w:cs="Arial"/>
                <w:b w:val="0"/>
                <w:lang w:eastAsia="ja-JP"/>
              </w:rPr>
            </w:pPr>
          </w:p>
        </w:tc>
      </w:tr>
    </w:tbl>
    <w:p w:rsidR="004278A2" w:rsidRPr="003D5E24" w:rsidRDefault="004278A2" w:rsidP="004278A2">
      <w:pPr>
        <w:pStyle w:val="TAH"/>
        <w:jc w:val="left"/>
        <w:rPr>
          <w:rFonts w:cs="Arial"/>
          <w:b w:val="0"/>
          <w:lang w:eastAsia="ja-JP"/>
        </w:rPr>
      </w:pPr>
    </w:p>
    <w:p w:rsidR="004278A2" w:rsidRPr="00DE2484" w:rsidRDefault="004278A2" w:rsidP="004278A2">
      <w:pPr>
        <w:pStyle w:val="Heading4"/>
        <w:ind w:left="864" w:hanging="864"/>
        <w:rPr>
          <w:b/>
          <w:bCs/>
          <w:lang w:val="en-US" w:eastAsia="ja-JP"/>
        </w:rPr>
      </w:pPr>
      <w:bookmarkStart w:id="1373" w:name="_Toc42519527"/>
      <w:bookmarkStart w:id="1374" w:name="_Toc42535558"/>
      <w:bookmarkStart w:id="1375" w:name="_Toc46227089"/>
      <w:bookmarkStart w:id="1376" w:name="_Toc46227369"/>
      <w:r w:rsidRPr="00DE2484">
        <w:rPr>
          <w:rFonts w:hint="eastAsia"/>
          <w:lang w:val="en-US" w:eastAsia="ja-JP"/>
        </w:rPr>
        <w:t>6</w:t>
      </w:r>
      <w:r w:rsidRPr="00DE2484">
        <w:rPr>
          <w:lang w:val="en-US" w:eastAsia="ja-JP"/>
        </w:rPr>
        <w:t>.</w:t>
      </w:r>
      <w:r>
        <w:rPr>
          <w:lang w:val="en-US" w:eastAsia="ja-JP"/>
        </w:rPr>
        <w:t>25</w:t>
      </w:r>
      <w:r w:rsidRPr="00DE2484">
        <w:rPr>
          <w:lang w:val="en-US" w:eastAsia="ja-JP"/>
        </w:rPr>
        <w:t>.1.2</w:t>
      </w:r>
      <w:r w:rsidRPr="00DE2484">
        <w:rPr>
          <w:lang w:val="en-US" w:eastAsia="ja-JP"/>
        </w:rPr>
        <w:tab/>
        <w:t>Co-existence studies f</w:t>
      </w:r>
      <w:r>
        <w:rPr>
          <w:lang w:val="en-US" w:eastAsia="ja-JP"/>
        </w:rPr>
        <w:t>or LTE-A inter-band UL CA band 13</w:t>
      </w:r>
      <w:r w:rsidRPr="00DE2484">
        <w:rPr>
          <w:lang w:val="en-US" w:eastAsia="ja-JP"/>
        </w:rPr>
        <w:t xml:space="preserve"> and band </w:t>
      </w:r>
      <w:r>
        <w:rPr>
          <w:lang w:val="en-US" w:eastAsia="ja-JP"/>
        </w:rPr>
        <w:t xml:space="preserve">48 </w:t>
      </w:r>
      <w:r w:rsidRPr="00DE2484">
        <w:rPr>
          <w:lang w:val="en-US" w:eastAsia="ja-JP"/>
        </w:rPr>
        <w:t>and DL CA</w:t>
      </w:r>
      <w:r>
        <w:rPr>
          <w:lang w:val="en-US" w:eastAsia="ja-JP"/>
        </w:rPr>
        <w:t xml:space="preserve"> band 13 and band 48</w:t>
      </w:r>
      <w:r w:rsidRPr="00DE2484">
        <w:rPr>
          <w:lang w:val="en-US" w:eastAsia="ja-JP"/>
        </w:rPr>
        <w:t xml:space="preserve"> and band</w:t>
      </w:r>
      <w:r>
        <w:rPr>
          <w:lang w:val="en-US" w:eastAsia="ja-JP"/>
        </w:rPr>
        <w:t xml:space="preserve"> 66</w:t>
      </w:r>
      <w:bookmarkEnd w:id="1373"/>
      <w:bookmarkEnd w:id="1374"/>
      <w:bookmarkEnd w:id="1375"/>
      <w:bookmarkEnd w:id="1376"/>
    </w:p>
    <w:p w:rsidR="004278A2" w:rsidRDefault="004278A2" w:rsidP="004278A2">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25</w:t>
      </w:r>
      <w:r>
        <w:rPr>
          <w:lang w:val="en-US"/>
        </w:rPr>
        <w:t>.1.2-1.</w:t>
      </w:r>
    </w:p>
    <w:p w:rsidR="004278A2" w:rsidRDefault="004278A2" w:rsidP="004278A2">
      <w:pPr>
        <w:pStyle w:val="TH"/>
      </w:pPr>
      <w:r>
        <w:t xml:space="preserve">Table </w:t>
      </w:r>
      <w:r>
        <w:rPr>
          <w:rFonts w:hint="eastAsia"/>
          <w:lang w:val="en-US" w:eastAsia="ja-JP"/>
        </w:rPr>
        <w:t>6</w:t>
      </w:r>
      <w:r>
        <w:t>.</w:t>
      </w:r>
      <w:r>
        <w:rPr>
          <w:rFonts w:hint="eastAsia"/>
          <w:lang w:val="en-US" w:eastAsia="ja-JP"/>
        </w:rPr>
        <w:t>25</w:t>
      </w:r>
      <w:r>
        <w:t xml:space="preserve">.1.2-1: Co-existence study for UL CA band 13 and band 48 and DL CA band 13 and band 48 and band 66 </w:t>
      </w:r>
    </w:p>
    <w:tbl>
      <w:tblPr>
        <w:tblW w:w="5000" w:type="pct"/>
        <w:tblCellMar>
          <w:left w:w="99" w:type="dxa"/>
          <w:right w:w="99" w:type="dxa"/>
        </w:tblCellMar>
        <w:tblLook w:val="04A0" w:firstRow="1" w:lastRow="0" w:firstColumn="1" w:lastColumn="0" w:noHBand="0" w:noVBand="1"/>
      </w:tblPr>
      <w:tblGrid>
        <w:gridCol w:w="2646"/>
        <w:gridCol w:w="1774"/>
        <w:gridCol w:w="1743"/>
        <w:gridCol w:w="1759"/>
        <w:gridCol w:w="1709"/>
      </w:tblGrid>
      <w:tr w:rsidR="004278A2" w:rsidRPr="0057040A" w:rsidTr="0021051D">
        <w:trPr>
          <w:trHeight w:val="330"/>
        </w:trPr>
        <w:tc>
          <w:tcPr>
            <w:tcW w:w="13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lang w:val="en-US" w:eastAsia="ko-KR"/>
              </w:rPr>
            </w:pPr>
            <w:r w:rsidRPr="0057040A">
              <w:rPr>
                <w:rFonts w:ascii="Arial" w:eastAsia="Malgun Gothic" w:hAnsi="Arial" w:cs="Arial"/>
                <w:b/>
                <w:bCs/>
                <w:color w:val="000000"/>
                <w:lang w:val="en-US" w:eastAsia="ko-KR"/>
              </w:rPr>
              <w:t>UE UL carriers</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lang w:val="en-US" w:eastAsia="ko-KR"/>
              </w:rPr>
            </w:pPr>
            <w:r w:rsidRPr="0057040A">
              <w:rPr>
                <w:rFonts w:ascii="Arial" w:eastAsia="Malgun Gothic" w:hAnsi="Arial" w:cs="Arial"/>
                <w:b/>
                <w:bCs/>
                <w:color w:val="000000"/>
                <w:lang w:val="en-US" w:eastAsia="ko-KR"/>
              </w:rPr>
              <w:t>fx_low</w:t>
            </w:r>
          </w:p>
        </w:tc>
        <w:tc>
          <w:tcPr>
            <w:tcW w:w="905" w:type="pct"/>
            <w:tcBorders>
              <w:top w:val="single" w:sz="4" w:space="0" w:color="auto"/>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lang w:val="en-US" w:eastAsia="ko-KR"/>
              </w:rPr>
            </w:pPr>
            <w:r w:rsidRPr="0057040A">
              <w:rPr>
                <w:rFonts w:ascii="Arial" w:eastAsia="Malgun Gothic" w:hAnsi="Arial" w:cs="Arial"/>
                <w:b/>
                <w:bCs/>
                <w:color w:val="000000"/>
                <w:lang w:val="en-US" w:eastAsia="ko-KR"/>
              </w:rPr>
              <w:t>fx_high</w:t>
            </w:r>
          </w:p>
        </w:tc>
        <w:tc>
          <w:tcPr>
            <w:tcW w:w="913" w:type="pct"/>
            <w:tcBorders>
              <w:top w:val="single" w:sz="4" w:space="0" w:color="auto"/>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lang w:val="en-US" w:eastAsia="ko-KR"/>
              </w:rPr>
            </w:pPr>
            <w:r w:rsidRPr="0057040A">
              <w:rPr>
                <w:rFonts w:ascii="Arial" w:eastAsia="Malgun Gothic" w:hAnsi="Arial" w:cs="Arial"/>
                <w:b/>
                <w:bCs/>
                <w:color w:val="000000"/>
                <w:lang w:val="en-US" w:eastAsia="ko-KR"/>
              </w:rPr>
              <w:t>fy_low</w:t>
            </w:r>
          </w:p>
        </w:tc>
        <w:tc>
          <w:tcPr>
            <w:tcW w:w="888" w:type="pct"/>
            <w:tcBorders>
              <w:top w:val="single" w:sz="4" w:space="0" w:color="auto"/>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lang w:val="en-US" w:eastAsia="ko-KR"/>
              </w:rPr>
            </w:pPr>
            <w:r w:rsidRPr="0057040A">
              <w:rPr>
                <w:rFonts w:ascii="Arial" w:eastAsia="Malgun Gothic" w:hAnsi="Arial" w:cs="Arial"/>
                <w:b/>
                <w:bCs/>
                <w:color w:val="000000"/>
                <w:lang w:val="en-US" w:eastAsia="ko-KR"/>
              </w:rPr>
              <w:t>fy_high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lang w:val="en-US" w:eastAsia="ko-KR"/>
              </w:rPr>
            </w:pPr>
            <w:r w:rsidRPr="0057040A">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57040A">
              <w:rPr>
                <w:rFonts w:ascii="Arial" w:eastAsia="Malgun Gothic" w:hAnsi="Arial" w:cs="Arial"/>
                <w:b/>
                <w:bCs/>
                <w:color w:val="000000"/>
                <w:lang w:val="en-US" w:eastAsia="ko-KR"/>
              </w:rPr>
              <w:t xml:space="preserve">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sz w:val="16"/>
                <w:szCs w:val="16"/>
                <w:lang w:val="en-US" w:eastAsia="ko-KR"/>
              </w:rPr>
            </w:pPr>
            <w:r w:rsidRPr="0057040A">
              <w:rPr>
                <w:rFonts w:ascii="Arial" w:eastAsia="Malgun Gothic" w:hAnsi="Arial" w:cs="Arial"/>
                <w:b/>
                <w:bCs/>
                <w:color w:val="000000"/>
                <w:sz w:val="16"/>
                <w:szCs w:val="16"/>
                <w:lang w:val="en-US" w:eastAsia="ko-KR"/>
              </w:rPr>
              <w:t>777</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sz w:val="16"/>
                <w:szCs w:val="16"/>
                <w:lang w:val="en-US" w:eastAsia="ko-KR"/>
              </w:rPr>
            </w:pPr>
            <w:r w:rsidRPr="0057040A">
              <w:rPr>
                <w:rFonts w:ascii="Arial" w:eastAsia="Malgun Gothic" w:hAnsi="Arial" w:cs="Arial"/>
                <w:b/>
                <w:bCs/>
                <w:color w:val="000000"/>
                <w:sz w:val="16"/>
                <w:szCs w:val="16"/>
                <w:lang w:val="en-US" w:eastAsia="ko-KR"/>
              </w:rPr>
              <w:t>787</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sz w:val="16"/>
                <w:szCs w:val="16"/>
                <w:lang w:val="en-US" w:eastAsia="ko-KR"/>
              </w:rPr>
            </w:pPr>
            <w:r w:rsidRPr="0057040A">
              <w:rPr>
                <w:rFonts w:ascii="Arial" w:eastAsia="Malgun Gothic" w:hAnsi="Arial" w:cs="Arial"/>
                <w:b/>
                <w:bCs/>
                <w:color w:val="000000"/>
                <w:sz w:val="16"/>
                <w:szCs w:val="16"/>
                <w:lang w:val="en-US" w:eastAsia="ko-KR"/>
              </w:rPr>
              <w:t>3550</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b/>
                <w:bCs/>
                <w:color w:val="000000"/>
                <w:sz w:val="16"/>
                <w:szCs w:val="16"/>
                <w:lang w:val="en-US" w:eastAsia="ko-KR"/>
              </w:rPr>
            </w:pPr>
            <w:r w:rsidRPr="0057040A">
              <w:rPr>
                <w:rFonts w:ascii="Arial" w:eastAsia="Malgun Gothic" w:hAnsi="Arial" w:cs="Arial"/>
                <w:b/>
                <w:bCs/>
                <w:color w:val="000000"/>
                <w:sz w:val="16"/>
                <w:szCs w:val="16"/>
                <w:lang w:val="en-US" w:eastAsia="ko-KR"/>
              </w:rPr>
              <w:t>3700</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w:t>
            </w:r>
            <w:r w:rsidRPr="0057040A">
              <w:rPr>
                <w:rFonts w:ascii="Arial" w:eastAsia="Malgun Gothic" w:hAnsi="Arial" w:cs="Arial"/>
                <w:color w:val="000000"/>
                <w:sz w:val="16"/>
                <w:szCs w:val="16"/>
                <w:vertAlign w:val="superscript"/>
                <w:lang w:val="en-US" w:eastAsia="ko-KR"/>
              </w:rPr>
              <w:t>nd</w:t>
            </w:r>
            <w:r w:rsidRPr="0057040A">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 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 fy_high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w:t>
            </w:r>
            <w:r w:rsidRPr="0057040A">
              <w:rPr>
                <w:rFonts w:ascii="Arial" w:eastAsia="Malgun Gothic" w:hAnsi="Arial" w:cs="Arial"/>
                <w:color w:val="000000"/>
                <w:sz w:val="16"/>
                <w:szCs w:val="16"/>
                <w:vertAlign w:val="superscript"/>
                <w:lang w:val="en-US" w:eastAsia="ko-KR"/>
              </w:rPr>
              <w:t>nd</w:t>
            </w:r>
            <w:r w:rsidRPr="0057040A">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1554</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1574</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7100</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7400</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w:t>
            </w:r>
            <w:r w:rsidRPr="0057040A">
              <w:rPr>
                <w:rFonts w:ascii="Arial" w:eastAsia="Malgun Gothic" w:hAnsi="Arial" w:cs="Arial"/>
                <w:color w:val="000000"/>
                <w:sz w:val="16"/>
                <w:szCs w:val="16"/>
                <w:vertAlign w:val="superscript"/>
                <w:lang w:val="en-US" w:eastAsia="ko-KR"/>
              </w:rPr>
              <w:t>rd</w:t>
            </w:r>
            <w:r w:rsidRPr="0057040A">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3*fx_low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3*fx_high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 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 fy_high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w:t>
            </w:r>
            <w:r w:rsidRPr="0057040A">
              <w:rPr>
                <w:rFonts w:ascii="Arial" w:eastAsia="Malgun Gothic" w:hAnsi="Arial" w:cs="Arial"/>
                <w:color w:val="000000"/>
                <w:sz w:val="16"/>
                <w:szCs w:val="16"/>
                <w:vertAlign w:val="superscript"/>
                <w:lang w:val="en-US" w:eastAsia="ko-KR"/>
              </w:rPr>
              <w:t>rd</w:t>
            </w:r>
            <w:r w:rsidRPr="0057040A">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2331</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2361</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10650</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11100</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 tone 2</w:t>
            </w:r>
            <w:r w:rsidRPr="0057040A">
              <w:rPr>
                <w:rFonts w:ascii="Arial" w:eastAsia="Malgun Gothic" w:hAnsi="Arial" w:cs="Arial"/>
                <w:color w:val="000000"/>
                <w:sz w:val="16"/>
                <w:szCs w:val="16"/>
                <w:vertAlign w:val="superscript"/>
                <w:lang w:val="en-US" w:eastAsia="ko-KR"/>
              </w:rPr>
              <w:t>nd</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|fy_low – fx_high|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|fy_high – fx_low|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|fy_high + fx_high|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2763</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2923</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4327</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4487</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3</w:t>
            </w:r>
            <w:r w:rsidRPr="0057040A">
              <w:rPr>
                <w:rFonts w:ascii="Arial" w:eastAsia="Malgun Gothic" w:hAnsi="Arial" w:cs="Arial"/>
                <w:color w:val="000000"/>
                <w:sz w:val="16"/>
                <w:szCs w:val="16"/>
                <w:vertAlign w:val="superscript"/>
                <w:lang w:val="en-US" w:eastAsia="ko-KR"/>
              </w:rPr>
              <w:t>rd</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000000" w:fill="FFC000"/>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 – fy_high|</w:t>
            </w:r>
          </w:p>
        </w:tc>
        <w:tc>
          <w:tcPr>
            <w:tcW w:w="905" w:type="pct"/>
            <w:tcBorders>
              <w:top w:val="nil"/>
              <w:left w:val="nil"/>
              <w:bottom w:val="single" w:sz="4" w:space="0" w:color="auto"/>
              <w:right w:val="single" w:sz="4" w:space="0" w:color="auto"/>
            </w:tcBorders>
            <w:shd w:val="clear" w:color="000000" w:fill="FFC000"/>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 – 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|2*fy_low – 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|2*fy_high – fx_low|</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000000" w:fill="FFC000"/>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2146</w:t>
            </w:r>
          </w:p>
        </w:tc>
        <w:tc>
          <w:tcPr>
            <w:tcW w:w="905" w:type="pct"/>
            <w:tcBorders>
              <w:top w:val="nil"/>
              <w:left w:val="nil"/>
              <w:bottom w:val="single" w:sz="4" w:space="0" w:color="auto"/>
              <w:right w:val="single" w:sz="4" w:space="0" w:color="auto"/>
            </w:tcBorders>
            <w:shd w:val="clear" w:color="000000" w:fill="FFC000"/>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1976</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6313</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6623</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3</w:t>
            </w:r>
            <w:r w:rsidRPr="0057040A">
              <w:rPr>
                <w:rFonts w:ascii="Arial" w:eastAsia="Malgun Gothic" w:hAnsi="Arial" w:cs="Arial"/>
                <w:color w:val="000000"/>
                <w:sz w:val="16"/>
                <w:szCs w:val="16"/>
                <w:vertAlign w:val="superscript"/>
                <w:lang w:val="en-US" w:eastAsia="ko-KR"/>
              </w:rPr>
              <w:t>rd</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 + 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 + 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|2*fy_high + fx_high|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5104</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5274</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7877</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8187</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4</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|3*fx_low – 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|3*fx_high – 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|3*fy_low – 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|3*fy_high – fx_low|</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1369</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1189</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9863</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10323</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4</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|3*fx_low + 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|3*fx_high + 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|3*fy_high + fx_high|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5881</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6061</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11427</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11887</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lastRenderedPageBreak/>
              <w:t>Two-tone 4</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 – 2*fy_high|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 – 2*fy_low|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 + 2*fy_low|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 + 2*fy_high|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5846</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5526</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8654</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8974</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5</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|fx_low – 4*fy_high| </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|fx_high – 4*fy_low|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|fy_low – 4*fx_high|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|fy_high – 4*fx_low|</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14023</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13413</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402</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592</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5</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|fx_low + 4*fy_low|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|fx_high + 4*fy_high|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|fy_low + 4*fx_low|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|fy_high + 4*fx_high|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14977</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15587</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6658</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6848</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5</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 – 3*fy_high|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 – 3*fy_low|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|2*fy_low – 3*fx_high|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|2*fy_high – 3*fx_low|</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9546</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9076</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4739</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5069</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Two-tone 5</w:t>
            </w:r>
            <w:r w:rsidRPr="0057040A">
              <w:rPr>
                <w:rFonts w:ascii="Arial" w:eastAsia="Malgun Gothic" w:hAnsi="Arial" w:cs="Arial"/>
                <w:color w:val="000000"/>
                <w:sz w:val="16"/>
                <w:szCs w:val="16"/>
                <w:vertAlign w:val="superscript"/>
                <w:lang w:val="en-US" w:eastAsia="ko-KR"/>
              </w:rPr>
              <w:t>th</w:t>
            </w:r>
            <w:r w:rsidRPr="0057040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|2*fx_low + 3*fy_low|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|2*fx_high + 3*fy_high|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|2*fy_low + 3*fx_low|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|2*fy_high + 3*fx_high|</w:t>
            </w:r>
          </w:p>
        </w:tc>
      </w:tr>
      <w:tr w:rsidR="004278A2" w:rsidRPr="0057040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57040A" w:rsidRDefault="004278A2" w:rsidP="0021051D">
            <w:pP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57040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12204</w:t>
            </w:r>
          </w:p>
        </w:tc>
        <w:tc>
          <w:tcPr>
            <w:tcW w:w="905"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12674</w:t>
            </w:r>
          </w:p>
        </w:tc>
        <w:tc>
          <w:tcPr>
            <w:tcW w:w="913"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9431</w:t>
            </w:r>
          </w:p>
        </w:tc>
        <w:tc>
          <w:tcPr>
            <w:tcW w:w="888" w:type="pct"/>
            <w:tcBorders>
              <w:top w:val="nil"/>
              <w:left w:val="nil"/>
              <w:bottom w:val="single" w:sz="4" w:space="0" w:color="auto"/>
              <w:right w:val="single" w:sz="4" w:space="0" w:color="auto"/>
            </w:tcBorders>
            <w:shd w:val="clear" w:color="auto" w:fill="auto"/>
            <w:vAlign w:val="center"/>
            <w:hideMark/>
          </w:tcPr>
          <w:p w:rsidR="004278A2" w:rsidRPr="0057040A" w:rsidRDefault="004278A2" w:rsidP="0021051D">
            <w:pPr>
              <w:jc w:val="center"/>
              <w:rPr>
                <w:rFonts w:ascii="Arial" w:eastAsia="Malgun Gothic" w:hAnsi="Arial" w:cs="Arial"/>
                <w:color w:val="000000"/>
                <w:sz w:val="16"/>
                <w:szCs w:val="16"/>
                <w:lang w:val="en-US" w:eastAsia="ko-KR"/>
              </w:rPr>
            </w:pPr>
            <w:r w:rsidRPr="0057040A">
              <w:rPr>
                <w:rFonts w:ascii="Arial" w:eastAsia="Malgun Gothic" w:hAnsi="Arial" w:cs="Arial"/>
                <w:color w:val="000000"/>
                <w:sz w:val="16"/>
                <w:szCs w:val="16"/>
                <w:lang w:val="en-US" w:eastAsia="ko-KR"/>
              </w:rPr>
              <w:t>9761</w:t>
            </w:r>
          </w:p>
        </w:tc>
      </w:tr>
    </w:tbl>
    <w:p w:rsidR="004278A2" w:rsidRDefault="004278A2" w:rsidP="004278A2"/>
    <w:p w:rsidR="004278A2" w:rsidRPr="0085561C" w:rsidRDefault="004278A2" w:rsidP="004278A2">
      <w:pPr>
        <w:rPr>
          <w:rFonts w:eastAsiaTheme="minorEastAsia"/>
          <w:lang w:eastAsia="ko-KR"/>
        </w:rPr>
      </w:pPr>
      <w:r>
        <w:rPr>
          <w:rFonts w:eastAsiaTheme="minorEastAsia" w:hint="eastAsia"/>
          <w:lang w:eastAsia="ko-KR"/>
        </w:rPr>
        <w:t>A</w:t>
      </w:r>
      <w:r>
        <w:rPr>
          <w:rFonts w:eastAsiaTheme="minorEastAsia"/>
          <w:lang w:eastAsia="ko-KR"/>
        </w:rPr>
        <w:t>ccording to Table 6.25.1.2.-1 above, no harmonic from the band 13 and 48 is found.</w:t>
      </w:r>
    </w:p>
    <w:p w:rsidR="004278A2" w:rsidRPr="00DE2484" w:rsidRDefault="004278A2" w:rsidP="004278A2">
      <w:pPr>
        <w:pStyle w:val="Heading4"/>
        <w:ind w:left="864" w:hanging="864"/>
        <w:rPr>
          <w:b/>
          <w:bCs/>
          <w:lang w:val="en-US" w:eastAsia="ja-JP"/>
        </w:rPr>
      </w:pPr>
      <w:bookmarkStart w:id="1377" w:name="_Toc42519528"/>
      <w:bookmarkStart w:id="1378" w:name="_Toc42535559"/>
      <w:bookmarkStart w:id="1379" w:name="_Toc46227090"/>
      <w:bookmarkStart w:id="1380" w:name="_Toc46227370"/>
      <w:r w:rsidRPr="00DE2484">
        <w:rPr>
          <w:rFonts w:hint="eastAsia"/>
          <w:lang w:val="en-US" w:eastAsia="ja-JP"/>
        </w:rPr>
        <w:t>6</w:t>
      </w:r>
      <w:r w:rsidRPr="00DE2484">
        <w:rPr>
          <w:lang w:val="en-US" w:eastAsia="ja-JP"/>
        </w:rPr>
        <w:t>.</w:t>
      </w:r>
      <w:r>
        <w:rPr>
          <w:lang w:val="en-US" w:eastAsia="ja-JP"/>
        </w:rPr>
        <w:t>25.1.3</w:t>
      </w:r>
      <w:r w:rsidRPr="00DE2484">
        <w:rPr>
          <w:lang w:val="en-US" w:eastAsia="ja-JP"/>
        </w:rPr>
        <w:tab/>
        <w:t>Co-existence studies f</w:t>
      </w:r>
      <w:r>
        <w:rPr>
          <w:lang w:val="en-US" w:eastAsia="ja-JP"/>
        </w:rPr>
        <w:t>or LTE-A inter-band UL CA band 13</w:t>
      </w:r>
      <w:r w:rsidRPr="00DE2484">
        <w:rPr>
          <w:lang w:val="en-US" w:eastAsia="ja-JP"/>
        </w:rPr>
        <w:t xml:space="preserve"> and band </w:t>
      </w:r>
      <w:r>
        <w:rPr>
          <w:lang w:val="en-US" w:eastAsia="ja-JP"/>
        </w:rPr>
        <w:t xml:space="preserve">66 </w:t>
      </w:r>
      <w:r w:rsidRPr="00DE2484">
        <w:rPr>
          <w:lang w:val="en-US" w:eastAsia="ja-JP"/>
        </w:rPr>
        <w:t>and DL CA</w:t>
      </w:r>
      <w:r>
        <w:rPr>
          <w:lang w:val="en-US" w:eastAsia="ja-JP"/>
        </w:rPr>
        <w:t xml:space="preserve"> band 13 and band 48</w:t>
      </w:r>
      <w:r w:rsidRPr="00DE2484">
        <w:rPr>
          <w:lang w:val="en-US" w:eastAsia="ja-JP"/>
        </w:rPr>
        <w:t xml:space="preserve"> and band</w:t>
      </w:r>
      <w:r>
        <w:rPr>
          <w:lang w:val="en-US" w:eastAsia="ja-JP"/>
        </w:rPr>
        <w:t xml:space="preserve"> 66</w:t>
      </w:r>
      <w:bookmarkEnd w:id="1377"/>
      <w:bookmarkEnd w:id="1378"/>
      <w:bookmarkEnd w:id="1379"/>
      <w:bookmarkEnd w:id="1380"/>
    </w:p>
    <w:p w:rsidR="004278A2" w:rsidRDefault="004278A2" w:rsidP="004278A2">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25</w:t>
      </w:r>
      <w:r>
        <w:rPr>
          <w:lang w:val="en-US"/>
        </w:rPr>
        <w:t>.1.3-1.</w:t>
      </w:r>
    </w:p>
    <w:p w:rsidR="004278A2" w:rsidRDefault="004278A2" w:rsidP="004278A2">
      <w:pPr>
        <w:pStyle w:val="TH"/>
      </w:pPr>
      <w:r>
        <w:t xml:space="preserve">Table </w:t>
      </w:r>
      <w:r w:rsidRPr="0088789C">
        <w:rPr>
          <w:rFonts w:hint="eastAsia"/>
        </w:rPr>
        <w:t>6</w:t>
      </w:r>
      <w:r>
        <w:t>.</w:t>
      </w:r>
      <w:r>
        <w:rPr>
          <w:rFonts w:hint="eastAsia"/>
        </w:rPr>
        <w:t>25</w:t>
      </w:r>
      <w:r>
        <w:t>.1.3-1: Co-existence study for UL CA band 13 and band 66 and DL CA band 13 and band 48 and band 66</w:t>
      </w:r>
    </w:p>
    <w:tbl>
      <w:tblPr>
        <w:tblW w:w="5000" w:type="pct"/>
        <w:tblCellMar>
          <w:left w:w="99" w:type="dxa"/>
          <w:right w:w="99" w:type="dxa"/>
        </w:tblCellMar>
        <w:tblLook w:val="04A0" w:firstRow="1" w:lastRow="0" w:firstColumn="1" w:lastColumn="0" w:noHBand="0" w:noVBand="1"/>
      </w:tblPr>
      <w:tblGrid>
        <w:gridCol w:w="2646"/>
        <w:gridCol w:w="1774"/>
        <w:gridCol w:w="1743"/>
        <w:gridCol w:w="1759"/>
        <w:gridCol w:w="1709"/>
      </w:tblGrid>
      <w:tr w:rsidR="004278A2" w:rsidRPr="0081415A" w:rsidTr="0021051D">
        <w:trPr>
          <w:trHeight w:val="330"/>
        </w:trPr>
        <w:tc>
          <w:tcPr>
            <w:tcW w:w="13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lang w:val="en-US" w:eastAsia="ko-KR"/>
              </w:rPr>
            </w:pPr>
            <w:r w:rsidRPr="0081415A">
              <w:rPr>
                <w:rFonts w:ascii="Arial" w:eastAsia="Malgun Gothic" w:hAnsi="Arial" w:cs="Arial"/>
                <w:b/>
                <w:bCs/>
                <w:color w:val="000000"/>
                <w:lang w:val="en-US" w:eastAsia="ko-KR"/>
              </w:rPr>
              <w:t>UE UL carriers</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lang w:val="en-US" w:eastAsia="ko-KR"/>
              </w:rPr>
            </w:pPr>
            <w:r w:rsidRPr="0081415A">
              <w:rPr>
                <w:rFonts w:ascii="Arial" w:eastAsia="Malgun Gothic" w:hAnsi="Arial" w:cs="Arial"/>
                <w:b/>
                <w:bCs/>
                <w:color w:val="000000"/>
                <w:lang w:val="en-US" w:eastAsia="ko-KR"/>
              </w:rPr>
              <w:t>fx_low</w:t>
            </w:r>
          </w:p>
        </w:tc>
        <w:tc>
          <w:tcPr>
            <w:tcW w:w="905" w:type="pct"/>
            <w:tcBorders>
              <w:top w:val="single" w:sz="4" w:space="0" w:color="auto"/>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lang w:val="en-US" w:eastAsia="ko-KR"/>
              </w:rPr>
            </w:pPr>
            <w:r w:rsidRPr="0081415A">
              <w:rPr>
                <w:rFonts w:ascii="Arial" w:eastAsia="Malgun Gothic" w:hAnsi="Arial" w:cs="Arial"/>
                <w:b/>
                <w:bCs/>
                <w:color w:val="000000"/>
                <w:lang w:val="en-US" w:eastAsia="ko-KR"/>
              </w:rPr>
              <w:t>fx_high</w:t>
            </w:r>
          </w:p>
        </w:tc>
        <w:tc>
          <w:tcPr>
            <w:tcW w:w="913" w:type="pct"/>
            <w:tcBorders>
              <w:top w:val="single" w:sz="4" w:space="0" w:color="auto"/>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lang w:val="en-US" w:eastAsia="ko-KR"/>
              </w:rPr>
            </w:pPr>
            <w:r w:rsidRPr="0081415A">
              <w:rPr>
                <w:rFonts w:ascii="Arial" w:eastAsia="Malgun Gothic" w:hAnsi="Arial" w:cs="Arial"/>
                <w:b/>
                <w:bCs/>
                <w:color w:val="000000"/>
                <w:lang w:val="en-US" w:eastAsia="ko-KR"/>
              </w:rPr>
              <w:t>fy_low</w:t>
            </w:r>
          </w:p>
        </w:tc>
        <w:tc>
          <w:tcPr>
            <w:tcW w:w="888" w:type="pct"/>
            <w:tcBorders>
              <w:top w:val="single" w:sz="4" w:space="0" w:color="auto"/>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lang w:val="en-US" w:eastAsia="ko-KR"/>
              </w:rPr>
            </w:pPr>
            <w:r w:rsidRPr="0081415A">
              <w:rPr>
                <w:rFonts w:ascii="Arial" w:eastAsia="Malgun Gothic" w:hAnsi="Arial" w:cs="Arial"/>
                <w:b/>
                <w:bCs/>
                <w:color w:val="000000"/>
                <w:lang w:val="en-US" w:eastAsia="ko-KR"/>
              </w:rPr>
              <w:t>fy_high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lang w:val="en-US" w:eastAsia="ko-KR"/>
              </w:rPr>
            </w:pPr>
            <w:r w:rsidRPr="0081415A">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81415A">
              <w:rPr>
                <w:rFonts w:ascii="Arial" w:eastAsia="Malgun Gothic" w:hAnsi="Arial" w:cs="Arial"/>
                <w:b/>
                <w:bCs/>
                <w:color w:val="000000"/>
                <w:lang w:val="en-US" w:eastAsia="ko-KR"/>
              </w:rPr>
              <w:t xml:space="preserve">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sz w:val="16"/>
                <w:szCs w:val="16"/>
                <w:lang w:val="en-US" w:eastAsia="ko-KR"/>
              </w:rPr>
            </w:pPr>
            <w:r w:rsidRPr="0081415A">
              <w:rPr>
                <w:rFonts w:ascii="Arial" w:eastAsia="Malgun Gothic" w:hAnsi="Arial" w:cs="Arial"/>
                <w:b/>
                <w:bCs/>
                <w:color w:val="000000"/>
                <w:sz w:val="16"/>
                <w:szCs w:val="16"/>
                <w:lang w:val="en-US" w:eastAsia="ko-KR"/>
              </w:rPr>
              <w:t>777</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sz w:val="16"/>
                <w:szCs w:val="16"/>
                <w:lang w:val="en-US" w:eastAsia="ko-KR"/>
              </w:rPr>
            </w:pPr>
            <w:r w:rsidRPr="0081415A">
              <w:rPr>
                <w:rFonts w:ascii="Arial" w:eastAsia="Malgun Gothic" w:hAnsi="Arial" w:cs="Arial"/>
                <w:b/>
                <w:bCs/>
                <w:color w:val="000000"/>
                <w:sz w:val="16"/>
                <w:szCs w:val="16"/>
                <w:lang w:val="en-US" w:eastAsia="ko-KR"/>
              </w:rPr>
              <w:t>787</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sz w:val="16"/>
                <w:szCs w:val="16"/>
                <w:lang w:val="en-US" w:eastAsia="ko-KR"/>
              </w:rPr>
            </w:pPr>
            <w:r w:rsidRPr="0081415A">
              <w:rPr>
                <w:rFonts w:ascii="Arial" w:eastAsia="Malgun Gothic" w:hAnsi="Arial" w:cs="Arial"/>
                <w:b/>
                <w:bCs/>
                <w:color w:val="000000"/>
                <w:sz w:val="16"/>
                <w:szCs w:val="16"/>
                <w:lang w:val="en-US" w:eastAsia="ko-KR"/>
              </w:rPr>
              <w:t>1710</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b/>
                <w:bCs/>
                <w:color w:val="000000"/>
                <w:sz w:val="16"/>
                <w:szCs w:val="16"/>
                <w:lang w:val="en-US" w:eastAsia="ko-KR"/>
              </w:rPr>
            </w:pPr>
            <w:r w:rsidRPr="0081415A">
              <w:rPr>
                <w:rFonts w:ascii="Arial" w:eastAsia="Malgun Gothic" w:hAnsi="Arial" w:cs="Arial"/>
                <w:b/>
                <w:bCs/>
                <w:color w:val="000000"/>
                <w:sz w:val="16"/>
                <w:szCs w:val="16"/>
                <w:lang w:val="en-US" w:eastAsia="ko-KR"/>
              </w:rPr>
              <w:t>1780</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w:t>
            </w:r>
            <w:r w:rsidRPr="0081415A">
              <w:rPr>
                <w:rFonts w:ascii="Arial" w:eastAsia="Malgun Gothic" w:hAnsi="Arial" w:cs="Arial"/>
                <w:color w:val="000000"/>
                <w:sz w:val="16"/>
                <w:szCs w:val="16"/>
                <w:vertAlign w:val="superscript"/>
                <w:lang w:val="en-US" w:eastAsia="ko-KR"/>
              </w:rPr>
              <w:t>nd</w:t>
            </w:r>
            <w:r w:rsidRPr="0081415A">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w:t>
            </w:r>
          </w:p>
        </w:tc>
        <w:tc>
          <w:tcPr>
            <w:tcW w:w="913" w:type="pct"/>
            <w:tcBorders>
              <w:top w:val="nil"/>
              <w:left w:val="nil"/>
              <w:bottom w:val="single" w:sz="4" w:space="0" w:color="auto"/>
              <w:right w:val="single" w:sz="4" w:space="0" w:color="auto"/>
            </w:tcBorders>
            <w:shd w:val="clear" w:color="000000" w:fill="FFC000"/>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 fy_low</w:t>
            </w:r>
          </w:p>
        </w:tc>
        <w:tc>
          <w:tcPr>
            <w:tcW w:w="888" w:type="pct"/>
            <w:tcBorders>
              <w:top w:val="nil"/>
              <w:left w:val="nil"/>
              <w:bottom w:val="single" w:sz="4" w:space="0" w:color="auto"/>
              <w:right w:val="single" w:sz="4" w:space="0" w:color="auto"/>
            </w:tcBorders>
            <w:shd w:val="clear" w:color="000000" w:fill="FFC000"/>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 fy_high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w:t>
            </w:r>
            <w:r w:rsidRPr="0081415A">
              <w:rPr>
                <w:rFonts w:ascii="Arial" w:eastAsia="Malgun Gothic" w:hAnsi="Arial" w:cs="Arial"/>
                <w:color w:val="000000"/>
                <w:sz w:val="16"/>
                <w:szCs w:val="16"/>
                <w:vertAlign w:val="superscript"/>
                <w:lang w:val="en-US" w:eastAsia="ko-KR"/>
              </w:rPr>
              <w:t>nd</w:t>
            </w:r>
            <w:r w:rsidRPr="0081415A">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1554</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1574</w:t>
            </w:r>
          </w:p>
        </w:tc>
        <w:tc>
          <w:tcPr>
            <w:tcW w:w="913" w:type="pct"/>
            <w:tcBorders>
              <w:top w:val="nil"/>
              <w:left w:val="nil"/>
              <w:bottom w:val="single" w:sz="4" w:space="0" w:color="auto"/>
              <w:right w:val="single" w:sz="4" w:space="0" w:color="auto"/>
            </w:tcBorders>
            <w:shd w:val="clear" w:color="000000" w:fill="FFC000"/>
            <w:vAlign w:val="center"/>
            <w:hideMark/>
          </w:tcPr>
          <w:p w:rsidR="004278A2" w:rsidRPr="00531AA1" w:rsidRDefault="004278A2"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3420</w:t>
            </w:r>
          </w:p>
        </w:tc>
        <w:tc>
          <w:tcPr>
            <w:tcW w:w="888" w:type="pct"/>
            <w:tcBorders>
              <w:top w:val="nil"/>
              <w:left w:val="nil"/>
              <w:bottom w:val="single" w:sz="4" w:space="0" w:color="auto"/>
              <w:right w:val="single" w:sz="4" w:space="0" w:color="auto"/>
            </w:tcBorders>
            <w:shd w:val="clear" w:color="000000" w:fill="FFC000"/>
            <w:vAlign w:val="center"/>
            <w:hideMark/>
          </w:tcPr>
          <w:p w:rsidR="004278A2" w:rsidRPr="00531AA1" w:rsidRDefault="004278A2"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3560</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w:t>
            </w:r>
            <w:r w:rsidRPr="0081415A">
              <w:rPr>
                <w:rFonts w:ascii="Arial" w:eastAsia="Malgun Gothic" w:hAnsi="Arial" w:cs="Arial"/>
                <w:color w:val="000000"/>
                <w:sz w:val="16"/>
                <w:szCs w:val="16"/>
                <w:vertAlign w:val="superscript"/>
                <w:lang w:val="en-US" w:eastAsia="ko-KR"/>
              </w:rPr>
              <w:t>rd</w:t>
            </w:r>
            <w:r w:rsidRPr="0081415A">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3*fx_low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3*fx_high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 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 fy_high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w:t>
            </w:r>
            <w:r w:rsidRPr="0081415A">
              <w:rPr>
                <w:rFonts w:ascii="Arial" w:eastAsia="Malgun Gothic" w:hAnsi="Arial" w:cs="Arial"/>
                <w:color w:val="000000"/>
                <w:sz w:val="16"/>
                <w:szCs w:val="16"/>
                <w:vertAlign w:val="superscript"/>
                <w:lang w:val="en-US" w:eastAsia="ko-KR"/>
              </w:rPr>
              <w:t>rd</w:t>
            </w:r>
            <w:r w:rsidRPr="0081415A">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2331</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2361</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5130</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5340</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 tone 2</w:t>
            </w:r>
            <w:r w:rsidRPr="0081415A">
              <w:rPr>
                <w:rFonts w:ascii="Arial" w:eastAsia="Malgun Gothic" w:hAnsi="Arial" w:cs="Arial"/>
                <w:color w:val="000000"/>
                <w:sz w:val="16"/>
                <w:szCs w:val="16"/>
                <w:vertAlign w:val="superscript"/>
                <w:lang w:val="en-US" w:eastAsia="ko-KR"/>
              </w:rPr>
              <w:t>nd</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|fy_low – fx_high|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|fy_high – fx_low|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|fy_high + fx_high|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923</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1003</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2487</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2567</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3</w:t>
            </w:r>
            <w:r w:rsidRPr="0081415A">
              <w:rPr>
                <w:rFonts w:ascii="Arial" w:eastAsia="Malgun Gothic" w:hAnsi="Arial" w:cs="Arial"/>
                <w:color w:val="000000"/>
                <w:sz w:val="16"/>
                <w:szCs w:val="16"/>
                <w:vertAlign w:val="superscript"/>
                <w:lang w:val="en-US" w:eastAsia="ko-KR"/>
              </w:rPr>
              <w:t>rd</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 – 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 – 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|2*fy_low – 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|2*fy_high – fx_low|</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226</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136</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2633</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2783</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3</w:t>
            </w:r>
            <w:r w:rsidRPr="0081415A">
              <w:rPr>
                <w:rFonts w:ascii="Arial" w:eastAsia="Malgun Gothic" w:hAnsi="Arial" w:cs="Arial"/>
                <w:color w:val="000000"/>
                <w:sz w:val="16"/>
                <w:szCs w:val="16"/>
                <w:vertAlign w:val="superscript"/>
                <w:lang w:val="en-US" w:eastAsia="ko-KR"/>
              </w:rPr>
              <w:t>rd</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 + 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 + 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|2*fy_high + fx_high|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3264</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3354</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4197</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4347</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4</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|3*fx_low – 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|3*fx_high – 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|3*fy_low – 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|3*fy_high – fx_low|</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551</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651</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4343</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4563</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4</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|3*fx_low + 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|3*fx_high + 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|3*fy_high + fx_high|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4041</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4141</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5907</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6127</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lastRenderedPageBreak/>
              <w:t>Two-tone 4</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 – 2*fy_high|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 – 2*fy_low|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 + 2*fy_low|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 + 2*fy_high|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2006</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1846</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4974</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5134</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5</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|fx_low – 4*fy_high| </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|fx_high – 4*fy_low|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|fy_low – 4*fx_high|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|fy_high – 4*fx_low|</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6343</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6053</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1438</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1328</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5</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|fx_low + 4*fy_low|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|fx_high + 4*fy_high|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|fy_low + 4*fx_low|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|fy_high + 4*fx_high|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7617</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7907</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4818</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4928</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5</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000000" w:fill="FFC000"/>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 – 3*fy_high|</w:t>
            </w:r>
          </w:p>
        </w:tc>
        <w:tc>
          <w:tcPr>
            <w:tcW w:w="905" w:type="pct"/>
            <w:tcBorders>
              <w:top w:val="nil"/>
              <w:left w:val="nil"/>
              <w:bottom w:val="single" w:sz="4" w:space="0" w:color="auto"/>
              <w:right w:val="single" w:sz="4" w:space="0" w:color="auto"/>
            </w:tcBorders>
            <w:shd w:val="clear" w:color="000000" w:fill="FFC000"/>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 – 3*fy_low|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|2*fy_low – 3*fx_high|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|2*fy_high – 3*fx_low|</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000000" w:fill="FFC000"/>
            <w:vAlign w:val="center"/>
            <w:hideMark/>
          </w:tcPr>
          <w:p w:rsidR="004278A2" w:rsidRPr="00531AA1" w:rsidRDefault="004278A2"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3786</w:t>
            </w:r>
          </w:p>
        </w:tc>
        <w:tc>
          <w:tcPr>
            <w:tcW w:w="905" w:type="pct"/>
            <w:tcBorders>
              <w:top w:val="nil"/>
              <w:left w:val="nil"/>
              <w:bottom w:val="single" w:sz="4" w:space="0" w:color="auto"/>
              <w:right w:val="single" w:sz="4" w:space="0" w:color="auto"/>
            </w:tcBorders>
            <w:shd w:val="clear" w:color="000000" w:fill="FFC000"/>
            <w:vAlign w:val="center"/>
            <w:hideMark/>
          </w:tcPr>
          <w:p w:rsidR="004278A2" w:rsidRPr="00531AA1" w:rsidRDefault="004278A2" w:rsidP="0021051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3556</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1059</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1229</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Two-tone 5</w:t>
            </w:r>
            <w:r w:rsidRPr="0081415A">
              <w:rPr>
                <w:rFonts w:ascii="Arial" w:eastAsia="Malgun Gothic" w:hAnsi="Arial" w:cs="Arial"/>
                <w:color w:val="000000"/>
                <w:sz w:val="16"/>
                <w:szCs w:val="16"/>
                <w:vertAlign w:val="superscript"/>
                <w:lang w:val="en-US" w:eastAsia="ko-KR"/>
              </w:rPr>
              <w:t>th</w:t>
            </w:r>
            <w:r w:rsidRPr="0081415A">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|2*fx_low + 3*fy_low|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|2*fx_high + 3*fy_high|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|2*fy_low + 3*fx_low|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|2*fy_high + 3*fx_high|</w:t>
            </w:r>
          </w:p>
        </w:tc>
      </w:tr>
      <w:tr w:rsidR="004278A2" w:rsidRPr="0081415A"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81415A" w:rsidRDefault="004278A2" w:rsidP="0021051D">
            <w:pP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81415A">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6684</w:t>
            </w:r>
          </w:p>
        </w:tc>
        <w:tc>
          <w:tcPr>
            <w:tcW w:w="905"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6914</w:t>
            </w:r>
          </w:p>
        </w:tc>
        <w:tc>
          <w:tcPr>
            <w:tcW w:w="913"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5751</w:t>
            </w:r>
          </w:p>
        </w:tc>
        <w:tc>
          <w:tcPr>
            <w:tcW w:w="888" w:type="pct"/>
            <w:tcBorders>
              <w:top w:val="nil"/>
              <w:left w:val="nil"/>
              <w:bottom w:val="single" w:sz="4" w:space="0" w:color="auto"/>
              <w:right w:val="single" w:sz="4" w:space="0" w:color="auto"/>
            </w:tcBorders>
            <w:shd w:val="clear" w:color="auto" w:fill="auto"/>
            <w:vAlign w:val="center"/>
            <w:hideMark/>
          </w:tcPr>
          <w:p w:rsidR="004278A2" w:rsidRPr="0081415A" w:rsidRDefault="004278A2" w:rsidP="0021051D">
            <w:pPr>
              <w:jc w:val="center"/>
              <w:rPr>
                <w:rFonts w:ascii="Arial" w:eastAsia="Malgun Gothic" w:hAnsi="Arial" w:cs="Arial"/>
                <w:color w:val="000000"/>
                <w:sz w:val="16"/>
                <w:szCs w:val="16"/>
                <w:lang w:val="en-US" w:eastAsia="ko-KR"/>
              </w:rPr>
            </w:pPr>
            <w:r w:rsidRPr="0081415A">
              <w:rPr>
                <w:rFonts w:ascii="Arial" w:eastAsia="Malgun Gothic" w:hAnsi="Arial" w:cs="Arial"/>
                <w:color w:val="000000"/>
                <w:sz w:val="16"/>
                <w:szCs w:val="16"/>
                <w:lang w:val="en-US" w:eastAsia="ko-KR"/>
              </w:rPr>
              <w:t>5921</w:t>
            </w:r>
          </w:p>
        </w:tc>
      </w:tr>
    </w:tbl>
    <w:p w:rsidR="004278A2" w:rsidRDefault="004278A2" w:rsidP="004278A2">
      <w:pPr>
        <w:pStyle w:val="TH"/>
        <w:jc w:val="left"/>
        <w:rPr>
          <w:rFonts w:ascii="Times New Roman" w:eastAsiaTheme="minorEastAsia" w:hAnsi="Times New Roman"/>
          <w:b w:val="0"/>
          <w:lang w:eastAsia="ko-KR"/>
        </w:rPr>
      </w:pPr>
      <w:r>
        <w:rPr>
          <w:rFonts w:ascii="Times New Roman" w:eastAsiaTheme="minorEastAsia" w:hAnsi="Times New Roman" w:hint="eastAsia"/>
          <w:b w:val="0"/>
          <w:lang w:eastAsia="ko-KR"/>
        </w:rPr>
        <w:t xml:space="preserve">In Table </w:t>
      </w:r>
      <w:r>
        <w:rPr>
          <w:rFonts w:ascii="Times New Roman" w:eastAsiaTheme="minorEastAsia" w:hAnsi="Times New Roman"/>
          <w:b w:val="0"/>
          <w:lang w:eastAsia="ko-KR"/>
        </w:rPr>
        <w:t>6.25.1.3-1, 2</w:t>
      </w:r>
      <w:r w:rsidRPr="00754D72">
        <w:rPr>
          <w:rFonts w:ascii="Times New Roman" w:eastAsiaTheme="minorEastAsia" w:hAnsi="Times New Roman"/>
          <w:b w:val="0"/>
          <w:vertAlign w:val="superscript"/>
          <w:lang w:eastAsia="ko-KR"/>
        </w:rPr>
        <w:t>nd</w:t>
      </w:r>
      <w:r>
        <w:rPr>
          <w:rFonts w:ascii="Times New Roman" w:eastAsiaTheme="minorEastAsia" w:hAnsi="Times New Roman"/>
          <w:b w:val="0"/>
          <w:lang w:eastAsia="ko-KR"/>
        </w:rPr>
        <w:t xml:space="preserve"> harmonic from the band 66 can impact the band 48. Since harmonic issues have been already analysed in TS 36.101, there is no need to study for this harmonic problem.</w:t>
      </w:r>
    </w:p>
    <w:p w:rsidR="004278A2" w:rsidRPr="00DE2484" w:rsidRDefault="004278A2" w:rsidP="004278A2">
      <w:pPr>
        <w:pStyle w:val="Heading4"/>
        <w:ind w:left="864" w:hanging="864"/>
        <w:rPr>
          <w:b/>
          <w:bCs/>
          <w:lang w:val="en-US" w:eastAsia="ja-JP"/>
        </w:rPr>
      </w:pPr>
      <w:bookmarkStart w:id="1381" w:name="_Toc42519529"/>
      <w:bookmarkStart w:id="1382" w:name="_Toc42535560"/>
      <w:bookmarkStart w:id="1383" w:name="_Toc46227091"/>
      <w:bookmarkStart w:id="1384" w:name="_Toc46227371"/>
      <w:r w:rsidRPr="00DE2484">
        <w:rPr>
          <w:rFonts w:hint="eastAsia"/>
          <w:lang w:val="en-US" w:eastAsia="ja-JP"/>
        </w:rPr>
        <w:t>6</w:t>
      </w:r>
      <w:r w:rsidRPr="00DE2484">
        <w:rPr>
          <w:lang w:val="en-US" w:eastAsia="ja-JP"/>
        </w:rPr>
        <w:t>.</w:t>
      </w:r>
      <w:r>
        <w:rPr>
          <w:lang w:val="en-US" w:eastAsia="ja-JP"/>
        </w:rPr>
        <w:t>25.1.4</w:t>
      </w:r>
      <w:r w:rsidRPr="00DE2484">
        <w:rPr>
          <w:lang w:val="en-US" w:eastAsia="ja-JP"/>
        </w:rPr>
        <w:tab/>
        <w:t>Co-existence studies f</w:t>
      </w:r>
      <w:r>
        <w:rPr>
          <w:lang w:val="en-US" w:eastAsia="ja-JP"/>
        </w:rPr>
        <w:t>or LTE-A inter-band UL CA band 48</w:t>
      </w:r>
      <w:r w:rsidRPr="00DE2484">
        <w:rPr>
          <w:lang w:val="en-US" w:eastAsia="ja-JP"/>
        </w:rPr>
        <w:t xml:space="preserve"> and band </w:t>
      </w:r>
      <w:r>
        <w:rPr>
          <w:lang w:val="en-US" w:eastAsia="ja-JP"/>
        </w:rPr>
        <w:t xml:space="preserve">66 </w:t>
      </w:r>
      <w:r w:rsidRPr="00DE2484">
        <w:rPr>
          <w:lang w:val="en-US" w:eastAsia="ja-JP"/>
        </w:rPr>
        <w:t>and DL CA</w:t>
      </w:r>
      <w:r>
        <w:rPr>
          <w:lang w:val="en-US" w:eastAsia="ja-JP"/>
        </w:rPr>
        <w:t xml:space="preserve"> band 13 and band 48</w:t>
      </w:r>
      <w:r w:rsidRPr="00DE2484">
        <w:rPr>
          <w:lang w:val="en-US" w:eastAsia="ja-JP"/>
        </w:rPr>
        <w:t xml:space="preserve"> and band</w:t>
      </w:r>
      <w:r>
        <w:rPr>
          <w:lang w:val="en-US" w:eastAsia="ja-JP"/>
        </w:rPr>
        <w:t xml:space="preserve"> 66</w:t>
      </w:r>
      <w:bookmarkEnd w:id="1381"/>
      <w:bookmarkEnd w:id="1382"/>
      <w:bookmarkEnd w:id="1383"/>
      <w:bookmarkEnd w:id="1384"/>
    </w:p>
    <w:p w:rsidR="004278A2" w:rsidRDefault="004278A2" w:rsidP="004278A2">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25</w:t>
      </w:r>
      <w:r>
        <w:rPr>
          <w:lang w:val="en-US"/>
        </w:rPr>
        <w:t>.1.4-1.</w:t>
      </w:r>
    </w:p>
    <w:p w:rsidR="004278A2" w:rsidRDefault="004278A2" w:rsidP="004278A2">
      <w:pPr>
        <w:pStyle w:val="TH"/>
      </w:pPr>
      <w:r>
        <w:t xml:space="preserve">Table </w:t>
      </w:r>
      <w:r w:rsidRPr="0088789C">
        <w:rPr>
          <w:rFonts w:hint="eastAsia"/>
        </w:rPr>
        <w:t>6</w:t>
      </w:r>
      <w:r>
        <w:t>.</w:t>
      </w:r>
      <w:r>
        <w:rPr>
          <w:rFonts w:hint="eastAsia"/>
        </w:rPr>
        <w:t>25</w:t>
      </w:r>
      <w:r>
        <w:t>.1.4-1: Co-existence study for UL CA band 48 and band 66 and DL CA band 13 and band 48 and band 66</w:t>
      </w:r>
    </w:p>
    <w:tbl>
      <w:tblPr>
        <w:tblW w:w="5000" w:type="pct"/>
        <w:tblCellMar>
          <w:left w:w="99" w:type="dxa"/>
          <w:right w:w="99" w:type="dxa"/>
        </w:tblCellMar>
        <w:tblLook w:val="04A0" w:firstRow="1" w:lastRow="0" w:firstColumn="1" w:lastColumn="0" w:noHBand="0" w:noVBand="1"/>
      </w:tblPr>
      <w:tblGrid>
        <w:gridCol w:w="2646"/>
        <w:gridCol w:w="1774"/>
        <w:gridCol w:w="1743"/>
        <w:gridCol w:w="1759"/>
        <w:gridCol w:w="1709"/>
      </w:tblGrid>
      <w:tr w:rsidR="004278A2" w:rsidRPr="000C7B98" w:rsidTr="0021051D">
        <w:trPr>
          <w:trHeight w:val="330"/>
        </w:trPr>
        <w:tc>
          <w:tcPr>
            <w:tcW w:w="13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lang w:val="en-US" w:eastAsia="ko-KR"/>
              </w:rPr>
            </w:pPr>
            <w:r w:rsidRPr="000C7B98">
              <w:rPr>
                <w:rFonts w:ascii="Arial" w:eastAsia="Malgun Gothic" w:hAnsi="Arial" w:cs="Arial"/>
                <w:b/>
                <w:bCs/>
                <w:color w:val="000000"/>
                <w:lang w:val="en-US" w:eastAsia="ko-KR"/>
              </w:rPr>
              <w:t>UE UL carriers</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lang w:val="en-US" w:eastAsia="ko-KR"/>
              </w:rPr>
            </w:pPr>
            <w:r w:rsidRPr="000C7B98">
              <w:rPr>
                <w:rFonts w:ascii="Arial" w:eastAsia="Malgun Gothic" w:hAnsi="Arial" w:cs="Arial"/>
                <w:b/>
                <w:bCs/>
                <w:color w:val="000000"/>
                <w:lang w:val="en-US" w:eastAsia="ko-KR"/>
              </w:rPr>
              <w:t>fx_low</w:t>
            </w:r>
          </w:p>
        </w:tc>
        <w:tc>
          <w:tcPr>
            <w:tcW w:w="905" w:type="pct"/>
            <w:tcBorders>
              <w:top w:val="single" w:sz="4" w:space="0" w:color="auto"/>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lang w:val="en-US" w:eastAsia="ko-KR"/>
              </w:rPr>
            </w:pPr>
            <w:r w:rsidRPr="000C7B98">
              <w:rPr>
                <w:rFonts w:ascii="Arial" w:eastAsia="Malgun Gothic" w:hAnsi="Arial" w:cs="Arial"/>
                <w:b/>
                <w:bCs/>
                <w:color w:val="000000"/>
                <w:lang w:val="en-US" w:eastAsia="ko-KR"/>
              </w:rPr>
              <w:t>fx_high</w:t>
            </w:r>
          </w:p>
        </w:tc>
        <w:tc>
          <w:tcPr>
            <w:tcW w:w="913" w:type="pct"/>
            <w:tcBorders>
              <w:top w:val="single" w:sz="4" w:space="0" w:color="auto"/>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lang w:val="en-US" w:eastAsia="ko-KR"/>
              </w:rPr>
            </w:pPr>
            <w:r w:rsidRPr="000C7B98">
              <w:rPr>
                <w:rFonts w:ascii="Arial" w:eastAsia="Malgun Gothic" w:hAnsi="Arial" w:cs="Arial"/>
                <w:b/>
                <w:bCs/>
                <w:color w:val="000000"/>
                <w:lang w:val="en-US" w:eastAsia="ko-KR"/>
              </w:rPr>
              <w:t>fy_low</w:t>
            </w:r>
          </w:p>
        </w:tc>
        <w:tc>
          <w:tcPr>
            <w:tcW w:w="888" w:type="pct"/>
            <w:tcBorders>
              <w:top w:val="single" w:sz="4" w:space="0" w:color="auto"/>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lang w:val="en-US" w:eastAsia="ko-KR"/>
              </w:rPr>
            </w:pPr>
            <w:r w:rsidRPr="000C7B98">
              <w:rPr>
                <w:rFonts w:ascii="Arial" w:eastAsia="Malgun Gothic" w:hAnsi="Arial" w:cs="Arial"/>
                <w:b/>
                <w:bCs/>
                <w:color w:val="000000"/>
                <w:lang w:val="en-US" w:eastAsia="ko-KR"/>
              </w:rPr>
              <w:t>fy_high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lang w:val="en-US" w:eastAsia="ko-KR"/>
              </w:rPr>
            </w:pPr>
            <w:r w:rsidRPr="000C7B98">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0C7B98">
              <w:rPr>
                <w:rFonts w:ascii="Arial" w:eastAsia="Malgun Gothic" w:hAnsi="Arial" w:cs="Arial"/>
                <w:b/>
                <w:bCs/>
                <w:color w:val="000000"/>
                <w:lang w:val="en-US" w:eastAsia="ko-KR"/>
              </w:rPr>
              <w:t xml:space="preserve">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sz w:val="16"/>
                <w:szCs w:val="16"/>
                <w:lang w:val="en-US" w:eastAsia="ko-KR"/>
              </w:rPr>
            </w:pPr>
            <w:r w:rsidRPr="000C7B98">
              <w:rPr>
                <w:rFonts w:ascii="Arial" w:eastAsia="Malgun Gothic" w:hAnsi="Arial" w:cs="Arial"/>
                <w:b/>
                <w:bCs/>
                <w:color w:val="000000"/>
                <w:sz w:val="16"/>
                <w:szCs w:val="16"/>
                <w:lang w:val="en-US" w:eastAsia="ko-KR"/>
              </w:rPr>
              <w:t>1710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sz w:val="16"/>
                <w:szCs w:val="16"/>
                <w:lang w:val="en-US" w:eastAsia="ko-KR"/>
              </w:rPr>
            </w:pPr>
            <w:r w:rsidRPr="000C7B98">
              <w:rPr>
                <w:rFonts w:ascii="Arial" w:eastAsia="Malgun Gothic" w:hAnsi="Arial" w:cs="Arial"/>
                <w:b/>
                <w:bCs/>
                <w:color w:val="000000"/>
                <w:sz w:val="16"/>
                <w:szCs w:val="16"/>
                <w:lang w:val="en-US" w:eastAsia="ko-KR"/>
              </w:rPr>
              <w:t>1780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sz w:val="16"/>
                <w:szCs w:val="16"/>
                <w:lang w:val="en-US" w:eastAsia="ko-KR"/>
              </w:rPr>
            </w:pPr>
            <w:r w:rsidRPr="000C7B98">
              <w:rPr>
                <w:rFonts w:ascii="Arial" w:eastAsia="Malgun Gothic" w:hAnsi="Arial" w:cs="Arial"/>
                <w:b/>
                <w:bCs/>
                <w:color w:val="000000"/>
                <w:sz w:val="16"/>
                <w:szCs w:val="16"/>
                <w:lang w:val="en-US" w:eastAsia="ko-KR"/>
              </w:rPr>
              <w:t>3550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b/>
                <w:bCs/>
                <w:color w:val="000000"/>
                <w:sz w:val="16"/>
                <w:szCs w:val="16"/>
                <w:lang w:val="en-US" w:eastAsia="ko-KR"/>
              </w:rPr>
            </w:pPr>
            <w:r w:rsidRPr="000C7B98">
              <w:rPr>
                <w:rFonts w:ascii="Arial" w:eastAsia="Malgun Gothic" w:hAnsi="Arial" w:cs="Arial"/>
                <w:b/>
                <w:bCs/>
                <w:color w:val="000000"/>
                <w:sz w:val="16"/>
                <w:szCs w:val="16"/>
                <w:lang w:val="en-US" w:eastAsia="ko-KR"/>
              </w:rPr>
              <w:t>3700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w:t>
            </w:r>
            <w:r w:rsidRPr="000C7B98">
              <w:rPr>
                <w:rFonts w:ascii="Arial" w:eastAsia="Malgun Gothic" w:hAnsi="Arial" w:cs="Arial"/>
                <w:color w:val="000000"/>
                <w:sz w:val="16"/>
                <w:szCs w:val="16"/>
                <w:vertAlign w:val="superscript"/>
                <w:lang w:val="en-US" w:eastAsia="ko-KR"/>
              </w:rPr>
              <w:t>nd</w:t>
            </w:r>
            <w:r w:rsidRPr="000C7B98">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 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 fy_high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w:t>
            </w:r>
            <w:r w:rsidRPr="000C7B98">
              <w:rPr>
                <w:rFonts w:ascii="Arial" w:eastAsia="Malgun Gothic" w:hAnsi="Arial" w:cs="Arial"/>
                <w:color w:val="000000"/>
                <w:sz w:val="16"/>
                <w:szCs w:val="16"/>
                <w:vertAlign w:val="superscript"/>
                <w:lang w:val="en-US" w:eastAsia="ko-KR"/>
              </w:rPr>
              <w:t>nd</w:t>
            </w:r>
            <w:r w:rsidRPr="000C7B98">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3420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3560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7100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7400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w:t>
            </w:r>
            <w:r w:rsidRPr="000C7B98">
              <w:rPr>
                <w:rFonts w:ascii="Arial" w:eastAsia="Malgun Gothic" w:hAnsi="Arial" w:cs="Arial"/>
                <w:color w:val="000000"/>
                <w:sz w:val="16"/>
                <w:szCs w:val="16"/>
                <w:vertAlign w:val="superscript"/>
                <w:lang w:val="en-US" w:eastAsia="ko-KR"/>
              </w:rPr>
              <w:t>rd</w:t>
            </w:r>
            <w:r w:rsidRPr="000C7B98">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3*fx_low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3*fx_high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 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 fy_high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w:t>
            </w:r>
            <w:r w:rsidRPr="000C7B98">
              <w:rPr>
                <w:rFonts w:ascii="Arial" w:eastAsia="Malgun Gothic" w:hAnsi="Arial" w:cs="Arial"/>
                <w:color w:val="000000"/>
                <w:sz w:val="16"/>
                <w:szCs w:val="16"/>
                <w:vertAlign w:val="superscript"/>
                <w:lang w:val="en-US" w:eastAsia="ko-KR"/>
              </w:rPr>
              <w:t>rd</w:t>
            </w:r>
            <w:r w:rsidRPr="000C7B98">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5130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5340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10650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11100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 tone 2</w:t>
            </w:r>
            <w:r w:rsidRPr="000C7B98">
              <w:rPr>
                <w:rFonts w:ascii="Arial" w:eastAsia="Malgun Gothic" w:hAnsi="Arial" w:cs="Arial"/>
                <w:color w:val="000000"/>
                <w:sz w:val="16"/>
                <w:szCs w:val="16"/>
                <w:vertAlign w:val="superscript"/>
                <w:lang w:val="en-US" w:eastAsia="ko-KR"/>
              </w:rPr>
              <w:t>nd</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|fy_low – fx_high|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|fy_high – fx_low|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|fy_high + fx_high|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1770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1990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5260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5480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3</w:t>
            </w:r>
            <w:r w:rsidRPr="000C7B98">
              <w:rPr>
                <w:rFonts w:ascii="Arial" w:eastAsia="Malgun Gothic" w:hAnsi="Arial" w:cs="Arial"/>
                <w:color w:val="000000"/>
                <w:sz w:val="16"/>
                <w:szCs w:val="16"/>
                <w:vertAlign w:val="superscript"/>
                <w:lang w:val="en-US" w:eastAsia="ko-KR"/>
              </w:rPr>
              <w:t>rd</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 – 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 – 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|2*fy_low – 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|2*fy_high – fx_low|</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280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5320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5690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3</w:t>
            </w:r>
            <w:r w:rsidRPr="000C7B98">
              <w:rPr>
                <w:rFonts w:ascii="Arial" w:eastAsia="Malgun Gothic" w:hAnsi="Arial" w:cs="Arial"/>
                <w:color w:val="000000"/>
                <w:sz w:val="16"/>
                <w:szCs w:val="16"/>
                <w:vertAlign w:val="superscript"/>
                <w:lang w:val="en-US" w:eastAsia="ko-KR"/>
              </w:rPr>
              <w:t>rd</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 + 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 + 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|2*fy_high + fx_high|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6970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7260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8810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9180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4</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|3*fx_low – 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|3*fx_high – 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|3*fy_low – 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|3*fy_high – fx_low|</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1430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1790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8870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9390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4</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|3*fx_low + 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|3*fx_high + 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|3*fy_low + 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|3*fy_high + fx_high|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8680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9040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12360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12880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4</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 – 2*fy_high|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 – 2*fy_low|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 + 2*fy_low|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 + 2*fy_high|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3980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3540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10520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10960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5</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|fx_low – 4*fy_high| </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|fx_high – 4*fy_low|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|fy_low – 4*fx_high|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|fy_high – 4*fx_low|</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13090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12420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3570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3140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5</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|fx_low + 4*fy_low|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|fx_high + 4*fy_high|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|fy_low + 4*fx_low|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|fy_high + 4*fx_high|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15910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16580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10390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10820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5</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 – 3*fy_high|</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 – 3*fy_low|</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|2*fy_low – 3*fx_high|</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|2*fy_high – 3*fx_low|</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7680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7090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1760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2270</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Two-tone 5</w:t>
            </w:r>
            <w:r w:rsidRPr="000C7B98">
              <w:rPr>
                <w:rFonts w:ascii="Arial" w:eastAsia="Malgun Gothic" w:hAnsi="Arial" w:cs="Arial"/>
                <w:color w:val="000000"/>
                <w:sz w:val="16"/>
                <w:szCs w:val="16"/>
                <w:vertAlign w:val="superscript"/>
                <w:lang w:val="en-US" w:eastAsia="ko-KR"/>
              </w:rPr>
              <w:t>th</w:t>
            </w:r>
            <w:r w:rsidRPr="000C7B9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|2*fx_low + 3*fy_low|</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|2*fx_high + 3*fy_high|</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|2*fy_low + 3*fx_low|</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|2*fy_high + 3*fx_high|</w:t>
            </w:r>
          </w:p>
        </w:tc>
      </w:tr>
      <w:tr w:rsidR="004278A2" w:rsidRPr="000C7B98" w:rsidTr="0021051D">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4278A2" w:rsidRPr="000C7B98" w:rsidRDefault="004278A2" w:rsidP="0021051D">
            <w:pP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C7B98">
              <w:rPr>
                <w:rFonts w:ascii="Arial" w:eastAsia="Malgun Gothic" w:hAnsi="Arial" w:cs="Arial"/>
                <w:color w:val="000000"/>
                <w:sz w:val="16"/>
                <w:szCs w:val="16"/>
                <w:lang w:val="en-US" w:eastAsia="ko-KR"/>
              </w:rPr>
              <w:t xml:space="preserve"> limit (MHz)</w:t>
            </w:r>
          </w:p>
        </w:tc>
        <w:tc>
          <w:tcPr>
            <w:tcW w:w="921"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14070</w:t>
            </w:r>
          </w:p>
        </w:tc>
        <w:tc>
          <w:tcPr>
            <w:tcW w:w="905"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14660</w:t>
            </w:r>
          </w:p>
        </w:tc>
        <w:tc>
          <w:tcPr>
            <w:tcW w:w="913"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12230</w:t>
            </w:r>
          </w:p>
        </w:tc>
        <w:tc>
          <w:tcPr>
            <w:tcW w:w="888" w:type="pct"/>
            <w:tcBorders>
              <w:top w:val="nil"/>
              <w:left w:val="nil"/>
              <w:bottom w:val="single" w:sz="4" w:space="0" w:color="auto"/>
              <w:right w:val="single" w:sz="4" w:space="0" w:color="auto"/>
            </w:tcBorders>
            <w:shd w:val="clear" w:color="auto" w:fill="auto"/>
            <w:vAlign w:val="center"/>
            <w:hideMark/>
          </w:tcPr>
          <w:p w:rsidR="004278A2" w:rsidRPr="000C7B98" w:rsidRDefault="004278A2" w:rsidP="0021051D">
            <w:pPr>
              <w:jc w:val="center"/>
              <w:rPr>
                <w:rFonts w:ascii="Arial" w:eastAsia="Malgun Gothic" w:hAnsi="Arial" w:cs="Arial"/>
                <w:color w:val="000000"/>
                <w:sz w:val="16"/>
                <w:szCs w:val="16"/>
                <w:lang w:val="en-US" w:eastAsia="ko-KR"/>
              </w:rPr>
            </w:pPr>
            <w:r w:rsidRPr="000C7B98">
              <w:rPr>
                <w:rFonts w:ascii="Arial" w:eastAsia="Malgun Gothic" w:hAnsi="Arial" w:cs="Arial"/>
                <w:color w:val="000000"/>
                <w:sz w:val="16"/>
                <w:szCs w:val="16"/>
                <w:lang w:val="en-US" w:eastAsia="ko-KR"/>
              </w:rPr>
              <w:t>12740</w:t>
            </w:r>
          </w:p>
        </w:tc>
      </w:tr>
    </w:tbl>
    <w:p w:rsidR="004278A2" w:rsidRPr="00833F4C" w:rsidRDefault="004278A2" w:rsidP="004278A2">
      <w:pPr>
        <w:pStyle w:val="TH"/>
        <w:jc w:val="left"/>
        <w:rPr>
          <w:rFonts w:ascii="Times New Roman" w:eastAsiaTheme="minorEastAsia" w:hAnsi="Times New Roman"/>
          <w:b w:val="0"/>
          <w:lang w:eastAsia="ko-KR"/>
        </w:rPr>
      </w:pPr>
    </w:p>
    <w:p w:rsidR="004278A2" w:rsidRPr="00DE2484" w:rsidRDefault="004278A2" w:rsidP="004278A2">
      <w:pPr>
        <w:pStyle w:val="Heading4"/>
        <w:ind w:left="864" w:hanging="864"/>
        <w:rPr>
          <w:b/>
          <w:bCs/>
          <w:lang w:val="en-US" w:eastAsia="ja-JP"/>
        </w:rPr>
      </w:pPr>
      <w:bookmarkStart w:id="1385" w:name="_Toc42519530"/>
      <w:bookmarkStart w:id="1386" w:name="_Toc42535561"/>
      <w:bookmarkStart w:id="1387" w:name="_Toc46227092"/>
      <w:bookmarkStart w:id="1388" w:name="_Toc46227372"/>
      <w:r w:rsidRPr="00DE2484">
        <w:rPr>
          <w:rFonts w:hint="eastAsia"/>
          <w:lang w:val="en-US" w:eastAsia="ja-JP"/>
        </w:rPr>
        <w:t>6</w:t>
      </w:r>
      <w:r w:rsidRPr="00DE2484">
        <w:rPr>
          <w:lang w:val="en-US" w:eastAsia="ja-JP"/>
        </w:rPr>
        <w:t>.</w:t>
      </w:r>
      <w:r>
        <w:rPr>
          <w:rFonts w:hint="eastAsia"/>
          <w:lang w:val="en-US" w:eastAsia="ja-JP"/>
        </w:rPr>
        <w:t>25</w:t>
      </w:r>
      <w:r w:rsidRPr="00DE2484">
        <w:rPr>
          <w:lang w:val="en-US" w:eastAsia="ja-JP"/>
        </w:rPr>
        <w:t>.1.</w:t>
      </w:r>
      <w:r>
        <w:rPr>
          <w:rFonts w:hint="eastAsia"/>
          <w:lang w:val="en-US" w:eastAsia="ja-JP"/>
        </w:rPr>
        <w:t>5</w:t>
      </w:r>
      <w:r w:rsidRPr="00DE2484">
        <w:rPr>
          <w:lang w:val="en-US" w:eastAsia="ja-JP"/>
        </w:rPr>
        <w:tab/>
        <w:t>MSD</w:t>
      </w:r>
      <w:bookmarkEnd w:id="1385"/>
      <w:bookmarkEnd w:id="1386"/>
      <w:bookmarkEnd w:id="1387"/>
      <w:bookmarkEnd w:id="1388"/>
    </w:p>
    <w:p w:rsidR="004278A2" w:rsidRDefault="004278A2" w:rsidP="004278A2">
      <w:pPr>
        <w:rPr>
          <w:rFonts w:eastAsiaTheme="minorEastAsia"/>
          <w:lang w:eastAsia="ko-KR"/>
        </w:rPr>
      </w:pPr>
      <w:r>
        <w:rPr>
          <w:rFonts w:eastAsiaTheme="minorEastAsia" w:hint="eastAsia"/>
          <w:lang w:eastAsia="ko-KR"/>
        </w:rPr>
        <w:t xml:space="preserve">When </w:t>
      </w:r>
      <w:r>
        <w:rPr>
          <w:rFonts w:eastAsiaTheme="minorEastAsia"/>
          <w:lang w:eastAsia="ko-KR"/>
        </w:rPr>
        <w:t>uplink CA (band 13 and band 48) is paired with downlink CA (band 13 and band 48 and band 66), 3</w:t>
      </w:r>
      <w:r w:rsidRPr="00557A1D">
        <w:rPr>
          <w:rFonts w:eastAsiaTheme="minorEastAsia"/>
          <w:vertAlign w:val="superscript"/>
          <w:lang w:eastAsia="ko-KR"/>
        </w:rPr>
        <w:t>rd</w:t>
      </w:r>
      <w:r>
        <w:rPr>
          <w:rFonts w:eastAsiaTheme="minorEastAsia"/>
          <w:lang w:eastAsia="ko-KR"/>
        </w:rPr>
        <w:t xml:space="preserve"> order IMD product by band 13 and band 48 falls into the own Rx frequency band 66. </w:t>
      </w:r>
    </w:p>
    <w:p w:rsidR="004278A2" w:rsidRDefault="004278A2" w:rsidP="004278A2">
      <w:pPr>
        <w:rPr>
          <w:rFonts w:eastAsiaTheme="minorEastAsia"/>
          <w:lang w:eastAsia="ko-KR"/>
        </w:rPr>
      </w:pPr>
      <w:r>
        <w:rPr>
          <w:rFonts w:eastAsiaTheme="minorEastAsia"/>
          <w:lang w:eastAsia="ko-KR"/>
        </w:rPr>
        <w:t>When uplink CA (band 13 and band 66) is paired with downlink CA (band 13 and band 48 and band 66), 5</w:t>
      </w:r>
      <w:r w:rsidRPr="0051675F">
        <w:rPr>
          <w:rFonts w:eastAsiaTheme="minorEastAsia"/>
          <w:vertAlign w:val="superscript"/>
          <w:lang w:eastAsia="ko-KR"/>
        </w:rPr>
        <w:t>th</w:t>
      </w:r>
      <w:r>
        <w:rPr>
          <w:rFonts w:eastAsiaTheme="minorEastAsia"/>
          <w:lang w:eastAsia="ko-KR"/>
        </w:rPr>
        <w:t xml:space="preserve"> order IMD product by band 13 and band 66 falls into the own Rx frequency band 48. In Table 6.x.1.x-1, evaluated MSD values of 3 bands (band 13 and band 48 and band 66) DL with 2 bands (band 13 and band 48 &amp; band 14 and band 66) UL is shown.</w:t>
      </w:r>
    </w:p>
    <w:p w:rsidR="004278A2" w:rsidRPr="004278A2" w:rsidRDefault="004278A2" w:rsidP="004278A2">
      <w:pPr>
        <w:rPr>
          <w:rFonts w:eastAsiaTheme="minorEastAsia"/>
          <w:lang w:eastAsia="ko-KR"/>
        </w:rPr>
      </w:pPr>
      <w:r>
        <w:rPr>
          <w:rFonts w:eastAsiaTheme="minorEastAsia"/>
          <w:lang w:eastAsia="ko-KR"/>
        </w:rPr>
        <w:t>When uplink CA (band 48 and band 66) is paired with downlink CA (band 13 and band 48 and band 66), there are no harmonic and IMD products falling into own Rx bands. Therefore, no MSD needs to be addressed for this uplink configuration.</w:t>
      </w:r>
    </w:p>
    <w:p w:rsidR="004278A2" w:rsidRPr="004278A2" w:rsidRDefault="004278A2" w:rsidP="004278A2">
      <w:pPr>
        <w:jc w:val="center"/>
        <w:rPr>
          <w:rFonts w:ascii="Arial" w:hAnsi="Arial"/>
          <w:b/>
          <w:lang w:val="en-US"/>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2</w:t>
      </w:r>
      <w:r>
        <w:rPr>
          <w:rFonts w:ascii="Arial" w:hAnsi="Arial"/>
          <w:b/>
          <w:lang w:val="en-US" w:eastAsia="ja-JP"/>
        </w:rPr>
        <w:t>5</w:t>
      </w:r>
      <w:r>
        <w:rPr>
          <w:rFonts w:ascii="Arial" w:hAnsi="Arial" w:hint="eastAsia"/>
          <w:b/>
          <w:lang w:val="en-US" w:eastAsia="ja-JP"/>
        </w:rPr>
        <w:t>.1.</w:t>
      </w:r>
      <w:r>
        <w:rPr>
          <w:rFonts w:ascii="Arial" w:hAnsi="Arial"/>
          <w:b/>
          <w:lang w:val="en-US" w:eastAsia="ja-JP"/>
        </w:rPr>
        <w:t>5</w:t>
      </w:r>
      <w:r>
        <w:rPr>
          <w:rFonts w:ascii="Arial" w:hAnsi="Arial" w:hint="eastAsia"/>
          <w:b/>
          <w:lang w:val="en-US"/>
        </w:rPr>
        <w:t>-</w:t>
      </w:r>
      <w:r>
        <w:rPr>
          <w:rFonts w:ascii="Arial" w:eastAsia="Malgun Gothic"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2 bands UL CA and DL CA band 13</w:t>
      </w:r>
      <w:r w:rsidRPr="00E21AC5">
        <w:rPr>
          <w:rFonts w:ascii="Arial" w:hAnsi="Arial"/>
          <w:b/>
          <w:lang w:val="en-US"/>
        </w:rPr>
        <w:t xml:space="preserve"> and band 48 and band 66</w:t>
      </w:r>
    </w:p>
    <w:tbl>
      <w:tblPr>
        <w:tblpPr w:leftFromText="142" w:rightFromText="142" w:vertAnchor="text" w:tblpXSpec="center" w:tblpY="1"/>
        <w:tblOverlap w:val="never"/>
        <w:tblW w:w="52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411"/>
        <w:gridCol w:w="894"/>
        <w:gridCol w:w="745"/>
        <w:gridCol w:w="706"/>
        <w:gridCol w:w="593"/>
        <w:gridCol w:w="773"/>
        <w:gridCol w:w="706"/>
        <w:gridCol w:w="616"/>
        <w:gridCol w:w="886"/>
        <w:gridCol w:w="850"/>
      </w:tblGrid>
      <w:tr w:rsidR="004278A2" w:rsidRPr="00E5680D" w:rsidTr="0021051D">
        <w:trPr>
          <w:trHeight w:val="258"/>
        </w:trPr>
        <w:tc>
          <w:tcPr>
            <w:tcW w:w="5000" w:type="pct"/>
            <w:gridSpan w:val="11"/>
          </w:tcPr>
          <w:p w:rsidR="004278A2" w:rsidRPr="00E5680D" w:rsidRDefault="004278A2" w:rsidP="0021051D">
            <w:pPr>
              <w:pStyle w:val="TAH"/>
            </w:pPr>
            <w:r w:rsidRPr="00E5680D">
              <w:t>E-UTRA Band / Channel bandwidth / N</w:t>
            </w:r>
            <w:r w:rsidRPr="003D3DEF">
              <w:rPr>
                <w:vertAlign w:val="subscript"/>
              </w:rPr>
              <w:t>RB</w:t>
            </w:r>
            <w:r w:rsidRPr="00E5680D">
              <w:t xml:space="preserve"> / Duplex mode</w:t>
            </w:r>
          </w:p>
        </w:tc>
      </w:tr>
      <w:tr w:rsidR="004278A2" w:rsidRPr="00E5680D" w:rsidTr="0021051D">
        <w:trPr>
          <w:trHeight w:val="714"/>
        </w:trPr>
        <w:tc>
          <w:tcPr>
            <w:tcW w:w="938" w:type="pct"/>
            <w:vAlign w:val="center"/>
          </w:tcPr>
          <w:p w:rsidR="004278A2" w:rsidRDefault="004278A2" w:rsidP="0021051D">
            <w:pPr>
              <w:pStyle w:val="TAH"/>
            </w:pPr>
            <w:r w:rsidRPr="00E5680D">
              <w:t>EUTRA CA</w:t>
            </w:r>
          </w:p>
          <w:p w:rsidR="004278A2" w:rsidRPr="00E5680D" w:rsidRDefault="004278A2" w:rsidP="0021051D">
            <w:pPr>
              <w:pStyle w:val="TAH"/>
            </w:pPr>
            <w:r>
              <w:rPr>
                <w:rFonts w:hint="eastAsia"/>
                <w:lang w:eastAsia="ko-KR"/>
              </w:rPr>
              <w:t>D</w:t>
            </w:r>
            <w:r w:rsidRPr="00115563">
              <w:rPr>
                <w:rFonts w:hint="eastAsia"/>
                <w:lang w:eastAsia="ko-KR"/>
              </w:rPr>
              <w:t xml:space="preserve">L </w:t>
            </w:r>
            <w:r w:rsidRPr="00E5680D">
              <w:t>Configuration</w:t>
            </w:r>
          </w:p>
        </w:tc>
        <w:tc>
          <w:tcPr>
            <w:tcW w:w="703" w:type="pct"/>
            <w:shd w:val="clear" w:color="auto" w:fill="auto"/>
            <w:vAlign w:val="center"/>
            <w:hideMark/>
          </w:tcPr>
          <w:p w:rsidR="004278A2" w:rsidRDefault="004278A2" w:rsidP="0021051D">
            <w:pPr>
              <w:pStyle w:val="TAH"/>
            </w:pPr>
            <w:r w:rsidRPr="00E5680D">
              <w:t>EUTRA CA</w:t>
            </w:r>
          </w:p>
          <w:p w:rsidR="004278A2" w:rsidRPr="00E5680D" w:rsidRDefault="004278A2" w:rsidP="0021051D">
            <w:pPr>
              <w:pStyle w:val="TAH"/>
            </w:pPr>
            <w:r w:rsidRPr="003A39A0">
              <w:rPr>
                <w:rFonts w:hint="eastAsia"/>
                <w:lang w:eastAsia="ko-KR"/>
              </w:rPr>
              <w:t xml:space="preserve">UL </w:t>
            </w:r>
            <w:r w:rsidRPr="00E5680D">
              <w:t>Configuration</w:t>
            </w:r>
          </w:p>
        </w:tc>
        <w:tc>
          <w:tcPr>
            <w:tcW w:w="446" w:type="pct"/>
            <w:shd w:val="clear" w:color="auto" w:fill="auto"/>
            <w:vAlign w:val="center"/>
            <w:hideMark/>
          </w:tcPr>
          <w:p w:rsidR="004278A2" w:rsidRPr="00E5680D" w:rsidRDefault="004278A2" w:rsidP="0021051D">
            <w:pPr>
              <w:pStyle w:val="TAH"/>
            </w:pPr>
            <w:r w:rsidRPr="00E5680D">
              <w:t>EUTRA band</w:t>
            </w:r>
          </w:p>
        </w:tc>
        <w:tc>
          <w:tcPr>
            <w:tcW w:w="372" w:type="pct"/>
            <w:shd w:val="clear" w:color="auto" w:fill="auto"/>
            <w:vAlign w:val="center"/>
            <w:hideMark/>
          </w:tcPr>
          <w:p w:rsidR="004278A2" w:rsidRPr="00E5680D" w:rsidRDefault="004278A2" w:rsidP="0021051D">
            <w:pPr>
              <w:pStyle w:val="TAH"/>
            </w:pPr>
            <w:r w:rsidRPr="00E5680D">
              <w:t>UL F</w:t>
            </w:r>
            <w:r w:rsidRPr="003D3DEF">
              <w:rPr>
                <w:vertAlign w:val="subscript"/>
              </w:rPr>
              <w:t>c</w:t>
            </w:r>
            <w:r w:rsidRPr="00E5680D">
              <w:t xml:space="preserve"> </w:t>
            </w:r>
            <w:r w:rsidRPr="00E5680D">
              <w:br/>
              <w:t>(MHz)</w:t>
            </w:r>
          </w:p>
        </w:tc>
        <w:tc>
          <w:tcPr>
            <w:tcW w:w="351" w:type="pct"/>
            <w:shd w:val="clear" w:color="auto" w:fill="auto"/>
            <w:vAlign w:val="center"/>
            <w:hideMark/>
          </w:tcPr>
          <w:p w:rsidR="004278A2" w:rsidRPr="00E5680D" w:rsidRDefault="004278A2" w:rsidP="0021051D">
            <w:pPr>
              <w:pStyle w:val="TAH"/>
            </w:pPr>
            <w:r w:rsidRPr="00E5680D">
              <w:t xml:space="preserve">UL BW </w:t>
            </w:r>
            <w:r w:rsidRPr="00E5680D">
              <w:br/>
              <w:t>(MHz)</w:t>
            </w:r>
          </w:p>
        </w:tc>
        <w:tc>
          <w:tcPr>
            <w:tcW w:w="288" w:type="pct"/>
            <w:shd w:val="clear" w:color="auto" w:fill="auto"/>
            <w:vAlign w:val="center"/>
            <w:hideMark/>
          </w:tcPr>
          <w:p w:rsidR="004278A2" w:rsidRPr="00E5680D" w:rsidRDefault="004278A2" w:rsidP="0021051D">
            <w:pPr>
              <w:pStyle w:val="TAH"/>
            </w:pPr>
            <w:r w:rsidRPr="00E5680D">
              <w:t xml:space="preserve">UL </w:t>
            </w:r>
            <w:r w:rsidRPr="00E5680D">
              <w:br/>
              <w:t>C</w:t>
            </w:r>
            <w:r w:rsidRPr="003D3DEF">
              <w:rPr>
                <w:vertAlign w:val="subscript"/>
              </w:rPr>
              <w:t>LRB</w:t>
            </w:r>
          </w:p>
        </w:tc>
        <w:tc>
          <w:tcPr>
            <w:tcW w:w="386" w:type="pct"/>
            <w:shd w:val="clear" w:color="auto" w:fill="auto"/>
            <w:vAlign w:val="center"/>
            <w:hideMark/>
          </w:tcPr>
          <w:p w:rsidR="004278A2" w:rsidRPr="00E5680D" w:rsidRDefault="004278A2" w:rsidP="0021051D">
            <w:pPr>
              <w:pStyle w:val="TAH"/>
            </w:pPr>
            <w:r w:rsidRPr="00E5680D">
              <w:t>DL F</w:t>
            </w:r>
            <w:r>
              <w:rPr>
                <w:vertAlign w:val="subscript"/>
              </w:rPr>
              <w:t>c</w:t>
            </w:r>
            <w:r w:rsidRPr="00E5680D">
              <w:t xml:space="preserve"> (MHz)</w:t>
            </w:r>
          </w:p>
        </w:tc>
        <w:tc>
          <w:tcPr>
            <w:tcW w:w="351" w:type="pct"/>
            <w:vAlign w:val="center"/>
          </w:tcPr>
          <w:p w:rsidR="004278A2" w:rsidRPr="003A39A0" w:rsidRDefault="004278A2" w:rsidP="0021051D">
            <w:pPr>
              <w:pStyle w:val="TAH"/>
              <w:rPr>
                <w:lang w:eastAsia="ko-KR"/>
              </w:rPr>
            </w:pPr>
            <w:r w:rsidRPr="003A39A0">
              <w:rPr>
                <w:rFonts w:hint="eastAsia"/>
                <w:lang w:eastAsia="ko-KR"/>
              </w:rPr>
              <w:t>DL BW</w:t>
            </w:r>
          </w:p>
          <w:p w:rsidR="004278A2" w:rsidRPr="003A39A0" w:rsidRDefault="004278A2" w:rsidP="0021051D">
            <w:pPr>
              <w:pStyle w:val="TAH"/>
              <w:rPr>
                <w:lang w:eastAsia="ko-KR"/>
              </w:rPr>
            </w:pPr>
            <w:r w:rsidRPr="003A39A0">
              <w:rPr>
                <w:rFonts w:hint="eastAsia"/>
                <w:lang w:eastAsia="ko-KR"/>
              </w:rPr>
              <w:t>(MHz)</w:t>
            </w:r>
          </w:p>
        </w:tc>
        <w:tc>
          <w:tcPr>
            <w:tcW w:w="299" w:type="pct"/>
            <w:shd w:val="clear" w:color="auto" w:fill="auto"/>
            <w:vAlign w:val="center"/>
            <w:hideMark/>
          </w:tcPr>
          <w:p w:rsidR="004278A2" w:rsidRPr="00E5680D" w:rsidRDefault="004278A2" w:rsidP="0021051D">
            <w:pPr>
              <w:pStyle w:val="TAH"/>
            </w:pPr>
            <w:r w:rsidRPr="00E5680D">
              <w:t xml:space="preserve">MSD </w:t>
            </w:r>
            <w:r w:rsidRPr="00E5680D">
              <w:br/>
              <w:t>(dB)</w:t>
            </w:r>
          </w:p>
        </w:tc>
        <w:tc>
          <w:tcPr>
            <w:tcW w:w="442" w:type="pct"/>
            <w:shd w:val="clear" w:color="auto" w:fill="auto"/>
            <w:vAlign w:val="center"/>
            <w:hideMark/>
          </w:tcPr>
          <w:p w:rsidR="004278A2" w:rsidRPr="00E5680D" w:rsidRDefault="004278A2" w:rsidP="0021051D">
            <w:pPr>
              <w:pStyle w:val="TAH"/>
            </w:pPr>
            <w:r w:rsidRPr="00E5680D">
              <w:t>Duplex mode</w:t>
            </w:r>
          </w:p>
        </w:tc>
        <w:tc>
          <w:tcPr>
            <w:tcW w:w="424" w:type="pct"/>
            <w:vAlign w:val="center"/>
          </w:tcPr>
          <w:p w:rsidR="004278A2" w:rsidRPr="00E5680D" w:rsidRDefault="004278A2" w:rsidP="0021051D">
            <w:pPr>
              <w:pStyle w:val="TAH"/>
              <w:rPr>
                <w:lang w:eastAsia="ko-KR"/>
              </w:rPr>
            </w:pPr>
            <w:r>
              <w:rPr>
                <w:rFonts w:hint="eastAsia"/>
                <w:lang w:eastAsia="ko-KR"/>
              </w:rPr>
              <w:t>Source of IMD</w:t>
            </w:r>
          </w:p>
        </w:tc>
      </w:tr>
      <w:tr w:rsidR="004278A2" w:rsidRPr="00E5680D" w:rsidTr="0021051D">
        <w:trPr>
          <w:trHeight w:val="270"/>
        </w:trPr>
        <w:tc>
          <w:tcPr>
            <w:tcW w:w="938" w:type="pct"/>
            <w:vMerge w:val="restart"/>
            <w:vAlign w:val="center"/>
          </w:tcPr>
          <w:p w:rsidR="004278A2" w:rsidRPr="00E5680D" w:rsidRDefault="004278A2" w:rsidP="0021051D">
            <w:pPr>
              <w:pStyle w:val="TAH"/>
            </w:pPr>
            <w:r>
              <w:rPr>
                <w:rFonts w:hint="eastAsia"/>
                <w:b w:val="0"/>
                <w:lang w:eastAsia="ko-KR"/>
              </w:rPr>
              <w:t>CA_13</w:t>
            </w:r>
            <w:r>
              <w:rPr>
                <w:b w:val="0"/>
                <w:lang w:eastAsia="ko-KR"/>
              </w:rPr>
              <w:t>A-48A-66A</w:t>
            </w:r>
          </w:p>
        </w:tc>
        <w:tc>
          <w:tcPr>
            <w:tcW w:w="703" w:type="pct"/>
            <w:vMerge w:val="restart"/>
            <w:shd w:val="clear" w:color="auto" w:fill="auto"/>
            <w:vAlign w:val="center"/>
          </w:tcPr>
          <w:p w:rsidR="004278A2" w:rsidRPr="00EB6AE9" w:rsidRDefault="004278A2" w:rsidP="0021051D">
            <w:pPr>
              <w:pStyle w:val="TAH"/>
              <w:rPr>
                <w:b w:val="0"/>
              </w:rPr>
            </w:pPr>
            <w:r w:rsidRPr="00EB6AE9">
              <w:rPr>
                <w:rFonts w:hint="eastAsia"/>
                <w:b w:val="0"/>
                <w:lang w:eastAsia="ko-KR"/>
              </w:rPr>
              <w:t>CA</w:t>
            </w:r>
            <w:r w:rsidRPr="00EB6AE9">
              <w:rPr>
                <w:b w:val="0"/>
                <w:lang w:eastAsia="ko-KR"/>
              </w:rPr>
              <w:t>_13A-48A</w:t>
            </w:r>
          </w:p>
        </w:tc>
        <w:tc>
          <w:tcPr>
            <w:tcW w:w="446" w:type="pct"/>
            <w:shd w:val="clear" w:color="auto" w:fill="auto"/>
            <w:vAlign w:val="center"/>
          </w:tcPr>
          <w:p w:rsidR="004278A2" w:rsidRPr="00EB6AE9" w:rsidRDefault="004278A2" w:rsidP="0021051D">
            <w:pPr>
              <w:pStyle w:val="TAH"/>
              <w:rPr>
                <w:b w:val="0"/>
              </w:rPr>
            </w:pPr>
            <w:r w:rsidRPr="00EB6AE9">
              <w:rPr>
                <w:rFonts w:hint="eastAsia"/>
                <w:b w:val="0"/>
                <w:lang w:eastAsia="ko-KR"/>
              </w:rPr>
              <w:t>13</w:t>
            </w:r>
          </w:p>
        </w:tc>
        <w:tc>
          <w:tcPr>
            <w:tcW w:w="372"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782</w:t>
            </w:r>
          </w:p>
        </w:tc>
        <w:tc>
          <w:tcPr>
            <w:tcW w:w="351"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5</w:t>
            </w:r>
          </w:p>
        </w:tc>
        <w:tc>
          <w:tcPr>
            <w:tcW w:w="288"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w:t>
            </w:r>
            <w:r w:rsidRPr="00EB6AE9">
              <w:rPr>
                <w:rFonts w:cs="Arial"/>
                <w:b w:val="0"/>
                <w:color w:val="000000"/>
                <w:lang w:val="en-US" w:eastAsia="ko-KR"/>
              </w:rPr>
              <w:t>5</w:t>
            </w:r>
          </w:p>
        </w:tc>
        <w:tc>
          <w:tcPr>
            <w:tcW w:w="386"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7</w:t>
            </w:r>
            <w:r w:rsidRPr="00EB6AE9">
              <w:rPr>
                <w:rFonts w:cs="Arial"/>
                <w:b w:val="0"/>
                <w:color w:val="000000"/>
                <w:lang w:val="en-US" w:eastAsia="ko-KR"/>
              </w:rPr>
              <w:t>51</w:t>
            </w:r>
          </w:p>
        </w:tc>
        <w:tc>
          <w:tcPr>
            <w:tcW w:w="351" w:type="pct"/>
            <w:vAlign w:val="center"/>
          </w:tcPr>
          <w:p w:rsidR="004278A2" w:rsidRPr="00EB6AE9" w:rsidRDefault="004278A2" w:rsidP="0021051D">
            <w:pPr>
              <w:pStyle w:val="TAH"/>
              <w:rPr>
                <w:b w:val="0"/>
                <w:lang w:eastAsia="ko-KR"/>
              </w:rPr>
            </w:pPr>
            <w:r w:rsidRPr="00EB6AE9">
              <w:rPr>
                <w:rFonts w:cs="Arial" w:hint="eastAsia"/>
                <w:b w:val="0"/>
                <w:color w:val="000000"/>
                <w:lang w:val="en-US" w:eastAsia="ko-KR"/>
              </w:rPr>
              <w:t>5</w:t>
            </w:r>
          </w:p>
        </w:tc>
        <w:tc>
          <w:tcPr>
            <w:tcW w:w="299" w:type="pct"/>
            <w:shd w:val="clear" w:color="auto" w:fill="auto"/>
          </w:tcPr>
          <w:p w:rsidR="004278A2" w:rsidRPr="00EB6AE9" w:rsidRDefault="004278A2" w:rsidP="0021051D">
            <w:pPr>
              <w:pStyle w:val="TAH"/>
              <w:rPr>
                <w:b w:val="0"/>
              </w:rPr>
            </w:pPr>
            <w:r w:rsidRPr="00EB6AE9">
              <w:rPr>
                <w:rFonts w:hint="eastAsia"/>
                <w:b w:val="0"/>
                <w:lang w:eastAsia="ko-KR"/>
              </w:rPr>
              <w:t>N/A</w:t>
            </w:r>
          </w:p>
        </w:tc>
        <w:tc>
          <w:tcPr>
            <w:tcW w:w="442" w:type="pct"/>
            <w:vMerge w:val="restart"/>
            <w:shd w:val="clear" w:color="auto" w:fill="auto"/>
            <w:vAlign w:val="center"/>
          </w:tcPr>
          <w:p w:rsidR="004278A2" w:rsidRPr="00EB6AE9" w:rsidRDefault="004278A2" w:rsidP="0021051D">
            <w:pPr>
              <w:pStyle w:val="TAH"/>
              <w:rPr>
                <w:b w:val="0"/>
              </w:rPr>
            </w:pPr>
            <w:r w:rsidRPr="00EB6AE9">
              <w:rPr>
                <w:rFonts w:hint="eastAsia"/>
                <w:b w:val="0"/>
                <w:lang w:eastAsia="ko-KR"/>
              </w:rPr>
              <w:t>FDD-TDD</w:t>
            </w:r>
          </w:p>
        </w:tc>
        <w:tc>
          <w:tcPr>
            <w:tcW w:w="424" w:type="pct"/>
            <w:vMerge w:val="restart"/>
            <w:vAlign w:val="center"/>
          </w:tcPr>
          <w:p w:rsidR="004278A2" w:rsidRPr="00EB6AE9" w:rsidRDefault="004278A2" w:rsidP="0021051D">
            <w:pPr>
              <w:pStyle w:val="TAH"/>
              <w:rPr>
                <w:b w:val="0"/>
                <w:lang w:eastAsia="ko-KR"/>
              </w:rPr>
            </w:pPr>
            <w:r w:rsidRPr="00EB6AE9">
              <w:rPr>
                <w:rFonts w:hint="eastAsia"/>
                <w:b w:val="0"/>
                <w:lang w:eastAsia="ko-KR"/>
              </w:rPr>
              <w:t>IMD</w:t>
            </w:r>
            <w:r w:rsidRPr="00EB6AE9">
              <w:rPr>
                <w:b w:val="0"/>
                <w:lang w:eastAsia="ko-KR"/>
              </w:rPr>
              <w:t>3</w:t>
            </w:r>
          </w:p>
        </w:tc>
      </w:tr>
      <w:tr w:rsidR="004278A2" w:rsidRPr="00E5680D" w:rsidTr="0021051D">
        <w:trPr>
          <w:trHeight w:val="270"/>
        </w:trPr>
        <w:tc>
          <w:tcPr>
            <w:tcW w:w="938" w:type="pct"/>
            <w:vMerge/>
            <w:vAlign w:val="center"/>
          </w:tcPr>
          <w:p w:rsidR="004278A2" w:rsidRPr="00E5680D" w:rsidRDefault="004278A2" w:rsidP="0021051D">
            <w:pPr>
              <w:pStyle w:val="TAH"/>
            </w:pPr>
          </w:p>
        </w:tc>
        <w:tc>
          <w:tcPr>
            <w:tcW w:w="703" w:type="pct"/>
            <w:vMerge/>
            <w:shd w:val="clear" w:color="auto" w:fill="auto"/>
            <w:vAlign w:val="center"/>
          </w:tcPr>
          <w:p w:rsidR="004278A2" w:rsidRPr="00EB6AE9" w:rsidRDefault="004278A2" w:rsidP="0021051D">
            <w:pPr>
              <w:pStyle w:val="TAH"/>
              <w:rPr>
                <w:b w:val="0"/>
              </w:rPr>
            </w:pPr>
          </w:p>
        </w:tc>
        <w:tc>
          <w:tcPr>
            <w:tcW w:w="446" w:type="pct"/>
            <w:shd w:val="clear" w:color="auto" w:fill="auto"/>
            <w:vAlign w:val="center"/>
          </w:tcPr>
          <w:p w:rsidR="004278A2" w:rsidRPr="00EB6AE9" w:rsidRDefault="004278A2" w:rsidP="0021051D">
            <w:pPr>
              <w:pStyle w:val="TAH"/>
              <w:rPr>
                <w:b w:val="0"/>
              </w:rPr>
            </w:pPr>
            <w:r w:rsidRPr="00EB6AE9">
              <w:rPr>
                <w:rFonts w:hint="eastAsia"/>
                <w:b w:val="0"/>
                <w:lang w:eastAsia="ko-KR"/>
              </w:rPr>
              <w:t>48</w:t>
            </w:r>
          </w:p>
        </w:tc>
        <w:tc>
          <w:tcPr>
            <w:tcW w:w="372"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3695</w:t>
            </w:r>
          </w:p>
        </w:tc>
        <w:tc>
          <w:tcPr>
            <w:tcW w:w="351"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5</w:t>
            </w:r>
          </w:p>
        </w:tc>
        <w:tc>
          <w:tcPr>
            <w:tcW w:w="288"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w:t>
            </w:r>
            <w:r w:rsidRPr="00EB6AE9">
              <w:rPr>
                <w:rFonts w:cs="Arial"/>
                <w:b w:val="0"/>
                <w:color w:val="000000"/>
                <w:lang w:val="en-US" w:eastAsia="ko-KR"/>
              </w:rPr>
              <w:t>5</w:t>
            </w:r>
          </w:p>
        </w:tc>
        <w:tc>
          <w:tcPr>
            <w:tcW w:w="386"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3695</w:t>
            </w:r>
          </w:p>
        </w:tc>
        <w:tc>
          <w:tcPr>
            <w:tcW w:w="351" w:type="pct"/>
            <w:vAlign w:val="center"/>
          </w:tcPr>
          <w:p w:rsidR="004278A2" w:rsidRPr="00EB6AE9" w:rsidRDefault="004278A2" w:rsidP="0021051D">
            <w:pPr>
              <w:pStyle w:val="TAH"/>
              <w:rPr>
                <w:b w:val="0"/>
                <w:lang w:eastAsia="ko-KR"/>
              </w:rPr>
            </w:pPr>
            <w:r w:rsidRPr="00EB6AE9">
              <w:rPr>
                <w:rFonts w:cs="Arial" w:hint="eastAsia"/>
                <w:b w:val="0"/>
                <w:color w:val="000000"/>
                <w:lang w:val="en-US" w:eastAsia="ko-KR"/>
              </w:rPr>
              <w:t>5</w:t>
            </w:r>
          </w:p>
        </w:tc>
        <w:tc>
          <w:tcPr>
            <w:tcW w:w="299" w:type="pct"/>
            <w:shd w:val="clear" w:color="auto" w:fill="auto"/>
          </w:tcPr>
          <w:p w:rsidR="004278A2" w:rsidRPr="00EB6AE9" w:rsidRDefault="004278A2" w:rsidP="0021051D">
            <w:pPr>
              <w:pStyle w:val="TAH"/>
              <w:rPr>
                <w:b w:val="0"/>
              </w:rPr>
            </w:pPr>
            <w:r w:rsidRPr="00EB6AE9">
              <w:rPr>
                <w:rFonts w:hint="eastAsia"/>
                <w:b w:val="0"/>
                <w:lang w:eastAsia="ko-KR"/>
              </w:rPr>
              <w:t>N/A</w:t>
            </w:r>
          </w:p>
        </w:tc>
        <w:tc>
          <w:tcPr>
            <w:tcW w:w="442" w:type="pct"/>
            <w:vMerge/>
            <w:shd w:val="clear" w:color="auto" w:fill="auto"/>
            <w:vAlign w:val="center"/>
          </w:tcPr>
          <w:p w:rsidR="004278A2" w:rsidRPr="00EB6AE9" w:rsidRDefault="004278A2" w:rsidP="0021051D">
            <w:pPr>
              <w:pStyle w:val="TAH"/>
              <w:rPr>
                <w:b w:val="0"/>
              </w:rPr>
            </w:pPr>
          </w:p>
        </w:tc>
        <w:tc>
          <w:tcPr>
            <w:tcW w:w="424" w:type="pct"/>
            <w:vMerge/>
            <w:vAlign w:val="center"/>
          </w:tcPr>
          <w:p w:rsidR="004278A2" w:rsidRPr="00EB6AE9" w:rsidRDefault="004278A2" w:rsidP="0021051D">
            <w:pPr>
              <w:pStyle w:val="TAH"/>
              <w:rPr>
                <w:b w:val="0"/>
                <w:lang w:eastAsia="ko-KR"/>
              </w:rPr>
            </w:pPr>
          </w:p>
        </w:tc>
      </w:tr>
      <w:tr w:rsidR="004278A2" w:rsidRPr="00E5680D" w:rsidTr="0021051D">
        <w:trPr>
          <w:trHeight w:val="270"/>
        </w:trPr>
        <w:tc>
          <w:tcPr>
            <w:tcW w:w="938" w:type="pct"/>
            <w:vMerge/>
            <w:vAlign w:val="center"/>
          </w:tcPr>
          <w:p w:rsidR="004278A2" w:rsidRPr="00E5680D" w:rsidRDefault="004278A2" w:rsidP="0021051D">
            <w:pPr>
              <w:pStyle w:val="TAH"/>
            </w:pPr>
          </w:p>
        </w:tc>
        <w:tc>
          <w:tcPr>
            <w:tcW w:w="703" w:type="pct"/>
            <w:vMerge/>
            <w:shd w:val="clear" w:color="auto" w:fill="auto"/>
            <w:vAlign w:val="center"/>
          </w:tcPr>
          <w:p w:rsidR="004278A2" w:rsidRPr="00EB6AE9" w:rsidRDefault="004278A2" w:rsidP="0021051D">
            <w:pPr>
              <w:pStyle w:val="TAH"/>
              <w:rPr>
                <w:b w:val="0"/>
              </w:rPr>
            </w:pPr>
          </w:p>
        </w:tc>
        <w:tc>
          <w:tcPr>
            <w:tcW w:w="446" w:type="pct"/>
            <w:shd w:val="clear" w:color="auto" w:fill="auto"/>
            <w:vAlign w:val="center"/>
          </w:tcPr>
          <w:p w:rsidR="004278A2" w:rsidRPr="00EB6AE9" w:rsidRDefault="004278A2" w:rsidP="0021051D">
            <w:pPr>
              <w:pStyle w:val="TAH"/>
              <w:rPr>
                <w:b w:val="0"/>
              </w:rPr>
            </w:pPr>
            <w:r w:rsidRPr="00EB6AE9">
              <w:rPr>
                <w:rFonts w:hint="eastAsia"/>
                <w:b w:val="0"/>
                <w:lang w:eastAsia="ko-KR"/>
              </w:rPr>
              <w:t>66</w:t>
            </w:r>
          </w:p>
        </w:tc>
        <w:tc>
          <w:tcPr>
            <w:tcW w:w="372"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1731</w:t>
            </w:r>
          </w:p>
        </w:tc>
        <w:tc>
          <w:tcPr>
            <w:tcW w:w="351"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5</w:t>
            </w:r>
          </w:p>
        </w:tc>
        <w:tc>
          <w:tcPr>
            <w:tcW w:w="288"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w:t>
            </w:r>
            <w:r w:rsidRPr="00EB6AE9">
              <w:rPr>
                <w:rFonts w:cs="Arial"/>
                <w:b w:val="0"/>
                <w:color w:val="000000"/>
                <w:lang w:val="en-US" w:eastAsia="ko-KR"/>
              </w:rPr>
              <w:t>5</w:t>
            </w:r>
          </w:p>
        </w:tc>
        <w:tc>
          <w:tcPr>
            <w:tcW w:w="386"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2131</w:t>
            </w:r>
          </w:p>
        </w:tc>
        <w:tc>
          <w:tcPr>
            <w:tcW w:w="351" w:type="pct"/>
            <w:vAlign w:val="center"/>
          </w:tcPr>
          <w:p w:rsidR="004278A2" w:rsidRPr="00EB6AE9" w:rsidRDefault="004278A2" w:rsidP="0021051D">
            <w:pPr>
              <w:pStyle w:val="TAH"/>
              <w:rPr>
                <w:b w:val="0"/>
                <w:lang w:eastAsia="ko-KR"/>
              </w:rPr>
            </w:pPr>
            <w:r w:rsidRPr="00EB6AE9">
              <w:rPr>
                <w:rFonts w:cs="Arial" w:hint="eastAsia"/>
                <w:b w:val="0"/>
                <w:color w:val="000000"/>
                <w:lang w:val="en-US" w:eastAsia="ko-KR"/>
              </w:rPr>
              <w:t>5</w:t>
            </w:r>
          </w:p>
        </w:tc>
        <w:tc>
          <w:tcPr>
            <w:tcW w:w="299" w:type="pct"/>
            <w:shd w:val="clear" w:color="auto" w:fill="auto"/>
            <w:vAlign w:val="center"/>
          </w:tcPr>
          <w:p w:rsidR="004278A2" w:rsidRPr="00EB6AE9" w:rsidRDefault="005D0AD6" w:rsidP="005D0AD6">
            <w:pPr>
              <w:pStyle w:val="TAH"/>
              <w:jc w:val="left"/>
              <w:rPr>
                <w:b w:val="0"/>
              </w:rPr>
            </w:pPr>
            <w:r>
              <w:rPr>
                <w:b w:val="0"/>
                <w:lang w:eastAsia="ko-KR"/>
              </w:rPr>
              <w:t>17.1</w:t>
            </w:r>
          </w:p>
        </w:tc>
        <w:tc>
          <w:tcPr>
            <w:tcW w:w="442" w:type="pct"/>
            <w:vMerge/>
            <w:shd w:val="clear" w:color="auto" w:fill="auto"/>
            <w:vAlign w:val="center"/>
          </w:tcPr>
          <w:p w:rsidR="004278A2" w:rsidRPr="00EB6AE9" w:rsidRDefault="004278A2" w:rsidP="0021051D">
            <w:pPr>
              <w:pStyle w:val="TAH"/>
              <w:rPr>
                <w:b w:val="0"/>
              </w:rPr>
            </w:pPr>
          </w:p>
        </w:tc>
        <w:tc>
          <w:tcPr>
            <w:tcW w:w="424" w:type="pct"/>
            <w:vMerge/>
            <w:vAlign w:val="center"/>
          </w:tcPr>
          <w:p w:rsidR="004278A2" w:rsidRPr="00EB6AE9" w:rsidRDefault="004278A2" w:rsidP="0021051D">
            <w:pPr>
              <w:pStyle w:val="TAH"/>
              <w:rPr>
                <w:b w:val="0"/>
                <w:lang w:eastAsia="ko-KR"/>
              </w:rPr>
            </w:pPr>
          </w:p>
        </w:tc>
      </w:tr>
      <w:tr w:rsidR="004278A2" w:rsidRPr="00E5680D" w:rsidTr="0021051D">
        <w:trPr>
          <w:trHeight w:val="270"/>
        </w:trPr>
        <w:tc>
          <w:tcPr>
            <w:tcW w:w="938" w:type="pct"/>
            <w:vMerge/>
            <w:vAlign w:val="center"/>
          </w:tcPr>
          <w:p w:rsidR="004278A2" w:rsidRPr="00E5680D" w:rsidRDefault="004278A2" w:rsidP="0021051D">
            <w:pPr>
              <w:pStyle w:val="TAH"/>
            </w:pPr>
          </w:p>
        </w:tc>
        <w:tc>
          <w:tcPr>
            <w:tcW w:w="703" w:type="pct"/>
            <w:vMerge w:val="restart"/>
            <w:shd w:val="clear" w:color="auto" w:fill="auto"/>
            <w:vAlign w:val="center"/>
          </w:tcPr>
          <w:p w:rsidR="004278A2" w:rsidRPr="00EB6AE9" w:rsidRDefault="004278A2" w:rsidP="0021051D">
            <w:pPr>
              <w:pStyle w:val="TAH"/>
              <w:rPr>
                <w:b w:val="0"/>
              </w:rPr>
            </w:pPr>
            <w:r w:rsidRPr="00EB6AE9">
              <w:rPr>
                <w:rFonts w:hint="eastAsia"/>
                <w:b w:val="0"/>
                <w:lang w:eastAsia="ko-KR"/>
              </w:rPr>
              <w:t>CA</w:t>
            </w:r>
            <w:r w:rsidRPr="00EB6AE9">
              <w:rPr>
                <w:b w:val="0"/>
                <w:lang w:eastAsia="ko-KR"/>
              </w:rPr>
              <w:t>_13A-66A</w:t>
            </w:r>
          </w:p>
        </w:tc>
        <w:tc>
          <w:tcPr>
            <w:tcW w:w="446" w:type="pct"/>
            <w:shd w:val="clear" w:color="auto" w:fill="auto"/>
            <w:vAlign w:val="center"/>
          </w:tcPr>
          <w:p w:rsidR="004278A2" w:rsidRPr="00EB6AE9" w:rsidRDefault="004278A2" w:rsidP="0021051D">
            <w:pPr>
              <w:pStyle w:val="TAH"/>
              <w:rPr>
                <w:b w:val="0"/>
              </w:rPr>
            </w:pPr>
            <w:r w:rsidRPr="00EB6AE9">
              <w:rPr>
                <w:rFonts w:hint="eastAsia"/>
                <w:b w:val="0"/>
                <w:lang w:eastAsia="ko-KR"/>
              </w:rPr>
              <w:t>13</w:t>
            </w:r>
          </w:p>
        </w:tc>
        <w:tc>
          <w:tcPr>
            <w:tcW w:w="372"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782</w:t>
            </w:r>
          </w:p>
        </w:tc>
        <w:tc>
          <w:tcPr>
            <w:tcW w:w="351"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5</w:t>
            </w:r>
          </w:p>
        </w:tc>
        <w:tc>
          <w:tcPr>
            <w:tcW w:w="288"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w:t>
            </w:r>
            <w:r w:rsidRPr="00EB6AE9">
              <w:rPr>
                <w:rFonts w:cs="Arial"/>
                <w:b w:val="0"/>
                <w:color w:val="000000"/>
                <w:lang w:val="en-US" w:eastAsia="ko-KR"/>
              </w:rPr>
              <w:t>5</w:t>
            </w:r>
          </w:p>
        </w:tc>
        <w:tc>
          <w:tcPr>
            <w:tcW w:w="386"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751</w:t>
            </w:r>
          </w:p>
        </w:tc>
        <w:tc>
          <w:tcPr>
            <w:tcW w:w="351" w:type="pct"/>
            <w:vAlign w:val="center"/>
          </w:tcPr>
          <w:p w:rsidR="004278A2" w:rsidRPr="00EB6AE9" w:rsidRDefault="004278A2" w:rsidP="0021051D">
            <w:pPr>
              <w:pStyle w:val="TAH"/>
              <w:rPr>
                <w:b w:val="0"/>
                <w:lang w:eastAsia="ko-KR"/>
              </w:rPr>
            </w:pPr>
            <w:r w:rsidRPr="00EB6AE9">
              <w:rPr>
                <w:rFonts w:cs="Arial" w:hint="eastAsia"/>
                <w:b w:val="0"/>
                <w:color w:val="000000"/>
                <w:lang w:val="en-US" w:eastAsia="ko-KR"/>
              </w:rPr>
              <w:t>5</w:t>
            </w:r>
          </w:p>
        </w:tc>
        <w:tc>
          <w:tcPr>
            <w:tcW w:w="299" w:type="pct"/>
            <w:shd w:val="clear" w:color="auto" w:fill="auto"/>
            <w:vAlign w:val="center"/>
          </w:tcPr>
          <w:p w:rsidR="004278A2" w:rsidRPr="00EB6AE9" w:rsidRDefault="004278A2" w:rsidP="0021051D">
            <w:pPr>
              <w:pStyle w:val="TAH"/>
              <w:rPr>
                <w:b w:val="0"/>
              </w:rPr>
            </w:pPr>
            <w:r w:rsidRPr="00EB6AE9">
              <w:rPr>
                <w:rFonts w:hint="eastAsia"/>
                <w:b w:val="0"/>
                <w:lang w:eastAsia="ko-KR"/>
              </w:rPr>
              <w:t>N/A</w:t>
            </w:r>
          </w:p>
        </w:tc>
        <w:tc>
          <w:tcPr>
            <w:tcW w:w="442" w:type="pct"/>
            <w:vMerge w:val="restart"/>
            <w:shd w:val="clear" w:color="auto" w:fill="auto"/>
            <w:vAlign w:val="center"/>
          </w:tcPr>
          <w:p w:rsidR="004278A2" w:rsidRPr="00EB6AE9" w:rsidRDefault="004278A2" w:rsidP="0021051D">
            <w:pPr>
              <w:pStyle w:val="TAH"/>
              <w:rPr>
                <w:b w:val="0"/>
              </w:rPr>
            </w:pPr>
            <w:r w:rsidRPr="00EB6AE9">
              <w:rPr>
                <w:rFonts w:hint="eastAsia"/>
                <w:b w:val="0"/>
                <w:lang w:eastAsia="ko-KR"/>
              </w:rPr>
              <w:t>FDD-TDD</w:t>
            </w:r>
          </w:p>
        </w:tc>
        <w:tc>
          <w:tcPr>
            <w:tcW w:w="424" w:type="pct"/>
            <w:vMerge w:val="restart"/>
            <w:vAlign w:val="center"/>
          </w:tcPr>
          <w:p w:rsidR="004278A2" w:rsidRPr="00EB6AE9" w:rsidRDefault="004278A2" w:rsidP="0021051D">
            <w:pPr>
              <w:pStyle w:val="TAH"/>
              <w:rPr>
                <w:b w:val="0"/>
                <w:lang w:eastAsia="ko-KR"/>
              </w:rPr>
            </w:pPr>
            <w:r w:rsidRPr="00EB6AE9">
              <w:rPr>
                <w:rFonts w:hint="eastAsia"/>
                <w:b w:val="0"/>
                <w:lang w:eastAsia="ko-KR"/>
              </w:rPr>
              <w:t>IM</w:t>
            </w:r>
            <w:r w:rsidRPr="00EB6AE9">
              <w:rPr>
                <w:b w:val="0"/>
                <w:lang w:eastAsia="ko-KR"/>
              </w:rPr>
              <w:t>D5</w:t>
            </w:r>
          </w:p>
        </w:tc>
      </w:tr>
      <w:tr w:rsidR="004278A2" w:rsidRPr="00E5680D" w:rsidTr="0021051D">
        <w:trPr>
          <w:trHeight w:val="270"/>
        </w:trPr>
        <w:tc>
          <w:tcPr>
            <w:tcW w:w="938" w:type="pct"/>
            <w:vMerge/>
            <w:vAlign w:val="center"/>
          </w:tcPr>
          <w:p w:rsidR="004278A2" w:rsidRPr="00E5680D" w:rsidRDefault="004278A2" w:rsidP="0021051D">
            <w:pPr>
              <w:pStyle w:val="TAH"/>
            </w:pPr>
          </w:p>
        </w:tc>
        <w:tc>
          <w:tcPr>
            <w:tcW w:w="703" w:type="pct"/>
            <w:vMerge/>
            <w:shd w:val="clear" w:color="auto" w:fill="auto"/>
            <w:vAlign w:val="center"/>
          </w:tcPr>
          <w:p w:rsidR="004278A2" w:rsidRPr="00EB6AE9" w:rsidRDefault="004278A2" w:rsidP="0021051D">
            <w:pPr>
              <w:pStyle w:val="TAH"/>
              <w:rPr>
                <w:b w:val="0"/>
              </w:rPr>
            </w:pPr>
          </w:p>
        </w:tc>
        <w:tc>
          <w:tcPr>
            <w:tcW w:w="446" w:type="pct"/>
            <w:shd w:val="clear" w:color="auto" w:fill="auto"/>
            <w:vAlign w:val="center"/>
          </w:tcPr>
          <w:p w:rsidR="004278A2" w:rsidRPr="00EB6AE9" w:rsidRDefault="004278A2" w:rsidP="0021051D">
            <w:pPr>
              <w:pStyle w:val="TAH"/>
              <w:rPr>
                <w:b w:val="0"/>
              </w:rPr>
            </w:pPr>
            <w:r w:rsidRPr="00EB6AE9">
              <w:rPr>
                <w:rFonts w:hint="eastAsia"/>
                <w:b w:val="0"/>
                <w:lang w:eastAsia="ko-KR"/>
              </w:rPr>
              <w:t>48</w:t>
            </w:r>
          </w:p>
        </w:tc>
        <w:tc>
          <w:tcPr>
            <w:tcW w:w="372"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36</w:t>
            </w:r>
            <w:r w:rsidRPr="00EB6AE9">
              <w:rPr>
                <w:rFonts w:cs="Arial"/>
                <w:b w:val="0"/>
                <w:color w:val="000000"/>
                <w:lang w:val="en-US" w:eastAsia="ko-KR"/>
              </w:rPr>
              <w:t>26</w:t>
            </w:r>
          </w:p>
        </w:tc>
        <w:tc>
          <w:tcPr>
            <w:tcW w:w="351"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5</w:t>
            </w:r>
          </w:p>
        </w:tc>
        <w:tc>
          <w:tcPr>
            <w:tcW w:w="288"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w:t>
            </w:r>
            <w:r w:rsidRPr="00EB6AE9">
              <w:rPr>
                <w:rFonts w:cs="Arial"/>
                <w:b w:val="0"/>
                <w:color w:val="000000"/>
                <w:lang w:val="en-US" w:eastAsia="ko-KR"/>
              </w:rPr>
              <w:t>5</w:t>
            </w:r>
          </w:p>
        </w:tc>
        <w:tc>
          <w:tcPr>
            <w:tcW w:w="386"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3626</w:t>
            </w:r>
          </w:p>
        </w:tc>
        <w:tc>
          <w:tcPr>
            <w:tcW w:w="351" w:type="pct"/>
            <w:vAlign w:val="center"/>
          </w:tcPr>
          <w:p w:rsidR="004278A2" w:rsidRPr="00EB6AE9" w:rsidRDefault="004278A2" w:rsidP="0021051D">
            <w:pPr>
              <w:pStyle w:val="TAH"/>
              <w:rPr>
                <w:b w:val="0"/>
                <w:lang w:eastAsia="ko-KR"/>
              </w:rPr>
            </w:pPr>
            <w:r w:rsidRPr="00EB6AE9">
              <w:rPr>
                <w:rFonts w:cs="Arial" w:hint="eastAsia"/>
                <w:b w:val="0"/>
                <w:color w:val="000000"/>
                <w:lang w:val="en-US" w:eastAsia="ko-KR"/>
              </w:rPr>
              <w:t>5</w:t>
            </w:r>
          </w:p>
        </w:tc>
        <w:tc>
          <w:tcPr>
            <w:tcW w:w="299" w:type="pct"/>
            <w:shd w:val="clear" w:color="auto" w:fill="auto"/>
            <w:vAlign w:val="center"/>
          </w:tcPr>
          <w:p w:rsidR="004278A2" w:rsidRPr="00EB6AE9" w:rsidRDefault="005D0AD6" w:rsidP="005D0AD6">
            <w:pPr>
              <w:pStyle w:val="TAH"/>
              <w:rPr>
                <w:b w:val="0"/>
              </w:rPr>
            </w:pPr>
            <w:r>
              <w:rPr>
                <w:b w:val="0"/>
                <w:lang w:eastAsia="ko-KR"/>
              </w:rPr>
              <w:t>0</w:t>
            </w:r>
          </w:p>
        </w:tc>
        <w:tc>
          <w:tcPr>
            <w:tcW w:w="442" w:type="pct"/>
            <w:vMerge/>
            <w:shd w:val="clear" w:color="auto" w:fill="auto"/>
            <w:vAlign w:val="center"/>
          </w:tcPr>
          <w:p w:rsidR="004278A2" w:rsidRPr="00E5680D" w:rsidRDefault="004278A2" w:rsidP="0021051D">
            <w:pPr>
              <w:pStyle w:val="TAH"/>
            </w:pPr>
          </w:p>
        </w:tc>
        <w:tc>
          <w:tcPr>
            <w:tcW w:w="424" w:type="pct"/>
            <w:vMerge/>
            <w:vAlign w:val="center"/>
          </w:tcPr>
          <w:p w:rsidR="004278A2" w:rsidRDefault="004278A2" w:rsidP="0021051D">
            <w:pPr>
              <w:pStyle w:val="TAH"/>
              <w:rPr>
                <w:lang w:eastAsia="ko-KR"/>
              </w:rPr>
            </w:pPr>
          </w:p>
        </w:tc>
      </w:tr>
      <w:tr w:rsidR="004278A2" w:rsidRPr="00E5680D" w:rsidTr="0021051D">
        <w:trPr>
          <w:trHeight w:val="270"/>
        </w:trPr>
        <w:tc>
          <w:tcPr>
            <w:tcW w:w="938" w:type="pct"/>
            <w:vMerge/>
            <w:vAlign w:val="center"/>
          </w:tcPr>
          <w:p w:rsidR="004278A2" w:rsidRPr="00E5680D" w:rsidRDefault="004278A2" w:rsidP="0021051D">
            <w:pPr>
              <w:pStyle w:val="TAH"/>
            </w:pPr>
          </w:p>
        </w:tc>
        <w:tc>
          <w:tcPr>
            <w:tcW w:w="703" w:type="pct"/>
            <w:vMerge/>
            <w:shd w:val="clear" w:color="auto" w:fill="auto"/>
            <w:vAlign w:val="center"/>
          </w:tcPr>
          <w:p w:rsidR="004278A2" w:rsidRPr="00EB6AE9" w:rsidRDefault="004278A2" w:rsidP="0021051D">
            <w:pPr>
              <w:pStyle w:val="TAH"/>
              <w:rPr>
                <w:b w:val="0"/>
              </w:rPr>
            </w:pPr>
          </w:p>
        </w:tc>
        <w:tc>
          <w:tcPr>
            <w:tcW w:w="446" w:type="pct"/>
            <w:shd w:val="clear" w:color="auto" w:fill="auto"/>
            <w:vAlign w:val="center"/>
          </w:tcPr>
          <w:p w:rsidR="004278A2" w:rsidRPr="00EB6AE9" w:rsidRDefault="004278A2" w:rsidP="0021051D">
            <w:pPr>
              <w:pStyle w:val="TAH"/>
              <w:rPr>
                <w:b w:val="0"/>
              </w:rPr>
            </w:pPr>
            <w:r w:rsidRPr="00EB6AE9">
              <w:rPr>
                <w:rFonts w:hint="eastAsia"/>
                <w:b w:val="0"/>
                <w:lang w:eastAsia="ko-KR"/>
              </w:rPr>
              <w:t>66</w:t>
            </w:r>
          </w:p>
        </w:tc>
        <w:tc>
          <w:tcPr>
            <w:tcW w:w="372"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17</w:t>
            </w:r>
            <w:r w:rsidRPr="00EB6AE9">
              <w:rPr>
                <w:rFonts w:cs="Arial"/>
                <w:b w:val="0"/>
                <w:color w:val="000000"/>
                <w:lang w:val="en-US" w:eastAsia="ko-KR"/>
              </w:rPr>
              <w:t>30</w:t>
            </w:r>
          </w:p>
        </w:tc>
        <w:tc>
          <w:tcPr>
            <w:tcW w:w="351"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5</w:t>
            </w:r>
          </w:p>
        </w:tc>
        <w:tc>
          <w:tcPr>
            <w:tcW w:w="288"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w:t>
            </w:r>
            <w:r w:rsidRPr="00EB6AE9">
              <w:rPr>
                <w:rFonts w:cs="Arial"/>
                <w:b w:val="0"/>
                <w:color w:val="000000"/>
                <w:lang w:val="en-US" w:eastAsia="ko-KR"/>
              </w:rPr>
              <w:t>5</w:t>
            </w:r>
          </w:p>
        </w:tc>
        <w:tc>
          <w:tcPr>
            <w:tcW w:w="386" w:type="pct"/>
            <w:shd w:val="clear" w:color="auto" w:fill="auto"/>
            <w:vAlign w:val="center"/>
          </w:tcPr>
          <w:p w:rsidR="004278A2" w:rsidRPr="00EB6AE9" w:rsidRDefault="004278A2" w:rsidP="0021051D">
            <w:pPr>
              <w:pStyle w:val="TAH"/>
              <w:rPr>
                <w:b w:val="0"/>
              </w:rPr>
            </w:pPr>
            <w:r w:rsidRPr="00EB6AE9">
              <w:rPr>
                <w:rFonts w:cs="Arial" w:hint="eastAsia"/>
                <w:b w:val="0"/>
                <w:color w:val="000000"/>
                <w:lang w:val="en-US" w:eastAsia="ko-KR"/>
              </w:rPr>
              <w:t>2130</w:t>
            </w:r>
          </w:p>
        </w:tc>
        <w:tc>
          <w:tcPr>
            <w:tcW w:w="351" w:type="pct"/>
            <w:vAlign w:val="center"/>
          </w:tcPr>
          <w:p w:rsidR="004278A2" w:rsidRPr="00EB6AE9" w:rsidRDefault="004278A2" w:rsidP="0021051D">
            <w:pPr>
              <w:pStyle w:val="TAH"/>
              <w:rPr>
                <w:b w:val="0"/>
                <w:lang w:eastAsia="ko-KR"/>
              </w:rPr>
            </w:pPr>
            <w:r w:rsidRPr="00EB6AE9">
              <w:rPr>
                <w:rFonts w:cs="Arial" w:hint="eastAsia"/>
                <w:b w:val="0"/>
                <w:color w:val="000000"/>
                <w:lang w:val="en-US" w:eastAsia="ko-KR"/>
              </w:rPr>
              <w:t>5</w:t>
            </w:r>
          </w:p>
        </w:tc>
        <w:tc>
          <w:tcPr>
            <w:tcW w:w="299" w:type="pct"/>
            <w:shd w:val="clear" w:color="auto" w:fill="auto"/>
            <w:vAlign w:val="center"/>
          </w:tcPr>
          <w:p w:rsidR="004278A2" w:rsidRPr="00EB6AE9" w:rsidRDefault="004278A2" w:rsidP="0021051D">
            <w:pPr>
              <w:pStyle w:val="TAH"/>
              <w:rPr>
                <w:b w:val="0"/>
              </w:rPr>
            </w:pPr>
            <w:r w:rsidRPr="00EB6AE9">
              <w:rPr>
                <w:rFonts w:hint="eastAsia"/>
                <w:b w:val="0"/>
                <w:lang w:eastAsia="ko-KR"/>
              </w:rPr>
              <w:t>N/A</w:t>
            </w:r>
          </w:p>
        </w:tc>
        <w:tc>
          <w:tcPr>
            <w:tcW w:w="442" w:type="pct"/>
            <w:vMerge/>
            <w:shd w:val="clear" w:color="auto" w:fill="auto"/>
            <w:vAlign w:val="center"/>
          </w:tcPr>
          <w:p w:rsidR="004278A2" w:rsidRPr="00E5680D" w:rsidRDefault="004278A2" w:rsidP="0021051D">
            <w:pPr>
              <w:pStyle w:val="TAH"/>
            </w:pPr>
          </w:p>
        </w:tc>
        <w:tc>
          <w:tcPr>
            <w:tcW w:w="424" w:type="pct"/>
            <w:vMerge/>
            <w:vAlign w:val="center"/>
          </w:tcPr>
          <w:p w:rsidR="004278A2" w:rsidRDefault="004278A2" w:rsidP="0021051D">
            <w:pPr>
              <w:pStyle w:val="TAH"/>
              <w:rPr>
                <w:lang w:eastAsia="ko-KR"/>
              </w:rPr>
            </w:pPr>
          </w:p>
        </w:tc>
      </w:tr>
    </w:tbl>
    <w:p w:rsidR="004278A2" w:rsidRPr="00557A1D" w:rsidRDefault="004278A2" w:rsidP="004278A2">
      <w:pPr>
        <w:rPr>
          <w:lang w:eastAsia="ja-JP"/>
        </w:rPr>
      </w:pPr>
    </w:p>
    <w:p w:rsidR="004278A2" w:rsidRPr="00DE2484" w:rsidRDefault="004278A2" w:rsidP="004278A2">
      <w:pPr>
        <w:pStyle w:val="Heading4"/>
        <w:ind w:left="864" w:hanging="864"/>
        <w:rPr>
          <w:b/>
          <w:bCs/>
          <w:lang w:val="en-US" w:eastAsia="ja-JP"/>
        </w:rPr>
      </w:pPr>
      <w:bookmarkStart w:id="1389" w:name="_Toc42519531"/>
      <w:bookmarkStart w:id="1390" w:name="_Toc42535562"/>
      <w:bookmarkStart w:id="1391" w:name="_Toc46227093"/>
      <w:bookmarkStart w:id="1392" w:name="_Toc46227373"/>
      <w:r w:rsidRPr="00DE2484">
        <w:rPr>
          <w:rFonts w:hint="eastAsia"/>
          <w:lang w:val="en-US" w:eastAsia="ja-JP"/>
        </w:rPr>
        <w:t>6</w:t>
      </w:r>
      <w:r w:rsidRPr="00DE2484">
        <w:rPr>
          <w:lang w:val="en-US" w:eastAsia="ja-JP"/>
        </w:rPr>
        <w:t>.</w:t>
      </w:r>
      <w:r>
        <w:rPr>
          <w:rFonts w:hint="eastAsia"/>
          <w:lang w:val="en-US" w:eastAsia="ja-JP"/>
        </w:rPr>
        <w:t>25</w:t>
      </w:r>
      <w:r w:rsidRPr="00DE2484">
        <w:rPr>
          <w:lang w:val="en-US" w:eastAsia="ja-JP"/>
        </w:rPr>
        <w:t>.1.</w:t>
      </w:r>
      <w:r>
        <w:rPr>
          <w:rFonts w:hint="eastAsia"/>
          <w:lang w:val="en-US" w:eastAsia="ja-JP"/>
        </w:rPr>
        <w:t>6</w:t>
      </w:r>
      <w:r w:rsidRPr="00DE2484">
        <w:rPr>
          <w:lang w:val="en-US" w:eastAsia="ja-JP"/>
        </w:rPr>
        <w:tab/>
        <w:t>∆TIB and ∆RIB values</w:t>
      </w:r>
      <w:bookmarkEnd w:id="1389"/>
      <w:bookmarkEnd w:id="1390"/>
      <w:bookmarkEnd w:id="1391"/>
      <w:bookmarkEnd w:id="1392"/>
    </w:p>
    <w:p w:rsidR="004278A2" w:rsidRDefault="004278A2" w:rsidP="004278A2">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387477" w:rsidRPr="005F2F9C" w:rsidRDefault="00387477" w:rsidP="00387477">
      <w:pPr>
        <w:pStyle w:val="Heading2"/>
        <w:rPr>
          <w:b/>
          <w:szCs w:val="32"/>
        </w:rPr>
      </w:pPr>
      <w:bookmarkStart w:id="1393" w:name="_Toc42519532"/>
      <w:bookmarkStart w:id="1394" w:name="_Toc42535563"/>
      <w:bookmarkStart w:id="1395" w:name="_Toc46227094"/>
      <w:bookmarkStart w:id="1396" w:name="_Toc46227374"/>
      <w:r>
        <w:rPr>
          <w:rFonts w:hint="eastAsia"/>
          <w:szCs w:val="32"/>
        </w:rPr>
        <w:lastRenderedPageBreak/>
        <w:t>6.</w:t>
      </w:r>
      <w:r>
        <w:rPr>
          <w:szCs w:val="32"/>
        </w:rPr>
        <w:t>26</w:t>
      </w:r>
      <w:r w:rsidRPr="005F2F9C">
        <w:rPr>
          <w:rFonts w:hint="eastAsia"/>
          <w:szCs w:val="32"/>
        </w:rPr>
        <w:t xml:space="preserve"> LTE-A </w:t>
      </w:r>
      <w:r w:rsidRPr="005F2F9C">
        <w:rPr>
          <w:szCs w:val="32"/>
        </w:rPr>
        <w:t xml:space="preserve">inter-band </w:t>
      </w:r>
      <w:r w:rsidRPr="005F2F9C">
        <w:rPr>
          <w:rFonts w:hint="eastAsia"/>
          <w:szCs w:val="32"/>
        </w:rPr>
        <w:t xml:space="preserve">CA: Band </w:t>
      </w:r>
      <w:r>
        <w:rPr>
          <w:szCs w:val="32"/>
        </w:rPr>
        <w:t>46</w:t>
      </w:r>
      <w:r w:rsidRPr="005F2F9C">
        <w:rPr>
          <w:rFonts w:hint="eastAsia"/>
          <w:szCs w:val="32"/>
        </w:rPr>
        <w:t xml:space="preserve"> and Band </w:t>
      </w:r>
      <w:r>
        <w:rPr>
          <w:szCs w:val="32"/>
        </w:rPr>
        <w:t>48</w:t>
      </w:r>
      <w:r w:rsidRPr="005F2F9C">
        <w:rPr>
          <w:rFonts w:hint="eastAsia"/>
          <w:szCs w:val="32"/>
        </w:rPr>
        <w:t xml:space="preserve"> and Band </w:t>
      </w:r>
      <w:r>
        <w:rPr>
          <w:szCs w:val="32"/>
        </w:rPr>
        <w:t>66</w:t>
      </w:r>
      <w:r w:rsidRPr="005F2F9C">
        <w:rPr>
          <w:szCs w:val="32"/>
        </w:rPr>
        <w:t xml:space="preserve"> DL</w:t>
      </w:r>
      <w:r w:rsidRPr="005F2F9C">
        <w:rPr>
          <w:rFonts w:hint="eastAsia"/>
          <w:szCs w:val="32"/>
        </w:rPr>
        <w:t xml:space="preserve"> with 2 bands</w:t>
      </w:r>
      <w:r w:rsidRPr="005F2F9C">
        <w:rPr>
          <w:szCs w:val="32"/>
        </w:rPr>
        <w:t xml:space="preserve"> </w:t>
      </w:r>
      <w:r w:rsidRPr="005F2F9C">
        <w:rPr>
          <w:rFonts w:hint="eastAsia"/>
          <w:szCs w:val="32"/>
        </w:rPr>
        <w:t>UL</w:t>
      </w:r>
      <w:bookmarkEnd w:id="1393"/>
      <w:bookmarkEnd w:id="1394"/>
      <w:bookmarkEnd w:id="1395"/>
      <w:bookmarkEnd w:id="1396"/>
    </w:p>
    <w:p w:rsidR="00387477" w:rsidRPr="00CA4AD2" w:rsidRDefault="00387477" w:rsidP="00387477">
      <w:pPr>
        <w:pStyle w:val="Heading3"/>
      </w:pPr>
      <w:bookmarkStart w:id="1397" w:name="_Toc42519533"/>
      <w:bookmarkStart w:id="1398" w:name="_Toc42535564"/>
      <w:bookmarkStart w:id="1399" w:name="_Toc46227095"/>
      <w:bookmarkStart w:id="1400" w:name="_Toc46227375"/>
      <w:r>
        <w:t>6.26</w:t>
      </w:r>
      <w:r w:rsidRPr="00CA4AD2">
        <w:t>.1</w:t>
      </w:r>
      <w:r w:rsidRPr="00CA4AD2">
        <w:tab/>
        <w:t>List of specific combination issues</w:t>
      </w:r>
      <w:bookmarkEnd w:id="1397"/>
      <w:bookmarkEnd w:id="1398"/>
      <w:bookmarkEnd w:id="1399"/>
      <w:bookmarkEnd w:id="1400"/>
    </w:p>
    <w:p w:rsidR="00387477" w:rsidRPr="005F2F9C" w:rsidRDefault="00387477" w:rsidP="00387477">
      <w:pPr>
        <w:pStyle w:val="Heading4"/>
        <w:rPr>
          <w:rFonts w:cs="Arial"/>
          <w:b/>
          <w:szCs w:val="24"/>
          <w:lang w:val="en-US" w:eastAsia="ko-KR"/>
        </w:rPr>
      </w:pPr>
      <w:bookmarkStart w:id="1401" w:name="_Toc42519534"/>
      <w:bookmarkStart w:id="1402" w:name="_Toc42535565"/>
      <w:bookmarkStart w:id="1403" w:name="_Toc46227096"/>
      <w:bookmarkStart w:id="1404" w:name="_Toc46227376"/>
      <w:r w:rsidRPr="005F2F9C">
        <w:rPr>
          <w:rFonts w:cs="Arial"/>
          <w:szCs w:val="24"/>
          <w:lang w:val="en-US" w:eastAsia="ja-JP"/>
        </w:rPr>
        <w:t>6</w:t>
      </w:r>
      <w:r w:rsidRPr="005F2F9C">
        <w:rPr>
          <w:rFonts w:cs="Arial"/>
          <w:szCs w:val="24"/>
          <w:lang w:val="en-US"/>
        </w:rPr>
        <w:t>.</w:t>
      </w:r>
      <w:r>
        <w:rPr>
          <w:rFonts w:cs="Arial"/>
          <w:szCs w:val="24"/>
          <w:lang w:val="en-US" w:eastAsia="ja-JP"/>
        </w:rPr>
        <w:t>26</w:t>
      </w:r>
      <w:r w:rsidRPr="005F2F9C">
        <w:rPr>
          <w:rFonts w:cs="Arial"/>
          <w:szCs w:val="24"/>
          <w:lang w:val="en-US"/>
        </w:rPr>
        <w:t>.1</w:t>
      </w:r>
      <w:r w:rsidRPr="005F2F9C">
        <w:rPr>
          <w:rFonts w:cs="Arial"/>
          <w:szCs w:val="24"/>
          <w:lang w:val="en-US" w:eastAsia="ko-KR"/>
        </w:rPr>
        <w:t>.1</w:t>
      </w:r>
      <w:r w:rsidRPr="005F2F9C">
        <w:rPr>
          <w:rFonts w:cs="Arial"/>
          <w:szCs w:val="24"/>
          <w:lang w:val="en-US" w:eastAsia="sv-SE"/>
        </w:rPr>
        <w:tab/>
      </w:r>
      <w:r w:rsidRPr="005F2F9C">
        <w:rPr>
          <w:rFonts w:cs="Arial"/>
          <w:szCs w:val="24"/>
          <w:lang w:val="en-US"/>
        </w:rPr>
        <w:t>Channel bandwidth per operating band for CA</w:t>
      </w:r>
      <w:bookmarkEnd w:id="1401"/>
      <w:bookmarkEnd w:id="1402"/>
      <w:bookmarkEnd w:id="1403"/>
      <w:bookmarkEnd w:id="1404"/>
    </w:p>
    <w:p w:rsidR="00387477" w:rsidRDefault="00387477" w:rsidP="00387477">
      <w:pPr>
        <w:pStyle w:val="TH"/>
      </w:pPr>
      <w:r>
        <w:t xml:space="preserve">Table </w:t>
      </w:r>
      <w:r>
        <w:rPr>
          <w:rFonts w:hint="eastAsia"/>
          <w:lang w:val="en-US" w:eastAsia="ja-JP"/>
        </w:rPr>
        <w:t>6</w:t>
      </w:r>
      <w:r>
        <w:t>.</w:t>
      </w:r>
      <w:r>
        <w:rPr>
          <w:lang w:val="en-US" w:eastAsia="ja-JP"/>
        </w:rPr>
        <w:t>26</w:t>
      </w:r>
      <w:r>
        <w:t>.1.1-1: CA configurations under study</w:t>
      </w:r>
    </w:p>
    <w:tbl>
      <w:tblPr>
        <w:tblpPr w:leftFromText="142" w:rightFromText="142" w:vertAnchor="text" w:tblpXSpec="center" w:tblpY="1"/>
        <w:tblOverlap w:val="never"/>
        <w:tblW w:w="53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542"/>
        <w:gridCol w:w="968"/>
        <w:gridCol w:w="553"/>
        <w:gridCol w:w="557"/>
        <w:gridCol w:w="553"/>
        <w:gridCol w:w="553"/>
        <w:gridCol w:w="559"/>
        <w:gridCol w:w="532"/>
        <w:gridCol w:w="1259"/>
        <w:gridCol w:w="1390"/>
      </w:tblGrid>
      <w:tr w:rsidR="00387477" w:rsidRPr="00444CEE" w:rsidTr="00521FDA">
        <w:trPr>
          <w:trHeight w:val="213"/>
        </w:trPr>
        <w:tc>
          <w:tcPr>
            <w:tcW w:w="5000" w:type="pct"/>
            <w:gridSpan w:val="11"/>
          </w:tcPr>
          <w:p w:rsidR="00387477" w:rsidRPr="00444CEE" w:rsidRDefault="00387477" w:rsidP="00521FDA">
            <w:pPr>
              <w:pStyle w:val="TAH"/>
              <w:rPr>
                <w:rFonts w:cs="Arial"/>
              </w:rPr>
            </w:pPr>
            <w:r w:rsidRPr="00444CEE">
              <w:rPr>
                <w:rFonts w:cs="Arial"/>
              </w:rPr>
              <w:t>E-UTRA CA configuration / Bandwidth combination set</w:t>
            </w:r>
          </w:p>
        </w:tc>
      </w:tr>
      <w:tr w:rsidR="00387477" w:rsidRPr="00444CEE" w:rsidTr="00521FDA">
        <w:trPr>
          <w:trHeight w:val="877"/>
        </w:trPr>
        <w:tc>
          <w:tcPr>
            <w:tcW w:w="925" w:type="pct"/>
            <w:vAlign w:val="center"/>
          </w:tcPr>
          <w:p w:rsidR="00387477" w:rsidRPr="00244987" w:rsidRDefault="00387477" w:rsidP="00244987">
            <w:pPr>
              <w:pStyle w:val="TAH"/>
            </w:pPr>
            <w:r w:rsidRPr="00244987">
              <w:t>E-UTRA CA Configuration</w:t>
            </w:r>
          </w:p>
        </w:tc>
        <w:tc>
          <w:tcPr>
            <w:tcW w:w="743" w:type="pct"/>
            <w:vAlign w:val="center"/>
          </w:tcPr>
          <w:p w:rsidR="00387477" w:rsidRPr="00244987" w:rsidRDefault="00387477" w:rsidP="00244987">
            <w:pPr>
              <w:pStyle w:val="TAH"/>
            </w:pPr>
            <w:r w:rsidRPr="00244987">
              <w:rPr>
                <w:rFonts w:hint="eastAsia"/>
              </w:rPr>
              <w:t>Uplink CA configurations</w:t>
            </w:r>
          </w:p>
        </w:tc>
        <w:tc>
          <w:tcPr>
            <w:tcW w:w="466" w:type="pct"/>
            <w:vAlign w:val="center"/>
          </w:tcPr>
          <w:p w:rsidR="00387477" w:rsidRPr="00244987" w:rsidRDefault="00387477" w:rsidP="00244987">
            <w:pPr>
              <w:pStyle w:val="TAH"/>
            </w:pPr>
            <w:r w:rsidRPr="00244987">
              <w:t>E-UTRA Bands</w:t>
            </w:r>
          </w:p>
        </w:tc>
        <w:tc>
          <w:tcPr>
            <w:tcW w:w="266" w:type="pct"/>
            <w:vAlign w:val="center"/>
          </w:tcPr>
          <w:p w:rsidR="00387477" w:rsidRPr="00244987" w:rsidRDefault="00387477" w:rsidP="00244987">
            <w:pPr>
              <w:pStyle w:val="TAH"/>
            </w:pPr>
            <w:r w:rsidRPr="00244987">
              <w:t>1.4</w:t>
            </w:r>
            <w:r w:rsidRPr="00244987">
              <w:br/>
              <w:t>MHz</w:t>
            </w:r>
          </w:p>
        </w:tc>
        <w:tc>
          <w:tcPr>
            <w:tcW w:w="268" w:type="pct"/>
            <w:vAlign w:val="center"/>
          </w:tcPr>
          <w:p w:rsidR="00387477" w:rsidRPr="00244987" w:rsidRDefault="00387477" w:rsidP="00244987">
            <w:pPr>
              <w:pStyle w:val="TAH"/>
            </w:pPr>
            <w:r w:rsidRPr="00244987">
              <w:t>3</w:t>
            </w:r>
            <w:r w:rsidRPr="00244987">
              <w:br/>
              <w:t>MHz</w:t>
            </w:r>
          </w:p>
        </w:tc>
        <w:tc>
          <w:tcPr>
            <w:tcW w:w="266" w:type="pct"/>
            <w:vAlign w:val="center"/>
          </w:tcPr>
          <w:p w:rsidR="00387477" w:rsidRPr="00244987" w:rsidRDefault="00387477" w:rsidP="00244987">
            <w:pPr>
              <w:pStyle w:val="TAH"/>
            </w:pPr>
            <w:r w:rsidRPr="00244987">
              <w:t>5</w:t>
            </w:r>
            <w:r w:rsidRPr="00244987">
              <w:br/>
              <w:t>MHz</w:t>
            </w:r>
          </w:p>
        </w:tc>
        <w:tc>
          <w:tcPr>
            <w:tcW w:w="266" w:type="pct"/>
            <w:vAlign w:val="center"/>
          </w:tcPr>
          <w:p w:rsidR="00387477" w:rsidRPr="00244987" w:rsidRDefault="00387477" w:rsidP="00244987">
            <w:pPr>
              <w:pStyle w:val="TAH"/>
            </w:pPr>
            <w:r w:rsidRPr="00244987">
              <w:t>10</w:t>
            </w:r>
            <w:r w:rsidRPr="00244987">
              <w:br/>
              <w:t>MHz</w:t>
            </w:r>
          </w:p>
        </w:tc>
        <w:tc>
          <w:tcPr>
            <w:tcW w:w="269" w:type="pct"/>
            <w:vAlign w:val="center"/>
          </w:tcPr>
          <w:p w:rsidR="00387477" w:rsidRPr="00244987" w:rsidRDefault="00387477" w:rsidP="00244987">
            <w:pPr>
              <w:pStyle w:val="TAH"/>
            </w:pPr>
            <w:r w:rsidRPr="00244987">
              <w:t>15</w:t>
            </w:r>
            <w:r w:rsidRPr="00244987">
              <w:br/>
              <w:t>MHz</w:t>
            </w:r>
          </w:p>
        </w:tc>
        <w:tc>
          <w:tcPr>
            <w:tcW w:w="256" w:type="pct"/>
            <w:vAlign w:val="center"/>
          </w:tcPr>
          <w:p w:rsidR="00387477" w:rsidRPr="00244987" w:rsidRDefault="00387477" w:rsidP="00244987">
            <w:pPr>
              <w:pStyle w:val="TAH"/>
            </w:pPr>
            <w:r w:rsidRPr="00244987">
              <w:t>20</w:t>
            </w:r>
            <w:r w:rsidRPr="00244987">
              <w:br/>
              <w:t>MHz</w:t>
            </w:r>
          </w:p>
        </w:tc>
        <w:tc>
          <w:tcPr>
            <w:tcW w:w="606" w:type="pct"/>
            <w:vAlign w:val="center"/>
          </w:tcPr>
          <w:p w:rsidR="00387477" w:rsidRPr="00244987" w:rsidRDefault="00387477" w:rsidP="00244987">
            <w:pPr>
              <w:pStyle w:val="TAH"/>
            </w:pPr>
            <w:r w:rsidRPr="00244987">
              <w:t>Maximum aggregated bandwidth</w:t>
            </w:r>
          </w:p>
          <w:p w:rsidR="00387477" w:rsidRPr="00244987" w:rsidRDefault="00387477" w:rsidP="00244987">
            <w:pPr>
              <w:pStyle w:val="TAH"/>
            </w:pPr>
            <w:r w:rsidRPr="00244987">
              <w:t>[MHz]</w:t>
            </w:r>
          </w:p>
        </w:tc>
        <w:tc>
          <w:tcPr>
            <w:tcW w:w="669" w:type="pct"/>
            <w:vAlign w:val="center"/>
          </w:tcPr>
          <w:p w:rsidR="00387477" w:rsidRPr="00244987" w:rsidRDefault="00387477" w:rsidP="00244987">
            <w:pPr>
              <w:pStyle w:val="TAH"/>
            </w:pPr>
            <w:r w:rsidRPr="00244987">
              <w:t>Bandwidth combination set</w:t>
            </w:r>
          </w:p>
        </w:tc>
      </w:tr>
      <w:tr w:rsidR="00387477" w:rsidRPr="00FE5A80" w:rsidTr="00521FDA">
        <w:trPr>
          <w:trHeight w:val="223"/>
        </w:trPr>
        <w:tc>
          <w:tcPr>
            <w:tcW w:w="925"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CA_46A-48A-66A</w:t>
            </w:r>
          </w:p>
        </w:tc>
        <w:tc>
          <w:tcPr>
            <w:tcW w:w="743"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CA_48A-66A</w:t>
            </w:r>
          </w:p>
        </w:tc>
        <w:tc>
          <w:tcPr>
            <w:tcW w:w="466" w:type="pct"/>
            <w:shd w:val="clear" w:color="auto" w:fill="auto"/>
            <w:vAlign w:val="center"/>
          </w:tcPr>
          <w:p w:rsidR="00387477" w:rsidRPr="00244987" w:rsidRDefault="00387477" w:rsidP="00244987">
            <w:pPr>
              <w:pStyle w:val="TAH"/>
              <w:rPr>
                <w:b w:val="0"/>
                <w:lang w:eastAsia="ko-KR"/>
              </w:rPr>
            </w:pPr>
            <w:r w:rsidRPr="00244987">
              <w:rPr>
                <w:b w:val="0"/>
                <w:lang w:eastAsia="ko-KR"/>
              </w:rPr>
              <w:t>46</w:t>
            </w:r>
          </w:p>
        </w:tc>
        <w:tc>
          <w:tcPr>
            <w:tcW w:w="266" w:type="pct"/>
            <w:shd w:val="clear" w:color="auto" w:fill="auto"/>
          </w:tcPr>
          <w:p w:rsidR="00387477" w:rsidRPr="00244987" w:rsidRDefault="00387477" w:rsidP="00244987">
            <w:pPr>
              <w:pStyle w:val="TAH"/>
              <w:rPr>
                <w:b w:val="0"/>
                <w:lang w:eastAsia="ko-KR"/>
              </w:rPr>
            </w:pPr>
          </w:p>
        </w:tc>
        <w:tc>
          <w:tcPr>
            <w:tcW w:w="268" w:type="pct"/>
            <w:shd w:val="clear" w:color="auto" w:fill="auto"/>
          </w:tcPr>
          <w:p w:rsidR="00387477" w:rsidRPr="00244987" w:rsidRDefault="00387477" w:rsidP="00244987">
            <w:pPr>
              <w:pStyle w:val="TAH"/>
              <w:rPr>
                <w:b w:val="0"/>
                <w:lang w:eastAsia="ko-KR"/>
              </w:rPr>
            </w:pPr>
          </w:p>
        </w:tc>
        <w:tc>
          <w:tcPr>
            <w:tcW w:w="266" w:type="pct"/>
            <w:shd w:val="clear" w:color="auto" w:fill="auto"/>
          </w:tcPr>
          <w:p w:rsidR="00387477" w:rsidRPr="00244987" w:rsidRDefault="00387477" w:rsidP="00244987">
            <w:pPr>
              <w:pStyle w:val="TAH"/>
              <w:rPr>
                <w:b w:val="0"/>
                <w:lang w:eastAsia="ko-KR"/>
              </w:rPr>
            </w:pPr>
          </w:p>
        </w:tc>
        <w:tc>
          <w:tcPr>
            <w:tcW w:w="266" w:type="pct"/>
            <w:shd w:val="clear" w:color="auto" w:fill="auto"/>
          </w:tcPr>
          <w:p w:rsidR="00387477" w:rsidRPr="00244987" w:rsidRDefault="00387477" w:rsidP="00244987">
            <w:pPr>
              <w:pStyle w:val="TAH"/>
              <w:rPr>
                <w:b w:val="0"/>
                <w:lang w:eastAsia="ko-KR"/>
              </w:rPr>
            </w:pPr>
            <w:r w:rsidRPr="00244987">
              <w:rPr>
                <w:b w:val="0"/>
                <w:lang w:eastAsia="ko-KR"/>
              </w:rPr>
              <w:t>Yes</w:t>
            </w:r>
          </w:p>
        </w:tc>
        <w:tc>
          <w:tcPr>
            <w:tcW w:w="269" w:type="pct"/>
            <w:shd w:val="clear" w:color="auto" w:fill="auto"/>
          </w:tcPr>
          <w:p w:rsidR="00387477" w:rsidRPr="00244987" w:rsidRDefault="00387477" w:rsidP="00244987">
            <w:pPr>
              <w:pStyle w:val="TAH"/>
              <w:rPr>
                <w:b w:val="0"/>
                <w:lang w:eastAsia="ko-KR"/>
              </w:rPr>
            </w:pPr>
          </w:p>
        </w:tc>
        <w:tc>
          <w:tcPr>
            <w:tcW w:w="256" w:type="pct"/>
            <w:shd w:val="clear" w:color="auto" w:fill="auto"/>
          </w:tcPr>
          <w:p w:rsidR="00387477" w:rsidRPr="00244987" w:rsidRDefault="00387477" w:rsidP="00244987">
            <w:pPr>
              <w:pStyle w:val="TAH"/>
              <w:rPr>
                <w:b w:val="0"/>
                <w:lang w:eastAsia="ko-KR"/>
              </w:rPr>
            </w:pPr>
            <w:r w:rsidRPr="00244987">
              <w:rPr>
                <w:b w:val="0"/>
                <w:lang w:eastAsia="ko-KR"/>
              </w:rPr>
              <w:t>Yes</w:t>
            </w:r>
          </w:p>
        </w:tc>
        <w:tc>
          <w:tcPr>
            <w:tcW w:w="606"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60</w:t>
            </w:r>
          </w:p>
        </w:tc>
        <w:tc>
          <w:tcPr>
            <w:tcW w:w="669"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0</w:t>
            </w: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48</w:t>
            </w:r>
          </w:p>
        </w:tc>
        <w:tc>
          <w:tcPr>
            <w:tcW w:w="266" w:type="pct"/>
            <w:shd w:val="clear" w:color="auto" w:fill="auto"/>
            <w:vAlign w:val="center"/>
          </w:tcPr>
          <w:p w:rsidR="00387477" w:rsidRPr="005D0AD6" w:rsidRDefault="00387477" w:rsidP="001502D2">
            <w:pPr>
              <w:pStyle w:val="TAH"/>
              <w:rPr>
                <w:lang w:eastAsia="ko-KR"/>
              </w:rPr>
            </w:pPr>
          </w:p>
        </w:tc>
        <w:tc>
          <w:tcPr>
            <w:tcW w:w="268" w:type="pct"/>
            <w:shd w:val="clear" w:color="auto" w:fill="auto"/>
            <w:vAlign w:val="center"/>
          </w:tcPr>
          <w:p w:rsidR="00387477" w:rsidRPr="005D0AD6" w:rsidRDefault="00387477" w:rsidP="001502D2">
            <w:pPr>
              <w:pStyle w:val="TAH"/>
              <w:rPr>
                <w:lang w:eastAsia="ko-KR"/>
              </w:rPr>
            </w:pPr>
          </w:p>
        </w:tc>
        <w:tc>
          <w:tcPr>
            <w:tcW w:w="266" w:type="pct"/>
            <w:shd w:val="clear" w:color="auto" w:fill="auto"/>
          </w:tcPr>
          <w:p w:rsidR="00387477" w:rsidRPr="005D0AD6" w:rsidRDefault="00387477" w:rsidP="001502D2">
            <w:pPr>
              <w:pStyle w:val="TAH"/>
              <w:rPr>
                <w:lang w:eastAsia="ko-KR"/>
              </w:rPr>
            </w:pPr>
            <w:r w:rsidRPr="005D0AD6">
              <w:rPr>
                <w:b w:val="0"/>
                <w:lang w:eastAsia="ko-KR"/>
              </w:rPr>
              <w:t>Yes</w:t>
            </w:r>
          </w:p>
        </w:tc>
        <w:tc>
          <w:tcPr>
            <w:tcW w:w="266" w:type="pct"/>
            <w:shd w:val="clear" w:color="auto" w:fill="auto"/>
          </w:tcPr>
          <w:p w:rsidR="00387477" w:rsidRPr="005D0AD6" w:rsidRDefault="00387477" w:rsidP="001502D2">
            <w:pPr>
              <w:pStyle w:val="TAH"/>
              <w:rPr>
                <w:lang w:eastAsia="ko-KR"/>
              </w:rPr>
            </w:pPr>
            <w:r w:rsidRPr="005D0AD6">
              <w:rPr>
                <w:b w:val="0"/>
                <w:lang w:eastAsia="ko-KR"/>
              </w:rPr>
              <w:t>Yes</w:t>
            </w:r>
          </w:p>
        </w:tc>
        <w:tc>
          <w:tcPr>
            <w:tcW w:w="269"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5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66</w:t>
            </w:r>
          </w:p>
        </w:tc>
        <w:tc>
          <w:tcPr>
            <w:tcW w:w="26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68"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CA_46A-48C-66A</w:t>
            </w:r>
          </w:p>
        </w:tc>
        <w:tc>
          <w:tcPr>
            <w:tcW w:w="743"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CA_48A-66A</w:t>
            </w:r>
          </w:p>
        </w:tc>
        <w:tc>
          <w:tcPr>
            <w:tcW w:w="466" w:type="pct"/>
            <w:shd w:val="clear" w:color="auto" w:fill="auto"/>
            <w:vAlign w:val="center"/>
          </w:tcPr>
          <w:p w:rsidR="00387477" w:rsidRPr="00244987" w:rsidRDefault="00387477" w:rsidP="00244987">
            <w:pPr>
              <w:pStyle w:val="TAH"/>
              <w:rPr>
                <w:b w:val="0"/>
                <w:lang w:eastAsia="ko-KR"/>
              </w:rPr>
            </w:pPr>
            <w:r w:rsidRPr="00244987">
              <w:rPr>
                <w:rFonts w:hint="eastAsia"/>
                <w:b w:val="0"/>
                <w:lang w:eastAsia="ko-KR"/>
              </w:rPr>
              <w:t>46</w:t>
            </w:r>
          </w:p>
        </w:tc>
        <w:tc>
          <w:tcPr>
            <w:tcW w:w="266" w:type="pct"/>
            <w:shd w:val="clear" w:color="auto" w:fill="auto"/>
          </w:tcPr>
          <w:p w:rsidR="00387477" w:rsidRPr="00244987" w:rsidRDefault="00387477" w:rsidP="00244987">
            <w:pPr>
              <w:pStyle w:val="TAH"/>
              <w:rPr>
                <w:b w:val="0"/>
                <w:lang w:eastAsia="ko-KR"/>
              </w:rPr>
            </w:pPr>
          </w:p>
        </w:tc>
        <w:tc>
          <w:tcPr>
            <w:tcW w:w="268" w:type="pct"/>
          </w:tcPr>
          <w:p w:rsidR="00387477" w:rsidRPr="00244987" w:rsidRDefault="00387477" w:rsidP="00244987">
            <w:pPr>
              <w:pStyle w:val="TAH"/>
              <w:rPr>
                <w:b w:val="0"/>
                <w:lang w:eastAsia="ko-KR"/>
              </w:rPr>
            </w:pPr>
          </w:p>
        </w:tc>
        <w:tc>
          <w:tcPr>
            <w:tcW w:w="266" w:type="pct"/>
          </w:tcPr>
          <w:p w:rsidR="00387477" w:rsidRPr="00244987" w:rsidRDefault="00387477" w:rsidP="00244987">
            <w:pPr>
              <w:pStyle w:val="TAH"/>
              <w:rPr>
                <w:b w:val="0"/>
                <w:lang w:eastAsia="ko-KR"/>
              </w:rPr>
            </w:pPr>
          </w:p>
        </w:tc>
        <w:tc>
          <w:tcPr>
            <w:tcW w:w="266" w:type="pct"/>
          </w:tcPr>
          <w:p w:rsidR="00387477" w:rsidRPr="00244987" w:rsidRDefault="00387477" w:rsidP="00244987">
            <w:pPr>
              <w:pStyle w:val="TAH"/>
              <w:rPr>
                <w:b w:val="0"/>
                <w:lang w:eastAsia="ko-KR"/>
              </w:rPr>
            </w:pPr>
            <w:r w:rsidRPr="00244987">
              <w:rPr>
                <w:b w:val="0"/>
                <w:lang w:eastAsia="ko-KR"/>
              </w:rPr>
              <w:t>Yes</w:t>
            </w:r>
          </w:p>
        </w:tc>
        <w:tc>
          <w:tcPr>
            <w:tcW w:w="269" w:type="pct"/>
          </w:tcPr>
          <w:p w:rsidR="00387477" w:rsidRPr="00244987" w:rsidRDefault="00387477" w:rsidP="00244987">
            <w:pPr>
              <w:pStyle w:val="TAH"/>
              <w:rPr>
                <w:b w:val="0"/>
                <w:lang w:eastAsia="ko-KR"/>
              </w:rPr>
            </w:pPr>
          </w:p>
        </w:tc>
        <w:tc>
          <w:tcPr>
            <w:tcW w:w="256" w:type="pct"/>
          </w:tcPr>
          <w:p w:rsidR="00387477" w:rsidRPr="00244987" w:rsidRDefault="00387477" w:rsidP="00244987">
            <w:pPr>
              <w:pStyle w:val="TAH"/>
              <w:rPr>
                <w:b w:val="0"/>
                <w:lang w:eastAsia="ko-KR"/>
              </w:rPr>
            </w:pPr>
            <w:r w:rsidRPr="00244987">
              <w:rPr>
                <w:b w:val="0"/>
                <w:lang w:eastAsia="ko-KR"/>
              </w:rPr>
              <w:t>Yes</w:t>
            </w:r>
          </w:p>
        </w:tc>
        <w:tc>
          <w:tcPr>
            <w:tcW w:w="606"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80</w:t>
            </w:r>
          </w:p>
        </w:tc>
        <w:tc>
          <w:tcPr>
            <w:tcW w:w="669"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0</w:t>
            </w: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48</w:t>
            </w:r>
          </w:p>
        </w:tc>
        <w:tc>
          <w:tcPr>
            <w:tcW w:w="1591" w:type="pct"/>
            <w:gridSpan w:val="6"/>
            <w:shd w:val="clear" w:color="auto" w:fill="auto"/>
            <w:vAlign w:val="center"/>
          </w:tcPr>
          <w:p w:rsidR="00387477" w:rsidRPr="005D0AD6" w:rsidRDefault="00387477" w:rsidP="001502D2">
            <w:pPr>
              <w:pStyle w:val="TAH"/>
              <w:rPr>
                <w:lang w:eastAsia="ko-KR"/>
              </w:rPr>
            </w:pPr>
            <w:r w:rsidRPr="005D0AD6">
              <w:rPr>
                <w:b w:val="0"/>
                <w:lang w:eastAsia="ko-KR"/>
              </w:rPr>
              <w:t>See CA_48C Bandwidth combination set 0 in Table 5.6A.1-1</w:t>
            </w:r>
          </w:p>
        </w:tc>
        <w:tc>
          <w:tcPr>
            <w:tcW w:w="606" w:type="pct"/>
            <w:vMerge/>
          </w:tcPr>
          <w:p w:rsidR="00387477" w:rsidRPr="00FE5A80" w:rsidRDefault="00387477" w:rsidP="00521FDA">
            <w:pPr>
              <w:jc w:val="center"/>
              <w:rPr>
                <w:rFonts w:ascii="Arial" w:eastAsiaTheme="minorEastAsia" w:hAnsi="Arial" w:cs="Arial"/>
                <w:sz w:val="18"/>
                <w:lang w:eastAsia="ko-KR"/>
              </w:rPr>
            </w:pPr>
          </w:p>
        </w:tc>
        <w:tc>
          <w:tcPr>
            <w:tcW w:w="669" w:type="pct"/>
            <w:vMerge/>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66</w:t>
            </w:r>
          </w:p>
        </w:tc>
        <w:tc>
          <w:tcPr>
            <w:tcW w:w="26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68"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CA_46C-48A-66A</w:t>
            </w:r>
          </w:p>
        </w:tc>
        <w:tc>
          <w:tcPr>
            <w:tcW w:w="743"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CA_48A-66A</w:t>
            </w:r>
          </w:p>
        </w:tc>
        <w:tc>
          <w:tcPr>
            <w:tcW w:w="466" w:type="pct"/>
            <w:shd w:val="clear" w:color="auto" w:fill="auto"/>
            <w:vAlign w:val="center"/>
          </w:tcPr>
          <w:p w:rsidR="00387477" w:rsidRPr="00244987" w:rsidRDefault="00387477" w:rsidP="00244987">
            <w:pPr>
              <w:pStyle w:val="TAH"/>
              <w:rPr>
                <w:b w:val="0"/>
                <w:lang w:eastAsia="ko-KR"/>
              </w:rPr>
            </w:pPr>
            <w:r w:rsidRPr="00244987">
              <w:rPr>
                <w:b w:val="0"/>
                <w:lang w:eastAsia="ko-KR"/>
              </w:rPr>
              <w:t>46</w:t>
            </w:r>
          </w:p>
        </w:tc>
        <w:tc>
          <w:tcPr>
            <w:tcW w:w="1591" w:type="pct"/>
            <w:gridSpan w:val="6"/>
            <w:shd w:val="clear" w:color="auto" w:fill="auto"/>
          </w:tcPr>
          <w:p w:rsidR="00387477" w:rsidRPr="00244987" w:rsidRDefault="00387477" w:rsidP="00244987">
            <w:pPr>
              <w:pStyle w:val="TAH"/>
              <w:rPr>
                <w:b w:val="0"/>
                <w:lang w:eastAsia="ko-KR"/>
              </w:rPr>
            </w:pPr>
            <w:r w:rsidRPr="00244987">
              <w:rPr>
                <w:b w:val="0"/>
                <w:lang w:eastAsia="ko-KR"/>
              </w:rPr>
              <w:t>See CA_46C Bandwidth Combination Set 0 in Table 5.6A.1-1</w:t>
            </w:r>
          </w:p>
        </w:tc>
        <w:tc>
          <w:tcPr>
            <w:tcW w:w="606"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80</w:t>
            </w:r>
          </w:p>
        </w:tc>
        <w:tc>
          <w:tcPr>
            <w:tcW w:w="669"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0</w:t>
            </w: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48</w:t>
            </w:r>
          </w:p>
        </w:tc>
        <w:tc>
          <w:tcPr>
            <w:tcW w:w="266" w:type="pct"/>
            <w:shd w:val="clear" w:color="auto" w:fill="auto"/>
            <w:vAlign w:val="center"/>
          </w:tcPr>
          <w:p w:rsidR="00387477" w:rsidRPr="005D0AD6" w:rsidRDefault="00387477" w:rsidP="001502D2">
            <w:pPr>
              <w:pStyle w:val="TAH"/>
              <w:rPr>
                <w:lang w:eastAsia="ko-KR"/>
              </w:rPr>
            </w:pPr>
          </w:p>
        </w:tc>
        <w:tc>
          <w:tcPr>
            <w:tcW w:w="268" w:type="pct"/>
            <w:vAlign w:val="center"/>
          </w:tcPr>
          <w:p w:rsidR="00387477" w:rsidRPr="005D0AD6" w:rsidRDefault="00387477" w:rsidP="001502D2">
            <w:pPr>
              <w:pStyle w:val="TAH"/>
              <w:rPr>
                <w:lang w:eastAsia="ko-KR"/>
              </w:rPr>
            </w:pPr>
          </w:p>
        </w:tc>
        <w:tc>
          <w:tcPr>
            <w:tcW w:w="266" w:type="pct"/>
          </w:tcPr>
          <w:p w:rsidR="00387477" w:rsidRPr="005D0AD6" w:rsidRDefault="00387477" w:rsidP="001502D2">
            <w:pPr>
              <w:pStyle w:val="TAH"/>
              <w:rPr>
                <w:lang w:eastAsia="ko-KR"/>
              </w:rPr>
            </w:pPr>
            <w:r w:rsidRPr="005D0AD6">
              <w:rPr>
                <w:b w:val="0"/>
                <w:lang w:eastAsia="ko-KR"/>
              </w:rPr>
              <w:t>Yes</w:t>
            </w:r>
          </w:p>
        </w:tc>
        <w:tc>
          <w:tcPr>
            <w:tcW w:w="266" w:type="pct"/>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66</w:t>
            </w:r>
          </w:p>
        </w:tc>
        <w:tc>
          <w:tcPr>
            <w:tcW w:w="26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68"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CA_46C-48C-66A</w:t>
            </w:r>
          </w:p>
        </w:tc>
        <w:tc>
          <w:tcPr>
            <w:tcW w:w="743"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CA_48A-66A</w:t>
            </w:r>
          </w:p>
        </w:tc>
        <w:tc>
          <w:tcPr>
            <w:tcW w:w="466" w:type="pct"/>
            <w:shd w:val="clear" w:color="auto" w:fill="auto"/>
            <w:vAlign w:val="center"/>
          </w:tcPr>
          <w:p w:rsidR="00387477" w:rsidRPr="00244987" w:rsidRDefault="00387477" w:rsidP="00244987">
            <w:pPr>
              <w:pStyle w:val="TAH"/>
              <w:rPr>
                <w:b w:val="0"/>
                <w:lang w:eastAsia="ko-KR"/>
              </w:rPr>
            </w:pPr>
            <w:r w:rsidRPr="00244987">
              <w:rPr>
                <w:b w:val="0"/>
                <w:lang w:eastAsia="ko-KR"/>
              </w:rPr>
              <w:t>46</w:t>
            </w:r>
          </w:p>
        </w:tc>
        <w:tc>
          <w:tcPr>
            <w:tcW w:w="1591" w:type="pct"/>
            <w:gridSpan w:val="6"/>
            <w:shd w:val="clear" w:color="auto" w:fill="auto"/>
            <w:vAlign w:val="center"/>
          </w:tcPr>
          <w:p w:rsidR="00387477" w:rsidRPr="00244987" w:rsidRDefault="00387477" w:rsidP="00244987">
            <w:pPr>
              <w:pStyle w:val="TAH"/>
              <w:rPr>
                <w:b w:val="0"/>
                <w:lang w:eastAsia="ko-KR"/>
              </w:rPr>
            </w:pPr>
            <w:r w:rsidRPr="00244987">
              <w:rPr>
                <w:b w:val="0"/>
                <w:lang w:eastAsia="ko-KR"/>
              </w:rPr>
              <w:t>See CA_46C Bandwidth Combination Set 0 in Table 5.6A.1-1</w:t>
            </w:r>
          </w:p>
        </w:tc>
        <w:tc>
          <w:tcPr>
            <w:tcW w:w="606"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100</w:t>
            </w:r>
          </w:p>
        </w:tc>
        <w:tc>
          <w:tcPr>
            <w:tcW w:w="669"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0</w:t>
            </w: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48</w:t>
            </w:r>
          </w:p>
        </w:tc>
        <w:tc>
          <w:tcPr>
            <w:tcW w:w="1591" w:type="pct"/>
            <w:gridSpan w:val="6"/>
            <w:shd w:val="clear" w:color="auto" w:fill="auto"/>
            <w:vAlign w:val="center"/>
          </w:tcPr>
          <w:p w:rsidR="00387477" w:rsidRPr="005D0AD6" w:rsidRDefault="00387477" w:rsidP="001502D2">
            <w:pPr>
              <w:pStyle w:val="TAH"/>
              <w:rPr>
                <w:lang w:eastAsia="ko-KR"/>
              </w:rPr>
            </w:pPr>
            <w:r w:rsidRPr="005D0AD6">
              <w:rPr>
                <w:b w:val="0"/>
                <w:lang w:eastAsia="ko-KR"/>
              </w:rPr>
              <w:t>See CA_48C Bandwidth combination set 0 in Table 5.6A.1-1</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66</w:t>
            </w:r>
          </w:p>
        </w:tc>
        <w:tc>
          <w:tcPr>
            <w:tcW w:w="26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68"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CA_46D-48A-66A</w:t>
            </w:r>
          </w:p>
        </w:tc>
        <w:tc>
          <w:tcPr>
            <w:tcW w:w="743"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CA_48A-66A</w:t>
            </w:r>
          </w:p>
        </w:tc>
        <w:tc>
          <w:tcPr>
            <w:tcW w:w="466" w:type="pct"/>
            <w:shd w:val="clear" w:color="auto" w:fill="auto"/>
            <w:vAlign w:val="center"/>
          </w:tcPr>
          <w:p w:rsidR="00387477" w:rsidRPr="00244987" w:rsidRDefault="00387477" w:rsidP="00244987">
            <w:pPr>
              <w:pStyle w:val="TAH"/>
              <w:rPr>
                <w:b w:val="0"/>
                <w:lang w:eastAsia="ko-KR"/>
              </w:rPr>
            </w:pPr>
            <w:r w:rsidRPr="00244987">
              <w:rPr>
                <w:b w:val="0"/>
                <w:lang w:eastAsia="ko-KR"/>
              </w:rPr>
              <w:t>46</w:t>
            </w:r>
          </w:p>
        </w:tc>
        <w:tc>
          <w:tcPr>
            <w:tcW w:w="1591" w:type="pct"/>
            <w:gridSpan w:val="6"/>
            <w:shd w:val="clear" w:color="auto" w:fill="auto"/>
          </w:tcPr>
          <w:p w:rsidR="00387477" w:rsidRPr="00244987" w:rsidRDefault="00387477" w:rsidP="00244987">
            <w:pPr>
              <w:pStyle w:val="TAH"/>
              <w:rPr>
                <w:b w:val="0"/>
                <w:lang w:eastAsia="ko-KR"/>
              </w:rPr>
            </w:pPr>
            <w:r w:rsidRPr="00244987">
              <w:rPr>
                <w:b w:val="0"/>
                <w:lang w:eastAsia="ko-KR"/>
              </w:rPr>
              <w:t>See CA_46D Bandwidth Combination Set 0 in Table 5.6A.1-1</w:t>
            </w:r>
          </w:p>
        </w:tc>
        <w:tc>
          <w:tcPr>
            <w:tcW w:w="606"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hint="eastAsia"/>
                <w:sz w:val="18"/>
                <w:lang w:eastAsia="ko-KR"/>
              </w:rPr>
              <w:t>100</w:t>
            </w:r>
          </w:p>
        </w:tc>
        <w:tc>
          <w:tcPr>
            <w:tcW w:w="669"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hint="eastAsia"/>
                <w:sz w:val="18"/>
                <w:lang w:eastAsia="ko-KR"/>
              </w:rPr>
              <w:t>0</w:t>
            </w: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48</w:t>
            </w:r>
          </w:p>
        </w:tc>
        <w:tc>
          <w:tcPr>
            <w:tcW w:w="266" w:type="pct"/>
            <w:shd w:val="clear" w:color="auto" w:fill="auto"/>
            <w:vAlign w:val="center"/>
          </w:tcPr>
          <w:p w:rsidR="00387477" w:rsidRPr="005D0AD6" w:rsidRDefault="00387477" w:rsidP="001502D2">
            <w:pPr>
              <w:pStyle w:val="TAH"/>
              <w:rPr>
                <w:lang w:eastAsia="ko-KR"/>
              </w:rPr>
            </w:pPr>
          </w:p>
        </w:tc>
        <w:tc>
          <w:tcPr>
            <w:tcW w:w="268" w:type="pct"/>
            <w:vAlign w:val="center"/>
          </w:tcPr>
          <w:p w:rsidR="00387477" w:rsidRPr="005D0AD6" w:rsidRDefault="00387477" w:rsidP="001502D2">
            <w:pPr>
              <w:pStyle w:val="TAH"/>
              <w:rPr>
                <w:lang w:eastAsia="ko-KR"/>
              </w:rPr>
            </w:pPr>
          </w:p>
        </w:tc>
        <w:tc>
          <w:tcPr>
            <w:tcW w:w="266" w:type="pct"/>
          </w:tcPr>
          <w:p w:rsidR="00387477" w:rsidRPr="005D0AD6" w:rsidRDefault="00387477" w:rsidP="001502D2">
            <w:pPr>
              <w:pStyle w:val="TAH"/>
              <w:rPr>
                <w:lang w:eastAsia="ko-KR"/>
              </w:rPr>
            </w:pPr>
            <w:r w:rsidRPr="005D0AD6">
              <w:rPr>
                <w:b w:val="0"/>
                <w:lang w:eastAsia="ko-KR"/>
              </w:rPr>
              <w:t>Yes</w:t>
            </w:r>
          </w:p>
        </w:tc>
        <w:tc>
          <w:tcPr>
            <w:tcW w:w="266" w:type="pct"/>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66</w:t>
            </w:r>
          </w:p>
        </w:tc>
        <w:tc>
          <w:tcPr>
            <w:tcW w:w="26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68"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CA_46D-48C-66A</w:t>
            </w:r>
          </w:p>
        </w:tc>
        <w:tc>
          <w:tcPr>
            <w:tcW w:w="743" w:type="pct"/>
            <w:vMerge w:val="restart"/>
            <w:vAlign w:val="center"/>
          </w:tcPr>
          <w:p w:rsidR="00387477" w:rsidRPr="00244987" w:rsidRDefault="00387477" w:rsidP="00244987">
            <w:pPr>
              <w:pStyle w:val="Caption"/>
              <w:rPr>
                <w:rFonts w:ascii="Arial" w:hAnsi="Arial" w:cs="Arial"/>
                <w:b w:val="0"/>
                <w:sz w:val="18"/>
              </w:rPr>
            </w:pPr>
            <w:r w:rsidRPr="00244987">
              <w:rPr>
                <w:rFonts w:ascii="Arial" w:hAnsi="Arial" w:cs="Arial"/>
                <w:b w:val="0"/>
                <w:sz w:val="18"/>
              </w:rPr>
              <w:t>CA_48A-66A</w:t>
            </w:r>
          </w:p>
        </w:tc>
        <w:tc>
          <w:tcPr>
            <w:tcW w:w="466" w:type="pct"/>
            <w:shd w:val="clear" w:color="auto" w:fill="auto"/>
            <w:vAlign w:val="center"/>
          </w:tcPr>
          <w:p w:rsidR="00387477" w:rsidRPr="00244987" w:rsidRDefault="00387477" w:rsidP="00244987">
            <w:pPr>
              <w:pStyle w:val="TAH"/>
              <w:rPr>
                <w:b w:val="0"/>
                <w:lang w:eastAsia="ko-KR"/>
              </w:rPr>
            </w:pPr>
            <w:r w:rsidRPr="00244987">
              <w:rPr>
                <w:b w:val="0"/>
                <w:lang w:eastAsia="ko-KR"/>
              </w:rPr>
              <w:t>46</w:t>
            </w:r>
          </w:p>
        </w:tc>
        <w:tc>
          <w:tcPr>
            <w:tcW w:w="1591" w:type="pct"/>
            <w:gridSpan w:val="6"/>
            <w:shd w:val="clear" w:color="auto" w:fill="auto"/>
          </w:tcPr>
          <w:p w:rsidR="00387477" w:rsidRPr="00244987" w:rsidRDefault="00387477" w:rsidP="00244987">
            <w:pPr>
              <w:pStyle w:val="TAH"/>
              <w:rPr>
                <w:b w:val="0"/>
                <w:lang w:eastAsia="ko-KR"/>
              </w:rPr>
            </w:pPr>
            <w:r w:rsidRPr="00244987">
              <w:rPr>
                <w:b w:val="0"/>
                <w:lang w:eastAsia="ko-KR"/>
              </w:rPr>
              <w:t>See CA_46D Bandwidth Combination Set 0 in Table 5.6A.1-1</w:t>
            </w:r>
          </w:p>
        </w:tc>
        <w:tc>
          <w:tcPr>
            <w:tcW w:w="606"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120</w:t>
            </w:r>
          </w:p>
        </w:tc>
        <w:tc>
          <w:tcPr>
            <w:tcW w:w="669" w:type="pct"/>
            <w:vMerge w:val="restart"/>
            <w:vAlign w:val="center"/>
          </w:tcPr>
          <w:p w:rsidR="00387477" w:rsidRPr="00FE5A80" w:rsidRDefault="00387477" w:rsidP="00521FDA">
            <w:pPr>
              <w:jc w:val="center"/>
              <w:rPr>
                <w:rFonts w:ascii="Arial" w:eastAsiaTheme="minorEastAsia" w:hAnsi="Arial" w:cs="Arial"/>
                <w:sz w:val="18"/>
                <w:lang w:eastAsia="ko-KR"/>
              </w:rPr>
            </w:pPr>
            <w:r w:rsidRPr="00FE5A80">
              <w:rPr>
                <w:rFonts w:ascii="Arial" w:eastAsiaTheme="minorEastAsia" w:hAnsi="Arial" w:cs="Arial"/>
                <w:sz w:val="18"/>
                <w:lang w:eastAsia="ko-KR"/>
              </w:rPr>
              <w:t>0</w:t>
            </w: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48</w:t>
            </w:r>
          </w:p>
        </w:tc>
        <w:tc>
          <w:tcPr>
            <w:tcW w:w="1591" w:type="pct"/>
            <w:gridSpan w:val="6"/>
            <w:shd w:val="clear" w:color="auto" w:fill="auto"/>
          </w:tcPr>
          <w:p w:rsidR="00387477" w:rsidRPr="005D0AD6" w:rsidRDefault="00387477" w:rsidP="001502D2">
            <w:pPr>
              <w:pStyle w:val="TAH"/>
              <w:rPr>
                <w:lang w:eastAsia="ko-KR"/>
              </w:rPr>
            </w:pPr>
            <w:r w:rsidRPr="005D0AD6">
              <w:rPr>
                <w:b w:val="0"/>
                <w:lang w:eastAsia="ko-KR"/>
              </w:rPr>
              <w:t>See CA_48C Bandwidth combination set 0 in Table 5.6A.1-1</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r w:rsidR="00387477" w:rsidRPr="00FE5A80" w:rsidTr="00521FDA">
        <w:trPr>
          <w:trHeight w:val="223"/>
        </w:trPr>
        <w:tc>
          <w:tcPr>
            <w:tcW w:w="925" w:type="pct"/>
            <w:vMerge/>
            <w:vAlign w:val="center"/>
          </w:tcPr>
          <w:p w:rsidR="00387477" w:rsidRPr="001502D2" w:rsidRDefault="00387477" w:rsidP="001502D2">
            <w:pPr>
              <w:pStyle w:val="Caption"/>
              <w:rPr>
                <w:rFonts w:ascii="Arial" w:hAnsi="Arial" w:cs="Arial"/>
                <w:sz w:val="18"/>
              </w:rPr>
            </w:pPr>
          </w:p>
        </w:tc>
        <w:tc>
          <w:tcPr>
            <w:tcW w:w="743" w:type="pct"/>
            <w:vMerge/>
            <w:vAlign w:val="center"/>
          </w:tcPr>
          <w:p w:rsidR="00387477" w:rsidRPr="001502D2" w:rsidRDefault="00387477" w:rsidP="001502D2">
            <w:pPr>
              <w:pStyle w:val="Caption"/>
              <w:rPr>
                <w:rFonts w:ascii="Arial" w:hAnsi="Arial" w:cs="Arial"/>
                <w:sz w:val="18"/>
              </w:rPr>
            </w:pPr>
          </w:p>
        </w:tc>
        <w:tc>
          <w:tcPr>
            <w:tcW w:w="466" w:type="pct"/>
            <w:shd w:val="clear" w:color="auto" w:fill="auto"/>
            <w:vAlign w:val="center"/>
          </w:tcPr>
          <w:p w:rsidR="00387477" w:rsidRPr="005D0AD6" w:rsidRDefault="00387477" w:rsidP="001502D2">
            <w:pPr>
              <w:pStyle w:val="TAH"/>
              <w:rPr>
                <w:lang w:eastAsia="ko-KR"/>
              </w:rPr>
            </w:pPr>
            <w:r w:rsidRPr="005D0AD6">
              <w:rPr>
                <w:b w:val="0"/>
                <w:lang w:eastAsia="ko-KR"/>
              </w:rPr>
              <w:t>66</w:t>
            </w:r>
          </w:p>
        </w:tc>
        <w:tc>
          <w:tcPr>
            <w:tcW w:w="266" w:type="pct"/>
            <w:shd w:val="clear" w:color="auto" w:fill="auto"/>
            <w:vAlign w:val="center"/>
          </w:tcPr>
          <w:p w:rsidR="00387477" w:rsidRPr="005D0AD6" w:rsidRDefault="00387477" w:rsidP="001502D2">
            <w:pPr>
              <w:pStyle w:val="TAH"/>
              <w:rPr>
                <w:lang w:eastAsia="ko-KR"/>
              </w:rPr>
            </w:pPr>
            <w:r w:rsidRPr="005D0AD6">
              <w:rPr>
                <w:b w:val="0"/>
                <w:lang w:eastAsia="ko-KR"/>
              </w:rPr>
              <w:t>Yes</w:t>
            </w:r>
          </w:p>
        </w:tc>
        <w:tc>
          <w:tcPr>
            <w:tcW w:w="268"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6" w:type="pct"/>
            <w:vAlign w:val="center"/>
          </w:tcPr>
          <w:p w:rsidR="00387477" w:rsidRPr="005D0AD6" w:rsidRDefault="00387477" w:rsidP="001502D2">
            <w:pPr>
              <w:pStyle w:val="TAH"/>
              <w:rPr>
                <w:lang w:eastAsia="ko-KR"/>
              </w:rPr>
            </w:pPr>
            <w:r w:rsidRPr="005D0AD6">
              <w:rPr>
                <w:b w:val="0"/>
                <w:lang w:eastAsia="ko-KR"/>
              </w:rPr>
              <w:t>Yes</w:t>
            </w:r>
          </w:p>
        </w:tc>
        <w:tc>
          <w:tcPr>
            <w:tcW w:w="269" w:type="pct"/>
            <w:vAlign w:val="center"/>
          </w:tcPr>
          <w:p w:rsidR="00387477" w:rsidRPr="005D0AD6" w:rsidRDefault="00387477" w:rsidP="001502D2">
            <w:pPr>
              <w:pStyle w:val="TAH"/>
              <w:rPr>
                <w:lang w:eastAsia="ko-KR"/>
              </w:rPr>
            </w:pPr>
            <w:r w:rsidRPr="005D0AD6">
              <w:rPr>
                <w:b w:val="0"/>
                <w:lang w:eastAsia="ko-KR"/>
              </w:rPr>
              <w:t>Yes</w:t>
            </w:r>
          </w:p>
        </w:tc>
        <w:tc>
          <w:tcPr>
            <w:tcW w:w="256" w:type="pct"/>
            <w:vAlign w:val="center"/>
          </w:tcPr>
          <w:p w:rsidR="00387477" w:rsidRPr="005D0AD6" w:rsidRDefault="00387477" w:rsidP="001502D2">
            <w:pPr>
              <w:pStyle w:val="TAH"/>
              <w:rPr>
                <w:lang w:eastAsia="ko-KR"/>
              </w:rPr>
            </w:pPr>
            <w:r w:rsidRPr="005D0AD6">
              <w:rPr>
                <w:b w:val="0"/>
                <w:lang w:eastAsia="ko-KR"/>
              </w:rPr>
              <w:t>Yes</w:t>
            </w:r>
          </w:p>
        </w:tc>
        <w:tc>
          <w:tcPr>
            <w:tcW w:w="606" w:type="pct"/>
            <w:vMerge/>
            <w:vAlign w:val="center"/>
          </w:tcPr>
          <w:p w:rsidR="00387477" w:rsidRPr="00FE5A80" w:rsidRDefault="00387477" w:rsidP="00521FDA">
            <w:pPr>
              <w:jc w:val="center"/>
              <w:rPr>
                <w:rFonts w:ascii="Arial" w:eastAsiaTheme="minorEastAsia" w:hAnsi="Arial" w:cs="Arial"/>
                <w:sz w:val="18"/>
                <w:lang w:eastAsia="ko-KR"/>
              </w:rPr>
            </w:pPr>
          </w:p>
        </w:tc>
        <w:tc>
          <w:tcPr>
            <w:tcW w:w="669" w:type="pct"/>
            <w:vMerge/>
            <w:vAlign w:val="center"/>
          </w:tcPr>
          <w:p w:rsidR="00387477" w:rsidRPr="00FE5A80" w:rsidRDefault="00387477" w:rsidP="00521FDA">
            <w:pPr>
              <w:jc w:val="center"/>
              <w:rPr>
                <w:rFonts w:ascii="Arial" w:eastAsiaTheme="minorEastAsia" w:hAnsi="Arial" w:cs="Arial"/>
                <w:sz w:val="18"/>
                <w:lang w:eastAsia="ko-KR"/>
              </w:rPr>
            </w:pPr>
          </w:p>
        </w:tc>
      </w:tr>
    </w:tbl>
    <w:p w:rsidR="00387477" w:rsidRPr="00AF4032" w:rsidRDefault="00387477" w:rsidP="00387477">
      <w:pPr>
        <w:jc w:val="center"/>
        <w:rPr>
          <w:rFonts w:ascii="Arial" w:eastAsiaTheme="minorEastAsia" w:hAnsi="Arial" w:cs="Arial"/>
          <w:sz w:val="18"/>
          <w:lang w:eastAsia="ko-KR"/>
        </w:rPr>
      </w:pPr>
    </w:p>
    <w:p w:rsidR="00387477" w:rsidRPr="0025175F" w:rsidRDefault="00387477" w:rsidP="00387477">
      <w:pPr>
        <w:pStyle w:val="Heading4"/>
        <w:rPr>
          <w:lang w:val="en-US" w:eastAsia="ko-KR"/>
        </w:rPr>
      </w:pPr>
      <w:bookmarkStart w:id="1405" w:name="_Toc42519535"/>
      <w:bookmarkStart w:id="1406" w:name="_Toc42535566"/>
      <w:bookmarkStart w:id="1407" w:name="_Toc46227097"/>
      <w:bookmarkStart w:id="1408" w:name="_Toc46227377"/>
      <w:r w:rsidRPr="005F2F9C">
        <w:rPr>
          <w:rFonts w:cs="Arial" w:hint="eastAsia"/>
          <w:szCs w:val="24"/>
          <w:lang w:val="en-US" w:eastAsia="ja-JP"/>
        </w:rPr>
        <w:t>6</w:t>
      </w:r>
      <w:r w:rsidRPr="005F2F9C">
        <w:rPr>
          <w:rFonts w:cs="Arial"/>
          <w:szCs w:val="24"/>
          <w:lang w:val="en-US" w:eastAsia="ja-JP"/>
        </w:rPr>
        <w:t>.</w:t>
      </w:r>
      <w:r>
        <w:rPr>
          <w:rFonts w:cs="Arial" w:hint="eastAsia"/>
          <w:szCs w:val="24"/>
          <w:lang w:val="en-US" w:eastAsia="ja-JP"/>
        </w:rPr>
        <w:t>26</w:t>
      </w:r>
      <w:r w:rsidRPr="005F2F9C">
        <w:rPr>
          <w:rFonts w:cs="Arial"/>
          <w:szCs w:val="24"/>
          <w:lang w:val="en-US" w:eastAsia="ja-JP"/>
        </w:rPr>
        <w:t>.1.2</w:t>
      </w:r>
      <w:r w:rsidRPr="005F2F9C">
        <w:rPr>
          <w:rFonts w:cs="Arial"/>
          <w:szCs w:val="24"/>
          <w:lang w:val="en-US" w:eastAsia="ja-JP"/>
        </w:rPr>
        <w:tab/>
        <w:t xml:space="preserve">Co-existence studies for LTE-A </w:t>
      </w:r>
      <w:r>
        <w:rPr>
          <w:rFonts w:cs="Arial"/>
          <w:szCs w:val="24"/>
          <w:lang w:val="en-US" w:eastAsia="ja-JP"/>
        </w:rPr>
        <w:t>inter-band UL CA band 48 and band 66 and DL CA band 46 and band 48 and band 66</w:t>
      </w:r>
      <w:bookmarkEnd w:id="1405"/>
      <w:bookmarkEnd w:id="1406"/>
      <w:bookmarkEnd w:id="1407"/>
      <w:bookmarkEnd w:id="1408"/>
    </w:p>
    <w:p w:rsidR="00387477" w:rsidRPr="00244987" w:rsidRDefault="00387477" w:rsidP="00387477">
      <w:pPr>
        <w:rPr>
          <w:lang w:val="en-US"/>
        </w:rPr>
      </w:pPr>
      <w:r>
        <w:rPr>
          <w:lang w:val="en-US"/>
        </w:rPr>
        <w:t xml:space="preserve">For </w:t>
      </w:r>
      <w:r>
        <w:rPr>
          <w:rFonts w:hint="eastAsia"/>
          <w:lang w:val="en-US" w:eastAsia="ja-JP"/>
        </w:rPr>
        <w:t>3</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6</w:t>
      </w:r>
      <w:r>
        <w:rPr>
          <w:lang w:val="en-US"/>
        </w:rPr>
        <w:t>.</w:t>
      </w:r>
      <w:r>
        <w:rPr>
          <w:rFonts w:hint="eastAsia"/>
          <w:lang w:val="en-US" w:eastAsia="ja-JP"/>
        </w:rPr>
        <w:t>26</w:t>
      </w:r>
      <w:r>
        <w:rPr>
          <w:lang w:val="en-US"/>
        </w:rPr>
        <w:t>.1.2-1.</w:t>
      </w:r>
    </w:p>
    <w:p w:rsidR="00387477" w:rsidRDefault="00387477" w:rsidP="00387477">
      <w:pPr>
        <w:pStyle w:val="TH"/>
      </w:pPr>
      <w:r>
        <w:t xml:space="preserve">Table </w:t>
      </w:r>
      <w:r>
        <w:rPr>
          <w:rFonts w:hint="eastAsia"/>
          <w:lang w:val="en-US" w:eastAsia="ja-JP"/>
        </w:rPr>
        <w:t>6</w:t>
      </w:r>
      <w:r>
        <w:t>.</w:t>
      </w:r>
      <w:r>
        <w:rPr>
          <w:rFonts w:hint="eastAsia"/>
          <w:lang w:val="en-US" w:eastAsia="ja-JP"/>
        </w:rPr>
        <w:t>26</w:t>
      </w:r>
      <w:r>
        <w:t xml:space="preserve">.1.2-1: Co-existence study for </w:t>
      </w:r>
      <w:r>
        <w:rPr>
          <w:lang w:eastAsia="ko-KR"/>
        </w:rPr>
        <w:t>UL CA band 48 and band 66 and DL CA band 46</w:t>
      </w:r>
      <w:r>
        <w:rPr>
          <w:lang w:val="en-US" w:eastAsia="ja-JP"/>
        </w:rPr>
        <w:t xml:space="preserve"> and band 48 and band 66</w:t>
      </w:r>
    </w:p>
    <w:tbl>
      <w:tblPr>
        <w:tblW w:w="5000" w:type="pct"/>
        <w:tblCellMar>
          <w:left w:w="99" w:type="dxa"/>
          <w:right w:w="99" w:type="dxa"/>
        </w:tblCellMar>
        <w:tblLook w:val="04A0" w:firstRow="1" w:lastRow="0" w:firstColumn="1" w:lastColumn="0" w:noHBand="0" w:noVBand="1"/>
      </w:tblPr>
      <w:tblGrid>
        <w:gridCol w:w="2646"/>
        <w:gridCol w:w="1774"/>
        <w:gridCol w:w="1743"/>
        <w:gridCol w:w="1759"/>
        <w:gridCol w:w="1709"/>
      </w:tblGrid>
      <w:tr w:rsidR="00387477" w:rsidRPr="000A2A08" w:rsidTr="00521FDA">
        <w:trPr>
          <w:trHeight w:val="330"/>
        </w:trPr>
        <w:tc>
          <w:tcPr>
            <w:tcW w:w="13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lang w:val="en-US" w:eastAsia="ko-KR"/>
              </w:rPr>
            </w:pPr>
            <w:r w:rsidRPr="000A2A08">
              <w:rPr>
                <w:rFonts w:ascii="Arial" w:eastAsia="Malgun Gothic" w:hAnsi="Arial" w:cs="Arial"/>
                <w:b/>
                <w:bCs/>
                <w:color w:val="000000"/>
                <w:lang w:val="en-US" w:eastAsia="ko-KR"/>
              </w:rPr>
              <w:t>UE UL carriers</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lang w:val="en-US" w:eastAsia="ko-KR"/>
              </w:rPr>
            </w:pPr>
            <w:r w:rsidRPr="000A2A08">
              <w:rPr>
                <w:rFonts w:ascii="Arial" w:eastAsia="Malgun Gothic" w:hAnsi="Arial" w:cs="Arial"/>
                <w:b/>
                <w:bCs/>
                <w:color w:val="000000"/>
                <w:lang w:val="en-US" w:eastAsia="ko-KR"/>
              </w:rPr>
              <w:t>fx_low</w:t>
            </w:r>
          </w:p>
        </w:tc>
        <w:tc>
          <w:tcPr>
            <w:tcW w:w="905" w:type="pct"/>
            <w:tcBorders>
              <w:top w:val="single" w:sz="4" w:space="0" w:color="auto"/>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lang w:val="en-US" w:eastAsia="ko-KR"/>
              </w:rPr>
            </w:pPr>
            <w:r w:rsidRPr="000A2A08">
              <w:rPr>
                <w:rFonts w:ascii="Arial" w:eastAsia="Malgun Gothic" w:hAnsi="Arial" w:cs="Arial"/>
                <w:b/>
                <w:bCs/>
                <w:color w:val="000000"/>
                <w:lang w:val="en-US" w:eastAsia="ko-KR"/>
              </w:rPr>
              <w:t>fx_high</w:t>
            </w:r>
          </w:p>
        </w:tc>
        <w:tc>
          <w:tcPr>
            <w:tcW w:w="913" w:type="pct"/>
            <w:tcBorders>
              <w:top w:val="single" w:sz="4" w:space="0" w:color="auto"/>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lang w:val="en-US" w:eastAsia="ko-KR"/>
              </w:rPr>
            </w:pPr>
            <w:r w:rsidRPr="000A2A08">
              <w:rPr>
                <w:rFonts w:ascii="Arial" w:eastAsia="Malgun Gothic" w:hAnsi="Arial" w:cs="Arial"/>
                <w:b/>
                <w:bCs/>
                <w:color w:val="000000"/>
                <w:lang w:val="en-US" w:eastAsia="ko-KR"/>
              </w:rPr>
              <w:t>fy_low</w:t>
            </w:r>
          </w:p>
        </w:tc>
        <w:tc>
          <w:tcPr>
            <w:tcW w:w="888" w:type="pct"/>
            <w:tcBorders>
              <w:top w:val="single" w:sz="4" w:space="0" w:color="auto"/>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lang w:val="en-US" w:eastAsia="ko-KR"/>
              </w:rPr>
            </w:pPr>
            <w:r w:rsidRPr="000A2A08">
              <w:rPr>
                <w:rFonts w:ascii="Arial" w:eastAsia="Malgun Gothic" w:hAnsi="Arial" w:cs="Arial"/>
                <w:b/>
                <w:bCs/>
                <w:color w:val="000000"/>
                <w:lang w:val="en-US" w:eastAsia="ko-KR"/>
              </w:rPr>
              <w:t>fy_high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lang w:val="en-US" w:eastAsia="ko-KR"/>
              </w:rPr>
            </w:pPr>
            <w:r w:rsidRPr="000A2A08">
              <w:rPr>
                <w:rFonts w:ascii="Arial" w:eastAsia="Malgun Gothic" w:hAnsi="Arial" w:cs="Arial"/>
                <w:b/>
                <w:bCs/>
                <w:color w:val="000000"/>
                <w:lang w:val="en-US" w:eastAsia="ko-KR"/>
              </w:rPr>
              <w:t>UL frequency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sz w:val="16"/>
                <w:szCs w:val="16"/>
                <w:lang w:val="en-US" w:eastAsia="ko-KR"/>
              </w:rPr>
            </w:pPr>
            <w:r w:rsidRPr="000A2A08">
              <w:rPr>
                <w:rFonts w:ascii="Arial" w:eastAsia="Malgun Gothic" w:hAnsi="Arial" w:cs="Arial"/>
                <w:b/>
                <w:bCs/>
                <w:color w:val="000000"/>
                <w:sz w:val="16"/>
                <w:szCs w:val="16"/>
                <w:lang w:val="en-US" w:eastAsia="ko-KR"/>
              </w:rPr>
              <w:t>1710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sz w:val="16"/>
                <w:szCs w:val="16"/>
                <w:lang w:val="en-US" w:eastAsia="ko-KR"/>
              </w:rPr>
            </w:pPr>
            <w:r w:rsidRPr="000A2A08">
              <w:rPr>
                <w:rFonts w:ascii="Arial" w:eastAsia="Malgun Gothic" w:hAnsi="Arial" w:cs="Arial"/>
                <w:b/>
                <w:bCs/>
                <w:color w:val="000000"/>
                <w:sz w:val="16"/>
                <w:szCs w:val="16"/>
                <w:lang w:val="en-US" w:eastAsia="ko-KR"/>
              </w:rPr>
              <w:t>1780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sz w:val="16"/>
                <w:szCs w:val="16"/>
                <w:lang w:val="en-US" w:eastAsia="ko-KR"/>
              </w:rPr>
            </w:pPr>
            <w:r w:rsidRPr="000A2A08">
              <w:rPr>
                <w:rFonts w:ascii="Arial" w:eastAsia="Malgun Gothic" w:hAnsi="Arial" w:cs="Arial"/>
                <w:b/>
                <w:bCs/>
                <w:color w:val="000000"/>
                <w:sz w:val="16"/>
                <w:szCs w:val="16"/>
                <w:lang w:val="en-US" w:eastAsia="ko-KR"/>
              </w:rPr>
              <w:t>3550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b/>
                <w:bCs/>
                <w:color w:val="000000"/>
                <w:sz w:val="16"/>
                <w:szCs w:val="16"/>
                <w:lang w:val="en-US" w:eastAsia="ko-KR"/>
              </w:rPr>
            </w:pPr>
            <w:r w:rsidRPr="000A2A08">
              <w:rPr>
                <w:rFonts w:ascii="Arial" w:eastAsia="Malgun Gothic" w:hAnsi="Arial" w:cs="Arial"/>
                <w:b/>
                <w:bCs/>
                <w:color w:val="000000"/>
                <w:sz w:val="16"/>
                <w:szCs w:val="16"/>
                <w:lang w:val="en-US" w:eastAsia="ko-KR"/>
              </w:rPr>
              <w:t>3700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w:t>
            </w:r>
            <w:r w:rsidRPr="000A2A08">
              <w:rPr>
                <w:rFonts w:ascii="Arial" w:eastAsia="Malgun Gothic" w:hAnsi="Arial" w:cs="Arial"/>
                <w:color w:val="000000"/>
                <w:sz w:val="16"/>
                <w:szCs w:val="16"/>
                <w:vertAlign w:val="superscript"/>
                <w:lang w:val="en-US" w:eastAsia="ko-KR"/>
              </w:rPr>
              <w:t>nd</w:t>
            </w:r>
            <w:r w:rsidRPr="000A2A08">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 fy_low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 fy_high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w:t>
            </w:r>
            <w:r w:rsidRPr="000A2A08">
              <w:rPr>
                <w:rFonts w:ascii="Arial" w:eastAsia="Malgun Gothic" w:hAnsi="Arial" w:cs="Arial"/>
                <w:color w:val="000000"/>
                <w:sz w:val="16"/>
                <w:szCs w:val="16"/>
                <w:vertAlign w:val="superscript"/>
                <w:lang w:val="en-US" w:eastAsia="ko-KR"/>
              </w:rPr>
              <w:t>nd</w:t>
            </w:r>
            <w:r w:rsidRPr="000A2A08">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3420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3560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7100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7400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w:t>
            </w:r>
            <w:r w:rsidRPr="000A2A08">
              <w:rPr>
                <w:rFonts w:ascii="Arial" w:eastAsia="Malgun Gothic" w:hAnsi="Arial" w:cs="Arial"/>
                <w:color w:val="000000"/>
                <w:sz w:val="16"/>
                <w:szCs w:val="16"/>
                <w:vertAlign w:val="superscript"/>
                <w:lang w:val="en-US" w:eastAsia="ko-KR"/>
              </w:rPr>
              <w:t>rd</w:t>
            </w:r>
            <w:r w:rsidRPr="000A2A08">
              <w:rPr>
                <w:rFonts w:ascii="Arial" w:eastAsia="Malgun Gothic" w:hAnsi="Arial" w:cs="Arial"/>
                <w:color w:val="000000"/>
                <w:sz w:val="16"/>
                <w:szCs w:val="16"/>
                <w:lang w:val="en-US" w:eastAsia="ko-KR"/>
              </w:rPr>
              <w:t xml:space="preserve"> harmonics frequency limits</w:t>
            </w:r>
          </w:p>
        </w:tc>
        <w:tc>
          <w:tcPr>
            <w:tcW w:w="921" w:type="pct"/>
            <w:tcBorders>
              <w:top w:val="nil"/>
              <w:left w:val="nil"/>
              <w:bottom w:val="single" w:sz="4" w:space="0" w:color="auto"/>
              <w:right w:val="single" w:sz="4" w:space="0" w:color="auto"/>
            </w:tcBorders>
            <w:shd w:val="clear" w:color="000000" w:fill="FFC000"/>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3*fx_low</w:t>
            </w:r>
          </w:p>
        </w:tc>
        <w:tc>
          <w:tcPr>
            <w:tcW w:w="905" w:type="pct"/>
            <w:tcBorders>
              <w:top w:val="nil"/>
              <w:left w:val="nil"/>
              <w:bottom w:val="single" w:sz="4" w:space="0" w:color="auto"/>
              <w:right w:val="single" w:sz="4" w:space="0" w:color="auto"/>
            </w:tcBorders>
            <w:shd w:val="clear" w:color="000000" w:fill="FFC000"/>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3*fx_high</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 fy_low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 fy_high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lastRenderedPageBreak/>
              <w:t>3</w:t>
            </w:r>
            <w:r w:rsidRPr="000A2A08">
              <w:rPr>
                <w:rFonts w:ascii="Arial" w:eastAsia="Malgun Gothic" w:hAnsi="Arial" w:cs="Arial"/>
                <w:color w:val="000000"/>
                <w:sz w:val="16"/>
                <w:szCs w:val="16"/>
                <w:vertAlign w:val="superscript"/>
                <w:lang w:val="en-US" w:eastAsia="ko-KR"/>
              </w:rPr>
              <w:t>rd</w:t>
            </w:r>
            <w:r w:rsidRPr="000A2A08">
              <w:rPr>
                <w:rFonts w:ascii="Arial" w:eastAsia="Malgun Gothic" w:hAnsi="Arial" w:cs="Arial"/>
                <w:color w:val="000000"/>
                <w:sz w:val="16"/>
                <w:szCs w:val="16"/>
                <w:lang w:val="en-US" w:eastAsia="ko-KR"/>
              </w:rPr>
              <w:t xml:space="preserve"> harmonics frequency limits (MHz)</w:t>
            </w:r>
          </w:p>
        </w:tc>
        <w:tc>
          <w:tcPr>
            <w:tcW w:w="921" w:type="pct"/>
            <w:tcBorders>
              <w:top w:val="nil"/>
              <w:left w:val="nil"/>
              <w:bottom w:val="single" w:sz="4" w:space="0" w:color="auto"/>
              <w:right w:val="single" w:sz="4" w:space="0" w:color="auto"/>
            </w:tcBorders>
            <w:shd w:val="clear" w:color="000000" w:fill="FFC000"/>
            <w:vAlign w:val="center"/>
            <w:hideMark/>
          </w:tcPr>
          <w:p w:rsidR="00387477" w:rsidRPr="00531AA1" w:rsidRDefault="00387477" w:rsidP="00521FDA">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5130</w:t>
            </w:r>
          </w:p>
        </w:tc>
        <w:tc>
          <w:tcPr>
            <w:tcW w:w="905" w:type="pct"/>
            <w:tcBorders>
              <w:top w:val="nil"/>
              <w:left w:val="nil"/>
              <w:bottom w:val="single" w:sz="4" w:space="0" w:color="auto"/>
              <w:right w:val="single" w:sz="4" w:space="0" w:color="auto"/>
            </w:tcBorders>
            <w:shd w:val="clear" w:color="000000" w:fill="FFC000"/>
            <w:vAlign w:val="center"/>
            <w:hideMark/>
          </w:tcPr>
          <w:p w:rsidR="00387477" w:rsidRPr="00531AA1" w:rsidRDefault="00387477" w:rsidP="00521FDA">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5340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10650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11100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 tone 2</w:t>
            </w:r>
            <w:r w:rsidRPr="000A2A08">
              <w:rPr>
                <w:rFonts w:ascii="Arial" w:eastAsia="Malgun Gothic" w:hAnsi="Arial" w:cs="Arial"/>
                <w:color w:val="000000"/>
                <w:sz w:val="16"/>
                <w:szCs w:val="16"/>
                <w:vertAlign w:val="superscript"/>
                <w:lang w:val="en-US" w:eastAsia="ko-KR"/>
              </w:rPr>
              <w:t>nd</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|fy_low – fx_high|</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|fy_high – fx_low|</w:t>
            </w:r>
          </w:p>
        </w:tc>
        <w:tc>
          <w:tcPr>
            <w:tcW w:w="913" w:type="pct"/>
            <w:tcBorders>
              <w:top w:val="nil"/>
              <w:left w:val="nil"/>
              <w:bottom w:val="single" w:sz="4" w:space="0" w:color="auto"/>
              <w:right w:val="single" w:sz="4" w:space="0" w:color="auto"/>
            </w:tcBorders>
            <w:shd w:val="clear" w:color="000000" w:fill="FFC000"/>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|fy_low + fx_low|</w:t>
            </w:r>
          </w:p>
        </w:tc>
        <w:tc>
          <w:tcPr>
            <w:tcW w:w="888" w:type="pct"/>
            <w:tcBorders>
              <w:top w:val="nil"/>
              <w:left w:val="nil"/>
              <w:bottom w:val="single" w:sz="4" w:space="0" w:color="auto"/>
              <w:right w:val="single" w:sz="4" w:space="0" w:color="auto"/>
            </w:tcBorders>
            <w:shd w:val="clear" w:color="000000" w:fill="FFC000"/>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|fy_high + fx_high|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1770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1990</w:t>
            </w:r>
          </w:p>
        </w:tc>
        <w:tc>
          <w:tcPr>
            <w:tcW w:w="913" w:type="pct"/>
            <w:tcBorders>
              <w:top w:val="nil"/>
              <w:left w:val="nil"/>
              <w:bottom w:val="single" w:sz="4" w:space="0" w:color="auto"/>
              <w:right w:val="single" w:sz="4" w:space="0" w:color="auto"/>
            </w:tcBorders>
            <w:shd w:val="clear" w:color="000000" w:fill="FFC000"/>
            <w:vAlign w:val="center"/>
            <w:hideMark/>
          </w:tcPr>
          <w:p w:rsidR="00387477" w:rsidRPr="00531AA1" w:rsidRDefault="00387477" w:rsidP="00521FDA">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5260</w:t>
            </w:r>
          </w:p>
        </w:tc>
        <w:tc>
          <w:tcPr>
            <w:tcW w:w="888" w:type="pct"/>
            <w:tcBorders>
              <w:top w:val="nil"/>
              <w:left w:val="nil"/>
              <w:bottom w:val="single" w:sz="4" w:space="0" w:color="auto"/>
              <w:right w:val="single" w:sz="4" w:space="0" w:color="auto"/>
            </w:tcBorders>
            <w:shd w:val="clear" w:color="000000" w:fill="FFC000"/>
            <w:vAlign w:val="center"/>
            <w:hideMark/>
          </w:tcPr>
          <w:p w:rsidR="00387477" w:rsidRPr="00531AA1" w:rsidRDefault="00387477" w:rsidP="00521FDA">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5480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3</w:t>
            </w:r>
            <w:r w:rsidRPr="000A2A08">
              <w:rPr>
                <w:rFonts w:ascii="Arial" w:eastAsia="Malgun Gothic" w:hAnsi="Arial" w:cs="Arial"/>
                <w:color w:val="000000"/>
                <w:sz w:val="16"/>
                <w:szCs w:val="16"/>
                <w:vertAlign w:val="superscript"/>
                <w:lang w:val="en-US" w:eastAsia="ko-KR"/>
              </w:rPr>
              <w:t>rd</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 – fy_high|</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 – fy_low|</w:t>
            </w:r>
          </w:p>
        </w:tc>
        <w:tc>
          <w:tcPr>
            <w:tcW w:w="913" w:type="pct"/>
            <w:tcBorders>
              <w:top w:val="nil"/>
              <w:left w:val="nil"/>
              <w:bottom w:val="single" w:sz="4" w:space="0" w:color="auto"/>
              <w:right w:val="single" w:sz="4" w:space="0" w:color="auto"/>
            </w:tcBorders>
            <w:shd w:val="clear" w:color="000000" w:fill="FFC000"/>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|2*fy_low – fx_high|</w:t>
            </w:r>
          </w:p>
        </w:tc>
        <w:tc>
          <w:tcPr>
            <w:tcW w:w="888" w:type="pct"/>
            <w:tcBorders>
              <w:top w:val="nil"/>
              <w:left w:val="nil"/>
              <w:bottom w:val="single" w:sz="4" w:space="0" w:color="auto"/>
              <w:right w:val="single" w:sz="4" w:space="0" w:color="auto"/>
            </w:tcBorders>
            <w:shd w:val="clear" w:color="000000" w:fill="FFC000"/>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|2*fy_high – fx_low|</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280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10</w:t>
            </w:r>
          </w:p>
        </w:tc>
        <w:tc>
          <w:tcPr>
            <w:tcW w:w="913" w:type="pct"/>
            <w:tcBorders>
              <w:top w:val="nil"/>
              <w:left w:val="nil"/>
              <w:bottom w:val="single" w:sz="4" w:space="0" w:color="auto"/>
              <w:right w:val="single" w:sz="4" w:space="0" w:color="auto"/>
            </w:tcBorders>
            <w:shd w:val="clear" w:color="000000" w:fill="FFC000"/>
            <w:vAlign w:val="center"/>
            <w:hideMark/>
          </w:tcPr>
          <w:p w:rsidR="00387477" w:rsidRPr="00531AA1" w:rsidRDefault="00387477" w:rsidP="00521FDA">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5320</w:t>
            </w:r>
          </w:p>
        </w:tc>
        <w:tc>
          <w:tcPr>
            <w:tcW w:w="888" w:type="pct"/>
            <w:tcBorders>
              <w:top w:val="nil"/>
              <w:left w:val="nil"/>
              <w:bottom w:val="single" w:sz="4" w:space="0" w:color="auto"/>
              <w:right w:val="single" w:sz="4" w:space="0" w:color="auto"/>
            </w:tcBorders>
            <w:shd w:val="clear" w:color="000000" w:fill="FFC000"/>
            <w:vAlign w:val="center"/>
            <w:hideMark/>
          </w:tcPr>
          <w:p w:rsidR="00387477" w:rsidRPr="00531AA1" w:rsidRDefault="00387477" w:rsidP="00521FDA">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5690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3</w:t>
            </w:r>
            <w:r w:rsidRPr="000A2A08">
              <w:rPr>
                <w:rFonts w:ascii="Arial" w:eastAsia="Malgun Gothic" w:hAnsi="Arial" w:cs="Arial"/>
                <w:color w:val="000000"/>
                <w:sz w:val="16"/>
                <w:szCs w:val="16"/>
                <w:vertAlign w:val="superscript"/>
                <w:lang w:val="en-US" w:eastAsia="ko-KR"/>
              </w:rPr>
              <w:t>rd</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 + fy_low|</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 + fy_high|</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|2*fy_low + fx_low|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|2*fy_high + fx_high|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6970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7260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8810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9180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4</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|3*fx_low – fy_high|</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|3*fx_high – fy_low|</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|3*fy_low – fx_high|</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|3*fy_high – fx_low|</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1430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1790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8870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9390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4</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|3*fx_low + fy_low|</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|3*fx_high + fy_high|</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|3*fy_low + fx_low|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|3*fy_high + fx_high|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8680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9040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12360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12880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4</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 – 2*fy_high|</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 – 2*fy_low|</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 + 2*fy_low|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 + 2*fy_high|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3980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3540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10520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10960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5</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 xml:space="preserve">|fx_low – 4*fy_high| </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|fx_high – 4*fy_low|</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|fy_low – 4*fx_high|</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|fy_high – 4*fx_low|</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13090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12420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3570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3140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5</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|fx_low + 4*fy_low|</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|fx_high + 4*fy_high|</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|fy_low + 4*fx_low|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|fy_high + 4*fx_high|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15910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16580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10390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10820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5</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 – 3*fy_high|</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 – 3*fy_low|</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|2*fy_low – 3*fx_high|</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|2*fy_high – 3*fx_low|</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7680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7090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1760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2270</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Two-tone 5</w:t>
            </w:r>
            <w:r w:rsidRPr="000A2A08">
              <w:rPr>
                <w:rFonts w:ascii="Arial" w:eastAsia="Malgun Gothic" w:hAnsi="Arial" w:cs="Arial"/>
                <w:color w:val="000000"/>
                <w:sz w:val="16"/>
                <w:szCs w:val="16"/>
                <w:vertAlign w:val="superscript"/>
                <w:lang w:val="en-US" w:eastAsia="ko-KR"/>
              </w:rPr>
              <w:t>th</w:t>
            </w:r>
            <w:r w:rsidRPr="000A2A08">
              <w:rPr>
                <w:rFonts w:ascii="Arial" w:eastAsia="Malgun Gothic" w:hAnsi="Arial" w:cs="Arial"/>
                <w:color w:val="000000"/>
                <w:sz w:val="16"/>
                <w:szCs w:val="16"/>
                <w:lang w:val="en-US" w:eastAsia="ko-KR"/>
              </w:rPr>
              <w:t xml:space="preserve"> order IMD products</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|2*fx_low + 3*fy_low|</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|2*fx_high + 3*fy_high|</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|2*fy_low + 3*fx_low|</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|2*fy_high + 3*fx_high|</w:t>
            </w:r>
          </w:p>
        </w:tc>
      </w:tr>
      <w:tr w:rsidR="00387477" w:rsidRPr="000A2A08" w:rsidTr="00521FDA">
        <w:trPr>
          <w:trHeight w:val="330"/>
        </w:trPr>
        <w:tc>
          <w:tcPr>
            <w:tcW w:w="1374" w:type="pct"/>
            <w:tcBorders>
              <w:top w:val="nil"/>
              <w:left w:val="single" w:sz="4" w:space="0" w:color="auto"/>
              <w:bottom w:val="single" w:sz="4" w:space="0" w:color="auto"/>
              <w:right w:val="single" w:sz="4" w:space="0" w:color="auto"/>
            </w:tcBorders>
            <w:shd w:val="clear" w:color="auto" w:fill="auto"/>
            <w:vAlign w:val="center"/>
            <w:hideMark/>
          </w:tcPr>
          <w:p w:rsidR="00387477" w:rsidRPr="000A2A08" w:rsidRDefault="00387477" w:rsidP="00521FDA">
            <w:pP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IMD frequency limit (MHz)</w:t>
            </w:r>
          </w:p>
        </w:tc>
        <w:tc>
          <w:tcPr>
            <w:tcW w:w="921"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14070</w:t>
            </w:r>
          </w:p>
        </w:tc>
        <w:tc>
          <w:tcPr>
            <w:tcW w:w="905"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14660</w:t>
            </w:r>
          </w:p>
        </w:tc>
        <w:tc>
          <w:tcPr>
            <w:tcW w:w="913"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12230</w:t>
            </w:r>
          </w:p>
        </w:tc>
        <w:tc>
          <w:tcPr>
            <w:tcW w:w="888" w:type="pct"/>
            <w:tcBorders>
              <w:top w:val="nil"/>
              <w:left w:val="nil"/>
              <w:bottom w:val="single" w:sz="4" w:space="0" w:color="auto"/>
              <w:right w:val="single" w:sz="4" w:space="0" w:color="auto"/>
            </w:tcBorders>
            <w:shd w:val="clear" w:color="auto" w:fill="auto"/>
            <w:vAlign w:val="center"/>
            <w:hideMark/>
          </w:tcPr>
          <w:p w:rsidR="00387477" w:rsidRPr="000A2A08" w:rsidRDefault="00387477" w:rsidP="00521FDA">
            <w:pPr>
              <w:jc w:val="center"/>
              <w:rPr>
                <w:rFonts w:ascii="Arial" w:eastAsia="Malgun Gothic" w:hAnsi="Arial" w:cs="Arial"/>
                <w:color w:val="000000"/>
                <w:sz w:val="16"/>
                <w:szCs w:val="16"/>
                <w:lang w:val="en-US" w:eastAsia="ko-KR"/>
              </w:rPr>
            </w:pPr>
            <w:r w:rsidRPr="000A2A08">
              <w:rPr>
                <w:rFonts w:ascii="Arial" w:eastAsia="Malgun Gothic" w:hAnsi="Arial" w:cs="Arial"/>
                <w:color w:val="000000"/>
                <w:sz w:val="16"/>
                <w:szCs w:val="16"/>
                <w:lang w:val="en-US" w:eastAsia="ko-KR"/>
              </w:rPr>
              <w:t>12740</w:t>
            </w:r>
          </w:p>
        </w:tc>
      </w:tr>
    </w:tbl>
    <w:p w:rsidR="00387477" w:rsidRDefault="00387477" w:rsidP="00387477">
      <w:pPr>
        <w:rPr>
          <w:rFonts w:eastAsiaTheme="minorEastAsia"/>
          <w:lang w:eastAsia="ko-KR"/>
        </w:rPr>
      </w:pPr>
    </w:p>
    <w:p w:rsidR="00387477" w:rsidRPr="00486142" w:rsidRDefault="00387477" w:rsidP="00387477">
      <w:pPr>
        <w:rPr>
          <w:rFonts w:eastAsiaTheme="minorEastAsia"/>
          <w:lang w:eastAsia="ko-KR"/>
        </w:rPr>
      </w:pPr>
      <w:r>
        <w:rPr>
          <w:rFonts w:eastAsiaTheme="minorEastAsia" w:hint="eastAsia"/>
          <w:lang w:eastAsia="ko-KR"/>
        </w:rPr>
        <w:t>For 3</w:t>
      </w:r>
      <w:r w:rsidRPr="00F85325">
        <w:rPr>
          <w:rFonts w:eastAsiaTheme="minorEastAsia"/>
          <w:vertAlign w:val="superscript"/>
          <w:lang w:eastAsia="ko-KR"/>
        </w:rPr>
        <w:t>rd</w:t>
      </w:r>
      <w:r>
        <w:rPr>
          <w:rFonts w:eastAsiaTheme="minorEastAsia" w:hint="eastAsia"/>
          <w:lang w:eastAsia="ko-KR"/>
        </w:rPr>
        <w:t xml:space="preserve"> </w:t>
      </w:r>
      <w:r>
        <w:rPr>
          <w:rFonts w:eastAsiaTheme="minorEastAsia"/>
          <w:lang w:eastAsia="ko-KR"/>
        </w:rPr>
        <w:t>harmonic, there is no need to study since band 46 is specified as reference measurement exclusion region in Table 7.3.1A-0eC of TS 36.101.</w:t>
      </w:r>
    </w:p>
    <w:p w:rsidR="00387477" w:rsidRPr="005F2F9C" w:rsidRDefault="00387477" w:rsidP="00387477">
      <w:pPr>
        <w:pStyle w:val="Heading4"/>
        <w:rPr>
          <w:rFonts w:cs="Arial"/>
          <w:b/>
          <w:szCs w:val="24"/>
          <w:lang w:val="en-US" w:eastAsia="ja-JP"/>
        </w:rPr>
      </w:pPr>
      <w:bookmarkStart w:id="1409" w:name="_Toc42519536"/>
      <w:bookmarkStart w:id="1410" w:name="_Toc42535567"/>
      <w:bookmarkStart w:id="1411" w:name="_Toc46227098"/>
      <w:bookmarkStart w:id="1412" w:name="_Toc46227378"/>
      <w:r w:rsidRPr="005F2F9C">
        <w:rPr>
          <w:rFonts w:cs="Arial" w:hint="eastAsia"/>
          <w:szCs w:val="24"/>
          <w:lang w:val="en-US" w:eastAsia="ja-JP"/>
        </w:rPr>
        <w:t>6</w:t>
      </w:r>
      <w:r w:rsidRPr="005F2F9C">
        <w:rPr>
          <w:rFonts w:cs="Arial"/>
          <w:szCs w:val="24"/>
          <w:lang w:val="en-US" w:eastAsia="ja-JP"/>
        </w:rPr>
        <w:t>.</w:t>
      </w:r>
      <w:r>
        <w:rPr>
          <w:rFonts w:cs="Arial" w:hint="eastAsia"/>
          <w:szCs w:val="24"/>
          <w:lang w:val="en-US" w:eastAsia="ja-JP"/>
        </w:rPr>
        <w:t>26</w:t>
      </w:r>
      <w:r w:rsidRPr="005F2F9C">
        <w:rPr>
          <w:rFonts w:cs="Arial"/>
          <w:szCs w:val="24"/>
          <w:lang w:val="en-US" w:eastAsia="ja-JP"/>
        </w:rPr>
        <w:t>.1.</w:t>
      </w:r>
      <w:r w:rsidRPr="005F2F9C">
        <w:rPr>
          <w:rFonts w:cs="Arial" w:hint="eastAsia"/>
          <w:szCs w:val="24"/>
          <w:lang w:val="en-US" w:eastAsia="ja-JP"/>
        </w:rPr>
        <w:t>3</w:t>
      </w:r>
      <w:r w:rsidRPr="005F2F9C">
        <w:rPr>
          <w:rFonts w:cs="Arial"/>
          <w:szCs w:val="24"/>
          <w:lang w:val="en-US" w:eastAsia="ja-JP"/>
        </w:rPr>
        <w:tab/>
        <w:t>MSD</w:t>
      </w:r>
      <w:bookmarkEnd w:id="1409"/>
      <w:bookmarkEnd w:id="1410"/>
      <w:bookmarkEnd w:id="1411"/>
      <w:bookmarkEnd w:id="1412"/>
    </w:p>
    <w:p w:rsidR="00387477" w:rsidRDefault="00387477" w:rsidP="00387477">
      <w:pPr>
        <w:rPr>
          <w:lang w:eastAsia="zh-CN"/>
        </w:rPr>
      </w:pPr>
      <w:r>
        <w:rPr>
          <w:lang w:eastAsia="zh-CN"/>
        </w:rPr>
        <w:t>When uplink CA (band 48 and band 66) is paired with downlink CA (band 46 and band 48 and band 66)</w:t>
      </w:r>
      <w:r w:rsidRPr="00000501">
        <w:rPr>
          <w:lang w:eastAsia="zh-CN"/>
        </w:rPr>
        <w:t xml:space="preserve">, </w:t>
      </w:r>
      <w:r>
        <w:rPr>
          <w:lang w:eastAsia="zh-CN"/>
        </w:rPr>
        <w:t>2</w:t>
      </w:r>
      <w:r>
        <w:rPr>
          <w:vertAlign w:val="superscript"/>
          <w:lang w:eastAsia="zh-CN"/>
        </w:rPr>
        <w:t xml:space="preserve">nd </w:t>
      </w:r>
      <w:r>
        <w:rPr>
          <w:lang w:eastAsia="zh-CN"/>
        </w:rPr>
        <w:t>and 3</w:t>
      </w:r>
      <w:r w:rsidRPr="000755B5">
        <w:rPr>
          <w:vertAlign w:val="superscript"/>
          <w:lang w:eastAsia="zh-CN"/>
        </w:rPr>
        <w:t>rd</w:t>
      </w:r>
      <w:r>
        <w:rPr>
          <w:lang w:eastAsia="zh-CN"/>
        </w:rPr>
        <w:t xml:space="preserve"> order IMD products by band 48 and band 66</w:t>
      </w:r>
      <w:r w:rsidRPr="00F621F6">
        <w:rPr>
          <w:lang w:eastAsia="zh-CN"/>
        </w:rPr>
        <w:t xml:space="preserve"> fall</w:t>
      </w:r>
      <w:r>
        <w:rPr>
          <w:lang w:eastAsia="zh-CN"/>
        </w:rPr>
        <w:t>s into the own Rx frequency b</w:t>
      </w:r>
      <w:r w:rsidRPr="00F621F6">
        <w:rPr>
          <w:lang w:eastAsia="zh-CN"/>
        </w:rPr>
        <w:t xml:space="preserve">and </w:t>
      </w:r>
      <w:r>
        <w:rPr>
          <w:lang w:eastAsia="ja-JP"/>
        </w:rPr>
        <w:t>46</w:t>
      </w:r>
      <w:r>
        <w:rPr>
          <w:lang w:eastAsia="zh-CN"/>
        </w:rPr>
        <w:t xml:space="preserve">. </w:t>
      </w:r>
    </w:p>
    <w:p w:rsidR="00387477" w:rsidRPr="00244987" w:rsidRDefault="00387477" w:rsidP="00387477">
      <w:pPr>
        <w:rPr>
          <w:lang w:eastAsia="zh-CN"/>
        </w:rPr>
      </w:pPr>
      <w:r>
        <w:rPr>
          <w:lang w:eastAsia="zh-CN"/>
        </w:rPr>
        <w:t>For band combinations including band 46, there is no need to study for MSD since the requirements are already specified in Table 7.3.1A-0eA: Reference sensitivity QPSK P</w:t>
      </w:r>
      <w:r w:rsidRPr="00CA5625">
        <w:rPr>
          <w:sz w:val="14"/>
          <w:lang w:eastAsia="zh-CN"/>
        </w:rPr>
        <w:t>REFSENS</w:t>
      </w:r>
      <w:r>
        <w:rPr>
          <w:lang w:eastAsia="zh-CN"/>
        </w:rPr>
        <w:t xml:space="preserve"> (CA with band 46 or Band 49) and when band 46 have self-interference problems by operating dual uplink CA, then these requirements do not need to apply in exclusion zone which is frequency range within (harmonics frequency region + delta F</w:t>
      </w:r>
      <w:r w:rsidRPr="000E7CD6">
        <w:rPr>
          <w:sz w:val="14"/>
          <w:lang w:eastAsia="zh-CN"/>
        </w:rPr>
        <w:t>HD</w:t>
      </w:r>
      <w:r>
        <w:rPr>
          <w:sz w:val="14"/>
          <w:lang w:eastAsia="zh-CN"/>
        </w:rPr>
        <w:t xml:space="preserve"> </w:t>
      </w:r>
      <w:r w:rsidRPr="000E7CD6">
        <w:rPr>
          <w:lang w:eastAsia="zh-CN"/>
        </w:rPr>
        <w:t>in Table 7.3.1A-0eC</w:t>
      </w:r>
      <w:r>
        <w:rPr>
          <w:lang w:eastAsia="zh-CN"/>
        </w:rPr>
        <w:t>) and IMD frequency region as below.</w:t>
      </w:r>
    </w:p>
    <w:p w:rsidR="00387477" w:rsidRPr="00EF69DD" w:rsidRDefault="00387477" w:rsidP="00244987">
      <w:pPr>
        <w:jc w:val="center"/>
        <w:rPr>
          <w:rFonts w:ascii="Arial" w:hAnsi="Arial"/>
          <w:b/>
          <w:lang w:val="en-US"/>
        </w:rPr>
      </w:pPr>
      <w:r>
        <w:rPr>
          <w:rFonts w:ascii="Arial" w:hAnsi="Arial"/>
          <w:b/>
          <w:lang w:val="en-US"/>
        </w:rPr>
        <w:t>6.26</w:t>
      </w:r>
      <w:r w:rsidRPr="00EF69DD">
        <w:rPr>
          <w:rFonts w:ascii="Arial" w:hAnsi="Arial"/>
          <w:b/>
          <w:lang w:val="en-US"/>
        </w:rPr>
        <w:t>.1.3-1: IMD frequency range for UL CA</w:t>
      </w:r>
      <w:r>
        <w:rPr>
          <w:rFonts w:ascii="Arial" w:hAnsi="Arial"/>
          <w:b/>
          <w:lang w:val="en-US"/>
        </w:rPr>
        <w:t xml:space="preserve"> band 48 and band 66 </w:t>
      </w:r>
      <w:r w:rsidRPr="00EF69DD">
        <w:rPr>
          <w:rFonts w:ascii="Arial" w:hAnsi="Arial"/>
          <w:b/>
          <w:lang w:val="en-US"/>
        </w:rPr>
        <w:t>and DL CA</w:t>
      </w:r>
      <w:r>
        <w:rPr>
          <w:rFonts w:ascii="Arial" w:hAnsi="Arial"/>
          <w:b/>
          <w:lang w:val="en-US"/>
        </w:rPr>
        <w:t xml:space="preserve"> band 46 and band 48 and band 66</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2099"/>
        <w:gridCol w:w="2791"/>
        <w:gridCol w:w="2365"/>
      </w:tblGrid>
      <w:tr w:rsidR="00387477" w:rsidRPr="00840529" w:rsidTr="00521FDA">
        <w:trPr>
          <w:trHeight w:val="238"/>
          <w:jc w:val="center"/>
        </w:trPr>
        <w:tc>
          <w:tcPr>
            <w:tcW w:w="1122" w:type="pct"/>
            <w:shd w:val="clear" w:color="auto" w:fill="auto"/>
            <w:vAlign w:val="center"/>
          </w:tcPr>
          <w:p w:rsidR="00387477" w:rsidRPr="00F314FF" w:rsidRDefault="00387477" w:rsidP="00F314FF">
            <w:pPr>
              <w:pStyle w:val="Caption"/>
              <w:jc w:val="center"/>
              <w:rPr>
                <w:rFonts w:ascii="Arial" w:hAnsi="Arial" w:cs="Arial"/>
                <w:sz w:val="18"/>
                <w:lang w:eastAsia="ja-JP"/>
              </w:rPr>
            </w:pPr>
            <w:r w:rsidRPr="00F314FF">
              <w:rPr>
                <w:rFonts w:ascii="Arial" w:hAnsi="Arial" w:cs="Arial" w:hint="eastAsia"/>
                <w:sz w:val="18"/>
                <w:lang w:eastAsia="ja-JP"/>
              </w:rPr>
              <w:t>DL_CA configuration</w:t>
            </w:r>
          </w:p>
        </w:tc>
        <w:tc>
          <w:tcPr>
            <w:tcW w:w="1122" w:type="pct"/>
            <w:shd w:val="clear" w:color="auto" w:fill="auto"/>
            <w:vAlign w:val="center"/>
          </w:tcPr>
          <w:p w:rsidR="00387477" w:rsidRPr="00F314FF" w:rsidRDefault="00387477" w:rsidP="00F314FF">
            <w:pPr>
              <w:pStyle w:val="Caption"/>
              <w:jc w:val="center"/>
              <w:rPr>
                <w:rFonts w:ascii="Arial" w:hAnsi="Arial" w:cs="Arial"/>
                <w:sz w:val="18"/>
                <w:lang w:eastAsia="ja-JP"/>
              </w:rPr>
            </w:pPr>
            <w:r w:rsidRPr="00F314FF">
              <w:rPr>
                <w:rFonts w:ascii="Arial" w:hAnsi="Arial" w:cs="Arial" w:hint="eastAsia"/>
                <w:sz w:val="18"/>
                <w:lang w:eastAsia="ja-JP"/>
              </w:rPr>
              <w:t>UL_CA configuration</w:t>
            </w:r>
          </w:p>
        </w:tc>
        <w:tc>
          <w:tcPr>
            <w:tcW w:w="1492" w:type="pct"/>
            <w:shd w:val="clear" w:color="auto" w:fill="auto"/>
            <w:vAlign w:val="center"/>
          </w:tcPr>
          <w:p w:rsidR="00387477" w:rsidRPr="00F314FF" w:rsidRDefault="00387477" w:rsidP="00F314FF">
            <w:pPr>
              <w:pStyle w:val="Caption"/>
              <w:jc w:val="center"/>
              <w:rPr>
                <w:rFonts w:ascii="Arial" w:hAnsi="Arial" w:cs="Arial"/>
                <w:sz w:val="18"/>
                <w:lang w:eastAsia="ja-JP"/>
              </w:rPr>
            </w:pPr>
            <w:r w:rsidRPr="00F314FF">
              <w:rPr>
                <w:rFonts w:ascii="Arial" w:hAnsi="Arial" w:cs="Arial" w:hint="eastAsia"/>
                <w:sz w:val="18"/>
                <w:lang w:eastAsia="ja-JP"/>
              </w:rPr>
              <w:t>Exclusion zone center frequency</w:t>
            </w:r>
          </w:p>
        </w:tc>
        <w:tc>
          <w:tcPr>
            <w:tcW w:w="1264" w:type="pct"/>
            <w:shd w:val="clear" w:color="auto" w:fill="auto"/>
            <w:vAlign w:val="center"/>
          </w:tcPr>
          <w:p w:rsidR="00387477" w:rsidRPr="00F314FF" w:rsidRDefault="00387477" w:rsidP="00F314FF">
            <w:pPr>
              <w:pStyle w:val="Caption"/>
              <w:jc w:val="center"/>
              <w:rPr>
                <w:rFonts w:ascii="Arial" w:hAnsi="Arial" w:cs="Arial"/>
                <w:sz w:val="18"/>
                <w:lang w:eastAsia="ja-JP"/>
              </w:rPr>
            </w:pPr>
            <w:r w:rsidRPr="00F314FF">
              <w:rPr>
                <w:rFonts w:ascii="Arial" w:hAnsi="Arial" w:cs="Arial"/>
                <w:sz w:val="18"/>
                <w:lang w:eastAsia="ja-JP"/>
              </w:rPr>
              <w:t>E</w:t>
            </w:r>
            <w:r w:rsidRPr="00F314FF">
              <w:rPr>
                <w:rFonts w:ascii="Arial" w:hAnsi="Arial" w:cs="Arial" w:hint="eastAsia"/>
                <w:sz w:val="18"/>
                <w:lang w:eastAsia="ja-JP"/>
              </w:rPr>
              <w:t>xclusion zone BW</w:t>
            </w:r>
          </w:p>
        </w:tc>
      </w:tr>
      <w:tr w:rsidR="00387477" w:rsidRPr="00840529" w:rsidTr="00521FDA">
        <w:trPr>
          <w:trHeight w:val="238"/>
          <w:jc w:val="center"/>
        </w:trPr>
        <w:tc>
          <w:tcPr>
            <w:tcW w:w="1122" w:type="pct"/>
            <w:shd w:val="clear" w:color="auto" w:fill="auto"/>
            <w:vAlign w:val="center"/>
          </w:tcPr>
          <w:p w:rsidR="00387477" w:rsidRPr="00244987" w:rsidRDefault="00387477" w:rsidP="00244987">
            <w:pPr>
              <w:pStyle w:val="TAN"/>
              <w:ind w:right="-250"/>
              <w:rPr>
                <w:lang w:eastAsia="ja-JP"/>
              </w:rPr>
            </w:pPr>
            <w:r w:rsidRPr="00244987">
              <w:rPr>
                <w:rFonts w:hint="eastAsia"/>
                <w:lang w:eastAsia="ja-JP"/>
              </w:rPr>
              <w:lastRenderedPageBreak/>
              <w:t>CA_4</w:t>
            </w:r>
            <w:r w:rsidRPr="00244987">
              <w:rPr>
                <w:lang w:eastAsia="ja-JP"/>
              </w:rPr>
              <w:t>6D-48C-66A</w:t>
            </w:r>
          </w:p>
          <w:p w:rsidR="00387477" w:rsidRPr="00244987" w:rsidRDefault="00387477" w:rsidP="00244987">
            <w:pPr>
              <w:pStyle w:val="TAN"/>
              <w:ind w:right="-250"/>
              <w:rPr>
                <w:lang w:eastAsia="ja-JP"/>
              </w:rPr>
            </w:pPr>
            <w:r w:rsidRPr="00244987">
              <w:rPr>
                <w:lang w:eastAsia="ja-JP"/>
              </w:rPr>
              <w:t>CA_46C-48C-66A</w:t>
            </w:r>
          </w:p>
          <w:p w:rsidR="00387477" w:rsidRPr="00244987" w:rsidRDefault="00387477" w:rsidP="00244987">
            <w:pPr>
              <w:pStyle w:val="TAN"/>
              <w:ind w:right="-250"/>
              <w:rPr>
                <w:lang w:eastAsia="ja-JP"/>
              </w:rPr>
            </w:pPr>
            <w:r w:rsidRPr="00244987">
              <w:rPr>
                <w:lang w:eastAsia="ja-JP"/>
              </w:rPr>
              <w:t>CA_46A-48C-66A</w:t>
            </w:r>
          </w:p>
          <w:p w:rsidR="00387477" w:rsidRPr="00244987" w:rsidRDefault="00387477" w:rsidP="00244987">
            <w:pPr>
              <w:pStyle w:val="TAN"/>
              <w:ind w:right="-250"/>
              <w:rPr>
                <w:lang w:eastAsia="ja-JP"/>
              </w:rPr>
            </w:pPr>
            <w:r w:rsidRPr="00244987">
              <w:rPr>
                <w:lang w:eastAsia="ja-JP"/>
              </w:rPr>
              <w:t>CA_46D-48A-66A</w:t>
            </w:r>
          </w:p>
          <w:p w:rsidR="00387477" w:rsidRPr="00244987" w:rsidRDefault="00387477" w:rsidP="00244987">
            <w:pPr>
              <w:pStyle w:val="TAN"/>
              <w:ind w:right="-250"/>
              <w:rPr>
                <w:lang w:eastAsia="ja-JP"/>
              </w:rPr>
            </w:pPr>
            <w:r w:rsidRPr="00244987">
              <w:rPr>
                <w:lang w:eastAsia="ja-JP"/>
              </w:rPr>
              <w:t>CA_46C-48A-66A</w:t>
            </w:r>
          </w:p>
          <w:p w:rsidR="00387477" w:rsidRPr="00244987" w:rsidRDefault="00387477" w:rsidP="00244987">
            <w:pPr>
              <w:pStyle w:val="TAN"/>
              <w:ind w:right="-250"/>
              <w:rPr>
                <w:lang w:eastAsia="ja-JP"/>
              </w:rPr>
            </w:pPr>
            <w:r w:rsidRPr="00244987">
              <w:rPr>
                <w:rFonts w:hint="eastAsia"/>
                <w:lang w:eastAsia="ja-JP"/>
              </w:rPr>
              <w:t>CA</w:t>
            </w:r>
            <w:r w:rsidRPr="00244987">
              <w:rPr>
                <w:lang w:eastAsia="ja-JP"/>
              </w:rPr>
              <w:t>_46A-48A-66A</w:t>
            </w:r>
          </w:p>
        </w:tc>
        <w:tc>
          <w:tcPr>
            <w:tcW w:w="1122" w:type="pct"/>
            <w:shd w:val="clear" w:color="auto" w:fill="auto"/>
            <w:vAlign w:val="center"/>
          </w:tcPr>
          <w:p w:rsidR="00387477" w:rsidRPr="00244987" w:rsidRDefault="00387477" w:rsidP="00244987">
            <w:pPr>
              <w:pStyle w:val="TAN"/>
              <w:ind w:right="-250"/>
              <w:rPr>
                <w:lang w:eastAsia="ja-JP"/>
              </w:rPr>
            </w:pPr>
            <w:r w:rsidRPr="00244987">
              <w:rPr>
                <w:rFonts w:hint="eastAsia"/>
                <w:lang w:eastAsia="ja-JP"/>
              </w:rPr>
              <w:t>C</w:t>
            </w:r>
            <w:r w:rsidRPr="00244987">
              <w:rPr>
                <w:lang w:eastAsia="ja-JP"/>
              </w:rPr>
              <w:t>A_48A-66A</w:t>
            </w:r>
          </w:p>
        </w:tc>
        <w:tc>
          <w:tcPr>
            <w:tcW w:w="1492" w:type="pct"/>
            <w:shd w:val="clear" w:color="auto" w:fill="auto"/>
            <w:vAlign w:val="center"/>
          </w:tcPr>
          <w:p w:rsidR="00387477" w:rsidRPr="00244987" w:rsidRDefault="00387477" w:rsidP="00244987">
            <w:pPr>
              <w:pStyle w:val="TAN"/>
              <w:ind w:right="-250"/>
              <w:rPr>
                <w:lang w:eastAsia="ja-JP"/>
              </w:rPr>
            </w:pPr>
            <w:r w:rsidRPr="00244987">
              <w:rPr>
                <w:rFonts w:hint="eastAsia"/>
                <w:lang w:eastAsia="ja-JP"/>
              </w:rPr>
              <w:t>1</w:t>
            </w:r>
            <w:r w:rsidRPr="00244987">
              <w:rPr>
                <w:lang w:eastAsia="ja-JP"/>
              </w:rPr>
              <w:t>*fc_48A + 1*fc_66A</w:t>
            </w:r>
          </w:p>
          <w:p w:rsidR="00387477" w:rsidRPr="00244987" w:rsidRDefault="00387477" w:rsidP="00244987">
            <w:pPr>
              <w:pStyle w:val="TAN"/>
              <w:ind w:right="-250"/>
              <w:rPr>
                <w:lang w:eastAsia="ja-JP"/>
              </w:rPr>
            </w:pPr>
            <w:r w:rsidRPr="00244987">
              <w:rPr>
                <w:lang w:eastAsia="ja-JP"/>
              </w:rPr>
              <w:t>2*fc_48A – 1*fc_66A</w:t>
            </w:r>
          </w:p>
        </w:tc>
        <w:tc>
          <w:tcPr>
            <w:tcW w:w="1264" w:type="pct"/>
            <w:shd w:val="clear" w:color="auto" w:fill="auto"/>
            <w:vAlign w:val="center"/>
          </w:tcPr>
          <w:p w:rsidR="00387477" w:rsidRPr="00244987" w:rsidRDefault="00387477" w:rsidP="00244987">
            <w:pPr>
              <w:pStyle w:val="TAN"/>
              <w:ind w:right="-250"/>
              <w:rPr>
                <w:lang w:eastAsia="ja-JP"/>
              </w:rPr>
            </w:pPr>
            <w:r w:rsidRPr="00244987">
              <w:rPr>
                <w:rFonts w:hint="eastAsia"/>
                <w:lang w:eastAsia="ja-JP"/>
              </w:rPr>
              <w:t>1*</w:t>
            </w:r>
            <w:r w:rsidRPr="00244987">
              <w:rPr>
                <w:lang w:eastAsia="ja-JP"/>
              </w:rPr>
              <w:t>BW_48A + 1*BW_66A</w:t>
            </w:r>
          </w:p>
          <w:p w:rsidR="00387477" w:rsidRPr="00244987" w:rsidRDefault="00387477" w:rsidP="00244987">
            <w:pPr>
              <w:pStyle w:val="TAN"/>
              <w:ind w:right="-250"/>
              <w:rPr>
                <w:lang w:eastAsia="ja-JP"/>
              </w:rPr>
            </w:pPr>
            <w:r w:rsidRPr="00244987">
              <w:rPr>
                <w:lang w:eastAsia="ja-JP"/>
              </w:rPr>
              <w:t>2*BW_48A + 1*BW_66A</w:t>
            </w:r>
          </w:p>
        </w:tc>
      </w:tr>
    </w:tbl>
    <w:p w:rsidR="00387477" w:rsidRPr="00244987" w:rsidRDefault="00387477" w:rsidP="00387477">
      <w:pPr>
        <w:rPr>
          <w:rFonts w:eastAsia="MS Mincho"/>
          <w:lang w:eastAsia="ja-JP"/>
        </w:rPr>
      </w:pPr>
    </w:p>
    <w:p w:rsidR="00387477" w:rsidRPr="005F2F9C" w:rsidRDefault="00387477" w:rsidP="00387477">
      <w:pPr>
        <w:pStyle w:val="Heading4"/>
        <w:rPr>
          <w:rFonts w:cs="Arial"/>
          <w:b/>
          <w:szCs w:val="24"/>
          <w:lang w:val="en-US" w:eastAsia="ja-JP"/>
        </w:rPr>
      </w:pPr>
      <w:bookmarkStart w:id="1413" w:name="_Toc42519537"/>
      <w:bookmarkStart w:id="1414" w:name="_Toc42535568"/>
      <w:bookmarkStart w:id="1415" w:name="_Toc46227099"/>
      <w:bookmarkStart w:id="1416" w:name="_Toc46227379"/>
      <w:r>
        <w:rPr>
          <w:rFonts w:cs="Arial"/>
          <w:szCs w:val="24"/>
          <w:lang w:val="en-US" w:eastAsia="ja-JP"/>
        </w:rPr>
        <w:t>6.26</w:t>
      </w:r>
      <w:r w:rsidRPr="005F2F9C">
        <w:rPr>
          <w:rFonts w:cs="Arial"/>
          <w:szCs w:val="24"/>
          <w:lang w:val="en-US" w:eastAsia="ja-JP"/>
        </w:rPr>
        <w:t>.1.4</w:t>
      </w:r>
      <w:r w:rsidRPr="005F2F9C">
        <w:rPr>
          <w:rFonts w:cs="Arial"/>
          <w:szCs w:val="24"/>
          <w:lang w:val="en-US" w:eastAsia="ja-JP"/>
        </w:rPr>
        <w:tab/>
        <w:t>∆TIB and ∆RIB values</w:t>
      </w:r>
      <w:bookmarkEnd w:id="1413"/>
      <w:bookmarkEnd w:id="1414"/>
      <w:bookmarkEnd w:id="1415"/>
      <w:bookmarkEnd w:id="1416"/>
    </w:p>
    <w:p w:rsidR="002629BD" w:rsidRDefault="00387477" w:rsidP="00244987">
      <w:pPr>
        <w:pStyle w:val="BodyText"/>
        <w:rPr>
          <w:rFonts w:eastAsiaTheme="minorEastAsia"/>
          <w:lang w:val="en-US" w:eastAsia="ko-KR"/>
        </w:rPr>
      </w:pPr>
      <w:r>
        <w:rPr>
          <w:rFonts w:eastAsiaTheme="minorEastAsia" w:hint="eastAsia"/>
          <w:lang w:val="en-US" w:eastAsia="ko-KR"/>
        </w:rPr>
        <w:t>T</w:t>
      </w:r>
      <w:r>
        <w:rPr>
          <w:rFonts w:eastAsiaTheme="minorEastAsia"/>
          <w:lang w:val="en-US" w:eastAsia="ko-KR"/>
        </w:rPr>
        <w:t>he requirements of low-order combination from TS36.101 can be applied.</w:t>
      </w:r>
    </w:p>
    <w:p w:rsidR="002629BD" w:rsidRDefault="002629BD" w:rsidP="002629BD">
      <w:pPr>
        <w:pStyle w:val="Heading2"/>
      </w:pPr>
      <w:bookmarkStart w:id="1417" w:name="_Toc42519538"/>
      <w:bookmarkStart w:id="1418" w:name="_Toc42535569"/>
      <w:bookmarkStart w:id="1419" w:name="_Toc46227100"/>
      <w:bookmarkStart w:id="1420" w:name="_Toc46227380"/>
      <w:r>
        <w:t>6.27 LTE-A inter-band CA: Band 1 and Band 7 and Band 20 DL with 2 bands UL</w:t>
      </w:r>
      <w:bookmarkEnd w:id="1417"/>
      <w:bookmarkEnd w:id="1418"/>
      <w:bookmarkEnd w:id="1419"/>
      <w:bookmarkEnd w:id="1420"/>
    </w:p>
    <w:p w:rsidR="002629BD" w:rsidRDefault="002629BD" w:rsidP="002629BD">
      <w:pPr>
        <w:pStyle w:val="Heading3"/>
        <w:rPr>
          <w:rFonts w:ascii="Calibri" w:hAnsi="Calibri"/>
          <w:sz w:val="22"/>
          <w:szCs w:val="22"/>
          <w:lang w:eastAsia="sv-SE"/>
        </w:rPr>
      </w:pPr>
      <w:bookmarkStart w:id="1421" w:name="_Toc42519539"/>
      <w:bookmarkStart w:id="1422" w:name="_Toc42535570"/>
      <w:bookmarkStart w:id="1423" w:name="_Toc46227101"/>
      <w:bookmarkStart w:id="1424" w:name="_Toc46227381"/>
      <w:r>
        <w:t>6.27</w:t>
      </w:r>
      <w:r>
        <w:rPr>
          <w:lang w:eastAsia="ko-KR"/>
        </w:rPr>
        <w:t>.1</w:t>
      </w:r>
      <w:r>
        <w:rPr>
          <w:rFonts w:ascii="Calibri" w:hAnsi="Calibri"/>
          <w:sz w:val="22"/>
          <w:szCs w:val="22"/>
          <w:lang w:eastAsia="sv-SE"/>
        </w:rPr>
        <w:tab/>
      </w:r>
      <w:r>
        <w:t>List of specific combination issues</w:t>
      </w:r>
      <w:bookmarkEnd w:id="1421"/>
      <w:bookmarkEnd w:id="1422"/>
      <w:bookmarkEnd w:id="1423"/>
      <w:bookmarkEnd w:id="1424"/>
    </w:p>
    <w:p w:rsidR="002629BD" w:rsidRDefault="002629BD" w:rsidP="002629BD">
      <w:pPr>
        <w:pStyle w:val="Heading4"/>
        <w:ind w:left="864" w:hanging="864"/>
        <w:rPr>
          <w:lang w:val="en-US" w:eastAsia="ko-KR"/>
        </w:rPr>
      </w:pPr>
      <w:bookmarkStart w:id="1425" w:name="_Toc42519540"/>
      <w:bookmarkStart w:id="1426" w:name="_Toc42535571"/>
      <w:bookmarkStart w:id="1427" w:name="_Toc46227102"/>
      <w:bookmarkStart w:id="1428" w:name="_Toc46227382"/>
      <w:r>
        <w:rPr>
          <w:lang w:val="en-US" w:eastAsia="ja-JP"/>
        </w:rPr>
        <w:t>6</w:t>
      </w:r>
      <w:r>
        <w:rPr>
          <w:lang w:val="en-US"/>
        </w:rPr>
        <w:t>.</w:t>
      </w:r>
      <w:r>
        <w:rPr>
          <w:lang w:val="en-US" w:eastAsia="ja-JP"/>
        </w:rPr>
        <w:t>27</w:t>
      </w:r>
      <w:r>
        <w:rPr>
          <w:lang w:val="en-US"/>
        </w:rPr>
        <w:t>.1</w:t>
      </w:r>
      <w:r>
        <w:rPr>
          <w:lang w:val="en-US" w:eastAsia="ko-KR"/>
        </w:rPr>
        <w:t>.1</w:t>
      </w:r>
      <w:r>
        <w:rPr>
          <w:rFonts w:ascii="Calibri" w:hAnsi="Calibri"/>
          <w:sz w:val="21"/>
          <w:szCs w:val="22"/>
          <w:lang w:val="en-US" w:eastAsia="sv-SE"/>
        </w:rPr>
        <w:tab/>
      </w:r>
      <w:r>
        <w:rPr>
          <w:lang w:val="en-US"/>
        </w:rPr>
        <w:t>Channel bandwidth per operating band for CA</w:t>
      </w:r>
      <w:bookmarkEnd w:id="1425"/>
      <w:bookmarkEnd w:id="1426"/>
      <w:bookmarkEnd w:id="1427"/>
      <w:bookmarkEnd w:id="1428"/>
    </w:p>
    <w:p w:rsidR="002629BD" w:rsidRDefault="002629BD" w:rsidP="002629BD">
      <w:pPr>
        <w:pStyle w:val="TH"/>
      </w:pPr>
      <w:r>
        <w:t xml:space="preserve">Table </w:t>
      </w:r>
      <w:r>
        <w:rPr>
          <w:lang w:val="en-US" w:eastAsia="ja-JP"/>
        </w:rPr>
        <w:t>6</w:t>
      </w:r>
      <w:r>
        <w:t>.</w:t>
      </w:r>
      <w:r>
        <w:rPr>
          <w:lang w:val="en-US" w:eastAsia="ja-JP"/>
        </w:rPr>
        <w:t>27</w:t>
      </w:r>
      <w: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6"/>
        <w:gridCol w:w="586"/>
        <w:gridCol w:w="586"/>
        <w:gridCol w:w="586"/>
        <w:gridCol w:w="586"/>
        <w:gridCol w:w="1190"/>
        <w:gridCol w:w="1296"/>
      </w:tblGrid>
      <w:tr w:rsidR="002629BD" w:rsidTr="003246AB">
        <w:trPr>
          <w:trHeight w:val="213"/>
        </w:trPr>
        <w:tc>
          <w:tcPr>
            <w:tcW w:w="5000" w:type="pct"/>
            <w:gridSpan w:val="11"/>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rPr>
            </w:pPr>
            <w:r>
              <w:rPr>
                <w:rFonts w:cs="Arial"/>
              </w:rPr>
              <w:t>E-UTRA CA configuration / Bandwidth combination set</w:t>
            </w:r>
          </w:p>
        </w:tc>
      </w:tr>
      <w:tr w:rsidR="002629BD" w:rsidTr="003246AB">
        <w:trPr>
          <w:trHeight w:val="877"/>
        </w:trPr>
        <w:tc>
          <w:tcPr>
            <w:tcW w:w="730"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E-UTRA CA Configuration</w:t>
            </w:r>
          </w:p>
        </w:tc>
        <w:tc>
          <w:tcPr>
            <w:tcW w:w="763"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eastAsia="ko-KR"/>
              </w:rPr>
            </w:pPr>
            <w:r>
              <w:rPr>
                <w:rFonts w:cs="Arial"/>
                <w:lang w:eastAsia="ko-KR"/>
              </w:rPr>
              <w:t>Uplink CA configurations</w:t>
            </w:r>
          </w:p>
        </w:tc>
        <w:tc>
          <w:tcPr>
            <w:tcW w:w="404"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E-UTRA Bands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1.4</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3</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5</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10</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15</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20</w:t>
            </w:r>
            <w:r>
              <w:rPr>
                <w:rFonts w:cs="Arial"/>
              </w:rPr>
              <w:br/>
              <w:t>MHz</w:t>
            </w:r>
          </w:p>
        </w:tc>
        <w:tc>
          <w:tcPr>
            <w:tcW w:w="640"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Maximum aggregated bandwidth</w:t>
            </w:r>
          </w:p>
          <w:p w:rsidR="002629BD" w:rsidRDefault="002629BD" w:rsidP="003246AB">
            <w:pPr>
              <w:pStyle w:val="TAH"/>
              <w:rPr>
                <w:rFonts w:cs="Arial"/>
              </w:rPr>
            </w:pPr>
            <w:r>
              <w:rPr>
                <w:rFonts w:cs="Arial"/>
              </w:rPr>
              <w:t>[MHz]</w:t>
            </w:r>
          </w:p>
        </w:tc>
        <w:tc>
          <w:tcPr>
            <w:tcW w:w="681"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rPr>
            </w:pPr>
            <w:r>
              <w:rPr>
                <w:rFonts w:cs="Arial"/>
              </w:rPr>
              <w:t>Bandwidth combination set</w:t>
            </w:r>
          </w:p>
        </w:tc>
      </w:tr>
      <w:tr w:rsidR="002629BD" w:rsidTr="003246AB">
        <w:trPr>
          <w:trHeight w:val="223"/>
        </w:trPr>
        <w:tc>
          <w:tcPr>
            <w:tcW w:w="730"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lang w:eastAsia="ja-JP"/>
              </w:rPr>
              <w:t>CA_1A-7A-20A</w:t>
            </w:r>
          </w:p>
        </w:tc>
        <w:tc>
          <w:tcPr>
            <w:tcW w:w="763" w:type="pct"/>
            <w:vMerge w:val="restart"/>
            <w:tcBorders>
              <w:top w:val="single" w:sz="4" w:space="0" w:color="auto"/>
              <w:left w:val="single" w:sz="4" w:space="0" w:color="auto"/>
              <w:bottom w:val="single" w:sz="4" w:space="0" w:color="auto"/>
              <w:right w:val="single" w:sz="4" w:space="0" w:color="auto"/>
            </w:tcBorders>
            <w:vAlign w:val="center"/>
            <w:hideMark/>
          </w:tcPr>
          <w:p w:rsidR="00531AA1" w:rsidRDefault="00531AA1" w:rsidP="003246AB">
            <w:pPr>
              <w:pStyle w:val="TAH"/>
              <w:rPr>
                <w:rFonts w:cs="Arial"/>
                <w:b w:val="0"/>
                <w:lang w:eastAsia="ja-JP"/>
              </w:rPr>
            </w:pPr>
          </w:p>
          <w:p w:rsidR="00531AA1" w:rsidRDefault="00531AA1" w:rsidP="003246AB">
            <w:pPr>
              <w:pStyle w:val="TAH"/>
              <w:rPr>
                <w:rFonts w:cs="Arial"/>
                <w:b w:val="0"/>
                <w:lang w:eastAsia="ja-JP"/>
              </w:rPr>
            </w:pPr>
          </w:p>
          <w:p w:rsidR="00531AA1" w:rsidRDefault="00531AA1" w:rsidP="003246AB">
            <w:pPr>
              <w:pStyle w:val="TAH"/>
              <w:rPr>
                <w:rFonts w:cs="Arial"/>
                <w:b w:val="0"/>
                <w:lang w:eastAsia="ja-JP"/>
              </w:rPr>
            </w:pPr>
          </w:p>
          <w:p w:rsidR="00531AA1" w:rsidRDefault="00531AA1" w:rsidP="003246AB">
            <w:pPr>
              <w:pStyle w:val="TAH"/>
              <w:rPr>
                <w:rFonts w:cs="Arial"/>
                <w:b w:val="0"/>
                <w:lang w:eastAsia="ja-JP"/>
              </w:rPr>
            </w:pPr>
          </w:p>
          <w:p w:rsidR="002629BD" w:rsidRDefault="002629BD" w:rsidP="003246AB">
            <w:pPr>
              <w:pStyle w:val="TAH"/>
              <w:rPr>
                <w:rFonts w:cs="Arial"/>
                <w:b w:val="0"/>
                <w:lang w:eastAsia="ja-JP"/>
              </w:rPr>
            </w:pPr>
            <w:r>
              <w:rPr>
                <w:rFonts w:cs="Arial"/>
                <w:b w:val="0"/>
                <w:lang w:eastAsia="ja-JP"/>
              </w:rPr>
              <w:t>CA_1A-7A</w:t>
            </w:r>
          </w:p>
          <w:p w:rsidR="002629BD" w:rsidRDefault="002629BD" w:rsidP="003246AB">
            <w:pPr>
              <w:pStyle w:val="TAH"/>
              <w:rPr>
                <w:rFonts w:cs="Arial"/>
                <w:b w:val="0"/>
                <w:lang w:eastAsia="ja-JP"/>
              </w:rPr>
            </w:pPr>
            <w:r>
              <w:rPr>
                <w:rFonts w:cs="Arial"/>
                <w:b w:val="0"/>
                <w:lang w:eastAsia="ja-JP"/>
              </w:rPr>
              <w:t>CA_1A-20A</w:t>
            </w:r>
          </w:p>
          <w:p w:rsidR="002629BD" w:rsidRDefault="002629BD" w:rsidP="003246AB">
            <w:pPr>
              <w:pStyle w:val="TAH"/>
              <w:rPr>
                <w:rFonts w:cs="Arial"/>
                <w:b w:val="0"/>
                <w:lang w:eastAsia="ja-JP"/>
              </w:rPr>
            </w:pPr>
            <w:r>
              <w:rPr>
                <w:rFonts w:cs="Arial"/>
                <w:b w:val="0"/>
                <w:lang w:eastAsia="ja-JP"/>
              </w:rPr>
              <w:t>CA_7A-20A</w:t>
            </w: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1</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lang w:eastAsia="zh-CN"/>
              </w:rPr>
              <w:t>Yes</w:t>
            </w:r>
          </w:p>
        </w:tc>
        <w:tc>
          <w:tcPr>
            <w:tcW w:w="640"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lang w:eastAsia="ja-JP"/>
              </w:rPr>
              <w:t>50</w:t>
            </w:r>
          </w:p>
        </w:tc>
        <w:tc>
          <w:tcPr>
            <w:tcW w:w="681"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lang w:eastAsia="ja-JP"/>
              </w:rPr>
              <w:t>0</w:t>
            </w: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7</w:t>
            </w:r>
          </w:p>
        </w:tc>
        <w:tc>
          <w:tcPr>
            <w:tcW w:w="297" w:type="pct"/>
            <w:tcBorders>
              <w:top w:val="single" w:sz="4" w:space="0" w:color="auto"/>
              <w:left w:val="single" w:sz="4" w:space="0" w:color="auto"/>
              <w:bottom w:val="single" w:sz="4" w:space="0" w:color="auto"/>
              <w:right w:val="single" w:sz="4" w:space="0" w:color="auto"/>
            </w:tcBorders>
            <w:vAlign w:val="center"/>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20</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tcPr>
          <w:p w:rsidR="002629BD" w:rsidRDefault="002629BD" w:rsidP="003246AB">
            <w:pPr>
              <w:pStyle w:val="TAH"/>
              <w:rPr>
                <w:rFonts w:cs="Arial"/>
                <w:b w:val="0"/>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1</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640"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zh-CN"/>
              </w:rPr>
            </w:pPr>
            <w:r>
              <w:rPr>
                <w:rFonts w:cs="Arial"/>
                <w:b w:val="0"/>
                <w:lang w:eastAsia="zh-CN"/>
              </w:rPr>
              <w:t>60</w:t>
            </w:r>
          </w:p>
        </w:tc>
        <w:tc>
          <w:tcPr>
            <w:tcW w:w="681"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zh-CN"/>
              </w:rPr>
            </w:pPr>
            <w:r>
              <w:rPr>
                <w:rFonts w:cs="Arial"/>
                <w:b w:val="0"/>
                <w:lang w:eastAsia="zh-CN"/>
              </w:rPr>
              <w:t>1</w:t>
            </w: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7</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20</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1</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640"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zh-CN"/>
              </w:rPr>
            </w:pPr>
            <w:r>
              <w:rPr>
                <w:rFonts w:cs="Arial"/>
                <w:b w:val="0"/>
                <w:lang w:eastAsia="zh-CN"/>
              </w:rPr>
              <w:t>60</w:t>
            </w:r>
          </w:p>
        </w:tc>
        <w:tc>
          <w:tcPr>
            <w:tcW w:w="681"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zh-CN"/>
              </w:rPr>
            </w:pPr>
            <w:r>
              <w:rPr>
                <w:rFonts w:cs="Arial"/>
                <w:b w:val="0"/>
                <w:lang w:eastAsia="zh-CN"/>
              </w:rPr>
              <w:t>2</w:t>
            </w: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7</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r>
      <w:tr w:rsidR="002629BD"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lang w:eastAsia="ja-JP"/>
              </w:rPr>
              <w:t>20</w:t>
            </w: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2629BD" w:rsidRDefault="002629BD"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sz w:val="18"/>
                <w:lang w:val="x-none" w:eastAsia="zh-CN"/>
              </w:rPr>
            </w:pPr>
          </w:p>
        </w:tc>
      </w:tr>
    </w:tbl>
    <w:p w:rsidR="002629BD" w:rsidRDefault="002629BD" w:rsidP="002629BD">
      <w:pPr>
        <w:pStyle w:val="TH"/>
      </w:pPr>
    </w:p>
    <w:p w:rsidR="002629BD" w:rsidRDefault="002629BD" w:rsidP="002629BD">
      <w:pPr>
        <w:pStyle w:val="Heading4"/>
        <w:ind w:left="864" w:hanging="864"/>
        <w:rPr>
          <w:lang w:val="en-US" w:eastAsia="ko-KR"/>
        </w:rPr>
      </w:pPr>
      <w:bookmarkStart w:id="1429" w:name="_Toc42519541"/>
      <w:bookmarkStart w:id="1430" w:name="_Toc42535572"/>
      <w:bookmarkStart w:id="1431" w:name="_Toc46227103"/>
      <w:bookmarkStart w:id="1432" w:name="_Toc46227383"/>
      <w:r>
        <w:rPr>
          <w:lang w:val="en-US" w:eastAsia="ja-JP"/>
        </w:rPr>
        <w:t>6</w:t>
      </w:r>
      <w:r>
        <w:rPr>
          <w:lang w:val="en-US"/>
        </w:rPr>
        <w:t>.</w:t>
      </w:r>
      <w:r>
        <w:rPr>
          <w:lang w:val="en-US" w:eastAsia="ja-JP"/>
        </w:rPr>
        <w:t>27</w:t>
      </w:r>
      <w:r>
        <w:rPr>
          <w:lang w:val="en-US"/>
        </w:rPr>
        <w:t>.</w:t>
      </w:r>
      <w:r>
        <w:rPr>
          <w:lang w:val="en-US" w:eastAsia="ko-KR"/>
        </w:rPr>
        <w:t>1.</w:t>
      </w:r>
      <w:r>
        <w:rPr>
          <w:lang w:val="en-US"/>
        </w:rPr>
        <w:t>2</w:t>
      </w:r>
      <w:r>
        <w:rPr>
          <w:rFonts w:ascii="Calibri" w:hAnsi="Calibri"/>
          <w:sz w:val="21"/>
          <w:szCs w:val="22"/>
          <w:lang w:val="en-US" w:eastAsia="sv-SE"/>
        </w:rPr>
        <w:tab/>
      </w:r>
      <w:r>
        <w:t>Co-existence studies</w:t>
      </w:r>
      <w:r>
        <w:rPr>
          <w:lang w:eastAsia="ko-KR"/>
        </w:rPr>
        <w:t xml:space="preserve"> for LTE-A inter-band CA 3 bands DL CA_</w:t>
      </w:r>
      <w:r>
        <w:rPr>
          <w:lang w:eastAsia="ja-JP"/>
        </w:rPr>
        <w:t>1</w:t>
      </w:r>
      <w:r>
        <w:rPr>
          <w:lang w:eastAsia="ko-KR"/>
        </w:rPr>
        <w:t>A-</w:t>
      </w:r>
      <w:r>
        <w:rPr>
          <w:lang w:eastAsia="ja-JP"/>
        </w:rPr>
        <w:t>7</w:t>
      </w:r>
      <w:r>
        <w:rPr>
          <w:lang w:eastAsia="ko-KR"/>
        </w:rPr>
        <w:t>A-</w:t>
      </w:r>
      <w:r>
        <w:rPr>
          <w:lang w:val="en-US" w:eastAsia="ja-JP"/>
        </w:rPr>
        <w:t xml:space="preserve">20A and </w:t>
      </w:r>
      <w:r>
        <w:rPr>
          <w:lang w:val="en-US" w:eastAsia="ja-JP"/>
        </w:rPr>
        <w:br/>
        <w:t>2 bands UL</w:t>
      </w:r>
      <w:bookmarkEnd w:id="1429"/>
      <w:bookmarkEnd w:id="1430"/>
      <w:bookmarkEnd w:id="1431"/>
      <w:bookmarkEnd w:id="1432"/>
    </w:p>
    <w:p w:rsidR="002629BD" w:rsidRDefault="002629BD" w:rsidP="002629BD">
      <w:pPr>
        <w:rPr>
          <w:lang w:val="en-US"/>
        </w:rPr>
      </w:pPr>
      <w:r>
        <w:rPr>
          <w:lang w:val="en-US"/>
        </w:rPr>
        <w:t xml:space="preserve">For </w:t>
      </w:r>
      <w:r>
        <w:rPr>
          <w:lang w:val="en-US" w:eastAsia="ja-JP"/>
        </w:rPr>
        <w:t xml:space="preserve">3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bookmarkStart w:id="1433" w:name="OLE_LINK11"/>
      <w:r>
        <w:rPr>
          <w:lang w:val="en-US" w:eastAsia="ja-JP"/>
        </w:rPr>
        <w:t>6</w:t>
      </w:r>
      <w:r>
        <w:rPr>
          <w:lang w:val="en-US"/>
        </w:rPr>
        <w:t>.</w:t>
      </w:r>
      <w:r>
        <w:rPr>
          <w:lang w:val="en-US" w:eastAsia="ja-JP"/>
        </w:rPr>
        <w:t>27</w:t>
      </w:r>
      <w:r>
        <w:rPr>
          <w:lang w:val="en-US"/>
        </w:rPr>
        <w:t>.1.2-1</w:t>
      </w:r>
      <w:bookmarkEnd w:id="1433"/>
      <w:r>
        <w:rPr>
          <w:lang w:val="en-US"/>
        </w:rPr>
        <w:t>/</w:t>
      </w:r>
      <w:r>
        <w:rPr>
          <w:lang w:val="en-US" w:eastAsia="ja-JP"/>
        </w:rPr>
        <w:t>6</w:t>
      </w:r>
      <w:r>
        <w:rPr>
          <w:lang w:val="en-US"/>
        </w:rPr>
        <w:t>.</w:t>
      </w:r>
      <w:r>
        <w:rPr>
          <w:lang w:val="en-US" w:eastAsia="ja-JP"/>
        </w:rPr>
        <w:t>27</w:t>
      </w:r>
      <w:r>
        <w:rPr>
          <w:lang w:val="en-US"/>
        </w:rPr>
        <w:t>.1.2-2/</w:t>
      </w:r>
      <w:r>
        <w:rPr>
          <w:lang w:val="en-US" w:eastAsia="ja-JP"/>
        </w:rPr>
        <w:t>6</w:t>
      </w:r>
      <w:r>
        <w:rPr>
          <w:lang w:val="en-US"/>
        </w:rPr>
        <w:t>.</w:t>
      </w:r>
      <w:r>
        <w:rPr>
          <w:lang w:val="en-US" w:eastAsia="ja-JP"/>
        </w:rPr>
        <w:t>27</w:t>
      </w:r>
      <w:r>
        <w:rPr>
          <w:lang w:val="en-US"/>
        </w:rPr>
        <w:t>.1.2-3.</w:t>
      </w:r>
    </w:p>
    <w:p w:rsidR="002629BD" w:rsidRDefault="002629BD" w:rsidP="002629BD">
      <w:pPr>
        <w:pStyle w:val="TH"/>
      </w:pPr>
      <w:r>
        <w:t xml:space="preserve">Table </w:t>
      </w:r>
      <w:r>
        <w:rPr>
          <w:lang w:val="en-US" w:eastAsia="ja-JP"/>
        </w:rPr>
        <w:t>6</w:t>
      </w:r>
      <w:r>
        <w:t>.</w:t>
      </w:r>
      <w:r>
        <w:rPr>
          <w:lang w:val="en-US" w:eastAsia="ja-JP"/>
        </w:rPr>
        <w:t>27</w:t>
      </w:r>
      <w:r>
        <w:t>.1.2-1: Co-existence study for DL CA_1A-7A-20A with UL CA_1A-7A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1664"/>
        <w:gridCol w:w="1664"/>
        <w:gridCol w:w="1572"/>
        <w:gridCol w:w="1805"/>
      </w:tblGrid>
      <w:tr w:rsidR="002629BD" w:rsidTr="00F314FF">
        <w:trPr>
          <w:trHeight w:val="285"/>
        </w:trPr>
        <w:tc>
          <w:tcPr>
            <w:tcW w:w="1519"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UE UL carriers</w:t>
            </w:r>
          </w:p>
        </w:tc>
        <w:tc>
          <w:tcPr>
            <w:tcW w:w="864"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fx_low</w:t>
            </w:r>
          </w:p>
        </w:tc>
        <w:tc>
          <w:tcPr>
            <w:tcW w:w="864"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fx_high</w:t>
            </w:r>
          </w:p>
        </w:tc>
        <w:tc>
          <w:tcPr>
            <w:tcW w:w="816"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fy_low</w:t>
            </w:r>
          </w:p>
        </w:tc>
        <w:tc>
          <w:tcPr>
            <w:tcW w:w="937"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fy_high</w:t>
            </w:r>
          </w:p>
        </w:tc>
      </w:tr>
      <w:tr w:rsidR="002629BD" w:rsidTr="00F314FF">
        <w:trPr>
          <w:trHeight w:val="720"/>
        </w:trPr>
        <w:tc>
          <w:tcPr>
            <w:tcW w:w="1519"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UL frequency (MHz)</w:t>
            </w:r>
          </w:p>
        </w:tc>
        <w:tc>
          <w:tcPr>
            <w:tcW w:w="864"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1920</w:t>
            </w:r>
          </w:p>
        </w:tc>
        <w:tc>
          <w:tcPr>
            <w:tcW w:w="864"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1980</w:t>
            </w:r>
          </w:p>
        </w:tc>
        <w:tc>
          <w:tcPr>
            <w:tcW w:w="816"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2500</w:t>
            </w:r>
          </w:p>
        </w:tc>
        <w:tc>
          <w:tcPr>
            <w:tcW w:w="937"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2570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 fy_high</w:t>
            </w:r>
          </w:p>
        </w:tc>
      </w:tr>
      <w:tr w:rsidR="002629BD" w:rsidTr="00F314FF">
        <w:trPr>
          <w:trHeight w:val="82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harmonics frequency limits (MHz) </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3840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3960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5000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5140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3</w:t>
            </w:r>
            <w:r>
              <w:rPr>
                <w:rFonts w:ascii="Arial" w:hAnsi="Arial" w:cs="Arial"/>
                <w:sz w:val="18"/>
                <w:szCs w:val="18"/>
                <w:vertAlign w:val="superscript"/>
                <w:lang w:val="en-US" w:eastAsia="zh-CN"/>
              </w:rPr>
              <w:t>rd</w:t>
            </w:r>
            <w:r>
              <w:rPr>
                <w:rFonts w:ascii="Arial" w:hAnsi="Arial" w:cs="Arial"/>
                <w:sz w:val="18"/>
                <w:szCs w:val="18"/>
                <w:lang w:val="en-US" w:eastAsia="zh-CN"/>
              </w:rPr>
              <w:t xml:space="preserve">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 fy_high</w:t>
            </w:r>
          </w:p>
        </w:tc>
      </w:tr>
      <w:tr w:rsidR="002629BD" w:rsidTr="00F314FF">
        <w:trPr>
          <w:trHeight w:val="66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3</w:t>
            </w:r>
            <w:r>
              <w:rPr>
                <w:rFonts w:ascii="Arial" w:hAnsi="Arial" w:cs="Arial"/>
                <w:sz w:val="18"/>
                <w:szCs w:val="18"/>
                <w:vertAlign w:val="superscript"/>
                <w:lang w:val="en-US" w:eastAsia="zh-CN"/>
              </w:rPr>
              <w:t>rd</w:t>
            </w:r>
            <w:r>
              <w:rPr>
                <w:rFonts w:ascii="Arial" w:hAnsi="Arial" w:cs="Arial"/>
                <w:sz w:val="18"/>
                <w:szCs w:val="18"/>
                <w:lang w:val="en-US" w:eastAsia="zh-CN"/>
              </w:rPr>
              <w:t xml:space="preserve"> harmonics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5760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5940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7500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7710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lastRenderedPageBreak/>
              <w:t>4th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 fy_high</w:t>
            </w:r>
          </w:p>
        </w:tc>
      </w:tr>
      <w:tr w:rsidR="002629BD" w:rsidTr="00F314FF">
        <w:trPr>
          <w:trHeight w:val="70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4th harmonics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7680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7920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10000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10280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5th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 fy_high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5th harmonics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9600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9900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12500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12850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fx_high|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fx_low|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fx_high|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520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650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4420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4550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3</w:t>
            </w:r>
            <w:r>
              <w:rPr>
                <w:rFonts w:ascii="Arial" w:hAnsi="Arial" w:cs="Arial"/>
                <w:sz w:val="18"/>
                <w:szCs w:val="18"/>
                <w:vertAlign w:val="superscript"/>
                <w:lang w:val="en-US" w:eastAsia="zh-CN"/>
              </w:rPr>
              <w:t>rd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fx_low|</w:t>
            </w:r>
          </w:p>
        </w:tc>
      </w:tr>
      <w:tr w:rsidR="002629BD" w:rsidTr="00F314FF">
        <w:trPr>
          <w:trHeight w:val="82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1270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1460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3020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3220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3</w:t>
            </w:r>
            <w:r>
              <w:rPr>
                <w:rFonts w:ascii="Arial" w:hAnsi="Arial" w:cs="Arial"/>
                <w:sz w:val="18"/>
                <w:szCs w:val="18"/>
                <w:vertAlign w:val="superscript"/>
                <w:lang w:val="en-US" w:eastAsia="zh-CN"/>
              </w:rPr>
              <w:t>rd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fx_high|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6340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6530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6920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7120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 –1*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 – 1*fy_low|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|3*fy_low – 1*fx_high|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|3*fy_high – 1*fx_low|</w:t>
            </w:r>
          </w:p>
        </w:tc>
      </w:tr>
      <w:tr w:rsidR="002629BD" w:rsidTr="00F314FF">
        <w:trPr>
          <w:trHeight w:val="64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3190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3440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5520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5790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 +1* 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 + 1*fy_high|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|3*fy_low + 1*fx_low|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|3*fy_high + 1*fx_high|</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8260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8510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9420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9690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–2*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–2* 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+2*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+2* fy_high|</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1300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1040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8840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9100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|fx_low – 4*fy_high|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|fx_high – 4*fy_low|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4*fx_high|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4*fx_low|</w:t>
            </w:r>
          </w:p>
        </w:tc>
      </w:tr>
      <w:tr w:rsidR="002629BD" w:rsidTr="00F314FF">
        <w:trPr>
          <w:trHeight w:val="67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8360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8020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5420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5110</w:t>
            </w:r>
          </w:p>
        </w:tc>
      </w:tr>
      <w:tr w:rsidR="002629BD" w:rsidTr="00531AA1">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- 3*fy_high|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- 3*fy_low|</w:t>
            </w:r>
          </w:p>
        </w:tc>
        <w:tc>
          <w:tcPr>
            <w:tcW w:w="816"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- 3*fx_high|</w:t>
            </w:r>
          </w:p>
        </w:tc>
        <w:tc>
          <w:tcPr>
            <w:tcW w:w="937"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-3*fx_low|</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3870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3540</w:t>
            </w:r>
          </w:p>
        </w:tc>
        <w:tc>
          <w:tcPr>
            <w:tcW w:w="816"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940</w:t>
            </w:r>
          </w:p>
        </w:tc>
        <w:tc>
          <w:tcPr>
            <w:tcW w:w="937"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620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|fx_low + 4*fy_low|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|fx_high + 4*fy_high|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+ 4*fx_low|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+ 4*fx_high|</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11920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12260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10180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10490</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+ 3*fy_low|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+ 3*fy_high|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+ 3*fx_low|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+ 3*fx_high|</w:t>
            </w:r>
          </w:p>
        </w:tc>
      </w:tr>
      <w:tr w:rsidR="002629BD" w:rsidTr="00F314FF">
        <w:trPr>
          <w:trHeight w:val="30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11340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11670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10760</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11080</w:t>
            </w:r>
          </w:p>
        </w:tc>
      </w:tr>
    </w:tbl>
    <w:p w:rsidR="002629BD" w:rsidRDefault="002629BD" w:rsidP="002629BD">
      <w:pPr>
        <w:rPr>
          <w:lang w:eastAsia="zh-CN"/>
        </w:rPr>
      </w:pPr>
    </w:p>
    <w:p w:rsidR="002629BD" w:rsidRDefault="002629BD" w:rsidP="002629BD">
      <w:pPr>
        <w:rPr>
          <w:lang w:eastAsia="ja-JP"/>
        </w:rPr>
      </w:pPr>
      <w:r>
        <w:rPr>
          <w:lang w:eastAsia="zh-CN"/>
        </w:rPr>
        <w:t>When uplink CA_</w:t>
      </w:r>
      <w:r>
        <w:rPr>
          <w:lang w:eastAsia="ja-JP"/>
        </w:rPr>
        <w:t>1</w:t>
      </w:r>
      <w:r>
        <w:rPr>
          <w:lang w:eastAsia="zh-CN"/>
        </w:rPr>
        <w:t>A</w:t>
      </w:r>
      <w:r>
        <w:rPr>
          <w:lang w:eastAsia="ja-JP"/>
        </w:rPr>
        <w:t>-7</w:t>
      </w:r>
      <w:r>
        <w:rPr>
          <w:lang w:eastAsia="zh-CN"/>
        </w:rPr>
        <w:t>A is paired with downlink CA_</w:t>
      </w:r>
      <w:r>
        <w:rPr>
          <w:lang w:eastAsia="ja-JP"/>
        </w:rPr>
        <w:t>1</w:t>
      </w:r>
      <w:r>
        <w:rPr>
          <w:lang w:eastAsia="zh-CN"/>
        </w:rPr>
        <w:t>A-</w:t>
      </w:r>
      <w:r>
        <w:rPr>
          <w:lang w:eastAsia="ja-JP"/>
        </w:rPr>
        <w:t>7</w:t>
      </w:r>
      <w:r>
        <w:rPr>
          <w:lang w:eastAsia="zh-CN"/>
        </w:rPr>
        <w:t>A-</w:t>
      </w:r>
      <w:r>
        <w:rPr>
          <w:lang w:eastAsia="ja-JP"/>
        </w:rPr>
        <w:t>20A</w:t>
      </w:r>
      <w:r>
        <w:rPr>
          <w:lang w:eastAsia="zh-CN"/>
        </w:rPr>
        <w:t>, the 5</w:t>
      </w:r>
      <w:r>
        <w:rPr>
          <w:vertAlign w:val="superscript"/>
          <w:lang w:eastAsia="zh-CN"/>
        </w:rPr>
        <w:t>th</w:t>
      </w:r>
      <w:r>
        <w:rPr>
          <w:lang w:eastAsia="zh-CN"/>
        </w:rPr>
        <w:t xml:space="preserve"> order IMD product by band 1 and band 7 falls into the Rx frequency band </w:t>
      </w:r>
      <w:r>
        <w:rPr>
          <w:lang w:eastAsia="ja-JP"/>
        </w:rPr>
        <w:t>20</w:t>
      </w:r>
      <w:r>
        <w:rPr>
          <w:lang w:eastAsia="zh-CN"/>
        </w:rPr>
        <w:t>.</w:t>
      </w:r>
      <w:r>
        <w:rPr>
          <w:lang w:eastAsia="ja-JP"/>
        </w:rPr>
        <w:t xml:space="preserve"> The MSD exception should be considered.</w:t>
      </w:r>
    </w:p>
    <w:p w:rsidR="002629BD" w:rsidRDefault="002629BD" w:rsidP="002629BD">
      <w:pPr>
        <w:pStyle w:val="TH"/>
      </w:pPr>
      <w:r>
        <w:lastRenderedPageBreak/>
        <w:t xml:space="preserve">Table </w:t>
      </w:r>
      <w:r>
        <w:rPr>
          <w:lang w:val="en-US" w:eastAsia="ja-JP"/>
        </w:rPr>
        <w:t>6</w:t>
      </w:r>
      <w:r>
        <w:t>.</w:t>
      </w:r>
      <w:r w:rsidR="00210FED">
        <w:rPr>
          <w:lang w:val="en-US" w:eastAsia="ja-JP"/>
        </w:rPr>
        <w:t>27</w:t>
      </w:r>
      <w:r>
        <w:t>.1.2-2: Co-existence study for DL CA_1A-7A-20A with UL CA_1A-20A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1664"/>
        <w:gridCol w:w="1664"/>
        <w:gridCol w:w="1572"/>
        <w:gridCol w:w="1805"/>
      </w:tblGrid>
      <w:tr w:rsidR="002629BD" w:rsidTr="00F314FF">
        <w:trPr>
          <w:trHeight w:val="285"/>
        </w:trPr>
        <w:tc>
          <w:tcPr>
            <w:tcW w:w="1519"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UE UL carriers</w:t>
            </w:r>
          </w:p>
        </w:tc>
        <w:tc>
          <w:tcPr>
            <w:tcW w:w="864"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fx_low</w:t>
            </w:r>
          </w:p>
        </w:tc>
        <w:tc>
          <w:tcPr>
            <w:tcW w:w="864"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fx_high</w:t>
            </w:r>
          </w:p>
        </w:tc>
        <w:tc>
          <w:tcPr>
            <w:tcW w:w="816"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fy_low</w:t>
            </w:r>
          </w:p>
        </w:tc>
        <w:tc>
          <w:tcPr>
            <w:tcW w:w="937" w:type="pct"/>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fy_high</w:t>
            </w:r>
          </w:p>
        </w:tc>
      </w:tr>
      <w:tr w:rsidR="002629BD" w:rsidTr="00F314FF">
        <w:trPr>
          <w:trHeight w:val="720"/>
        </w:trPr>
        <w:tc>
          <w:tcPr>
            <w:tcW w:w="1519"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UL frequency (MHz)</w:t>
            </w:r>
          </w:p>
        </w:tc>
        <w:tc>
          <w:tcPr>
            <w:tcW w:w="864"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1920</w:t>
            </w:r>
          </w:p>
        </w:tc>
        <w:tc>
          <w:tcPr>
            <w:tcW w:w="864"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1980</w:t>
            </w:r>
          </w:p>
        </w:tc>
        <w:tc>
          <w:tcPr>
            <w:tcW w:w="816"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832</w:t>
            </w:r>
          </w:p>
        </w:tc>
        <w:tc>
          <w:tcPr>
            <w:tcW w:w="937"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862</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 fy_high</w:t>
            </w:r>
          </w:p>
        </w:tc>
      </w:tr>
      <w:tr w:rsidR="002629BD" w:rsidTr="00F314FF">
        <w:trPr>
          <w:trHeight w:val="82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harmonics frequency limits (MHz) </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3840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3960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1664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1724</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3</w:t>
            </w:r>
            <w:r>
              <w:rPr>
                <w:rFonts w:ascii="Arial" w:hAnsi="Arial" w:cs="Arial"/>
                <w:sz w:val="18"/>
                <w:szCs w:val="18"/>
                <w:vertAlign w:val="superscript"/>
                <w:lang w:val="en-US" w:eastAsia="zh-CN"/>
              </w:rPr>
              <w:t>rd</w:t>
            </w:r>
            <w:r>
              <w:rPr>
                <w:rFonts w:ascii="Arial" w:hAnsi="Arial" w:cs="Arial"/>
                <w:sz w:val="18"/>
                <w:szCs w:val="18"/>
                <w:lang w:val="en-US" w:eastAsia="zh-CN"/>
              </w:rPr>
              <w:t xml:space="preserve">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 fy_high</w:t>
            </w:r>
          </w:p>
        </w:tc>
      </w:tr>
      <w:tr w:rsidR="002629BD" w:rsidTr="00F314FF">
        <w:trPr>
          <w:trHeight w:val="66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3</w:t>
            </w:r>
            <w:r>
              <w:rPr>
                <w:rFonts w:ascii="Arial" w:hAnsi="Arial" w:cs="Arial"/>
                <w:sz w:val="18"/>
                <w:szCs w:val="18"/>
                <w:vertAlign w:val="superscript"/>
                <w:lang w:val="en-US" w:eastAsia="zh-CN"/>
              </w:rPr>
              <w:t>rd</w:t>
            </w:r>
            <w:r>
              <w:rPr>
                <w:rFonts w:ascii="Arial" w:hAnsi="Arial" w:cs="Arial"/>
                <w:sz w:val="18"/>
                <w:szCs w:val="18"/>
                <w:lang w:val="en-US" w:eastAsia="zh-CN"/>
              </w:rPr>
              <w:t xml:space="preserve"> harmonics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5760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5940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2496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2586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fx_high|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fx_low|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fx_high|</w:t>
            </w:r>
          </w:p>
        </w:tc>
      </w:tr>
      <w:tr w:rsidR="002629BD" w:rsidTr="00F314FF">
        <w:trPr>
          <w:trHeight w:val="70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1148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1058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2752</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2842</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3</w:t>
            </w:r>
            <w:r>
              <w:rPr>
                <w:rFonts w:ascii="Arial" w:hAnsi="Arial" w:cs="Arial"/>
                <w:sz w:val="18"/>
                <w:szCs w:val="18"/>
                <w:vertAlign w:val="superscript"/>
                <w:lang w:val="en-US" w:eastAsia="zh-CN"/>
              </w:rPr>
              <w:t>rd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fx_low|</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2978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3128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316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196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3</w:t>
            </w:r>
            <w:r>
              <w:rPr>
                <w:rFonts w:ascii="Arial" w:hAnsi="Arial" w:cs="Arial"/>
                <w:sz w:val="18"/>
                <w:szCs w:val="18"/>
                <w:vertAlign w:val="superscript"/>
                <w:lang w:val="en-US" w:eastAsia="zh-CN"/>
              </w:rPr>
              <w:t>rd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fx_high|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4672</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4822</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3584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3704</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 –1*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 – 1*fy_low|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|3*fy_low – 1*fx_high|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|3*fy_high – 1*fx_low|</w:t>
            </w:r>
          </w:p>
        </w:tc>
      </w:tr>
      <w:tr w:rsidR="002629BD" w:rsidTr="00F314FF">
        <w:trPr>
          <w:trHeight w:val="82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4898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5108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516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666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 +1* 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 + 1*fy_high|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|3*fy_low + 1*fx_low|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|3*fy_high + 1*fx_high|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6592</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6802</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4416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4566</w:t>
            </w:r>
          </w:p>
        </w:tc>
      </w:tr>
      <w:tr w:rsidR="002629BD" w:rsidTr="00531AA1">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–2* fy_high|</w:t>
            </w:r>
          </w:p>
        </w:tc>
        <w:tc>
          <w:tcPr>
            <w:tcW w:w="864"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–2* 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+2*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+2* fy_high|</w:t>
            </w:r>
          </w:p>
        </w:tc>
      </w:tr>
      <w:tr w:rsidR="002629BD" w:rsidTr="00F314FF">
        <w:trPr>
          <w:trHeight w:val="64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2116</w:t>
            </w:r>
          </w:p>
        </w:tc>
        <w:tc>
          <w:tcPr>
            <w:tcW w:w="864"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2296</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5504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5684</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|fx_low – 4*fy_high|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|fx_high – 4*fy_low|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4*fx_high|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4*fx_low|</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1528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1348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7088</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6818</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- 3*fy_high|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- 3*fy_low|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- 3*fx_high|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-3*fx_low|</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1254</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1464</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4276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4036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|fx_low + 4*fy_low|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|fx_high + 4*fy_high|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+ 4*fx_low|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+ 4*fx_high|</w:t>
            </w:r>
          </w:p>
        </w:tc>
      </w:tr>
      <w:tr w:rsidR="002629BD" w:rsidTr="00F314FF">
        <w:trPr>
          <w:trHeight w:val="67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5248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5428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8512</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8782</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lastRenderedPageBreak/>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+ 3*fy_low|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+ 3*fy_high|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+ 3*fx_low|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+ 3*fx_high|</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6336</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6546</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7424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7664</w:t>
            </w:r>
          </w:p>
        </w:tc>
      </w:tr>
    </w:tbl>
    <w:p w:rsidR="002629BD" w:rsidRDefault="002629BD" w:rsidP="002629BD">
      <w:pPr>
        <w:rPr>
          <w:lang w:eastAsia="zh-CN"/>
        </w:rPr>
      </w:pPr>
      <w:r>
        <w:rPr>
          <w:lang w:eastAsia="zh-CN"/>
        </w:rPr>
        <w:t>When uplink CA_</w:t>
      </w:r>
      <w:r>
        <w:rPr>
          <w:lang w:eastAsia="ja-JP"/>
        </w:rPr>
        <w:t>1</w:t>
      </w:r>
      <w:r>
        <w:rPr>
          <w:lang w:eastAsia="zh-CN"/>
        </w:rPr>
        <w:t>A</w:t>
      </w:r>
      <w:r>
        <w:rPr>
          <w:lang w:eastAsia="ja-JP"/>
        </w:rPr>
        <w:t>-20</w:t>
      </w:r>
      <w:r>
        <w:rPr>
          <w:lang w:eastAsia="zh-CN"/>
        </w:rPr>
        <w:t>A is paired with downlink CA_</w:t>
      </w:r>
      <w:r>
        <w:rPr>
          <w:lang w:eastAsia="ja-JP"/>
        </w:rPr>
        <w:t>1</w:t>
      </w:r>
      <w:r>
        <w:rPr>
          <w:lang w:eastAsia="zh-CN"/>
        </w:rPr>
        <w:t>A-</w:t>
      </w:r>
      <w:r>
        <w:rPr>
          <w:lang w:eastAsia="ja-JP"/>
        </w:rPr>
        <w:t>7</w:t>
      </w:r>
      <w:r>
        <w:rPr>
          <w:lang w:eastAsia="zh-CN"/>
        </w:rPr>
        <w:t>A-</w:t>
      </w:r>
      <w:r>
        <w:rPr>
          <w:lang w:eastAsia="ja-JP"/>
        </w:rPr>
        <w:t>20A</w:t>
      </w:r>
      <w:r>
        <w:rPr>
          <w:lang w:eastAsia="zh-CN"/>
        </w:rPr>
        <w:t>, the 4</w:t>
      </w:r>
      <w:r>
        <w:rPr>
          <w:vertAlign w:val="superscript"/>
          <w:lang w:eastAsia="zh-CN"/>
        </w:rPr>
        <w:t>th</w:t>
      </w:r>
      <w:r>
        <w:rPr>
          <w:lang w:eastAsia="zh-CN"/>
        </w:rPr>
        <w:t xml:space="preserve"> order IMD product by band 1 and band 20 falls into the Rx frequency band </w:t>
      </w:r>
      <w:r>
        <w:rPr>
          <w:lang w:eastAsia="ja-JP"/>
        </w:rPr>
        <w:t>1</w:t>
      </w:r>
      <w:r>
        <w:rPr>
          <w:lang w:eastAsia="zh-CN"/>
        </w:rPr>
        <w:t>. The MSD has been solved by DL_1A-20A_UL_1A-20A</w:t>
      </w:r>
    </w:p>
    <w:p w:rsidR="002629BD" w:rsidRDefault="002629BD" w:rsidP="002629BD">
      <w:pPr>
        <w:rPr>
          <w:rFonts w:eastAsia="Yu Mincho"/>
          <w:lang w:eastAsia="ja-JP"/>
        </w:rPr>
      </w:pPr>
    </w:p>
    <w:p w:rsidR="002629BD" w:rsidRDefault="00210FED" w:rsidP="002629BD">
      <w:pPr>
        <w:pStyle w:val="TH"/>
      </w:pPr>
      <w:r>
        <w:t>Table 6.27</w:t>
      </w:r>
      <w:r w:rsidR="002629BD">
        <w:t>.1.2-3: Co-existence study for DL CA_1A-7A-20A with UL CA_7A-20A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1664"/>
        <w:gridCol w:w="1664"/>
        <w:gridCol w:w="1572"/>
        <w:gridCol w:w="1805"/>
      </w:tblGrid>
      <w:tr w:rsidR="002629BD" w:rsidTr="00F314FF">
        <w:trPr>
          <w:trHeight w:val="285"/>
        </w:trPr>
        <w:tc>
          <w:tcPr>
            <w:tcW w:w="1519" w:type="pct"/>
            <w:shd w:val="clear" w:color="auto" w:fill="auto"/>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UE UL carriers</w:t>
            </w:r>
          </w:p>
        </w:tc>
        <w:tc>
          <w:tcPr>
            <w:tcW w:w="864" w:type="pct"/>
            <w:shd w:val="clear" w:color="auto" w:fill="auto"/>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fx_low</w:t>
            </w:r>
          </w:p>
        </w:tc>
        <w:tc>
          <w:tcPr>
            <w:tcW w:w="864" w:type="pct"/>
            <w:shd w:val="clear" w:color="auto" w:fill="auto"/>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fx_high</w:t>
            </w:r>
          </w:p>
        </w:tc>
        <w:tc>
          <w:tcPr>
            <w:tcW w:w="816" w:type="pct"/>
            <w:shd w:val="clear" w:color="auto" w:fill="auto"/>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fy_low</w:t>
            </w:r>
          </w:p>
        </w:tc>
        <w:tc>
          <w:tcPr>
            <w:tcW w:w="937" w:type="pct"/>
            <w:shd w:val="clear" w:color="auto" w:fill="auto"/>
            <w:vAlign w:val="center"/>
            <w:hideMark/>
          </w:tcPr>
          <w:p w:rsidR="002629BD" w:rsidRDefault="002629BD" w:rsidP="003246AB">
            <w:pPr>
              <w:spacing w:after="0"/>
              <w:jc w:val="center"/>
              <w:rPr>
                <w:rFonts w:ascii="Arial" w:hAnsi="Arial" w:cs="Arial"/>
                <w:b/>
                <w:bCs/>
                <w:sz w:val="18"/>
                <w:szCs w:val="18"/>
                <w:lang w:val="en-US" w:eastAsia="zh-CN"/>
              </w:rPr>
            </w:pPr>
            <w:r>
              <w:rPr>
                <w:rFonts w:ascii="Arial" w:hAnsi="Arial" w:cs="Arial"/>
                <w:b/>
                <w:bCs/>
                <w:sz w:val="18"/>
                <w:szCs w:val="18"/>
                <w:lang w:val="en-US" w:eastAsia="zh-CN"/>
              </w:rPr>
              <w:t>fy_high</w:t>
            </w:r>
          </w:p>
        </w:tc>
      </w:tr>
      <w:tr w:rsidR="002629BD" w:rsidTr="00F314FF">
        <w:trPr>
          <w:trHeight w:val="720"/>
        </w:trPr>
        <w:tc>
          <w:tcPr>
            <w:tcW w:w="1519"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UL frequency (MHz)</w:t>
            </w:r>
          </w:p>
        </w:tc>
        <w:tc>
          <w:tcPr>
            <w:tcW w:w="864"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2500</w:t>
            </w:r>
          </w:p>
        </w:tc>
        <w:tc>
          <w:tcPr>
            <w:tcW w:w="864"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2570</w:t>
            </w:r>
          </w:p>
        </w:tc>
        <w:tc>
          <w:tcPr>
            <w:tcW w:w="816"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832</w:t>
            </w:r>
          </w:p>
        </w:tc>
        <w:tc>
          <w:tcPr>
            <w:tcW w:w="937" w:type="pct"/>
            <w:shd w:val="clear" w:color="auto" w:fill="auto"/>
            <w:vAlign w:val="center"/>
            <w:hideMark/>
          </w:tcPr>
          <w:p w:rsidR="002629BD" w:rsidRPr="00531AA1" w:rsidRDefault="002629BD" w:rsidP="00531AA1">
            <w:pPr>
              <w:spacing w:after="0"/>
              <w:jc w:val="center"/>
              <w:rPr>
                <w:rFonts w:ascii="Arial" w:hAnsi="Arial" w:cs="Arial"/>
                <w:b/>
                <w:sz w:val="18"/>
                <w:szCs w:val="18"/>
                <w:lang w:val="en-US" w:eastAsia="zh-CN"/>
              </w:rPr>
            </w:pPr>
            <w:r w:rsidRPr="00531AA1">
              <w:rPr>
                <w:rFonts w:ascii="Arial" w:hAnsi="Arial" w:cs="Arial"/>
                <w:b/>
                <w:sz w:val="18"/>
                <w:szCs w:val="18"/>
                <w:lang w:val="en-US" w:eastAsia="zh-CN"/>
              </w:rPr>
              <w:t>862</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 fy_high</w:t>
            </w:r>
          </w:p>
        </w:tc>
      </w:tr>
      <w:tr w:rsidR="002629BD" w:rsidTr="00F314FF">
        <w:trPr>
          <w:trHeight w:val="82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harmonics frequency limits (MHz) </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5000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5140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1664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1724</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3</w:t>
            </w:r>
            <w:r>
              <w:rPr>
                <w:rFonts w:ascii="Arial" w:hAnsi="Arial" w:cs="Arial"/>
                <w:sz w:val="18"/>
                <w:szCs w:val="18"/>
                <w:vertAlign w:val="superscript"/>
                <w:lang w:val="en-US" w:eastAsia="zh-CN"/>
              </w:rPr>
              <w:t>rd</w:t>
            </w:r>
            <w:r>
              <w:rPr>
                <w:rFonts w:ascii="Arial" w:hAnsi="Arial" w:cs="Arial"/>
                <w:sz w:val="18"/>
                <w:szCs w:val="18"/>
                <w:lang w:val="en-US" w:eastAsia="zh-CN"/>
              </w:rPr>
              <w:t xml:space="preserve"> harmonics frequency limits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 fy_high</w:t>
            </w:r>
          </w:p>
        </w:tc>
      </w:tr>
      <w:tr w:rsidR="002629BD" w:rsidTr="00F314FF">
        <w:trPr>
          <w:trHeight w:val="66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3</w:t>
            </w:r>
            <w:r>
              <w:rPr>
                <w:rFonts w:ascii="Arial" w:hAnsi="Arial" w:cs="Arial"/>
                <w:sz w:val="18"/>
                <w:szCs w:val="18"/>
                <w:vertAlign w:val="superscript"/>
                <w:lang w:val="en-US" w:eastAsia="zh-CN"/>
              </w:rPr>
              <w:t>rd</w:t>
            </w:r>
            <w:r>
              <w:rPr>
                <w:rFonts w:ascii="Arial" w:hAnsi="Arial" w:cs="Arial"/>
                <w:sz w:val="18"/>
                <w:szCs w:val="18"/>
                <w:lang w:val="en-US" w:eastAsia="zh-CN"/>
              </w:rPr>
              <w:t xml:space="preserve"> harmonics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7500</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7710</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2496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2586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2</w:t>
            </w:r>
            <w:r>
              <w:rPr>
                <w:rFonts w:ascii="Arial" w:hAnsi="Arial" w:cs="Arial"/>
                <w:sz w:val="18"/>
                <w:szCs w:val="18"/>
                <w:vertAlign w:val="superscript"/>
                <w:lang w:val="en-US" w:eastAsia="zh-CN"/>
              </w:rPr>
              <w:t>nd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fx_high|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fx_low|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fx_high|</w:t>
            </w:r>
          </w:p>
        </w:tc>
      </w:tr>
      <w:tr w:rsidR="002629BD" w:rsidTr="00F314FF">
        <w:trPr>
          <w:trHeight w:val="70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1738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1638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3332</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3432</w:t>
            </w:r>
          </w:p>
        </w:tc>
      </w:tr>
      <w:tr w:rsidR="002629BD" w:rsidTr="00531AA1">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3</w:t>
            </w:r>
            <w:r>
              <w:rPr>
                <w:rFonts w:ascii="Arial" w:hAnsi="Arial" w:cs="Arial"/>
                <w:sz w:val="18"/>
                <w:szCs w:val="18"/>
                <w:vertAlign w:val="superscript"/>
                <w:lang w:val="en-US" w:eastAsia="zh-CN"/>
              </w:rPr>
              <w:t>rd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fy_low|</w:t>
            </w:r>
          </w:p>
        </w:tc>
        <w:tc>
          <w:tcPr>
            <w:tcW w:w="816"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fx_high|</w:t>
            </w:r>
          </w:p>
        </w:tc>
        <w:tc>
          <w:tcPr>
            <w:tcW w:w="937"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fx_low|</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4138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4308</w:t>
            </w:r>
          </w:p>
        </w:tc>
        <w:tc>
          <w:tcPr>
            <w:tcW w:w="816"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906</w:t>
            </w:r>
          </w:p>
        </w:tc>
        <w:tc>
          <w:tcPr>
            <w:tcW w:w="937"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776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3</w:t>
            </w:r>
            <w:r>
              <w:rPr>
                <w:rFonts w:ascii="Arial" w:hAnsi="Arial" w:cs="Arial"/>
                <w:sz w:val="18"/>
                <w:szCs w:val="18"/>
                <w:vertAlign w:val="superscript"/>
                <w:lang w:val="en-US" w:eastAsia="zh-CN"/>
              </w:rPr>
              <w:t>rd</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fx_high|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5832</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6002</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4164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4294</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 –1*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 – 1*fy_low|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|3*fy_low – 1*fx_high|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|3*fy_high – 1*fx_low|</w:t>
            </w:r>
          </w:p>
        </w:tc>
      </w:tr>
      <w:tr w:rsidR="002629BD" w:rsidTr="00F314FF">
        <w:trPr>
          <w:trHeight w:val="82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6638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6878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|3*fx_low +1* 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|3*fx_high + 1*fy_high|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|3*fy_low + 1*fx_low|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|3*fy_high + 1*fx_high|</w:t>
            </w:r>
          </w:p>
        </w:tc>
      </w:tr>
      <w:tr w:rsidR="002629BD" w:rsidTr="00F314FF">
        <w:trPr>
          <w:trHeight w:val="73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8332</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8572</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4996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5156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4</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–2* fy_high|</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–2* 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+2* fy_low|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+2* fy_high|</w:t>
            </w:r>
          </w:p>
        </w:tc>
      </w:tr>
      <w:tr w:rsidR="002629BD" w:rsidTr="00F314FF">
        <w:trPr>
          <w:trHeight w:val="64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3276</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3476</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6664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6864</w:t>
            </w:r>
          </w:p>
        </w:tc>
      </w:tr>
      <w:tr w:rsidR="002629BD" w:rsidTr="00531AA1">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|fx_low – 4*fy_high|</w:t>
            </w:r>
          </w:p>
        </w:tc>
        <w:tc>
          <w:tcPr>
            <w:tcW w:w="864"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|fx_high – 4*fy_low|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4*fx_high|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4*fx_low|</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948</w:t>
            </w:r>
          </w:p>
        </w:tc>
        <w:tc>
          <w:tcPr>
            <w:tcW w:w="864"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758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9448</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9138</w:t>
            </w:r>
          </w:p>
        </w:tc>
      </w:tr>
      <w:tr w:rsidR="002629BD" w:rsidTr="00531AA1">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lastRenderedPageBreak/>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- 3*fy_high|</w:t>
            </w:r>
          </w:p>
        </w:tc>
        <w:tc>
          <w:tcPr>
            <w:tcW w:w="864" w:type="pct"/>
            <w:shd w:val="clear" w:color="auto" w:fill="FFC000"/>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- 3*fy_low|</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- 3*fx_high|</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-3*fx_low|</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2414</w:t>
            </w:r>
          </w:p>
        </w:tc>
        <w:tc>
          <w:tcPr>
            <w:tcW w:w="864" w:type="pct"/>
            <w:shd w:val="clear" w:color="auto" w:fill="FFC000"/>
            <w:vAlign w:val="center"/>
            <w:hideMark/>
          </w:tcPr>
          <w:p w:rsidR="002629BD" w:rsidRPr="00F314FF" w:rsidRDefault="002629BD" w:rsidP="003246AB">
            <w:pPr>
              <w:spacing w:after="0"/>
              <w:jc w:val="center"/>
              <w:rPr>
                <w:rFonts w:ascii="Arial" w:hAnsi="Arial" w:cs="Arial"/>
                <w:b/>
                <w:sz w:val="18"/>
                <w:szCs w:val="18"/>
                <w:lang w:val="en-US" w:eastAsia="zh-CN"/>
              </w:rPr>
            </w:pPr>
            <w:r w:rsidRPr="00F314FF">
              <w:rPr>
                <w:rFonts w:ascii="Arial" w:hAnsi="Arial" w:cs="Arial"/>
                <w:b/>
                <w:sz w:val="18"/>
                <w:szCs w:val="18"/>
                <w:lang w:val="en-US" w:eastAsia="zh-CN"/>
              </w:rPr>
              <w:t>2644</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6046</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5776</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|fx_low + 4*fy_low|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|fx_high + 4*fy_high|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|fy_low + 4*fx_low|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|fy_high + 4*fx_high|</w:t>
            </w:r>
          </w:p>
        </w:tc>
      </w:tr>
      <w:tr w:rsidR="002629BD" w:rsidTr="00F314FF">
        <w:trPr>
          <w:trHeight w:val="67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5828</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6018</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10832</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11142</w:t>
            </w:r>
          </w:p>
        </w:tc>
      </w:tr>
      <w:tr w:rsidR="002629BD" w:rsidTr="00F314FF">
        <w:trPr>
          <w:trHeight w:val="285"/>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Two-tone 5</w:t>
            </w:r>
            <w:r>
              <w:rPr>
                <w:rFonts w:ascii="Arial" w:hAnsi="Arial" w:cs="Arial"/>
                <w:sz w:val="18"/>
                <w:szCs w:val="18"/>
                <w:vertAlign w:val="superscript"/>
                <w:lang w:val="en-US" w:eastAsia="zh-CN"/>
              </w:rPr>
              <w:t>th</w:t>
            </w:r>
            <w:r>
              <w:rPr>
                <w:rFonts w:ascii="Arial" w:hAnsi="Arial" w:cs="Arial"/>
                <w:sz w:val="18"/>
                <w:szCs w:val="18"/>
                <w:lang w:val="en-US" w:eastAsia="zh-CN"/>
              </w:rPr>
              <w:t xml:space="preserve"> order IMD products</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|2*fx_low + 3*fy_low|</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|2*fx_high + 3*fy_high|</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|2*fy_low + 3*fx_low|</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|2*fy_high + 3*fx_high|</w:t>
            </w:r>
          </w:p>
        </w:tc>
      </w:tr>
      <w:tr w:rsidR="002629BD" w:rsidTr="00F314FF">
        <w:trPr>
          <w:trHeight w:val="780"/>
        </w:trPr>
        <w:tc>
          <w:tcPr>
            <w:tcW w:w="1519" w:type="pct"/>
            <w:shd w:val="clear" w:color="auto" w:fill="auto"/>
            <w:vAlign w:val="center"/>
            <w:hideMark/>
          </w:tcPr>
          <w:p w:rsidR="002629BD" w:rsidRDefault="002629BD" w:rsidP="003246AB">
            <w:pPr>
              <w:spacing w:after="0"/>
              <w:rPr>
                <w:rFonts w:ascii="Arial" w:hAnsi="Arial" w:cs="Arial"/>
                <w:sz w:val="18"/>
                <w:szCs w:val="18"/>
                <w:lang w:val="en-US" w:eastAsia="zh-CN"/>
              </w:rPr>
            </w:pPr>
            <w:r>
              <w:rPr>
                <w:rFonts w:ascii="Arial" w:hAnsi="Arial" w:cs="Arial"/>
                <w:sz w:val="18"/>
                <w:szCs w:val="18"/>
                <w:lang w:val="en-US" w:eastAsia="zh-CN"/>
              </w:rPr>
              <w:t>IMD frequency limits (MHz)</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7496</w:t>
            </w:r>
          </w:p>
        </w:tc>
        <w:tc>
          <w:tcPr>
            <w:tcW w:w="864"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7726</w:t>
            </w:r>
          </w:p>
        </w:tc>
        <w:tc>
          <w:tcPr>
            <w:tcW w:w="816"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9164</w:t>
            </w:r>
          </w:p>
        </w:tc>
        <w:tc>
          <w:tcPr>
            <w:tcW w:w="937" w:type="pct"/>
            <w:shd w:val="clear" w:color="auto" w:fill="auto"/>
            <w:vAlign w:val="center"/>
            <w:hideMark/>
          </w:tcPr>
          <w:p w:rsidR="002629BD" w:rsidRDefault="002629BD" w:rsidP="003246AB">
            <w:pPr>
              <w:spacing w:after="0"/>
              <w:jc w:val="center"/>
              <w:rPr>
                <w:rFonts w:ascii="Arial" w:hAnsi="Arial" w:cs="Arial"/>
                <w:sz w:val="18"/>
                <w:szCs w:val="18"/>
                <w:lang w:val="en-US" w:eastAsia="zh-CN"/>
              </w:rPr>
            </w:pPr>
            <w:r>
              <w:rPr>
                <w:rFonts w:ascii="Arial" w:hAnsi="Arial" w:cs="Arial"/>
                <w:sz w:val="18"/>
                <w:szCs w:val="18"/>
                <w:lang w:val="en-US" w:eastAsia="zh-CN"/>
              </w:rPr>
              <w:t>9434</w:t>
            </w:r>
          </w:p>
        </w:tc>
      </w:tr>
    </w:tbl>
    <w:p w:rsidR="002629BD" w:rsidRDefault="002629BD" w:rsidP="002629BD">
      <w:pPr>
        <w:rPr>
          <w:lang w:eastAsia="zh-CN"/>
        </w:rPr>
      </w:pPr>
      <w:r>
        <w:rPr>
          <w:lang w:eastAsia="zh-CN"/>
        </w:rPr>
        <w:t>When uplink CA_</w:t>
      </w:r>
      <w:r>
        <w:rPr>
          <w:lang w:eastAsia="ja-JP"/>
        </w:rPr>
        <w:t>7</w:t>
      </w:r>
      <w:r>
        <w:rPr>
          <w:lang w:eastAsia="zh-CN"/>
        </w:rPr>
        <w:t>A</w:t>
      </w:r>
      <w:r>
        <w:rPr>
          <w:lang w:eastAsia="ja-JP"/>
        </w:rPr>
        <w:t>-20</w:t>
      </w:r>
      <w:r>
        <w:rPr>
          <w:lang w:eastAsia="zh-CN"/>
        </w:rPr>
        <w:t>A is paired with downlink CA_</w:t>
      </w:r>
      <w:r>
        <w:rPr>
          <w:lang w:eastAsia="ja-JP"/>
        </w:rPr>
        <w:t>1</w:t>
      </w:r>
      <w:r>
        <w:rPr>
          <w:lang w:eastAsia="zh-CN"/>
        </w:rPr>
        <w:t>A-</w:t>
      </w:r>
      <w:r>
        <w:rPr>
          <w:lang w:eastAsia="ja-JP"/>
        </w:rPr>
        <w:t>7</w:t>
      </w:r>
      <w:r>
        <w:rPr>
          <w:lang w:eastAsia="zh-CN"/>
        </w:rPr>
        <w:t>A-</w:t>
      </w:r>
      <w:r>
        <w:rPr>
          <w:lang w:eastAsia="ja-JP"/>
        </w:rPr>
        <w:t>20A</w:t>
      </w:r>
      <w:r>
        <w:rPr>
          <w:lang w:eastAsia="zh-CN"/>
        </w:rPr>
        <w:t xml:space="preserve">, the </w:t>
      </w:r>
      <w:r>
        <w:rPr>
          <w:rFonts w:ascii="Arial" w:hAnsi="Arial" w:cs="Arial"/>
          <w:sz w:val="18"/>
          <w:szCs w:val="18"/>
          <w:lang w:val="en-US" w:eastAsia="zh-CN"/>
        </w:rPr>
        <w:t>3</w:t>
      </w:r>
      <w:r>
        <w:rPr>
          <w:rFonts w:ascii="Arial" w:hAnsi="Arial" w:cs="Arial"/>
          <w:sz w:val="18"/>
          <w:szCs w:val="18"/>
          <w:vertAlign w:val="superscript"/>
          <w:lang w:val="en-US" w:eastAsia="zh-CN"/>
        </w:rPr>
        <w:t>rd</w:t>
      </w:r>
      <w:r>
        <w:rPr>
          <w:lang w:eastAsia="zh-CN"/>
        </w:rPr>
        <w:t xml:space="preserve"> and 5</w:t>
      </w:r>
      <w:r>
        <w:rPr>
          <w:vertAlign w:val="superscript"/>
          <w:lang w:eastAsia="zh-CN"/>
        </w:rPr>
        <w:t>th</w:t>
      </w:r>
      <w:r>
        <w:rPr>
          <w:lang w:eastAsia="zh-CN"/>
        </w:rPr>
        <w:t xml:space="preserve"> order IMD product by band 7 and band 20 falls into the Rx frequency band </w:t>
      </w:r>
      <w:r>
        <w:rPr>
          <w:lang w:eastAsia="ja-JP"/>
        </w:rPr>
        <w:t>20</w:t>
      </w:r>
      <w:r>
        <w:rPr>
          <w:lang w:eastAsia="zh-CN"/>
        </w:rPr>
        <w:t>. The MSD has been solved by DL_7A-20A_UL_7A-20A.</w:t>
      </w:r>
    </w:p>
    <w:p w:rsidR="002629BD" w:rsidRDefault="002629BD" w:rsidP="002629BD">
      <w:pPr>
        <w:rPr>
          <w:lang w:eastAsia="zh-CN"/>
        </w:rPr>
      </w:pPr>
      <w:r>
        <w:rPr>
          <w:lang w:eastAsia="zh-CN"/>
        </w:rPr>
        <w:t>When uplink CA_</w:t>
      </w:r>
      <w:r>
        <w:rPr>
          <w:lang w:eastAsia="ja-JP"/>
        </w:rPr>
        <w:t>7</w:t>
      </w:r>
      <w:r>
        <w:rPr>
          <w:lang w:eastAsia="zh-CN"/>
        </w:rPr>
        <w:t>A</w:t>
      </w:r>
      <w:r>
        <w:rPr>
          <w:lang w:eastAsia="ja-JP"/>
        </w:rPr>
        <w:t>-20</w:t>
      </w:r>
      <w:r>
        <w:rPr>
          <w:lang w:eastAsia="zh-CN"/>
        </w:rPr>
        <w:t>A is paired with downlink CA_</w:t>
      </w:r>
      <w:r>
        <w:rPr>
          <w:lang w:eastAsia="ja-JP"/>
        </w:rPr>
        <w:t>1</w:t>
      </w:r>
      <w:r>
        <w:rPr>
          <w:lang w:eastAsia="zh-CN"/>
        </w:rPr>
        <w:t>A-</w:t>
      </w:r>
      <w:r>
        <w:rPr>
          <w:lang w:eastAsia="ja-JP"/>
        </w:rPr>
        <w:t>7</w:t>
      </w:r>
      <w:r>
        <w:rPr>
          <w:lang w:eastAsia="zh-CN"/>
        </w:rPr>
        <w:t>A-</w:t>
      </w:r>
      <w:r>
        <w:rPr>
          <w:lang w:eastAsia="ja-JP"/>
        </w:rPr>
        <w:t>20A</w:t>
      </w:r>
      <w:r>
        <w:rPr>
          <w:lang w:eastAsia="zh-CN"/>
        </w:rPr>
        <w:t xml:space="preserve">, the </w:t>
      </w:r>
      <w:r>
        <w:rPr>
          <w:rFonts w:ascii="Arial" w:hAnsi="Arial" w:cs="Arial"/>
          <w:sz w:val="18"/>
          <w:szCs w:val="18"/>
          <w:lang w:val="en-US" w:eastAsia="zh-CN"/>
        </w:rPr>
        <w:t>5</w:t>
      </w:r>
      <w:r>
        <w:rPr>
          <w:vertAlign w:val="superscript"/>
          <w:lang w:eastAsia="zh-CN"/>
        </w:rPr>
        <w:t>th</w:t>
      </w:r>
      <w:r>
        <w:rPr>
          <w:lang w:eastAsia="zh-CN"/>
        </w:rPr>
        <w:t xml:space="preserve"> order IMD product by band 7 and band 20 falls into the Rx frequency band </w:t>
      </w:r>
      <w:r>
        <w:rPr>
          <w:lang w:eastAsia="ja-JP"/>
        </w:rPr>
        <w:t>7</w:t>
      </w:r>
      <w:r>
        <w:rPr>
          <w:lang w:eastAsia="zh-CN"/>
        </w:rPr>
        <w:t>. The MSD has been solved by DL_7A-20A_UL_7A-20A.</w:t>
      </w:r>
    </w:p>
    <w:p w:rsidR="002629BD" w:rsidRDefault="002629BD" w:rsidP="002629BD">
      <w:pPr>
        <w:rPr>
          <w:rFonts w:eastAsia="Yu Mincho"/>
          <w:lang w:eastAsia="ja-JP"/>
        </w:rPr>
      </w:pPr>
    </w:p>
    <w:p w:rsidR="002629BD" w:rsidRDefault="002629BD" w:rsidP="002629BD">
      <w:pPr>
        <w:pStyle w:val="Heading4"/>
        <w:ind w:left="864" w:hanging="864"/>
        <w:rPr>
          <w:lang w:val="en-US"/>
        </w:rPr>
      </w:pPr>
      <w:bookmarkStart w:id="1434" w:name="_Toc42519542"/>
      <w:bookmarkStart w:id="1435" w:name="_Toc42535573"/>
      <w:bookmarkStart w:id="1436" w:name="_Toc46227104"/>
      <w:bookmarkStart w:id="1437" w:name="_Toc46227384"/>
      <w:r>
        <w:rPr>
          <w:lang w:val="en-US" w:eastAsia="ja-JP"/>
        </w:rPr>
        <w:t>6</w:t>
      </w:r>
      <w:r>
        <w:rPr>
          <w:lang w:val="en-US"/>
        </w:rPr>
        <w:t>.</w:t>
      </w:r>
      <w:r w:rsidR="00210FED">
        <w:rPr>
          <w:lang w:val="en-US" w:eastAsia="ja-JP"/>
        </w:rPr>
        <w:t>27</w:t>
      </w:r>
      <w:r>
        <w:rPr>
          <w:lang w:val="en-US"/>
        </w:rPr>
        <w:t>.1.</w:t>
      </w:r>
      <w:r>
        <w:rPr>
          <w:lang w:val="en-US" w:eastAsia="ja-JP"/>
        </w:rPr>
        <w:t>3</w:t>
      </w:r>
      <w:r>
        <w:rPr>
          <w:rFonts w:ascii="Calibri" w:hAnsi="Calibri"/>
          <w:sz w:val="21"/>
          <w:szCs w:val="22"/>
          <w:lang w:val="en-US" w:eastAsia="sv-SE"/>
        </w:rPr>
        <w:tab/>
      </w:r>
      <w:r>
        <w:rPr>
          <w:lang w:val="en-US"/>
        </w:rPr>
        <w:t>MSD</w:t>
      </w:r>
      <w:bookmarkEnd w:id="1434"/>
      <w:bookmarkEnd w:id="1435"/>
      <w:bookmarkEnd w:id="1436"/>
      <w:bookmarkEnd w:id="1437"/>
    </w:p>
    <w:p w:rsidR="002629BD" w:rsidRDefault="002629BD" w:rsidP="002629BD">
      <w:pPr>
        <w:rPr>
          <w:lang w:eastAsia="ja-JP"/>
        </w:rPr>
      </w:pPr>
      <w:r>
        <w:rPr>
          <w:lang w:eastAsia="zh-CN"/>
        </w:rPr>
        <w:t>When uplink CA_</w:t>
      </w:r>
      <w:r>
        <w:rPr>
          <w:lang w:eastAsia="ja-JP"/>
        </w:rPr>
        <w:t>1</w:t>
      </w:r>
      <w:r>
        <w:rPr>
          <w:lang w:eastAsia="zh-CN"/>
        </w:rPr>
        <w:t>A</w:t>
      </w:r>
      <w:r>
        <w:rPr>
          <w:lang w:eastAsia="ja-JP"/>
        </w:rPr>
        <w:t>_7</w:t>
      </w:r>
      <w:r>
        <w:rPr>
          <w:lang w:eastAsia="zh-CN"/>
        </w:rPr>
        <w:t>A is paired with downlink CA_</w:t>
      </w:r>
      <w:r>
        <w:rPr>
          <w:lang w:eastAsia="ja-JP"/>
        </w:rPr>
        <w:t>1</w:t>
      </w:r>
      <w:r>
        <w:rPr>
          <w:lang w:eastAsia="zh-CN"/>
        </w:rPr>
        <w:t>A-</w:t>
      </w:r>
      <w:r>
        <w:rPr>
          <w:lang w:eastAsia="ja-JP"/>
        </w:rPr>
        <w:t>7</w:t>
      </w:r>
      <w:r>
        <w:rPr>
          <w:lang w:eastAsia="zh-CN"/>
        </w:rPr>
        <w:t>A-</w:t>
      </w:r>
      <w:r>
        <w:rPr>
          <w:lang w:eastAsia="ja-JP"/>
        </w:rPr>
        <w:t>20A</w:t>
      </w:r>
      <w:r>
        <w:rPr>
          <w:lang w:eastAsia="zh-CN"/>
        </w:rPr>
        <w:t>, the MSD issue is analysed as below.</w:t>
      </w:r>
      <w:r>
        <w:rPr>
          <w:lang w:eastAsia="ja-JP"/>
        </w:rPr>
        <w:t xml:space="preserve"> We use main/diversity antenna topology as RF front-end architecture in our analysis. The component linearity ass</w:t>
      </w:r>
      <w:r w:rsidR="00210FED">
        <w:rPr>
          <w:lang w:eastAsia="ja-JP"/>
        </w:rPr>
        <w:t>umptions are listed in table 6.27</w:t>
      </w:r>
      <w:r>
        <w:rPr>
          <w:lang w:eastAsia="ja-JP"/>
        </w:rPr>
        <w:t xml:space="preserve">.1.3-1, and the component attenuation and isolation values are listed in table </w:t>
      </w:r>
      <w:r w:rsidR="00210FED">
        <w:t>6.27</w:t>
      </w:r>
      <w:r>
        <w:t>.1.3-2</w:t>
      </w:r>
      <w:r>
        <w:rPr>
          <w:lang w:eastAsia="ja-JP"/>
        </w:rPr>
        <w:t>.</w:t>
      </w:r>
    </w:p>
    <w:p w:rsidR="002629BD" w:rsidRDefault="00210FED" w:rsidP="002629BD">
      <w:pPr>
        <w:pStyle w:val="Caption"/>
        <w:jc w:val="center"/>
      </w:pPr>
      <w:r>
        <w:t>Table 6.27</w:t>
      </w:r>
      <w:r w:rsidR="002629BD">
        <w:t>.1.3-1 General linearity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301"/>
      </w:tblGrid>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b/>
                <w:color w:val="000000"/>
              </w:rPr>
            </w:pPr>
            <w:r>
              <w:rPr>
                <w:b/>
                <w:color w:val="000000"/>
              </w:rPr>
              <w:t>Component</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b/>
                <w:color w:val="000000"/>
                <w:lang w:eastAsia="zh-CN"/>
              </w:rPr>
            </w:pPr>
            <w:r>
              <w:rPr>
                <w:b/>
                <w:color w:val="000000"/>
                <w:lang w:eastAsia="zh-CN"/>
              </w:rPr>
              <w:t>IP5(dBm)</w:t>
            </w:r>
          </w:p>
        </w:tc>
      </w:tr>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rPr>
            </w:pPr>
            <w:r>
              <w:rPr>
                <w:color w:val="000000"/>
              </w:rPr>
              <w:t>Antenna switch</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53</w:t>
            </w:r>
          </w:p>
        </w:tc>
      </w:tr>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rPr>
            </w:pPr>
            <w:r>
              <w:rPr>
                <w:color w:val="000000"/>
                <w:lang w:eastAsia="zh-CN"/>
              </w:rPr>
              <w:t>Dip</w:t>
            </w:r>
            <w:r>
              <w:rPr>
                <w:color w:val="000000"/>
              </w:rPr>
              <w:t>lexer</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53</w:t>
            </w:r>
          </w:p>
        </w:tc>
      </w:tr>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Duplexer</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53</w:t>
            </w:r>
          </w:p>
        </w:tc>
      </w:tr>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rPr>
            </w:pPr>
            <w:r>
              <w:rPr>
                <w:color w:val="000000"/>
              </w:rPr>
              <w:t>PA forward mixing</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28</w:t>
            </w:r>
          </w:p>
        </w:tc>
      </w:tr>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rPr>
            </w:pPr>
            <w:r>
              <w:rPr>
                <w:color w:val="000000"/>
              </w:rPr>
              <w:t>PA reverse mixing</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30</w:t>
            </w:r>
          </w:p>
        </w:tc>
      </w:tr>
      <w:tr w:rsidR="002629BD" w:rsidTr="003246AB">
        <w:trPr>
          <w:jc w:val="center"/>
        </w:trPr>
        <w:tc>
          <w:tcPr>
            <w:tcW w:w="2463"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rPr>
            </w:pPr>
            <w:r>
              <w:rPr>
                <w:color w:val="000000"/>
              </w:rPr>
              <w:t>LNA</w:t>
            </w:r>
          </w:p>
        </w:tc>
        <w:tc>
          <w:tcPr>
            <w:tcW w:w="1301" w:type="dxa"/>
            <w:tcBorders>
              <w:top w:val="single" w:sz="4" w:space="0" w:color="auto"/>
              <w:left w:val="single" w:sz="4" w:space="0" w:color="auto"/>
              <w:bottom w:val="single" w:sz="4" w:space="0" w:color="auto"/>
              <w:right w:val="single" w:sz="4" w:space="0" w:color="auto"/>
            </w:tcBorders>
            <w:hideMark/>
          </w:tcPr>
          <w:p w:rsidR="002629BD" w:rsidRDefault="002629BD" w:rsidP="003246AB">
            <w:pPr>
              <w:keepNext/>
              <w:keepLines/>
              <w:spacing w:after="0"/>
              <w:rPr>
                <w:color w:val="000000"/>
                <w:lang w:eastAsia="zh-CN"/>
              </w:rPr>
            </w:pPr>
            <w:r>
              <w:rPr>
                <w:color w:val="000000"/>
                <w:lang w:eastAsia="zh-CN"/>
              </w:rPr>
              <w:t>-10</w:t>
            </w:r>
          </w:p>
        </w:tc>
      </w:tr>
    </w:tbl>
    <w:p w:rsidR="002629BD" w:rsidRDefault="00210FED" w:rsidP="002629BD">
      <w:pPr>
        <w:pStyle w:val="Caption"/>
        <w:jc w:val="center"/>
        <w:rPr>
          <w:lang w:eastAsia="zh-CN"/>
        </w:rPr>
      </w:pPr>
      <w:r>
        <w:t>Table 6.27</w:t>
      </w:r>
      <w:r w:rsidR="002629BD">
        <w:t>.1.3-2 Attenuation and isolation</w:t>
      </w:r>
      <w:r w:rsidR="002629BD">
        <w:rPr>
          <w:lang w:eastAsia="zh-CN"/>
        </w:rPr>
        <w:t xml:space="preserve"> values</w:t>
      </w:r>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1203"/>
        <w:gridCol w:w="4264"/>
      </w:tblGrid>
      <w:tr w:rsidR="002629BD" w:rsidTr="003246AB">
        <w:trPr>
          <w:trHeight w:val="284"/>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Attenuation and Isolation Parameter</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b/>
                <w:color w:val="000000"/>
              </w:rPr>
            </w:pPr>
            <w:r>
              <w:rPr>
                <w:b/>
                <w:color w:val="000000"/>
              </w:rPr>
              <w:t>Value (dB)</w:t>
            </w:r>
          </w:p>
        </w:tc>
        <w:tc>
          <w:tcPr>
            <w:tcW w:w="426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Comment</w:t>
            </w: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Antenna ISO</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rPr>
              <w:t>1</w:t>
            </w:r>
            <w:r>
              <w:rPr>
                <w:color w:val="000000"/>
                <w:lang w:eastAsia="zh-CN"/>
              </w:rPr>
              <w:t>0</w:t>
            </w:r>
          </w:p>
        </w:tc>
        <w:tc>
          <w:tcPr>
            <w:tcW w:w="426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color w:val="000000"/>
              </w:rPr>
            </w:pPr>
            <w:r>
              <w:rPr>
                <w:color w:val="000000"/>
              </w:rPr>
              <w:t>Main antenna to diversity antenna</w:t>
            </w: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L-H Diplexer IL</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0.5</w:t>
            </w:r>
          </w:p>
        </w:tc>
        <w:tc>
          <w:tcPr>
            <w:tcW w:w="4264" w:type="dxa"/>
            <w:tcBorders>
              <w:top w:val="single" w:sz="4" w:space="0" w:color="auto"/>
              <w:left w:val="single" w:sz="4" w:space="0" w:color="auto"/>
              <w:bottom w:val="single" w:sz="4" w:space="0" w:color="auto"/>
              <w:right w:val="single" w:sz="4" w:space="0" w:color="auto"/>
            </w:tcBorders>
            <w:noWrap/>
            <w:vAlign w:val="center"/>
          </w:tcPr>
          <w:p w:rsidR="002629BD" w:rsidRDefault="002629BD" w:rsidP="003246AB">
            <w:pPr>
              <w:keepNext/>
              <w:keepLines/>
              <w:spacing w:after="0"/>
              <w:rPr>
                <w:color w:val="000000"/>
              </w:rPr>
            </w:pP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H-H Diplexer IL</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0.5</w:t>
            </w:r>
          </w:p>
        </w:tc>
        <w:tc>
          <w:tcPr>
            <w:tcW w:w="4264" w:type="dxa"/>
            <w:tcBorders>
              <w:top w:val="single" w:sz="4" w:space="0" w:color="auto"/>
              <w:left w:val="single" w:sz="4" w:space="0" w:color="auto"/>
              <w:bottom w:val="single" w:sz="4" w:space="0" w:color="auto"/>
              <w:right w:val="single" w:sz="4" w:space="0" w:color="auto"/>
            </w:tcBorders>
            <w:noWrap/>
            <w:vAlign w:val="center"/>
          </w:tcPr>
          <w:p w:rsidR="002629BD" w:rsidRDefault="002629BD" w:rsidP="003246AB">
            <w:pPr>
              <w:keepNext/>
              <w:keepLines/>
              <w:spacing w:after="0"/>
              <w:rPr>
                <w:color w:val="000000"/>
              </w:rPr>
            </w:pP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Antenna switch IL</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1</w:t>
            </w:r>
          </w:p>
        </w:tc>
        <w:tc>
          <w:tcPr>
            <w:tcW w:w="4264" w:type="dxa"/>
            <w:tcBorders>
              <w:top w:val="single" w:sz="4" w:space="0" w:color="auto"/>
              <w:left w:val="single" w:sz="4" w:space="0" w:color="auto"/>
              <w:bottom w:val="single" w:sz="4" w:space="0" w:color="auto"/>
              <w:right w:val="single" w:sz="4" w:space="0" w:color="auto"/>
            </w:tcBorders>
            <w:noWrap/>
            <w:vAlign w:val="center"/>
          </w:tcPr>
          <w:p w:rsidR="002629BD" w:rsidRDefault="002629BD" w:rsidP="003246AB">
            <w:pPr>
              <w:keepNext/>
              <w:keepLines/>
              <w:spacing w:after="0"/>
              <w:rPr>
                <w:color w:val="000000"/>
              </w:rPr>
            </w:pP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PA gain</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25</w:t>
            </w:r>
          </w:p>
        </w:tc>
        <w:tc>
          <w:tcPr>
            <w:tcW w:w="4264" w:type="dxa"/>
            <w:tcBorders>
              <w:top w:val="single" w:sz="4" w:space="0" w:color="auto"/>
              <w:left w:val="single" w:sz="4" w:space="0" w:color="auto"/>
              <w:bottom w:val="single" w:sz="4" w:space="0" w:color="auto"/>
              <w:right w:val="single" w:sz="4" w:space="0" w:color="auto"/>
            </w:tcBorders>
            <w:noWrap/>
            <w:vAlign w:val="center"/>
          </w:tcPr>
          <w:p w:rsidR="002629BD" w:rsidRDefault="002629BD" w:rsidP="003246AB">
            <w:pPr>
              <w:keepNext/>
              <w:keepLines/>
              <w:spacing w:after="0"/>
              <w:rPr>
                <w:color w:val="000000"/>
              </w:rPr>
            </w:pP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PCB isolation Paout-Pain</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60</w:t>
            </w:r>
          </w:p>
        </w:tc>
        <w:tc>
          <w:tcPr>
            <w:tcW w:w="426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color w:val="000000"/>
              </w:rPr>
            </w:pPr>
            <w:r>
              <w:rPr>
                <w:color w:val="000000"/>
              </w:rPr>
              <w:t>PCB isolation (PA forward mixing)</w:t>
            </w: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lang w:eastAsia="zh-CN"/>
              </w:rPr>
            </w:pPr>
            <w:r>
              <w:rPr>
                <w:b/>
                <w:color w:val="000000"/>
                <w:lang w:eastAsia="zh-CN"/>
              </w:rPr>
              <w:t>Duplexer IL</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4</w:t>
            </w:r>
          </w:p>
        </w:tc>
        <w:tc>
          <w:tcPr>
            <w:tcW w:w="4264" w:type="dxa"/>
            <w:tcBorders>
              <w:top w:val="single" w:sz="4" w:space="0" w:color="auto"/>
              <w:left w:val="single" w:sz="4" w:space="0" w:color="auto"/>
              <w:bottom w:val="single" w:sz="4" w:space="0" w:color="auto"/>
              <w:right w:val="single" w:sz="4" w:space="0" w:color="auto"/>
            </w:tcBorders>
            <w:noWrap/>
            <w:vAlign w:val="center"/>
          </w:tcPr>
          <w:p w:rsidR="002629BD" w:rsidRDefault="002629BD" w:rsidP="003246AB">
            <w:pPr>
              <w:keepNext/>
              <w:keepLines/>
              <w:spacing w:after="0"/>
              <w:rPr>
                <w:color w:val="000000"/>
              </w:rPr>
            </w:pPr>
          </w:p>
        </w:tc>
      </w:tr>
      <w:tr w:rsidR="002629BD" w:rsidTr="003246AB">
        <w:trPr>
          <w:trHeight w:val="253"/>
          <w:jc w:val="center"/>
        </w:trPr>
        <w:tc>
          <w:tcPr>
            <w:tcW w:w="2734"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rPr>
                <w:b/>
                <w:color w:val="000000"/>
              </w:rPr>
            </w:pPr>
            <w:r>
              <w:rPr>
                <w:b/>
                <w:color w:val="000000"/>
              </w:rPr>
              <w:t>Diplexer isolation T1-T2</w:t>
            </w:r>
          </w:p>
        </w:tc>
        <w:tc>
          <w:tcPr>
            <w:tcW w:w="1203"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center"/>
              <w:rPr>
                <w:color w:val="000000"/>
                <w:lang w:eastAsia="zh-CN"/>
              </w:rPr>
            </w:pPr>
            <w:r>
              <w:rPr>
                <w:color w:val="000000"/>
                <w:lang w:eastAsia="zh-CN"/>
              </w:rPr>
              <w:t>50</w:t>
            </w:r>
          </w:p>
        </w:tc>
        <w:tc>
          <w:tcPr>
            <w:tcW w:w="4264" w:type="dxa"/>
            <w:tcBorders>
              <w:top w:val="single" w:sz="4" w:space="0" w:color="auto"/>
              <w:left w:val="single" w:sz="4" w:space="0" w:color="auto"/>
              <w:bottom w:val="single" w:sz="4" w:space="0" w:color="auto"/>
              <w:right w:val="single" w:sz="4" w:space="0" w:color="auto"/>
            </w:tcBorders>
            <w:noWrap/>
            <w:vAlign w:val="center"/>
          </w:tcPr>
          <w:p w:rsidR="002629BD" w:rsidRDefault="002629BD" w:rsidP="003246AB">
            <w:pPr>
              <w:keepNext/>
              <w:keepLines/>
              <w:spacing w:after="0"/>
              <w:rPr>
                <w:color w:val="000000"/>
              </w:rPr>
            </w:pPr>
          </w:p>
        </w:tc>
      </w:tr>
    </w:tbl>
    <w:p w:rsidR="002629BD" w:rsidRDefault="002629BD" w:rsidP="002629BD">
      <w:pPr>
        <w:rPr>
          <w:rFonts w:eastAsia="Yu Mincho"/>
          <w:lang w:eastAsia="ja-JP"/>
        </w:rPr>
      </w:pPr>
    </w:p>
    <w:p w:rsidR="002629BD" w:rsidRDefault="002629BD" w:rsidP="002629BD">
      <w:pPr>
        <w:pStyle w:val="Caption"/>
        <w:jc w:val="center"/>
        <w:rPr>
          <w:lang w:eastAsia="zh-CN"/>
        </w:rPr>
      </w:pPr>
      <w:r>
        <w:t xml:space="preserve">Table </w:t>
      </w:r>
      <w:r>
        <w:rPr>
          <w:lang w:eastAsia="zh-CN"/>
        </w:rPr>
        <w:t>4</w:t>
      </w:r>
      <w:r>
        <w:t xml:space="preserve"> </w:t>
      </w:r>
      <w:r>
        <w:rPr>
          <w:lang w:eastAsia="zh-CN"/>
        </w:rPr>
        <w:t xml:space="preserve">MSD calculation for victim </w:t>
      </w:r>
      <w:r>
        <w:rPr>
          <w:lang w:eastAsia="ko-KR"/>
        </w:rPr>
        <w:t xml:space="preserve">Rx of band </w:t>
      </w:r>
      <w:r>
        <w:rPr>
          <w:lang w:eastAsia="zh-CN"/>
        </w:rPr>
        <w:t>38</w:t>
      </w:r>
    </w:p>
    <w:tbl>
      <w:tblPr>
        <w:tblW w:w="6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1606"/>
        <w:gridCol w:w="1447"/>
      </w:tblGrid>
      <w:tr w:rsidR="002629BD" w:rsidTr="003246AB">
        <w:trPr>
          <w:trHeight w:val="215"/>
          <w:jc w:val="center"/>
        </w:trPr>
        <w:tc>
          <w:tcPr>
            <w:tcW w:w="3847" w:type="dxa"/>
            <w:vMerge w:val="restar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both"/>
              <w:rPr>
                <w:b/>
                <w:color w:val="000000"/>
              </w:rPr>
            </w:pPr>
            <w:r>
              <w:rPr>
                <w:b/>
                <w:color w:val="000000"/>
              </w:rPr>
              <w:t>Component</w:t>
            </w:r>
          </w:p>
        </w:tc>
        <w:tc>
          <w:tcPr>
            <w:tcW w:w="3053" w:type="dxa"/>
            <w:gridSpan w:val="2"/>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lang w:eastAsia="ja-JP"/>
              </w:rPr>
            </w:pPr>
            <w:r>
              <w:rPr>
                <w:lang w:eastAsia="ja-JP"/>
              </w:rPr>
              <w:t xml:space="preserve">IMD5 </w:t>
            </w:r>
            <w:r>
              <w:rPr>
                <w:rFonts w:ascii="Calibri" w:eastAsia="DengXian" w:hAnsi="Calibri" w:cs="Calibri"/>
                <w:color w:val="000000"/>
                <w:lang w:val="en-US" w:eastAsia="zh-CN"/>
              </w:rPr>
              <w:t>(dBm)</w:t>
            </w:r>
          </w:p>
        </w:tc>
      </w:tr>
      <w:tr w:rsidR="002629BD" w:rsidTr="003246AB">
        <w:trPr>
          <w:trHeight w:val="2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b/>
                <w:color w:val="000000"/>
              </w:rPr>
            </w:pPr>
          </w:p>
        </w:tc>
        <w:tc>
          <w:tcPr>
            <w:tcW w:w="1606" w:type="dxa"/>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Main_@Antenna</w:t>
            </w:r>
          </w:p>
        </w:tc>
        <w:tc>
          <w:tcPr>
            <w:tcW w:w="1447" w:type="dxa"/>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Div_@Antenna</w:t>
            </w:r>
          </w:p>
        </w:tc>
      </w:tr>
      <w:tr w:rsidR="002629BD"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both"/>
              <w:rPr>
                <w:b/>
                <w:color w:val="000000"/>
              </w:rPr>
            </w:pPr>
            <w:r>
              <w:rPr>
                <w:b/>
                <w:color w:val="000000"/>
              </w:rPr>
              <w:lastRenderedPageBreak/>
              <w:t>B1 PA Forward mixing interference</w:t>
            </w:r>
          </w:p>
        </w:tc>
        <w:tc>
          <w:tcPr>
            <w:tcW w:w="1606"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-157</w:t>
            </w:r>
          </w:p>
        </w:tc>
        <w:tc>
          <w:tcPr>
            <w:tcW w:w="1447" w:type="dxa"/>
            <w:tcBorders>
              <w:top w:val="single" w:sz="4" w:space="0" w:color="auto"/>
              <w:left w:val="single" w:sz="4" w:space="0" w:color="auto"/>
              <w:bottom w:val="single" w:sz="4" w:space="0" w:color="auto"/>
              <w:right w:val="single" w:sz="4" w:space="0" w:color="auto"/>
            </w:tcBorders>
          </w:tcPr>
          <w:p w:rsidR="002629BD" w:rsidRPr="00F314FF" w:rsidRDefault="00F314FF" w:rsidP="003246AB">
            <w:pPr>
              <w:spacing w:after="0"/>
              <w:jc w:val="center"/>
              <w:rPr>
                <w:rFonts w:ascii="Calibri" w:eastAsiaTheme="minorEastAsia" w:hAnsi="Calibri" w:cs="Calibri"/>
                <w:color w:val="000000"/>
                <w:lang w:val="en-US" w:eastAsia="ko-KR"/>
              </w:rPr>
            </w:pPr>
            <w:r>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rPr>
            </w:pPr>
            <w:r>
              <w:rPr>
                <w:b/>
                <w:color w:val="000000"/>
              </w:rPr>
              <w:t>B7 PA Forward mixing interference</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-120</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rPr>
            </w:pPr>
            <w:r>
              <w:rPr>
                <w:b/>
                <w:color w:val="000000"/>
              </w:rPr>
              <w:t>B1 PA Reserve mixing interference</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-280</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rPr>
            </w:pPr>
            <w:r>
              <w:rPr>
                <w:b/>
                <w:color w:val="000000"/>
              </w:rPr>
              <w:t>B7 PA Reserve mixing interference</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-205</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rPr>
            </w:pPr>
            <w:r>
              <w:rPr>
                <w:b/>
                <w:color w:val="000000"/>
              </w:rPr>
              <w:t>Diplexer (H-H)</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-116.5</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lang w:eastAsia="zh-CN"/>
              </w:rPr>
            </w:pPr>
            <w:r>
              <w:rPr>
                <w:b/>
                <w:color w:val="000000"/>
                <w:lang w:eastAsia="zh-CN"/>
              </w:rPr>
              <w:t>B1/B7 Duplexer</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-165.5</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rPr>
            </w:pPr>
            <w:r>
              <w:rPr>
                <w:b/>
                <w:color w:val="000000"/>
              </w:rPr>
              <w:t>B20 LNA via filters</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-202</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F314FF"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F314FF" w:rsidRDefault="00F314FF" w:rsidP="00F314FF">
            <w:pPr>
              <w:keepNext/>
              <w:keepLines/>
              <w:spacing w:after="0"/>
              <w:jc w:val="both"/>
              <w:rPr>
                <w:b/>
                <w:color w:val="000000"/>
              </w:rPr>
            </w:pPr>
            <w:r>
              <w:rPr>
                <w:b/>
                <w:color w:val="000000"/>
              </w:rPr>
              <w:t>B20 LNA via PCB coupling</w:t>
            </w:r>
          </w:p>
        </w:tc>
        <w:tc>
          <w:tcPr>
            <w:tcW w:w="1606" w:type="dxa"/>
            <w:tcBorders>
              <w:top w:val="single" w:sz="4" w:space="0" w:color="auto"/>
              <w:left w:val="single" w:sz="4" w:space="0" w:color="auto"/>
              <w:bottom w:val="single" w:sz="4" w:space="0" w:color="auto"/>
              <w:right w:val="single" w:sz="4" w:space="0" w:color="auto"/>
            </w:tcBorders>
            <w:hideMark/>
          </w:tcPr>
          <w:p w:rsidR="00F314FF" w:rsidRDefault="00F314FF" w:rsidP="00F314FF">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-130</w:t>
            </w:r>
          </w:p>
        </w:tc>
        <w:tc>
          <w:tcPr>
            <w:tcW w:w="1447" w:type="dxa"/>
            <w:tcBorders>
              <w:top w:val="single" w:sz="4" w:space="0" w:color="auto"/>
              <w:left w:val="single" w:sz="4" w:space="0" w:color="auto"/>
              <w:bottom w:val="single" w:sz="4" w:space="0" w:color="auto"/>
              <w:right w:val="single" w:sz="4" w:space="0" w:color="auto"/>
            </w:tcBorders>
          </w:tcPr>
          <w:p w:rsidR="00F314FF" w:rsidRDefault="00F314FF" w:rsidP="00F314FF">
            <w:pPr>
              <w:spacing w:after="0"/>
              <w:jc w:val="center"/>
              <w:rPr>
                <w:rFonts w:ascii="Calibri" w:eastAsia="DengXian" w:hAnsi="Calibri" w:cs="Calibri"/>
                <w:color w:val="000000"/>
                <w:lang w:val="en-US" w:eastAsia="zh-CN"/>
              </w:rPr>
            </w:pPr>
            <w:r w:rsidRPr="002D07ED">
              <w:rPr>
                <w:rFonts w:ascii="Calibri" w:eastAsiaTheme="minorEastAsia" w:hAnsi="Calibri" w:cs="Calibri" w:hint="eastAsia"/>
                <w:color w:val="000000"/>
                <w:lang w:val="en-US" w:eastAsia="ko-KR"/>
              </w:rPr>
              <w:t>-</w:t>
            </w:r>
          </w:p>
        </w:tc>
      </w:tr>
      <w:tr w:rsidR="002629BD"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both"/>
              <w:rPr>
                <w:b/>
                <w:color w:val="000000"/>
              </w:rPr>
            </w:pPr>
            <w:r>
              <w:rPr>
                <w:b/>
                <w:color w:val="000000"/>
              </w:rPr>
              <w:t>Diplexer (L-H)</w:t>
            </w:r>
          </w:p>
        </w:tc>
        <w:tc>
          <w:tcPr>
            <w:tcW w:w="1606"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-109.5</w:t>
            </w:r>
          </w:p>
        </w:tc>
        <w:tc>
          <w:tcPr>
            <w:tcW w:w="1447"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-161.5</w:t>
            </w:r>
          </w:p>
        </w:tc>
      </w:tr>
      <w:tr w:rsidR="002629BD"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both"/>
              <w:rPr>
                <w:b/>
                <w:color w:val="000000"/>
              </w:rPr>
            </w:pPr>
            <w:r>
              <w:rPr>
                <w:b/>
                <w:color w:val="000000"/>
              </w:rPr>
              <w:t>Antenna switch</w:t>
            </w:r>
          </w:p>
        </w:tc>
        <w:tc>
          <w:tcPr>
            <w:tcW w:w="1606"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-119</w:t>
            </w:r>
          </w:p>
        </w:tc>
        <w:tc>
          <w:tcPr>
            <w:tcW w:w="1447"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-163</w:t>
            </w:r>
          </w:p>
        </w:tc>
      </w:tr>
      <w:tr w:rsidR="002629BD"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both"/>
              <w:rPr>
                <w:b/>
                <w:color w:val="000000"/>
              </w:rPr>
            </w:pPr>
            <w:r>
              <w:rPr>
                <w:b/>
                <w:color w:val="000000"/>
              </w:rPr>
              <w:t>interference From main path</w:t>
            </w:r>
          </w:p>
        </w:tc>
        <w:tc>
          <w:tcPr>
            <w:tcW w:w="1606" w:type="dxa"/>
            <w:tcBorders>
              <w:top w:val="single" w:sz="4" w:space="0" w:color="auto"/>
              <w:left w:val="single" w:sz="4" w:space="0" w:color="auto"/>
              <w:bottom w:val="single" w:sz="4" w:space="0" w:color="auto"/>
              <w:right w:val="single" w:sz="4" w:space="0" w:color="auto"/>
            </w:tcBorders>
          </w:tcPr>
          <w:p w:rsidR="002629BD" w:rsidRDefault="00F314FF" w:rsidP="003246AB">
            <w:pPr>
              <w:spacing w:after="0"/>
              <w:jc w:val="center"/>
              <w:rPr>
                <w:rFonts w:ascii="Calibri" w:eastAsia="DengXian" w:hAnsi="Calibri" w:cs="Calibri"/>
                <w:color w:val="000000"/>
                <w:lang w:val="en-US" w:eastAsia="zh-CN"/>
              </w:rPr>
            </w:pPr>
            <w:r>
              <w:rPr>
                <w:rFonts w:ascii="Calibri" w:eastAsiaTheme="minorEastAsia" w:hAnsi="Calibri" w:cs="Calibri" w:hint="eastAsia"/>
                <w:color w:val="000000"/>
                <w:lang w:val="en-US" w:eastAsia="ko-KR"/>
              </w:rPr>
              <w:t>-</w:t>
            </w:r>
          </w:p>
        </w:tc>
        <w:tc>
          <w:tcPr>
            <w:tcW w:w="1447"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-118</w:t>
            </w:r>
          </w:p>
        </w:tc>
      </w:tr>
      <w:tr w:rsidR="002629BD" w:rsidTr="003246AB">
        <w:trPr>
          <w:trHeight w:val="460"/>
          <w:jc w:val="center"/>
        </w:trPr>
        <w:tc>
          <w:tcPr>
            <w:tcW w:w="3847" w:type="dxa"/>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keepNext/>
              <w:keepLines/>
              <w:spacing w:after="0"/>
              <w:jc w:val="both"/>
              <w:rPr>
                <w:b/>
                <w:color w:val="000000"/>
              </w:rPr>
            </w:pPr>
            <w:r>
              <w:rPr>
                <w:b/>
                <w:color w:val="000000"/>
              </w:rPr>
              <w:t>Total</w:t>
            </w:r>
          </w:p>
        </w:tc>
        <w:tc>
          <w:tcPr>
            <w:tcW w:w="1606"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-108</w:t>
            </w:r>
          </w:p>
        </w:tc>
        <w:tc>
          <w:tcPr>
            <w:tcW w:w="1447" w:type="dxa"/>
            <w:tcBorders>
              <w:top w:val="single" w:sz="4" w:space="0" w:color="auto"/>
              <w:left w:val="single" w:sz="4" w:space="0" w:color="auto"/>
              <w:bottom w:val="single" w:sz="4" w:space="0" w:color="auto"/>
              <w:right w:val="single" w:sz="4" w:space="0" w:color="auto"/>
            </w:tcBorders>
            <w:hideMark/>
          </w:tcPr>
          <w:p w:rsidR="002629BD" w:rsidRDefault="002629BD" w:rsidP="003246AB">
            <w:pPr>
              <w:spacing w:after="0"/>
              <w:jc w:val="center"/>
              <w:rPr>
                <w:rFonts w:ascii="Calibri" w:eastAsia="DengXian" w:hAnsi="Calibri" w:cs="Calibri"/>
                <w:color w:val="000000"/>
                <w:lang w:val="en-US" w:eastAsia="zh-CN"/>
              </w:rPr>
            </w:pPr>
            <w:r>
              <w:rPr>
                <w:rFonts w:ascii="Calibri" w:eastAsia="DengXian" w:hAnsi="Calibri" w:cs="Calibri"/>
                <w:color w:val="000000"/>
                <w:lang w:val="en-US" w:eastAsia="zh-CN"/>
              </w:rPr>
              <w:t>-118</w:t>
            </w:r>
          </w:p>
        </w:tc>
      </w:tr>
    </w:tbl>
    <w:p w:rsidR="002629BD" w:rsidRDefault="002629BD" w:rsidP="002629BD">
      <w:pPr>
        <w:rPr>
          <w:lang w:eastAsia="ja-JP"/>
        </w:rPr>
      </w:pPr>
    </w:p>
    <w:p w:rsidR="002629BD" w:rsidRDefault="002629BD" w:rsidP="002629BD">
      <w:pPr>
        <w:rPr>
          <w:lang w:eastAsia="ja-JP"/>
        </w:rPr>
      </w:pPr>
      <w:r>
        <w:rPr>
          <w:lang w:eastAsia="ja-JP"/>
        </w:rPr>
        <w:t>According to the analysis, the interference signal is very little, so the MSD results are listed as below.</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396"/>
        <w:gridCol w:w="836"/>
        <w:gridCol w:w="767"/>
        <w:gridCol w:w="706"/>
        <w:gridCol w:w="593"/>
        <w:gridCol w:w="768"/>
        <w:gridCol w:w="706"/>
        <w:gridCol w:w="616"/>
        <w:gridCol w:w="817"/>
        <w:gridCol w:w="1070"/>
      </w:tblGrid>
      <w:tr w:rsidR="002629BD" w:rsidTr="00531AA1">
        <w:trPr>
          <w:trHeight w:val="288"/>
        </w:trPr>
        <w:tc>
          <w:tcPr>
            <w:tcW w:w="7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EUTRA CA</w:t>
            </w:r>
          </w:p>
        </w:tc>
        <w:tc>
          <w:tcPr>
            <w:tcW w:w="7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EUTRA CA</w:t>
            </w:r>
          </w:p>
        </w:tc>
        <w:tc>
          <w:tcPr>
            <w:tcW w:w="432"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EUTRA band</w:t>
            </w:r>
          </w:p>
        </w:tc>
        <w:tc>
          <w:tcPr>
            <w:tcW w:w="3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UL F</w:t>
            </w:r>
            <w:r>
              <w:rPr>
                <w:rFonts w:cs="Arial"/>
                <w:vertAlign w:val="subscript"/>
              </w:rPr>
              <w:t>c</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UL BW</w:t>
            </w:r>
          </w:p>
        </w:tc>
        <w:tc>
          <w:tcPr>
            <w:tcW w:w="30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UL</w:t>
            </w:r>
          </w:p>
        </w:tc>
        <w:tc>
          <w:tcPr>
            <w:tcW w:w="3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DL F</w:t>
            </w:r>
            <w:r>
              <w:rPr>
                <w:rFonts w:cs="Arial"/>
                <w:vertAlign w:val="subscript"/>
              </w:rPr>
              <w:t>c</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DL BW</w:t>
            </w:r>
          </w:p>
        </w:tc>
        <w:tc>
          <w:tcPr>
            <w:tcW w:w="318"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MSD</w:t>
            </w:r>
          </w:p>
        </w:tc>
        <w:tc>
          <w:tcPr>
            <w:tcW w:w="422"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Duplex mode</w:t>
            </w:r>
          </w:p>
        </w:tc>
        <w:tc>
          <w:tcPr>
            <w:tcW w:w="553"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531AA1">
            <w:pPr>
              <w:pStyle w:val="TAH"/>
              <w:rPr>
                <w:rFonts w:cs="Arial"/>
              </w:rPr>
            </w:pPr>
            <w:r>
              <w:rPr>
                <w:rFonts w:cs="Arial"/>
              </w:rPr>
              <w:t>Source of IMD</w:t>
            </w:r>
          </w:p>
        </w:tc>
      </w:tr>
      <w:tr w:rsidR="002629BD" w:rsidTr="003246AB">
        <w:trPr>
          <w:trHeight w:val="576"/>
        </w:trPr>
        <w:tc>
          <w:tcPr>
            <w:tcW w:w="7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DL Configuration</w:t>
            </w:r>
          </w:p>
        </w:tc>
        <w:tc>
          <w:tcPr>
            <w:tcW w:w="7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UL Configuration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b/>
                <w:sz w:val="18"/>
                <w:lang w:val="en-US"/>
              </w:rPr>
            </w:pPr>
          </w:p>
        </w:tc>
        <w:tc>
          <w:tcPr>
            <w:tcW w:w="3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lang w:val="en-US"/>
              </w:rPr>
              <w:t>(MHz)</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lang w:val="en-US"/>
              </w:rPr>
              <w:t>(MHz)</w:t>
            </w:r>
          </w:p>
        </w:tc>
        <w:tc>
          <w:tcPr>
            <w:tcW w:w="30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lang w:val="en-US"/>
              </w:rPr>
              <w:t>C</w:t>
            </w:r>
            <w:r>
              <w:rPr>
                <w:rFonts w:cs="Arial"/>
                <w:vertAlign w:val="subscript"/>
                <w:lang w:val="en-US"/>
              </w:rPr>
              <w:t>LRB</w:t>
            </w:r>
          </w:p>
        </w:tc>
        <w:tc>
          <w:tcPr>
            <w:tcW w:w="397"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lang w:val="en-US"/>
              </w:rPr>
              <w:t>(MHz)</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rPr>
              <w:t>(MHz)</w:t>
            </w:r>
          </w:p>
        </w:tc>
        <w:tc>
          <w:tcPr>
            <w:tcW w:w="318"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H"/>
              <w:rPr>
                <w:rFonts w:cs="Arial"/>
                <w:lang w:val="en-US"/>
              </w:rPr>
            </w:pPr>
            <w:r>
              <w:rPr>
                <w:rFonts w:cs="Arial"/>
                <w:lang w:val="en-US"/>
              </w:rP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cs="Arial"/>
                <w:b/>
                <w:sz w:val="18"/>
                <w:lang w:val="x-none"/>
              </w:rPr>
            </w:pPr>
          </w:p>
        </w:tc>
      </w:tr>
      <w:tr w:rsidR="002629BD" w:rsidTr="003246AB">
        <w:trPr>
          <w:trHeight w:val="288"/>
        </w:trPr>
        <w:tc>
          <w:tcPr>
            <w:tcW w:w="722"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rPr>
                <w:lang w:val="en-US"/>
              </w:rPr>
            </w:pPr>
            <w:r>
              <w:rPr>
                <w:lang w:val="en-US"/>
              </w:rPr>
              <w:t>CA_1A-7A-20A</w:t>
            </w:r>
          </w:p>
        </w:tc>
        <w:tc>
          <w:tcPr>
            <w:tcW w:w="722" w:type="pct"/>
            <w:vMerge w:val="restar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rPr>
                <w:lang w:val="en-US"/>
              </w:rPr>
            </w:pPr>
            <w:r>
              <w:t>CA_1A-7A</w:t>
            </w:r>
          </w:p>
        </w:tc>
        <w:tc>
          <w:tcPr>
            <w:tcW w:w="43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t>1</w:t>
            </w:r>
          </w:p>
        </w:tc>
        <w:tc>
          <w:tcPr>
            <w:tcW w:w="39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1950</w:t>
            </w:r>
          </w:p>
        </w:tc>
        <w:tc>
          <w:tcPr>
            <w:tcW w:w="365"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5</w:t>
            </w:r>
          </w:p>
        </w:tc>
        <w:tc>
          <w:tcPr>
            <w:tcW w:w="30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25</w:t>
            </w:r>
          </w:p>
        </w:tc>
        <w:tc>
          <w:tcPr>
            <w:tcW w:w="39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pPr>
            <w:r>
              <w:t>2140</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rPr>
                <w:lang w:val="en-US"/>
              </w:rPr>
              <w:t>5</w:t>
            </w:r>
          </w:p>
        </w:tc>
        <w:tc>
          <w:tcPr>
            <w:tcW w:w="318"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rPr>
                <w:lang w:val="en-US"/>
              </w:rPr>
              <w:t>N/A</w:t>
            </w:r>
          </w:p>
        </w:tc>
        <w:tc>
          <w:tcPr>
            <w:tcW w:w="4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rPr>
                <w:lang w:val="en-US"/>
              </w:rPr>
            </w:pPr>
            <w:r>
              <w:rPr>
                <w:lang w:val="en-US"/>
              </w:rPr>
              <w:t>FDD</w:t>
            </w:r>
          </w:p>
        </w:tc>
        <w:tc>
          <w:tcPr>
            <w:tcW w:w="553"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C"/>
              <w:rPr>
                <w:lang w:val="en-US"/>
              </w:rPr>
            </w:pPr>
            <w:r>
              <w:rPr>
                <w:lang w:val="en-US"/>
              </w:rPr>
              <w:t>N/A</w:t>
            </w:r>
          </w:p>
        </w:tc>
      </w:tr>
      <w:tr w:rsidR="002629BD" w:rsidTr="003246AB">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sz w:val="18"/>
                <w:lang w:val="en-US"/>
              </w:rPr>
            </w:pPr>
          </w:p>
        </w:tc>
        <w:tc>
          <w:tcPr>
            <w:tcW w:w="43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t>7</w:t>
            </w:r>
          </w:p>
        </w:tc>
        <w:tc>
          <w:tcPr>
            <w:tcW w:w="39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2520</w:t>
            </w:r>
          </w:p>
        </w:tc>
        <w:tc>
          <w:tcPr>
            <w:tcW w:w="365"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5</w:t>
            </w:r>
          </w:p>
        </w:tc>
        <w:tc>
          <w:tcPr>
            <w:tcW w:w="30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25</w:t>
            </w:r>
          </w:p>
        </w:tc>
        <w:tc>
          <w:tcPr>
            <w:tcW w:w="39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pPr>
            <w:r>
              <w:t>2640</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rPr>
                <w:lang w:val="en-US"/>
              </w:rPr>
              <w:t>5</w:t>
            </w:r>
          </w:p>
        </w:tc>
        <w:tc>
          <w:tcPr>
            <w:tcW w:w="318"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rPr>
                <w:lang w:val="en-US"/>
              </w:rPr>
              <w:t>N/A</w:t>
            </w:r>
          </w:p>
        </w:tc>
        <w:tc>
          <w:tcPr>
            <w:tcW w:w="4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rPr>
                <w:lang w:val="en-US" w:eastAsia="zh-CN"/>
              </w:rPr>
            </w:pPr>
            <w:r>
              <w:rPr>
                <w:lang w:val="en-US" w:eastAsia="zh-CN"/>
              </w:rPr>
              <w:t>FDD</w:t>
            </w:r>
          </w:p>
        </w:tc>
        <w:tc>
          <w:tcPr>
            <w:tcW w:w="553"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C"/>
              <w:rPr>
                <w:lang w:val="en-US"/>
              </w:rPr>
            </w:pPr>
            <w:r>
              <w:rPr>
                <w:lang w:val="en-US"/>
              </w:rPr>
              <w:t>N/A</w:t>
            </w:r>
          </w:p>
        </w:tc>
      </w:tr>
      <w:tr w:rsidR="002629BD" w:rsidTr="003246AB">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spacing w:after="0"/>
              <w:rPr>
                <w:rFonts w:ascii="Arial" w:hAnsi="Arial"/>
                <w:sz w:val="18"/>
                <w:lang w:val="en-US"/>
              </w:rPr>
            </w:pPr>
          </w:p>
        </w:tc>
        <w:tc>
          <w:tcPr>
            <w:tcW w:w="43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t>20</w:t>
            </w:r>
          </w:p>
        </w:tc>
        <w:tc>
          <w:tcPr>
            <w:tcW w:w="39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851</w:t>
            </w:r>
          </w:p>
        </w:tc>
        <w:tc>
          <w:tcPr>
            <w:tcW w:w="365"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5</w:t>
            </w:r>
          </w:p>
        </w:tc>
        <w:tc>
          <w:tcPr>
            <w:tcW w:w="30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rPr>
                <w:lang w:val="en-US"/>
              </w:rPr>
            </w:pPr>
            <w:r>
              <w:rPr>
                <w:lang w:val="en-US"/>
              </w:rPr>
              <w:t>25</w:t>
            </w:r>
          </w:p>
        </w:tc>
        <w:tc>
          <w:tcPr>
            <w:tcW w:w="397" w:type="pct"/>
            <w:tcBorders>
              <w:top w:val="single" w:sz="4" w:space="0" w:color="auto"/>
              <w:left w:val="single" w:sz="4" w:space="0" w:color="auto"/>
              <w:bottom w:val="single" w:sz="4" w:space="0" w:color="auto"/>
              <w:right w:val="single" w:sz="4" w:space="0" w:color="auto"/>
            </w:tcBorders>
            <w:noWrap/>
            <w:vAlign w:val="center"/>
            <w:hideMark/>
          </w:tcPr>
          <w:p w:rsidR="002629BD" w:rsidRDefault="002629BD" w:rsidP="003246AB">
            <w:pPr>
              <w:pStyle w:val="TAC"/>
            </w:pPr>
            <w:r>
              <w:rPr>
                <w:lang w:val="en-US"/>
              </w:rPr>
              <w:t>810</w:t>
            </w:r>
          </w:p>
        </w:tc>
        <w:tc>
          <w:tcPr>
            <w:tcW w:w="365"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pPr>
            <w:r>
              <w:rPr>
                <w:lang w:val="en-US"/>
              </w:rPr>
              <w:t>5</w:t>
            </w:r>
          </w:p>
        </w:tc>
        <w:tc>
          <w:tcPr>
            <w:tcW w:w="318"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rPr>
                <w:lang w:eastAsia="zh-CN"/>
              </w:rPr>
            </w:pPr>
            <w:r>
              <w:rPr>
                <w:lang w:eastAsia="zh-CN"/>
              </w:rPr>
              <w:t>0</w:t>
            </w:r>
          </w:p>
        </w:tc>
        <w:tc>
          <w:tcPr>
            <w:tcW w:w="422" w:type="pct"/>
            <w:tcBorders>
              <w:top w:val="single" w:sz="4" w:space="0" w:color="auto"/>
              <w:left w:val="single" w:sz="4" w:space="0" w:color="auto"/>
              <w:bottom w:val="single" w:sz="4" w:space="0" w:color="auto"/>
              <w:right w:val="single" w:sz="4" w:space="0" w:color="auto"/>
            </w:tcBorders>
            <w:vAlign w:val="center"/>
            <w:hideMark/>
          </w:tcPr>
          <w:p w:rsidR="002629BD" w:rsidRDefault="002629BD" w:rsidP="003246AB">
            <w:pPr>
              <w:pStyle w:val="TAC"/>
              <w:rPr>
                <w:lang w:val="en-US" w:eastAsia="zh-CN"/>
              </w:rPr>
            </w:pPr>
            <w:r>
              <w:rPr>
                <w:lang w:val="en-US" w:eastAsia="zh-CN"/>
              </w:rPr>
              <w:t>FDD</w:t>
            </w:r>
          </w:p>
        </w:tc>
        <w:tc>
          <w:tcPr>
            <w:tcW w:w="553" w:type="pct"/>
            <w:tcBorders>
              <w:top w:val="single" w:sz="4" w:space="0" w:color="auto"/>
              <w:left w:val="single" w:sz="4" w:space="0" w:color="auto"/>
              <w:bottom w:val="single" w:sz="4" w:space="0" w:color="auto"/>
              <w:right w:val="single" w:sz="4" w:space="0" w:color="auto"/>
            </w:tcBorders>
            <w:hideMark/>
          </w:tcPr>
          <w:p w:rsidR="002629BD" w:rsidRDefault="002629BD" w:rsidP="003246AB">
            <w:pPr>
              <w:pStyle w:val="TAC"/>
              <w:rPr>
                <w:lang w:val="en-US"/>
              </w:rPr>
            </w:pPr>
            <w:r>
              <w:rPr>
                <w:lang w:val="en-US"/>
              </w:rPr>
              <w:t>IMD5</w:t>
            </w:r>
          </w:p>
        </w:tc>
      </w:tr>
    </w:tbl>
    <w:p w:rsidR="002629BD" w:rsidRDefault="002629BD" w:rsidP="002629BD">
      <w:pPr>
        <w:pStyle w:val="Heading4"/>
        <w:ind w:left="864" w:hanging="864"/>
        <w:rPr>
          <w:lang w:val="en-US"/>
        </w:rPr>
      </w:pPr>
      <w:bookmarkStart w:id="1438" w:name="_Toc42519543"/>
      <w:bookmarkStart w:id="1439" w:name="_Toc42535574"/>
      <w:bookmarkStart w:id="1440" w:name="_Toc46227105"/>
      <w:bookmarkStart w:id="1441" w:name="_Toc46227385"/>
      <w:r>
        <w:rPr>
          <w:lang w:val="en-US" w:eastAsia="ja-JP"/>
        </w:rPr>
        <w:t>6</w:t>
      </w:r>
      <w:r>
        <w:rPr>
          <w:lang w:val="en-US"/>
        </w:rPr>
        <w:t>.</w:t>
      </w:r>
      <w:r w:rsidR="00210FED">
        <w:rPr>
          <w:lang w:val="en-US" w:eastAsia="ja-JP"/>
        </w:rPr>
        <w:t>27</w:t>
      </w:r>
      <w:r>
        <w:rPr>
          <w:lang w:val="en-US"/>
        </w:rPr>
        <w:t>.1.</w:t>
      </w:r>
      <w:r>
        <w:rPr>
          <w:lang w:val="en-US" w:eastAsia="ja-JP"/>
        </w:rPr>
        <w:t>4</w:t>
      </w:r>
      <w:r>
        <w:rPr>
          <w:lang w:val="en-US"/>
        </w:rPr>
        <w:tab/>
        <w:t>∆TIB and ∆RIB values</w:t>
      </w:r>
      <w:bookmarkEnd w:id="1438"/>
      <w:bookmarkEnd w:id="1439"/>
      <w:bookmarkEnd w:id="1440"/>
      <w:bookmarkEnd w:id="1441"/>
    </w:p>
    <w:p w:rsidR="002629BD" w:rsidRDefault="002629BD" w:rsidP="002629BD">
      <w:pPr>
        <w:pStyle w:val="BodyText"/>
        <w:rPr>
          <w:lang w:val="en-US"/>
        </w:rPr>
      </w:pPr>
      <w:r>
        <w:rPr>
          <w:lang w:val="en-US"/>
        </w:rPr>
        <w:t xml:space="preserve">The requirements of ∆TIB values in table 6.2.5-3 from TS36.101 [2] can be applied for </w:t>
      </w:r>
      <w:bookmarkStart w:id="1442" w:name="OLE_LINK12"/>
      <w:r>
        <w:rPr>
          <w:lang w:val="en-US" w:eastAsia="zh-CN"/>
        </w:rPr>
        <w:t>CA_1-7-20</w:t>
      </w:r>
      <w:bookmarkEnd w:id="1442"/>
      <w:r>
        <w:rPr>
          <w:lang w:val="en-US"/>
        </w:rPr>
        <w:t>.</w:t>
      </w:r>
    </w:p>
    <w:p w:rsidR="002629BD" w:rsidRDefault="002629BD" w:rsidP="002629BD">
      <w:pPr>
        <w:pStyle w:val="BodyText"/>
        <w:rPr>
          <w:lang w:val="en-US"/>
        </w:rPr>
      </w:pPr>
      <w:r>
        <w:rPr>
          <w:lang w:val="en-US"/>
        </w:rPr>
        <w:t>The requirements of ∆RIB values in</w:t>
      </w:r>
      <w:r>
        <w:t xml:space="preserve"> </w:t>
      </w:r>
      <w:r>
        <w:rPr>
          <w:lang w:val="en-US"/>
        </w:rPr>
        <w:t xml:space="preserve">table 7.3.1-1B from TS36.101 [2] can be applied for </w:t>
      </w:r>
      <w:r>
        <w:rPr>
          <w:lang w:val="en-US" w:eastAsia="zh-CN"/>
        </w:rPr>
        <w:t>CA_1-7-20</w:t>
      </w:r>
      <w:r>
        <w:rPr>
          <w:lang w:val="en-US"/>
        </w:rPr>
        <w:t>.</w:t>
      </w:r>
    </w:p>
    <w:p w:rsidR="000C25B3" w:rsidRPr="00715E86" w:rsidRDefault="000C25B3" w:rsidP="000C25B3">
      <w:pPr>
        <w:keepNext/>
        <w:keepLines/>
        <w:spacing w:before="180"/>
        <w:ind w:left="576" w:hanging="576"/>
        <w:outlineLvl w:val="1"/>
        <w:rPr>
          <w:rFonts w:ascii="Arial" w:hAnsi="Arial"/>
          <w:sz w:val="32"/>
          <w:lang w:eastAsia="ja-JP"/>
        </w:rPr>
      </w:pPr>
      <w:r w:rsidRPr="00715E86">
        <w:rPr>
          <w:rFonts w:ascii="Arial" w:hAnsi="Arial" w:hint="eastAsia"/>
          <w:sz w:val="32"/>
          <w:lang w:eastAsia="ja-JP"/>
        </w:rPr>
        <w:t>6.</w:t>
      </w:r>
      <w:r>
        <w:rPr>
          <w:rFonts w:ascii="Arial" w:hAnsi="Arial"/>
          <w:sz w:val="32"/>
          <w:lang w:eastAsia="ja-JP"/>
        </w:rPr>
        <w:t>28</w:t>
      </w:r>
      <w:r w:rsidRPr="00715E86">
        <w:rPr>
          <w:rFonts w:ascii="Arial" w:hAnsi="Arial" w:hint="eastAsia"/>
          <w:sz w:val="32"/>
          <w:lang w:eastAsia="ja-JP"/>
        </w:rPr>
        <w:t xml:space="preserve"> LTE-A </w:t>
      </w:r>
      <w:r w:rsidRPr="00715E86">
        <w:rPr>
          <w:rFonts w:ascii="Arial" w:hAnsi="Arial"/>
          <w:sz w:val="32"/>
          <w:lang w:eastAsia="ja-JP"/>
        </w:rPr>
        <w:t xml:space="preserve">inter-band </w:t>
      </w:r>
      <w:r w:rsidRPr="00715E86">
        <w:rPr>
          <w:rFonts w:ascii="Arial" w:hAnsi="Arial" w:hint="eastAsia"/>
          <w:sz w:val="32"/>
          <w:lang w:eastAsia="ja-JP"/>
        </w:rPr>
        <w:t xml:space="preserve">CA: Band 2 and Band </w:t>
      </w:r>
      <w:r w:rsidRPr="00715E86">
        <w:rPr>
          <w:rFonts w:ascii="Arial" w:hAnsi="Arial"/>
          <w:sz w:val="32"/>
          <w:lang w:eastAsia="ja-JP"/>
        </w:rPr>
        <w:t>5</w:t>
      </w:r>
      <w:r w:rsidRPr="00715E86">
        <w:rPr>
          <w:rFonts w:ascii="Arial" w:hAnsi="Arial" w:hint="eastAsia"/>
          <w:sz w:val="32"/>
          <w:lang w:eastAsia="ja-JP"/>
        </w:rPr>
        <w:t xml:space="preserve"> and Band </w:t>
      </w:r>
      <w:r>
        <w:rPr>
          <w:rFonts w:ascii="Arial" w:hAnsi="Arial"/>
          <w:sz w:val="32"/>
          <w:lang w:eastAsia="ja-JP"/>
        </w:rPr>
        <w:t>48</w:t>
      </w:r>
      <w:r w:rsidRPr="00715E86">
        <w:rPr>
          <w:rFonts w:ascii="Arial" w:hAnsi="Arial" w:hint="eastAsia"/>
          <w:sz w:val="32"/>
          <w:lang w:eastAsia="ja-JP"/>
        </w:rPr>
        <w:t xml:space="preserve"> </w:t>
      </w:r>
      <w:r w:rsidRPr="00715E86">
        <w:rPr>
          <w:rFonts w:ascii="Arial" w:hAnsi="Arial"/>
          <w:sz w:val="32"/>
          <w:lang w:eastAsia="ja-JP"/>
        </w:rPr>
        <w:t xml:space="preserve">DL </w:t>
      </w:r>
      <w:r w:rsidRPr="00715E86">
        <w:rPr>
          <w:rFonts w:ascii="Arial" w:hAnsi="Arial" w:hint="eastAsia"/>
          <w:sz w:val="32"/>
          <w:lang w:eastAsia="ja-JP"/>
        </w:rPr>
        <w:t>with 2 bands UL</w:t>
      </w:r>
    </w:p>
    <w:p w:rsidR="000C25B3" w:rsidRPr="00715E86" w:rsidRDefault="000C25B3" w:rsidP="000C25B3">
      <w:pPr>
        <w:keepNext/>
        <w:keepLines/>
        <w:spacing w:before="120"/>
        <w:ind w:left="1134" w:hanging="1134"/>
        <w:outlineLvl w:val="2"/>
        <w:rPr>
          <w:rFonts w:ascii="Calibri" w:hAnsi="Calibri"/>
          <w:sz w:val="22"/>
          <w:szCs w:val="22"/>
          <w:lang w:eastAsia="sv-SE"/>
        </w:rPr>
      </w:pPr>
      <w:r w:rsidRPr="00715E86">
        <w:rPr>
          <w:rFonts w:ascii="Arial" w:hAnsi="Arial" w:hint="eastAsia"/>
          <w:sz w:val="28"/>
        </w:rPr>
        <w:t>6</w:t>
      </w:r>
      <w:r w:rsidRPr="00715E86">
        <w:rPr>
          <w:rFonts w:ascii="Arial" w:hAnsi="Arial"/>
          <w:sz w:val="28"/>
        </w:rPr>
        <w:t>.</w:t>
      </w:r>
      <w:r>
        <w:rPr>
          <w:rFonts w:ascii="Arial" w:hAnsi="Arial" w:hint="eastAsia"/>
          <w:sz w:val="28"/>
        </w:rPr>
        <w:t>28</w:t>
      </w:r>
      <w:r w:rsidRPr="00715E86">
        <w:rPr>
          <w:rFonts w:ascii="Arial" w:hAnsi="Arial"/>
          <w:sz w:val="28"/>
          <w:lang w:eastAsia="ko-KR"/>
        </w:rPr>
        <w:t>.1</w:t>
      </w:r>
      <w:r w:rsidRPr="00715E86">
        <w:rPr>
          <w:rFonts w:ascii="Calibri" w:hAnsi="Calibri"/>
          <w:sz w:val="22"/>
          <w:szCs w:val="22"/>
          <w:lang w:eastAsia="sv-SE"/>
        </w:rPr>
        <w:tab/>
      </w:r>
      <w:r w:rsidRPr="00715E86">
        <w:rPr>
          <w:rFonts w:ascii="Arial" w:hAnsi="Arial"/>
          <w:sz w:val="28"/>
        </w:rPr>
        <w:t>List of specific combination issues</w:t>
      </w:r>
    </w:p>
    <w:p w:rsidR="000C25B3" w:rsidRPr="00715E86" w:rsidRDefault="000C25B3" w:rsidP="000C25B3">
      <w:pPr>
        <w:keepNext/>
        <w:keepLines/>
        <w:spacing w:before="120"/>
        <w:ind w:left="864" w:hanging="864"/>
        <w:outlineLvl w:val="3"/>
        <w:rPr>
          <w:rFonts w:ascii="Arial" w:hAnsi="Arial"/>
          <w:sz w:val="24"/>
          <w:lang w:val="en-US"/>
        </w:rPr>
      </w:pPr>
      <w:r w:rsidRPr="00715E86">
        <w:rPr>
          <w:rFonts w:ascii="Arial" w:hAnsi="Arial" w:hint="eastAsia"/>
          <w:sz w:val="24"/>
          <w:lang w:val="en-US" w:eastAsia="ja-JP"/>
        </w:rPr>
        <w:t>6</w:t>
      </w:r>
      <w:r w:rsidRPr="00715E86">
        <w:rPr>
          <w:rFonts w:ascii="Arial" w:hAnsi="Arial"/>
          <w:sz w:val="24"/>
          <w:lang w:val="en-US"/>
        </w:rPr>
        <w:t>.</w:t>
      </w:r>
      <w:r>
        <w:rPr>
          <w:rFonts w:ascii="Arial" w:hAnsi="Arial" w:hint="eastAsia"/>
          <w:sz w:val="24"/>
          <w:lang w:val="en-US" w:eastAsia="ja-JP"/>
        </w:rPr>
        <w:t>28</w:t>
      </w:r>
      <w:r w:rsidRPr="00715E86">
        <w:rPr>
          <w:rFonts w:ascii="Arial" w:hAnsi="Arial"/>
          <w:sz w:val="24"/>
          <w:lang w:val="en-US"/>
        </w:rPr>
        <w:t>.1</w:t>
      </w:r>
      <w:r w:rsidRPr="00715E86">
        <w:rPr>
          <w:rFonts w:ascii="Arial" w:hAnsi="Arial"/>
          <w:sz w:val="24"/>
          <w:lang w:val="en-US" w:eastAsia="ko-KR"/>
        </w:rPr>
        <w:t>.1</w:t>
      </w:r>
      <w:r w:rsidRPr="00715E86">
        <w:rPr>
          <w:rFonts w:ascii="Calibri" w:hAnsi="Calibri"/>
          <w:sz w:val="21"/>
          <w:szCs w:val="22"/>
          <w:lang w:val="en-US" w:eastAsia="sv-SE"/>
        </w:rPr>
        <w:tab/>
      </w:r>
      <w:r w:rsidRPr="00715E86">
        <w:rPr>
          <w:rFonts w:ascii="Arial" w:hAnsi="Arial"/>
          <w:sz w:val="24"/>
          <w:lang w:val="en-US"/>
        </w:rPr>
        <w:t>Channel bandwidth per operating band for CA</w:t>
      </w:r>
    </w:p>
    <w:p w:rsidR="000C25B3" w:rsidRPr="00715E86" w:rsidRDefault="000C25B3" w:rsidP="000C25B3">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Pr>
          <w:rFonts w:ascii="Arial" w:hAnsi="Arial" w:cs="Arial" w:hint="eastAsia"/>
          <w:b/>
        </w:rPr>
        <w:t>28</w:t>
      </w:r>
      <w:r w:rsidRPr="00715E86">
        <w:rPr>
          <w:rFonts w:ascii="Arial" w:hAnsi="Arial" w:cs="Arial"/>
          <w:b/>
        </w:rPr>
        <w:t>.1.1-1: CA configurations under study</w:t>
      </w:r>
    </w:p>
    <w:tbl>
      <w:tblPr>
        <w:tblpPr w:leftFromText="142" w:rightFromText="142" w:vertAnchor="text" w:tblpXSpec="center" w:tblpY="1"/>
        <w:tblOverlap w:val="never"/>
        <w:tblW w:w="10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494"/>
        <w:gridCol w:w="789"/>
        <w:gridCol w:w="594"/>
        <w:gridCol w:w="594"/>
        <w:gridCol w:w="594"/>
        <w:gridCol w:w="594"/>
        <w:gridCol w:w="594"/>
        <w:gridCol w:w="594"/>
        <w:gridCol w:w="1243"/>
        <w:gridCol w:w="1325"/>
      </w:tblGrid>
      <w:tr w:rsidR="000C25B3" w:rsidRPr="00715E86" w:rsidTr="00834ABD">
        <w:trPr>
          <w:trHeight w:val="216"/>
        </w:trPr>
        <w:tc>
          <w:tcPr>
            <w:tcW w:w="10002" w:type="dxa"/>
            <w:gridSpan w:val="11"/>
          </w:tcPr>
          <w:p w:rsidR="000C25B3" w:rsidRPr="00715E86" w:rsidRDefault="000C25B3" w:rsidP="00834ABD">
            <w:pPr>
              <w:keepNext/>
              <w:keepLines/>
              <w:jc w:val="center"/>
              <w:rPr>
                <w:rFonts w:ascii="Arial" w:hAnsi="Arial" w:cs="Arial"/>
                <w:b/>
                <w:sz w:val="18"/>
              </w:rPr>
            </w:pPr>
            <w:r w:rsidRPr="00715E86">
              <w:rPr>
                <w:rFonts w:ascii="Arial" w:hAnsi="Arial" w:cs="Arial"/>
                <w:b/>
                <w:sz w:val="18"/>
              </w:rPr>
              <w:t>E-UTRA CA configuration / Bandwidth combination set</w:t>
            </w:r>
          </w:p>
        </w:tc>
      </w:tr>
      <w:tr w:rsidR="000C25B3" w:rsidRPr="00715E86" w:rsidTr="00834ABD">
        <w:trPr>
          <w:trHeight w:val="891"/>
        </w:trPr>
        <w:tc>
          <w:tcPr>
            <w:tcW w:w="1588" w:type="dxa"/>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E-UTRA CA Configuration</w:t>
            </w:r>
          </w:p>
        </w:tc>
        <w:tc>
          <w:tcPr>
            <w:tcW w:w="0" w:type="auto"/>
            <w:vAlign w:val="center"/>
          </w:tcPr>
          <w:p w:rsidR="000C25B3" w:rsidRPr="00715E86" w:rsidRDefault="000C25B3" w:rsidP="00834ABD">
            <w:pPr>
              <w:keepNext/>
              <w:keepLines/>
              <w:jc w:val="center"/>
              <w:rPr>
                <w:rFonts w:ascii="Arial" w:hAnsi="Arial" w:cs="Arial"/>
                <w:b/>
                <w:sz w:val="18"/>
                <w:lang w:eastAsia="ko-KR"/>
              </w:rPr>
            </w:pPr>
            <w:r w:rsidRPr="00715E86">
              <w:rPr>
                <w:rFonts w:ascii="Arial" w:hAnsi="Arial" w:cs="Arial" w:hint="eastAsia"/>
                <w:b/>
                <w:sz w:val="18"/>
                <w:lang w:eastAsia="ko-KR"/>
              </w:rPr>
              <w:t>Uplink CA configurations</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E-UTRA Bands</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1.4</w:t>
            </w:r>
            <w:r w:rsidRPr="00715E86">
              <w:rPr>
                <w:rFonts w:ascii="Arial" w:hAnsi="Arial" w:cs="Arial"/>
                <w:b/>
                <w:sz w:val="18"/>
              </w:rPr>
              <w:br/>
              <w:t>MHz</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3</w:t>
            </w:r>
            <w:r w:rsidRPr="00715E86">
              <w:rPr>
                <w:rFonts w:ascii="Arial" w:hAnsi="Arial" w:cs="Arial"/>
                <w:b/>
                <w:sz w:val="18"/>
              </w:rPr>
              <w:br/>
              <w:t>MHz</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5</w:t>
            </w:r>
            <w:r w:rsidRPr="00715E86">
              <w:rPr>
                <w:rFonts w:ascii="Arial" w:hAnsi="Arial" w:cs="Arial"/>
                <w:b/>
                <w:sz w:val="18"/>
              </w:rPr>
              <w:br/>
              <w:t>MHz</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10</w:t>
            </w:r>
            <w:r w:rsidRPr="00715E86">
              <w:rPr>
                <w:rFonts w:ascii="Arial" w:hAnsi="Arial" w:cs="Arial"/>
                <w:b/>
                <w:sz w:val="18"/>
              </w:rPr>
              <w:br/>
              <w:t>MHz</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15</w:t>
            </w:r>
            <w:r w:rsidRPr="00715E86">
              <w:rPr>
                <w:rFonts w:ascii="Arial" w:hAnsi="Arial" w:cs="Arial"/>
                <w:b/>
                <w:sz w:val="18"/>
              </w:rPr>
              <w:br/>
              <w:t>MHz</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20</w:t>
            </w:r>
            <w:r w:rsidRPr="00715E86">
              <w:rPr>
                <w:rFonts w:ascii="Arial" w:hAnsi="Arial" w:cs="Arial"/>
                <w:b/>
                <w:sz w:val="18"/>
              </w:rPr>
              <w:br/>
              <w:t>MHz</w:t>
            </w:r>
          </w:p>
        </w:tc>
        <w:tc>
          <w:tcPr>
            <w:tcW w:w="0" w:type="auto"/>
            <w:vAlign w:val="center"/>
          </w:tcPr>
          <w:p w:rsidR="000C25B3" w:rsidRPr="00715E86" w:rsidRDefault="000C25B3" w:rsidP="00F314FF">
            <w:pPr>
              <w:keepNext/>
              <w:keepLines/>
              <w:jc w:val="center"/>
              <w:rPr>
                <w:rFonts w:ascii="Arial" w:hAnsi="Arial" w:cs="Arial"/>
                <w:b/>
                <w:sz w:val="18"/>
              </w:rPr>
            </w:pPr>
            <w:r w:rsidRPr="00715E86">
              <w:rPr>
                <w:rFonts w:ascii="Arial" w:hAnsi="Arial" w:cs="Arial"/>
                <w:b/>
                <w:sz w:val="18"/>
              </w:rPr>
              <w:t>Maximum aggregated bandwidth</w:t>
            </w:r>
            <w:r w:rsidR="00F314FF">
              <w:rPr>
                <w:rFonts w:ascii="Arial" w:hAnsi="Arial" w:cs="Arial"/>
                <w:b/>
                <w:sz w:val="18"/>
              </w:rPr>
              <w:br/>
            </w:r>
            <w:r w:rsidRPr="00715E86">
              <w:rPr>
                <w:rFonts w:ascii="Arial" w:hAnsi="Arial" w:cs="Arial"/>
                <w:b/>
                <w:sz w:val="18"/>
              </w:rPr>
              <w:t>[MHz]</w:t>
            </w:r>
          </w:p>
        </w:tc>
        <w:tc>
          <w:tcPr>
            <w:tcW w:w="0" w:type="auto"/>
            <w:vAlign w:val="center"/>
          </w:tcPr>
          <w:p w:rsidR="000C25B3" w:rsidRPr="00715E86" w:rsidRDefault="000C25B3" w:rsidP="00834ABD">
            <w:pPr>
              <w:keepNext/>
              <w:keepLines/>
              <w:jc w:val="center"/>
              <w:rPr>
                <w:rFonts w:ascii="Arial" w:hAnsi="Arial" w:cs="Arial"/>
                <w:b/>
                <w:sz w:val="18"/>
              </w:rPr>
            </w:pPr>
            <w:r w:rsidRPr="00715E86">
              <w:rPr>
                <w:rFonts w:ascii="Arial" w:hAnsi="Arial" w:cs="Arial"/>
                <w:b/>
                <w:sz w:val="18"/>
              </w:rPr>
              <w:t>Bandwidth combination set</w:t>
            </w:r>
          </w:p>
        </w:tc>
      </w:tr>
      <w:tr w:rsidR="000C25B3" w:rsidRPr="00715E86" w:rsidTr="00834ABD">
        <w:trPr>
          <w:trHeight w:val="274"/>
        </w:trPr>
        <w:tc>
          <w:tcPr>
            <w:tcW w:w="1588" w:type="dxa"/>
            <w:vMerge w:val="restart"/>
            <w:vAlign w:val="center"/>
          </w:tcPr>
          <w:p w:rsidR="000C25B3" w:rsidRPr="008E78E0" w:rsidRDefault="000C25B3" w:rsidP="00834ABD">
            <w:pPr>
              <w:keepNext/>
              <w:keepLines/>
              <w:jc w:val="center"/>
              <w:rPr>
                <w:rFonts w:ascii="Arial" w:hAnsi="Arial"/>
                <w:sz w:val="18"/>
                <w:lang w:eastAsia="ko-KR"/>
              </w:rPr>
            </w:pPr>
            <w:r w:rsidRPr="008E78E0">
              <w:rPr>
                <w:rFonts w:ascii="Arial" w:hAnsi="Arial"/>
                <w:sz w:val="18"/>
                <w:lang w:eastAsia="ko-KR"/>
              </w:rPr>
              <w:br w:type="page"/>
              <w:t>CA_2A-5A-48A</w:t>
            </w:r>
          </w:p>
        </w:tc>
        <w:tc>
          <w:tcPr>
            <w:tcW w:w="0" w:type="auto"/>
            <w:vMerge w:val="restart"/>
            <w:vAlign w:val="center"/>
          </w:tcPr>
          <w:p w:rsidR="000C25B3" w:rsidRPr="008E78E0" w:rsidRDefault="000C25B3" w:rsidP="00834ABD">
            <w:pPr>
              <w:pStyle w:val="TAH"/>
              <w:rPr>
                <w:b w:val="0"/>
                <w:lang w:eastAsia="ko-KR"/>
              </w:rPr>
            </w:pPr>
            <w:r w:rsidRPr="008E78E0">
              <w:rPr>
                <w:b w:val="0"/>
                <w:lang w:eastAsia="ko-KR"/>
              </w:rPr>
              <w:t>CA_2A-48A</w:t>
            </w:r>
          </w:p>
          <w:p w:rsidR="000C25B3" w:rsidRPr="008E78E0" w:rsidRDefault="000C25B3" w:rsidP="00834ABD">
            <w:pPr>
              <w:keepNext/>
              <w:keepLines/>
              <w:jc w:val="center"/>
              <w:rPr>
                <w:rFonts w:ascii="Arial" w:hAnsi="Arial"/>
                <w:sz w:val="18"/>
                <w:lang w:eastAsia="ko-KR"/>
              </w:rPr>
            </w:pPr>
            <w:r w:rsidRPr="008E78E0">
              <w:rPr>
                <w:rFonts w:ascii="Arial" w:hAnsi="Arial"/>
                <w:sz w:val="18"/>
                <w:lang w:eastAsia="ko-KR"/>
              </w:rPr>
              <w:lastRenderedPageBreak/>
              <w:t>CA_5A-48A</w:t>
            </w:r>
          </w:p>
        </w:tc>
        <w:tc>
          <w:tcPr>
            <w:tcW w:w="0" w:type="auto"/>
            <w:vAlign w:val="center"/>
          </w:tcPr>
          <w:p w:rsidR="000C25B3" w:rsidRPr="008E78E0" w:rsidRDefault="000C25B3" w:rsidP="000C25B3">
            <w:pPr>
              <w:pStyle w:val="TAC"/>
            </w:pPr>
            <w:r w:rsidRPr="008E78E0">
              <w:lastRenderedPageBreak/>
              <w:t>2</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Merge w:val="restart"/>
            <w:vAlign w:val="center"/>
          </w:tcPr>
          <w:p w:rsidR="000C25B3" w:rsidRPr="008E78E0" w:rsidRDefault="000C25B3" w:rsidP="00834ABD">
            <w:pPr>
              <w:keepNext/>
              <w:keepLines/>
              <w:jc w:val="center"/>
              <w:rPr>
                <w:rFonts w:ascii="Arial" w:hAnsi="Arial"/>
                <w:sz w:val="18"/>
                <w:lang w:eastAsia="ko-KR"/>
              </w:rPr>
            </w:pPr>
            <w:r w:rsidRPr="008E78E0">
              <w:rPr>
                <w:rFonts w:ascii="Arial" w:hAnsi="Arial"/>
                <w:sz w:val="18"/>
                <w:lang w:eastAsia="ko-KR"/>
              </w:rPr>
              <w:t>50</w:t>
            </w:r>
          </w:p>
        </w:tc>
        <w:tc>
          <w:tcPr>
            <w:tcW w:w="0" w:type="auto"/>
            <w:vMerge w:val="restart"/>
            <w:vAlign w:val="center"/>
          </w:tcPr>
          <w:p w:rsidR="000C25B3" w:rsidRPr="008E78E0" w:rsidRDefault="000C25B3" w:rsidP="00834ABD">
            <w:pPr>
              <w:keepNext/>
              <w:keepLines/>
              <w:jc w:val="center"/>
              <w:rPr>
                <w:rFonts w:ascii="Arial" w:hAnsi="Arial"/>
                <w:sz w:val="18"/>
                <w:lang w:eastAsia="ko-KR"/>
              </w:rPr>
            </w:pPr>
            <w:r w:rsidRPr="008E78E0">
              <w:rPr>
                <w:rFonts w:ascii="Arial" w:hAnsi="Arial"/>
                <w:sz w:val="18"/>
                <w:lang w:eastAsia="ko-KR"/>
              </w:rPr>
              <w:t>0</w:t>
            </w:r>
          </w:p>
        </w:tc>
      </w:tr>
      <w:tr w:rsidR="000C25B3" w:rsidRPr="00715E86" w:rsidTr="00834ABD">
        <w:trPr>
          <w:trHeight w:val="277"/>
        </w:trPr>
        <w:tc>
          <w:tcPr>
            <w:tcW w:w="1588" w:type="dxa"/>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lang w:eastAsia="ko-KR"/>
              </w:rPr>
            </w:pPr>
          </w:p>
        </w:tc>
        <w:tc>
          <w:tcPr>
            <w:tcW w:w="0" w:type="auto"/>
            <w:vAlign w:val="center"/>
          </w:tcPr>
          <w:p w:rsidR="000C25B3" w:rsidRPr="008E78E0" w:rsidRDefault="000C25B3" w:rsidP="000C25B3">
            <w:pPr>
              <w:pStyle w:val="TAC"/>
            </w:pPr>
            <w:r w:rsidRPr="008E78E0">
              <w:t>5</w:t>
            </w:r>
          </w:p>
        </w:tc>
        <w:tc>
          <w:tcPr>
            <w:tcW w:w="0" w:type="auto"/>
            <w:vAlign w:val="center"/>
          </w:tcPr>
          <w:p w:rsidR="000C25B3" w:rsidRPr="008E78E0" w:rsidRDefault="000C25B3" w:rsidP="000C25B3">
            <w:pPr>
              <w:pStyle w:val="TAC"/>
            </w:pPr>
          </w:p>
        </w:tc>
        <w:tc>
          <w:tcPr>
            <w:tcW w:w="0" w:type="auto"/>
            <w:vAlign w:val="center"/>
          </w:tcPr>
          <w:p w:rsidR="000C25B3" w:rsidRPr="008E78E0" w:rsidRDefault="000C25B3" w:rsidP="000C25B3">
            <w:pPr>
              <w:pStyle w:val="TAC"/>
            </w:pP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p>
        </w:tc>
        <w:tc>
          <w:tcPr>
            <w:tcW w:w="0" w:type="auto"/>
            <w:vAlign w:val="center"/>
          </w:tcPr>
          <w:p w:rsidR="000C25B3" w:rsidRPr="008E78E0" w:rsidRDefault="000C25B3" w:rsidP="000C25B3">
            <w:pPr>
              <w:pStyle w:val="TAC"/>
            </w:pPr>
          </w:p>
        </w:tc>
        <w:tc>
          <w:tcPr>
            <w:tcW w:w="0" w:type="auto"/>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rPr>
            </w:pPr>
          </w:p>
        </w:tc>
      </w:tr>
      <w:tr w:rsidR="000C25B3" w:rsidRPr="00715E86" w:rsidTr="00834ABD">
        <w:trPr>
          <w:trHeight w:val="268"/>
        </w:trPr>
        <w:tc>
          <w:tcPr>
            <w:tcW w:w="1588" w:type="dxa"/>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lang w:eastAsia="ko-KR"/>
              </w:rPr>
            </w:pPr>
          </w:p>
        </w:tc>
        <w:tc>
          <w:tcPr>
            <w:tcW w:w="0" w:type="auto"/>
            <w:vAlign w:val="center"/>
          </w:tcPr>
          <w:p w:rsidR="000C25B3" w:rsidRPr="008E78E0" w:rsidRDefault="000C25B3" w:rsidP="000C25B3">
            <w:pPr>
              <w:pStyle w:val="TAC"/>
            </w:pPr>
            <w:r w:rsidRPr="008E78E0">
              <w:t>48</w:t>
            </w:r>
          </w:p>
        </w:tc>
        <w:tc>
          <w:tcPr>
            <w:tcW w:w="0" w:type="auto"/>
            <w:vAlign w:val="center"/>
          </w:tcPr>
          <w:p w:rsidR="000C25B3" w:rsidRPr="008E78E0" w:rsidRDefault="000C25B3" w:rsidP="000C25B3">
            <w:pPr>
              <w:pStyle w:val="TAC"/>
            </w:pPr>
          </w:p>
        </w:tc>
        <w:tc>
          <w:tcPr>
            <w:tcW w:w="0" w:type="auto"/>
            <w:vAlign w:val="center"/>
          </w:tcPr>
          <w:p w:rsidR="000C25B3" w:rsidRPr="008E78E0" w:rsidRDefault="000C25B3" w:rsidP="000C25B3">
            <w:pPr>
              <w:pStyle w:val="TAC"/>
            </w:pP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Align w:val="center"/>
          </w:tcPr>
          <w:p w:rsidR="000C25B3" w:rsidRPr="008E78E0" w:rsidRDefault="000C25B3" w:rsidP="000C25B3">
            <w:pPr>
              <w:pStyle w:val="TAC"/>
            </w:pPr>
            <w:r w:rsidRPr="008E78E0">
              <w:t>Yes</w:t>
            </w:r>
          </w:p>
        </w:tc>
        <w:tc>
          <w:tcPr>
            <w:tcW w:w="0" w:type="auto"/>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rPr>
            </w:pPr>
          </w:p>
        </w:tc>
      </w:tr>
      <w:tr w:rsidR="000C25B3" w:rsidRPr="00715E86" w:rsidTr="00834ABD">
        <w:trPr>
          <w:trHeight w:val="268"/>
        </w:trPr>
        <w:tc>
          <w:tcPr>
            <w:tcW w:w="1588" w:type="dxa"/>
            <w:vMerge w:val="restart"/>
            <w:vAlign w:val="center"/>
          </w:tcPr>
          <w:p w:rsidR="000C25B3" w:rsidRPr="001F1270" w:rsidRDefault="000C25B3" w:rsidP="00834ABD">
            <w:pPr>
              <w:keepNext/>
              <w:keepLines/>
              <w:jc w:val="center"/>
              <w:rPr>
                <w:rFonts w:ascii="Arial" w:hAnsi="Arial"/>
                <w:sz w:val="18"/>
                <w:lang w:eastAsia="ko-KR"/>
              </w:rPr>
            </w:pPr>
            <w:r w:rsidRPr="001F1270">
              <w:rPr>
                <w:rFonts w:ascii="Arial" w:hAnsi="Arial"/>
                <w:sz w:val="18"/>
                <w:lang w:eastAsia="ko-KR"/>
              </w:rPr>
              <w:t>CA_2A-5A-48C</w:t>
            </w:r>
          </w:p>
        </w:tc>
        <w:tc>
          <w:tcPr>
            <w:tcW w:w="0" w:type="auto"/>
            <w:vMerge w:val="restart"/>
            <w:vAlign w:val="center"/>
          </w:tcPr>
          <w:p w:rsidR="000C25B3" w:rsidRPr="001F1270" w:rsidRDefault="000C25B3" w:rsidP="00834ABD">
            <w:pPr>
              <w:pStyle w:val="TAH"/>
              <w:rPr>
                <w:b w:val="0"/>
                <w:lang w:eastAsia="ko-KR"/>
              </w:rPr>
            </w:pPr>
            <w:r w:rsidRPr="001F1270">
              <w:rPr>
                <w:b w:val="0"/>
                <w:lang w:eastAsia="ko-KR"/>
              </w:rPr>
              <w:t>CA_2A-48A</w:t>
            </w:r>
          </w:p>
          <w:p w:rsidR="000C25B3" w:rsidRPr="001F1270" w:rsidRDefault="000C25B3" w:rsidP="00834ABD">
            <w:pPr>
              <w:pStyle w:val="TAH"/>
              <w:rPr>
                <w:b w:val="0"/>
                <w:lang w:eastAsia="ko-KR"/>
              </w:rPr>
            </w:pPr>
            <w:r w:rsidRPr="001F1270">
              <w:rPr>
                <w:b w:val="0"/>
                <w:lang w:eastAsia="ko-KR"/>
              </w:rPr>
              <w:t>CA_5A-48A</w:t>
            </w:r>
          </w:p>
          <w:p w:rsidR="000C25B3" w:rsidRPr="001F1270" w:rsidRDefault="000C25B3" w:rsidP="00834ABD">
            <w:pPr>
              <w:keepNext/>
              <w:keepLines/>
              <w:jc w:val="center"/>
              <w:rPr>
                <w:rFonts w:ascii="Arial" w:hAnsi="Arial"/>
                <w:sz w:val="18"/>
                <w:lang w:eastAsia="ko-KR"/>
              </w:rPr>
            </w:pPr>
            <w:r w:rsidRPr="001F1270">
              <w:rPr>
                <w:rFonts w:ascii="Arial" w:hAnsi="Arial"/>
                <w:sz w:val="18"/>
                <w:lang w:eastAsia="ko-KR"/>
              </w:rPr>
              <w:t>CA_2A-5A</w:t>
            </w:r>
          </w:p>
        </w:tc>
        <w:tc>
          <w:tcPr>
            <w:tcW w:w="0" w:type="auto"/>
            <w:vAlign w:val="center"/>
          </w:tcPr>
          <w:p w:rsidR="000C25B3" w:rsidRPr="008E78E0" w:rsidRDefault="000C25B3" w:rsidP="000C25B3">
            <w:pPr>
              <w:pStyle w:val="TAC"/>
            </w:pPr>
            <w:r w:rsidRPr="001F1270">
              <w:t>2</w:t>
            </w: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r w:rsidRPr="001F1270">
              <w:t>Yes</w:t>
            </w:r>
          </w:p>
        </w:tc>
        <w:tc>
          <w:tcPr>
            <w:tcW w:w="0" w:type="auto"/>
            <w:vMerge w:val="restart"/>
            <w:vAlign w:val="center"/>
          </w:tcPr>
          <w:p w:rsidR="000C25B3" w:rsidRPr="001F1270" w:rsidRDefault="000C25B3" w:rsidP="00834ABD">
            <w:pPr>
              <w:keepNext/>
              <w:keepLines/>
              <w:jc w:val="center"/>
              <w:rPr>
                <w:rFonts w:ascii="Arial" w:hAnsi="Arial"/>
                <w:sz w:val="18"/>
                <w:lang w:eastAsia="ko-KR"/>
              </w:rPr>
            </w:pPr>
            <w:r w:rsidRPr="001F1270">
              <w:rPr>
                <w:rFonts w:ascii="Arial" w:hAnsi="Arial"/>
                <w:sz w:val="18"/>
                <w:lang w:eastAsia="ko-KR"/>
              </w:rPr>
              <w:t>70</w:t>
            </w:r>
          </w:p>
        </w:tc>
        <w:tc>
          <w:tcPr>
            <w:tcW w:w="0" w:type="auto"/>
            <w:vMerge w:val="restart"/>
            <w:vAlign w:val="center"/>
          </w:tcPr>
          <w:p w:rsidR="000C25B3" w:rsidRPr="001F1270" w:rsidRDefault="000C25B3" w:rsidP="00834ABD">
            <w:pPr>
              <w:keepNext/>
              <w:keepLines/>
              <w:jc w:val="center"/>
              <w:rPr>
                <w:rFonts w:ascii="Arial" w:hAnsi="Arial"/>
                <w:sz w:val="18"/>
                <w:lang w:eastAsia="ko-KR"/>
              </w:rPr>
            </w:pPr>
            <w:r w:rsidRPr="001F1270">
              <w:rPr>
                <w:rFonts w:ascii="Arial" w:hAnsi="Arial"/>
                <w:sz w:val="18"/>
                <w:lang w:eastAsia="ko-KR"/>
              </w:rPr>
              <w:t>0</w:t>
            </w:r>
          </w:p>
        </w:tc>
      </w:tr>
      <w:tr w:rsidR="000C25B3" w:rsidRPr="00715E86" w:rsidTr="00834ABD">
        <w:trPr>
          <w:trHeight w:val="268"/>
        </w:trPr>
        <w:tc>
          <w:tcPr>
            <w:tcW w:w="1588" w:type="dxa"/>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lang w:eastAsia="ko-KR"/>
              </w:rPr>
            </w:pPr>
          </w:p>
        </w:tc>
        <w:tc>
          <w:tcPr>
            <w:tcW w:w="0" w:type="auto"/>
            <w:vAlign w:val="center"/>
          </w:tcPr>
          <w:p w:rsidR="000C25B3" w:rsidRPr="008E78E0" w:rsidRDefault="000C25B3" w:rsidP="000C25B3">
            <w:pPr>
              <w:pStyle w:val="TAC"/>
            </w:pPr>
            <w:r w:rsidRPr="001F1270">
              <w:t>5</w:t>
            </w:r>
          </w:p>
        </w:tc>
        <w:tc>
          <w:tcPr>
            <w:tcW w:w="0" w:type="auto"/>
            <w:vAlign w:val="center"/>
          </w:tcPr>
          <w:p w:rsidR="000C25B3" w:rsidRPr="008E78E0" w:rsidRDefault="000C25B3" w:rsidP="000C25B3">
            <w:pPr>
              <w:pStyle w:val="TAC"/>
            </w:pPr>
          </w:p>
        </w:tc>
        <w:tc>
          <w:tcPr>
            <w:tcW w:w="0" w:type="auto"/>
            <w:vAlign w:val="center"/>
          </w:tcPr>
          <w:p w:rsidR="000C25B3" w:rsidRPr="008E78E0" w:rsidRDefault="000C25B3" w:rsidP="000C25B3">
            <w:pPr>
              <w:pStyle w:val="TAC"/>
            </w:pP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r w:rsidRPr="001F1270">
              <w:t>Yes</w:t>
            </w:r>
          </w:p>
        </w:tc>
        <w:tc>
          <w:tcPr>
            <w:tcW w:w="0" w:type="auto"/>
          </w:tcPr>
          <w:p w:rsidR="000C25B3" w:rsidRPr="008E78E0" w:rsidRDefault="000C25B3" w:rsidP="000C25B3">
            <w:pPr>
              <w:pStyle w:val="TAC"/>
            </w:pPr>
          </w:p>
        </w:tc>
        <w:tc>
          <w:tcPr>
            <w:tcW w:w="0" w:type="auto"/>
          </w:tcPr>
          <w:p w:rsidR="000C25B3" w:rsidRPr="008E78E0" w:rsidRDefault="000C25B3" w:rsidP="000C25B3">
            <w:pPr>
              <w:pStyle w:val="TAC"/>
            </w:pPr>
          </w:p>
        </w:tc>
        <w:tc>
          <w:tcPr>
            <w:tcW w:w="0" w:type="auto"/>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rPr>
            </w:pPr>
          </w:p>
        </w:tc>
      </w:tr>
      <w:tr w:rsidR="000C25B3" w:rsidRPr="00715E86" w:rsidTr="00834ABD">
        <w:trPr>
          <w:trHeight w:val="268"/>
        </w:trPr>
        <w:tc>
          <w:tcPr>
            <w:tcW w:w="1588" w:type="dxa"/>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lang w:eastAsia="ko-KR"/>
              </w:rPr>
            </w:pPr>
          </w:p>
        </w:tc>
        <w:tc>
          <w:tcPr>
            <w:tcW w:w="0" w:type="auto"/>
            <w:vAlign w:val="center"/>
          </w:tcPr>
          <w:p w:rsidR="000C25B3" w:rsidRPr="008E78E0" w:rsidRDefault="000C25B3" w:rsidP="000C25B3">
            <w:pPr>
              <w:pStyle w:val="TAC"/>
            </w:pPr>
            <w:r w:rsidRPr="001F1270">
              <w:t>48</w:t>
            </w:r>
          </w:p>
        </w:tc>
        <w:tc>
          <w:tcPr>
            <w:tcW w:w="0" w:type="auto"/>
            <w:gridSpan w:val="6"/>
          </w:tcPr>
          <w:p w:rsidR="000C25B3" w:rsidRPr="008E78E0" w:rsidRDefault="000C25B3" w:rsidP="000C25B3">
            <w:pPr>
              <w:pStyle w:val="TAC"/>
            </w:pPr>
            <w:r w:rsidRPr="001F1270">
              <w:t>See CA_48C Bandwidth combination set 0 in Table 5.6A.1-1</w:t>
            </w:r>
          </w:p>
        </w:tc>
        <w:tc>
          <w:tcPr>
            <w:tcW w:w="0" w:type="auto"/>
            <w:vMerge/>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rPr>
            </w:pPr>
          </w:p>
        </w:tc>
      </w:tr>
      <w:tr w:rsidR="000C25B3" w:rsidRPr="00715E86" w:rsidTr="00834ABD">
        <w:trPr>
          <w:trHeight w:val="268"/>
        </w:trPr>
        <w:tc>
          <w:tcPr>
            <w:tcW w:w="1588" w:type="dxa"/>
            <w:vMerge w:val="restart"/>
            <w:vAlign w:val="center"/>
          </w:tcPr>
          <w:p w:rsidR="000C25B3" w:rsidRPr="00FB2F73" w:rsidRDefault="000C25B3" w:rsidP="00834ABD">
            <w:pPr>
              <w:keepNext/>
              <w:keepLines/>
              <w:jc w:val="center"/>
              <w:rPr>
                <w:rFonts w:ascii="Arial" w:hAnsi="Arial"/>
                <w:sz w:val="18"/>
                <w:lang w:eastAsia="ko-KR"/>
              </w:rPr>
            </w:pPr>
            <w:r w:rsidRPr="00FB2F73">
              <w:rPr>
                <w:rFonts w:ascii="Arial" w:hAnsi="Arial"/>
                <w:sz w:val="18"/>
                <w:lang w:eastAsia="ko-KR"/>
              </w:rPr>
              <w:t>CA_2A-5A-48D</w:t>
            </w:r>
          </w:p>
        </w:tc>
        <w:tc>
          <w:tcPr>
            <w:tcW w:w="0" w:type="auto"/>
            <w:vMerge w:val="restart"/>
            <w:vAlign w:val="center"/>
          </w:tcPr>
          <w:p w:rsidR="000C25B3" w:rsidRPr="00FB2F73" w:rsidRDefault="000C25B3" w:rsidP="00834ABD">
            <w:pPr>
              <w:pStyle w:val="TAH"/>
              <w:rPr>
                <w:b w:val="0"/>
                <w:lang w:eastAsia="ko-KR"/>
              </w:rPr>
            </w:pPr>
            <w:r w:rsidRPr="00FB2F73">
              <w:rPr>
                <w:b w:val="0"/>
                <w:lang w:eastAsia="ko-KR"/>
              </w:rPr>
              <w:t>CA_2A-5A</w:t>
            </w:r>
          </w:p>
          <w:p w:rsidR="000C25B3" w:rsidRPr="00FB2F73" w:rsidRDefault="000C25B3" w:rsidP="00834ABD">
            <w:pPr>
              <w:pStyle w:val="TAH"/>
              <w:rPr>
                <w:b w:val="0"/>
                <w:lang w:eastAsia="ko-KR"/>
              </w:rPr>
            </w:pPr>
            <w:r w:rsidRPr="00FB2F73">
              <w:rPr>
                <w:b w:val="0"/>
                <w:lang w:eastAsia="ko-KR"/>
              </w:rPr>
              <w:t>CA_5A-48A</w:t>
            </w:r>
          </w:p>
          <w:p w:rsidR="000C25B3" w:rsidRPr="00FB2F73" w:rsidRDefault="000C25B3" w:rsidP="00834ABD">
            <w:pPr>
              <w:keepNext/>
              <w:keepLines/>
              <w:jc w:val="center"/>
              <w:rPr>
                <w:rFonts w:ascii="Arial" w:hAnsi="Arial"/>
                <w:sz w:val="18"/>
                <w:lang w:eastAsia="ko-KR"/>
              </w:rPr>
            </w:pPr>
            <w:r w:rsidRPr="00FB2F73">
              <w:rPr>
                <w:rFonts w:ascii="Arial" w:hAnsi="Arial"/>
                <w:sz w:val="18"/>
                <w:lang w:eastAsia="ko-KR"/>
              </w:rPr>
              <w:t>CA_2A-48A</w:t>
            </w:r>
          </w:p>
        </w:tc>
        <w:tc>
          <w:tcPr>
            <w:tcW w:w="0" w:type="auto"/>
            <w:vAlign w:val="center"/>
          </w:tcPr>
          <w:p w:rsidR="000C25B3" w:rsidRPr="001F1270" w:rsidRDefault="000C25B3" w:rsidP="000C25B3">
            <w:pPr>
              <w:pStyle w:val="TAC"/>
            </w:pPr>
            <w:r w:rsidRPr="00FB2F73">
              <w:t>2</w:t>
            </w: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r w:rsidRPr="00FB2F73">
              <w:t>Yes</w:t>
            </w:r>
          </w:p>
        </w:tc>
        <w:tc>
          <w:tcPr>
            <w:tcW w:w="0" w:type="auto"/>
            <w:vMerge w:val="restart"/>
            <w:vAlign w:val="center"/>
          </w:tcPr>
          <w:p w:rsidR="000C25B3" w:rsidRPr="00FB2F73" w:rsidRDefault="000C25B3" w:rsidP="00834ABD">
            <w:pPr>
              <w:keepNext/>
              <w:keepLines/>
              <w:jc w:val="center"/>
              <w:rPr>
                <w:rFonts w:ascii="Arial" w:hAnsi="Arial"/>
                <w:sz w:val="18"/>
                <w:lang w:eastAsia="ko-KR"/>
              </w:rPr>
            </w:pPr>
            <w:r w:rsidRPr="00FB2F73">
              <w:rPr>
                <w:rFonts w:ascii="Arial" w:hAnsi="Arial"/>
                <w:sz w:val="18"/>
                <w:lang w:eastAsia="ko-KR"/>
              </w:rPr>
              <w:t>90</w:t>
            </w:r>
          </w:p>
        </w:tc>
        <w:tc>
          <w:tcPr>
            <w:tcW w:w="0" w:type="auto"/>
            <w:vMerge w:val="restart"/>
            <w:vAlign w:val="center"/>
          </w:tcPr>
          <w:p w:rsidR="000C25B3" w:rsidRPr="00FB2F73" w:rsidRDefault="000C25B3" w:rsidP="00834ABD">
            <w:pPr>
              <w:keepNext/>
              <w:keepLines/>
              <w:jc w:val="center"/>
              <w:rPr>
                <w:rFonts w:ascii="Arial" w:hAnsi="Arial"/>
                <w:sz w:val="18"/>
                <w:lang w:eastAsia="ko-KR"/>
              </w:rPr>
            </w:pPr>
            <w:r w:rsidRPr="00FB2F73">
              <w:rPr>
                <w:rFonts w:ascii="Arial" w:hAnsi="Arial"/>
                <w:sz w:val="18"/>
                <w:lang w:eastAsia="ko-KR"/>
              </w:rPr>
              <w:t>0</w:t>
            </w:r>
          </w:p>
        </w:tc>
      </w:tr>
      <w:tr w:rsidR="000C25B3" w:rsidRPr="00715E86" w:rsidTr="00834ABD">
        <w:trPr>
          <w:trHeight w:val="268"/>
        </w:trPr>
        <w:tc>
          <w:tcPr>
            <w:tcW w:w="1588" w:type="dxa"/>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lang w:eastAsia="ko-KR"/>
              </w:rPr>
            </w:pPr>
          </w:p>
        </w:tc>
        <w:tc>
          <w:tcPr>
            <w:tcW w:w="0" w:type="auto"/>
            <w:vAlign w:val="center"/>
          </w:tcPr>
          <w:p w:rsidR="000C25B3" w:rsidRPr="001F1270" w:rsidRDefault="000C25B3" w:rsidP="000C25B3">
            <w:pPr>
              <w:pStyle w:val="TAC"/>
            </w:pPr>
            <w:r w:rsidRPr="00FB2F73">
              <w:t>5</w:t>
            </w:r>
          </w:p>
        </w:tc>
        <w:tc>
          <w:tcPr>
            <w:tcW w:w="0" w:type="auto"/>
            <w:vAlign w:val="center"/>
          </w:tcPr>
          <w:p w:rsidR="000C25B3" w:rsidRPr="001F1270" w:rsidRDefault="000C25B3" w:rsidP="000C25B3">
            <w:pPr>
              <w:pStyle w:val="TAC"/>
            </w:pPr>
          </w:p>
        </w:tc>
        <w:tc>
          <w:tcPr>
            <w:tcW w:w="0" w:type="auto"/>
            <w:vAlign w:val="center"/>
          </w:tcPr>
          <w:p w:rsidR="000C25B3" w:rsidRPr="001F1270" w:rsidRDefault="000C25B3" w:rsidP="000C25B3">
            <w:pPr>
              <w:pStyle w:val="TAC"/>
            </w:pP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r w:rsidRPr="00FB2F73">
              <w:t>Yes</w:t>
            </w:r>
          </w:p>
        </w:tc>
        <w:tc>
          <w:tcPr>
            <w:tcW w:w="0" w:type="auto"/>
          </w:tcPr>
          <w:p w:rsidR="000C25B3" w:rsidRPr="001F1270" w:rsidRDefault="000C25B3" w:rsidP="000C25B3">
            <w:pPr>
              <w:pStyle w:val="TAC"/>
            </w:pPr>
          </w:p>
        </w:tc>
        <w:tc>
          <w:tcPr>
            <w:tcW w:w="0" w:type="auto"/>
          </w:tcPr>
          <w:p w:rsidR="000C25B3" w:rsidRPr="001F1270" w:rsidRDefault="000C25B3" w:rsidP="000C25B3">
            <w:pPr>
              <w:pStyle w:val="TAC"/>
            </w:pPr>
          </w:p>
        </w:tc>
        <w:tc>
          <w:tcPr>
            <w:tcW w:w="0" w:type="auto"/>
            <w:vMerge/>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rPr>
            </w:pPr>
          </w:p>
        </w:tc>
      </w:tr>
      <w:tr w:rsidR="000C25B3" w:rsidRPr="00715E86" w:rsidTr="00834ABD">
        <w:trPr>
          <w:trHeight w:val="268"/>
        </w:trPr>
        <w:tc>
          <w:tcPr>
            <w:tcW w:w="1588" w:type="dxa"/>
            <w:vMerge/>
            <w:vAlign w:val="center"/>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lang w:eastAsia="ko-KR"/>
              </w:rPr>
            </w:pPr>
          </w:p>
        </w:tc>
        <w:tc>
          <w:tcPr>
            <w:tcW w:w="0" w:type="auto"/>
            <w:vAlign w:val="center"/>
          </w:tcPr>
          <w:p w:rsidR="000C25B3" w:rsidRPr="001F1270" w:rsidRDefault="000C25B3" w:rsidP="000C25B3">
            <w:pPr>
              <w:pStyle w:val="TAC"/>
            </w:pPr>
            <w:r w:rsidRPr="00FB2F73">
              <w:t>48</w:t>
            </w:r>
          </w:p>
        </w:tc>
        <w:tc>
          <w:tcPr>
            <w:tcW w:w="0" w:type="auto"/>
            <w:gridSpan w:val="6"/>
          </w:tcPr>
          <w:p w:rsidR="000C25B3" w:rsidRPr="001F1270" w:rsidRDefault="000C25B3" w:rsidP="000C25B3">
            <w:pPr>
              <w:pStyle w:val="TAC"/>
            </w:pPr>
            <w:r w:rsidRPr="00FB2F73">
              <w:t>See CA_48D Bandwidth combination set 0 in Table 5.6A.1-1</w:t>
            </w:r>
          </w:p>
        </w:tc>
        <w:tc>
          <w:tcPr>
            <w:tcW w:w="0" w:type="auto"/>
            <w:vMerge/>
          </w:tcPr>
          <w:p w:rsidR="000C25B3" w:rsidRPr="00715E86" w:rsidRDefault="000C25B3" w:rsidP="00834ABD">
            <w:pPr>
              <w:keepNext/>
              <w:keepLines/>
              <w:jc w:val="center"/>
              <w:rPr>
                <w:rFonts w:ascii="Arial" w:hAnsi="Arial" w:cs="Arial"/>
                <w:b/>
                <w:sz w:val="18"/>
              </w:rPr>
            </w:pPr>
          </w:p>
        </w:tc>
        <w:tc>
          <w:tcPr>
            <w:tcW w:w="0" w:type="auto"/>
            <w:vMerge/>
            <w:vAlign w:val="center"/>
          </w:tcPr>
          <w:p w:rsidR="000C25B3" w:rsidRPr="00715E86" w:rsidRDefault="000C25B3" w:rsidP="00834ABD">
            <w:pPr>
              <w:keepNext/>
              <w:keepLines/>
              <w:jc w:val="center"/>
              <w:rPr>
                <w:rFonts w:ascii="Arial" w:hAnsi="Arial" w:cs="Arial"/>
                <w:b/>
                <w:sz w:val="18"/>
              </w:rPr>
            </w:pPr>
          </w:p>
        </w:tc>
      </w:tr>
    </w:tbl>
    <w:p w:rsidR="000C25B3" w:rsidRDefault="000C25B3" w:rsidP="000C25B3">
      <w:pPr>
        <w:pStyle w:val="BodyText"/>
        <w:rPr>
          <w:rFonts w:eastAsiaTheme="minorEastAsia"/>
          <w:lang w:val="en-US" w:eastAsia="ko-KR"/>
        </w:rPr>
      </w:pPr>
    </w:p>
    <w:p w:rsidR="000C25B3" w:rsidRPr="00715E86" w:rsidRDefault="000C25B3" w:rsidP="000C25B3">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sidR="00110858">
        <w:rPr>
          <w:rFonts w:ascii="Arial" w:hAnsi="Arial"/>
          <w:sz w:val="24"/>
          <w:lang w:val="en-US"/>
        </w:rPr>
        <w:t>28</w:t>
      </w:r>
      <w:r w:rsidRPr="00715E86">
        <w:rPr>
          <w:rFonts w:ascii="Arial" w:hAnsi="Arial"/>
          <w:sz w:val="24"/>
          <w:lang w:val="en-US"/>
        </w:rPr>
        <w:t>.</w:t>
      </w:r>
      <w:r w:rsidRPr="00715E86">
        <w:rPr>
          <w:rFonts w:ascii="Arial" w:hAnsi="Arial"/>
          <w:sz w:val="24"/>
          <w:lang w:val="en-US" w:eastAsia="ko-KR"/>
        </w:rPr>
        <w:t>1.</w:t>
      </w:r>
      <w:r w:rsidRPr="00715E86">
        <w:rPr>
          <w:rFonts w:ascii="Arial" w:hAnsi="Arial"/>
          <w:sz w:val="24"/>
          <w:lang w:val="en-US"/>
        </w:rPr>
        <w:t>2</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for LTE-A inter-band UL CA band 2 and band 5 and DL </w:t>
      </w:r>
      <w:r>
        <w:rPr>
          <w:rFonts w:ascii="Arial" w:hAnsi="Arial"/>
          <w:sz w:val="24"/>
          <w:lang w:eastAsia="ko-KR"/>
        </w:rPr>
        <w:t>CA band 2 and band 5 and band 48</w:t>
      </w:r>
    </w:p>
    <w:p w:rsidR="000C25B3" w:rsidRPr="007C7183" w:rsidRDefault="000C25B3" w:rsidP="000C25B3">
      <w:pPr>
        <w:rPr>
          <w:lang w:val="en-US"/>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sidR="00110858">
        <w:rPr>
          <w:rFonts w:hint="eastAsia"/>
          <w:lang w:val="en-US" w:eastAsia="ja-JP"/>
        </w:rPr>
        <w:t>28</w:t>
      </w:r>
      <w:r w:rsidRPr="00715E86">
        <w:rPr>
          <w:lang w:val="en-US"/>
        </w:rPr>
        <w:t>.1.2-1.</w:t>
      </w:r>
    </w:p>
    <w:p w:rsidR="000C25B3" w:rsidRPr="00715E86" w:rsidRDefault="000C25B3" w:rsidP="000C25B3">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sidR="00110858">
        <w:rPr>
          <w:rFonts w:ascii="Arial" w:hAnsi="Arial" w:cs="Arial" w:hint="eastAsia"/>
          <w:b/>
        </w:rPr>
        <w:t>28</w:t>
      </w:r>
      <w:r w:rsidRPr="00715E86">
        <w:rPr>
          <w:rFonts w:ascii="Arial" w:hAnsi="Arial" w:cs="Arial"/>
          <w:b/>
        </w:rPr>
        <w:t xml:space="preserve">.1.2-1: Co-existence study for UL CA band 2 and band 5 and DL </w:t>
      </w:r>
      <w:r>
        <w:rPr>
          <w:rFonts w:ascii="Arial" w:hAnsi="Arial" w:cs="Arial"/>
          <w:b/>
        </w:rPr>
        <w:t>CA band 2 and band 5 and band 48</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0C25B3" w:rsidRPr="00EA3F89"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fy_high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824</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849</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w:t>
            </w:r>
            <w:r w:rsidRPr="00EA3F89">
              <w:rPr>
                <w:rFonts w:ascii="Arial" w:eastAsia="Malgun Gothic" w:hAnsi="Arial" w:cs="Arial"/>
                <w:color w:val="000000"/>
                <w:sz w:val="16"/>
                <w:szCs w:val="16"/>
                <w:vertAlign w:val="superscript"/>
                <w:lang w:val="en-US" w:eastAsia="ko-KR"/>
              </w:rPr>
              <w:t>nd</w:t>
            </w:r>
            <w:r w:rsidRPr="00EA3F89">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000000" w:fill="FFC000"/>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000000" w:fill="FFC000"/>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 fy_high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w:t>
            </w:r>
            <w:r w:rsidRPr="00EA3F89">
              <w:rPr>
                <w:rFonts w:ascii="Arial" w:eastAsia="Malgun Gothic" w:hAnsi="Arial" w:cs="Arial"/>
                <w:color w:val="000000"/>
                <w:sz w:val="16"/>
                <w:szCs w:val="16"/>
                <w:vertAlign w:val="superscript"/>
                <w:lang w:val="en-US" w:eastAsia="ko-KR"/>
              </w:rPr>
              <w:t>nd</w:t>
            </w:r>
            <w:r w:rsidRPr="00EA3F89">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31AA1" w:rsidRDefault="000C25B3" w:rsidP="00834AB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31AA1" w:rsidRDefault="000C25B3" w:rsidP="00834AB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1648</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1698</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 fy_high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2472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2547</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 tone 2</w:t>
            </w:r>
            <w:r w:rsidRPr="00EA3F89">
              <w:rPr>
                <w:rFonts w:ascii="Arial" w:eastAsia="Malgun Gothic" w:hAnsi="Arial" w:cs="Arial"/>
                <w:color w:val="000000"/>
                <w:sz w:val="16"/>
                <w:szCs w:val="16"/>
                <w:vertAlign w:val="superscript"/>
                <w:lang w:val="en-US" w:eastAsia="ko-KR"/>
              </w:rPr>
              <w:t>nd</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fx_high|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1086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1001</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2674</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2759</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fx_low|</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2851</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2996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262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152</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000000" w:fill="FFC000"/>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000000" w:fill="FFC000"/>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fx_high|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4524</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4669</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31AA1" w:rsidRDefault="000C25B3" w:rsidP="00834AB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3498</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31AA1" w:rsidRDefault="000C25B3" w:rsidP="00834AB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3608</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4</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|3*fy_high – fx_low|</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4701</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4906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562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697</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4</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|3*fy_high + fx_high|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6374</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6579</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4322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4457</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4</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+ 2*fy_high|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2002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2172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5348</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5518</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4*fx_low|</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1546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1386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6816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6551</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+ 4*fx_high|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5146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5306</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8224</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8489</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lastRenderedPageBreak/>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3*fx_low|</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1153</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1348</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4082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3852</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+ 3*fx_high|</w:t>
            </w:r>
          </w:p>
        </w:tc>
      </w:tr>
      <w:tr w:rsidR="000C25B3"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EA3F89" w:rsidRDefault="000C25B3"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6172</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6367</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7198</w:t>
            </w:r>
          </w:p>
        </w:tc>
        <w:tc>
          <w:tcPr>
            <w:tcW w:w="0" w:type="auto"/>
            <w:tcBorders>
              <w:top w:val="nil"/>
              <w:left w:val="nil"/>
              <w:bottom w:val="single" w:sz="4" w:space="0" w:color="auto"/>
              <w:right w:val="single" w:sz="4" w:space="0" w:color="auto"/>
            </w:tcBorders>
            <w:shd w:val="clear" w:color="auto" w:fill="auto"/>
            <w:vAlign w:val="center"/>
            <w:hideMark/>
          </w:tcPr>
          <w:p w:rsidR="000C25B3" w:rsidRPr="00EA3F89" w:rsidRDefault="000C25B3"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7428</w:t>
            </w:r>
          </w:p>
        </w:tc>
      </w:tr>
    </w:tbl>
    <w:p w:rsidR="000C25B3" w:rsidRDefault="000C25B3" w:rsidP="000C25B3">
      <w:pPr>
        <w:pStyle w:val="BodyText"/>
        <w:rPr>
          <w:rFonts w:eastAsiaTheme="minorEastAsia"/>
          <w:lang w:eastAsia="ko-KR"/>
        </w:rPr>
      </w:pPr>
    </w:p>
    <w:p w:rsidR="000C25B3" w:rsidRPr="00110858" w:rsidRDefault="000C25B3" w:rsidP="00110858">
      <w:pPr>
        <w:spacing w:beforeLines="50" w:before="120"/>
      </w:pPr>
      <w:r>
        <w:rPr>
          <w:lang w:eastAsia="ko-KR"/>
        </w:rPr>
        <w:t>2</w:t>
      </w:r>
      <w:r w:rsidRPr="00AD2E66">
        <w:rPr>
          <w:vertAlign w:val="superscript"/>
          <w:lang w:eastAsia="ko-KR"/>
        </w:rPr>
        <w:t>nd</w:t>
      </w:r>
      <w:r>
        <w:rPr>
          <w:lang w:eastAsia="ko-KR"/>
        </w:rPr>
        <w:t xml:space="preserve"> harmonic from the </w:t>
      </w:r>
      <w:r w:rsidRPr="001011C7">
        <w:rPr>
          <w:lang w:eastAsia="ko-KR"/>
        </w:rPr>
        <w:t xml:space="preserve">band 2 can impact the band </w:t>
      </w:r>
      <w:r>
        <w:rPr>
          <w:lang w:eastAsia="ko-KR"/>
        </w:rPr>
        <w:t>48</w:t>
      </w:r>
      <w:r w:rsidRPr="001011C7">
        <w:rPr>
          <w:lang w:eastAsia="ko-KR"/>
        </w:rPr>
        <w:t xml:space="preserve"> and </w:t>
      </w:r>
      <w:r>
        <w:rPr>
          <w:lang w:eastAsia="ko-KR"/>
        </w:rPr>
        <w:t xml:space="preserve">the harmonic MSD has been captured </w:t>
      </w:r>
      <w:r w:rsidRPr="001011C7">
        <w:rPr>
          <w:lang w:eastAsia="ko-KR"/>
        </w:rPr>
        <w:t xml:space="preserve">in Table </w:t>
      </w:r>
      <w:r w:rsidRPr="00EF39B0">
        <w:rPr>
          <w:lang w:eastAsia="ko-KR"/>
        </w:rPr>
        <w:t>7.3.1A-0a</w:t>
      </w:r>
      <w:r w:rsidRPr="001011C7">
        <w:rPr>
          <w:lang w:eastAsia="ko-KR"/>
        </w:rPr>
        <w:t xml:space="preserve"> of TS</w:t>
      </w:r>
      <w:r>
        <w:rPr>
          <w:lang w:eastAsia="ko-KR"/>
        </w:rPr>
        <w:t xml:space="preserve"> </w:t>
      </w:r>
      <w:r w:rsidRPr="001011C7">
        <w:rPr>
          <w:lang w:eastAsia="ko-KR"/>
        </w:rPr>
        <w:t>36.101. Therefore, there is no need to study for this harmonic problem.</w:t>
      </w:r>
    </w:p>
    <w:p w:rsidR="000C25B3" w:rsidRPr="00715E86" w:rsidRDefault="000C25B3" w:rsidP="000C25B3">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sidR="00110858">
        <w:rPr>
          <w:rFonts w:ascii="Arial" w:hAnsi="Arial" w:hint="eastAsia"/>
          <w:sz w:val="24"/>
          <w:lang w:val="en-US" w:eastAsia="ja-JP"/>
        </w:rPr>
        <w:t>28</w:t>
      </w:r>
      <w:r w:rsidRPr="00715E86">
        <w:rPr>
          <w:rFonts w:ascii="Arial" w:hAnsi="Arial"/>
          <w:sz w:val="24"/>
          <w:lang w:val="en-US"/>
        </w:rPr>
        <w:t>.</w:t>
      </w:r>
      <w:r w:rsidRPr="00715E86">
        <w:rPr>
          <w:rFonts w:ascii="Arial" w:hAnsi="Arial"/>
          <w:sz w:val="24"/>
          <w:lang w:val="en-US" w:eastAsia="ko-KR"/>
        </w:rPr>
        <w:t>1.</w:t>
      </w:r>
      <w:r>
        <w:rPr>
          <w:rFonts w:ascii="Arial" w:hAnsi="Arial"/>
          <w:sz w:val="24"/>
          <w:lang w:val="en-US"/>
        </w:rPr>
        <w:t>3</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for LTE-A in</w:t>
      </w:r>
      <w:r>
        <w:rPr>
          <w:rFonts w:ascii="Arial" w:hAnsi="Arial"/>
          <w:sz w:val="24"/>
          <w:lang w:eastAsia="ko-KR"/>
        </w:rPr>
        <w:t>ter-band UL CA band 2 and band 48</w:t>
      </w:r>
      <w:r w:rsidRPr="00715E86">
        <w:rPr>
          <w:rFonts w:ascii="Arial" w:hAnsi="Arial"/>
          <w:sz w:val="24"/>
          <w:lang w:eastAsia="ko-KR"/>
        </w:rPr>
        <w:t xml:space="preserve"> and DL </w:t>
      </w:r>
      <w:r>
        <w:rPr>
          <w:rFonts w:ascii="Arial" w:hAnsi="Arial"/>
          <w:sz w:val="24"/>
          <w:lang w:eastAsia="ko-KR"/>
        </w:rPr>
        <w:t>CA band 2 and band 5 and band 48</w:t>
      </w:r>
    </w:p>
    <w:p w:rsidR="000C25B3" w:rsidRPr="007C7183" w:rsidRDefault="000C25B3" w:rsidP="000C25B3">
      <w:pPr>
        <w:rPr>
          <w:lang w:val="en-US"/>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sidR="00110858">
        <w:rPr>
          <w:rFonts w:hint="eastAsia"/>
          <w:lang w:val="en-US" w:eastAsia="ja-JP"/>
        </w:rPr>
        <w:t>28</w:t>
      </w:r>
      <w:r>
        <w:rPr>
          <w:lang w:val="en-US"/>
        </w:rPr>
        <w:t>.1.3</w:t>
      </w:r>
      <w:r w:rsidRPr="00715E86">
        <w:rPr>
          <w:lang w:val="en-US"/>
        </w:rPr>
        <w:t>-1.</w:t>
      </w:r>
    </w:p>
    <w:p w:rsidR="000C25B3" w:rsidRPr="00715E86" w:rsidRDefault="000C25B3" w:rsidP="000C25B3">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sidR="00110858">
        <w:rPr>
          <w:rFonts w:ascii="Arial" w:hAnsi="Arial" w:cs="Arial" w:hint="eastAsia"/>
          <w:b/>
        </w:rPr>
        <w:t>28</w:t>
      </w:r>
      <w:r>
        <w:rPr>
          <w:rFonts w:ascii="Arial" w:hAnsi="Arial" w:cs="Arial"/>
          <w:b/>
        </w:rPr>
        <w:t>.1.3</w:t>
      </w:r>
      <w:r w:rsidRPr="00715E86">
        <w:rPr>
          <w:rFonts w:ascii="Arial" w:hAnsi="Arial" w:cs="Arial"/>
          <w:b/>
        </w:rPr>
        <w:t>-1: Co-existence s</w:t>
      </w:r>
      <w:r>
        <w:rPr>
          <w:rFonts w:ascii="Arial" w:hAnsi="Arial" w:cs="Arial"/>
          <w:b/>
        </w:rPr>
        <w:t>tudy for UL CA band 2 and band 48</w:t>
      </w:r>
      <w:r w:rsidRPr="00715E86">
        <w:rPr>
          <w:rFonts w:ascii="Arial" w:hAnsi="Arial" w:cs="Arial"/>
          <w:b/>
        </w:rPr>
        <w:t xml:space="preserve"> and DL </w:t>
      </w:r>
      <w:r>
        <w:rPr>
          <w:rFonts w:ascii="Arial" w:hAnsi="Arial" w:cs="Arial"/>
          <w:b/>
        </w:rPr>
        <w:t>CA band 2 and band 5 and band 48</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0C25B3" w:rsidRPr="00794858"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fy_high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3700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w:t>
            </w:r>
            <w:r w:rsidRPr="00794858">
              <w:rPr>
                <w:rFonts w:ascii="Arial" w:eastAsia="Malgun Gothic" w:hAnsi="Arial" w:cs="Arial"/>
                <w:color w:val="000000"/>
                <w:sz w:val="16"/>
                <w:szCs w:val="16"/>
                <w:vertAlign w:val="superscript"/>
                <w:lang w:val="en-US" w:eastAsia="ko-KR"/>
              </w:rPr>
              <w:t>nd</w:t>
            </w:r>
            <w:r w:rsidRPr="00794858">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 fy_high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w:t>
            </w:r>
            <w:r w:rsidRPr="00794858">
              <w:rPr>
                <w:rFonts w:ascii="Arial" w:eastAsia="Malgun Gothic" w:hAnsi="Arial" w:cs="Arial"/>
                <w:color w:val="000000"/>
                <w:sz w:val="16"/>
                <w:szCs w:val="16"/>
                <w:vertAlign w:val="superscript"/>
                <w:lang w:val="en-US" w:eastAsia="ko-KR"/>
              </w:rPr>
              <w:t>nd</w:t>
            </w:r>
            <w:r w:rsidRPr="00794858">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7400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 fy_high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11100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 tone 2</w:t>
            </w:r>
            <w:r w:rsidRPr="00794858">
              <w:rPr>
                <w:rFonts w:ascii="Arial" w:eastAsia="Malgun Gothic" w:hAnsi="Arial" w:cs="Arial"/>
                <w:color w:val="000000"/>
                <w:sz w:val="16"/>
                <w:szCs w:val="16"/>
                <w:vertAlign w:val="superscript"/>
                <w:lang w:val="en-US" w:eastAsia="ko-KR"/>
              </w:rPr>
              <w:t>nd</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fx_high|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5400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5610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fx_low|</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270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5190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5550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fx_high|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7250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7520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8950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9310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4</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|3*fy_high – fx_low|</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2180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8740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9250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4</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|3*fy_high + fx_high|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9100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9430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12500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13010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4</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+ 2*fy_high|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3280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10800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11220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4*fx_low|</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12950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12290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4090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3700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+ 4*fx_high|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16050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16710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10950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11340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lastRenderedPageBreak/>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3*fx_low|</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7400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6830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1370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1850</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+ 3*fx_high|</w:t>
            </w:r>
          </w:p>
        </w:tc>
      </w:tr>
      <w:tr w:rsidR="000C25B3"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794858" w:rsidRDefault="000C25B3"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14350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14920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12650</w:t>
            </w:r>
          </w:p>
        </w:tc>
        <w:tc>
          <w:tcPr>
            <w:tcW w:w="0" w:type="auto"/>
            <w:tcBorders>
              <w:top w:val="nil"/>
              <w:left w:val="nil"/>
              <w:bottom w:val="single" w:sz="4" w:space="0" w:color="auto"/>
              <w:right w:val="single" w:sz="4" w:space="0" w:color="auto"/>
            </w:tcBorders>
            <w:shd w:val="clear" w:color="auto" w:fill="auto"/>
            <w:vAlign w:val="center"/>
            <w:hideMark/>
          </w:tcPr>
          <w:p w:rsidR="000C25B3" w:rsidRPr="00794858" w:rsidRDefault="000C25B3"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13130</w:t>
            </w:r>
          </w:p>
        </w:tc>
      </w:tr>
    </w:tbl>
    <w:p w:rsidR="000C25B3" w:rsidRDefault="000C25B3" w:rsidP="000C25B3">
      <w:pPr>
        <w:pStyle w:val="BodyText"/>
        <w:rPr>
          <w:rFonts w:eastAsiaTheme="minorEastAsia"/>
          <w:lang w:eastAsia="ko-KR"/>
        </w:rPr>
      </w:pPr>
    </w:p>
    <w:p w:rsidR="000C25B3" w:rsidRPr="00794858" w:rsidRDefault="000C25B3" w:rsidP="000C25B3">
      <w:pPr>
        <w:rPr>
          <w:lang w:eastAsia="zh-CN"/>
        </w:rPr>
      </w:pPr>
      <w:r w:rsidRPr="008E78E0">
        <w:rPr>
          <w:lang w:eastAsia="zh-CN"/>
        </w:rPr>
        <w:t xml:space="preserve">According to Table </w:t>
      </w:r>
      <w:r w:rsidRPr="008E78E0">
        <w:rPr>
          <w:rFonts w:hint="eastAsia"/>
          <w:lang w:eastAsia="zh-CN"/>
        </w:rPr>
        <w:t>6</w:t>
      </w:r>
      <w:r w:rsidR="00110858">
        <w:rPr>
          <w:lang w:eastAsia="zh-CN"/>
        </w:rPr>
        <w:t>.28</w:t>
      </w:r>
      <w:r w:rsidRPr="008E78E0">
        <w:rPr>
          <w:lang w:eastAsia="zh-CN"/>
        </w:rPr>
        <w:t>.1.</w:t>
      </w:r>
      <w:r>
        <w:rPr>
          <w:lang w:eastAsia="zh-CN"/>
        </w:rPr>
        <w:t>3</w:t>
      </w:r>
      <w:r w:rsidRPr="008E78E0">
        <w:rPr>
          <w:lang w:eastAsia="zh-CN"/>
        </w:rPr>
        <w:t xml:space="preserve">-1, no </w:t>
      </w:r>
      <w:r>
        <w:rPr>
          <w:lang w:eastAsia="zh-CN"/>
        </w:rPr>
        <w:t xml:space="preserve">harmonic impact and no </w:t>
      </w:r>
      <w:r w:rsidRPr="008E78E0">
        <w:rPr>
          <w:lang w:eastAsia="zh-CN"/>
        </w:rPr>
        <w:t>IMD product</w:t>
      </w:r>
      <w:r>
        <w:rPr>
          <w:lang w:eastAsia="zh-CN"/>
        </w:rPr>
        <w:t>s</w:t>
      </w:r>
      <w:r w:rsidRPr="008E78E0">
        <w:rPr>
          <w:lang w:eastAsia="zh-CN"/>
        </w:rPr>
        <w:t xml:space="preserve"> by band 2 and band 66 falls into the own Rx frequency band 5.</w:t>
      </w:r>
    </w:p>
    <w:p w:rsidR="000C25B3" w:rsidRPr="00715E86" w:rsidRDefault="000C25B3" w:rsidP="000C25B3">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sidR="00110858">
        <w:rPr>
          <w:rFonts w:ascii="Arial" w:hAnsi="Arial" w:hint="eastAsia"/>
          <w:sz w:val="24"/>
          <w:lang w:val="en-US" w:eastAsia="ja-JP"/>
        </w:rPr>
        <w:t>28</w:t>
      </w:r>
      <w:r w:rsidRPr="00715E86">
        <w:rPr>
          <w:rFonts w:ascii="Arial" w:hAnsi="Arial"/>
          <w:sz w:val="24"/>
          <w:lang w:val="en-US"/>
        </w:rPr>
        <w:t>.</w:t>
      </w:r>
      <w:r w:rsidRPr="00715E86">
        <w:rPr>
          <w:rFonts w:ascii="Arial" w:hAnsi="Arial"/>
          <w:sz w:val="24"/>
          <w:lang w:val="en-US" w:eastAsia="ko-KR"/>
        </w:rPr>
        <w:t>1.</w:t>
      </w:r>
      <w:r>
        <w:rPr>
          <w:rFonts w:ascii="Arial" w:hAnsi="Arial"/>
          <w:sz w:val="24"/>
          <w:lang w:val="en-US"/>
        </w:rPr>
        <w:t>4</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w:t>
      </w:r>
      <w:r>
        <w:rPr>
          <w:rFonts w:ascii="Arial" w:hAnsi="Arial"/>
          <w:sz w:val="24"/>
          <w:lang w:eastAsia="ko-KR"/>
        </w:rPr>
        <w:t>or LTE-A inter-band UL CA band 5 and band 48</w:t>
      </w:r>
      <w:r w:rsidRPr="00715E86">
        <w:rPr>
          <w:rFonts w:ascii="Arial" w:hAnsi="Arial"/>
          <w:sz w:val="24"/>
          <w:lang w:eastAsia="ko-KR"/>
        </w:rPr>
        <w:t xml:space="preserve"> and DL </w:t>
      </w:r>
      <w:r>
        <w:rPr>
          <w:rFonts w:ascii="Arial" w:hAnsi="Arial"/>
          <w:sz w:val="24"/>
          <w:lang w:eastAsia="ko-KR"/>
        </w:rPr>
        <w:t>CA band 2 and band 5 and band 48</w:t>
      </w:r>
    </w:p>
    <w:p w:rsidR="000C25B3" w:rsidRPr="007C7183" w:rsidRDefault="000C25B3" w:rsidP="000C25B3">
      <w:pPr>
        <w:rPr>
          <w:lang w:val="en-US"/>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sidR="00110858">
        <w:rPr>
          <w:rFonts w:hint="eastAsia"/>
          <w:lang w:val="en-US" w:eastAsia="ja-JP"/>
        </w:rPr>
        <w:t>28</w:t>
      </w:r>
      <w:r>
        <w:rPr>
          <w:lang w:val="en-US"/>
        </w:rPr>
        <w:t>.1.4</w:t>
      </w:r>
      <w:r w:rsidRPr="00715E86">
        <w:rPr>
          <w:lang w:val="en-US"/>
        </w:rPr>
        <w:t>-1.</w:t>
      </w:r>
    </w:p>
    <w:p w:rsidR="000C25B3" w:rsidRPr="00715E86" w:rsidRDefault="000C25B3" w:rsidP="000C25B3">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sidR="00110858">
        <w:rPr>
          <w:rFonts w:ascii="Arial" w:hAnsi="Arial" w:cs="Arial" w:hint="eastAsia"/>
          <w:b/>
        </w:rPr>
        <w:t>28</w:t>
      </w:r>
      <w:r>
        <w:rPr>
          <w:rFonts w:ascii="Arial" w:hAnsi="Arial" w:cs="Arial"/>
          <w:b/>
        </w:rPr>
        <w:t>.1.4</w:t>
      </w:r>
      <w:r w:rsidRPr="00715E86">
        <w:rPr>
          <w:rFonts w:ascii="Arial" w:hAnsi="Arial" w:cs="Arial"/>
          <w:b/>
        </w:rPr>
        <w:t>-1: Co-</w:t>
      </w:r>
      <w:r>
        <w:rPr>
          <w:rFonts w:ascii="Arial" w:hAnsi="Arial" w:cs="Arial"/>
          <w:b/>
        </w:rPr>
        <w:t>existence study for UL CA band 5 and band 48</w:t>
      </w:r>
      <w:r w:rsidRPr="00715E86">
        <w:rPr>
          <w:rFonts w:ascii="Arial" w:hAnsi="Arial" w:cs="Arial"/>
          <w:b/>
        </w:rPr>
        <w:t xml:space="preserve"> and DL </w:t>
      </w:r>
      <w:r>
        <w:rPr>
          <w:rFonts w:ascii="Arial" w:hAnsi="Arial" w:cs="Arial"/>
          <w:b/>
        </w:rPr>
        <w:t>CA band 2 and band 5 and band 48</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0C25B3" w:rsidRPr="005E6D1B"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fy_high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824</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849</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3700</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w:t>
            </w:r>
            <w:r w:rsidRPr="005E6D1B">
              <w:rPr>
                <w:rFonts w:ascii="Arial" w:eastAsia="Malgun Gothic" w:hAnsi="Arial" w:cs="Arial"/>
                <w:color w:val="000000"/>
                <w:sz w:val="16"/>
                <w:szCs w:val="16"/>
                <w:vertAlign w:val="superscript"/>
                <w:lang w:val="en-US" w:eastAsia="ko-KR"/>
              </w:rPr>
              <w:t>nd</w:t>
            </w:r>
            <w:r w:rsidRPr="005E6D1B">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 fy_high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w:t>
            </w:r>
            <w:r w:rsidRPr="005E6D1B">
              <w:rPr>
                <w:rFonts w:ascii="Arial" w:eastAsia="Malgun Gothic" w:hAnsi="Arial" w:cs="Arial"/>
                <w:color w:val="000000"/>
                <w:sz w:val="16"/>
                <w:szCs w:val="16"/>
                <w:vertAlign w:val="superscript"/>
                <w:lang w:val="en-US" w:eastAsia="ko-KR"/>
              </w:rPr>
              <w:t>nd</w:t>
            </w:r>
            <w:r w:rsidRPr="005E6D1B">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1648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1698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7400</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 fy_high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2472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2547</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11100</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 tone 2</w:t>
            </w:r>
            <w:r w:rsidRPr="005E6D1B">
              <w:rPr>
                <w:rFonts w:ascii="Arial" w:eastAsia="Malgun Gothic" w:hAnsi="Arial" w:cs="Arial"/>
                <w:color w:val="000000"/>
                <w:sz w:val="16"/>
                <w:szCs w:val="16"/>
                <w:vertAlign w:val="superscript"/>
                <w:lang w:val="en-US" w:eastAsia="ko-KR"/>
              </w:rPr>
              <w:t>nd</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fx_high|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2701</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2876</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4374</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4549</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fx_low|</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31AA1" w:rsidRDefault="000C25B3" w:rsidP="00834AB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2052</w:t>
            </w:r>
          </w:p>
        </w:tc>
        <w:tc>
          <w:tcPr>
            <w:tcW w:w="0" w:type="auto"/>
            <w:tcBorders>
              <w:top w:val="nil"/>
              <w:left w:val="nil"/>
              <w:bottom w:val="single" w:sz="4" w:space="0" w:color="auto"/>
              <w:right w:val="single" w:sz="4" w:space="0" w:color="auto"/>
            </w:tcBorders>
            <w:shd w:val="clear" w:color="000000" w:fill="FFC000"/>
            <w:vAlign w:val="center"/>
            <w:hideMark/>
          </w:tcPr>
          <w:p w:rsidR="000C25B3" w:rsidRPr="00531AA1" w:rsidRDefault="000C25B3" w:rsidP="00834ABD">
            <w:pPr>
              <w:jc w:val="center"/>
              <w:rPr>
                <w:rFonts w:ascii="Arial" w:eastAsia="Malgun Gothic" w:hAnsi="Arial" w:cs="Arial"/>
                <w:b/>
                <w:color w:val="000000"/>
                <w:sz w:val="16"/>
                <w:szCs w:val="16"/>
                <w:lang w:val="en-US" w:eastAsia="ko-KR"/>
              </w:rPr>
            </w:pPr>
            <w:r w:rsidRPr="00531AA1">
              <w:rPr>
                <w:rFonts w:ascii="Arial" w:eastAsia="Malgun Gothic" w:hAnsi="Arial" w:cs="Arial"/>
                <w:b/>
                <w:color w:val="000000"/>
                <w:sz w:val="16"/>
                <w:szCs w:val="16"/>
                <w:lang w:val="en-US" w:eastAsia="ko-KR"/>
              </w:rPr>
              <w:t>1852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6251</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6576</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fx_high|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5198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5398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7924</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8249</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4</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|3*fy_high – fx_low|</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1228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1003</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9801</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10276</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4</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|3*fy_high + fx_high|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6022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6247</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11474</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11949</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4</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+ 2*fy_high|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5752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5402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8748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9098</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4*fx_low|</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13976</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13351</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154</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404</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+ 4*fx_high|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15024</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15649</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6846</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7096</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lastRenderedPageBreak/>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3*fx_low|</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9452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8952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4553</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4928</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+ 3*fx_high|</w:t>
            </w:r>
          </w:p>
        </w:tc>
      </w:tr>
      <w:tr w:rsidR="000C25B3"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C25B3" w:rsidRPr="005E6D1B" w:rsidRDefault="000C25B3"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12298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12798</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9572</w:t>
            </w:r>
          </w:p>
        </w:tc>
        <w:tc>
          <w:tcPr>
            <w:tcW w:w="0" w:type="auto"/>
            <w:tcBorders>
              <w:top w:val="nil"/>
              <w:left w:val="nil"/>
              <w:bottom w:val="single" w:sz="4" w:space="0" w:color="auto"/>
              <w:right w:val="single" w:sz="4" w:space="0" w:color="auto"/>
            </w:tcBorders>
            <w:shd w:val="clear" w:color="auto" w:fill="auto"/>
            <w:vAlign w:val="center"/>
            <w:hideMark/>
          </w:tcPr>
          <w:p w:rsidR="000C25B3" w:rsidRPr="005E6D1B" w:rsidRDefault="000C25B3"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9947</w:t>
            </w:r>
          </w:p>
        </w:tc>
      </w:tr>
    </w:tbl>
    <w:p w:rsidR="000C25B3" w:rsidRPr="00074350" w:rsidRDefault="000C25B3" w:rsidP="000C25B3">
      <w:pPr>
        <w:pStyle w:val="BodyText"/>
        <w:rPr>
          <w:rFonts w:eastAsiaTheme="minorEastAsia"/>
          <w:lang w:eastAsia="ko-KR"/>
        </w:rPr>
      </w:pPr>
    </w:p>
    <w:p w:rsidR="000C25B3" w:rsidRPr="002D6C2B" w:rsidRDefault="000C25B3" w:rsidP="000C25B3">
      <w:pPr>
        <w:keepNext/>
        <w:keepLines/>
        <w:spacing w:before="120"/>
        <w:ind w:left="864" w:hanging="864"/>
        <w:outlineLvl w:val="3"/>
        <w:rPr>
          <w:rFonts w:ascii="Arial" w:hAnsi="Arial"/>
          <w:sz w:val="24"/>
          <w:lang w:val="en-US"/>
        </w:rPr>
      </w:pPr>
      <w:r w:rsidRPr="00715E86">
        <w:rPr>
          <w:rFonts w:ascii="Arial" w:hAnsi="Arial" w:hint="eastAsia"/>
          <w:sz w:val="24"/>
          <w:lang w:val="en-US" w:eastAsia="ja-JP"/>
        </w:rPr>
        <w:t>6</w:t>
      </w:r>
      <w:r w:rsidRPr="00715E86">
        <w:rPr>
          <w:rFonts w:ascii="Arial" w:hAnsi="Arial"/>
          <w:sz w:val="24"/>
          <w:lang w:val="en-US"/>
        </w:rPr>
        <w:t>.</w:t>
      </w:r>
      <w:r w:rsidR="00110858">
        <w:rPr>
          <w:rFonts w:ascii="Arial" w:hAnsi="Arial" w:hint="eastAsia"/>
          <w:sz w:val="24"/>
          <w:lang w:val="en-US" w:eastAsia="ja-JP"/>
        </w:rPr>
        <w:t>28</w:t>
      </w:r>
      <w:r w:rsidRPr="00715E86">
        <w:rPr>
          <w:rFonts w:ascii="Arial" w:hAnsi="Arial"/>
          <w:sz w:val="24"/>
          <w:lang w:val="en-US"/>
        </w:rPr>
        <w:t>.1.</w:t>
      </w:r>
      <w:r>
        <w:rPr>
          <w:rFonts w:ascii="Arial" w:hAnsi="Arial"/>
          <w:sz w:val="24"/>
          <w:lang w:val="en-US" w:eastAsia="ja-JP"/>
        </w:rPr>
        <w:t>5</w:t>
      </w:r>
      <w:r w:rsidRPr="00715E86">
        <w:rPr>
          <w:rFonts w:ascii="Calibri" w:hAnsi="Calibri"/>
          <w:sz w:val="21"/>
          <w:szCs w:val="22"/>
          <w:lang w:val="en-US" w:eastAsia="sv-SE"/>
        </w:rPr>
        <w:tab/>
      </w:r>
      <w:r w:rsidRPr="00715E86">
        <w:rPr>
          <w:rFonts w:ascii="Arial" w:hAnsi="Arial"/>
          <w:sz w:val="24"/>
          <w:lang w:val="en-US"/>
        </w:rPr>
        <w:t>MSD</w:t>
      </w:r>
    </w:p>
    <w:p w:rsidR="000C25B3" w:rsidRPr="003333B9" w:rsidRDefault="000C25B3" w:rsidP="000C25B3">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5) is paired with downlink CA (band 2 and band 5 and band 48), the 3</w:t>
      </w:r>
      <w:r w:rsidRPr="004A34FF">
        <w:rPr>
          <w:rFonts w:eastAsiaTheme="minorEastAsia"/>
          <w:vertAlign w:val="superscript"/>
          <w:lang w:eastAsia="ko-KR"/>
        </w:rPr>
        <w:t>rd</w:t>
      </w:r>
      <w:r>
        <w:rPr>
          <w:rFonts w:eastAsiaTheme="minorEastAsia"/>
          <w:lang w:eastAsia="ko-KR"/>
        </w:rPr>
        <w:t xml:space="preserve"> order IMD product by band 2 and band 5 falls into the own Rx</w:t>
      </w:r>
      <w:r w:rsidR="00110858">
        <w:rPr>
          <w:rFonts w:eastAsiaTheme="minorEastAsia"/>
          <w:lang w:eastAsia="ko-KR"/>
        </w:rPr>
        <w:t xml:space="preserve"> frequency band 48. In Table 6.28</w:t>
      </w:r>
      <w:r>
        <w:rPr>
          <w:rFonts w:eastAsiaTheme="minorEastAsia"/>
          <w:lang w:eastAsia="ko-KR"/>
        </w:rPr>
        <w:t>.1.5-1, evaluated MSD values of 3 bands (band 2 and band 5 and band 48) DL with 2 bands (Band 2 and band 5) UL is shown.</w:t>
      </w:r>
    </w:p>
    <w:p w:rsidR="000C25B3" w:rsidRPr="00F55560" w:rsidRDefault="000C25B3" w:rsidP="00F55560">
      <w:pPr>
        <w:jc w:val="center"/>
        <w:rPr>
          <w:rFonts w:ascii="Arial" w:hAnsi="Arial"/>
          <w:b/>
          <w:lang w:val="en-US"/>
        </w:rPr>
      </w:pPr>
      <w:r w:rsidRPr="00FA7DEB">
        <w:rPr>
          <w:rFonts w:ascii="Arial" w:hAnsi="Arial"/>
          <w:b/>
          <w:lang w:val="en-US"/>
        </w:rPr>
        <w:t xml:space="preserve">Table </w:t>
      </w:r>
      <w:r>
        <w:rPr>
          <w:rFonts w:ascii="Arial" w:hAnsi="Arial" w:hint="eastAsia"/>
          <w:b/>
          <w:lang w:val="en-US"/>
        </w:rPr>
        <w:t>6.</w:t>
      </w:r>
      <w:r w:rsidR="00110858">
        <w:rPr>
          <w:rFonts w:ascii="Arial" w:hAnsi="Arial" w:hint="eastAsia"/>
          <w:b/>
          <w:lang w:val="en-US" w:eastAsia="ja-JP"/>
        </w:rPr>
        <w:t>28</w:t>
      </w:r>
      <w:r>
        <w:rPr>
          <w:rFonts w:ascii="Arial" w:hAnsi="Arial" w:hint="eastAsia"/>
          <w:b/>
          <w:lang w:val="en-US" w:eastAsia="ja-JP"/>
        </w:rPr>
        <w:t>.1.</w:t>
      </w:r>
      <w:r>
        <w:rPr>
          <w:rFonts w:ascii="Arial" w:hAnsi="Arial"/>
          <w:b/>
          <w:lang w:val="en-US" w:eastAsia="ja-JP"/>
        </w:rPr>
        <w:t>5</w:t>
      </w:r>
      <w:r>
        <w:rPr>
          <w:rFonts w:ascii="Arial" w:hAnsi="Arial" w:hint="eastAsia"/>
          <w:b/>
          <w:lang w:val="en-US"/>
        </w:rPr>
        <w:t>-</w:t>
      </w:r>
      <w:r>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UL CA band 2 and band 5 and DL CA band 2 and band 5 and band 48</w:t>
      </w:r>
    </w:p>
    <w:tbl>
      <w:tblPr>
        <w:tblpPr w:leftFromText="142" w:rightFromText="142" w:vertAnchor="text" w:tblpXSpec="center" w:tblpY="1"/>
        <w:tblOverlap w:val="neve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451"/>
        <w:gridCol w:w="927"/>
        <w:gridCol w:w="706"/>
        <w:gridCol w:w="725"/>
        <w:gridCol w:w="593"/>
        <w:gridCol w:w="804"/>
        <w:gridCol w:w="725"/>
        <w:gridCol w:w="616"/>
        <w:gridCol w:w="917"/>
        <w:gridCol w:w="941"/>
      </w:tblGrid>
      <w:tr w:rsidR="000C25B3" w:rsidRPr="00E5680D" w:rsidTr="00834ABD">
        <w:trPr>
          <w:trHeight w:val="258"/>
        </w:trPr>
        <w:tc>
          <w:tcPr>
            <w:tcW w:w="9865" w:type="dxa"/>
            <w:gridSpan w:val="11"/>
          </w:tcPr>
          <w:p w:rsidR="000C25B3" w:rsidRPr="00E5680D" w:rsidRDefault="000C25B3" w:rsidP="00834ABD">
            <w:pPr>
              <w:pStyle w:val="TAH"/>
            </w:pPr>
            <w:r w:rsidRPr="00E5680D">
              <w:t>E-UTRA Band / Channel bandwidth / N</w:t>
            </w:r>
            <w:r w:rsidRPr="003D3DEF">
              <w:rPr>
                <w:vertAlign w:val="subscript"/>
              </w:rPr>
              <w:t>RB</w:t>
            </w:r>
            <w:r w:rsidRPr="00E5680D">
              <w:t xml:space="preserve"> / Duplex mode</w:t>
            </w:r>
          </w:p>
        </w:tc>
      </w:tr>
      <w:tr w:rsidR="000C25B3" w:rsidRPr="00E5680D" w:rsidTr="00834ABD">
        <w:trPr>
          <w:trHeight w:val="714"/>
        </w:trPr>
        <w:tc>
          <w:tcPr>
            <w:tcW w:w="1460" w:type="dxa"/>
            <w:vAlign w:val="center"/>
          </w:tcPr>
          <w:p w:rsidR="000C25B3" w:rsidRDefault="000C25B3" w:rsidP="00834ABD">
            <w:pPr>
              <w:pStyle w:val="TAH"/>
            </w:pPr>
            <w:r w:rsidRPr="00E5680D">
              <w:t>EUTRA CA</w:t>
            </w:r>
          </w:p>
          <w:p w:rsidR="000C25B3" w:rsidRPr="00E5680D" w:rsidRDefault="000C25B3" w:rsidP="00834ABD">
            <w:pPr>
              <w:pStyle w:val="TAH"/>
            </w:pPr>
            <w:r>
              <w:rPr>
                <w:rFonts w:hint="eastAsia"/>
                <w:lang w:eastAsia="ko-KR"/>
              </w:rPr>
              <w:t>D</w:t>
            </w:r>
            <w:r w:rsidRPr="00115563">
              <w:rPr>
                <w:rFonts w:hint="eastAsia"/>
                <w:lang w:eastAsia="ko-KR"/>
              </w:rPr>
              <w:t xml:space="preserve">L </w:t>
            </w:r>
            <w:r w:rsidRPr="00E5680D">
              <w:t>Configuration</w:t>
            </w:r>
          </w:p>
        </w:tc>
        <w:tc>
          <w:tcPr>
            <w:tcW w:w="0" w:type="auto"/>
            <w:shd w:val="clear" w:color="auto" w:fill="auto"/>
            <w:vAlign w:val="center"/>
            <w:hideMark/>
          </w:tcPr>
          <w:p w:rsidR="000C25B3" w:rsidRDefault="000C25B3" w:rsidP="00834ABD">
            <w:pPr>
              <w:pStyle w:val="TAH"/>
            </w:pPr>
            <w:r w:rsidRPr="00E5680D">
              <w:t>EUTRA CA</w:t>
            </w:r>
          </w:p>
          <w:p w:rsidR="000C25B3" w:rsidRPr="00E5680D" w:rsidRDefault="000C25B3" w:rsidP="00834ABD">
            <w:pPr>
              <w:pStyle w:val="TAH"/>
            </w:pPr>
            <w:r w:rsidRPr="003A39A0">
              <w:rPr>
                <w:rFonts w:hint="eastAsia"/>
                <w:lang w:eastAsia="ko-KR"/>
              </w:rPr>
              <w:t xml:space="preserve">UL </w:t>
            </w:r>
            <w:r w:rsidRPr="00E5680D">
              <w:t>C</w:t>
            </w:r>
            <w:r>
              <w:t>onfiguration</w:t>
            </w:r>
          </w:p>
        </w:tc>
        <w:tc>
          <w:tcPr>
            <w:tcW w:w="0" w:type="auto"/>
            <w:shd w:val="clear" w:color="auto" w:fill="auto"/>
            <w:vAlign w:val="center"/>
            <w:hideMark/>
          </w:tcPr>
          <w:p w:rsidR="000C25B3" w:rsidRPr="00E5680D" w:rsidRDefault="000C25B3" w:rsidP="00834ABD">
            <w:pPr>
              <w:pStyle w:val="TAH"/>
            </w:pPr>
            <w:r w:rsidRPr="00E5680D">
              <w:t>EUTRA band</w:t>
            </w:r>
          </w:p>
        </w:tc>
        <w:tc>
          <w:tcPr>
            <w:tcW w:w="0" w:type="auto"/>
            <w:shd w:val="clear" w:color="auto" w:fill="auto"/>
            <w:vAlign w:val="center"/>
            <w:hideMark/>
          </w:tcPr>
          <w:p w:rsidR="000C25B3" w:rsidRPr="00E5680D" w:rsidRDefault="000C25B3" w:rsidP="00834ABD">
            <w:pPr>
              <w:pStyle w:val="TAH"/>
            </w:pPr>
            <w:r w:rsidRPr="00E5680D">
              <w:t>UL F</w:t>
            </w:r>
            <w:r w:rsidRPr="003D3DEF">
              <w:rPr>
                <w:vertAlign w:val="subscript"/>
              </w:rPr>
              <w:t>c</w:t>
            </w:r>
            <w:r w:rsidRPr="00E5680D">
              <w:t xml:space="preserve"> </w:t>
            </w:r>
            <w:r w:rsidRPr="00E5680D">
              <w:br/>
              <w:t>(MHz)</w:t>
            </w:r>
          </w:p>
        </w:tc>
        <w:tc>
          <w:tcPr>
            <w:tcW w:w="0" w:type="auto"/>
            <w:shd w:val="clear" w:color="auto" w:fill="auto"/>
            <w:vAlign w:val="center"/>
            <w:hideMark/>
          </w:tcPr>
          <w:p w:rsidR="000C25B3" w:rsidRPr="00E5680D" w:rsidRDefault="000C25B3" w:rsidP="00834ABD">
            <w:pPr>
              <w:pStyle w:val="TAH"/>
            </w:pPr>
            <w:r w:rsidRPr="00E5680D">
              <w:t xml:space="preserve">UL BW </w:t>
            </w:r>
            <w:r w:rsidRPr="00E5680D">
              <w:br/>
              <w:t>(MHz)</w:t>
            </w:r>
          </w:p>
        </w:tc>
        <w:tc>
          <w:tcPr>
            <w:tcW w:w="0" w:type="auto"/>
            <w:shd w:val="clear" w:color="auto" w:fill="auto"/>
            <w:vAlign w:val="center"/>
            <w:hideMark/>
          </w:tcPr>
          <w:p w:rsidR="000C25B3" w:rsidRPr="00E5680D" w:rsidRDefault="000C25B3" w:rsidP="00834ABD">
            <w:pPr>
              <w:pStyle w:val="TAH"/>
            </w:pPr>
            <w:r w:rsidRPr="00E5680D">
              <w:t xml:space="preserve">UL </w:t>
            </w:r>
            <w:r w:rsidRPr="00E5680D">
              <w:br/>
              <w:t>C</w:t>
            </w:r>
            <w:r w:rsidRPr="003D3DEF">
              <w:rPr>
                <w:vertAlign w:val="subscript"/>
              </w:rPr>
              <w:t>LRB</w:t>
            </w:r>
          </w:p>
        </w:tc>
        <w:tc>
          <w:tcPr>
            <w:tcW w:w="0" w:type="auto"/>
            <w:shd w:val="clear" w:color="auto" w:fill="auto"/>
            <w:vAlign w:val="center"/>
            <w:hideMark/>
          </w:tcPr>
          <w:p w:rsidR="000C25B3" w:rsidRPr="00E5680D" w:rsidRDefault="000C25B3" w:rsidP="00834ABD">
            <w:pPr>
              <w:pStyle w:val="TAH"/>
            </w:pPr>
            <w:r w:rsidRPr="00E5680D">
              <w:t>DL F</w:t>
            </w:r>
            <w:r>
              <w:rPr>
                <w:vertAlign w:val="subscript"/>
              </w:rPr>
              <w:t>c</w:t>
            </w:r>
            <w:r w:rsidRPr="00E5680D">
              <w:t xml:space="preserve"> (MHz)</w:t>
            </w:r>
          </w:p>
        </w:tc>
        <w:tc>
          <w:tcPr>
            <w:tcW w:w="0" w:type="auto"/>
            <w:vAlign w:val="center"/>
          </w:tcPr>
          <w:p w:rsidR="000C25B3" w:rsidRPr="003A39A0" w:rsidRDefault="000C25B3" w:rsidP="00834ABD">
            <w:pPr>
              <w:pStyle w:val="TAH"/>
              <w:rPr>
                <w:lang w:eastAsia="ko-KR"/>
              </w:rPr>
            </w:pPr>
            <w:r w:rsidRPr="003A39A0">
              <w:rPr>
                <w:rFonts w:hint="eastAsia"/>
                <w:lang w:eastAsia="ko-KR"/>
              </w:rPr>
              <w:t>DL BW</w:t>
            </w:r>
          </w:p>
          <w:p w:rsidR="000C25B3" w:rsidRPr="003A39A0" w:rsidRDefault="000C25B3" w:rsidP="00834ABD">
            <w:pPr>
              <w:pStyle w:val="TAH"/>
              <w:rPr>
                <w:lang w:eastAsia="ko-KR"/>
              </w:rPr>
            </w:pPr>
            <w:r w:rsidRPr="003A39A0">
              <w:rPr>
                <w:rFonts w:hint="eastAsia"/>
                <w:lang w:eastAsia="ko-KR"/>
              </w:rPr>
              <w:t>(MHz)</w:t>
            </w:r>
          </w:p>
        </w:tc>
        <w:tc>
          <w:tcPr>
            <w:tcW w:w="0" w:type="auto"/>
            <w:shd w:val="clear" w:color="auto" w:fill="auto"/>
            <w:vAlign w:val="center"/>
            <w:hideMark/>
          </w:tcPr>
          <w:p w:rsidR="000C25B3" w:rsidRPr="00E5680D" w:rsidRDefault="000C25B3" w:rsidP="00834ABD">
            <w:pPr>
              <w:pStyle w:val="TAH"/>
            </w:pPr>
            <w:r w:rsidRPr="00E5680D">
              <w:t xml:space="preserve">MSD </w:t>
            </w:r>
            <w:r w:rsidRPr="00E5680D">
              <w:br/>
              <w:t>(dB)</w:t>
            </w:r>
          </w:p>
        </w:tc>
        <w:tc>
          <w:tcPr>
            <w:tcW w:w="0" w:type="auto"/>
            <w:shd w:val="clear" w:color="auto" w:fill="auto"/>
            <w:vAlign w:val="center"/>
            <w:hideMark/>
          </w:tcPr>
          <w:p w:rsidR="000C25B3" w:rsidRPr="00E5680D" w:rsidRDefault="000C25B3" w:rsidP="00834ABD">
            <w:pPr>
              <w:pStyle w:val="TAH"/>
            </w:pPr>
            <w:r w:rsidRPr="00E5680D">
              <w:t>Duplex mode</w:t>
            </w:r>
          </w:p>
        </w:tc>
        <w:tc>
          <w:tcPr>
            <w:tcW w:w="0" w:type="auto"/>
            <w:vAlign w:val="center"/>
          </w:tcPr>
          <w:p w:rsidR="000C25B3" w:rsidRPr="00E5680D" w:rsidRDefault="000C25B3" w:rsidP="00834ABD">
            <w:pPr>
              <w:pStyle w:val="TAH"/>
              <w:rPr>
                <w:lang w:eastAsia="ko-KR"/>
              </w:rPr>
            </w:pPr>
            <w:r>
              <w:rPr>
                <w:rFonts w:hint="eastAsia"/>
                <w:lang w:eastAsia="ko-KR"/>
              </w:rPr>
              <w:t>Source of IMD</w:t>
            </w:r>
          </w:p>
        </w:tc>
      </w:tr>
      <w:tr w:rsidR="000C25B3" w:rsidRPr="00E5680D" w:rsidTr="00834ABD">
        <w:trPr>
          <w:trHeight w:val="258"/>
        </w:trPr>
        <w:tc>
          <w:tcPr>
            <w:tcW w:w="1460" w:type="dxa"/>
            <w:vMerge w:val="restart"/>
            <w:vAlign w:val="center"/>
          </w:tcPr>
          <w:p w:rsidR="000C25B3" w:rsidRPr="00F55560" w:rsidRDefault="000C25B3" w:rsidP="00F55560">
            <w:pPr>
              <w:pStyle w:val="TAC"/>
            </w:pPr>
            <w:r w:rsidRPr="00F55560">
              <w:t>CA_2A-5A-48C</w:t>
            </w:r>
          </w:p>
          <w:p w:rsidR="000C25B3" w:rsidRPr="00F55560" w:rsidRDefault="000C25B3" w:rsidP="00F55560">
            <w:pPr>
              <w:pStyle w:val="TAC"/>
            </w:pPr>
            <w:r w:rsidRPr="00F55560">
              <w:t>CA_2A-5A-48D</w:t>
            </w:r>
          </w:p>
        </w:tc>
        <w:tc>
          <w:tcPr>
            <w:tcW w:w="0" w:type="auto"/>
            <w:vMerge w:val="restart"/>
            <w:shd w:val="clear" w:color="auto" w:fill="auto"/>
            <w:vAlign w:val="center"/>
          </w:tcPr>
          <w:p w:rsidR="000C25B3" w:rsidRPr="00F55560" w:rsidRDefault="000C25B3" w:rsidP="00F55560">
            <w:pPr>
              <w:pStyle w:val="TAC"/>
            </w:pPr>
            <w:r w:rsidRPr="00F55560">
              <w:t>CA_2A-5A</w:t>
            </w:r>
          </w:p>
        </w:tc>
        <w:tc>
          <w:tcPr>
            <w:tcW w:w="0" w:type="auto"/>
            <w:shd w:val="clear" w:color="auto" w:fill="auto"/>
            <w:vAlign w:val="center"/>
          </w:tcPr>
          <w:p w:rsidR="000C25B3" w:rsidRPr="00F55560" w:rsidRDefault="000C25B3" w:rsidP="00F55560">
            <w:pPr>
              <w:pStyle w:val="TAC"/>
            </w:pPr>
            <w:r w:rsidRPr="00F55560">
              <w:t>2</w:t>
            </w:r>
          </w:p>
        </w:tc>
        <w:tc>
          <w:tcPr>
            <w:tcW w:w="0" w:type="auto"/>
            <w:shd w:val="clear" w:color="auto" w:fill="auto"/>
            <w:noWrap/>
            <w:vAlign w:val="center"/>
          </w:tcPr>
          <w:p w:rsidR="000C25B3" w:rsidRPr="00F55560" w:rsidRDefault="000C25B3" w:rsidP="00F55560">
            <w:pPr>
              <w:pStyle w:val="TAC"/>
            </w:pPr>
            <w:r w:rsidRPr="00F55560">
              <w:rPr>
                <w:rFonts w:hint="eastAsia"/>
              </w:rPr>
              <w:t>1905</w:t>
            </w:r>
          </w:p>
        </w:tc>
        <w:tc>
          <w:tcPr>
            <w:tcW w:w="0" w:type="auto"/>
            <w:shd w:val="clear" w:color="auto" w:fill="auto"/>
            <w:noWrap/>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sidRPr="00F55560">
              <w:rPr>
                <w:rFonts w:hint="eastAsia"/>
              </w:rPr>
              <w:t>25</w:t>
            </w:r>
          </w:p>
        </w:tc>
        <w:tc>
          <w:tcPr>
            <w:tcW w:w="0" w:type="auto"/>
            <w:shd w:val="clear" w:color="auto" w:fill="auto"/>
            <w:noWrap/>
            <w:vAlign w:val="center"/>
          </w:tcPr>
          <w:p w:rsidR="000C25B3" w:rsidRPr="00F55560" w:rsidRDefault="000C25B3" w:rsidP="00F55560">
            <w:pPr>
              <w:pStyle w:val="TAC"/>
            </w:pPr>
            <w:r w:rsidRPr="00F55560">
              <w:rPr>
                <w:rFonts w:hint="eastAsia"/>
              </w:rPr>
              <w:t>1985</w:t>
            </w:r>
          </w:p>
        </w:tc>
        <w:tc>
          <w:tcPr>
            <w:tcW w:w="0" w:type="auto"/>
            <w:vAlign w:val="center"/>
          </w:tcPr>
          <w:p w:rsidR="000C25B3" w:rsidRPr="00F55560" w:rsidRDefault="000C25B3" w:rsidP="00F55560">
            <w:pPr>
              <w:pStyle w:val="TAC"/>
            </w:pPr>
            <w:r w:rsidRPr="00F55560">
              <w:rPr>
                <w:rFonts w:hint="eastAsia"/>
              </w:rPr>
              <w:t>5</w:t>
            </w:r>
          </w:p>
        </w:tc>
        <w:tc>
          <w:tcPr>
            <w:tcW w:w="0" w:type="auto"/>
            <w:shd w:val="clear" w:color="auto" w:fill="auto"/>
            <w:noWrap/>
          </w:tcPr>
          <w:p w:rsidR="000C25B3" w:rsidRDefault="000C25B3" w:rsidP="00F55560">
            <w:pPr>
              <w:pStyle w:val="TAC"/>
            </w:pPr>
            <w:r>
              <w:rPr>
                <w:rFonts w:hint="eastAsia"/>
              </w:rPr>
              <w:t>N/A</w:t>
            </w:r>
          </w:p>
        </w:tc>
        <w:tc>
          <w:tcPr>
            <w:tcW w:w="0" w:type="auto"/>
            <w:vMerge w:val="restart"/>
            <w:shd w:val="clear" w:color="auto" w:fill="auto"/>
            <w:vAlign w:val="center"/>
          </w:tcPr>
          <w:p w:rsidR="000C25B3" w:rsidRPr="00E5680D" w:rsidRDefault="000C25B3" w:rsidP="00834ABD">
            <w:pPr>
              <w:pStyle w:val="TAC"/>
              <w:rPr>
                <w:lang w:eastAsia="ko-KR"/>
              </w:rPr>
            </w:pPr>
            <w:r>
              <w:rPr>
                <w:rFonts w:hint="eastAsia"/>
                <w:lang w:eastAsia="ko-KR"/>
              </w:rPr>
              <w:t>FDD</w:t>
            </w:r>
            <w:r>
              <w:rPr>
                <w:lang w:eastAsia="ko-KR"/>
              </w:rPr>
              <w:t>-TDD</w:t>
            </w:r>
          </w:p>
        </w:tc>
        <w:tc>
          <w:tcPr>
            <w:tcW w:w="0" w:type="auto"/>
            <w:vMerge w:val="restart"/>
            <w:vAlign w:val="center"/>
          </w:tcPr>
          <w:p w:rsidR="000C25B3" w:rsidRPr="00414AB7" w:rsidRDefault="000C25B3" w:rsidP="00834ABD">
            <w:pPr>
              <w:pStyle w:val="TAC"/>
              <w:rPr>
                <w:rFonts w:eastAsiaTheme="minorEastAsia" w:cs="Arial"/>
                <w:lang w:eastAsia="ko-KR"/>
              </w:rPr>
            </w:pPr>
            <w:r w:rsidRPr="00414AB7">
              <w:rPr>
                <w:rFonts w:eastAsiaTheme="minorEastAsia" w:cs="Arial" w:hint="eastAsia"/>
                <w:lang w:eastAsia="ko-KR"/>
              </w:rPr>
              <w:t>IMD3</w:t>
            </w:r>
          </w:p>
        </w:tc>
      </w:tr>
      <w:tr w:rsidR="000C25B3" w:rsidRPr="00E5680D" w:rsidTr="00834ABD">
        <w:trPr>
          <w:trHeight w:val="258"/>
        </w:trPr>
        <w:tc>
          <w:tcPr>
            <w:tcW w:w="1460" w:type="dxa"/>
            <w:vMerge/>
            <w:vAlign w:val="center"/>
          </w:tcPr>
          <w:p w:rsidR="000C25B3" w:rsidRPr="00414AB7" w:rsidRDefault="000C25B3" w:rsidP="00834ABD">
            <w:pPr>
              <w:pStyle w:val="TAH"/>
              <w:jc w:val="left"/>
              <w:rPr>
                <w:rFonts w:eastAsiaTheme="minorEastAsia" w:cs="Arial"/>
                <w:b w:val="0"/>
                <w:lang w:eastAsia="ko-KR"/>
              </w:rPr>
            </w:pPr>
          </w:p>
        </w:tc>
        <w:tc>
          <w:tcPr>
            <w:tcW w:w="0" w:type="auto"/>
            <w:vMerge/>
            <w:shd w:val="clear" w:color="auto" w:fill="auto"/>
            <w:vAlign w:val="center"/>
          </w:tcPr>
          <w:p w:rsidR="000C25B3" w:rsidRPr="00414AB7" w:rsidRDefault="000C25B3" w:rsidP="00834ABD">
            <w:pPr>
              <w:pStyle w:val="TAH"/>
              <w:rPr>
                <w:rFonts w:eastAsiaTheme="minorEastAsia" w:cs="Arial"/>
                <w:b w:val="0"/>
                <w:lang w:eastAsia="ko-KR"/>
              </w:rPr>
            </w:pPr>
          </w:p>
        </w:tc>
        <w:tc>
          <w:tcPr>
            <w:tcW w:w="0" w:type="auto"/>
            <w:shd w:val="clear" w:color="auto" w:fill="auto"/>
            <w:vAlign w:val="center"/>
          </w:tcPr>
          <w:p w:rsidR="000C25B3" w:rsidRPr="00F55560" w:rsidRDefault="000C25B3" w:rsidP="00F55560">
            <w:pPr>
              <w:pStyle w:val="TAC"/>
            </w:pPr>
            <w:r w:rsidRPr="00F55560">
              <w:t>5</w:t>
            </w:r>
          </w:p>
        </w:tc>
        <w:tc>
          <w:tcPr>
            <w:tcW w:w="0" w:type="auto"/>
            <w:shd w:val="clear" w:color="auto" w:fill="auto"/>
            <w:noWrap/>
            <w:vAlign w:val="center"/>
          </w:tcPr>
          <w:p w:rsidR="000C25B3" w:rsidRPr="00975611" w:rsidRDefault="000C25B3" w:rsidP="00F55560">
            <w:pPr>
              <w:pStyle w:val="TAC"/>
            </w:pPr>
            <w:r>
              <w:rPr>
                <w:rFonts w:hint="eastAsia"/>
              </w:rPr>
              <w:t>844</w:t>
            </w:r>
          </w:p>
        </w:tc>
        <w:tc>
          <w:tcPr>
            <w:tcW w:w="0" w:type="auto"/>
            <w:shd w:val="clear" w:color="auto" w:fill="auto"/>
            <w:noWrap/>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sidRPr="00F55560">
              <w:rPr>
                <w:rFonts w:hint="eastAsia"/>
              </w:rPr>
              <w:t>25</w:t>
            </w:r>
          </w:p>
        </w:tc>
        <w:tc>
          <w:tcPr>
            <w:tcW w:w="0" w:type="auto"/>
            <w:shd w:val="clear" w:color="auto" w:fill="auto"/>
            <w:noWrap/>
            <w:vAlign w:val="center"/>
          </w:tcPr>
          <w:p w:rsidR="000C25B3" w:rsidRPr="00975611" w:rsidRDefault="000C25B3" w:rsidP="00F55560">
            <w:pPr>
              <w:pStyle w:val="TAC"/>
            </w:pPr>
            <w:r>
              <w:rPr>
                <w:rFonts w:hint="eastAsia"/>
              </w:rPr>
              <w:t>889</w:t>
            </w:r>
          </w:p>
        </w:tc>
        <w:tc>
          <w:tcPr>
            <w:tcW w:w="0" w:type="auto"/>
            <w:vAlign w:val="center"/>
          </w:tcPr>
          <w:p w:rsidR="000C25B3" w:rsidRPr="00F55560" w:rsidRDefault="000C25B3" w:rsidP="00F55560">
            <w:pPr>
              <w:pStyle w:val="TAC"/>
            </w:pPr>
            <w:r w:rsidRPr="00F55560">
              <w:rPr>
                <w:rFonts w:hint="eastAsia"/>
              </w:rPr>
              <w:t>5</w:t>
            </w:r>
          </w:p>
        </w:tc>
        <w:tc>
          <w:tcPr>
            <w:tcW w:w="0" w:type="auto"/>
            <w:shd w:val="clear" w:color="auto" w:fill="auto"/>
            <w:noWrap/>
          </w:tcPr>
          <w:p w:rsidR="000C25B3" w:rsidRDefault="000C25B3" w:rsidP="00F55560">
            <w:pPr>
              <w:pStyle w:val="TAC"/>
            </w:pPr>
            <w:r>
              <w:rPr>
                <w:rFonts w:hint="eastAsia"/>
              </w:rPr>
              <w:t>N/A</w:t>
            </w:r>
          </w:p>
        </w:tc>
        <w:tc>
          <w:tcPr>
            <w:tcW w:w="0" w:type="auto"/>
            <w:vMerge/>
            <w:shd w:val="clear" w:color="auto" w:fill="auto"/>
            <w:vAlign w:val="center"/>
          </w:tcPr>
          <w:p w:rsidR="000C25B3" w:rsidRPr="00E5680D" w:rsidRDefault="000C25B3" w:rsidP="00834ABD">
            <w:pPr>
              <w:pStyle w:val="TAC"/>
              <w:rPr>
                <w:lang w:eastAsia="ko-KR"/>
              </w:rPr>
            </w:pPr>
          </w:p>
        </w:tc>
        <w:tc>
          <w:tcPr>
            <w:tcW w:w="0" w:type="auto"/>
            <w:vMerge/>
            <w:vAlign w:val="center"/>
          </w:tcPr>
          <w:p w:rsidR="000C25B3" w:rsidRPr="00414AB7" w:rsidRDefault="000C25B3" w:rsidP="00834ABD">
            <w:pPr>
              <w:pStyle w:val="TAC"/>
              <w:rPr>
                <w:rFonts w:eastAsiaTheme="minorEastAsia" w:cs="Arial"/>
                <w:lang w:eastAsia="ko-KR"/>
              </w:rPr>
            </w:pPr>
          </w:p>
        </w:tc>
      </w:tr>
      <w:tr w:rsidR="000C25B3" w:rsidRPr="00E5680D" w:rsidTr="00834ABD">
        <w:trPr>
          <w:trHeight w:val="258"/>
        </w:trPr>
        <w:tc>
          <w:tcPr>
            <w:tcW w:w="1460" w:type="dxa"/>
            <w:vMerge/>
            <w:vAlign w:val="center"/>
          </w:tcPr>
          <w:p w:rsidR="000C25B3" w:rsidRPr="00414AB7" w:rsidRDefault="000C25B3" w:rsidP="00834ABD">
            <w:pPr>
              <w:pStyle w:val="TAH"/>
              <w:jc w:val="left"/>
              <w:rPr>
                <w:rFonts w:eastAsiaTheme="minorEastAsia" w:cs="Arial"/>
                <w:b w:val="0"/>
                <w:lang w:eastAsia="ko-KR"/>
              </w:rPr>
            </w:pPr>
          </w:p>
        </w:tc>
        <w:tc>
          <w:tcPr>
            <w:tcW w:w="0" w:type="auto"/>
            <w:vMerge/>
            <w:shd w:val="clear" w:color="auto" w:fill="auto"/>
            <w:vAlign w:val="center"/>
          </w:tcPr>
          <w:p w:rsidR="000C25B3" w:rsidRPr="00414AB7" w:rsidRDefault="000C25B3" w:rsidP="00834ABD">
            <w:pPr>
              <w:pStyle w:val="TAH"/>
              <w:rPr>
                <w:rFonts w:eastAsiaTheme="minorEastAsia" w:cs="Arial"/>
                <w:b w:val="0"/>
                <w:lang w:eastAsia="ko-KR"/>
              </w:rPr>
            </w:pPr>
          </w:p>
        </w:tc>
        <w:tc>
          <w:tcPr>
            <w:tcW w:w="0" w:type="auto"/>
            <w:shd w:val="clear" w:color="auto" w:fill="auto"/>
            <w:vAlign w:val="center"/>
          </w:tcPr>
          <w:p w:rsidR="000C25B3" w:rsidRPr="00F55560" w:rsidRDefault="000C25B3" w:rsidP="00F55560">
            <w:pPr>
              <w:pStyle w:val="TAC"/>
            </w:pPr>
            <w:r w:rsidRPr="00F55560">
              <w:t>48</w:t>
            </w:r>
          </w:p>
        </w:tc>
        <w:tc>
          <w:tcPr>
            <w:tcW w:w="0" w:type="auto"/>
            <w:shd w:val="clear" w:color="auto" w:fill="auto"/>
            <w:noWrap/>
            <w:vAlign w:val="center"/>
          </w:tcPr>
          <w:p w:rsidR="000C25B3" w:rsidRPr="00975611" w:rsidRDefault="000C25B3" w:rsidP="00F55560">
            <w:pPr>
              <w:pStyle w:val="TAC"/>
            </w:pPr>
            <w:r>
              <w:rPr>
                <w:rFonts w:hint="eastAsia"/>
              </w:rPr>
              <w:t>3593</w:t>
            </w:r>
          </w:p>
        </w:tc>
        <w:tc>
          <w:tcPr>
            <w:tcW w:w="0" w:type="auto"/>
            <w:shd w:val="clear" w:color="auto" w:fill="auto"/>
            <w:noWrap/>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sidRPr="00F55560">
              <w:rPr>
                <w:rFonts w:hint="eastAsia"/>
              </w:rPr>
              <w:t>25</w:t>
            </w:r>
          </w:p>
        </w:tc>
        <w:tc>
          <w:tcPr>
            <w:tcW w:w="0" w:type="auto"/>
            <w:shd w:val="clear" w:color="auto" w:fill="auto"/>
            <w:noWrap/>
            <w:vAlign w:val="center"/>
          </w:tcPr>
          <w:p w:rsidR="000C25B3" w:rsidRPr="00975611" w:rsidRDefault="000C25B3" w:rsidP="00F55560">
            <w:pPr>
              <w:pStyle w:val="TAC"/>
            </w:pPr>
            <w:r>
              <w:rPr>
                <w:rFonts w:hint="eastAsia"/>
              </w:rPr>
              <w:t>3593</w:t>
            </w:r>
          </w:p>
        </w:tc>
        <w:tc>
          <w:tcPr>
            <w:tcW w:w="0" w:type="auto"/>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F314FF" w:rsidP="00F55560">
            <w:pPr>
              <w:pStyle w:val="TAC"/>
            </w:pPr>
            <w:r>
              <w:t>16.6</w:t>
            </w:r>
          </w:p>
        </w:tc>
        <w:tc>
          <w:tcPr>
            <w:tcW w:w="0" w:type="auto"/>
            <w:vMerge/>
            <w:shd w:val="clear" w:color="auto" w:fill="auto"/>
            <w:vAlign w:val="center"/>
          </w:tcPr>
          <w:p w:rsidR="000C25B3" w:rsidRPr="00E5680D" w:rsidRDefault="000C25B3" w:rsidP="00834ABD">
            <w:pPr>
              <w:pStyle w:val="TAC"/>
              <w:rPr>
                <w:lang w:eastAsia="ko-KR"/>
              </w:rPr>
            </w:pPr>
          </w:p>
        </w:tc>
        <w:tc>
          <w:tcPr>
            <w:tcW w:w="0" w:type="auto"/>
            <w:vMerge/>
            <w:vAlign w:val="center"/>
          </w:tcPr>
          <w:p w:rsidR="000C25B3" w:rsidRPr="00414AB7" w:rsidRDefault="000C25B3" w:rsidP="00834ABD">
            <w:pPr>
              <w:pStyle w:val="TAC"/>
              <w:rPr>
                <w:rFonts w:eastAsiaTheme="minorEastAsia" w:cs="Arial"/>
                <w:lang w:eastAsia="ko-KR"/>
              </w:rPr>
            </w:pPr>
          </w:p>
        </w:tc>
      </w:tr>
    </w:tbl>
    <w:p w:rsidR="000C25B3" w:rsidRPr="003333B9" w:rsidRDefault="000C25B3" w:rsidP="000C25B3">
      <w:pPr>
        <w:rPr>
          <w:lang w:eastAsia="zh-CN"/>
        </w:rPr>
      </w:pPr>
    </w:p>
    <w:p w:rsidR="000C25B3" w:rsidRDefault="000C25B3" w:rsidP="000C25B3">
      <w:pPr>
        <w:rPr>
          <w:rFonts w:eastAsiaTheme="minorEastAsia"/>
          <w:lang w:eastAsia="ko-KR"/>
        </w:rPr>
      </w:pPr>
      <w:r>
        <w:rPr>
          <w:rFonts w:eastAsiaTheme="minorEastAsia" w:hint="eastAsia"/>
          <w:lang w:eastAsia="ko-KR"/>
        </w:rPr>
        <w:t xml:space="preserve">When </w:t>
      </w:r>
      <w:r>
        <w:rPr>
          <w:rFonts w:eastAsiaTheme="minorEastAsia"/>
          <w:lang w:eastAsia="ko-KR"/>
        </w:rPr>
        <w:t>uplink CA (band 5 and band 48) is paired with downlink CA (band 2 and band 5 and band 48), the 3</w:t>
      </w:r>
      <w:r w:rsidRPr="004A34FF">
        <w:rPr>
          <w:rFonts w:eastAsiaTheme="minorEastAsia"/>
          <w:vertAlign w:val="superscript"/>
          <w:lang w:eastAsia="ko-KR"/>
        </w:rPr>
        <w:t>rd</w:t>
      </w:r>
      <w:r>
        <w:rPr>
          <w:rFonts w:eastAsiaTheme="minorEastAsia"/>
          <w:lang w:eastAsia="ko-KR"/>
        </w:rPr>
        <w:t xml:space="preserve"> order IMD product by band 5 and band 48 falls into the own R</w:t>
      </w:r>
      <w:r w:rsidR="00110858">
        <w:rPr>
          <w:rFonts w:eastAsiaTheme="minorEastAsia"/>
          <w:lang w:eastAsia="ko-KR"/>
        </w:rPr>
        <w:t>x frequency band 2. In Table 6.28</w:t>
      </w:r>
      <w:r>
        <w:rPr>
          <w:rFonts w:eastAsiaTheme="minorEastAsia"/>
          <w:lang w:eastAsia="ko-KR"/>
        </w:rPr>
        <w:t>.1.5-2, evaluated MSD values of 3 bands (band 2 and band 5 and band 48) DL with 2 bands (Band 5 and band 48) UL is shown.</w:t>
      </w:r>
    </w:p>
    <w:p w:rsidR="000C25B3" w:rsidRPr="004A34FF" w:rsidRDefault="000C25B3" w:rsidP="000C25B3">
      <w:pPr>
        <w:jc w:val="center"/>
        <w:rPr>
          <w:lang w:val="en-US" w:eastAsia="ja-JP"/>
        </w:rPr>
      </w:pPr>
      <w:r w:rsidRPr="00FA7DEB">
        <w:rPr>
          <w:rFonts w:ascii="Arial" w:hAnsi="Arial"/>
          <w:b/>
          <w:lang w:val="en-US"/>
        </w:rPr>
        <w:t xml:space="preserve">Table </w:t>
      </w:r>
      <w:r>
        <w:rPr>
          <w:rFonts w:ascii="Arial" w:hAnsi="Arial" w:hint="eastAsia"/>
          <w:b/>
          <w:lang w:val="en-US"/>
        </w:rPr>
        <w:t>6.</w:t>
      </w:r>
      <w:r w:rsidR="00110858">
        <w:rPr>
          <w:rFonts w:ascii="Arial" w:hAnsi="Arial"/>
          <w:b/>
          <w:lang w:val="en-US" w:eastAsia="ja-JP"/>
        </w:rPr>
        <w:t>28</w:t>
      </w:r>
      <w:r>
        <w:rPr>
          <w:rFonts w:ascii="Arial" w:hAnsi="Arial" w:hint="eastAsia"/>
          <w:b/>
          <w:lang w:val="en-US" w:eastAsia="ja-JP"/>
        </w:rPr>
        <w:t>.1.</w:t>
      </w:r>
      <w:r>
        <w:rPr>
          <w:rFonts w:ascii="Arial" w:hAnsi="Arial"/>
          <w:b/>
          <w:lang w:val="en-US" w:eastAsia="ja-JP"/>
        </w:rPr>
        <w:t>5</w:t>
      </w:r>
      <w:r>
        <w:rPr>
          <w:rFonts w:ascii="Arial" w:hAnsi="Arial" w:hint="eastAsia"/>
          <w:b/>
          <w:lang w:val="en-US"/>
        </w:rPr>
        <w:t>-</w:t>
      </w:r>
      <w:r>
        <w:rPr>
          <w:rFonts w:ascii="Arial" w:hAnsi="Arial" w:hint="eastAsia"/>
          <w:b/>
          <w:lang w:val="en-US" w:eastAsia="ko-KR"/>
        </w:rPr>
        <w:t>2</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UL CA band 5 and band 48 and DL CA band 2 and band 5 and band 48</w:t>
      </w:r>
    </w:p>
    <w:tbl>
      <w:tblPr>
        <w:tblpPr w:leftFromText="142" w:rightFromText="142" w:vertAnchor="text" w:tblpXSpec="center" w:tblpY="1"/>
        <w:tblOverlap w:val="never"/>
        <w:tblW w:w="10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451"/>
        <w:gridCol w:w="927"/>
        <w:gridCol w:w="706"/>
        <w:gridCol w:w="725"/>
        <w:gridCol w:w="593"/>
        <w:gridCol w:w="804"/>
        <w:gridCol w:w="725"/>
        <w:gridCol w:w="616"/>
        <w:gridCol w:w="917"/>
        <w:gridCol w:w="951"/>
      </w:tblGrid>
      <w:tr w:rsidR="000C25B3" w:rsidRPr="00E5680D" w:rsidTr="00834ABD">
        <w:trPr>
          <w:trHeight w:val="258"/>
        </w:trPr>
        <w:tc>
          <w:tcPr>
            <w:tcW w:w="10012" w:type="dxa"/>
            <w:gridSpan w:val="11"/>
          </w:tcPr>
          <w:p w:rsidR="000C25B3" w:rsidRPr="00E5680D" w:rsidRDefault="000C25B3" w:rsidP="00834ABD">
            <w:pPr>
              <w:pStyle w:val="TAH"/>
            </w:pPr>
            <w:r w:rsidRPr="00E5680D">
              <w:t>E-UTRA Band / Channel bandwidth / N</w:t>
            </w:r>
            <w:r w:rsidRPr="003D3DEF">
              <w:rPr>
                <w:vertAlign w:val="subscript"/>
              </w:rPr>
              <w:t>RB</w:t>
            </w:r>
            <w:r w:rsidRPr="00E5680D">
              <w:t xml:space="preserve"> / Duplex mode</w:t>
            </w:r>
          </w:p>
        </w:tc>
      </w:tr>
      <w:tr w:rsidR="00F314FF" w:rsidRPr="00E5680D" w:rsidTr="00834ABD">
        <w:trPr>
          <w:trHeight w:val="714"/>
        </w:trPr>
        <w:tc>
          <w:tcPr>
            <w:tcW w:w="1597" w:type="dxa"/>
            <w:vAlign w:val="center"/>
          </w:tcPr>
          <w:p w:rsidR="000C25B3" w:rsidRDefault="000C25B3" w:rsidP="00834ABD">
            <w:pPr>
              <w:pStyle w:val="TAH"/>
            </w:pPr>
            <w:r w:rsidRPr="00E5680D">
              <w:t>EUTRA CA</w:t>
            </w:r>
          </w:p>
          <w:p w:rsidR="000C25B3" w:rsidRPr="00E5680D" w:rsidRDefault="000C25B3" w:rsidP="00834ABD">
            <w:pPr>
              <w:pStyle w:val="TAH"/>
            </w:pPr>
            <w:r>
              <w:rPr>
                <w:rFonts w:hint="eastAsia"/>
                <w:lang w:eastAsia="ko-KR"/>
              </w:rPr>
              <w:t>D</w:t>
            </w:r>
            <w:r w:rsidRPr="00115563">
              <w:rPr>
                <w:rFonts w:hint="eastAsia"/>
                <w:lang w:eastAsia="ko-KR"/>
              </w:rPr>
              <w:t xml:space="preserve">L </w:t>
            </w:r>
            <w:r w:rsidRPr="00E5680D">
              <w:t>Configuration</w:t>
            </w:r>
          </w:p>
        </w:tc>
        <w:tc>
          <w:tcPr>
            <w:tcW w:w="0" w:type="auto"/>
            <w:shd w:val="clear" w:color="auto" w:fill="auto"/>
            <w:vAlign w:val="center"/>
            <w:hideMark/>
          </w:tcPr>
          <w:p w:rsidR="000C25B3" w:rsidRDefault="000C25B3" w:rsidP="00834ABD">
            <w:pPr>
              <w:pStyle w:val="TAH"/>
            </w:pPr>
            <w:r w:rsidRPr="00E5680D">
              <w:t>EUTRA CA</w:t>
            </w:r>
          </w:p>
          <w:p w:rsidR="000C25B3" w:rsidRPr="00E5680D" w:rsidRDefault="000C25B3" w:rsidP="00834ABD">
            <w:pPr>
              <w:pStyle w:val="TAH"/>
            </w:pPr>
            <w:r w:rsidRPr="003A39A0">
              <w:rPr>
                <w:rFonts w:hint="eastAsia"/>
                <w:lang w:eastAsia="ko-KR"/>
              </w:rPr>
              <w:t xml:space="preserve">UL </w:t>
            </w:r>
            <w:r w:rsidRPr="00E5680D">
              <w:t>C</w:t>
            </w:r>
            <w:r>
              <w:t>onfiguration</w:t>
            </w:r>
          </w:p>
        </w:tc>
        <w:tc>
          <w:tcPr>
            <w:tcW w:w="0" w:type="auto"/>
            <w:shd w:val="clear" w:color="auto" w:fill="auto"/>
            <w:vAlign w:val="center"/>
            <w:hideMark/>
          </w:tcPr>
          <w:p w:rsidR="000C25B3" w:rsidRPr="00E5680D" w:rsidRDefault="000C25B3" w:rsidP="00834ABD">
            <w:pPr>
              <w:pStyle w:val="TAH"/>
            </w:pPr>
            <w:r w:rsidRPr="00E5680D">
              <w:t>EUTRA band</w:t>
            </w:r>
          </w:p>
        </w:tc>
        <w:tc>
          <w:tcPr>
            <w:tcW w:w="0" w:type="auto"/>
            <w:shd w:val="clear" w:color="auto" w:fill="auto"/>
            <w:vAlign w:val="center"/>
            <w:hideMark/>
          </w:tcPr>
          <w:p w:rsidR="000C25B3" w:rsidRPr="00E5680D" w:rsidRDefault="000C25B3" w:rsidP="00834ABD">
            <w:pPr>
              <w:pStyle w:val="TAH"/>
            </w:pPr>
            <w:r w:rsidRPr="00E5680D">
              <w:t>UL F</w:t>
            </w:r>
            <w:r w:rsidRPr="003D3DEF">
              <w:rPr>
                <w:vertAlign w:val="subscript"/>
              </w:rPr>
              <w:t>c</w:t>
            </w:r>
            <w:r w:rsidRPr="00E5680D">
              <w:t xml:space="preserve"> </w:t>
            </w:r>
            <w:r w:rsidRPr="00E5680D">
              <w:br/>
              <w:t>(MHz)</w:t>
            </w:r>
          </w:p>
        </w:tc>
        <w:tc>
          <w:tcPr>
            <w:tcW w:w="0" w:type="auto"/>
            <w:shd w:val="clear" w:color="auto" w:fill="auto"/>
            <w:vAlign w:val="center"/>
            <w:hideMark/>
          </w:tcPr>
          <w:p w:rsidR="000C25B3" w:rsidRPr="00E5680D" w:rsidRDefault="000C25B3" w:rsidP="00834ABD">
            <w:pPr>
              <w:pStyle w:val="TAH"/>
            </w:pPr>
            <w:r w:rsidRPr="00E5680D">
              <w:t xml:space="preserve">UL BW </w:t>
            </w:r>
            <w:r w:rsidRPr="00E5680D">
              <w:br/>
              <w:t>(MHz)</w:t>
            </w:r>
          </w:p>
        </w:tc>
        <w:tc>
          <w:tcPr>
            <w:tcW w:w="0" w:type="auto"/>
            <w:shd w:val="clear" w:color="auto" w:fill="auto"/>
            <w:vAlign w:val="center"/>
            <w:hideMark/>
          </w:tcPr>
          <w:p w:rsidR="000C25B3" w:rsidRPr="00E5680D" w:rsidRDefault="000C25B3" w:rsidP="00834ABD">
            <w:pPr>
              <w:pStyle w:val="TAH"/>
            </w:pPr>
            <w:r w:rsidRPr="00E5680D">
              <w:t xml:space="preserve">UL </w:t>
            </w:r>
            <w:r w:rsidRPr="00E5680D">
              <w:br/>
              <w:t>C</w:t>
            </w:r>
            <w:r w:rsidRPr="003D3DEF">
              <w:rPr>
                <w:vertAlign w:val="subscript"/>
              </w:rPr>
              <w:t>LRB</w:t>
            </w:r>
          </w:p>
        </w:tc>
        <w:tc>
          <w:tcPr>
            <w:tcW w:w="0" w:type="auto"/>
            <w:shd w:val="clear" w:color="auto" w:fill="auto"/>
            <w:vAlign w:val="center"/>
            <w:hideMark/>
          </w:tcPr>
          <w:p w:rsidR="000C25B3" w:rsidRPr="00E5680D" w:rsidRDefault="000C25B3" w:rsidP="00834ABD">
            <w:pPr>
              <w:pStyle w:val="TAH"/>
            </w:pPr>
            <w:r w:rsidRPr="00E5680D">
              <w:t>DL F</w:t>
            </w:r>
            <w:r>
              <w:rPr>
                <w:vertAlign w:val="subscript"/>
              </w:rPr>
              <w:t>c</w:t>
            </w:r>
            <w:r w:rsidRPr="00E5680D">
              <w:t xml:space="preserve"> (MHz)</w:t>
            </w:r>
          </w:p>
        </w:tc>
        <w:tc>
          <w:tcPr>
            <w:tcW w:w="0" w:type="auto"/>
            <w:vAlign w:val="center"/>
          </w:tcPr>
          <w:p w:rsidR="000C25B3" w:rsidRPr="003A39A0" w:rsidRDefault="000C25B3" w:rsidP="00834ABD">
            <w:pPr>
              <w:pStyle w:val="TAH"/>
              <w:rPr>
                <w:lang w:eastAsia="ko-KR"/>
              </w:rPr>
            </w:pPr>
            <w:r w:rsidRPr="003A39A0">
              <w:rPr>
                <w:rFonts w:hint="eastAsia"/>
                <w:lang w:eastAsia="ko-KR"/>
              </w:rPr>
              <w:t>DL BW</w:t>
            </w:r>
          </w:p>
          <w:p w:rsidR="000C25B3" w:rsidRPr="003A39A0" w:rsidRDefault="000C25B3" w:rsidP="00834ABD">
            <w:pPr>
              <w:pStyle w:val="TAH"/>
              <w:rPr>
                <w:lang w:eastAsia="ko-KR"/>
              </w:rPr>
            </w:pPr>
            <w:r w:rsidRPr="003A39A0">
              <w:rPr>
                <w:rFonts w:hint="eastAsia"/>
                <w:lang w:eastAsia="ko-KR"/>
              </w:rPr>
              <w:t>(MHz)</w:t>
            </w:r>
          </w:p>
        </w:tc>
        <w:tc>
          <w:tcPr>
            <w:tcW w:w="0" w:type="auto"/>
            <w:shd w:val="clear" w:color="auto" w:fill="auto"/>
            <w:vAlign w:val="center"/>
            <w:hideMark/>
          </w:tcPr>
          <w:p w:rsidR="000C25B3" w:rsidRPr="00E5680D" w:rsidRDefault="000C25B3" w:rsidP="00834ABD">
            <w:pPr>
              <w:pStyle w:val="TAH"/>
            </w:pPr>
            <w:r w:rsidRPr="00E5680D">
              <w:t xml:space="preserve">MSD </w:t>
            </w:r>
            <w:r w:rsidRPr="00E5680D">
              <w:br/>
              <w:t>(dB)</w:t>
            </w:r>
          </w:p>
        </w:tc>
        <w:tc>
          <w:tcPr>
            <w:tcW w:w="0" w:type="auto"/>
            <w:shd w:val="clear" w:color="auto" w:fill="auto"/>
            <w:vAlign w:val="center"/>
            <w:hideMark/>
          </w:tcPr>
          <w:p w:rsidR="000C25B3" w:rsidRPr="00E5680D" w:rsidRDefault="000C25B3" w:rsidP="00834ABD">
            <w:pPr>
              <w:pStyle w:val="TAH"/>
            </w:pPr>
            <w:r w:rsidRPr="00E5680D">
              <w:t>Duplex mode</w:t>
            </w:r>
          </w:p>
        </w:tc>
        <w:tc>
          <w:tcPr>
            <w:tcW w:w="951" w:type="dxa"/>
            <w:vAlign w:val="center"/>
          </w:tcPr>
          <w:p w:rsidR="000C25B3" w:rsidRPr="00E5680D" w:rsidRDefault="000C25B3" w:rsidP="00834ABD">
            <w:pPr>
              <w:pStyle w:val="TAH"/>
              <w:rPr>
                <w:lang w:eastAsia="ko-KR"/>
              </w:rPr>
            </w:pPr>
            <w:r>
              <w:rPr>
                <w:rFonts w:hint="eastAsia"/>
                <w:lang w:eastAsia="ko-KR"/>
              </w:rPr>
              <w:t>Source of IMD</w:t>
            </w:r>
          </w:p>
        </w:tc>
      </w:tr>
      <w:tr w:rsidR="00F314FF" w:rsidRPr="00975611" w:rsidTr="00834ABD">
        <w:trPr>
          <w:trHeight w:val="258"/>
        </w:trPr>
        <w:tc>
          <w:tcPr>
            <w:tcW w:w="1597" w:type="dxa"/>
            <w:vMerge w:val="restart"/>
            <w:vAlign w:val="center"/>
          </w:tcPr>
          <w:p w:rsidR="000C25B3" w:rsidRPr="00F55560" w:rsidRDefault="000C25B3" w:rsidP="00F55560">
            <w:pPr>
              <w:pStyle w:val="TAC"/>
            </w:pPr>
            <w:r w:rsidRPr="00F55560">
              <w:rPr>
                <w:rFonts w:hint="eastAsia"/>
              </w:rPr>
              <w:t>CA_2A-5A-48A</w:t>
            </w:r>
          </w:p>
          <w:p w:rsidR="000C25B3" w:rsidRPr="00F55560" w:rsidRDefault="000C25B3" w:rsidP="00F55560">
            <w:pPr>
              <w:pStyle w:val="TAC"/>
            </w:pPr>
            <w:r w:rsidRPr="00F55560">
              <w:t>CA_2A-5A-48C</w:t>
            </w:r>
          </w:p>
          <w:p w:rsidR="000C25B3" w:rsidRPr="00F55560" w:rsidRDefault="000C25B3" w:rsidP="00F55560">
            <w:pPr>
              <w:pStyle w:val="TAC"/>
            </w:pPr>
            <w:r w:rsidRPr="00F55560">
              <w:t>CA_2A-5A-48D</w:t>
            </w:r>
          </w:p>
        </w:tc>
        <w:tc>
          <w:tcPr>
            <w:tcW w:w="0" w:type="auto"/>
            <w:vMerge w:val="restart"/>
            <w:shd w:val="clear" w:color="auto" w:fill="auto"/>
            <w:vAlign w:val="center"/>
          </w:tcPr>
          <w:p w:rsidR="000C25B3" w:rsidRPr="00F55560" w:rsidRDefault="000C25B3" w:rsidP="00F55560">
            <w:pPr>
              <w:pStyle w:val="TAC"/>
            </w:pPr>
            <w:r w:rsidRPr="00F55560">
              <w:t>CA_5A-48A</w:t>
            </w:r>
          </w:p>
        </w:tc>
        <w:tc>
          <w:tcPr>
            <w:tcW w:w="0" w:type="auto"/>
            <w:shd w:val="clear" w:color="auto" w:fill="auto"/>
            <w:vAlign w:val="center"/>
          </w:tcPr>
          <w:p w:rsidR="000C25B3" w:rsidRPr="00F55560" w:rsidRDefault="000C25B3" w:rsidP="00F55560">
            <w:pPr>
              <w:pStyle w:val="TAC"/>
            </w:pPr>
            <w:r w:rsidRPr="00F55560">
              <w:t>2</w:t>
            </w:r>
          </w:p>
        </w:tc>
        <w:tc>
          <w:tcPr>
            <w:tcW w:w="0" w:type="auto"/>
            <w:shd w:val="clear" w:color="auto" w:fill="auto"/>
            <w:noWrap/>
            <w:vAlign w:val="center"/>
          </w:tcPr>
          <w:p w:rsidR="000C25B3" w:rsidRPr="00F55560" w:rsidRDefault="000C25B3" w:rsidP="00F55560">
            <w:pPr>
              <w:pStyle w:val="TAC"/>
            </w:pPr>
            <w:r w:rsidRPr="00F55560">
              <w:rPr>
                <w:rFonts w:hint="eastAsia"/>
              </w:rPr>
              <w:t>1882</w:t>
            </w:r>
          </w:p>
        </w:tc>
        <w:tc>
          <w:tcPr>
            <w:tcW w:w="0" w:type="auto"/>
            <w:shd w:val="clear" w:color="auto" w:fill="auto"/>
            <w:noWrap/>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sidRPr="00F55560">
              <w:rPr>
                <w:rFonts w:hint="eastAsia"/>
              </w:rPr>
              <w:t>25</w:t>
            </w:r>
          </w:p>
        </w:tc>
        <w:tc>
          <w:tcPr>
            <w:tcW w:w="0" w:type="auto"/>
            <w:shd w:val="clear" w:color="auto" w:fill="auto"/>
            <w:noWrap/>
            <w:vAlign w:val="center"/>
          </w:tcPr>
          <w:p w:rsidR="000C25B3" w:rsidRPr="00F55560" w:rsidRDefault="000C25B3" w:rsidP="00F55560">
            <w:pPr>
              <w:pStyle w:val="TAC"/>
            </w:pPr>
            <w:r w:rsidRPr="00F55560">
              <w:rPr>
                <w:rFonts w:hint="eastAsia"/>
              </w:rPr>
              <w:t>1962</w:t>
            </w:r>
          </w:p>
        </w:tc>
        <w:tc>
          <w:tcPr>
            <w:tcW w:w="0" w:type="auto"/>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F314FF" w:rsidP="00F55560">
            <w:pPr>
              <w:pStyle w:val="TAC"/>
            </w:pPr>
            <w:r>
              <w:t>15.6</w:t>
            </w:r>
          </w:p>
        </w:tc>
        <w:tc>
          <w:tcPr>
            <w:tcW w:w="0" w:type="auto"/>
            <w:vMerge w:val="restart"/>
            <w:shd w:val="clear" w:color="auto" w:fill="auto"/>
            <w:vAlign w:val="center"/>
          </w:tcPr>
          <w:p w:rsidR="000C25B3" w:rsidRPr="00E5680D" w:rsidRDefault="000C25B3" w:rsidP="00834ABD">
            <w:pPr>
              <w:pStyle w:val="TAC"/>
              <w:rPr>
                <w:lang w:eastAsia="ko-KR"/>
              </w:rPr>
            </w:pPr>
            <w:r>
              <w:rPr>
                <w:rFonts w:hint="eastAsia"/>
                <w:lang w:eastAsia="ko-KR"/>
              </w:rPr>
              <w:t>FDD</w:t>
            </w:r>
            <w:r>
              <w:rPr>
                <w:lang w:eastAsia="ko-KR"/>
              </w:rPr>
              <w:t>-TDD</w:t>
            </w:r>
          </w:p>
        </w:tc>
        <w:tc>
          <w:tcPr>
            <w:tcW w:w="951" w:type="dxa"/>
            <w:vMerge w:val="restart"/>
            <w:vAlign w:val="center"/>
          </w:tcPr>
          <w:p w:rsidR="000C25B3" w:rsidRPr="00414AB7" w:rsidRDefault="000C25B3" w:rsidP="00834ABD">
            <w:pPr>
              <w:pStyle w:val="TAC"/>
              <w:rPr>
                <w:rFonts w:eastAsiaTheme="minorEastAsia" w:cs="Arial"/>
                <w:lang w:eastAsia="ko-KR"/>
              </w:rPr>
            </w:pPr>
            <w:r w:rsidRPr="00414AB7">
              <w:rPr>
                <w:rFonts w:eastAsiaTheme="minorEastAsia" w:cs="Arial" w:hint="eastAsia"/>
                <w:lang w:eastAsia="ko-KR"/>
              </w:rPr>
              <w:t>IMD3</w:t>
            </w:r>
          </w:p>
        </w:tc>
      </w:tr>
      <w:tr w:rsidR="00F314FF" w:rsidRPr="00E5680D" w:rsidTr="00834ABD">
        <w:trPr>
          <w:trHeight w:val="258"/>
        </w:trPr>
        <w:tc>
          <w:tcPr>
            <w:tcW w:w="1597" w:type="dxa"/>
            <w:vMerge/>
            <w:vAlign w:val="center"/>
          </w:tcPr>
          <w:p w:rsidR="000C25B3" w:rsidRPr="00414AB7" w:rsidRDefault="000C25B3" w:rsidP="00834ABD">
            <w:pPr>
              <w:pStyle w:val="TAH"/>
              <w:jc w:val="left"/>
              <w:rPr>
                <w:rFonts w:eastAsiaTheme="minorEastAsia" w:cs="Arial"/>
                <w:b w:val="0"/>
                <w:lang w:eastAsia="ko-KR"/>
              </w:rPr>
            </w:pPr>
          </w:p>
        </w:tc>
        <w:tc>
          <w:tcPr>
            <w:tcW w:w="0" w:type="auto"/>
            <w:vMerge/>
            <w:shd w:val="clear" w:color="auto" w:fill="auto"/>
            <w:vAlign w:val="center"/>
          </w:tcPr>
          <w:p w:rsidR="000C25B3" w:rsidRPr="00414AB7" w:rsidRDefault="000C25B3" w:rsidP="00834ABD">
            <w:pPr>
              <w:pStyle w:val="TAH"/>
              <w:rPr>
                <w:rFonts w:eastAsiaTheme="minorEastAsia" w:cs="Arial"/>
                <w:b w:val="0"/>
                <w:lang w:eastAsia="ko-KR"/>
              </w:rPr>
            </w:pPr>
          </w:p>
        </w:tc>
        <w:tc>
          <w:tcPr>
            <w:tcW w:w="0" w:type="auto"/>
            <w:shd w:val="clear" w:color="auto" w:fill="auto"/>
            <w:vAlign w:val="center"/>
          </w:tcPr>
          <w:p w:rsidR="000C25B3" w:rsidRPr="00F55560" w:rsidRDefault="000C25B3" w:rsidP="00F55560">
            <w:pPr>
              <w:pStyle w:val="TAC"/>
            </w:pPr>
            <w:r w:rsidRPr="00F55560">
              <w:t>5</w:t>
            </w:r>
          </w:p>
        </w:tc>
        <w:tc>
          <w:tcPr>
            <w:tcW w:w="0" w:type="auto"/>
            <w:shd w:val="clear" w:color="auto" w:fill="auto"/>
            <w:noWrap/>
            <w:vAlign w:val="center"/>
          </w:tcPr>
          <w:p w:rsidR="000C25B3" w:rsidRPr="00F55560" w:rsidRDefault="000C25B3" w:rsidP="00F55560">
            <w:pPr>
              <w:pStyle w:val="TAC"/>
            </w:pPr>
            <w:r w:rsidRPr="00F55560">
              <w:rPr>
                <w:rFonts w:hint="eastAsia"/>
              </w:rPr>
              <w:t>839</w:t>
            </w:r>
          </w:p>
        </w:tc>
        <w:tc>
          <w:tcPr>
            <w:tcW w:w="0" w:type="auto"/>
            <w:shd w:val="clear" w:color="auto" w:fill="auto"/>
            <w:noWrap/>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sidRPr="00F55560">
              <w:rPr>
                <w:rFonts w:hint="eastAsia"/>
              </w:rPr>
              <w:t>25</w:t>
            </w:r>
          </w:p>
        </w:tc>
        <w:tc>
          <w:tcPr>
            <w:tcW w:w="0" w:type="auto"/>
            <w:shd w:val="clear" w:color="auto" w:fill="auto"/>
            <w:noWrap/>
            <w:vAlign w:val="center"/>
          </w:tcPr>
          <w:p w:rsidR="000C25B3" w:rsidRPr="00F55560" w:rsidRDefault="000C25B3" w:rsidP="00F55560">
            <w:pPr>
              <w:pStyle w:val="TAC"/>
            </w:pPr>
            <w:r w:rsidRPr="00F55560">
              <w:rPr>
                <w:rFonts w:hint="eastAsia"/>
              </w:rPr>
              <w:t>884</w:t>
            </w:r>
          </w:p>
        </w:tc>
        <w:tc>
          <w:tcPr>
            <w:tcW w:w="0" w:type="auto"/>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6D4DB4" w:rsidRDefault="000C25B3" w:rsidP="00F55560">
            <w:pPr>
              <w:pStyle w:val="TAC"/>
            </w:pPr>
            <w:r>
              <w:rPr>
                <w:rFonts w:hint="eastAsia"/>
              </w:rPr>
              <w:t>N/A</w:t>
            </w:r>
          </w:p>
        </w:tc>
        <w:tc>
          <w:tcPr>
            <w:tcW w:w="0" w:type="auto"/>
            <w:vMerge/>
            <w:shd w:val="clear" w:color="auto" w:fill="auto"/>
            <w:vAlign w:val="center"/>
          </w:tcPr>
          <w:p w:rsidR="000C25B3" w:rsidRPr="00E5680D" w:rsidRDefault="000C25B3" w:rsidP="00834ABD">
            <w:pPr>
              <w:pStyle w:val="TAC"/>
            </w:pPr>
          </w:p>
        </w:tc>
        <w:tc>
          <w:tcPr>
            <w:tcW w:w="951" w:type="dxa"/>
            <w:vMerge/>
            <w:vAlign w:val="center"/>
          </w:tcPr>
          <w:p w:rsidR="000C25B3" w:rsidRPr="00414AB7" w:rsidRDefault="000C25B3" w:rsidP="00834ABD">
            <w:pPr>
              <w:pStyle w:val="TAC"/>
              <w:rPr>
                <w:rFonts w:eastAsiaTheme="minorEastAsia" w:cs="Arial"/>
                <w:lang w:eastAsia="ko-KR"/>
              </w:rPr>
            </w:pPr>
          </w:p>
        </w:tc>
      </w:tr>
      <w:tr w:rsidR="00F314FF" w:rsidRPr="00E5680D" w:rsidTr="00834ABD">
        <w:trPr>
          <w:trHeight w:val="258"/>
        </w:trPr>
        <w:tc>
          <w:tcPr>
            <w:tcW w:w="1597" w:type="dxa"/>
            <w:vMerge/>
            <w:vAlign w:val="center"/>
          </w:tcPr>
          <w:p w:rsidR="000C25B3" w:rsidRPr="00414AB7" w:rsidRDefault="000C25B3" w:rsidP="00834ABD">
            <w:pPr>
              <w:pStyle w:val="TAH"/>
              <w:jc w:val="left"/>
              <w:rPr>
                <w:rFonts w:eastAsiaTheme="minorEastAsia" w:cs="Arial"/>
                <w:b w:val="0"/>
                <w:lang w:eastAsia="ko-KR"/>
              </w:rPr>
            </w:pPr>
          </w:p>
        </w:tc>
        <w:tc>
          <w:tcPr>
            <w:tcW w:w="0" w:type="auto"/>
            <w:vMerge/>
            <w:shd w:val="clear" w:color="auto" w:fill="auto"/>
            <w:vAlign w:val="center"/>
          </w:tcPr>
          <w:p w:rsidR="000C25B3" w:rsidRPr="00414AB7" w:rsidRDefault="000C25B3" w:rsidP="00834ABD">
            <w:pPr>
              <w:pStyle w:val="TAH"/>
              <w:rPr>
                <w:rFonts w:eastAsiaTheme="minorEastAsia" w:cs="Arial"/>
                <w:b w:val="0"/>
                <w:lang w:eastAsia="ko-KR"/>
              </w:rPr>
            </w:pPr>
          </w:p>
        </w:tc>
        <w:tc>
          <w:tcPr>
            <w:tcW w:w="0" w:type="auto"/>
            <w:shd w:val="clear" w:color="auto" w:fill="auto"/>
            <w:vAlign w:val="center"/>
          </w:tcPr>
          <w:p w:rsidR="000C25B3" w:rsidRPr="00F55560" w:rsidRDefault="000C25B3" w:rsidP="00F55560">
            <w:pPr>
              <w:pStyle w:val="TAC"/>
            </w:pPr>
            <w:r w:rsidRPr="00F55560">
              <w:t>48</w:t>
            </w:r>
          </w:p>
        </w:tc>
        <w:tc>
          <w:tcPr>
            <w:tcW w:w="0" w:type="auto"/>
            <w:shd w:val="clear" w:color="auto" w:fill="auto"/>
            <w:noWrap/>
            <w:vAlign w:val="center"/>
          </w:tcPr>
          <w:p w:rsidR="000C25B3" w:rsidRPr="00F55560" w:rsidRDefault="000C25B3" w:rsidP="00F55560">
            <w:pPr>
              <w:pStyle w:val="TAC"/>
            </w:pPr>
            <w:r w:rsidRPr="00F55560">
              <w:rPr>
                <w:rFonts w:hint="eastAsia"/>
              </w:rPr>
              <w:t>3640</w:t>
            </w:r>
          </w:p>
        </w:tc>
        <w:tc>
          <w:tcPr>
            <w:tcW w:w="0" w:type="auto"/>
            <w:shd w:val="clear" w:color="auto" w:fill="auto"/>
            <w:noWrap/>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sidRPr="00F55560">
              <w:rPr>
                <w:rFonts w:hint="eastAsia"/>
              </w:rPr>
              <w:t>25</w:t>
            </w:r>
          </w:p>
        </w:tc>
        <w:tc>
          <w:tcPr>
            <w:tcW w:w="0" w:type="auto"/>
            <w:shd w:val="clear" w:color="auto" w:fill="auto"/>
            <w:noWrap/>
            <w:vAlign w:val="center"/>
          </w:tcPr>
          <w:p w:rsidR="000C25B3" w:rsidRPr="00F55560" w:rsidRDefault="000C25B3" w:rsidP="00F55560">
            <w:pPr>
              <w:pStyle w:val="TAC"/>
            </w:pPr>
            <w:r w:rsidRPr="00F55560">
              <w:rPr>
                <w:rFonts w:hint="eastAsia"/>
              </w:rPr>
              <w:t>3640</w:t>
            </w:r>
          </w:p>
        </w:tc>
        <w:tc>
          <w:tcPr>
            <w:tcW w:w="0" w:type="auto"/>
            <w:vAlign w:val="center"/>
          </w:tcPr>
          <w:p w:rsidR="000C25B3" w:rsidRPr="00F55560" w:rsidRDefault="000C25B3" w:rsidP="00F55560">
            <w:pPr>
              <w:pStyle w:val="TAC"/>
            </w:pPr>
            <w:r w:rsidRPr="00F55560">
              <w:rPr>
                <w:rFonts w:hint="eastAsia"/>
              </w:rPr>
              <w:t>5</w:t>
            </w:r>
          </w:p>
        </w:tc>
        <w:tc>
          <w:tcPr>
            <w:tcW w:w="0" w:type="auto"/>
            <w:shd w:val="clear" w:color="auto" w:fill="auto"/>
            <w:noWrap/>
            <w:vAlign w:val="center"/>
          </w:tcPr>
          <w:p w:rsidR="000C25B3" w:rsidRPr="00F55560" w:rsidRDefault="000C25B3" w:rsidP="00F55560">
            <w:pPr>
              <w:pStyle w:val="TAC"/>
            </w:pPr>
            <w:r>
              <w:rPr>
                <w:rFonts w:hint="eastAsia"/>
              </w:rPr>
              <w:t>N/A</w:t>
            </w:r>
          </w:p>
        </w:tc>
        <w:tc>
          <w:tcPr>
            <w:tcW w:w="0" w:type="auto"/>
            <w:vMerge/>
            <w:shd w:val="clear" w:color="auto" w:fill="auto"/>
            <w:vAlign w:val="center"/>
          </w:tcPr>
          <w:p w:rsidR="000C25B3" w:rsidRPr="00E5680D" w:rsidRDefault="000C25B3" w:rsidP="00834ABD">
            <w:pPr>
              <w:pStyle w:val="TAC"/>
            </w:pPr>
          </w:p>
        </w:tc>
        <w:tc>
          <w:tcPr>
            <w:tcW w:w="951" w:type="dxa"/>
            <w:vMerge/>
            <w:vAlign w:val="center"/>
          </w:tcPr>
          <w:p w:rsidR="000C25B3" w:rsidRPr="00414AB7" w:rsidRDefault="000C25B3" w:rsidP="00834ABD">
            <w:pPr>
              <w:pStyle w:val="TAC"/>
              <w:rPr>
                <w:rFonts w:eastAsiaTheme="minorEastAsia" w:cs="Arial"/>
                <w:lang w:eastAsia="ko-KR"/>
              </w:rPr>
            </w:pPr>
          </w:p>
        </w:tc>
      </w:tr>
    </w:tbl>
    <w:p w:rsidR="000C25B3" w:rsidRPr="00715E86" w:rsidRDefault="000C25B3" w:rsidP="000C25B3">
      <w:pPr>
        <w:rPr>
          <w:lang w:eastAsia="ja-JP"/>
        </w:rPr>
      </w:pPr>
    </w:p>
    <w:p w:rsidR="000C25B3" w:rsidRPr="00715E86" w:rsidRDefault="000C25B3" w:rsidP="000C25B3">
      <w:pPr>
        <w:keepNext/>
        <w:keepLines/>
        <w:spacing w:before="120"/>
        <w:ind w:left="864" w:hanging="864"/>
        <w:outlineLvl w:val="3"/>
        <w:rPr>
          <w:rFonts w:ascii="Arial" w:hAnsi="Arial"/>
          <w:sz w:val="24"/>
          <w:lang w:val="en-US"/>
        </w:rPr>
      </w:pPr>
      <w:r w:rsidRPr="00715E86">
        <w:rPr>
          <w:rFonts w:ascii="Arial" w:hAnsi="Arial" w:hint="eastAsia"/>
          <w:sz w:val="24"/>
          <w:lang w:val="en-US" w:eastAsia="ja-JP"/>
        </w:rPr>
        <w:t>6</w:t>
      </w:r>
      <w:r w:rsidRPr="00715E86">
        <w:rPr>
          <w:rFonts w:ascii="Arial" w:hAnsi="Arial"/>
          <w:sz w:val="24"/>
          <w:lang w:val="en-US"/>
        </w:rPr>
        <w:t>.</w:t>
      </w:r>
      <w:r w:rsidR="00110858">
        <w:rPr>
          <w:rFonts w:ascii="Arial" w:hAnsi="Arial" w:hint="eastAsia"/>
          <w:sz w:val="24"/>
          <w:lang w:val="en-US" w:eastAsia="ja-JP"/>
        </w:rPr>
        <w:t>28</w:t>
      </w:r>
      <w:r w:rsidRPr="00715E86">
        <w:rPr>
          <w:rFonts w:ascii="Arial" w:hAnsi="Arial"/>
          <w:sz w:val="24"/>
          <w:lang w:val="en-US"/>
        </w:rPr>
        <w:t>.1.</w:t>
      </w:r>
      <w:r>
        <w:rPr>
          <w:rFonts w:ascii="Arial" w:hAnsi="Arial"/>
          <w:sz w:val="24"/>
          <w:lang w:val="en-US" w:eastAsia="ja-JP"/>
        </w:rPr>
        <w:t>6</w:t>
      </w:r>
      <w:r w:rsidRPr="00715E86">
        <w:rPr>
          <w:rFonts w:ascii="Arial" w:hAnsi="Arial"/>
          <w:sz w:val="24"/>
          <w:lang w:val="en-US"/>
        </w:rPr>
        <w:tab/>
        <w:t>∆TIB and ∆RIB values</w:t>
      </w:r>
    </w:p>
    <w:p w:rsidR="000C25B3" w:rsidRPr="00715E86" w:rsidRDefault="000C25B3" w:rsidP="000C25B3">
      <w:r w:rsidRPr="00715E86">
        <w:rPr>
          <w:rFonts w:eastAsiaTheme="minorEastAsia" w:hint="eastAsia"/>
          <w:lang w:val="en-US" w:eastAsia="ko-KR"/>
        </w:rPr>
        <w:t>T</w:t>
      </w:r>
      <w:r w:rsidRPr="00715E86">
        <w:rPr>
          <w:rFonts w:eastAsiaTheme="minorEastAsia"/>
          <w:lang w:val="en-US" w:eastAsia="ko-KR"/>
        </w:rPr>
        <w:t>he requirements of low-order combination from TS36.101 can be applied.</w:t>
      </w:r>
    </w:p>
    <w:p w:rsidR="00F55560" w:rsidRPr="00715E86" w:rsidRDefault="00F55560" w:rsidP="00F55560">
      <w:pPr>
        <w:keepNext/>
        <w:keepLines/>
        <w:spacing w:before="180"/>
        <w:ind w:left="576" w:hanging="576"/>
        <w:outlineLvl w:val="1"/>
        <w:rPr>
          <w:rFonts w:ascii="Arial" w:hAnsi="Arial"/>
          <w:sz w:val="32"/>
          <w:lang w:eastAsia="ja-JP"/>
        </w:rPr>
      </w:pPr>
      <w:r w:rsidRPr="00715E86">
        <w:rPr>
          <w:rFonts w:ascii="Arial" w:hAnsi="Arial" w:hint="eastAsia"/>
          <w:sz w:val="32"/>
          <w:lang w:eastAsia="ja-JP"/>
        </w:rPr>
        <w:t>6.</w:t>
      </w:r>
      <w:r>
        <w:rPr>
          <w:rFonts w:ascii="Arial" w:hAnsi="Arial"/>
          <w:sz w:val="32"/>
          <w:lang w:eastAsia="ja-JP"/>
        </w:rPr>
        <w:t>29</w:t>
      </w:r>
      <w:r w:rsidRPr="00715E86">
        <w:rPr>
          <w:rFonts w:ascii="Arial" w:hAnsi="Arial" w:hint="eastAsia"/>
          <w:sz w:val="32"/>
          <w:lang w:eastAsia="ja-JP"/>
        </w:rPr>
        <w:t xml:space="preserve"> LTE-A </w:t>
      </w:r>
      <w:r w:rsidRPr="00715E86">
        <w:rPr>
          <w:rFonts w:ascii="Arial" w:hAnsi="Arial"/>
          <w:sz w:val="32"/>
          <w:lang w:eastAsia="ja-JP"/>
        </w:rPr>
        <w:t xml:space="preserve">inter-band </w:t>
      </w:r>
      <w:r w:rsidRPr="00715E86">
        <w:rPr>
          <w:rFonts w:ascii="Arial" w:hAnsi="Arial" w:hint="eastAsia"/>
          <w:sz w:val="32"/>
          <w:lang w:eastAsia="ja-JP"/>
        </w:rPr>
        <w:t xml:space="preserve">CA: Band </w:t>
      </w:r>
      <w:r>
        <w:rPr>
          <w:rFonts w:ascii="Arial" w:hAnsi="Arial"/>
          <w:sz w:val="32"/>
          <w:lang w:eastAsia="ja-JP"/>
        </w:rPr>
        <w:t>5</w:t>
      </w:r>
      <w:r w:rsidRPr="00715E86">
        <w:rPr>
          <w:rFonts w:ascii="Arial" w:hAnsi="Arial" w:hint="eastAsia"/>
          <w:sz w:val="32"/>
          <w:lang w:eastAsia="ja-JP"/>
        </w:rPr>
        <w:t xml:space="preserve"> and Band </w:t>
      </w:r>
      <w:r>
        <w:rPr>
          <w:rFonts w:ascii="Arial" w:hAnsi="Arial"/>
          <w:sz w:val="32"/>
          <w:lang w:eastAsia="ja-JP"/>
        </w:rPr>
        <w:t>48</w:t>
      </w:r>
      <w:r w:rsidRPr="00715E86">
        <w:rPr>
          <w:rFonts w:ascii="Arial" w:hAnsi="Arial" w:hint="eastAsia"/>
          <w:sz w:val="32"/>
          <w:lang w:eastAsia="ja-JP"/>
        </w:rPr>
        <w:t xml:space="preserve"> and Band </w:t>
      </w:r>
      <w:r>
        <w:rPr>
          <w:rFonts w:ascii="Arial" w:hAnsi="Arial"/>
          <w:sz w:val="32"/>
          <w:lang w:eastAsia="ja-JP"/>
        </w:rPr>
        <w:t>66</w:t>
      </w:r>
      <w:r w:rsidRPr="00715E86">
        <w:rPr>
          <w:rFonts w:ascii="Arial" w:hAnsi="Arial" w:hint="eastAsia"/>
          <w:sz w:val="32"/>
          <w:lang w:eastAsia="ja-JP"/>
        </w:rPr>
        <w:t xml:space="preserve"> </w:t>
      </w:r>
      <w:r w:rsidRPr="00715E86">
        <w:rPr>
          <w:rFonts w:ascii="Arial" w:hAnsi="Arial"/>
          <w:sz w:val="32"/>
          <w:lang w:eastAsia="ja-JP"/>
        </w:rPr>
        <w:t xml:space="preserve">DL </w:t>
      </w:r>
      <w:r w:rsidRPr="00715E86">
        <w:rPr>
          <w:rFonts w:ascii="Arial" w:hAnsi="Arial" w:hint="eastAsia"/>
          <w:sz w:val="32"/>
          <w:lang w:eastAsia="ja-JP"/>
        </w:rPr>
        <w:t>with 2 bands UL</w:t>
      </w:r>
    </w:p>
    <w:p w:rsidR="00F55560" w:rsidRPr="00715E86" w:rsidRDefault="00F55560" w:rsidP="00F55560">
      <w:pPr>
        <w:keepNext/>
        <w:keepLines/>
        <w:spacing w:before="120"/>
        <w:ind w:left="1134" w:hanging="1134"/>
        <w:outlineLvl w:val="2"/>
        <w:rPr>
          <w:rFonts w:ascii="Calibri" w:hAnsi="Calibri"/>
          <w:sz w:val="22"/>
          <w:szCs w:val="22"/>
          <w:lang w:eastAsia="sv-SE"/>
        </w:rPr>
      </w:pPr>
      <w:r w:rsidRPr="00715E86">
        <w:rPr>
          <w:rFonts w:ascii="Arial" w:hAnsi="Arial" w:hint="eastAsia"/>
          <w:sz w:val="28"/>
        </w:rPr>
        <w:t>6</w:t>
      </w:r>
      <w:r w:rsidRPr="00715E86">
        <w:rPr>
          <w:rFonts w:ascii="Arial" w:hAnsi="Arial"/>
          <w:sz w:val="28"/>
        </w:rPr>
        <w:t>.</w:t>
      </w:r>
      <w:r>
        <w:rPr>
          <w:rFonts w:ascii="Arial" w:hAnsi="Arial" w:hint="eastAsia"/>
          <w:sz w:val="28"/>
        </w:rPr>
        <w:t>29</w:t>
      </w:r>
      <w:r w:rsidRPr="00715E86">
        <w:rPr>
          <w:rFonts w:ascii="Arial" w:hAnsi="Arial"/>
          <w:sz w:val="28"/>
          <w:lang w:eastAsia="ko-KR"/>
        </w:rPr>
        <w:t>.1</w:t>
      </w:r>
      <w:r w:rsidRPr="00715E86">
        <w:rPr>
          <w:rFonts w:ascii="Calibri" w:hAnsi="Calibri"/>
          <w:sz w:val="22"/>
          <w:szCs w:val="22"/>
          <w:lang w:eastAsia="sv-SE"/>
        </w:rPr>
        <w:tab/>
      </w:r>
      <w:r w:rsidRPr="00715E86">
        <w:rPr>
          <w:rFonts w:ascii="Arial" w:hAnsi="Arial"/>
          <w:sz w:val="28"/>
        </w:rPr>
        <w:t>List of specific combination issues</w:t>
      </w:r>
    </w:p>
    <w:p w:rsidR="00F55560" w:rsidRPr="00715E86" w:rsidRDefault="00F55560" w:rsidP="00F55560">
      <w:pPr>
        <w:keepNext/>
        <w:keepLines/>
        <w:spacing w:before="120"/>
        <w:ind w:left="864" w:hanging="864"/>
        <w:outlineLvl w:val="3"/>
        <w:rPr>
          <w:rFonts w:ascii="Arial" w:hAnsi="Arial"/>
          <w:sz w:val="24"/>
          <w:lang w:val="en-US"/>
        </w:rPr>
      </w:pPr>
      <w:r w:rsidRPr="00715E86">
        <w:rPr>
          <w:rFonts w:ascii="Arial" w:hAnsi="Arial" w:hint="eastAsia"/>
          <w:sz w:val="24"/>
          <w:lang w:val="en-US" w:eastAsia="ja-JP"/>
        </w:rPr>
        <w:t>6</w:t>
      </w:r>
      <w:r w:rsidRPr="00715E86">
        <w:rPr>
          <w:rFonts w:ascii="Arial" w:hAnsi="Arial"/>
          <w:sz w:val="24"/>
          <w:lang w:val="en-US"/>
        </w:rPr>
        <w:t>.</w:t>
      </w:r>
      <w:r>
        <w:rPr>
          <w:rFonts w:ascii="Arial" w:hAnsi="Arial" w:hint="eastAsia"/>
          <w:sz w:val="24"/>
          <w:lang w:val="en-US" w:eastAsia="ja-JP"/>
        </w:rPr>
        <w:t>29</w:t>
      </w:r>
      <w:r w:rsidRPr="00715E86">
        <w:rPr>
          <w:rFonts w:ascii="Arial" w:hAnsi="Arial"/>
          <w:sz w:val="24"/>
          <w:lang w:val="en-US"/>
        </w:rPr>
        <w:t>.1</w:t>
      </w:r>
      <w:r w:rsidRPr="00715E86">
        <w:rPr>
          <w:rFonts w:ascii="Arial" w:hAnsi="Arial"/>
          <w:sz w:val="24"/>
          <w:lang w:val="en-US" w:eastAsia="ko-KR"/>
        </w:rPr>
        <w:t>.1</w:t>
      </w:r>
      <w:r w:rsidRPr="00715E86">
        <w:rPr>
          <w:rFonts w:ascii="Calibri" w:hAnsi="Calibri"/>
          <w:sz w:val="21"/>
          <w:szCs w:val="22"/>
          <w:lang w:val="en-US" w:eastAsia="sv-SE"/>
        </w:rPr>
        <w:tab/>
      </w:r>
      <w:r w:rsidRPr="00715E86">
        <w:rPr>
          <w:rFonts w:ascii="Arial" w:hAnsi="Arial"/>
          <w:sz w:val="24"/>
          <w:lang w:val="en-US"/>
        </w:rPr>
        <w:t>Channel bandwidth per operating band for CA</w:t>
      </w:r>
    </w:p>
    <w:p w:rsidR="00F55560" w:rsidRPr="00715E86" w:rsidRDefault="00F55560" w:rsidP="00F55560">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Pr>
          <w:rFonts w:ascii="Arial" w:hAnsi="Arial" w:cs="Arial" w:hint="eastAsia"/>
          <w:b/>
        </w:rPr>
        <w:t>29</w:t>
      </w:r>
      <w:r w:rsidRPr="00715E86">
        <w:rPr>
          <w:rFonts w:ascii="Arial" w:hAnsi="Arial" w:cs="Arial"/>
          <w:b/>
        </w:rPr>
        <w:t>.1.1-1: CA configurations under study</w:t>
      </w:r>
    </w:p>
    <w:tbl>
      <w:tblPr>
        <w:tblpPr w:leftFromText="142" w:rightFromText="142" w:vertAnchor="text" w:tblpXSpec="center" w:tblpY="1"/>
        <w:tblOverlap w:val="never"/>
        <w:tblW w:w="10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1553"/>
        <w:gridCol w:w="836"/>
        <w:gridCol w:w="618"/>
        <w:gridCol w:w="618"/>
        <w:gridCol w:w="618"/>
        <w:gridCol w:w="618"/>
        <w:gridCol w:w="618"/>
        <w:gridCol w:w="618"/>
        <w:gridCol w:w="1364"/>
        <w:gridCol w:w="1410"/>
      </w:tblGrid>
      <w:tr w:rsidR="00F55560" w:rsidRPr="00715E86" w:rsidTr="00834ABD">
        <w:trPr>
          <w:trHeight w:val="216"/>
        </w:trPr>
        <w:tc>
          <w:tcPr>
            <w:tcW w:w="10838" w:type="dxa"/>
            <w:gridSpan w:val="11"/>
          </w:tcPr>
          <w:p w:rsidR="00F55560" w:rsidRPr="00715E86" w:rsidRDefault="00F55560" w:rsidP="00834ABD">
            <w:pPr>
              <w:keepNext/>
              <w:keepLines/>
              <w:jc w:val="center"/>
              <w:rPr>
                <w:rFonts w:ascii="Arial" w:hAnsi="Arial" w:cs="Arial"/>
                <w:b/>
                <w:sz w:val="18"/>
              </w:rPr>
            </w:pPr>
            <w:r w:rsidRPr="00715E86">
              <w:rPr>
                <w:rFonts w:ascii="Arial" w:hAnsi="Arial" w:cs="Arial"/>
                <w:b/>
                <w:sz w:val="18"/>
              </w:rPr>
              <w:lastRenderedPageBreak/>
              <w:t>E-UTRA CA configuration / Bandwidth combination set</w:t>
            </w:r>
          </w:p>
        </w:tc>
      </w:tr>
      <w:tr w:rsidR="00F55560" w:rsidRPr="00715E86" w:rsidTr="00834ABD">
        <w:trPr>
          <w:trHeight w:val="891"/>
        </w:trPr>
        <w:tc>
          <w:tcPr>
            <w:tcW w:w="1968" w:type="dxa"/>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E-UTRA CA Configuration</w:t>
            </w:r>
          </w:p>
        </w:tc>
        <w:tc>
          <w:tcPr>
            <w:tcW w:w="0" w:type="auto"/>
            <w:vAlign w:val="center"/>
          </w:tcPr>
          <w:p w:rsidR="00F55560" w:rsidRPr="00715E86" w:rsidRDefault="00F55560" w:rsidP="00834ABD">
            <w:pPr>
              <w:keepNext/>
              <w:keepLines/>
              <w:jc w:val="center"/>
              <w:rPr>
                <w:rFonts w:ascii="Arial" w:hAnsi="Arial" w:cs="Arial"/>
                <w:b/>
                <w:sz w:val="18"/>
                <w:lang w:eastAsia="ko-KR"/>
              </w:rPr>
            </w:pPr>
            <w:r w:rsidRPr="00715E86">
              <w:rPr>
                <w:rFonts w:ascii="Arial" w:hAnsi="Arial" w:cs="Arial" w:hint="eastAsia"/>
                <w:b/>
                <w:sz w:val="18"/>
                <w:lang w:eastAsia="ko-KR"/>
              </w:rPr>
              <w:t>Uplink CA configurations</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E-UTRA Bands</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1.4</w:t>
            </w:r>
            <w:r w:rsidRPr="00715E86">
              <w:rPr>
                <w:rFonts w:ascii="Arial" w:hAnsi="Arial" w:cs="Arial"/>
                <w:b/>
                <w:sz w:val="18"/>
              </w:rPr>
              <w:br/>
              <w:t>MHz</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3</w:t>
            </w:r>
            <w:r w:rsidRPr="00715E86">
              <w:rPr>
                <w:rFonts w:ascii="Arial" w:hAnsi="Arial" w:cs="Arial"/>
                <w:b/>
                <w:sz w:val="18"/>
              </w:rPr>
              <w:br/>
              <w:t>MHz</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5</w:t>
            </w:r>
            <w:r w:rsidRPr="00715E86">
              <w:rPr>
                <w:rFonts w:ascii="Arial" w:hAnsi="Arial" w:cs="Arial"/>
                <w:b/>
                <w:sz w:val="18"/>
              </w:rPr>
              <w:br/>
              <w:t>MHz</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10</w:t>
            </w:r>
            <w:r w:rsidRPr="00715E86">
              <w:rPr>
                <w:rFonts w:ascii="Arial" w:hAnsi="Arial" w:cs="Arial"/>
                <w:b/>
                <w:sz w:val="18"/>
              </w:rPr>
              <w:br/>
              <w:t>MHz</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15</w:t>
            </w:r>
            <w:r w:rsidRPr="00715E86">
              <w:rPr>
                <w:rFonts w:ascii="Arial" w:hAnsi="Arial" w:cs="Arial"/>
                <w:b/>
                <w:sz w:val="18"/>
              </w:rPr>
              <w:br/>
              <w:t>MHz</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20</w:t>
            </w:r>
            <w:r w:rsidRPr="00715E86">
              <w:rPr>
                <w:rFonts w:ascii="Arial" w:hAnsi="Arial" w:cs="Arial"/>
                <w:b/>
                <w:sz w:val="18"/>
              </w:rPr>
              <w:br/>
              <w:t>MHz</w:t>
            </w:r>
          </w:p>
        </w:tc>
        <w:tc>
          <w:tcPr>
            <w:tcW w:w="0" w:type="auto"/>
            <w:vAlign w:val="center"/>
          </w:tcPr>
          <w:p w:rsidR="00F55560" w:rsidRPr="00715E86" w:rsidRDefault="00F55560" w:rsidP="00F314FF">
            <w:pPr>
              <w:keepNext/>
              <w:keepLines/>
              <w:jc w:val="center"/>
              <w:rPr>
                <w:rFonts w:ascii="Arial" w:hAnsi="Arial" w:cs="Arial"/>
                <w:b/>
                <w:sz w:val="18"/>
              </w:rPr>
            </w:pPr>
            <w:r w:rsidRPr="00715E86">
              <w:rPr>
                <w:rFonts w:ascii="Arial" w:hAnsi="Arial" w:cs="Arial"/>
                <w:b/>
                <w:sz w:val="18"/>
              </w:rPr>
              <w:t>Maximum aggregated bandwidth</w:t>
            </w:r>
            <w:r w:rsidR="00F314FF">
              <w:rPr>
                <w:rFonts w:ascii="Arial" w:hAnsi="Arial" w:cs="Arial"/>
                <w:b/>
                <w:sz w:val="18"/>
              </w:rPr>
              <w:br/>
            </w:r>
            <w:r w:rsidRPr="00715E86">
              <w:rPr>
                <w:rFonts w:ascii="Arial" w:hAnsi="Arial" w:cs="Arial"/>
                <w:b/>
                <w:sz w:val="18"/>
              </w:rPr>
              <w:t>[MHz]</w:t>
            </w:r>
          </w:p>
        </w:tc>
        <w:tc>
          <w:tcPr>
            <w:tcW w:w="0" w:type="auto"/>
            <w:vAlign w:val="center"/>
          </w:tcPr>
          <w:p w:rsidR="00F55560" w:rsidRPr="00715E86" w:rsidRDefault="00F55560" w:rsidP="00834ABD">
            <w:pPr>
              <w:keepNext/>
              <w:keepLines/>
              <w:jc w:val="center"/>
              <w:rPr>
                <w:rFonts w:ascii="Arial" w:hAnsi="Arial" w:cs="Arial"/>
                <w:b/>
                <w:sz w:val="18"/>
              </w:rPr>
            </w:pPr>
            <w:r w:rsidRPr="00715E86">
              <w:rPr>
                <w:rFonts w:ascii="Arial" w:hAnsi="Arial" w:cs="Arial"/>
                <w:b/>
                <w:sz w:val="18"/>
              </w:rPr>
              <w:t>Bandwidth combination set</w:t>
            </w:r>
          </w:p>
        </w:tc>
      </w:tr>
      <w:tr w:rsidR="00F55560" w:rsidRPr="00715E86" w:rsidTr="00834ABD">
        <w:trPr>
          <w:trHeight w:val="274"/>
        </w:trPr>
        <w:tc>
          <w:tcPr>
            <w:tcW w:w="1968" w:type="dxa"/>
            <w:vMerge w:val="restart"/>
            <w:vAlign w:val="center"/>
          </w:tcPr>
          <w:p w:rsidR="00F55560" w:rsidRPr="00307820" w:rsidRDefault="00F55560" w:rsidP="00834ABD">
            <w:pPr>
              <w:pStyle w:val="TAH"/>
              <w:jc w:val="left"/>
              <w:rPr>
                <w:rFonts w:eastAsiaTheme="minorEastAsia" w:cs="Arial"/>
                <w:b w:val="0"/>
                <w:lang w:eastAsia="ko-KR"/>
              </w:rPr>
            </w:pPr>
            <w:r w:rsidRPr="00307820">
              <w:rPr>
                <w:rFonts w:eastAsiaTheme="minorEastAsia" w:cs="Arial"/>
                <w:b w:val="0"/>
                <w:lang w:eastAsia="ko-KR"/>
              </w:rPr>
              <w:t>CA_5A-48A-66A</w:t>
            </w:r>
          </w:p>
        </w:tc>
        <w:tc>
          <w:tcPr>
            <w:tcW w:w="0" w:type="auto"/>
            <w:vMerge w:val="restart"/>
            <w:vAlign w:val="center"/>
          </w:tcPr>
          <w:p w:rsidR="00F55560" w:rsidRPr="00307820" w:rsidRDefault="00F55560" w:rsidP="00834ABD">
            <w:pPr>
              <w:pStyle w:val="TAH"/>
              <w:rPr>
                <w:rFonts w:eastAsiaTheme="minorEastAsia" w:cs="Arial"/>
                <w:b w:val="0"/>
                <w:lang w:eastAsia="ko-KR"/>
              </w:rPr>
            </w:pPr>
            <w:r w:rsidRPr="00307820">
              <w:rPr>
                <w:rFonts w:eastAsiaTheme="minorEastAsia" w:cs="Arial"/>
                <w:b w:val="0"/>
                <w:lang w:eastAsia="ko-KR"/>
              </w:rPr>
              <w:t>CA_48A-66A</w:t>
            </w:r>
          </w:p>
          <w:p w:rsidR="00F55560" w:rsidRPr="00307820" w:rsidRDefault="00F55560" w:rsidP="00834ABD">
            <w:pPr>
              <w:pStyle w:val="TAH"/>
              <w:rPr>
                <w:rFonts w:eastAsiaTheme="minorEastAsia" w:cs="Arial"/>
                <w:b w:val="0"/>
                <w:lang w:eastAsia="ko-KR"/>
              </w:rPr>
            </w:pPr>
            <w:r w:rsidRPr="00307820">
              <w:rPr>
                <w:rFonts w:eastAsiaTheme="minorEastAsia" w:cs="Arial"/>
                <w:b w:val="0"/>
                <w:lang w:eastAsia="ko-KR"/>
              </w:rPr>
              <w:t>CA_5A-66A</w:t>
            </w:r>
          </w:p>
          <w:p w:rsidR="00F55560" w:rsidRPr="00307820" w:rsidRDefault="00F55560" w:rsidP="00834ABD">
            <w:pPr>
              <w:pStyle w:val="TAH"/>
              <w:rPr>
                <w:rFonts w:eastAsiaTheme="minorEastAsia" w:cs="Arial"/>
                <w:b w:val="0"/>
                <w:lang w:eastAsia="ko-KR"/>
              </w:rPr>
            </w:pPr>
            <w:r w:rsidRPr="00307820">
              <w:rPr>
                <w:rFonts w:eastAsiaTheme="minorEastAsia" w:cs="Arial"/>
                <w:b w:val="0"/>
                <w:lang w:eastAsia="ko-KR"/>
              </w:rPr>
              <w:t>CA_5A-48A</w:t>
            </w:r>
          </w:p>
        </w:tc>
        <w:tc>
          <w:tcPr>
            <w:tcW w:w="0" w:type="auto"/>
            <w:vAlign w:val="center"/>
          </w:tcPr>
          <w:p w:rsidR="00F55560" w:rsidRPr="00307820" w:rsidRDefault="00F55560" w:rsidP="00834ABD">
            <w:pPr>
              <w:pStyle w:val="TAH"/>
              <w:rPr>
                <w:rFonts w:cs="Arial"/>
                <w:b w:val="0"/>
                <w:lang w:eastAsia="ja-JP"/>
              </w:rPr>
            </w:pPr>
            <w:r>
              <w:rPr>
                <w:rFonts w:cs="Arial"/>
                <w:b w:val="0"/>
                <w:lang w:eastAsia="ja-JP"/>
              </w:rPr>
              <w:t>5</w:t>
            </w:r>
          </w:p>
        </w:tc>
        <w:tc>
          <w:tcPr>
            <w:tcW w:w="0" w:type="auto"/>
          </w:tcPr>
          <w:p w:rsidR="00F55560" w:rsidRPr="00307820" w:rsidRDefault="00F55560" w:rsidP="00834ABD">
            <w:pPr>
              <w:pStyle w:val="TAH"/>
              <w:rPr>
                <w:rFonts w:cs="Arial"/>
                <w:b w:val="0"/>
                <w:lang w:eastAsia="ja-JP"/>
              </w:rPr>
            </w:pPr>
          </w:p>
        </w:tc>
        <w:tc>
          <w:tcPr>
            <w:tcW w:w="0" w:type="auto"/>
          </w:tcPr>
          <w:p w:rsidR="00F55560" w:rsidRPr="00307820" w:rsidRDefault="00F55560" w:rsidP="00834ABD">
            <w:pPr>
              <w:pStyle w:val="TAH"/>
              <w:rPr>
                <w:rFonts w:cs="Arial"/>
                <w:b w:val="0"/>
                <w:lang w:eastAsia="ja-JP"/>
              </w:rPr>
            </w:pP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p>
        </w:tc>
        <w:tc>
          <w:tcPr>
            <w:tcW w:w="0" w:type="auto"/>
          </w:tcPr>
          <w:p w:rsidR="00F55560" w:rsidRPr="00307820" w:rsidRDefault="00F55560" w:rsidP="00834ABD">
            <w:pPr>
              <w:pStyle w:val="TAH"/>
              <w:rPr>
                <w:rFonts w:cs="Arial"/>
                <w:b w:val="0"/>
                <w:lang w:eastAsia="ja-JP"/>
              </w:rPr>
            </w:pPr>
          </w:p>
        </w:tc>
        <w:tc>
          <w:tcPr>
            <w:tcW w:w="0" w:type="auto"/>
            <w:vMerge w:val="restart"/>
            <w:vAlign w:val="center"/>
          </w:tcPr>
          <w:p w:rsidR="00F55560" w:rsidRPr="00307820" w:rsidRDefault="00F55560" w:rsidP="00834ABD">
            <w:pPr>
              <w:pStyle w:val="TAC"/>
              <w:rPr>
                <w:lang w:eastAsia="ko-KR"/>
              </w:rPr>
            </w:pPr>
            <w:r w:rsidRPr="00307820">
              <w:rPr>
                <w:lang w:eastAsia="ko-KR"/>
              </w:rPr>
              <w:t>50</w:t>
            </w:r>
          </w:p>
        </w:tc>
        <w:tc>
          <w:tcPr>
            <w:tcW w:w="0" w:type="auto"/>
            <w:vMerge w:val="restart"/>
            <w:vAlign w:val="center"/>
          </w:tcPr>
          <w:p w:rsidR="00F55560" w:rsidRPr="00307820" w:rsidRDefault="00F55560" w:rsidP="00834ABD">
            <w:pPr>
              <w:pStyle w:val="TAC"/>
              <w:rPr>
                <w:lang w:eastAsia="ko-KR"/>
              </w:rPr>
            </w:pPr>
            <w:r w:rsidRPr="00307820">
              <w:rPr>
                <w:lang w:eastAsia="ko-KR"/>
              </w:rPr>
              <w:t>0</w:t>
            </w:r>
          </w:p>
        </w:tc>
      </w:tr>
      <w:tr w:rsidR="00F55560" w:rsidRPr="00715E86" w:rsidTr="00834ABD">
        <w:trPr>
          <w:trHeight w:val="269"/>
        </w:trPr>
        <w:tc>
          <w:tcPr>
            <w:tcW w:w="1968" w:type="dxa"/>
            <w:vMerge/>
            <w:vAlign w:val="center"/>
          </w:tcPr>
          <w:p w:rsidR="00F55560" w:rsidRPr="00715E86" w:rsidRDefault="00F55560" w:rsidP="00834ABD">
            <w:pPr>
              <w:keepNext/>
              <w:keepLines/>
              <w:jc w:val="center"/>
              <w:rPr>
                <w:rFonts w:ascii="Arial" w:hAnsi="Arial" w:cs="Arial"/>
                <w:b/>
                <w:sz w:val="18"/>
              </w:rPr>
            </w:pPr>
          </w:p>
        </w:tc>
        <w:tc>
          <w:tcPr>
            <w:tcW w:w="0" w:type="auto"/>
            <w:vMerge/>
            <w:vAlign w:val="center"/>
          </w:tcPr>
          <w:p w:rsidR="00F55560" w:rsidRPr="00715E86" w:rsidRDefault="00F55560" w:rsidP="00834ABD">
            <w:pPr>
              <w:keepNext/>
              <w:keepLines/>
              <w:jc w:val="center"/>
              <w:rPr>
                <w:rFonts w:ascii="Arial" w:hAnsi="Arial" w:cs="Arial"/>
                <w:b/>
                <w:sz w:val="18"/>
                <w:lang w:eastAsia="ko-KR"/>
              </w:rPr>
            </w:pPr>
          </w:p>
        </w:tc>
        <w:tc>
          <w:tcPr>
            <w:tcW w:w="0" w:type="auto"/>
            <w:vAlign w:val="center"/>
          </w:tcPr>
          <w:p w:rsidR="00F55560" w:rsidRPr="00307820" w:rsidRDefault="00F55560" w:rsidP="00834ABD">
            <w:pPr>
              <w:pStyle w:val="TAH"/>
              <w:rPr>
                <w:rFonts w:cs="Arial"/>
                <w:b w:val="0"/>
                <w:lang w:eastAsia="ja-JP"/>
              </w:rPr>
            </w:pPr>
            <w:r w:rsidRPr="00396D5C">
              <w:rPr>
                <w:rFonts w:cs="Arial"/>
                <w:b w:val="0"/>
                <w:lang w:eastAsia="ja-JP"/>
              </w:rPr>
              <w:t>48</w:t>
            </w:r>
          </w:p>
        </w:tc>
        <w:tc>
          <w:tcPr>
            <w:tcW w:w="0" w:type="auto"/>
            <w:vAlign w:val="center"/>
          </w:tcPr>
          <w:p w:rsidR="00F55560" w:rsidRPr="00307820" w:rsidRDefault="00F55560" w:rsidP="00834ABD">
            <w:pPr>
              <w:pStyle w:val="TAH"/>
              <w:rPr>
                <w:rFonts w:cs="Arial"/>
                <w:b w:val="0"/>
                <w:lang w:eastAsia="ja-JP"/>
              </w:rPr>
            </w:pPr>
          </w:p>
        </w:tc>
        <w:tc>
          <w:tcPr>
            <w:tcW w:w="0" w:type="auto"/>
            <w:vAlign w:val="center"/>
          </w:tcPr>
          <w:p w:rsidR="00F55560" w:rsidRPr="00307820" w:rsidRDefault="00F55560" w:rsidP="00834ABD">
            <w:pPr>
              <w:pStyle w:val="TAH"/>
              <w:rPr>
                <w:rFonts w:cs="Arial"/>
                <w:b w:val="0"/>
                <w:lang w:eastAsia="ja-JP"/>
              </w:rPr>
            </w:pP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vMerge/>
            <w:vAlign w:val="center"/>
          </w:tcPr>
          <w:p w:rsidR="00F55560" w:rsidRPr="00715E86" w:rsidRDefault="00F55560" w:rsidP="00834ABD">
            <w:pPr>
              <w:keepNext/>
              <w:keepLines/>
              <w:jc w:val="center"/>
              <w:rPr>
                <w:rFonts w:ascii="Arial" w:hAnsi="Arial" w:cs="Arial"/>
                <w:b/>
                <w:sz w:val="18"/>
              </w:rPr>
            </w:pPr>
          </w:p>
        </w:tc>
        <w:tc>
          <w:tcPr>
            <w:tcW w:w="0" w:type="auto"/>
            <w:vMerge/>
            <w:vAlign w:val="center"/>
          </w:tcPr>
          <w:p w:rsidR="00F55560" w:rsidRPr="00715E86" w:rsidRDefault="00F55560" w:rsidP="00834ABD">
            <w:pPr>
              <w:keepNext/>
              <w:keepLines/>
              <w:jc w:val="center"/>
              <w:rPr>
                <w:rFonts w:ascii="Arial" w:hAnsi="Arial" w:cs="Arial"/>
                <w:b/>
                <w:sz w:val="18"/>
              </w:rPr>
            </w:pPr>
          </w:p>
        </w:tc>
      </w:tr>
      <w:tr w:rsidR="00F55560" w:rsidRPr="00715E86" w:rsidTr="00834ABD">
        <w:trPr>
          <w:trHeight w:val="273"/>
        </w:trPr>
        <w:tc>
          <w:tcPr>
            <w:tcW w:w="1968" w:type="dxa"/>
            <w:vMerge/>
            <w:vAlign w:val="center"/>
          </w:tcPr>
          <w:p w:rsidR="00F55560" w:rsidRPr="00715E86" w:rsidRDefault="00F55560" w:rsidP="00834ABD">
            <w:pPr>
              <w:keepNext/>
              <w:keepLines/>
              <w:jc w:val="center"/>
              <w:rPr>
                <w:rFonts w:ascii="Arial" w:hAnsi="Arial" w:cs="Arial"/>
                <w:b/>
                <w:sz w:val="18"/>
              </w:rPr>
            </w:pPr>
          </w:p>
        </w:tc>
        <w:tc>
          <w:tcPr>
            <w:tcW w:w="0" w:type="auto"/>
            <w:vMerge/>
            <w:vAlign w:val="center"/>
          </w:tcPr>
          <w:p w:rsidR="00F55560" w:rsidRPr="00715E86" w:rsidRDefault="00F55560" w:rsidP="00834ABD">
            <w:pPr>
              <w:keepNext/>
              <w:keepLines/>
              <w:jc w:val="center"/>
              <w:rPr>
                <w:rFonts w:ascii="Arial" w:hAnsi="Arial" w:cs="Arial"/>
                <w:b/>
                <w:sz w:val="18"/>
                <w:lang w:eastAsia="ko-KR"/>
              </w:rPr>
            </w:pPr>
          </w:p>
        </w:tc>
        <w:tc>
          <w:tcPr>
            <w:tcW w:w="0" w:type="auto"/>
            <w:vAlign w:val="center"/>
          </w:tcPr>
          <w:p w:rsidR="00F55560" w:rsidRPr="00307820" w:rsidRDefault="00F55560" w:rsidP="00834ABD">
            <w:pPr>
              <w:pStyle w:val="TAH"/>
              <w:rPr>
                <w:rFonts w:cs="Arial"/>
                <w:b w:val="0"/>
                <w:lang w:eastAsia="ja-JP"/>
              </w:rPr>
            </w:pPr>
            <w:r w:rsidRPr="00396D5C">
              <w:rPr>
                <w:rFonts w:cs="Arial"/>
                <w:b w:val="0"/>
                <w:lang w:eastAsia="ja-JP"/>
              </w:rPr>
              <w:t>66</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tcPr>
          <w:p w:rsidR="00F55560" w:rsidRPr="00307820" w:rsidRDefault="00F55560" w:rsidP="00834ABD">
            <w:pPr>
              <w:pStyle w:val="TAH"/>
              <w:rPr>
                <w:rFonts w:cs="Arial"/>
                <w:b w:val="0"/>
                <w:lang w:eastAsia="ja-JP"/>
              </w:rPr>
            </w:pPr>
            <w:r w:rsidRPr="00396D5C">
              <w:rPr>
                <w:rFonts w:cs="Arial"/>
                <w:b w:val="0"/>
                <w:lang w:eastAsia="ja-JP"/>
              </w:rPr>
              <w:t>Yes</w:t>
            </w:r>
          </w:p>
        </w:tc>
        <w:tc>
          <w:tcPr>
            <w:tcW w:w="0" w:type="auto"/>
            <w:vMerge/>
            <w:vAlign w:val="center"/>
          </w:tcPr>
          <w:p w:rsidR="00F55560" w:rsidRPr="00715E86" w:rsidRDefault="00F55560" w:rsidP="00834ABD">
            <w:pPr>
              <w:keepNext/>
              <w:keepLines/>
              <w:jc w:val="center"/>
              <w:rPr>
                <w:rFonts w:ascii="Arial" w:hAnsi="Arial" w:cs="Arial"/>
                <w:b/>
                <w:sz w:val="18"/>
              </w:rPr>
            </w:pPr>
          </w:p>
        </w:tc>
        <w:tc>
          <w:tcPr>
            <w:tcW w:w="0" w:type="auto"/>
            <w:vMerge/>
            <w:vAlign w:val="center"/>
          </w:tcPr>
          <w:p w:rsidR="00F55560" w:rsidRPr="00715E86" w:rsidRDefault="00F55560" w:rsidP="00834ABD">
            <w:pPr>
              <w:keepNext/>
              <w:keepLines/>
              <w:jc w:val="center"/>
              <w:rPr>
                <w:rFonts w:ascii="Arial" w:hAnsi="Arial" w:cs="Arial"/>
                <w:b/>
                <w:sz w:val="18"/>
              </w:rPr>
            </w:pPr>
          </w:p>
        </w:tc>
      </w:tr>
      <w:tr w:rsidR="00F55560" w:rsidRPr="00715E86" w:rsidTr="00834ABD">
        <w:trPr>
          <w:trHeight w:val="273"/>
        </w:trPr>
        <w:tc>
          <w:tcPr>
            <w:tcW w:w="1968" w:type="dxa"/>
            <w:vMerge w:val="restart"/>
            <w:vAlign w:val="center"/>
          </w:tcPr>
          <w:p w:rsidR="00F55560" w:rsidRPr="004864B5" w:rsidRDefault="00F55560" w:rsidP="00834ABD">
            <w:pPr>
              <w:pStyle w:val="TAH"/>
              <w:jc w:val="left"/>
              <w:rPr>
                <w:rFonts w:eastAsiaTheme="minorEastAsia" w:cs="Arial"/>
                <w:b w:val="0"/>
                <w:lang w:eastAsia="ko-KR"/>
              </w:rPr>
            </w:pPr>
            <w:r w:rsidRPr="004864B5">
              <w:rPr>
                <w:rFonts w:eastAsiaTheme="minorEastAsia" w:cs="Arial"/>
                <w:b w:val="0"/>
                <w:lang w:eastAsia="ko-KR"/>
              </w:rPr>
              <w:t>CA_5A-48A-66A-66A</w:t>
            </w:r>
          </w:p>
        </w:tc>
        <w:tc>
          <w:tcPr>
            <w:tcW w:w="0" w:type="auto"/>
            <w:vMerge w:val="restart"/>
            <w:vAlign w:val="center"/>
          </w:tcPr>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CA_48A-66A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CA_5A-48A</w:t>
            </w:r>
          </w:p>
        </w:tc>
        <w:tc>
          <w:tcPr>
            <w:tcW w:w="0" w:type="auto"/>
            <w:vAlign w:val="center"/>
          </w:tcPr>
          <w:p w:rsidR="00F55560" w:rsidRPr="00396D5C" w:rsidRDefault="00F55560" w:rsidP="00834ABD">
            <w:pPr>
              <w:pStyle w:val="TAH"/>
              <w:rPr>
                <w:rFonts w:cs="Arial"/>
                <w:b w:val="0"/>
                <w:lang w:eastAsia="ja-JP"/>
              </w:rPr>
            </w:pPr>
            <w:r>
              <w:rPr>
                <w:rFonts w:cs="Arial"/>
                <w:b w:val="0"/>
                <w:lang w:eastAsia="ja-JP"/>
              </w:rPr>
              <w:t>5</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vMerge w:val="restart"/>
            <w:vAlign w:val="center"/>
          </w:tcPr>
          <w:p w:rsidR="00F55560" w:rsidRPr="004864B5" w:rsidRDefault="00F55560" w:rsidP="00834ABD">
            <w:pPr>
              <w:pStyle w:val="TAC"/>
              <w:rPr>
                <w:lang w:eastAsia="ko-KR"/>
              </w:rPr>
            </w:pPr>
            <w:r w:rsidRPr="004864B5">
              <w:rPr>
                <w:lang w:eastAsia="ko-KR"/>
              </w:rPr>
              <w:t>70</w:t>
            </w:r>
          </w:p>
        </w:tc>
        <w:tc>
          <w:tcPr>
            <w:tcW w:w="0" w:type="auto"/>
            <w:vMerge w:val="restart"/>
            <w:vAlign w:val="center"/>
          </w:tcPr>
          <w:p w:rsidR="00F55560" w:rsidRPr="004864B5" w:rsidRDefault="00F55560" w:rsidP="00834ABD">
            <w:pPr>
              <w:pStyle w:val="TAC"/>
              <w:rPr>
                <w:lang w:eastAsia="ko-KR"/>
              </w:rPr>
            </w:pPr>
            <w:r w:rsidRPr="004864B5">
              <w:rPr>
                <w:lang w:eastAsia="ko-KR"/>
              </w:rPr>
              <w:t>0</w:t>
            </w:r>
          </w:p>
        </w:tc>
      </w:tr>
      <w:tr w:rsidR="00F55560" w:rsidRPr="00715E86" w:rsidTr="003C6036">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Pr>
                <w:rFonts w:cs="Arial"/>
                <w:b w:val="0"/>
                <w:lang w:eastAsia="ja-JP"/>
              </w:rPr>
              <w:t>48</w:t>
            </w:r>
          </w:p>
        </w:tc>
        <w:tc>
          <w:tcPr>
            <w:tcW w:w="0" w:type="auto"/>
            <w:vAlign w:val="center"/>
          </w:tcPr>
          <w:p w:rsidR="00F55560" w:rsidRPr="004864B5" w:rsidRDefault="00F55560" w:rsidP="00834ABD">
            <w:pPr>
              <w:pStyle w:val="ZT"/>
              <w:framePr w:wrap="auto" w:hAnchor="text" w:yAlign="inline"/>
              <w:rPr>
                <w:rFonts w:eastAsia="MS Mincho" w:cs="Arial"/>
                <w:b w:val="0"/>
                <w:sz w:val="18"/>
                <w:lang w:eastAsia="ja-JP"/>
              </w:rPr>
            </w:pPr>
          </w:p>
        </w:tc>
        <w:tc>
          <w:tcPr>
            <w:tcW w:w="0" w:type="auto"/>
            <w:vAlign w:val="center"/>
          </w:tcPr>
          <w:p w:rsidR="00F55560" w:rsidRPr="004864B5" w:rsidRDefault="00F55560" w:rsidP="00834ABD">
            <w:pPr>
              <w:pStyle w:val="ZT"/>
              <w:framePr w:wrap="auto" w:hAnchor="text" w:yAlign="inline"/>
              <w:rPr>
                <w:rFonts w:eastAsia="MS Mincho" w:cs="Arial"/>
                <w:b w:val="0"/>
                <w:sz w:val="18"/>
                <w:lang w:eastAsia="ja-JP"/>
              </w:rPr>
            </w:pPr>
          </w:p>
        </w:tc>
        <w:tc>
          <w:tcPr>
            <w:tcW w:w="0" w:type="auto"/>
          </w:tcPr>
          <w:p w:rsidR="00F55560" w:rsidRPr="004864B5" w:rsidRDefault="00F55560" w:rsidP="00834ABD">
            <w:pPr>
              <w:pStyle w:val="ZT"/>
              <w:framePr w:wrap="auto" w:hAnchor="text" w:yAlign="inline"/>
              <w:rPr>
                <w:rFonts w:eastAsia="MS Mincho" w:cs="Arial"/>
                <w:b w:val="0"/>
                <w:sz w:val="18"/>
                <w:lang w:eastAsia="ja-JP"/>
              </w:rPr>
            </w:pPr>
            <w:r w:rsidRPr="004864B5">
              <w:rPr>
                <w:rFonts w:eastAsia="MS Mincho" w:cs="Arial"/>
                <w:b w:val="0"/>
                <w:sz w:val="18"/>
                <w:lang w:eastAsia="ja-JP"/>
              </w:rPr>
              <w:t>Yes</w:t>
            </w:r>
          </w:p>
        </w:tc>
        <w:tc>
          <w:tcPr>
            <w:tcW w:w="0" w:type="auto"/>
          </w:tcPr>
          <w:p w:rsidR="00F55560" w:rsidRPr="004864B5" w:rsidRDefault="00F55560" w:rsidP="00834ABD">
            <w:pPr>
              <w:pStyle w:val="ZT"/>
              <w:framePr w:wrap="auto" w:hAnchor="text" w:yAlign="inline"/>
              <w:rPr>
                <w:rFonts w:eastAsia="MS Mincho" w:cs="Arial"/>
                <w:b w:val="0"/>
                <w:sz w:val="18"/>
                <w:lang w:eastAsia="ja-JP"/>
              </w:rPr>
            </w:pPr>
            <w:r w:rsidRPr="004864B5">
              <w:rPr>
                <w:rFonts w:eastAsia="MS Mincho" w:cs="Arial"/>
                <w:b w:val="0"/>
                <w:sz w:val="18"/>
                <w:lang w:eastAsia="ja-JP"/>
              </w:rPr>
              <w:t>Yes</w:t>
            </w:r>
          </w:p>
        </w:tc>
        <w:tc>
          <w:tcPr>
            <w:tcW w:w="0" w:type="auto"/>
          </w:tcPr>
          <w:p w:rsidR="00F55560" w:rsidRPr="004864B5" w:rsidRDefault="00F55560" w:rsidP="00834ABD">
            <w:pPr>
              <w:pStyle w:val="ZT"/>
              <w:framePr w:wrap="auto" w:hAnchor="text" w:yAlign="inline"/>
              <w:rPr>
                <w:rFonts w:eastAsia="MS Mincho" w:cs="Arial"/>
                <w:b w:val="0"/>
                <w:sz w:val="18"/>
                <w:lang w:eastAsia="ja-JP"/>
              </w:rPr>
            </w:pPr>
            <w:r w:rsidRPr="004864B5">
              <w:rPr>
                <w:rFonts w:eastAsia="MS Mincho" w:cs="Arial"/>
                <w:b w:val="0"/>
                <w:sz w:val="18"/>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vMerge/>
            <w:vAlign w:val="center"/>
          </w:tcPr>
          <w:p w:rsidR="00F55560" w:rsidRPr="004864B5" w:rsidRDefault="00F55560" w:rsidP="00834ABD">
            <w:pPr>
              <w:pStyle w:val="TAC"/>
              <w:rPr>
                <w:lang w:eastAsia="ko-KR"/>
              </w:rPr>
            </w:pPr>
          </w:p>
        </w:tc>
        <w:tc>
          <w:tcPr>
            <w:tcW w:w="0" w:type="auto"/>
            <w:vMerge/>
            <w:vAlign w:val="center"/>
          </w:tcPr>
          <w:p w:rsidR="00F55560" w:rsidRPr="004864B5" w:rsidRDefault="00F55560" w:rsidP="00834ABD">
            <w:pPr>
              <w:pStyle w:val="TAC"/>
              <w:rPr>
                <w:lang w:eastAsia="ko-KR"/>
              </w:rPr>
            </w:pPr>
          </w:p>
        </w:tc>
      </w:tr>
      <w:tr w:rsidR="00F55560" w:rsidRPr="00715E86" w:rsidTr="003C6036">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66</w:t>
            </w:r>
          </w:p>
        </w:tc>
        <w:tc>
          <w:tcPr>
            <w:tcW w:w="0" w:type="auto"/>
            <w:gridSpan w:val="6"/>
          </w:tcPr>
          <w:p w:rsidR="00F55560" w:rsidRPr="00396D5C" w:rsidRDefault="00F55560" w:rsidP="00834ABD">
            <w:pPr>
              <w:pStyle w:val="TAH"/>
              <w:rPr>
                <w:rFonts w:cs="Arial"/>
                <w:b w:val="0"/>
                <w:lang w:eastAsia="ja-JP"/>
              </w:rPr>
            </w:pPr>
            <w:r w:rsidRPr="004864B5">
              <w:rPr>
                <w:rFonts w:cs="Arial"/>
                <w:b w:val="0"/>
                <w:lang w:eastAsia="ja-JP"/>
              </w:rPr>
              <w:t>See CA_66A-66A Bandwidth Combination Set 0 in Table 5.6A.1-3</w:t>
            </w:r>
          </w:p>
        </w:tc>
        <w:tc>
          <w:tcPr>
            <w:tcW w:w="0" w:type="auto"/>
            <w:vMerge/>
          </w:tcPr>
          <w:p w:rsidR="00F55560" w:rsidRPr="004864B5" w:rsidRDefault="00F55560" w:rsidP="00834ABD">
            <w:pPr>
              <w:pStyle w:val="TAC"/>
              <w:rPr>
                <w:lang w:eastAsia="ko-KR"/>
              </w:rPr>
            </w:pPr>
          </w:p>
        </w:tc>
        <w:tc>
          <w:tcPr>
            <w:tcW w:w="0" w:type="auto"/>
            <w:vMerge/>
          </w:tcPr>
          <w:p w:rsidR="00F55560" w:rsidRPr="004864B5" w:rsidRDefault="00F55560" w:rsidP="00834ABD">
            <w:pPr>
              <w:pStyle w:val="TAC"/>
              <w:rPr>
                <w:lang w:eastAsia="ko-KR"/>
              </w:rPr>
            </w:pPr>
          </w:p>
        </w:tc>
      </w:tr>
      <w:tr w:rsidR="00F55560" w:rsidRPr="00715E86" w:rsidTr="00834ABD">
        <w:trPr>
          <w:trHeight w:val="273"/>
        </w:trPr>
        <w:tc>
          <w:tcPr>
            <w:tcW w:w="1968" w:type="dxa"/>
            <w:vMerge w:val="restart"/>
            <w:vAlign w:val="center"/>
          </w:tcPr>
          <w:p w:rsidR="00F55560" w:rsidRPr="004864B5" w:rsidRDefault="00F55560" w:rsidP="00834ABD">
            <w:pPr>
              <w:pStyle w:val="TAH"/>
              <w:jc w:val="left"/>
              <w:rPr>
                <w:rFonts w:eastAsiaTheme="minorEastAsia" w:cs="Arial"/>
                <w:b w:val="0"/>
                <w:lang w:eastAsia="ko-KR"/>
              </w:rPr>
            </w:pPr>
            <w:r w:rsidRPr="004864B5">
              <w:rPr>
                <w:rFonts w:eastAsiaTheme="minorEastAsia" w:cs="Arial"/>
                <w:b w:val="0"/>
                <w:lang w:eastAsia="ko-KR"/>
              </w:rPr>
              <w:t>CA_5A-48C-66A</w:t>
            </w:r>
          </w:p>
        </w:tc>
        <w:tc>
          <w:tcPr>
            <w:tcW w:w="0" w:type="auto"/>
            <w:vMerge w:val="restart"/>
            <w:vAlign w:val="center"/>
          </w:tcPr>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CA_48A-66A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CA_5A-48A</w:t>
            </w:r>
          </w:p>
        </w:tc>
        <w:tc>
          <w:tcPr>
            <w:tcW w:w="0" w:type="auto"/>
            <w:vAlign w:val="center"/>
          </w:tcPr>
          <w:p w:rsidR="00F55560" w:rsidRPr="00396D5C" w:rsidRDefault="00F55560" w:rsidP="00834ABD">
            <w:pPr>
              <w:pStyle w:val="TAH"/>
              <w:rPr>
                <w:rFonts w:cs="Arial"/>
                <w:b w:val="0"/>
                <w:lang w:eastAsia="ja-JP"/>
              </w:rPr>
            </w:pPr>
            <w:r>
              <w:rPr>
                <w:rFonts w:cs="Arial"/>
                <w:b w:val="0"/>
                <w:lang w:eastAsia="ja-JP"/>
              </w:rPr>
              <w:t>5</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vMerge w:val="restart"/>
            <w:vAlign w:val="center"/>
          </w:tcPr>
          <w:p w:rsidR="00F55560" w:rsidRPr="004864B5" w:rsidRDefault="00F55560" w:rsidP="00834ABD">
            <w:pPr>
              <w:pStyle w:val="TAC"/>
              <w:rPr>
                <w:lang w:eastAsia="ko-KR"/>
              </w:rPr>
            </w:pPr>
            <w:r w:rsidRPr="004864B5">
              <w:rPr>
                <w:lang w:eastAsia="ko-KR"/>
              </w:rPr>
              <w:t>70</w:t>
            </w:r>
          </w:p>
        </w:tc>
        <w:tc>
          <w:tcPr>
            <w:tcW w:w="0" w:type="auto"/>
            <w:vMerge w:val="restart"/>
            <w:vAlign w:val="center"/>
          </w:tcPr>
          <w:p w:rsidR="00F55560" w:rsidRPr="004864B5" w:rsidRDefault="00F55560" w:rsidP="00834ABD">
            <w:pPr>
              <w:pStyle w:val="TAC"/>
              <w:rPr>
                <w:lang w:eastAsia="ko-KR"/>
              </w:rPr>
            </w:pPr>
            <w:r w:rsidRPr="004864B5">
              <w:rPr>
                <w:lang w:eastAsia="ko-KR"/>
              </w:rPr>
              <w:t>0</w:t>
            </w:r>
          </w:p>
        </w:tc>
      </w:tr>
      <w:tr w:rsidR="00F55560" w:rsidRPr="00715E86" w:rsidTr="003C6036">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48</w:t>
            </w:r>
          </w:p>
        </w:tc>
        <w:tc>
          <w:tcPr>
            <w:tcW w:w="0" w:type="auto"/>
            <w:gridSpan w:val="6"/>
          </w:tcPr>
          <w:p w:rsidR="00F55560" w:rsidRPr="00396D5C" w:rsidRDefault="00F55560" w:rsidP="00834ABD">
            <w:pPr>
              <w:pStyle w:val="TAH"/>
              <w:rPr>
                <w:rFonts w:cs="Arial"/>
                <w:b w:val="0"/>
                <w:lang w:eastAsia="ja-JP"/>
              </w:rPr>
            </w:pPr>
            <w:r>
              <w:rPr>
                <w:rFonts w:cs="Arial"/>
                <w:b w:val="0"/>
                <w:lang w:eastAsia="ja-JP"/>
              </w:rPr>
              <w:t>See CA_48C</w:t>
            </w:r>
            <w:r w:rsidRPr="00396D5C">
              <w:rPr>
                <w:rFonts w:cs="Arial"/>
                <w:b w:val="0"/>
                <w:lang w:eastAsia="ja-JP"/>
              </w:rPr>
              <w:t xml:space="preserve"> Bandwidth combination set 0 in Table 5.6A.1-1</w:t>
            </w:r>
          </w:p>
        </w:tc>
        <w:tc>
          <w:tcPr>
            <w:tcW w:w="0" w:type="auto"/>
            <w:vMerge/>
          </w:tcPr>
          <w:p w:rsidR="00F55560" w:rsidRPr="004864B5" w:rsidRDefault="00F55560" w:rsidP="00834ABD">
            <w:pPr>
              <w:pStyle w:val="TAC"/>
              <w:rPr>
                <w:lang w:eastAsia="ko-KR"/>
              </w:rPr>
            </w:pPr>
          </w:p>
        </w:tc>
        <w:tc>
          <w:tcPr>
            <w:tcW w:w="0" w:type="auto"/>
            <w:vMerge/>
          </w:tcPr>
          <w:p w:rsidR="00F55560" w:rsidRPr="004864B5" w:rsidRDefault="00F55560" w:rsidP="00834ABD">
            <w:pPr>
              <w:pStyle w:val="TAC"/>
              <w:rPr>
                <w:lang w:eastAsia="ko-KR"/>
              </w:rPr>
            </w:pPr>
          </w:p>
        </w:tc>
      </w:tr>
      <w:tr w:rsidR="00F55560" w:rsidRPr="00715E86" w:rsidTr="00834ABD">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66</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vMerge/>
            <w:vAlign w:val="center"/>
          </w:tcPr>
          <w:p w:rsidR="00F55560" w:rsidRPr="004864B5" w:rsidRDefault="00F55560" w:rsidP="00834ABD">
            <w:pPr>
              <w:pStyle w:val="TAC"/>
              <w:rPr>
                <w:lang w:eastAsia="ko-KR"/>
              </w:rPr>
            </w:pPr>
          </w:p>
        </w:tc>
        <w:tc>
          <w:tcPr>
            <w:tcW w:w="0" w:type="auto"/>
            <w:vMerge/>
            <w:vAlign w:val="center"/>
          </w:tcPr>
          <w:p w:rsidR="00F55560" w:rsidRPr="004864B5" w:rsidRDefault="00F55560" w:rsidP="00834ABD">
            <w:pPr>
              <w:pStyle w:val="TAC"/>
              <w:rPr>
                <w:lang w:eastAsia="ko-KR"/>
              </w:rPr>
            </w:pPr>
          </w:p>
        </w:tc>
      </w:tr>
      <w:tr w:rsidR="00F55560" w:rsidRPr="00715E86" w:rsidTr="00834ABD">
        <w:trPr>
          <w:trHeight w:val="273"/>
        </w:trPr>
        <w:tc>
          <w:tcPr>
            <w:tcW w:w="1968" w:type="dxa"/>
            <w:vMerge w:val="restart"/>
            <w:vAlign w:val="center"/>
          </w:tcPr>
          <w:p w:rsidR="00F55560" w:rsidRPr="004864B5" w:rsidRDefault="00F55560" w:rsidP="00834ABD">
            <w:pPr>
              <w:pStyle w:val="TAH"/>
              <w:jc w:val="left"/>
              <w:rPr>
                <w:rFonts w:eastAsiaTheme="minorEastAsia" w:cs="Arial"/>
                <w:b w:val="0"/>
                <w:lang w:eastAsia="ko-KR"/>
              </w:rPr>
            </w:pPr>
            <w:r w:rsidRPr="004864B5">
              <w:rPr>
                <w:rFonts w:eastAsiaTheme="minorEastAsia" w:cs="Arial"/>
                <w:b w:val="0"/>
                <w:lang w:eastAsia="ko-KR"/>
              </w:rPr>
              <w:t>CA_5A-48C-66A-66A</w:t>
            </w:r>
          </w:p>
        </w:tc>
        <w:tc>
          <w:tcPr>
            <w:tcW w:w="0" w:type="auto"/>
            <w:vMerge w:val="restart"/>
            <w:vAlign w:val="center"/>
          </w:tcPr>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CA_48A-66A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CA_5A-48A</w:t>
            </w:r>
          </w:p>
        </w:tc>
        <w:tc>
          <w:tcPr>
            <w:tcW w:w="0" w:type="auto"/>
            <w:vAlign w:val="center"/>
          </w:tcPr>
          <w:p w:rsidR="00F55560" w:rsidRPr="00396D5C" w:rsidRDefault="00F55560" w:rsidP="00834ABD">
            <w:pPr>
              <w:pStyle w:val="TAH"/>
              <w:rPr>
                <w:rFonts w:cs="Arial"/>
                <w:b w:val="0"/>
                <w:lang w:eastAsia="ja-JP"/>
              </w:rPr>
            </w:pPr>
            <w:r>
              <w:rPr>
                <w:rFonts w:cs="Arial"/>
                <w:b w:val="0"/>
                <w:lang w:eastAsia="ja-JP"/>
              </w:rPr>
              <w:t>5</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vMerge w:val="restart"/>
            <w:vAlign w:val="center"/>
          </w:tcPr>
          <w:p w:rsidR="00F55560" w:rsidRPr="004864B5" w:rsidRDefault="00F55560" w:rsidP="00834ABD">
            <w:pPr>
              <w:pStyle w:val="TAC"/>
              <w:rPr>
                <w:lang w:eastAsia="ko-KR"/>
              </w:rPr>
            </w:pPr>
            <w:r w:rsidRPr="004864B5">
              <w:rPr>
                <w:lang w:eastAsia="ko-KR"/>
              </w:rPr>
              <w:t>90</w:t>
            </w:r>
          </w:p>
        </w:tc>
        <w:tc>
          <w:tcPr>
            <w:tcW w:w="0" w:type="auto"/>
            <w:vMerge w:val="restart"/>
            <w:vAlign w:val="center"/>
          </w:tcPr>
          <w:p w:rsidR="00F55560" w:rsidRPr="004864B5" w:rsidRDefault="00F55560" w:rsidP="00834ABD">
            <w:pPr>
              <w:pStyle w:val="TAC"/>
              <w:rPr>
                <w:lang w:eastAsia="ko-KR"/>
              </w:rPr>
            </w:pPr>
            <w:r w:rsidRPr="004864B5">
              <w:rPr>
                <w:rFonts w:hint="eastAsia"/>
                <w:lang w:eastAsia="ko-KR"/>
              </w:rPr>
              <w:t>0</w:t>
            </w:r>
          </w:p>
        </w:tc>
      </w:tr>
      <w:tr w:rsidR="00F55560" w:rsidRPr="00715E86" w:rsidTr="003C6036">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48</w:t>
            </w:r>
          </w:p>
        </w:tc>
        <w:tc>
          <w:tcPr>
            <w:tcW w:w="0" w:type="auto"/>
            <w:gridSpan w:val="6"/>
            <w:vAlign w:val="center"/>
          </w:tcPr>
          <w:p w:rsidR="00F55560" w:rsidRPr="00396D5C" w:rsidRDefault="00F55560" w:rsidP="00834ABD">
            <w:pPr>
              <w:pStyle w:val="TAH"/>
              <w:rPr>
                <w:rFonts w:cs="Arial"/>
                <w:b w:val="0"/>
                <w:lang w:eastAsia="ja-JP"/>
              </w:rPr>
            </w:pPr>
            <w:r>
              <w:rPr>
                <w:rFonts w:cs="Arial"/>
                <w:b w:val="0"/>
                <w:lang w:eastAsia="ja-JP"/>
              </w:rPr>
              <w:t>See CA_48C</w:t>
            </w:r>
            <w:r w:rsidRPr="00396D5C">
              <w:rPr>
                <w:rFonts w:cs="Arial"/>
                <w:b w:val="0"/>
                <w:lang w:eastAsia="ja-JP"/>
              </w:rPr>
              <w:t xml:space="preserve"> Bandwidth combination set 0 in Table 5.6A.1-1</w:t>
            </w:r>
          </w:p>
        </w:tc>
        <w:tc>
          <w:tcPr>
            <w:tcW w:w="0" w:type="auto"/>
            <w:vMerge/>
          </w:tcPr>
          <w:p w:rsidR="00F55560" w:rsidRPr="004864B5" w:rsidRDefault="00F55560" w:rsidP="00834ABD">
            <w:pPr>
              <w:pStyle w:val="TAC"/>
              <w:rPr>
                <w:lang w:eastAsia="ko-KR"/>
              </w:rPr>
            </w:pPr>
          </w:p>
        </w:tc>
        <w:tc>
          <w:tcPr>
            <w:tcW w:w="0" w:type="auto"/>
            <w:vMerge/>
          </w:tcPr>
          <w:p w:rsidR="00F55560" w:rsidRPr="004864B5" w:rsidRDefault="00F55560" w:rsidP="00834ABD">
            <w:pPr>
              <w:pStyle w:val="TAC"/>
              <w:rPr>
                <w:lang w:eastAsia="ko-KR"/>
              </w:rPr>
            </w:pPr>
          </w:p>
        </w:tc>
      </w:tr>
      <w:tr w:rsidR="00F55560" w:rsidRPr="00715E86" w:rsidTr="003C6036">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66</w:t>
            </w:r>
          </w:p>
        </w:tc>
        <w:tc>
          <w:tcPr>
            <w:tcW w:w="0" w:type="auto"/>
            <w:gridSpan w:val="6"/>
          </w:tcPr>
          <w:p w:rsidR="00F55560" w:rsidRPr="00396D5C" w:rsidRDefault="00F55560" w:rsidP="00834ABD">
            <w:pPr>
              <w:pStyle w:val="TAH"/>
              <w:rPr>
                <w:rFonts w:cs="Arial"/>
                <w:b w:val="0"/>
                <w:lang w:eastAsia="ja-JP"/>
              </w:rPr>
            </w:pPr>
            <w:r w:rsidRPr="004864B5">
              <w:rPr>
                <w:rFonts w:cs="Arial"/>
                <w:b w:val="0"/>
                <w:lang w:eastAsia="ja-JP"/>
              </w:rPr>
              <w:t>See CA_66A-66A Bandwidth Combination Set 0 in Table 5.6A.1-3</w:t>
            </w:r>
          </w:p>
        </w:tc>
        <w:tc>
          <w:tcPr>
            <w:tcW w:w="0" w:type="auto"/>
            <w:vMerge/>
          </w:tcPr>
          <w:p w:rsidR="00F55560" w:rsidRPr="004864B5" w:rsidRDefault="00F55560" w:rsidP="00834ABD">
            <w:pPr>
              <w:pStyle w:val="TAC"/>
              <w:rPr>
                <w:lang w:eastAsia="ko-KR"/>
              </w:rPr>
            </w:pPr>
          </w:p>
        </w:tc>
        <w:tc>
          <w:tcPr>
            <w:tcW w:w="0" w:type="auto"/>
            <w:vMerge/>
          </w:tcPr>
          <w:p w:rsidR="00F55560" w:rsidRPr="004864B5" w:rsidRDefault="00F55560" w:rsidP="00834ABD">
            <w:pPr>
              <w:pStyle w:val="TAC"/>
              <w:rPr>
                <w:lang w:eastAsia="ko-KR"/>
              </w:rPr>
            </w:pPr>
          </w:p>
        </w:tc>
      </w:tr>
      <w:tr w:rsidR="00F55560" w:rsidRPr="00715E86" w:rsidTr="00834ABD">
        <w:trPr>
          <w:trHeight w:val="273"/>
        </w:trPr>
        <w:tc>
          <w:tcPr>
            <w:tcW w:w="1968" w:type="dxa"/>
            <w:vMerge w:val="restart"/>
            <w:vAlign w:val="center"/>
          </w:tcPr>
          <w:p w:rsidR="00F55560" w:rsidRPr="004864B5" w:rsidRDefault="00F55560" w:rsidP="00834ABD">
            <w:pPr>
              <w:pStyle w:val="TAH"/>
              <w:jc w:val="left"/>
              <w:rPr>
                <w:rFonts w:eastAsiaTheme="minorEastAsia" w:cs="Arial"/>
                <w:b w:val="0"/>
                <w:lang w:eastAsia="ko-KR"/>
              </w:rPr>
            </w:pPr>
            <w:r w:rsidRPr="004864B5">
              <w:rPr>
                <w:rFonts w:eastAsiaTheme="minorEastAsia" w:cs="Arial"/>
                <w:b w:val="0"/>
                <w:lang w:eastAsia="ko-KR"/>
              </w:rPr>
              <w:t>CA_5A-48D-66A</w:t>
            </w:r>
          </w:p>
        </w:tc>
        <w:tc>
          <w:tcPr>
            <w:tcW w:w="0" w:type="auto"/>
            <w:vMerge w:val="restart"/>
            <w:vAlign w:val="center"/>
          </w:tcPr>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CA_48A-66A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CA_5A-48A</w:t>
            </w:r>
          </w:p>
        </w:tc>
        <w:tc>
          <w:tcPr>
            <w:tcW w:w="0" w:type="auto"/>
            <w:vAlign w:val="center"/>
          </w:tcPr>
          <w:p w:rsidR="00F55560" w:rsidRPr="00396D5C" w:rsidRDefault="00F55560" w:rsidP="00834ABD">
            <w:pPr>
              <w:pStyle w:val="TAH"/>
              <w:rPr>
                <w:rFonts w:cs="Arial"/>
                <w:b w:val="0"/>
                <w:lang w:eastAsia="ja-JP"/>
              </w:rPr>
            </w:pPr>
            <w:r>
              <w:rPr>
                <w:rFonts w:cs="Arial"/>
                <w:b w:val="0"/>
                <w:lang w:eastAsia="ja-JP"/>
              </w:rPr>
              <w:t>5</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vMerge w:val="restart"/>
            <w:vAlign w:val="center"/>
          </w:tcPr>
          <w:p w:rsidR="00F55560" w:rsidRPr="004864B5" w:rsidRDefault="00F55560" w:rsidP="00834ABD">
            <w:pPr>
              <w:pStyle w:val="TAC"/>
              <w:rPr>
                <w:lang w:eastAsia="ko-KR"/>
              </w:rPr>
            </w:pPr>
            <w:r w:rsidRPr="004864B5">
              <w:rPr>
                <w:lang w:eastAsia="ko-KR"/>
              </w:rPr>
              <w:t>90</w:t>
            </w:r>
          </w:p>
        </w:tc>
        <w:tc>
          <w:tcPr>
            <w:tcW w:w="0" w:type="auto"/>
            <w:vMerge w:val="restart"/>
            <w:vAlign w:val="center"/>
          </w:tcPr>
          <w:p w:rsidR="00F55560" w:rsidRPr="004864B5" w:rsidRDefault="00F55560" w:rsidP="00834ABD">
            <w:pPr>
              <w:pStyle w:val="TAC"/>
              <w:rPr>
                <w:lang w:eastAsia="ko-KR"/>
              </w:rPr>
            </w:pPr>
            <w:r w:rsidRPr="004864B5">
              <w:rPr>
                <w:lang w:eastAsia="ko-KR"/>
              </w:rPr>
              <w:t>0</w:t>
            </w:r>
          </w:p>
        </w:tc>
      </w:tr>
      <w:tr w:rsidR="00F55560" w:rsidRPr="00715E86" w:rsidTr="003C6036">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48</w:t>
            </w:r>
          </w:p>
        </w:tc>
        <w:tc>
          <w:tcPr>
            <w:tcW w:w="0" w:type="auto"/>
            <w:gridSpan w:val="6"/>
          </w:tcPr>
          <w:p w:rsidR="00F55560" w:rsidRPr="00396D5C" w:rsidRDefault="00F55560" w:rsidP="00834ABD">
            <w:pPr>
              <w:pStyle w:val="TAH"/>
              <w:rPr>
                <w:rFonts w:cs="Arial"/>
                <w:b w:val="0"/>
                <w:lang w:eastAsia="ja-JP"/>
              </w:rPr>
            </w:pPr>
            <w:r>
              <w:rPr>
                <w:rFonts w:cs="Arial"/>
                <w:b w:val="0"/>
                <w:lang w:eastAsia="ja-JP"/>
              </w:rPr>
              <w:t>See CA_48D</w:t>
            </w:r>
            <w:r w:rsidRPr="00396D5C">
              <w:rPr>
                <w:rFonts w:cs="Arial"/>
                <w:b w:val="0"/>
                <w:lang w:eastAsia="ja-JP"/>
              </w:rPr>
              <w:t xml:space="preserve"> Bandwidth combination set 0 in Table 5.6A.1-1</w:t>
            </w:r>
          </w:p>
        </w:tc>
        <w:tc>
          <w:tcPr>
            <w:tcW w:w="0" w:type="auto"/>
            <w:vMerge/>
          </w:tcPr>
          <w:p w:rsidR="00F55560" w:rsidRPr="004864B5" w:rsidRDefault="00F55560" w:rsidP="00834ABD">
            <w:pPr>
              <w:pStyle w:val="TAC"/>
              <w:rPr>
                <w:lang w:eastAsia="ko-KR"/>
              </w:rPr>
            </w:pPr>
          </w:p>
        </w:tc>
        <w:tc>
          <w:tcPr>
            <w:tcW w:w="0" w:type="auto"/>
            <w:vMerge/>
          </w:tcPr>
          <w:p w:rsidR="00F55560" w:rsidRPr="004864B5" w:rsidRDefault="00F55560" w:rsidP="00834ABD">
            <w:pPr>
              <w:pStyle w:val="TAC"/>
              <w:rPr>
                <w:lang w:eastAsia="ko-KR"/>
              </w:rPr>
            </w:pPr>
          </w:p>
        </w:tc>
      </w:tr>
      <w:tr w:rsidR="00F55560" w:rsidRPr="00715E86" w:rsidTr="00834ABD">
        <w:trPr>
          <w:trHeight w:val="273"/>
        </w:trPr>
        <w:tc>
          <w:tcPr>
            <w:tcW w:w="1968" w:type="dxa"/>
            <w:vMerge/>
            <w:vAlign w:val="center"/>
          </w:tcPr>
          <w:p w:rsidR="00F55560" w:rsidRPr="004864B5" w:rsidRDefault="00F55560" w:rsidP="00834ABD">
            <w:pPr>
              <w:pStyle w:val="TAH"/>
              <w:jc w:val="left"/>
              <w:rPr>
                <w:rFonts w:eastAsiaTheme="minorEastAsia" w:cs="Arial"/>
                <w:b w:val="0"/>
                <w:lang w:eastAsia="ko-KR"/>
              </w:rPr>
            </w:pPr>
          </w:p>
        </w:tc>
        <w:tc>
          <w:tcPr>
            <w:tcW w:w="0" w:type="auto"/>
            <w:vMerge/>
            <w:vAlign w:val="center"/>
          </w:tcPr>
          <w:p w:rsidR="00F55560" w:rsidRPr="004864B5" w:rsidRDefault="00F55560" w:rsidP="00834ABD">
            <w:pPr>
              <w:pStyle w:val="TAH"/>
              <w:rPr>
                <w:rFonts w:eastAsiaTheme="minorEastAsia" w:cs="Arial"/>
                <w:b w:val="0"/>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66</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vMerge/>
            <w:vAlign w:val="center"/>
          </w:tcPr>
          <w:p w:rsidR="00F55560" w:rsidRPr="004864B5" w:rsidRDefault="00F55560" w:rsidP="00834ABD">
            <w:pPr>
              <w:pStyle w:val="TAC"/>
              <w:rPr>
                <w:lang w:eastAsia="ko-KR"/>
              </w:rPr>
            </w:pPr>
          </w:p>
        </w:tc>
        <w:tc>
          <w:tcPr>
            <w:tcW w:w="0" w:type="auto"/>
            <w:vMerge/>
            <w:vAlign w:val="center"/>
          </w:tcPr>
          <w:p w:rsidR="00F55560" w:rsidRPr="004864B5" w:rsidRDefault="00F55560" w:rsidP="00834ABD">
            <w:pPr>
              <w:pStyle w:val="TAC"/>
              <w:rPr>
                <w:lang w:eastAsia="ko-KR"/>
              </w:rPr>
            </w:pPr>
          </w:p>
        </w:tc>
      </w:tr>
      <w:tr w:rsidR="00F55560" w:rsidRPr="00715E86" w:rsidTr="00834ABD">
        <w:trPr>
          <w:trHeight w:val="273"/>
        </w:trPr>
        <w:tc>
          <w:tcPr>
            <w:tcW w:w="1968" w:type="dxa"/>
            <w:vMerge w:val="restart"/>
            <w:vAlign w:val="center"/>
          </w:tcPr>
          <w:p w:rsidR="00F55560" w:rsidRPr="004864B5" w:rsidRDefault="00F55560" w:rsidP="00834ABD">
            <w:pPr>
              <w:pStyle w:val="TAH"/>
              <w:jc w:val="left"/>
              <w:rPr>
                <w:rFonts w:eastAsiaTheme="minorEastAsia" w:cs="Arial"/>
                <w:b w:val="0"/>
                <w:lang w:eastAsia="ko-KR"/>
              </w:rPr>
            </w:pPr>
            <w:r w:rsidRPr="004864B5">
              <w:rPr>
                <w:rFonts w:eastAsiaTheme="minorEastAsia" w:cs="Arial"/>
                <w:b w:val="0"/>
                <w:lang w:eastAsia="ko-KR"/>
              </w:rPr>
              <w:t>CA_5A-48D-66A-66A</w:t>
            </w:r>
          </w:p>
        </w:tc>
        <w:tc>
          <w:tcPr>
            <w:tcW w:w="0" w:type="auto"/>
            <w:vMerge w:val="restart"/>
            <w:vAlign w:val="center"/>
          </w:tcPr>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CA_48A-66A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CA_5A-66A</w:t>
            </w:r>
          </w:p>
          <w:p w:rsidR="00F55560" w:rsidRPr="004864B5" w:rsidRDefault="00F55560" w:rsidP="00834ABD">
            <w:pPr>
              <w:pStyle w:val="TAH"/>
              <w:rPr>
                <w:rFonts w:eastAsiaTheme="minorEastAsia" w:cs="Arial"/>
                <w:b w:val="0"/>
                <w:lang w:eastAsia="ko-KR"/>
              </w:rPr>
            </w:pPr>
            <w:r w:rsidRPr="004864B5">
              <w:rPr>
                <w:rFonts w:eastAsiaTheme="minorEastAsia" w:cs="Arial"/>
                <w:b w:val="0"/>
                <w:lang w:eastAsia="ko-KR"/>
              </w:rPr>
              <w:t>CA_5A-48A</w:t>
            </w:r>
          </w:p>
        </w:tc>
        <w:tc>
          <w:tcPr>
            <w:tcW w:w="0" w:type="auto"/>
            <w:vAlign w:val="center"/>
          </w:tcPr>
          <w:p w:rsidR="00F55560" w:rsidRPr="00396D5C" w:rsidRDefault="00F55560" w:rsidP="00834ABD">
            <w:pPr>
              <w:pStyle w:val="TAH"/>
              <w:rPr>
                <w:rFonts w:cs="Arial"/>
                <w:b w:val="0"/>
                <w:lang w:eastAsia="ja-JP"/>
              </w:rPr>
            </w:pPr>
            <w:r>
              <w:rPr>
                <w:rFonts w:cs="Arial"/>
                <w:b w:val="0"/>
                <w:lang w:eastAsia="ja-JP"/>
              </w:rPr>
              <w:t>5</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r w:rsidRPr="00396D5C">
              <w:rPr>
                <w:rFonts w:cs="Arial"/>
                <w:b w:val="0"/>
                <w:lang w:eastAsia="ja-JP"/>
              </w:rPr>
              <w:t>Yes</w:t>
            </w:r>
          </w:p>
        </w:tc>
        <w:tc>
          <w:tcPr>
            <w:tcW w:w="0" w:type="auto"/>
          </w:tcPr>
          <w:p w:rsidR="00F55560" w:rsidRPr="00396D5C" w:rsidRDefault="00F55560" w:rsidP="00834ABD">
            <w:pPr>
              <w:pStyle w:val="TAH"/>
              <w:rPr>
                <w:rFonts w:cs="Arial"/>
                <w:b w:val="0"/>
                <w:lang w:eastAsia="ja-JP"/>
              </w:rPr>
            </w:pPr>
          </w:p>
        </w:tc>
        <w:tc>
          <w:tcPr>
            <w:tcW w:w="0" w:type="auto"/>
          </w:tcPr>
          <w:p w:rsidR="00F55560" w:rsidRPr="00396D5C" w:rsidRDefault="00F55560" w:rsidP="00834ABD">
            <w:pPr>
              <w:pStyle w:val="TAH"/>
              <w:rPr>
                <w:rFonts w:cs="Arial"/>
                <w:b w:val="0"/>
                <w:lang w:eastAsia="ja-JP"/>
              </w:rPr>
            </w:pPr>
          </w:p>
        </w:tc>
        <w:tc>
          <w:tcPr>
            <w:tcW w:w="0" w:type="auto"/>
            <w:vMerge w:val="restart"/>
            <w:vAlign w:val="center"/>
          </w:tcPr>
          <w:p w:rsidR="00F55560" w:rsidRPr="004864B5" w:rsidRDefault="00F55560" w:rsidP="00834ABD">
            <w:pPr>
              <w:pStyle w:val="TAC"/>
              <w:rPr>
                <w:lang w:eastAsia="ko-KR"/>
              </w:rPr>
            </w:pPr>
            <w:r w:rsidRPr="004864B5">
              <w:rPr>
                <w:lang w:eastAsia="ko-KR"/>
              </w:rPr>
              <w:t>110</w:t>
            </w:r>
          </w:p>
        </w:tc>
        <w:tc>
          <w:tcPr>
            <w:tcW w:w="0" w:type="auto"/>
            <w:vMerge w:val="restart"/>
            <w:vAlign w:val="center"/>
          </w:tcPr>
          <w:p w:rsidR="00F55560" w:rsidRPr="004864B5" w:rsidRDefault="00F55560" w:rsidP="00834ABD">
            <w:pPr>
              <w:pStyle w:val="TAC"/>
              <w:rPr>
                <w:lang w:eastAsia="ko-KR"/>
              </w:rPr>
            </w:pPr>
            <w:r w:rsidRPr="004864B5">
              <w:rPr>
                <w:rFonts w:hint="eastAsia"/>
                <w:lang w:eastAsia="ko-KR"/>
              </w:rPr>
              <w:t>0</w:t>
            </w:r>
          </w:p>
        </w:tc>
      </w:tr>
      <w:tr w:rsidR="00F55560" w:rsidRPr="00715E86" w:rsidTr="003C6036">
        <w:trPr>
          <w:trHeight w:val="273"/>
        </w:trPr>
        <w:tc>
          <w:tcPr>
            <w:tcW w:w="1968" w:type="dxa"/>
            <w:vMerge/>
            <w:vAlign w:val="center"/>
          </w:tcPr>
          <w:p w:rsidR="00F55560" w:rsidRPr="00715E86" w:rsidRDefault="00F55560" w:rsidP="00834ABD">
            <w:pPr>
              <w:keepNext/>
              <w:keepLines/>
              <w:jc w:val="center"/>
              <w:rPr>
                <w:rFonts w:ascii="Arial" w:hAnsi="Arial" w:cs="Arial"/>
                <w:b/>
                <w:sz w:val="18"/>
              </w:rPr>
            </w:pPr>
          </w:p>
        </w:tc>
        <w:tc>
          <w:tcPr>
            <w:tcW w:w="0" w:type="auto"/>
            <w:vMerge/>
            <w:vAlign w:val="center"/>
          </w:tcPr>
          <w:p w:rsidR="00F55560" w:rsidRPr="00715E86" w:rsidRDefault="00F55560" w:rsidP="00834ABD">
            <w:pPr>
              <w:keepNext/>
              <w:keepLines/>
              <w:jc w:val="center"/>
              <w:rPr>
                <w:rFonts w:ascii="Arial" w:hAnsi="Arial" w:cs="Arial"/>
                <w:b/>
                <w:sz w:val="18"/>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48</w:t>
            </w:r>
          </w:p>
        </w:tc>
        <w:tc>
          <w:tcPr>
            <w:tcW w:w="0" w:type="auto"/>
            <w:gridSpan w:val="6"/>
            <w:vAlign w:val="center"/>
          </w:tcPr>
          <w:p w:rsidR="00F55560" w:rsidRPr="00396D5C" w:rsidRDefault="00F55560" w:rsidP="00834ABD">
            <w:pPr>
              <w:pStyle w:val="TAH"/>
              <w:rPr>
                <w:rFonts w:cs="Arial"/>
                <w:b w:val="0"/>
                <w:lang w:eastAsia="ja-JP"/>
              </w:rPr>
            </w:pPr>
            <w:r>
              <w:rPr>
                <w:rFonts w:cs="Arial"/>
                <w:b w:val="0"/>
                <w:lang w:eastAsia="ja-JP"/>
              </w:rPr>
              <w:t>See CA_48D</w:t>
            </w:r>
            <w:r w:rsidRPr="00396D5C">
              <w:rPr>
                <w:rFonts w:cs="Arial"/>
                <w:b w:val="0"/>
                <w:lang w:eastAsia="ja-JP"/>
              </w:rPr>
              <w:t xml:space="preserve"> Bandwidth combination set 0 in Table 5.6A.1-1</w:t>
            </w:r>
          </w:p>
        </w:tc>
        <w:tc>
          <w:tcPr>
            <w:tcW w:w="0" w:type="auto"/>
            <w:vMerge/>
          </w:tcPr>
          <w:p w:rsidR="00F55560" w:rsidRPr="00715E86" w:rsidRDefault="00F55560" w:rsidP="00834ABD">
            <w:pPr>
              <w:keepNext/>
              <w:keepLines/>
              <w:jc w:val="center"/>
              <w:rPr>
                <w:rFonts w:ascii="Arial" w:hAnsi="Arial" w:cs="Arial"/>
                <w:b/>
                <w:sz w:val="18"/>
              </w:rPr>
            </w:pPr>
          </w:p>
        </w:tc>
        <w:tc>
          <w:tcPr>
            <w:tcW w:w="0" w:type="auto"/>
            <w:vMerge/>
          </w:tcPr>
          <w:p w:rsidR="00F55560" w:rsidRPr="00715E86" w:rsidRDefault="00F55560" w:rsidP="00834ABD">
            <w:pPr>
              <w:keepNext/>
              <w:keepLines/>
              <w:jc w:val="center"/>
              <w:rPr>
                <w:rFonts w:ascii="Arial" w:hAnsi="Arial" w:cs="Arial"/>
                <w:b/>
                <w:sz w:val="18"/>
              </w:rPr>
            </w:pPr>
          </w:p>
        </w:tc>
      </w:tr>
      <w:tr w:rsidR="00F55560" w:rsidRPr="00715E86" w:rsidTr="003C6036">
        <w:trPr>
          <w:trHeight w:val="273"/>
        </w:trPr>
        <w:tc>
          <w:tcPr>
            <w:tcW w:w="1968" w:type="dxa"/>
            <w:vMerge/>
            <w:vAlign w:val="center"/>
          </w:tcPr>
          <w:p w:rsidR="00F55560" w:rsidRPr="00715E86" w:rsidRDefault="00F55560" w:rsidP="00834ABD">
            <w:pPr>
              <w:keepNext/>
              <w:keepLines/>
              <w:jc w:val="center"/>
              <w:rPr>
                <w:rFonts w:ascii="Arial" w:hAnsi="Arial" w:cs="Arial"/>
                <w:b/>
                <w:sz w:val="18"/>
              </w:rPr>
            </w:pPr>
          </w:p>
        </w:tc>
        <w:tc>
          <w:tcPr>
            <w:tcW w:w="0" w:type="auto"/>
            <w:vMerge/>
            <w:vAlign w:val="center"/>
          </w:tcPr>
          <w:p w:rsidR="00F55560" w:rsidRPr="00715E86" w:rsidRDefault="00F55560" w:rsidP="00834ABD">
            <w:pPr>
              <w:keepNext/>
              <w:keepLines/>
              <w:jc w:val="center"/>
              <w:rPr>
                <w:rFonts w:ascii="Arial" w:hAnsi="Arial" w:cs="Arial"/>
                <w:b/>
                <w:sz w:val="18"/>
                <w:lang w:eastAsia="ko-KR"/>
              </w:rPr>
            </w:pPr>
          </w:p>
        </w:tc>
        <w:tc>
          <w:tcPr>
            <w:tcW w:w="0" w:type="auto"/>
            <w:vAlign w:val="center"/>
          </w:tcPr>
          <w:p w:rsidR="00F55560" w:rsidRPr="00396D5C" w:rsidRDefault="00F55560" w:rsidP="00834ABD">
            <w:pPr>
              <w:pStyle w:val="TAH"/>
              <w:rPr>
                <w:rFonts w:cs="Arial"/>
                <w:b w:val="0"/>
                <w:lang w:eastAsia="ja-JP"/>
              </w:rPr>
            </w:pPr>
            <w:r w:rsidRPr="00396D5C">
              <w:rPr>
                <w:rFonts w:cs="Arial"/>
                <w:b w:val="0"/>
                <w:lang w:eastAsia="ja-JP"/>
              </w:rPr>
              <w:t>66</w:t>
            </w:r>
          </w:p>
        </w:tc>
        <w:tc>
          <w:tcPr>
            <w:tcW w:w="0" w:type="auto"/>
            <w:gridSpan w:val="6"/>
          </w:tcPr>
          <w:p w:rsidR="00F55560" w:rsidRPr="00396D5C" w:rsidRDefault="00F55560" w:rsidP="00834ABD">
            <w:pPr>
              <w:pStyle w:val="TAH"/>
              <w:rPr>
                <w:rFonts w:cs="Arial"/>
                <w:b w:val="0"/>
                <w:lang w:eastAsia="ja-JP"/>
              </w:rPr>
            </w:pPr>
            <w:r w:rsidRPr="004864B5">
              <w:rPr>
                <w:rFonts w:cs="Arial"/>
                <w:b w:val="0"/>
                <w:lang w:eastAsia="ja-JP"/>
              </w:rPr>
              <w:t>See CA_66A-66A Bandwidth Combination Set 0 in Table 5.6A.1-3</w:t>
            </w:r>
          </w:p>
        </w:tc>
        <w:tc>
          <w:tcPr>
            <w:tcW w:w="0" w:type="auto"/>
            <w:vMerge/>
          </w:tcPr>
          <w:p w:rsidR="00F55560" w:rsidRPr="00715E86" w:rsidRDefault="00F55560" w:rsidP="00834ABD">
            <w:pPr>
              <w:keepNext/>
              <w:keepLines/>
              <w:jc w:val="center"/>
              <w:rPr>
                <w:rFonts w:ascii="Arial" w:hAnsi="Arial" w:cs="Arial"/>
                <w:b/>
                <w:sz w:val="18"/>
              </w:rPr>
            </w:pPr>
          </w:p>
        </w:tc>
        <w:tc>
          <w:tcPr>
            <w:tcW w:w="0" w:type="auto"/>
            <w:vMerge/>
          </w:tcPr>
          <w:p w:rsidR="00F55560" w:rsidRPr="00715E86" w:rsidRDefault="00F55560" w:rsidP="00834ABD">
            <w:pPr>
              <w:keepNext/>
              <w:keepLines/>
              <w:jc w:val="center"/>
              <w:rPr>
                <w:rFonts w:ascii="Arial" w:hAnsi="Arial" w:cs="Arial"/>
                <w:b/>
                <w:sz w:val="18"/>
              </w:rPr>
            </w:pPr>
          </w:p>
        </w:tc>
      </w:tr>
    </w:tbl>
    <w:p w:rsidR="00F55560" w:rsidRDefault="00F55560" w:rsidP="00F55560">
      <w:pPr>
        <w:pStyle w:val="BodyText"/>
        <w:rPr>
          <w:rFonts w:eastAsiaTheme="minorEastAsia"/>
          <w:lang w:eastAsia="ko-KR"/>
        </w:rPr>
      </w:pPr>
    </w:p>
    <w:p w:rsidR="00F55560" w:rsidRPr="00715E86" w:rsidRDefault="00F55560" w:rsidP="00F55560">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Pr>
          <w:rFonts w:ascii="Arial" w:hAnsi="Arial" w:hint="eastAsia"/>
          <w:sz w:val="24"/>
          <w:lang w:val="en-US" w:eastAsia="ja-JP"/>
        </w:rPr>
        <w:t>29</w:t>
      </w:r>
      <w:r w:rsidRPr="00715E86">
        <w:rPr>
          <w:rFonts w:ascii="Arial" w:hAnsi="Arial"/>
          <w:sz w:val="24"/>
          <w:lang w:val="en-US"/>
        </w:rPr>
        <w:t>.</w:t>
      </w:r>
      <w:r w:rsidRPr="00715E86">
        <w:rPr>
          <w:rFonts w:ascii="Arial" w:hAnsi="Arial"/>
          <w:sz w:val="24"/>
          <w:lang w:val="en-US" w:eastAsia="ko-KR"/>
        </w:rPr>
        <w:t>1.</w:t>
      </w:r>
      <w:r w:rsidRPr="00715E86">
        <w:rPr>
          <w:rFonts w:ascii="Arial" w:hAnsi="Arial"/>
          <w:sz w:val="24"/>
          <w:lang w:val="en-US"/>
        </w:rPr>
        <w:t>2</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w:t>
      </w:r>
      <w:r>
        <w:rPr>
          <w:rFonts w:ascii="Arial" w:hAnsi="Arial"/>
          <w:sz w:val="24"/>
          <w:lang w:eastAsia="ko-KR"/>
        </w:rPr>
        <w:t>or LTE-A inter-band UL CA band 5</w:t>
      </w:r>
      <w:r w:rsidRPr="00715E86">
        <w:rPr>
          <w:rFonts w:ascii="Arial" w:hAnsi="Arial"/>
          <w:sz w:val="24"/>
          <w:lang w:eastAsia="ko-KR"/>
        </w:rPr>
        <w:t xml:space="preserve"> and b</w:t>
      </w:r>
      <w:r>
        <w:rPr>
          <w:rFonts w:ascii="Arial" w:hAnsi="Arial"/>
          <w:sz w:val="24"/>
          <w:lang w:eastAsia="ko-KR"/>
        </w:rPr>
        <w:t>and 48</w:t>
      </w:r>
      <w:r w:rsidRPr="00715E86">
        <w:rPr>
          <w:rFonts w:ascii="Arial" w:hAnsi="Arial"/>
          <w:sz w:val="24"/>
          <w:lang w:eastAsia="ko-KR"/>
        </w:rPr>
        <w:t xml:space="preserve"> and DL </w:t>
      </w:r>
      <w:r>
        <w:rPr>
          <w:rFonts w:ascii="Arial" w:hAnsi="Arial"/>
          <w:sz w:val="24"/>
          <w:lang w:eastAsia="ko-KR"/>
        </w:rPr>
        <w:t>CA band 5 and band 48 and band 66</w:t>
      </w:r>
    </w:p>
    <w:p w:rsidR="00F55560" w:rsidRPr="007C7183" w:rsidRDefault="00F55560" w:rsidP="00F55560">
      <w:pPr>
        <w:rPr>
          <w:lang w:val="en-US"/>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Pr>
          <w:rFonts w:hint="eastAsia"/>
          <w:lang w:val="en-US" w:eastAsia="ja-JP"/>
        </w:rPr>
        <w:t>29</w:t>
      </w:r>
      <w:r w:rsidRPr="00715E86">
        <w:rPr>
          <w:lang w:val="en-US"/>
        </w:rPr>
        <w:t>.1.2-1.</w:t>
      </w:r>
    </w:p>
    <w:p w:rsidR="00F55560" w:rsidRDefault="00F55560" w:rsidP="00F55560">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Pr>
          <w:rFonts w:ascii="Arial" w:hAnsi="Arial" w:cs="Arial" w:hint="eastAsia"/>
          <w:b/>
        </w:rPr>
        <w:t>29</w:t>
      </w:r>
      <w:r w:rsidRPr="00715E86">
        <w:rPr>
          <w:rFonts w:ascii="Arial" w:hAnsi="Arial" w:cs="Arial"/>
          <w:b/>
        </w:rPr>
        <w:t>.1.2-1: Co-exis</w:t>
      </w:r>
      <w:r>
        <w:rPr>
          <w:rFonts w:ascii="Arial" w:hAnsi="Arial" w:cs="Arial"/>
          <w:b/>
        </w:rPr>
        <w:t>tence study for UL CA band 5 and band 48</w:t>
      </w:r>
      <w:r w:rsidRPr="00715E86">
        <w:rPr>
          <w:rFonts w:ascii="Arial" w:hAnsi="Arial" w:cs="Arial"/>
          <w:b/>
        </w:rPr>
        <w:t xml:space="preserve"> and DL </w:t>
      </w:r>
      <w:r>
        <w:rPr>
          <w:rFonts w:ascii="Arial" w:hAnsi="Arial" w:cs="Arial"/>
          <w:b/>
        </w:rPr>
        <w:t>CA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55560" w:rsidRPr="00DB1A0A"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lang w:val="en-US" w:eastAsia="ko-KR"/>
              </w:rPr>
            </w:pPr>
            <w:r w:rsidRPr="00DB1A0A">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lang w:val="en-US" w:eastAsia="ko-KR"/>
              </w:rPr>
            </w:pPr>
            <w:r w:rsidRPr="00DB1A0A">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lang w:val="en-US" w:eastAsia="ko-KR"/>
              </w:rPr>
            </w:pPr>
            <w:r w:rsidRPr="00DB1A0A">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lang w:val="en-US" w:eastAsia="ko-KR"/>
              </w:rPr>
            </w:pPr>
            <w:r w:rsidRPr="00DB1A0A">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lang w:val="en-US" w:eastAsia="ko-KR"/>
              </w:rPr>
            </w:pPr>
            <w:r w:rsidRPr="00DB1A0A">
              <w:rPr>
                <w:rFonts w:ascii="Arial" w:eastAsia="Malgun Gothic" w:hAnsi="Arial" w:cs="Arial"/>
                <w:b/>
                <w:bCs/>
                <w:color w:val="000000"/>
                <w:lang w:val="en-US" w:eastAsia="ko-KR"/>
              </w:rPr>
              <w:t>fy_high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lang w:val="en-US" w:eastAsia="ko-KR"/>
              </w:rPr>
            </w:pPr>
            <w:r w:rsidRPr="00DB1A0A">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sz w:val="16"/>
                <w:szCs w:val="16"/>
                <w:lang w:val="en-US" w:eastAsia="ko-KR"/>
              </w:rPr>
            </w:pPr>
            <w:r w:rsidRPr="00DB1A0A">
              <w:rPr>
                <w:rFonts w:ascii="Arial" w:eastAsia="Malgun Gothic" w:hAnsi="Arial" w:cs="Arial"/>
                <w:b/>
                <w:bCs/>
                <w:color w:val="000000"/>
                <w:sz w:val="16"/>
                <w:szCs w:val="16"/>
                <w:lang w:val="en-US" w:eastAsia="ko-KR"/>
              </w:rPr>
              <w:t>824</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sz w:val="16"/>
                <w:szCs w:val="16"/>
                <w:lang w:val="en-US" w:eastAsia="ko-KR"/>
              </w:rPr>
            </w:pPr>
            <w:r w:rsidRPr="00DB1A0A">
              <w:rPr>
                <w:rFonts w:ascii="Arial" w:eastAsia="Malgun Gothic" w:hAnsi="Arial" w:cs="Arial"/>
                <w:b/>
                <w:bCs/>
                <w:color w:val="000000"/>
                <w:sz w:val="16"/>
                <w:szCs w:val="16"/>
                <w:lang w:val="en-US" w:eastAsia="ko-KR"/>
              </w:rPr>
              <w:t>849</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sz w:val="16"/>
                <w:szCs w:val="16"/>
                <w:lang w:val="en-US" w:eastAsia="ko-KR"/>
              </w:rPr>
            </w:pPr>
            <w:r w:rsidRPr="00DB1A0A">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b/>
                <w:bCs/>
                <w:color w:val="000000"/>
                <w:sz w:val="16"/>
                <w:szCs w:val="16"/>
                <w:lang w:val="en-US" w:eastAsia="ko-KR"/>
              </w:rPr>
            </w:pPr>
            <w:r w:rsidRPr="00DB1A0A">
              <w:rPr>
                <w:rFonts w:ascii="Arial" w:eastAsia="Malgun Gothic" w:hAnsi="Arial" w:cs="Arial"/>
                <w:b/>
                <w:bCs/>
                <w:color w:val="000000"/>
                <w:sz w:val="16"/>
                <w:szCs w:val="16"/>
                <w:lang w:val="en-US" w:eastAsia="ko-KR"/>
              </w:rPr>
              <w:t>3700</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w:t>
            </w:r>
            <w:r w:rsidRPr="00DB1A0A">
              <w:rPr>
                <w:rFonts w:ascii="Arial" w:eastAsia="Malgun Gothic" w:hAnsi="Arial" w:cs="Arial"/>
                <w:color w:val="000000"/>
                <w:sz w:val="16"/>
                <w:szCs w:val="16"/>
                <w:vertAlign w:val="superscript"/>
                <w:lang w:val="en-US" w:eastAsia="ko-KR"/>
              </w:rPr>
              <w:t>nd</w:t>
            </w:r>
            <w:r w:rsidRPr="00DB1A0A">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 fy_high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w:t>
            </w:r>
            <w:r w:rsidRPr="00DB1A0A">
              <w:rPr>
                <w:rFonts w:ascii="Arial" w:eastAsia="Malgun Gothic" w:hAnsi="Arial" w:cs="Arial"/>
                <w:color w:val="000000"/>
                <w:sz w:val="16"/>
                <w:szCs w:val="16"/>
                <w:vertAlign w:val="superscript"/>
                <w:lang w:val="en-US" w:eastAsia="ko-KR"/>
              </w:rPr>
              <w:t>nd</w:t>
            </w:r>
            <w:r w:rsidRPr="00DB1A0A">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1648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1698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7400</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w:t>
            </w:r>
            <w:r w:rsidRPr="00DB1A0A">
              <w:rPr>
                <w:rFonts w:ascii="Arial" w:eastAsia="Malgun Gothic" w:hAnsi="Arial" w:cs="Arial"/>
                <w:color w:val="000000"/>
                <w:sz w:val="16"/>
                <w:szCs w:val="16"/>
                <w:vertAlign w:val="superscript"/>
                <w:lang w:val="en-US" w:eastAsia="ko-KR"/>
              </w:rPr>
              <w:t>rd</w:t>
            </w:r>
            <w:r w:rsidRPr="00DB1A0A">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 fy_high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w:t>
            </w:r>
            <w:r w:rsidRPr="00DB1A0A">
              <w:rPr>
                <w:rFonts w:ascii="Arial" w:eastAsia="Malgun Gothic" w:hAnsi="Arial" w:cs="Arial"/>
                <w:color w:val="000000"/>
                <w:sz w:val="16"/>
                <w:szCs w:val="16"/>
                <w:vertAlign w:val="superscript"/>
                <w:lang w:val="en-US" w:eastAsia="ko-KR"/>
              </w:rPr>
              <w:t>rd</w:t>
            </w:r>
            <w:r w:rsidRPr="00DB1A0A">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2472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2547</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11100</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 tone 2</w:t>
            </w:r>
            <w:r w:rsidRPr="00DB1A0A">
              <w:rPr>
                <w:rFonts w:ascii="Arial" w:eastAsia="Malgun Gothic" w:hAnsi="Arial" w:cs="Arial"/>
                <w:color w:val="000000"/>
                <w:sz w:val="16"/>
                <w:szCs w:val="16"/>
                <w:vertAlign w:val="superscript"/>
                <w:lang w:val="en-US" w:eastAsia="ko-KR"/>
              </w:rPr>
              <w:t>nd</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|fy_high + fx_high|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2701</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2876</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4374</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4549</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3</w:t>
            </w:r>
            <w:r w:rsidRPr="00DB1A0A">
              <w:rPr>
                <w:rFonts w:ascii="Arial" w:eastAsia="Malgun Gothic" w:hAnsi="Arial" w:cs="Arial"/>
                <w:color w:val="000000"/>
                <w:sz w:val="16"/>
                <w:szCs w:val="16"/>
                <w:vertAlign w:val="superscript"/>
                <w:lang w:val="en-US" w:eastAsia="ko-KR"/>
              </w:rPr>
              <w:t>rd</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|2*fy_high – fx_low|</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2052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1852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6251</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6576</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3</w:t>
            </w:r>
            <w:r w:rsidRPr="00DB1A0A">
              <w:rPr>
                <w:rFonts w:ascii="Arial" w:eastAsia="Malgun Gothic" w:hAnsi="Arial" w:cs="Arial"/>
                <w:color w:val="000000"/>
                <w:sz w:val="16"/>
                <w:szCs w:val="16"/>
                <w:vertAlign w:val="superscript"/>
                <w:lang w:val="en-US" w:eastAsia="ko-KR"/>
              </w:rPr>
              <w:t>rd</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|2*fy_high + fx_high|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5198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5398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7924</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8249</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4</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|3*fy_high – fx_low|</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1228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1003</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9801</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10276</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4</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|3*fy_high + fx_high|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6022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6247</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11474</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11949</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4</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 + 2*fy_high|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5752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5402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8748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9098</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5</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|fy_high – 4*fx_low|</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13976</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13351</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154</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404</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5</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|fy_high + 4*fx_high|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15024</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15649</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6846</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7096</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5</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|2*fy_high – 3*fx_low|</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9452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8952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4553</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4928</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Two-tone 5</w:t>
            </w:r>
            <w:r w:rsidRPr="00DB1A0A">
              <w:rPr>
                <w:rFonts w:ascii="Arial" w:eastAsia="Malgun Gothic" w:hAnsi="Arial" w:cs="Arial"/>
                <w:color w:val="000000"/>
                <w:sz w:val="16"/>
                <w:szCs w:val="16"/>
                <w:vertAlign w:val="superscript"/>
                <w:lang w:val="en-US" w:eastAsia="ko-KR"/>
              </w:rPr>
              <w:t>th</w:t>
            </w:r>
            <w:r w:rsidRPr="00DB1A0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|2*fy_high + 3*fx_high|</w:t>
            </w:r>
          </w:p>
        </w:tc>
      </w:tr>
      <w:tr w:rsidR="00F55560" w:rsidRPr="00DB1A0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DB1A0A" w:rsidRDefault="00F55560" w:rsidP="00834ABD">
            <w:pP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12298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12798</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9572</w:t>
            </w:r>
          </w:p>
        </w:tc>
        <w:tc>
          <w:tcPr>
            <w:tcW w:w="0" w:type="auto"/>
            <w:tcBorders>
              <w:top w:val="nil"/>
              <w:left w:val="nil"/>
              <w:bottom w:val="single" w:sz="4" w:space="0" w:color="auto"/>
              <w:right w:val="single" w:sz="4" w:space="0" w:color="auto"/>
            </w:tcBorders>
            <w:shd w:val="clear" w:color="auto" w:fill="auto"/>
            <w:vAlign w:val="center"/>
            <w:hideMark/>
          </w:tcPr>
          <w:p w:rsidR="00F55560" w:rsidRPr="00DB1A0A" w:rsidRDefault="00F55560" w:rsidP="00834ABD">
            <w:pPr>
              <w:jc w:val="center"/>
              <w:rPr>
                <w:rFonts w:ascii="Arial" w:eastAsia="Malgun Gothic" w:hAnsi="Arial" w:cs="Arial"/>
                <w:color w:val="000000"/>
                <w:sz w:val="16"/>
                <w:szCs w:val="16"/>
                <w:lang w:val="en-US" w:eastAsia="ko-KR"/>
              </w:rPr>
            </w:pPr>
            <w:r w:rsidRPr="00DB1A0A">
              <w:rPr>
                <w:rFonts w:ascii="Arial" w:eastAsia="Malgun Gothic" w:hAnsi="Arial" w:cs="Arial"/>
                <w:color w:val="000000"/>
                <w:sz w:val="16"/>
                <w:szCs w:val="16"/>
                <w:lang w:val="en-US" w:eastAsia="ko-KR"/>
              </w:rPr>
              <w:t>9947</w:t>
            </w:r>
          </w:p>
        </w:tc>
      </w:tr>
    </w:tbl>
    <w:p w:rsidR="00F55560" w:rsidRPr="00D576CB" w:rsidRDefault="00F55560" w:rsidP="00F55560">
      <w:pPr>
        <w:spacing w:before="120" w:after="120"/>
        <w:rPr>
          <w:rFonts w:ascii="Arial" w:eastAsiaTheme="minorEastAsia" w:hAnsi="Arial" w:cs="Arial"/>
          <w:b/>
          <w:lang w:eastAsia="ko-KR"/>
        </w:rPr>
      </w:pPr>
      <w:r w:rsidRPr="00D576CB">
        <w:rPr>
          <w:rFonts w:hint="eastAsia"/>
          <w:lang w:eastAsia="zh-CN"/>
        </w:rPr>
        <w:t>A</w:t>
      </w:r>
      <w:r w:rsidRPr="00D576CB">
        <w:rPr>
          <w:lang w:eastAsia="zh-CN"/>
        </w:rPr>
        <w:t xml:space="preserve">ccording to Table </w:t>
      </w:r>
      <w:r w:rsidRPr="00D576CB">
        <w:rPr>
          <w:rFonts w:hint="eastAsia"/>
          <w:lang w:eastAsia="zh-CN"/>
        </w:rPr>
        <w:t>6</w:t>
      </w:r>
      <w:r w:rsidRPr="00D576CB">
        <w:rPr>
          <w:lang w:eastAsia="zh-CN"/>
        </w:rPr>
        <w:t>.</w:t>
      </w:r>
      <w:r>
        <w:rPr>
          <w:rFonts w:hint="eastAsia"/>
          <w:lang w:eastAsia="zh-CN"/>
        </w:rPr>
        <w:t>29</w:t>
      </w:r>
      <w:r w:rsidRPr="00D576CB">
        <w:rPr>
          <w:lang w:eastAsia="zh-CN"/>
        </w:rPr>
        <w:t xml:space="preserve">.1.2-1, </w:t>
      </w:r>
      <w:r w:rsidRPr="008E78E0">
        <w:rPr>
          <w:lang w:eastAsia="zh-CN"/>
        </w:rPr>
        <w:t xml:space="preserve">no </w:t>
      </w:r>
      <w:r>
        <w:rPr>
          <w:lang w:eastAsia="zh-CN"/>
        </w:rPr>
        <w:t>harmonic impact and no IMD product by band 5 and band 48</w:t>
      </w:r>
      <w:r w:rsidRPr="008E78E0">
        <w:rPr>
          <w:lang w:eastAsia="zh-CN"/>
        </w:rPr>
        <w:t xml:space="preserve"> falls </w:t>
      </w:r>
      <w:r>
        <w:rPr>
          <w:lang w:eastAsia="zh-CN"/>
        </w:rPr>
        <w:t>into the own Rx frequency band 66</w:t>
      </w:r>
      <w:r w:rsidRPr="008E78E0">
        <w:rPr>
          <w:lang w:eastAsia="zh-CN"/>
        </w:rPr>
        <w:t>.</w:t>
      </w:r>
    </w:p>
    <w:p w:rsidR="00F55560" w:rsidRPr="00715E86" w:rsidRDefault="00F55560" w:rsidP="00F55560">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Pr>
          <w:rFonts w:ascii="Arial" w:hAnsi="Arial" w:hint="eastAsia"/>
          <w:sz w:val="24"/>
          <w:lang w:val="en-US" w:eastAsia="ja-JP"/>
        </w:rPr>
        <w:t>2</w:t>
      </w:r>
      <w:r>
        <w:rPr>
          <w:rFonts w:ascii="Arial" w:hAnsi="Arial"/>
          <w:sz w:val="24"/>
          <w:lang w:val="en-US" w:eastAsia="ja-JP"/>
        </w:rPr>
        <w:t>9</w:t>
      </w:r>
      <w:r w:rsidRPr="00715E86">
        <w:rPr>
          <w:rFonts w:ascii="Arial" w:hAnsi="Arial"/>
          <w:sz w:val="24"/>
          <w:lang w:val="en-US"/>
        </w:rPr>
        <w:t>.</w:t>
      </w:r>
      <w:r w:rsidRPr="00715E86">
        <w:rPr>
          <w:rFonts w:ascii="Arial" w:hAnsi="Arial"/>
          <w:sz w:val="24"/>
          <w:lang w:val="en-US" w:eastAsia="ko-KR"/>
        </w:rPr>
        <w:t>1.</w:t>
      </w:r>
      <w:r>
        <w:rPr>
          <w:rFonts w:ascii="Arial" w:hAnsi="Arial"/>
          <w:sz w:val="24"/>
          <w:lang w:val="en-US"/>
        </w:rPr>
        <w:t>3</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w:t>
      </w:r>
      <w:r>
        <w:rPr>
          <w:rFonts w:ascii="Arial" w:hAnsi="Arial"/>
          <w:sz w:val="24"/>
          <w:lang w:eastAsia="ko-KR"/>
        </w:rPr>
        <w:t>or LTE-A inter-band UL CA band 5</w:t>
      </w:r>
      <w:r w:rsidRPr="00715E86">
        <w:rPr>
          <w:rFonts w:ascii="Arial" w:hAnsi="Arial"/>
          <w:sz w:val="24"/>
          <w:lang w:eastAsia="ko-KR"/>
        </w:rPr>
        <w:t xml:space="preserve"> and b</w:t>
      </w:r>
      <w:r>
        <w:rPr>
          <w:rFonts w:ascii="Arial" w:hAnsi="Arial"/>
          <w:sz w:val="24"/>
          <w:lang w:eastAsia="ko-KR"/>
        </w:rPr>
        <w:t>and 66</w:t>
      </w:r>
      <w:r w:rsidRPr="00715E86">
        <w:rPr>
          <w:rFonts w:ascii="Arial" w:hAnsi="Arial"/>
          <w:sz w:val="24"/>
          <w:lang w:eastAsia="ko-KR"/>
        </w:rPr>
        <w:t xml:space="preserve"> and DL </w:t>
      </w:r>
      <w:r>
        <w:rPr>
          <w:rFonts w:ascii="Arial" w:hAnsi="Arial"/>
          <w:sz w:val="24"/>
          <w:lang w:eastAsia="ko-KR"/>
        </w:rPr>
        <w:t>CA band 5 and band 48 and band 66</w:t>
      </w:r>
    </w:p>
    <w:p w:rsidR="00F55560" w:rsidRPr="007C7183" w:rsidRDefault="00F55560" w:rsidP="00F55560">
      <w:pPr>
        <w:rPr>
          <w:lang w:val="en-US"/>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Pr>
          <w:rFonts w:hint="eastAsia"/>
          <w:lang w:val="en-US" w:eastAsia="ja-JP"/>
        </w:rPr>
        <w:t>29</w:t>
      </w:r>
      <w:r>
        <w:rPr>
          <w:lang w:val="en-US"/>
        </w:rPr>
        <w:t>.1.3</w:t>
      </w:r>
      <w:r w:rsidRPr="00715E86">
        <w:rPr>
          <w:lang w:val="en-US"/>
        </w:rPr>
        <w:t>-1.</w:t>
      </w:r>
    </w:p>
    <w:p w:rsidR="00F55560" w:rsidRDefault="00F55560" w:rsidP="00F55560">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Pr>
          <w:rFonts w:ascii="Arial" w:hAnsi="Arial" w:cs="Arial"/>
          <w:b/>
        </w:rPr>
        <w:t>29.1.3</w:t>
      </w:r>
      <w:r w:rsidRPr="00715E86">
        <w:rPr>
          <w:rFonts w:ascii="Arial" w:hAnsi="Arial" w:cs="Arial"/>
          <w:b/>
        </w:rPr>
        <w:t>-1: Co-exis</w:t>
      </w:r>
      <w:r>
        <w:rPr>
          <w:rFonts w:ascii="Arial" w:hAnsi="Arial" w:cs="Arial"/>
          <w:b/>
        </w:rPr>
        <w:t>tence study for UL CA band 5 and band 66</w:t>
      </w:r>
      <w:r w:rsidRPr="00715E86">
        <w:rPr>
          <w:rFonts w:ascii="Arial" w:hAnsi="Arial" w:cs="Arial"/>
          <w:b/>
        </w:rPr>
        <w:t xml:space="preserve"> and DL </w:t>
      </w:r>
      <w:r>
        <w:rPr>
          <w:rFonts w:ascii="Arial" w:hAnsi="Arial" w:cs="Arial"/>
          <w:b/>
        </w:rPr>
        <w:t>CA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55560" w:rsidRPr="002E007E"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lang w:val="en-US" w:eastAsia="ko-KR"/>
              </w:rPr>
            </w:pPr>
            <w:r w:rsidRPr="002E007E">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lang w:val="en-US" w:eastAsia="ko-KR"/>
              </w:rPr>
            </w:pPr>
            <w:r w:rsidRPr="002E007E">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lang w:val="en-US" w:eastAsia="ko-KR"/>
              </w:rPr>
            </w:pPr>
            <w:r w:rsidRPr="002E007E">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lang w:val="en-US" w:eastAsia="ko-KR"/>
              </w:rPr>
            </w:pPr>
            <w:r w:rsidRPr="002E007E">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lang w:val="en-US" w:eastAsia="ko-KR"/>
              </w:rPr>
            </w:pPr>
            <w:r w:rsidRPr="002E007E">
              <w:rPr>
                <w:rFonts w:ascii="Arial" w:eastAsia="Malgun Gothic" w:hAnsi="Arial" w:cs="Arial"/>
                <w:b/>
                <w:bCs/>
                <w:color w:val="000000"/>
                <w:lang w:val="en-US" w:eastAsia="ko-KR"/>
              </w:rPr>
              <w:t>fy_high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lang w:val="en-US" w:eastAsia="ko-KR"/>
              </w:rPr>
            </w:pPr>
            <w:r w:rsidRPr="002E007E">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sz w:val="16"/>
                <w:szCs w:val="16"/>
                <w:lang w:val="en-US" w:eastAsia="ko-KR"/>
              </w:rPr>
            </w:pPr>
            <w:r w:rsidRPr="002E007E">
              <w:rPr>
                <w:rFonts w:ascii="Arial" w:eastAsia="Malgun Gothic" w:hAnsi="Arial" w:cs="Arial"/>
                <w:b/>
                <w:bCs/>
                <w:color w:val="000000"/>
                <w:sz w:val="16"/>
                <w:szCs w:val="16"/>
                <w:lang w:val="en-US" w:eastAsia="ko-KR"/>
              </w:rPr>
              <w:t>824</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sz w:val="16"/>
                <w:szCs w:val="16"/>
                <w:lang w:val="en-US" w:eastAsia="ko-KR"/>
              </w:rPr>
            </w:pPr>
            <w:r w:rsidRPr="002E007E">
              <w:rPr>
                <w:rFonts w:ascii="Arial" w:eastAsia="Malgun Gothic" w:hAnsi="Arial" w:cs="Arial"/>
                <w:b/>
                <w:bCs/>
                <w:color w:val="000000"/>
                <w:sz w:val="16"/>
                <w:szCs w:val="16"/>
                <w:lang w:val="en-US" w:eastAsia="ko-KR"/>
              </w:rPr>
              <w:t>849</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sz w:val="16"/>
                <w:szCs w:val="16"/>
                <w:lang w:val="en-US" w:eastAsia="ko-KR"/>
              </w:rPr>
            </w:pPr>
            <w:r w:rsidRPr="002E007E">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b/>
                <w:bCs/>
                <w:color w:val="000000"/>
                <w:sz w:val="16"/>
                <w:szCs w:val="16"/>
                <w:lang w:val="en-US" w:eastAsia="ko-KR"/>
              </w:rPr>
            </w:pPr>
            <w:r w:rsidRPr="002E007E">
              <w:rPr>
                <w:rFonts w:ascii="Arial" w:eastAsia="Malgun Gothic" w:hAnsi="Arial" w:cs="Arial"/>
                <w:b/>
                <w:bCs/>
                <w:color w:val="000000"/>
                <w:sz w:val="16"/>
                <w:szCs w:val="16"/>
                <w:lang w:val="en-US" w:eastAsia="ko-KR"/>
              </w:rPr>
              <w:t>1780</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w:t>
            </w:r>
            <w:r w:rsidRPr="002E007E">
              <w:rPr>
                <w:rFonts w:ascii="Arial" w:eastAsia="Malgun Gothic" w:hAnsi="Arial" w:cs="Arial"/>
                <w:color w:val="000000"/>
                <w:sz w:val="16"/>
                <w:szCs w:val="16"/>
                <w:vertAlign w:val="superscript"/>
                <w:lang w:val="en-US" w:eastAsia="ko-KR"/>
              </w:rPr>
              <w:t>nd</w:t>
            </w:r>
            <w:r w:rsidRPr="002E007E">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000000" w:fill="FFC000"/>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000000" w:fill="FFC000"/>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 fy_high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w:t>
            </w:r>
            <w:r w:rsidRPr="002E007E">
              <w:rPr>
                <w:rFonts w:ascii="Arial" w:eastAsia="Malgun Gothic" w:hAnsi="Arial" w:cs="Arial"/>
                <w:color w:val="000000"/>
                <w:sz w:val="16"/>
                <w:szCs w:val="16"/>
                <w:vertAlign w:val="superscript"/>
                <w:lang w:val="en-US" w:eastAsia="ko-KR"/>
              </w:rPr>
              <w:t>nd</w:t>
            </w:r>
            <w:r w:rsidRPr="002E007E">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1648</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1698</w:t>
            </w:r>
          </w:p>
        </w:tc>
        <w:tc>
          <w:tcPr>
            <w:tcW w:w="0" w:type="auto"/>
            <w:tcBorders>
              <w:top w:val="nil"/>
              <w:left w:val="nil"/>
              <w:bottom w:val="single" w:sz="4" w:space="0" w:color="auto"/>
              <w:right w:val="single" w:sz="4" w:space="0" w:color="auto"/>
            </w:tcBorders>
            <w:shd w:val="clear" w:color="000000" w:fill="FFC000"/>
            <w:vAlign w:val="center"/>
            <w:hideMark/>
          </w:tcPr>
          <w:p w:rsidR="00F55560" w:rsidRPr="00F314FF" w:rsidRDefault="00F55560" w:rsidP="00834ABD">
            <w:pPr>
              <w:jc w:val="center"/>
              <w:rPr>
                <w:rFonts w:ascii="Arial" w:eastAsia="Malgun Gothic" w:hAnsi="Arial" w:cs="Arial"/>
                <w:b/>
                <w:color w:val="000000"/>
                <w:sz w:val="16"/>
                <w:szCs w:val="16"/>
                <w:lang w:val="en-US" w:eastAsia="ko-KR"/>
              </w:rPr>
            </w:pPr>
            <w:r w:rsidRPr="00F314FF">
              <w:rPr>
                <w:rFonts w:ascii="Arial" w:eastAsia="Malgun Gothic" w:hAnsi="Arial" w:cs="Arial"/>
                <w:b/>
                <w:color w:val="000000"/>
                <w:sz w:val="16"/>
                <w:szCs w:val="16"/>
                <w:lang w:val="en-US" w:eastAsia="ko-KR"/>
              </w:rPr>
              <w:t>3420</w:t>
            </w:r>
          </w:p>
        </w:tc>
        <w:tc>
          <w:tcPr>
            <w:tcW w:w="0" w:type="auto"/>
            <w:tcBorders>
              <w:top w:val="nil"/>
              <w:left w:val="nil"/>
              <w:bottom w:val="single" w:sz="4" w:space="0" w:color="auto"/>
              <w:right w:val="single" w:sz="4" w:space="0" w:color="auto"/>
            </w:tcBorders>
            <w:shd w:val="clear" w:color="000000" w:fill="FFC000"/>
            <w:vAlign w:val="center"/>
            <w:hideMark/>
          </w:tcPr>
          <w:p w:rsidR="00F55560" w:rsidRPr="00F314FF" w:rsidRDefault="00F55560" w:rsidP="00834ABD">
            <w:pPr>
              <w:jc w:val="center"/>
              <w:rPr>
                <w:rFonts w:ascii="Arial" w:eastAsia="Malgun Gothic" w:hAnsi="Arial" w:cs="Arial"/>
                <w:b/>
                <w:color w:val="000000"/>
                <w:sz w:val="16"/>
                <w:szCs w:val="16"/>
                <w:lang w:val="en-US" w:eastAsia="ko-KR"/>
              </w:rPr>
            </w:pPr>
            <w:r w:rsidRPr="00F314FF">
              <w:rPr>
                <w:rFonts w:ascii="Arial" w:eastAsia="Malgun Gothic" w:hAnsi="Arial" w:cs="Arial"/>
                <w:b/>
                <w:color w:val="000000"/>
                <w:sz w:val="16"/>
                <w:szCs w:val="16"/>
                <w:lang w:val="en-US" w:eastAsia="ko-KR"/>
              </w:rPr>
              <w:t>3560</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w:t>
            </w:r>
            <w:r w:rsidRPr="002E007E">
              <w:rPr>
                <w:rFonts w:ascii="Arial" w:eastAsia="Malgun Gothic" w:hAnsi="Arial" w:cs="Arial"/>
                <w:color w:val="000000"/>
                <w:sz w:val="16"/>
                <w:szCs w:val="16"/>
                <w:vertAlign w:val="superscript"/>
                <w:lang w:val="en-US" w:eastAsia="ko-KR"/>
              </w:rPr>
              <w:t>rd</w:t>
            </w:r>
            <w:r w:rsidRPr="002E007E">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 fy_high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w:t>
            </w:r>
            <w:r w:rsidRPr="002E007E">
              <w:rPr>
                <w:rFonts w:ascii="Arial" w:eastAsia="Malgun Gothic" w:hAnsi="Arial" w:cs="Arial"/>
                <w:color w:val="000000"/>
                <w:sz w:val="16"/>
                <w:szCs w:val="16"/>
                <w:vertAlign w:val="superscript"/>
                <w:lang w:val="en-US" w:eastAsia="ko-KR"/>
              </w:rPr>
              <w:t>rd</w:t>
            </w:r>
            <w:r w:rsidRPr="002E007E">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2472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2547</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5340</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 tone 2</w:t>
            </w:r>
            <w:r w:rsidRPr="002E007E">
              <w:rPr>
                <w:rFonts w:ascii="Arial" w:eastAsia="Malgun Gothic" w:hAnsi="Arial" w:cs="Arial"/>
                <w:color w:val="000000"/>
                <w:sz w:val="16"/>
                <w:szCs w:val="16"/>
                <w:vertAlign w:val="superscript"/>
                <w:lang w:val="en-US" w:eastAsia="ko-KR"/>
              </w:rPr>
              <w:t>nd</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|fy_high + fx_high|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861</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956</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2534</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2629</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3</w:t>
            </w:r>
            <w:r w:rsidRPr="002E007E">
              <w:rPr>
                <w:rFonts w:ascii="Arial" w:eastAsia="Malgun Gothic" w:hAnsi="Arial" w:cs="Arial"/>
                <w:color w:val="000000"/>
                <w:sz w:val="16"/>
                <w:szCs w:val="16"/>
                <w:vertAlign w:val="superscript"/>
                <w:lang w:val="en-US" w:eastAsia="ko-KR"/>
              </w:rPr>
              <w:t>rd</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|2*fy_high – fx_low|</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132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2571</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2736</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lastRenderedPageBreak/>
              <w:t>Two-tone 3</w:t>
            </w:r>
            <w:r w:rsidRPr="002E007E">
              <w:rPr>
                <w:rFonts w:ascii="Arial" w:eastAsia="Malgun Gothic" w:hAnsi="Arial" w:cs="Arial"/>
                <w:color w:val="000000"/>
                <w:sz w:val="16"/>
                <w:szCs w:val="16"/>
                <w:vertAlign w:val="superscript"/>
                <w:lang w:val="en-US" w:eastAsia="ko-KR"/>
              </w:rPr>
              <w:t>rd</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|2*fy_high + fx_high|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3358</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3478</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4244</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4409</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4</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|3*fy_high – fx_low|</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692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837</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4281</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4516</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4</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|3*fy_high + fx_high|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4182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4327</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5954</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6189</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4</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 + 2*fy_high|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1912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1722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5068</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5258</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5</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|fy_high – 4*fx_low|</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6296</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5991</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1686</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1516</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5</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|fy_high + 4*fx_high|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7664</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7969</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5006</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5176</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5</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000000" w:fill="FFC000"/>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000000" w:fill="FFC000"/>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|2*fy_high – 3*fx_low|</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000000" w:fill="FFC000"/>
            <w:vAlign w:val="center"/>
            <w:hideMark/>
          </w:tcPr>
          <w:p w:rsidR="00F55560" w:rsidRPr="00F314FF" w:rsidRDefault="00F55560" w:rsidP="00834ABD">
            <w:pPr>
              <w:jc w:val="center"/>
              <w:rPr>
                <w:rFonts w:ascii="Arial" w:eastAsia="Malgun Gothic" w:hAnsi="Arial" w:cs="Arial"/>
                <w:b/>
                <w:color w:val="000000"/>
                <w:sz w:val="16"/>
                <w:szCs w:val="16"/>
                <w:lang w:val="en-US" w:eastAsia="ko-KR"/>
              </w:rPr>
            </w:pPr>
            <w:r w:rsidRPr="00F314FF">
              <w:rPr>
                <w:rFonts w:ascii="Arial" w:eastAsia="Malgun Gothic" w:hAnsi="Arial" w:cs="Arial"/>
                <w:b/>
                <w:color w:val="000000"/>
                <w:sz w:val="16"/>
                <w:szCs w:val="16"/>
                <w:lang w:val="en-US" w:eastAsia="ko-KR"/>
              </w:rPr>
              <w:t>3692</w:t>
            </w:r>
          </w:p>
        </w:tc>
        <w:tc>
          <w:tcPr>
            <w:tcW w:w="0" w:type="auto"/>
            <w:tcBorders>
              <w:top w:val="nil"/>
              <w:left w:val="nil"/>
              <w:bottom w:val="single" w:sz="4" w:space="0" w:color="auto"/>
              <w:right w:val="single" w:sz="4" w:space="0" w:color="auto"/>
            </w:tcBorders>
            <w:shd w:val="clear" w:color="000000" w:fill="FFC000"/>
            <w:vAlign w:val="center"/>
            <w:hideMark/>
          </w:tcPr>
          <w:p w:rsidR="00F55560" w:rsidRPr="00F314FF" w:rsidRDefault="00F55560" w:rsidP="00834ABD">
            <w:pPr>
              <w:jc w:val="center"/>
              <w:rPr>
                <w:rFonts w:ascii="Arial" w:eastAsia="Malgun Gothic" w:hAnsi="Arial" w:cs="Arial"/>
                <w:b/>
                <w:color w:val="000000"/>
                <w:sz w:val="16"/>
                <w:szCs w:val="16"/>
                <w:lang w:val="en-US" w:eastAsia="ko-KR"/>
              </w:rPr>
            </w:pPr>
            <w:r w:rsidRPr="00F314FF">
              <w:rPr>
                <w:rFonts w:ascii="Arial" w:eastAsia="Malgun Gothic" w:hAnsi="Arial" w:cs="Arial"/>
                <w:b/>
                <w:color w:val="000000"/>
                <w:sz w:val="16"/>
                <w:szCs w:val="16"/>
                <w:lang w:val="en-US" w:eastAsia="ko-KR"/>
              </w:rPr>
              <w:t>3432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873</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1088</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Two-tone 5</w:t>
            </w:r>
            <w:r w:rsidRPr="002E007E">
              <w:rPr>
                <w:rFonts w:ascii="Arial" w:eastAsia="Malgun Gothic" w:hAnsi="Arial" w:cs="Arial"/>
                <w:color w:val="000000"/>
                <w:sz w:val="16"/>
                <w:szCs w:val="16"/>
                <w:vertAlign w:val="superscript"/>
                <w:lang w:val="en-US" w:eastAsia="ko-KR"/>
              </w:rPr>
              <w:t>th</w:t>
            </w:r>
            <w:r w:rsidRPr="002E007E">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|2*fy_high + 3*fx_high|</w:t>
            </w:r>
          </w:p>
        </w:tc>
      </w:tr>
      <w:tr w:rsidR="00F55560" w:rsidRPr="002E007E"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2E007E" w:rsidRDefault="00F55560" w:rsidP="00834ABD">
            <w:pP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6778</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7038</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5892</w:t>
            </w:r>
          </w:p>
        </w:tc>
        <w:tc>
          <w:tcPr>
            <w:tcW w:w="0" w:type="auto"/>
            <w:tcBorders>
              <w:top w:val="nil"/>
              <w:left w:val="nil"/>
              <w:bottom w:val="single" w:sz="4" w:space="0" w:color="auto"/>
              <w:right w:val="single" w:sz="4" w:space="0" w:color="auto"/>
            </w:tcBorders>
            <w:shd w:val="clear" w:color="auto" w:fill="auto"/>
            <w:vAlign w:val="center"/>
            <w:hideMark/>
          </w:tcPr>
          <w:p w:rsidR="00F55560" w:rsidRPr="002E007E" w:rsidRDefault="00F55560" w:rsidP="00834ABD">
            <w:pPr>
              <w:jc w:val="center"/>
              <w:rPr>
                <w:rFonts w:ascii="Arial" w:eastAsia="Malgun Gothic" w:hAnsi="Arial" w:cs="Arial"/>
                <w:color w:val="000000"/>
                <w:sz w:val="16"/>
                <w:szCs w:val="16"/>
                <w:lang w:val="en-US" w:eastAsia="ko-KR"/>
              </w:rPr>
            </w:pPr>
            <w:r w:rsidRPr="002E007E">
              <w:rPr>
                <w:rFonts w:ascii="Arial" w:eastAsia="Malgun Gothic" w:hAnsi="Arial" w:cs="Arial"/>
                <w:color w:val="000000"/>
                <w:sz w:val="16"/>
                <w:szCs w:val="16"/>
                <w:lang w:val="en-US" w:eastAsia="ko-KR"/>
              </w:rPr>
              <w:t>6107</w:t>
            </w:r>
          </w:p>
        </w:tc>
      </w:tr>
    </w:tbl>
    <w:p w:rsidR="00F55560" w:rsidRPr="00790BA8" w:rsidRDefault="00F55560" w:rsidP="00F55560">
      <w:pPr>
        <w:spacing w:beforeLines="50" w:before="120"/>
      </w:pPr>
      <w:r>
        <w:rPr>
          <w:lang w:eastAsia="ko-KR"/>
        </w:rPr>
        <w:t>2</w:t>
      </w:r>
      <w:r w:rsidRPr="00AD2E66">
        <w:rPr>
          <w:vertAlign w:val="superscript"/>
          <w:lang w:eastAsia="ko-KR"/>
        </w:rPr>
        <w:t>nd</w:t>
      </w:r>
      <w:r>
        <w:rPr>
          <w:lang w:eastAsia="ko-KR"/>
        </w:rPr>
        <w:t xml:space="preserve"> harmonic from the band 66</w:t>
      </w:r>
      <w:r w:rsidRPr="001011C7">
        <w:rPr>
          <w:lang w:eastAsia="ko-KR"/>
        </w:rPr>
        <w:t xml:space="preserve"> can impact the band </w:t>
      </w:r>
      <w:r>
        <w:rPr>
          <w:lang w:eastAsia="ko-KR"/>
        </w:rPr>
        <w:t>48</w:t>
      </w:r>
      <w:r w:rsidRPr="001011C7">
        <w:rPr>
          <w:lang w:eastAsia="ko-KR"/>
        </w:rPr>
        <w:t xml:space="preserve"> and </w:t>
      </w:r>
      <w:r>
        <w:rPr>
          <w:lang w:eastAsia="ko-KR"/>
        </w:rPr>
        <w:t xml:space="preserve">the harmonic MSD has been captured </w:t>
      </w:r>
      <w:r w:rsidRPr="001011C7">
        <w:rPr>
          <w:lang w:eastAsia="ko-KR"/>
        </w:rPr>
        <w:t xml:space="preserve">in Table </w:t>
      </w:r>
      <w:r w:rsidRPr="00EF39B0">
        <w:rPr>
          <w:lang w:eastAsia="ko-KR"/>
        </w:rPr>
        <w:t>7.3.1A-0a</w:t>
      </w:r>
      <w:r w:rsidRPr="001011C7">
        <w:rPr>
          <w:lang w:eastAsia="ko-KR"/>
        </w:rPr>
        <w:t xml:space="preserve"> of TS</w:t>
      </w:r>
      <w:r>
        <w:rPr>
          <w:lang w:eastAsia="ko-KR"/>
        </w:rPr>
        <w:t xml:space="preserve"> </w:t>
      </w:r>
      <w:r w:rsidRPr="001011C7">
        <w:rPr>
          <w:lang w:eastAsia="ko-KR"/>
        </w:rPr>
        <w:t>36.101. Therefore, there is no need to study for this harmonic problem.</w:t>
      </w:r>
    </w:p>
    <w:p w:rsidR="00F55560" w:rsidRPr="00715E86" w:rsidRDefault="00F55560" w:rsidP="00F55560">
      <w:pPr>
        <w:keepNext/>
        <w:keepLines/>
        <w:spacing w:before="120"/>
        <w:ind w:left="864" w:hanging="864"/>
        <w:outlineLvl w:val="3"/>
        <w:rPr>
          <w:rFonts w:ascii="Arial" w:hAnsi="Arial"/>
          <w:sz w:val="24"/>
          <w:lang w:val="en-US" w:eastAsia="ja-JP"/>
        </w:rPr>
      </w:pPr>
      <w:r w:rsidRPr="00715E86">
        <w:rPr>
          <w:rFonts w:ascii="Arial" w:hAnsi="Arial" w:hint="eastAsia"/>
          <w:sz w:val="24"/>
          <w:lang w:val="en-US" w:eastAsia="ja-JP"/>
        </w:rPr>
        <w:t>6</w:t>
      </w:r>
      <w:r w:rsidRPr="00715E86">
        <w:rPr>
          <w:rFonts w:ascii="Arial" w:hAnsi="Arial"/>
          <w:sz w:val="24"/>
          <w:lang w:val="en-US"/>
        </w:rPr>
        <w:t>.</w:t>
      </w:r>
      <w:r>
        <w:rPr>
          <w:rFonts w:ascii="Arial" w:hAnsi="Arial" w:hint="eastAsia"/>
          <w:sz w:val="24"/>
          <w:lang w:val="en-US" w:eastAsia="ja-JP"/>
        </w:rPr>
        <w:t>29</w:t>
      </w:r>
      <w:r w:rsidRPr="00715E86">
        <w:rPr>
          <w:rFonts w:ascii="Arial" w:hAnsi="Arial"/>
          <w:sz w:val="24"/>
          <w:lang w:val="en-US"/>
        </w:rPr>
        <w:t>.</w:t>
      </w:r>
      <w:r w:rsidRPr="00715E86">
        <w:rPr>
          <w:rFonts w:ascii="Arial" w:hAnsi="Arial"/>
          <w:sz w:val="24"/>
          <w:lang w:val="en-US" w:eastAsia="ko-KR"/>
        </w:rPr>
        <w:t>1.</w:t>
      </w:r>
      <w:r>
        <w:rPr>
          <w:rFonts w:ascii="Arial" w:hAnsi="Arial"/>
          <w:sz w:val="24"/>
          <w:lang w:val="en-US"/>
        </w:rPr>
        <w:t>4</w:t>
      </w:r>
      <w:r w:rsidRPr="00715E86">
        <w:rPr>
          <w:rFonts w:ascii="Calibri" w:hAnsi="Calibri"/>
          <w:sz w:val="21"/>
          <w:szCs w:val="22"/>
          <w:lang w:val="en-US" w:eastAsia="sv-SE"/>
        </w:rPr>
        <w:tab/>
      </w:r>
      <w:r w:rsidRPr="00715E86">
        <w:rPr>
          <w:rFonts w:ascii="Arial" w:hAnsi="Arial"/>
          <w:sz w:val="24"/>
        </w:rPr>
        <w:t>Co-existence studies</w:t>
      </w:r>
      <w:r w:rsidRPr="00715E86">
        <w:rPr>
          <w:rFonts w:ascii="Arial" w:hAnsi="Arial"/>
          <w:sz w:val="24"/>
          <w:lang w:eastAsia="ko-KR"/>
        </w:rPr>
        <w:t xml:space="preserve"> f</w:t>
      </w:r>
      <w:r>
        <w:rPr>
          <w:rFonts w:ascii="Arial" w:hAnsi="Arial"/>
          <w:sz w:val="24"/>
          <w:lang w:eastAsia="ko-KR"/>
        </w:rPr>
        <w:t>or LTE-A inter-band UL CA band 48</w:t>
      </w:r>
      <w:r w:rsidRPr="00715E86">
        <w:rPr>
          <w:rFonts w:ascii="Arial" w:hAnsi="Arial"/>
          <w:sz w:val="24"/>
          <w:lang w:eastAsia="ko-KR"/>
        </w:rPr>
        <w:t xml:space="preserve"> and b</w:t>
      </w:r>
      <w:r>
        <w:rPr>
          <w:rFonts w:ascii="Arial" w:hAnsi="Arial"/>
          <w:sz w:val="24"/>
          <w:lang w:eastAsia="ko-KR"/>
        </w:rPr>
        <w:t>and 66</w:t>
      </w:r>
      <w:r w:rsidRPr="00715E86">
        <w:rPr>
          <w:rFonts w:ascii="Arial" w:hAnsi="Arial"/>
          <w:sz w:val="24"/>
          <w:lang w:eastAsia="ko-KR"/>
        </w:rPr>
        <w:t xml:space="preserve"> and DL </w:t>
      </w:r>
      <w:r>
        <w:rPr>
          <w:rFonts w:ascii="Arial" w:hAnsi="Arial"/>
          <w:sz w:val="24"/>
          <w:lang w:eastAsia="ko-KR"/>
        </w:rPr>
        <w:t>CA band 5 and band 48 and band 66</w:t>
      </w:r>
    </w:p>
    <w:p w:rsidR="00F55560" w:rsidRPr="007C7183" w:rsidRDefault="00F55560" w:rsidP="00F55560">
      <w:pPr>
        <w:rPr>
          <w:lang w:val="en-US"/>
        </w:rPr>
      </w:pPr>
      <w:r w:rsidRPr="00715E86">
        <w:rPr>
          <w:lang w:val="en-US"/>
        </w:rPr>
        <w:t xml:space="preserve">For </w:t>
      </w:r>
      <w:r w:rsidRPr="00715E86">
        <w:rPr>
          <w:rFonts w:hint="eastAsia"/>
          <w:lang w:val="en-US" w:eastAsia="ja-JP"/>
        </w:rPr>
        <w:t>3</w:t>
      </w:r>
      <w:r w:rsidRPr="00715E86">
        <w:rPr>
          <w:lang w:val="en-US" w:eastAsia="ja-JP"/>
        </w:rPr>
        <w:t xml:space="preserve"> bands </w:t>
      </w:r>
      <w:r w:rsidRPr="00715E86">
        <w:rPr>
          <w:lang w:val="en-US"/>
        </w:rPr>
        <w:t>DL with 2 bands UL, own receiver desensitization study 2</w:t>
      </w:r>
      <w:r w:rsidRPr="00715E86">
        <w:rPr>
          <w:vertAlign w:val="superscript"/>
          <w:lang w:val="en-US"/>
        </w:rPr>
        <w:t>nd</w:t>
      </w:r>
      <w:r w:rsidRPr="00715E86">
        <w:rPr>
          <w:lang w:val="en-US"/>
        </w:rPr>
        <w:t xml:space="preserve"> and 3</w:t>
      </w:r>
      <w:r w:rsidRPr="00715E86">
        <w:rPr>
          <w:vertAlign w:val="superscript"/>
          <w:lang w:val="en-US"/>
        </w:rPr>
        <w:t>rd</w:t>
      </w:r>
      <w:r w:rsidRPr="00715E86">
        <w:rPr>
          <w:lang w:val="en-US"/>
        </w:rPr>
        <w:t xml:space="preserve"> order harmonics and 2</w:t>
      </w:r>
      <w:r w:rsidRPr="00715E86">
        <w:rPr>
          <w:vertAlign w:val="superscript"/>
          <w:lang w:val="en-US"/>
        </w:rPr>
        <w:t>nd</w:t>
      </w:r>
      <w:r w:rsidRPr="00715E86">
        <w:rPr>
          <w:lang w:val="en-US"/>
        </w:rPr>
        <w:t>, 3</w:t>
      </w:r>
      <w:r w:rsidRPr="00715E86">
        <w:rPr>
          <w:vertAlign w:val="superscript"/>
          <w:lang w:val="en-US"/>
        </w:rPr>
        <w:t>rd</w:t>
      </w:r>
      <w:r w:rsidRPr="00715E86">
        <w:rPr>
          <w:lang w:val="en-US"/>
        </w:rPr>
        <w:t>, 4</w:t>
      </w:r>
      <w:r w:rsidRPr="00715E86">
        <w:rPr>
          <w:vertAlign w:val="superscript"/>
          <w:lang w:val="en-US"/>
        </w:rPr>
        <w:t>th</w:t>
      </w:r>
      <w:r w:rsidRPr="00715E86">
        <w:rPr>
          <w:lang w:val="en-US"/>
        </w:rPr>
        <w:t xml:space="preserve"> and 5</w:t>
      </w:r>
      <w:r w:rsidRPr="00715E86">
        <w:rPr>
          <w:vertAlign w:val="superscript"/>
          <w:lang w:val="en-US"/>
        </w:rPr>
        <w:t>th</w:t>
      </w:r>
      <w:r w:rsidRPr="00715E86">
        <w:rPr>
          <w:lang w:val="en-US"/>
        </w:rPr>
        <w:t xml:space="preserve"> order intermodulation products were analyzed in Table </w:t>
      </w:r>
      <w:r w:rsidRPr="00715E86">
        <w:rPr>
          <w:rFonts w:hint="eastAsia"/>
          <w:lang w:val="en-US" w:eastAsia="ja-JP"/>
        </w:rPr>
        <w:t>6</w:t>
      </w:r>
      <w:r w:rsidRPr="00715E86">
        <w:rPr>
          <w:lang w:val="en-US"/>
        </w:rPr>
        <w:t>.</w:t>
      </w:r>
      <w:r>
        <w:rPr>
          <w:lang w:val="en-US" w:eastAsia="ja-JP"/>
        </w:rPr>
        <w:t>29</w:t>
      </w:r>
      <w:r>
        <w:rPr>
          <w:lang w:val="en-US"/>
        </w:rPr>
        <w:t>.1.4</w:t>
      </w:r>
      <w:r w:rsidRPr="00715E86">
        <w:rPr>
          <w:lang w:val="en-US"/>
        </w:rPr>
        <w:t>-1.</w:t>
      </w:r>
    </w:p>
    <w:p w:rsidR="00F55560" w:rsidRDefault="00F55560" w:rsidP="00F55560">
      <w:pPr>
        <w:spacing w:before="120" w:after="120"/>
        <w:jc w:val="center"/>
        <w:rPr>
          <w:rFonts w:ascii="Arial" w:hAnsi="Arial" w:cs="Arial"/>
          <w:b/>
        </w:rPr>
      </w:pPr>
      <w:r w:rsidRPr="00715E86">
        <w:rPr>
          <w:rFonts w:ascii="Arial" w:hAnsi="Arial" w:cs="Arial"/>
          <w:b/>
        </w:rPr>
        <w:t xml:space="preserve">Table </w:t>
      </w:r>
      <w:r w:rsidRPr="00715E86">
        <w:rPr>
          <w:rFonts w:ascii="Arial" w:hAnsi="Arial" w:cs="Arial" w:hint="eastAsia"/>
          <w:b/>
        </w:rPr>
        <w:t>6</w:t>
      </w:r>
      <w:r w:rsidRPr="00715E86">
        <w:rPr>
          <w:rFonts w:ascii="Arial" w:hAnsi="Arial" w:cs="Arial"/>
          <w:b/>
        </w:rPr>
        <w:t>.</w:t>
      </w:r>
      <w:r>
        <w:rPr>
          <w:rFonts w:ascii="Arial" w:hAnsi="Arial" w:cs="Arial" w:hint="eastAsia"/>
          <w:b/>
        </w:rPr>
        <w:t>29</w:t>
      </w:r>
      <w:r>
        <w:rPr>
          <w:rFonts w:ascii="Arial" w:hAnsi="Arial" w:cs="Arial"/>
          <w:b/>
        </w:rPr>
        <w:t>.1.4</w:t>
      </w:r>
      <w:r w:rsidRPr="00715E86">
        <w:rPr>
          <w:rFonts w:ascii="Arial" w:hAnsi="Arial" w:cs="Arial"/>
          <w:b/>
        </w:rPr>
        <w:t>-1: Co-exis</w:t>
      </w:r>
      <w:r>
        <w:rPr>
          <w:rFonts w:ascii="Arial" w:hAnsi="Arial" w:cs="Arial"/>
          <w:b/>
        </w:rPr>
        <w:t>tence study for UL CA band 48 and band 66</w:t>
      </w:r>
      <w:r w:rsidRPr="00715E86">
        <w:rPr>
          <w:rFonts w:ascii="Arial" w:hAnsi="Arial" w:cs="Arial"/>
          <w:b/>
        </w:rPr>
        <w:t xml:space="preserve"> and DL </w:t>
      </w:r>
      <w:r>
        <w:rPr>
          <w:rFonts w:ascii="Arial" w:hAnsi="Arial" w:cs="Arial"/>
          <w:b/>
        </w:rPr>
        <w:t>CA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55560" w:rsidRPr="00790BA8"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fy_high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790BA8">
              <w:rPr>
                <w:rFonts w:ascii="Arial" w:eastAsia="Malgun Gothic" w:hAnsi="Arial" w:cs="Arial"/>
                <w:b/>
                <w:bCs/>
                <w:color w:val="000000"/>
                <w:lang w:val="en-US" w:eastAsia="ko-KR"/>
              </w:rPr>
              <w:t xml:space="preserve">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sz w:val="16"/>
                <w:szCs w:val="16"/>
                <w:lang w:val="en-US" w:eastAsia="ko-KR"/>
              </w:rPr>
            </w:pPr>
            <w:r w:rsidRPr="00790BA8">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sz w:val="16"/>
                <w:szCs w:val="16"/>
                <w:lang w:val="en-US" w:eastAsia="ko-KR"/>
              </w:rPr>
            </w:pPr>
            <w:r w:rsidRPr="00790BA8">
              <w:rPr>
                <w:rFonts w:ascii="Arial" w:eastAsia="Malgun Gothic" w:hAnsi="Arial" w:cs="Arial"/>
                <w:b/>
                <w:bCs/>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sz w:val="16"/>
                <w:szCs w:val="16"/>
                <w:lang w:val="en-US" w:eastAsia="ko-KR"/>
              </w:rPr>
            </w:pPr>
            <w:r w:rsidRPr="00790BA8">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b/>
                <w:bCs/>
                <w:color w:val="000000"/>
                <w:sz w:val="16"/>
                <w:szCs w:val="16"/>
                <w:lang w:val="en-US" w:eastAsia="ko-KR"/>
              </w:rPr>
            </w:pPr>
            <w:r w:rsidRPr="00790BA8">
              <w:rPr>
                <w:rFonts w:ascii="Arial" w:eastAsia="Malgun Gothic" w:hAnsi="Arial" w:cs="Arial"/>
                <w:b/>
                <w:bCs/>
                <w:color w:val="000000"/>
                <w:sz w:val="16"/>
                <w:szCs w:val="16"/>
                <w:lang w:val="en-US" w:eastAsia="ko-KR"/>
              </w:rPr>
              <w:t>1780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w:t>
            </w:r>
            <w:r w:rsidRPr="00790BA8">
              <w:rPr>
                <w:rFonts w:ascii="Arial" w:eastAsia="Malgun Gothic" w:hAnsi="Arial" w:cs="Arial"/>
                <w:color w:val="000000"/>
                <w:sz w:val="16"/>
                <w:szCs w:val="16"/>
                <w:vertAlign w:val="superscript"/>
                <w:lang w:val="en-US" w:eastAsia="ko-KR"/>
              </w:rPr>
              <w:t>nd</w:t>
            </w:r>
            <w:r w:rsidRPr="00790BA8">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 fy_high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w:t>
            </w:r>
            <w:r w:rsidRPr="00790BA8">
              <w:rPr>
                <w:rFonts w:ascii="Arial" w:eastAsia="Malgun Gothic" w:hAnsi="Arial" w:cs="Arial"/>
                <w:color w:val="000000"/>
                <w:sz w:val="16"/>
                <w:szCs w:val="16"/>
                <w:vertAlign w:val="superscript"/>
                <w:lang w:val="en-US" w:eastAsia="ko-KR"/>
              </w:rPr>
              <w:t>nd</w:t>
            </w:r>
            <w:r w:rsidRPr="00790BA8">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7400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3420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3560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w:t>
            </w:r>
            <w:r w:rsidRPr="00790BA8">
              <w:rPr>
                <w:rFonts w:ascii="Arial" w:eastAsia="Malgun Gothic" w:hAnsi="Arial" w:cs="Arial"/>
                <w:color w:val="000000"/>
                <w:sz w:val="16"/>
                <w:szCs w:val="16"/>
                <w:vertAlign w:val="superscript"/>
                <w:lang w:val="en-US" w:eastAsia="ko-KR"/>
              </w:rPr>
              <w:t>rd</w:t>
            </w:r>
            <w:r w:rsidRPr="00790BA8">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 fy_high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w:t>
            </w:r>
            <w:r w:rsidRPr="00790BA8">
              <w:rPr>
                <w:rFonts w:ascii="Arial" w:eastAsia="Malgun Gothic" w:hAnsi="Arial" w:cs="Arial"/>
                <w:color w:val="000000"/>
                <w:sz w:val="16"/>
                <w:szCs w:val="16"/>
                <w:vertAlign w:val="superscript"/>
                <w:lang w:val="en-US" w:eastAsia="ko-KR"/>
              </w:rPr>
              <w:t>rd</w:t>
            </w:r>
            <w:r w:rsidRPr="00790BA8">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11100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5340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 tone 2</w:t>
            </w:r>
            <w:r w:rsidRPr="00790BA8">
              <w:rPr>
                <w:rFonts w:ascii="Arial" w:eastAsia="Malgun Gothic" w:hAnsi="Arial" w:cs="Arial"/>
                <w:color w:val="000000"/>
                <w:sz w:val="16"/>
                <w:szCs w:val="16"/>
                <w:vertAlign w:val="superscript"/>
                <w:lang w:val="en-US" w:eastAsia="ko-KR"/>
              </w:rPr>
              <w:t>nd</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|fy_high + fx_high|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1990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1770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5260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5480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3</w:t>
            </w:r>
            <w:r w:rsidRPr="00790BA8">
              <w:rPr>
                <w:rFonts w:ascii="Arial" w:eastAsia="Malgun Gothic" w:hAnsi="Arial" w:cs="Arial"/>
                <w:color w:val="000000"/>
                <w:sz w:val="16"/>
                <w:szCs w:val="16"/>
                <w:vertAlign w:val="superscript"/>
                <w:lang w:val="en-US" w:eastAsia="ko-KR"/>
              </w:rPr>
              <w:t>rd</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|2*fy_high – fx_low|</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5320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5690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280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3</w:t>
            </w:r>
            <w:r w:rsidRPr="00790BA8">
              <w:rPr>
                <w:rFonts w:ascii="Arial" w:eastAsia="Malgun Gothic" w:hAnsi="Arial" w:cs="Arial"/>
                <w:color w:val="000000"/>
                <w:sz w:val="16"/>
                <w:szCs w:val="16"/>
                <w:vertAlign w:val="superscript"/>
                <w:lang w:val="en-US" w:eastAsia="ko-KR"/>
              </w:rPr>
              <w:t>rd</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|2*fy_high + fx_high|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8810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9180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6970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7260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4</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|3*fy_high – fx_low|</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8870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9390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1430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1790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4</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|3*fy_high + fx_high|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12360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12880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8680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9040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4</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 + 2*fy_high|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3540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3980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10520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10960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5</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|fy_high – 4*fx_low|</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3570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3140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13090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12420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5</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|fy_high + 4*fx_high|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10390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10820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15910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16580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5</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|2*fy_high – 3*fx_low|</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1760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2270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7680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7090</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Two-tone 5</w:t>
            </w:r>
            <w:r w:rsidRPr="00790BA8">
              <w:rPr>
                <w:rFonts w:ascii="Arial" w:eastAsia="Malgun Gothic" w:hAnsi="Arial" w:cs="Arial"/>
                <w:color w:val="000000"/>
                <w:sz w:val="16"/>
                <w:szCs w:val="16"/>
                <w:vertAlign w:val="superscript"/>
                <w:lang w:val="en-US" w:eastAsia="ko-KR"/>
              </w:rPr>
              <w:t>th</w:t>
            </w:r>
            <w:r w:rsidRPr="00790BA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|2*fy_high + 3*fx_high|</w:t>
            </w:r>
          </w:p>
        </w:tc>
      </w:tr>
      <w:tr w:rsidR="00F55560" w:rsidRPr="00790BA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55560" w:rsidRPr="00790BA8" w:rsidRDefault="00F55560" w:rsidP="00834ABD">
            <w:pP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790BA8">
              <w:rPr>
                <w:rFonts w:ascii="Arial" w:eastAsia="Malgun Gothic" w:hAnsi="Arial" w:cs="Arial"/>
                <w:color w:val="000000"/>
                <w:sz w:val="16"/>
                <w:szCs w:val="16"/>
                <w:lang w:val="en-US" w:eastAsia="ko-KR"/>
              </w:rPr>
              <w:t xml:space="preserve"> limit (MHz)</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12230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12740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14070</w:t>
            </w:r>
          </w:p>
        </w:tc>
        <w:tc>
          <w:tcPr>
            <w:tcW w:w="0" w:type="auto"/>
            <w:tcBorders>
              <w:top w:val="nil"/>
              <w:left w:val="nil"/>
              <w:bottom w:val="single" w:sz="4" w:space="0" w:color="auto"/>
              <w:right w:val="single" w:sz="4" w:space="0" w:color="auto"/>
            </w:tcBorders>
            <w:shd w:val="clear" w:color="auto" w:fill="auto"/>
            <w:vAlign w:val="center"/>
            <w:hideMark/>
          </w:tcPr>
          <w:p w:rsidR="00F55560" w:rsidRPr="00790BA8" w:rsidRDefault="00F55560" w:rsidP="00834ABD">
            <w:pPr>
              <w:jc w:val="center"/>
              <w:rPr>
                <w:rFonts w:ascii="Arial" w:eastAsia="Malgun Gothic" w:hAnsi="Arial" w:cs="Arial"/>
                <w:color w:val="000000"/>
                <w:sz w:val="16"/>
                <w:szCs w:val="16"/>
                <w:lang w:val="en-US" w:eastAsia="ko-KR"/>
              </w:rPr>
            </w:pPr>
            <w:r w:rsidRPr="00790BA8">
              <w:rPr>
                <w:rFonts w:ascii="Arial" w:eastAsia="Malgun Gothic" w:hAnsi="Arial" w:cs="Arial"/>
                <w:color w:val="000000"/>
                <w:sz w:val="16"/>
                <w:szCs w:val="16"/>
                <w:lang w:val="en-US" w:eastAsia="ko-KR"/>
              </w:rPr>
              <w:t>14660</w:t>
            </w:r>
          </w:p>
        </w:tc>
      </w:tr>
    </w:tbl>
    <w:p w:rsidR="00F55560" w:rsidRPr="00D576CB" w:rsidRDefault="00F55560" w:rsidP="00F55560">
      <w:pPr>
        <w:spacing w:before="120" w:after="120"/>
        <w:rPr>
          <w:rFonts w:ascii="Arial" w:eastAsiaTheme="minorEastAsia" w:hAnsi="Arial" w:cs="Arial"/>
          <w:b/>
          <w:lang w:eastAsia="ko-KR"/>
        </w:rPr>
      </w:pPr>
      <w:r w:rsidRPr="00D576CB">
        <w:rPr>
          <w:rFonts w:hint="eastAsia"/>
          <w:lang w:eastAsia="zh-CN"/>
        </w:rPr>
        <w:t>A</w:t>
      </w:r>
      <w:r w:rsidRPr="00D576CB">
        <w:rPr>
          <w:lang w:eastAsia="zh-CN"/>
        </w:rPr>
        <w:t xml:space="preserve">ccording to Table </w:t>
      </w:r>
      <w:r w:rsidRPr="00D576CB">
        <w:rPr>
          <w:rFonts w:hint="eastAsia"/>
          <w:lang w:eastAsia="zh-CN"/>
        </w:rPr>
        <w:t>6</w:t>
      </w:r>
      <w:r w:rsidRPr="00D576CB">
        <w:rPr>
          <w:lang w:eastAsia="zh-CN"/>
        </w:rPr>
        <w:t>.</w:t>
      </w:r>
      <w:r w:rsidR="00531AA1">
        <w:rPr>
          <w:lang w:eastAsia="zh-CN"/>
        </w:rPr>
        <w:t>29</w:t>
      </w:r>
      <w:r>
        <w:rPr>
          <w:lang w:eastAsia="zh-CN"/>
        </w:rPr>
        <w:t>.1.4</w:t>
      </w:r>
      <w:r w:rsidRPr="00D576CB">
        <w:rPr>
          <w:lang w:eastAsia="zh-CN"/>
        </w:rPr>
        <w:t xml:space="preserve">-1, </w:t>
      </w:r>
      <w:r w:rsidRPr="008E78E0">
        <w:rPr>
          <w:lang w:eastAsia="zh-CN"/>
        </w:rPr>
        <w:t xml:space="preserve">no </w:t>
      </w:r>
      <w:r>
        <w:rPr>
          <w:lang w:eastAsia="zh-CN"/>
        </w:rPr>
        <w:t>harmonic impact and no IMD products by band 48 and band 66</w:t>
      </w:r>
      <w:r w:rsidRPr="008E78E0">
        <w:rPr>
          <w:lang w:eastAsia="zh-CN"/>
        </w:rPr>
        <w:t xml:space="preserve"> falls </w:t>
      </w:r>
      <w:r>
        <w:rPr>
          <w:lang w:eastAsia="zh-CN"/>
        </w:rPr>
        <w:t>into the own Rx frequency band 5</w:t>
      </w:r>
      <w:r w:rsidRPr="008E78E0">
        <w:rPr>
          <w:lang w:eastAsia="zh-CN"/>
        </w:rPr>
        <w:t>.</w:t>
      </w:r>
    </w:p>
    <w:p w:rsidR="00F55560" w:rsidRPr="002D6C2B" w:rsidRDefault="00F55560" w:rsidP="00F55560">
      <w:pPr>
        <w:keepNext/>
        <w:keepLines/>
        <w:spacing w:before="120"/>
        <w:ind w:left="864" w:hanging="864"/>
        <w:outlineLvl w:val="3"/>
        <w:rPr>
          <w:rFonts w:ascii="Arial" w:hAnsi="Arial"/>
          <w:sz w:val="24"/>
          <w:lang w:val="en-US"/>
        </w:rPr>
      </w:pPr>
      <w:r w:rsidRPr="00715E86">
        <w:rPr>
          <w:rFonts w:ascii="Arial" w:hAnsi="Arial" w:hint="eastAsia"/>
          <w:sz w:val="24"/>
          <w:lang w:val="en-US" w:eastAsia="ja-JP"/>
        </w:rPr>
        <w:t>6</w:t>
      </w:r>
      <w:r w:rsidRPr="00715E86">
        <w:rPr>
          <w:rFonts w:ascii="Arial" w:hAnsi="Arial"/>
          <w:sz w:val="24"/>
          <w:lang w:val="en-US"/>
        </w:rPr>
        <w:t>.</w:t>
      </w:r>
      <w:r>
        <w:rPr>
          <w:rFonts w:ascii="Arial" w:hAnsi="Arial" w:hint="eastAsia"/>
          <w:sz w:val="24"/>
          <w:lang w:val="en-US" w:eastAsia="ja-JP"/>
        </w:rPr>
        <w:t>29</w:t>
      </w:r>
      <w:r w:rsidRPr="00715E86">
        <w:rPr>
          <w:rFonts w:ascii="Arial" w:hAnsi="Arial"/>
          <w:sz w:val="24"/>
          <w:lang w:val="en-US"/>
        </w:rPr>
        <w:t>.1.</w:t>
      </w:r>
      <w:r>
        <w:rPr>
          <w:rFonts w:ascii="Arial" w:hAnsi="Arial"/>
          <w:sz w:val="24"/>
          <w:lang w:val="en-US" w:eastAsia="ja-JP"/>
        </w:rPr>
        <w:t>5</w:t>
      </w:r>
      <w:r w:rsidRPr="00715E86">
        <w:rPr>
          <w:rFonts w:ascii="Calibri" w:hAnsi="Calibri"/>
          <w:sz w:val="21"/>
          <w:szCs w:val="22"/>
          <w:lang w:val="en-US" w:eastAsia="sv-SE"/>
        </w:rPr>
        <w:tab/>
      </w:r>
      <w:r w:rsidRPr="00715E86">
        <w:rPr>
          <w:rFonts w:ascii="Arial" w:hAnsi="Arial"/>
          <w:sz w:val="24"/>
          <w:lang w:val="en-US"/>
        </w:rPr>
        <w:t>MSD</w:t>
      </w:r>
    </w:p>
    <w:p w:rsidR="00F55560" w:rsidRPr="00F55560" w:rsidRDefault="00F55560" w:rsidP="00F55560">
      <w:pPr>
        <w:rPr>
          <w:rFonts w:eastAsiaTheme="minorEastAsia"/>
          <w:lang w:eastAsia="ko-KR"/>
        </w:rPr>
      </w:pPr>
      <w:r>
        <w:rPr>
          <w:rFonts w:eastAsiaTheme="minorEastAsia" w:hint="eastAsia"/>
          <w:lang w:eastAsia="ko-KR"/>
        </w:rPr>
        <w:t xml:space="preserve">When </w:t>
      </w:r>
      <w:r>
        <w:rPr>
          <w:rFonts w:eastAsiaTheme="minorEastAsia"/>
          <w:lang w:eastAsia="ko-KR"/>
        </w:rPr>
        <w:t>uplink CA (band 5 and band 66) is paired with downlink CA (band 5 and band 48 and band 66), the 5</w:t>
      </w:r>
      <w:r>
        <w:rPr>
          <w:rFonts w:eastAsiaTheme="minorEastAsia"/>
          <w:vertAlign w:val="superscript"/>
          <w:lang w:eastAsia="ko-KR"/>
        </w:rPr>
        <w:t>th</w:t>
      </w:r>
      <w:r>
        <w:rPr>
          <w:rFonts w:eastAsiaTheme="minorEastAsia"/>
          <w:lang w:eastAsia="ko-KR"/>
        </w:rPr>
        <w:t xml:space="preserve"> order IMD product by band 5 and band 66 falls into the own Rx frequency band 48. In Table 6.29.1.5-1, evaluated MSD values of 3 bands (band 5 and band 48 and band 66) DL with 2 bands (Band 5 and band 66) UL is shown.</w:t>
      </w:r>
    </w:p>
    <w:p w:rsidR="00F55560" w:rsidRPr="004A34FF" w:rsidRDefault="00F55560" w:rsidP="00F55560">
      <w:pPr>
        <w:jc w:val="center"/>
        <w:rPr>
          <w:lang w:val="en-US" w:eastAsia="ja-JP"/>
        </w:rPr>
      </w:pPr>
      <w:r w:rsidRPr="00FA7DEB">
        <w:rPr>
          <w:rFonts w:ascii="Arial" w:hAnsi="Arial"/>
          <w:b/>
          <w:lang w:val="en-US"/>
        </w:rPr>
        <w:t xml:space="preserve">Table </w:t>
      </w:r>
      <w:r>
        <w:rPr>
          <w:rFonts w:ascii="Arial" w:hAnsi="Arial" w:hint="eastAsia"/>
          <w:b/>
          <w:lang w:val="en-US"/>
        </w:rPr>
        <w:t>6.</w:t>
      </w:r>
      <w:r>
        <w:rPr>
          <w:rFonts w:ascii="Arial" w:hAnsi="Arial" w:hint="eastAsia"/>
          <w:b/>
          <w:lang w:val="en-US" w:eastAsia="ja-JP"/>
        </w:rPr>
        <w:t>29.1.</w:t>
      </w:r>
      <w:r>
        <w:rPr>
          <w:rFonts w:ascii="Arial" w:hAnsi="Arial"/>
          <w:b/>
          <w:lang w:val="en-US" w:eastAsia="ja-JP"/>
        </w:rPr>
        <w:t>5</w:t>
      </w:r>
      <w:r>
        <w:rPr>
          <w:rFonts w:ascii="Arial" w:hAnsi="Arial" w:hint="eastAsia"/>
          <w:b/>
          <w:lang w:val="en-US"/>
        </w:rPr>
        <w:t>-</w:t>
      </w:r>
      <w:r>
        <w:rPr>
          <w:rFonts w:ascii="Arial" w:hAnsi="Arial" w:hint="eastAsia"/>
          <w:b/>
          <w:lang w:val="en-US" w:eastAsia="ko-KR"/>
        </w:rPr>
        <w:t>1</w:t>
      </w:r>
      <w:r w:rsidRPr="00FA7DEB">
        <w:rPr>
          <w:rFonts w:ascii="Arial" w:hAnsi="Arial"/>
          <w:b/>
          <w:lang w:val="en-US"/>
        </w:rPr>
        <w:t xml:space="preserve">: </w:t>
      </w:r>
      <w:r>
        <w:rPr>
          <w:rFonts w:ascii="Arial" w:hAnsi="Arial" w:hint="eastAsia"/>
          <w:b/>
          <w:lang w:val="en-US"/>
        </w:rPr>
        <w:t xml:space="preserve">MSD summary for </w:t>
      </w:r>
      <w:r>
        <w:rPr>
          <w:rFonts w:ascii="Arial" w:hAnsi="Arial"/>
          <w:b/>
          <w:lang w:val="en-US"/>
        </w:rPr>
        <w:t>UL CA band 5 and band 66 and DL CA band 5 and band 48 and band 66</w:t>
      </w:r>
    </w:p>
    <w:tbl>
      <w:tblPr>
        <w:tblpPr w:leftFromText="142" w:rightFromText="142" w:vertAnchor="text" w:tblpXSpec="center" w:tblpY="1"/>
        <w:tblOverlap w:val="never"/>
        <w:tblW w:w="52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277"/>
        <w:gridCol w:w="709"/>
        <w:gridCol w:w="825"/>
        <w:gridCol w:w="706"/>
        <w:gridCol w:w="594"/>
        <w:gridCol w:w="773"/>
        <w:gridCol w:w="706"/>
        <w:gridCol w:w="650"/>
        <w:gridCol w:w="851"/>
        <w:gridCol w:w="851"/>
      </w:tblGrid>
      <w:tr w:rsidR="00F55560" w:rsidRPr="00E5680D" w:rsidTr="00834ABD">
        <w:trPr>
          <w:trHeight w:val="258"/>
        </w:trPr>
        <w:tc>
          <w:tcPr>
            <w:tcW w:w="5000" w:type="pct"/>
            <w:gridSpan w:val="11"/>
          </w:tcPr>
          <w:p w:rsidR="00F55560" w:rsidRPr="00E5680D" w:rsidRDefault="00F55560" w:rsidP="00834ABD">
            <w:pPr>
              <w:pStyle w:val="TAH"/>
            </w:pPr>
            <w:r w:rsidRPr="00E5680D">
              <w:t>E-UTRA Band / Channel bandwidth / N</w:t>
            </w:r>
            <w:r w:rsidRPr="003D3DEF">
              <w:rPr>
                <w:vertAlign w:val="subscript"/>
              </w:rPr>
              <w:t>RB</w:t>
            </w:r>
            <w:r w:rsidRPr="00E5680D">
              <w:t xml:space="preserve"> / Duplex mode</w:t>
            </w:r>
          </w:p>
        </w:tc>
      </w:tr>
      <w:tr w:rsidR="00F55560" w:rsidRPr="00E5680D" w:rsidTr="00834ABD">
        <w:trPr>
          <w:trHeight w:val="714"/>
        </w:trPr>
        <w:tc>
          <w:tcPr>
            <w:tcW w:w="1054" w:type="pct"/>
            <w:vAlign w:val="center"/>
          </w:tcPr>
          <w:p w:rsidR="00F55560" w:rsidRDefault="00F55560" w:rsidP="00834ABD">
            <w:pPr>
              <w:pStyle w:val="TAH"/>
            </w:pPr>
            <w:r w:rsidRPr="00E5680D">
              <w:t>EUTRA CA</w:t>
            </w:r>
          </w:p>
          <w:p w:rsidR="00F55560" w:rsidRPr="00E5680D" w:rsidRDefault="00F55560" w:rsidP="00834ABD">
            <w:pPr>
              <w:pStyle w:val="TAH"/>
            </w:pPr>
            <w:r>
              <w:rPr>
                <w:rFonts w:hint="eastAsia"/>
                <w:lang w:eastAsia="ko-KR"/>
              </w:rPr>
              <w:t>D</w:t>
            </w:r>
            <w:r w:rsidRPr="00115563">
              <w:rPr>
                <w:rFonts w:hint="eastAsia"/>
                <w:lang w:eastAsia="ko-KR"/>
              </w:rPr>
              <w:t xml:space="preserve">L </w:t>
            </w:r>
            <w:r w:rsidRPr="00E5680D">
              <w:t>Configuration</w:t>
            </w:r>
          </w:p>
        </w:tc>
        <w:tc>
          <w:tcPr>
            <w:tcW w:w="634" w:type="pct"/>
            <w:shd w:val="clear" w:color="auto" w:fill="auto"/>
            <w:vAlign w:val="center"/>
            <w:hideMark/>
          </w:tcPr>
          <w:p w:rsidR="00F55560" w:rsidRDefault="00F55560" w:rsidP="00834ABD">
            <w:pPr>
              <w:pStyle w:val="TAH"/>
            </w:pPr>
            <w:r w:rsidRPr="00E5680D">
              <w:t>EUTRA CA</w:t>
            </w:r>
          </w:p>
          <w:p w:rsidR="00F55560" w:rsidRPr="00E5680D" w:rsidRDefault="00F55560" w:rsidP="00834ABD">
            <w:pPr>
              <w:pStyle w:val="TAH"/>
            </w:pPr>
            <w:r w:rsidRPr="003A39A0">
              <w:rPr>
                <w:rFonts w:hint="eastAsia"/>
                <w:lang w:eastAsia="ko-KR"/>
              </w:rPr>
              <w:t xml:space="preserve">UL </w:t>
            </w:r>
            <w:r w:rsidRPr="00E5680D">
              <w:t>C</w:t>
            </w:r>
            <w:r>
              <w:t>onfiguration</w:t>
            </w:r>
          </w:p>
        </w:tc>
        <w:tc>
          <w:tcPr>
            <w:tcW w:w="352" w:type="pct"/>
            <w:shd w:val="clear" w:color="auto" w:fill="auto"/>
            <w:vAlign w:val="center"/>
            <w:hideMark/>
          </w:tcPr>
          <w:p w:rsidR="00F55560" w:rsidRPr="00E5680D" w:rsidRDefault="00F55560" w:rsidP="00834ABD">
            <w:pPr>
              <w:pStyle w:val="TAH"/>
            </w:pPr>
            <w:r w:rsidRPr="00E5680D">
              <w:t>EUTRA band</w:t>
            </w:r>
          </w:p>
        </w:tc>
        <w:tc>
          <w:tcPr>
            <w:tcW w:w="410" w:type="pct"/>
            <w:shd w:val="clear" w:color="auto" w:fill="auto"/>
            <w:vAlign w:val="center"/>
            <w:hideMark/>
          </w:tcPr>
          <w:p w:rsidR="00F55560" w:rsidRPr="00E5680D" w:rsidRDefault="00F55560" w:rsidP="00834ABD">
            <w:pPr>
              <w:pStyle w:val="TAH"/>
            </w:pPr>
            <w:r w:rsidRPr="00E5680D">
              <w:t>UL F</w:t>
            </w:r>
            <w:r w:rsidRPr="003D3DEF">
              <w:rPr>
                <w:vertAlign w:val="subscript"/>
              </w:rPr>
              <w:t>c</w:t>
            </w:r>
            <w:r w:rsidRPr="00E5680D">
              <w:t xml:space="preserve"> </w:t>
            </w:r>
            <w:r w:rsidRPr="00E5680D">
              <w:br/>
              <w:t>(MHz)</w:t>
            </w:r>
          </w:p>
        </w:tc>
        <w:tc>
          <w:tcPr>
            <w:tcW w:w="351" w:type="pct"/>
            <w:shd w:val="clear" w:color="auto" w:fill="auto"/>
            <w:vAlign w:val="center"/>
            <w:hideMark/>
          </w:tcPr>
          <w:p w:rsidR="00F55560" w:rsidRPr="00E5680D" w:rsidRDefault="00F55560" w:rsidP="00834ABD">
            <w:pPr>
              <w:pStyle w:val="TAH"/>
            </w:pPr>
            <w:r w:rsidRPr="00E5680D">
              <w:t xml:space="preserve">UL BW </w:t>
            </w:r>
            <w:r w:rsidRPr="00E5680D">
              <w:br/>
              <w:t>(MHz)</w:t>
            </w:r>
          </w:p>
        </w:tc>
        <w:tc>
          <w:tcPr>
            <w:tcW w:w="295" w:type="pct"/>
            <w:shd w:val="clear" w:color="auto" w:fill="auto"/>
            <w:vAlign w:val="center"/>
            <w:hideMark/>
          </w:tcPr>
          <w:p w:rsidR="00F55560" w:rsidRPr="00E5680D" w:rsidRDefault="00F55560" w:rsidP="00834ABD">
            <w:pPr>
              <w:pStyle w:val="TAH"/>
            </w:pPr>
            <w:r w:rsidRPr="00E5680D">
              <w:t xml:space="preserve">UL </w:t>
            </w:r>
            <w:r w:rsidRPr="00E5680D">
              <w:br/>
              <w:t>C</w:t>
            </w:r>
            <w:r w:rsidRPr="003D3DEF">
              <w:rPr>
                <w:vertAlign w:val="subscript"/>
              </w:rPr>
              <w:t>LRB</w:t>
            </w:r>
          </w:p>
        </w:tc>
        <w:tc>
          <w:tcPr>
            <w:tcW w:w="384" w:type="pct"/>
            <w:shd w:val="clear" w:color="auto" w:fill="auto"/>
            <w:vAlign w:val="center"/>
            <w:hideMark/>
          </w:tcPr>
          <w:p w:rsidR="00F55560" w:rsidRPr="00E5680D" w:rsidRDefault="00F55560" w:rsidP="00834ABD">
            <w:pPr>
              <w:pStyle w:val="TAH"/>
            </w:pPr>
            <w:r w:rsidRPr="00E5680D">
              <w:t>DL F</w:t>
            </w:r>
            <w:r>
              <w:rPr>
                <w:vertAlign w:val="subscript"/>
              </w:rPr>
              <w:t>c</w:t>
            </w:r>
            <w:r w:rsidRPr="00E5680D">
              <w:t xml:space="preserve"> (MHz)</w:t>
            </w:r>
          </w:p>
        </w:tc>
        <w:tc>
          <w:tcPr>
            <w:tcW w:w="351" w:type="pct"/>
            <w:vAlign w:val="center"/>
          </w:tcPr>
          <w:p w:rsidR="00F55560" w:rsidRPr="003A39A0" w:rsidRDefault="00F55560" w:rsidP="00834ABD">
            <w:pPr>
              <w:pStyle w:val="TAH"/>
              <w:rPr>
                <w:lang w:eastAsia="ko-KR"/>
              </w:rPr>
            </w:pPr>
            <w:r w:rsidRPr="003A39A0">
              <w:rPr>
                <w:rFonts w:hint="eastAsia"/>
                <w:lang w:eastAsia="ko-KR"/>
              </w:rPr>
              <w:t>DL BW</w:t>
            </w:r>
          </w:p>
          <w:p w:rsidR="00F55560" w:rsidRPr="003A39A0" w:rsidRDefault="00F55560" w:rsidP="00834ABD">
            <w:pPr>
              <w:pStyle w:val="TAH"/>
              <w:rPr>
                <w:lang w:eastAsia="ko-KR"/>
              </w:rPr>
            </w:pPr>
            <w:r w:rsidRPr="003A39A0">
              <w:rPr>
                <w:rFonts w:hint="eastAsia"/>
                <w:lang w:eastAsia="ko-KR"/>
              </w:rPr>
              <w:t>(MHz)</w:t>
            </w:r>
          </w:p>
        </w:tc>
        <w:tc>
          <w:tcPr>
            <w:tcW w:w="323" w:type="pct"/>
            <w:shd w:val="clear" w:color="auto" w:fill="auto"/>
            <w:vAlign w:val="center"/>
            <w:hideMark/>
          </w:tcPr>
          <w:p w:rsidR="00F55560" w:rsidRPr="00E5680D" w:rsidRDefault="00F55560" w:rsidP="00834ABD">
            <w:pPr>
              <w:pStyle w:val="TAH"/>
            </w:pPr>
            <w:r w:rsidRPr="00E5680D">
              <w:t xml:space="preserve">MSD </w:t>
            </w:r>
            <w:r w:rsidRPr="00E5680D">
              <w:br/>
              <w:t>(dB)</w:t>
            </w:r>
          </w:p>
        </w:tc>
        <w:tc>
          <w:tcPr>
            <w:tcW w:w="423" w:type="pct"/>
            <w:shd w:val="clear" w:color="auto" w:fill="auto"/>
            <w:vAlign w:val="center"/>
            <w:hideMark/>
          </w:tcPr>
          <w:p w:rsidR="00F55560" w:rsidRPr="00E5680D" w:rsidRDefault="00F55560" w:rsidP="00834ABD">
            <w:pPr>
              <w:pStyle w:val="TAH"/>
            </w:pPr>
            <w:r w:rsidRPr="00E5680D">
              <w:t>Duplex mode</w:t>
            </w:r>
          </w:p>
        </w:tc>
        <w:tc>
          <w:tcPr>
            <w:tcW w:w="423" w:type="pct"/>
            <w:vAlign w:val="center"/>
          </w:tcPr>
          <w:p w:rsidR="00F55560" w:rsidRPr="00E5680D" w:rsidRDefault="00F55560" w:rsidP="00834ABD">
            <w:pPr>
              <w:pStyle w:val="TAH"/>
              <w:rPr>
                <w:lang w:eastAsia="ko-KR"/>
              </w:rPr>
            </w:pPr>
            <w:r>
              <w:rPr>
                <w:rFonts w:hint="eastAsia"/>
                <w:lang w:eastAsia="ko-KR"/>
              </w:rPr>
              <w:t>Source of IMD</w:t>
            </w:r>
          </w:p>
        </w:tc>
      </w:tr>
      <w:tr w:rsidR="00F55560" w:rsidRPr="00E5680D" w:rsidTr="00834ABD">
        <w:trPr>
          <w:trHeight w:val="258"/>
        </w:trPr>
        <w:tc>
          <w:tcPr>
            <w:tcW w:w="1054" w:type="pct"/>
            <w:vMerge w:val="restart"/>
            <w:vAlign w:val="center"/>
          </w:tcPr>
          <w:p w:rsidR="00F55560" w:rsidRPr="00F55560" w:rsidRDefault="00F55560" w:rsidP="00F55560">
            <w:pPr>
              <w:pStyle w:val="TAH"/>
              <w:rPr>
                <w:rFonts w:cs="Arial"/>
                <w:b w:val="0"/>
                <w:lang w:eastAsia="ja-JP"/>
              </w:rPr>
            </w:pPr>
            <w:r w:rsidRPr="00F55560">
              <w:rPr>
                <w:rFonts w:cs="Arial" w:hint="eastAsia"/>
                <w:b w:val="0"/>
                <w:lang w:eastAsia="ja-JP"/>
              </w:rPr>
              <w:t>CA_5A-48A-66A</w:t>
            </w:r>
            <w:r w:rsidRPr="00F55560">
              <w:rPr>
                <w:rFonts w:cs="Arial"/>
                <w:b w:val="0"/>
                <w:lang w:eastAsia="ja-JP"/>
              </w:rPr>
              <w:t>,</w:t>
            </w:r>
          </w:p>
          <w:p w:rsidR="00F55560" w:rsidRPr="00F55560" w:rsidRDefault="00F55560" w:rsidP="00F55560">
            <w:pPr>
              <w:pStyle w:val="TAH"/>
              <w:rPr>
                <w:rFonts w:cs="Arial"/>
                <w:b w:val="0"/>
                <w:lang w:eastAsia="ja-JP"/>
              </w:rPr>
            </w:pPr>
            <w:r w:rsidRPr="00F55560">
              <w:rPr>
                <w:rFonts w:cs="Arial"/>
                <w:b w:val="0"/>
                <w:lang w:eastAsia="ja-JP"/>
              </w:rPr>
              <w:t>CA_5A-48C-66A,</w:t>
            </w:r>
          </w:p>
          <w:p w:rsidR="00F55560" w:rsidRPr="00F55560" w:rsidRDefault="00F55560" w:rsidP="00F55560">
            <w:pPr>
              <w:pStyle w:val="TAH"/>
              <w:rPr>
                <w:rFonts w:cs="Arial"/>
                <w:b w:val="0"/>
                <w:lang w:eastAsia="ja-JP"/>
              </w:rPr>
            </w:pPr>
            <w:r w:rsidRPr="00F55560">
              <w:rPr>
                <w:rFonts w:cs="Arial"/>
                <w:b w:val="0"/>
                <w:lang w:eastAsia="ja-JP"/>
              </w:rPr>
              <w:t>CA_5A-48A-66A-66A,</w:t>
            </w:r>
          </w:p>
          <w:p w:rsidR="00F55560" w:rsidRPr="00F55560" w:rsidRDefault="00F55560" w:rsidP="00F55560">
            <w:pPr>
              <w:pStyle w:val="TAH"/>
              <w:rPr>
                <w:rFonts w:cs="Arial"/>
                <w:b w:val="0"/>
                <w:lang w:eastAsia="ja-JP"/>
              </w:rPr>
            </w:pPr>
            <w:r w:rsidRPr="00F55560">
              <w:rPr>
                <w:rFonts w:cs="Arial"/>
                <w:b w:val="0"/>
                <w:lang w:eastAsia="ja-JP"/>
              </w:rPr>
              <w:t>CA_5A-48D-66A-66A,</w:t>
            </w:r>
          </w:p>
          <w:p w:rsidR="00F55560" w:rsidRPr="00F55560" w:rsidRDefault="00F55560" w:rsidP="00F55560">
            <w:pPr>
              <w:pStyle w:val="TAH"/>
              <w:rPr>
                <w:rFonts w:cs="Arial"/>
                <w:b w:val="0"/>
                <w:lang w:eastAsia="ja-JP"/>
              </w:rPr>
            </w:pPr>
            <w:r w:rsidRPr="00F55560">
              <w:rPr>
                <w:rFonts w:cs="Arial"/>
                <w:b w:val="0"/>
                <w:lang w:eastAsia="ja-JP"/>
              </w:rPr>
              <w:t>CA_5A-48C-66A-66A</w:t>
            </w:r>
          </w:p>
        </w:tc>
        <w:tc>
          <w:tcPr>
            <w:tcW w:w="634" w:type="pct"/>
            <w:vMerge w:val="restart"/>
            <w:shd w:val="clear" w:color="auto" w:fill="auto"/>
            <w:vAlign w:val="center"/>
          </w:tcPr>
          <w:p w:rsidR="00F55560" w:rsidRPr="00F55560" w:rsidRDefault="00F55560" w:rsidP="00F55560">
            <w:pPr>
              <w:pStyle w:val="TAH"/>
              <w:rPr>
                <w:rFonts w:cs="Arial"/>
                <w:b w:val="0"/>
                <w:lang w:eastAsia="ja-JP"/>
              </w:rPr>
            </w:pPr>
            <w:r w:rsidRPr="00F55560">
              <w:rPr>
                <w:rFonts w:cs="Arial"/>
                <w:b w:val="0"/>
                <w:lang w:eastAsia="ja-JP"/>
              </w:rPr>
              <w:t>CA_5A-66A</w:t>
            </w:r>
          </w:p>
        </w:tc>
        <w:tc>
          <w:tcPr>
            <w:tcW w:w="352" w:type="pct"/>
            <w:shd w:val="clear" w:color="auto" w:fill="auto"/>
            <w:vAlign w:val="center"/>
          </w:tcPr>
          <w:p w:rsidR="00F55560" w:rsidRPr="00396D5C" w:rsidRDefault="00F55560" w:rsidP="00834ABD">
            <w:pPr>
              <w:pStyle w:val="TAH"/>
              <w:rPr>
                <w:rFonts w:cs="Arial"/>
                <w:b w:val="0"/>
                <w:lang w:eastAsia="ja-JP"/>
              </w:rPr>
            </w:pPr>
            <w:r>
              <w:rPr>
                <w:rFonts w:cs="Arial"/>
                <w:b w:val="0"/>
                <w:lang w:eastAsia="ja-JP"/>
              </w:rPr>
              <w:t>5</w:t>
            </w:r>
          </w:p>
        </w:tc>
        <w:tc>
          <w:tcPr>
            <w:tcW w:w="410" w:type="pct"/>
            <w:shd w:val="clear" w:color="auto" w:fill="auto"/>
            <w:noWrap/>
            <w:vAlign w:val="center"/>
          </w:tcPr>
          <w:p w:rsidR="00F55560" w:rsidRPr="00F55560" w:rsidRDefault="00F55560" w:rsidP="00834ABD">
            <w:pPr>
              <w:pStyle w:val="TAC"/>
              <w:rPr>
                <w:rFonts w:cs="Arial"/>
                <w:lang w:eastAsia="ja-JP"/>
              </w:rPr>
            </w:pPr>
            <w:r w:rsidRPr="00F55560">
              <w:rPr>
                <w:rFonts w:cs="Arial" w:hint="eastAsia"/>
                <w:lang w:eastAsia="ja-JP"/>
              </w:rPr>
              <w:t>8</w:t>
            </w:r>
            <w:r w:rsidRPr="00F55560">
              <w:rPr>
                <w:rFonts w:cs="Arial"/>
                <w:lang w:eastAsia="ja-JP"/>
              </w:rPr>
              <w:t>29</w:t>
            </w:r>
          </w:p>
        </w:tc>
        <w:tc>
          <w:tcPr>
            <w:tcW w:w="351"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5</w:t>
            </w:r>
          </w:p>
        </w:tc>
        <w:tc>
          <w:tcPr>
            <w:tcW w:w="295"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25</w:t>
            </w:r>
          </w:p>
        </w:tc>
        <w:tc>
          <w:tcPr>
            <w:tcW w:w="384"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8</w:t>
            </w:r>
            <w:r w:rsidRPr="00F55560">
              <w:rPr>
                <w:rFonts w:cs="Arial"/>
                <w:b w:val="0"/>
                <w:lang w:eastAsia="ja-JP"/>
              </w:rPr>
              <w:t>74</w:t>
            </w:r>
          </w:p>
        </w:tc>
        <w:tc>
          <w:tcPr>
            <w:tcW w:w="351" w:type="pct"/>
            <w:vAlign w:val="center"/>
          </w:tcPr>
          <w:p w:rsidR="00F55560" w:rsidRPr="00F55560" w:rsidRDefault="00F55560" w:rsidP="00F55560">
            <w:pPr>
              <w:pStyle w:val="TAH"/>
              <w:rPr>
                <w:rFonts w:cs="Arial"/>
                <w:b w:val="0"/>
                <w:lang w:eastAsia="ja-JP"/>
              </w:rPr>
            </w:pPr>
            <w:r w:rsidRPr="00F55560">
              <w:rPr>
                <w:rFonts w:cs="Arial" w:hint="eastAsia"/>
                <w:b w:val="0"/>
                <w:lang w:eastAsia="ja-JP"/>
              </w:rPr>
              <w:t>5</w:t>
            </w:r>
          </w:p>
        </w:tc>
        <w:tc>
          <w:tcPr>
            <w:tcW w:w="323" w:type="pct"/>
            <w:shd w:val="clear" w:color="auto" w:fill="auto"/>
            <w:noWrap/>
            <w:vAlign w:val="center"/>
          </w:tcPr>
          <w:p w:rsidR="00F55560" w:rsidRPr="00F55560" w:rsidRDefault="00F314FF" w:rsidP="00834ABD">
            <w:pPr>
              <w:pStyle w:val="TAC"/>
              <w:rPr>
                <w:rFonts w:cs="Arial"/>
                <w:lang w:eastAsia="ja-JP"/>
              </w:rPr>
            </w:pPr>
            <w:r>
              <w:rPr>
                <w:rFonts w:cs="Arial"/>
                <w:lang w:eastAsia="ja-JP"/>
              </w:rPr>
              <w:t>0</w:t>
            </w:r>
          </w:p>
        </w:tc>
        <w:tc>
          <w:tcPr>
            <w:tcW w:w="423" w:type="pct"/>
            <w:vMerge w:val="restart"/>
            <w:shd w:val="clear" w:color="auto" w:fill="auto"/>
            <w:vAlign w:val="center"/>
          </w:tcPr>
          <w:p w:rsidR="00F55560" w:rsidRPr="00E5680D" w:rsidRDefault="00F55560" w:rsidP="00834ABD">
            <w:pPr>
              <w:pStyle w:val="TAC"/>
              <w:rPr>
                <w:lang w:eastAsia="ko-KR"/>
              </w:rPr>
            </w:pPr>
            <w:r>
              <w:rPr>
                <w:rFonts w:hint="eastAsia"/>
                <w:lang w:eastAsia="ko-KR"/>
              </w:rPr>
              <w:t>FDD</w:t>
            </w:r>
            <w:r>
              <w:rPr>
                <w:lang w:eastAsia="ko-KR"/>
              </w:rPr>
              <w:t>-TDD</w:t>
            </w:r>
          </w:p>
        </w:tc>
        <w:tc>
          <w:tcPr>
            <w:tcW w:w="423" w:type="pct"/>
            <w:vMerge w:val="restart"/>
            <w:vAlign w:val="center"/>
          </w:tcPr>
          <w:p w:rsidR="00F55560" w:rsidRPr="00414AB7" w:rsidRDefault="00F55560" w:rsidP="00834ABD">
            <w:pPr>
              <w:pStyle w:val="TAC"/>
              <w:rPr>
                <w:rFonts w:eastAsiaTheme="minorEastAsia" w:cs="Arial"/>
                <w:lang w:eastAsia="ko-KR"/>
              </w:rPr>
            </w:pPr>
            <w:r w:rsidRPr="00414AB7">
              <w:rPr>
                <w:rFonts w:eastAsiaTheme="minorEastAsia" w:cs="Arial" w:hint="eastAsia"/>
                <w:lang w:eastAsia="ko-KR"/>
              </w:rPr>
              <w:t>IMD5</w:t>
            </w:r>
          </w:p>
        </w:tc>
      </w:tr>
      <w:tr w:rsidR="00F55560" w:rsidRPr="00E5680D" w:rsidTr="00834ABD">
        <w:trPr>
          <w:trHeight w:val="258"/>
        </w:trPr>
        <w:tc>
          <w:tcPr>
            <w:tcW w:w="1054" w:type="pct"/>
            <w:vMerge/>
            <w:vAlign w:val="center"/>
          </w:tcPr>
          <w:p w:rsidR="00F55560" w:rsidRPr="00EC3A32" w:rsidRDefault="00F55560" w:rsidP="00834ABD">
            <w:pPr>
              <w:pStyle w:val="TAH"/>
              <w:jc w:val="left"/>
              <w:rPr>
                <w:b w:val="0"/>
              </w:rPr>
            </w:pPr>
          </w:p>
        </w:tc>
        <w:tc>
          <w:tcPr>
            <w:tcW w:w="634" w:type="pct"/>
            <w:vMerge/>
            <w:shd w:val="clear" w:color="auto" w:fill="auto"/>
            <w:vAlign w:val="center"/>
          </w:tcPr>
          <w:p w:rsidR="00F55560" w:rsidRPr="00EC3A32" w:rsidRDefault="00F55560" w:rsidP="00834ABD">
            <w:pPr>
              <w:pStyle w:val="TAH"/>
              <w:rPr>
                <w:b w:val="0"/>
                <w:lang w:eastAsia="ko-KR"/>
              </w:rPr>
            </w:pPr>
          </w:p>
        </w:tc>
        <w:tc>
          <w:tcPr>
            <w:tcW w:w="352" w:type="pct"/>
            <w:shd w:val="clear" w:color="auto" w:fill="auto"/>
            <w:vAlign w:val="center"/>
          </w:tcPr>
          <w:p w:rsidR="00F55560" w:rsidRPr="00396D5C" w:rsidRDefault="00F55560" w:rsidP="00834ABD">
            <w:pPr>
              <w:pStyle w:val="TAH"/>
              <w:rPr>
                <w:rFonts w:cs="Arial"/>
                <w:b w:val="0"/>
                <w:lang w:eastAsia="ja-JP"/>
              </w:rPr>
            </w:pPr>
            <w:r w:rsidRPr="00396D5C">
              <w:rPr>
                <w:rFonts w:cs="Arial"/>
                <w:b w:val="0"/>
                <w:lang w:eastAsia="ja-JP"/>
              </w:rPr>
              <w:t>48</w:t>
            </w:r>
          </w:p>
        </w:tc>
        <w:tc>
          <w:tcPr>
            <w:tcW w:w="410" w:type="pct"/>
            <w:shd w:val="clear" w:color="auto" w:fill="auto"/>
            <w:noWrap/>
            <w:vAlign w:val="center"/>
          </w:tcPr>
          <w:p w:rsidR="00F55560" w:rsidRPr="00F55560" w:rsidRDefault="00F55560" w:rsidP="00834ABD">
            <w:pPr>
              <w:pStyle w:val="TAC"/>
              <w:rPr>
                <w:rFonts w:cs="Arial"/>
                <w:lang w:eastAsia="ja-JP"/>
              </w:rPr>
            </w:pPr>
            <w:r w:rsidRPr="00F55560">
              <w:rPr>
                <w:rFonts w:cs="Arial" w:hint="eastAsia"/>
                <w:lang w:eastAsia="ja-JP"/>
              </w:rPr>
              <w:t>3</w:t>
            </w:r>
            <w:r w:rsidRPr="00F55560">
              <w:rPr>
                <w:rFonts w:cs="Arial"/>
                <w:lang w:eastAsia="ja-JP"/>
              </w:rPr>
              <w:t>622</w:t>
            </w:r>
          </w:p>
        </w:tc>
        <w:tc>
          <w:tcPr>
            <w:tcW w:w="351"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5</w:t>
            </w:r>
          </w:p>
        </w:tc>
        <w:tc>
          <w:tcPr>
            <w:tcW w:w="295"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25</w:t>
            </w:r>
          </w:p>
        </w:tc>
        <w:tc>
          <w:tcPr>
            <w:tcW w:w="384"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3</w:t>
            </w:r>
            <w:r w:rsidRPr="00F55560">
              <w:rPr>
                <w:rFonts w:cs="Arial"/>
                <w:b w:val="0"/>
                <w:lang w:eastAsia="ja-JP"/>
              </w:rPr>
              <w:t>622</w:t>
            </w:r>
          </w:p>
        </w:tc>
        <w:tc>
          <w:tcPr>
            <w:tcW w:w="351" w:type="pct"/>
            <w:vAlign w:val="center"/>
          </w:tcPr>
          <w:p w:rsidR="00F55560" w:rsidRPr="00F55560" w:rsidRDefault="00F55560" w:rsidP="00F55560">
            <w:pPr>
              <w:pStyle w:val="TAH"/>
              <w:rPr>
                <w:rFonts w:cs="Arial"/>
                <w:b w:val="0"/>
                <w:lang w:eastAsia="ja-JP"/>
              </w:rPr>
            </w:pPr>
            <w:r w:rsidRPr="00F55560">
              <w:rPr>
                <w:rFonts w:cs="Arial" w:hint="eastAsia"/>
                <w:b w:val="0"/>
                <w:lang w:eastAsia="ja-JP"/>
              </w:rPr>
              <w:t>5</w:t>
            </w:r>
          </w:p>
        </w:tc>
        <w:tc>
          <w:tcPr>
            <w:tcW w:w="323" w:type="pct"/>
            <w:shd w:val="clear" w:color="auto" w:fill="auto"/>
            <w:noWrap/>
            <w:vAlign w:val="center"/>
          </w:tcPr>
          <w:p w:rsidR="00F55560" w:rsidRPr="00F55560" w:rsidRDefault="00F55560" w:rsidP="00834ABD">
            <w:pPr>
              <w:pStyle w:val="TAC"/>
              <w:rPr>
                <w:rFonts w:cs="Arial"/>
                <w:lang w:eastAsia="ja-JP"/>
              </w:rPr>
            </w:pPr>
            <w:r w:rsidRPr="00F55560">
              <w:rPr>
                <w:rFonts w:cs="Arial" w:hint="eastAsia"/>
                <w:lang w:eastAsia="ja-JP"/>
              </w:rPr>
              <w:t>TBD</w:t>
            </w:r>
          </w:p>
        </w:tc>
        <w:tc>
          <w:tcPr>
            <w:tcW w:w="423" w:type="pct"/>
            <w:vMerge/>
            <w:shd w:val="clear" w:color="auto" w:fill="auto"/>
            <w:vAlign w:val="center"/>
          </w:tcPr>
          <w:p w:rsidR="00F55560" w:rsidRPr="00E5680D" w:rsidRDefault="00F55560" w:rsidP="00834ABD">
            <w:pPr>
              <w:pStyle w:val="TAC"/>
              <w:rPr>
                <w:lang w:eastAsia="ko-KR"/>
              </w:rPr>
            </w:pPr>
          </w:p>
        </w:tc>
        <w:tc>
          <w:tcPr>
            <w:tcW w:w="423" w:type="pct"/>
            <w:vMerge/>
            <w:vAlign w:val="center"/>
          </w:tcPr>
          <w:p w:rsidR="00F55560" w:rsidRPr="00E5680D" w:rsidRDefault="00F55560" w:rsidP="00834ABD">
            <w:pPr>
              <w:pStyle w:val="TAC"/>
            </w:pPr>
          </w:p>
        </w:tc>
      </w:tr>
      <w:tr w:rsidR="00F55560" w:rsidRPr="00E5680D" w:rsidTr="00834ABD">
        <w:trPr>
          <w:trHeight w:val="258"/>
        </w:trPr>
        <w:tc>
          <w:tcPr>
            <w:tcW w:w="1054" w:type="pct"/>
            <w:vMerge/>
            <w:vAlign w:val="center"/>
          </w:tcPr>
          <w:p w:rsidR="00F55560" w:rsidRPr="00EC3A32" w:rsidRDefault="00F55560" w:rsidP="00834ABD">
            <w:pPr>
              <w:pStyle w:val="TAH"/>
              <w:jc w:val="left"/>
              <w:rPr>
                <w:b w:val="0"/>
              </w:rPr>
            </w:pPr>
          </w:p>
        </w:tc>
        <w:tc>
          <w:tcPr>
            <w:tcW w:w="634" w:type="pct"/>
            <w:vMerge/>
            <w:shd w:val="clear" w:color="auto" w:fill="auto"/>
            <w:vAlign w:val="center"/>
          </w:tcPr>
          <w:p w:rsidR="00F55560" w:rsidRPr="00EC3A32" w:rsidRDefault="00F55560" w:rsidP="00834ABD">
            <w:pPr>
              <w:pStyle w:val="TAH"/>
              <w:rPr>
                <w:b w:val="0"/>
                <w:lang w:eastAsia="ko-KR"/>
              </w:rPr>
            </w:pPr>
          </w:p>
        </w:tc>
        <w:tc>
          <w:tcPr>
            <w:tcW w:w="352" w:type="pct"/>
            <w:shd w:val="clear" w:color="auto" w:fill="auto"/>
            <w:vAlign w:val="center"/>
          </w:tcPr>
          <w:p w:rsidR="00F55560" w:rsidRPr="00396D5C" w:rsidRDefault="00F55560" w:rsidP="00834ABD">
            <w:pPr>
              <w:pStyle w:val="TAH"/>
              <w:rPr>
                <w:rFonts w:cs="Arial"/>
                <w:b w:val="0"/>
                <w:lang w:eastAsia="ja-JP"/>
              </w:rPr>
            </w:pPr>
            <w:r w:rsidRPr="00396D5C">
              <w:rPr>
                <w:rFonts w:cs="Arial"/>
                <w:b w:val="0"/>
                <w:lang w:eastAsia="ja-JP"/>
              </w:rPr>
              <w:t>66</w:t>
            </w:r>
          </w:p>
        </w:tc>
        <w:tc>
          <w:tcPr>
            <w:tcW w:w="410" w:type="pct"/>
            <w:shd w:val="clear" w:color="auto" w:fill="auto"/>
            <w:noWrap/>
            <w:vAlign w:val="center"/>
          </w:tcPr>
          <w:p w:rsidR="00F55560" w:rsidRPr="00F55560" w:rsidRDefault="00F55560" w:rsidP="00834ABD">
            <w:pPr>
              <w:pStyle w:val="TAC"/>
              <w:rPr>
                <w:rFonts w:cs="Arial"/>
                <w:lang w:eastAsia="ja-JP"/>
              </w:rPr>
            </w:pPr>
            <w:r w:rsidRPr="00F55560">
              <w:rPr>
                <w:rFonts w:cs="Arial" w:hint="eastAsia"/>
                <w:lang w:eastAsia="ja-JP"/>
              </w:rPr>
              <w:t>1</w:t>
            </w:r>
            <w:r w:rsidRPr="00F55560">
              <w:rPr>
                <w:rFonts w:cs="Arial"/>
                <w:lang w:eastAsia="ja-JP"/>
              </w:rPr>
              <w:t>760</w:t>
            </w:r>
          </w:p>
        </w:tc>
        <w:tc>
          <w:tcPr>
            <w:tcW w:w="351"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5</w:t>
            </w:r>
          </w:p>
        </w:tc>
        <w:tc>
          <w:tcPr>
            <w:tcW w:w="295"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25</w:t>
            </w:r>
          </w:p>
        </w:tc>
        <w:tc>
          <w:tcPr>
            <w:tcW w:w="384" w:type="pct"/>
            <w:shd w:val="clear" w:color="auto" w:fill="auto"/>
            <w:noWrap/>
            <w:vAlign w:val="center"/>
          </w:tcPr>
          <w:p w:rsidR="00F55560" w:rsidRPr="00F55560" w:rsidRDefault="00F55560" w:rsidP="00F55560">
            <w:pPr>
              <w:pStyle w:val="TAH"/>
              <w:rPr>
                <w:rFonts w:cs="Arial"/>
                <w:b w:val="0"/>
                <w:lang w:eastAsia="ja-JP"/>
              </w:rPr>
            </w:pPr>
            <w:r w:rsidRPr="00F55560">
              <w:rPr>
                <w:rFonts w:cs="Arial" w:hint="eastAsia"/>
                <w:b w:val="0"/>
                <w:lang w:eastAsia="ja-JP"/>
              </w:rPr>
              <w:t>2</w:t>
            </w:r>
            <w:r w:rsidRPr="00F55560">
              <w:rPr>
                <w:rFonts w:cs="Arial"/>
                <w:b w:val="0"/>
                <w:lang w:eastAsia="ja-JP"/>
              </w:rPr>
              <w:t>180</w:t>
            </w:r>
          </w:p>
        </w:tc>
        <w:tc>
          <w:tcPr>
            <w:tcW w:w="351" w:type="pct"/>
            <w:vAlign w:val="center"/>
          </w:tcPr>
          <w:p w:rsidR="00F55560" w:rsidRPr="00F55560" w:rsidRDefault="00F55560" w:rsidP="00F55560">
            <w:pPr>
              <w:pStyle w:val="TAH"/>
              <w:rPr>
                <w:rFonts w:cs="Arial"/>
                <w:b w:val="0"/>
                <w:lang w:eastAsia="ja-JP"/>
              </w:rPr>
            </w:pPr>
            <w:r w:rsidRPr="00F55560">
              <w:rPr>
                <w:rFonts w:cs="Arial" w:hint="eastAsia"/>
                <w:b w:val="0"/>
                <w:lang w:eastAsia="ja-JP"/>
              </w:rPr>
              <w:t>5</w:t>
            </w:r>
          </w:p>
        </w:tc>
        <w:tc>
          <w:tcPr>
            <w:tcW w:w="323" w:type="pct"/>
            <w:shd w:val="clear" w:color="auto" w:fill="auto"/>
            <w:noWrap/>
            <w:vAlign w:val="center"/>
          </w:tcPr>
          <w:p w:rsidR="00F55560" w:rsidRPr="00F55560" w:rsidRDefault="00F55560" w:rsidP="00834ABD">
            <w:pPr>
              <w:pStyle w:val="TAC"/>
              <w:rPr>
                <w:rFonts w:cs="Arial"/>
                <w:lang w:eastAsia="ja-JP"/>
              </w:rPr>
            </w:pPr>
            <w:r w:rsidRPr="00F55560">
              <w:rPr>
                <w:rFonts w:cs="Arial" w:hint="eastAsia"/>
                <w:lang w:eastAsia="ja-JP"/>
              </w:rPr>
              <w:t>N/A</w:t>
            </w:r>
          </w:p>
        </w:tc>
        <w:tc>
          <w:tcPr>
            <w:tcW w:w="423" w:type="pct"/>
            <w:vMerge/>
            <w:shd w:val="clear" w:color="auto" w:fill="auto"/>
            <w:vAlign w:val="center"/>
          </w:tcPr>
          <w:p w:rsidR="00F55560" w:rsidRPr="00E5680D" w:rsidRDefault="00F55560" w:rsidP="00834ABD">
            <w:pPr>
              <w:pStyle w:val="TAC"/>
              <w:rPr>
                <w:lang w:eastAsia="ko-KR"/>
              </w:rPr>
            </w:pPr>
          </w:p>
        </w:tc>
        <w:tc>
          <w:tcPr>
            <w:tcW w:w="423" w:type="pct"/>
            <w:vMerge/>
            <w:vAlign w:val="center"/>
          </w:tcPr>
          <w:p w:rsidR="00F55560" w:rsidRPr="00E5680D" w:rsidRDefault="00F55560" w:rsidP="00834ABD">
            <w:pPr>
              <w:pStyle w:val="TAC"/>
            </w:pPr>
          </w:p>
        </w:tc>
      </w:tr>
    </w:tbl>
    <w:p w:rsidR="00F55560" w:rsidRDefault="00F55560" w:rsidP="00F55560">
      <w:pPr>
        <w:pStyle w:val="TAH"/>
        <w:rPr>
          <w:lang w:eastAsia="ja-JP"/>
        </w:rPr>
      </w:pPr>
    </w:p>
    <w:p w:rsidR="00F55560" w:rsidRDefault="00F55560" w:rsidP="00F55560">
      <w:pPr>
        <w:pStyle w:val="Heading4"/>
        <w:ind w:left="864" w:hanging="864"/>
        <w:rPr>
          <w:lang w:val="en-US"/>
        </w:rPr>
      </w:pPr>
      <w:bookmarkStart w:id="1443" w:name="_Toc42519544"/>
      <w:bookmarkStart w:id="1444" w:name="_Toc42535575"/>
      <w:bookmarkStart w:id="1445" w:name="_Toc46227106"/>
      <w:bookmarkStart w:id="1446" w:name="_Toc46227386"/>
      <w:r w:rsidRPr="00EC3A32">
        <w:rPr>
          <w:rFonts w:hint="eastAsia"/>
          <w:lang w:val="en-US" w:eastAsia="ja-JP"/>
        </w:rPr>
        <w:t>6</w:t>
      </w:r>
      <w:r w:rsidRPr="00EC3A32">
        <w:rPr>
          <w:lang w:val="en-US"/>
        </w:rPr>
        <w:t>.</w:t>
      </w:r>
      <w:r>
        <w:rPr>
          <w:lang w:val="en-US" w:eastAsia="ja-JP"/>
        </w:rPr>
        <w:t>29</w:t>
      </w:r>
      <w:r w:rsidRPr="00EC3A32">
        <w:rPr>
          <w:lang w:val="en-US"/>
        </w:rPr>
        <w:t>.1.</w:t>
      </w:r>
      <w:r>
        <w:rPr>
          <w:rFonts w:hint="eastAsia"/>
          <w:lang w:val="en-US" w:eastAsia="ja-JP"/>
        </w:rPr>
        <w:t>6</w:t>
      </w:r>
      <w:r w:rsidRPr="00EC3A32">
        <w:rPr>
          <w:lang w:val="en-US"/>
        </w:rPr>
        <w:tab/>
        <w:t>∆TIB and ∆RIB values</w:t>
      </w:r>
      <w:bookmarkEnd w:id="1443"/>
      <w:bookmarkEnd w:id="1444"/>
      <w:bookmarkEnd w:id="1445"/>
      <w:bookmarkEnd w:id="1446"/>
    </w:p>
    <w:p w:rsidR="00F55560" w:rsidRPr="008A5B9D" w:rsidRDefault="00F55560" w:rsidP="00F55560">
      <w:pPr>
        <w:pStyle w:val="BodyText"/>
        <w:rPr>
          <w:rFonts w:eastAsiaTheme="minorEastAsia"/>
          <w:lang w:val="en-US"/>
        </w:rPr>
      </w:pPr>
      <w:r>
        <w:rPr>
          <w:rFonts w:eastAsiaTheme="minorEastAsia" w:hint="eastAsia"/>
          <w:lang w:val="en-US"/>
        </w:rPr>
        <w:t>T</w:t>
      </w:r>
      <w:r>
        <w:rPr>
          <w:rFonts w:eastAsiaTheme="minorEastAsia"/>
          <w:lang w:val="en-US"/>
        </w:rPr>
        <w:t>he requirements of low-order combination from TS36.101 can be applied.</w:t>
      </w:r>
    </w:p>
    <w:p w:rsidR="00834ABD" w:rsidRPr="00D418D3" w:rsidRDefault="00834ABD" w:rsidP="00834ABD">
      <w:pPr>
        <w:pStyle w:val="Heading2"/>
        <w:rPr>
          <w:lang w:val="en-US" w:eastAsia="zh-CN"/>
        </w:rPr>
      </w:pPr>
      <w:bookmarkStart w:id="1447" w:name="_Toc24171906"/>
      <w:bookmarkStart w:id="1448" w:name="_Toc42519545"/>
      <w:bookmarkStart w:id="1449" w:name="_Toc42535576"/>
      <w:bookmarkStart w:id="1450" w:name="_Toc46227107"/>
      <w:bookmarkStart w:id="1451" w:name="_Toc46227387"/>
      <w:r>
        <w:rPr>
          <w:lang w:val="pl-PL" w:eastAsia="zh-CN"/>
        </w:rPr>
        <w:lastRenderedPageBreak/>
        <w:t>6.30</w:t>
      </w:r>
      <w:r w:rsidRPr="00A81822">
        <w:rPr>
          <w:lang w:val="pl-PL" w:eastAsia="zh-CN"/>
        </w:rPr>
        <w:tab/>
      </w:r>
      <w:bookmarkEnd w:id="1447"/>
      <w:r>
        <w:rPr>
          <w:rFonts w:hint="eastAsia"/>
          <w:lang w:eastAsia="ja-JP"/>
        </w:rPr>
        <w:t xml:space="preserve">LTE-A </w:t>
      </w:r>
      <w:r>
        <w:rPr>
          <w:lang w:eastAsia="ja-JP"/>
        </w:rPr>
        <w:t xml:space="preserve">inter-band </w:t>
      </w:r>
      <w:r>
        <w:rPr>
          <w:rFonts w:hint="eastAsia"/>
          <w:lang w:eastAsia="ja-JP"/>
        </w:rPr>
        <w:t xml:space="preserve">CA: Band </w:t>
      </w:r>
      <w:r>
        <w:rPr>
          <w:rFonts w:hint="eastAsia"/>
          <w:lang w:eastAsia="zh-CN"/>
        </w:rPr>
        <w:t>1</w:t>
      </w:r>
      <w:r>
        <w:rPr>
          <w:rFonts w:hint="eastAsia"/>
          <w:lang w:eastAsia="ja-JP"/>
        </w:rPr>
        <w:t xml:space="preserve"> and Band </w:t>
      </w:r>
      <w:r>
        <w:rPr>
          <w:rFonts w:hint="eastAsia"/>
          <w:lang w:eastAsia="zh-CN"/>
        </w:rPr>
        <w:t>18</w:t>
      </w:r>
      <w:r>
        <w:rPr>
          <w:rFonts w:hint="eastAsia"/>
          <w:lang w:eastAsia="ja-JP"/>
        </w:rPr>
        <w:t xml:space="preserve"> and Band </w:t>
      </w:r>
      <w:r>
        <w:rPr>
          <w:rFonts w:hint="eastAsia"/>
          <w:lang w:eastAsia="zh-CN"/>
        </w:rPr>
        <w:t>41</w:t>
      </w:r>
      <w:r>
        <w:rPr>
          <w:rFonts w:hint="eastAsia"/>
          <w:lang w:eastAsia="ja-JP"/>
        </w:rPr>
        <w:t xml:space="preserve"> </w:t>
      </w:r>
      <w:r>
        <w:rPr>
          <w:lang w:eastAsia="ja-JP"/>
        </w:rPr>
        <w:t xml:space="preserve">DL </w:t>
      </w:r>
      <w:r>
        <w:rPr>
          <w:rFonts w:hint="eastAsia"/>
          <w:lang w:eastAsia="ja-JP"/>
        </w:rPr>
        <w:t>with 2 bands UL</w:t>
      </w:r>
      <w:bookmarkEnd w:id="1448"/>
      <w:bookmarkEnd w:id="1449"/>
      <w:bookmarkEnd w:id="1450"/>
      <w:bookmarkEnd w:id="1451"/>
    </w:p>
    <w:p w:rsidR="00834ABD" w:rsidRDefault="00834ABD" w:rsidP="00834ABD">
      <w:pPr>
        <w:pStyle w:val="Heading3"/>
        <w:rPr>
          <w:lang w:eastAsia="zh-CN"/>
        </w:rPr>
      </w:pPr>
      <w:bookmarkStart w:id="1452" w:name="_Toc24171907"/>
      <w:bookmarkStart w:id="1453" w:name="_Toc42519546"/>
      <w:bookmarkStart w:id="1454" w:name="_Toc42535577"/>
      <w:bookmarkStart w:id="1455" w:name="_Toc46227108"/>
      <w:bookmarkStart w:id="1456" w:name="_Toc46227388"/>
      <w:r>
        <w:rPr>
          <w:lang w:val="en-US"/>
        </w:rPr>
        <w:t>6.30</w:t>
      </w:r>
      <w:r w:rsidRPr="001F1E22">
        <w:rPr>
          <w:lang w:val="en-US"/>
        </w:rPr>
        <w:t>.1</w:t>
      </w:r>
      <w:r w:rsidRPr="001F1E22">
        <w:rPr>
          <w:lang w:val="en-US"/>
        </w:rPr>
        <w:tab/>
      </w:r>
      <w:bookmarkEnd w:id="1452"/>
      <w:r w:rsidRPr="00F53C9F">
        <w:t>List of specific combination issues</w:t>
      </w:r>
      <w:bookmarkEnd w:id="1453"/>
      <w:bookmarkEnd w:id="1454"/>
      <w:bookmarkEnd w:id="1455"/>
      <w:bookmarkEnd w:id="1456"/>
    </w:p>
    <w:p w:rsidR="00834ABD" w:rsidRDefault="00834ABD" w:rsidP="00834ABD">
      <w:pPr>
        <w:pStyle w:val="Heading4"/>
        <w:ind w:left="864" w:hanging="864"/>
        <w:rPr>
          <w:lang w:val="en-US"/>
        </w:rPr>
      </w:pPr>
      <w:bookmarkStart w:id="1457" w:name="_Toc25930198"/>
      <w:bookmarkStart w:id="1458" w:name="_Toc42519547"/>
      <w:bookmarkStart w:id="1459" w:name="_Toc42535578"/>
      <w:bookmarkStart w:id="1460" w:name="_Toc46227109"/>
      <w:bookmarkStart w:id="1461" w:name="_Toc46227389"/>
      <w:r w:rsidRPr="00F53C9F">
        <w:rPr>
          <w:rFonts w:hint="eastAsia"/>
          <w:lang w:val="en-US" w:eastAsia="ja-JP"/>
        </w:rPr>
        <w:t>6</w:t>
      </w:r>
      <w:r w:rsidRPr="00F53C9F">
        <w:rPr>
          <w:lang w:val="en-US"/>
        </w:rPr>
        <w:t>.</w:t>
      </w:r>
      <w:r>
        <w:rPr>
          <w:rFonts w:hint="eastAsia"/>
          <w:lang w:val="en-US" w:eastAsia="zh-CN"/>
        </w:rPr>
        <w:t>30</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457"/>
      <w:bookmarkEnd w:id="1458"/>
      <w:bookmarkEnd w:id="1459"/>
      <w:bookmarkEnd w:id="1460"/>
      <w:bookmarkEnd w:id="1461"/>
    </w:p>
    <w:p w:rsidR="00834ABD" w:rsidRPr="002A79AD" w:rsidRDefault="00834ABD" w:rsidP="00834ABD">
      <w:pPr>
        <w:pStyle w:val="Caption"/>
        <w:jc w:val="center"/>
        <w:rPr>
          <w:rFonts w:ascii="Arial" w:hAnsi="Arial" w:cs="Arial"/>
          <w:lang w:eastAsia="zh-CN"/>
        </w:rPr>
      </w:pPr>
      <w:r w:rsidRPr="00B64DBF">
        <w:rPr>
          <w:rFonts w:ascii="Arial" w:hAnsi="Arial" w:cs="Arial"/>
        </w:rPr>
        <w:t xml:space="preserve">Table </w:t>
      </w:r>
      <w:r w:rsidRPr="00B64DBF">
        <w:rPr>
          <w:rFonts w:ascii="Arial" w:hAnsi="Arial" w:cs="Arial" w:hint="eastAsia"/>
        </w:rPr>
        <w:t>6</w:t>
      </w:r>
      <w:r w:rsidRPr="00B64DBF">
        <w:rPr>
          <w:rFonts w:ascii="Arial" w:hAnsi="Arial" w:cs="Arial"/>
        </w:rPr>
        <w:t>.</w:t>
      </w:r>
      <w:r>
        <w:rPr>
          <w:rFonts w:ascii="Arial" w:hAnsi="Arial" w:cs="Arial" w:hint="eastAsia"/>
        </w:rPr>
        <w:t>30</w:t>
      </w:r>
      <w:r w:rsidRPr="00B64DBF">
        <w:rPr>
          <w:rFonts w:ascii="Arial" w:hAnsi="Arial" w:cs="Arial"/>
        </w:rPr>
        <w:t>.1.1-1: CA configurations under study</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834ABD" w:rsidRPr="00965791" w:rsidTr="00834ABD">
        <w:trPr>
          <w:trHeight w:val="109"/>
        </w:trPr>
        <w:tc>
          <w:tcPr>
            <w:tcW w:w="9620" w:type="dxa"/>
            <w:gridSpan w:val="11"/>
            <w:shd w:val="clear" w:color="auto" w:fill="auto"/>
            <w:vAlign w:val="center"/>
            <w:hideMark/>
          </w:tcPr>
          <w:p w:rsidR="00834ABD" w:rsidRPr="00965791" w:rsidRDefault="00834ABD" w:rsidP="00834ABD">
            <w:pPr>
              <w:pStyle w:val="TAH"/>
              <w:rPr>
                <w:sz w:val="20"/>
              </w:rPr>
            </w:pPr>
            <w:r w:rsidRPr="00965791">
              <w:t>E-UTRA CA configuration / Bandwidth combination set</w:t>
            </w:r>
          </w:p>
        </w:tc>
      </w:tr>
      <w:tr w:rsidR="00834ABD" w:rsidRPr="00965791" w:rsidTr="00834ABD">
        <w:trPr>
          <w:trHeight w:val="441"/>
        </w:trPr>
        <w:tc>
          <w:tcPr>
            <w:tcW w:w="1396" w:type="dxa"/>
            <w:shd w:val="clear" w:color="auto" w:fill="auto"/>
            <w:vAlign w:val="center"/>
            <w:hideMark/>
          </w:tcPr>
          <w:p w:rsidR="00834ABD" w:rsidRPr="00965791" w:rsidRDefault="00834ABD" w:rsidP="00834ABD">
            <w:pPr>
              <w:pStyle w:val="TAH"/>
            </w:pPr>
            <w:r w:rsidRPr="00965791">
              <w:t>E-UTRA CA Configuration</w:t>
            </w:r>
          </w:p>
        </w:tc>
        <w:tc>
          <w:tcPr>
            <w:tcW w:w="1467" w:type="dxa"/>
            <w:shd w:val="clear" w:color="auto" w:fill="auto"/>
            <w:vAlign w:val="center"/>
            <w:hideMark/>
          </w:tcPr>
          <w:p w:rsidR="00834ABD" w:rsidRPr="00965791" w:rsidRDefault="00834ABD" w:rsidP="00834ABD">
            <w:pPr>
              <w:pStyle w:val="TAH"/>
            </w:pPr>
            <w:r w:rsidRPr="00965791">
              <w:rPr>
                <w:lang w:eastAsia="ja-JP"/>
              </w:rPr>
              <w:t xml:space="preserve">Uplink CA configurations </w:t>
            </w:r>
          </w:p>
        </w:tc>
        <w:tc>
          <w:tcPr>
            <w:tcW w:w="767" w:type="dxa"/>
            <w:shd w:val="clear" w:color="auto" w:fill="auto"/>
            <w:vAlign w:val="center"/>
            <w:hideMark/>
          </w:tcPr>
          <w:p w:rsidR="00834ABD" w:rsidRPr="00965791" w:rsidRDefault="00834ABD" w:rsidP="00834ABD">
            <w:pPr>
              <w:pStyle w:val="TAH"/>
            </w:pPr>
            <w:r w:rsidRPr="00965791">
              <w:t>E-UTRA Bands</w:t>
            </w:r>
          </w:p>
        </w:tc>
        <w:tc>
          <w:tcPr>
            <w:tcW w:w="586" w:type="dxa"/>
            <w:shd w:val="clear" w:color="auto" w:fill="auto"/>
            <w:vAlign w:val="center"/>
            <w:hideMark/>
          </w:tcPr>
          <w:p w:rsidR="00834ABD" w:rsidRPr="00965791" w:rsidRDefault="00834ABD" w:rsidP="00834ABD">
            <w:pPr>
              <w:pStyle w:val="TAH"/>
            </w:pPr>
            <w:r w:rsidRPr="00965791">
              <w:t>1.4</w:t>
            </w:r>
            <w:r w:rsidRPr="00965791">
              <w:br/>
              <w:t>MHz</w:t>
            </w:r>
          </w:p>
        </w:tc>
        <w:tc>
          <w:tcPr>
            <w:tcW w:w="586" w:type="dxa"/>
            <w:shd w:val="clear" w:color="auto" w:fill="auto"/>
            <w:vAlign w:val="center"/>
            <w:hideMark/>
          </w:tcPr>
          <w:p w:rsidR="00834ABD" w:rsidRPr="00965791" w:rsidRDefault="00834ABD" w:rsidP="00834ABD">
            <w:pPr>
              <w:pStyle w:val="TAH"/>
            </w:pPr>
            <w:r w:rsidRPr="00965791">
              <w:t>3</w:t>
            </w:r>
            <w:r w:rsidRPr="00965791">
              <w:br/>
              <w:t>MHz</w:t>
            </w:r>
          </w:p>
        </w:tc>
        <w:tc>
          <w:tcPr>
            <w:tcW w:w="586" w:type="dxa"/>
            <w:shd w:val="clear" w:color="auto" w:fill="auto"/>
            <w:vAlign w:val="center"/>
            <w:hideMark/>
          </w:tcPr>
          <w:p w:rsidR="00834ABD" w:rsidRPr="00965791" w:rsidRDefault="00834ABD" w:rsidP="00834ABD">
            <w:pPr>
              <w:pStyle w:val="TAH"/>
            </w:pPr>
            <w:r w:rsidRPr="00965791">
              <w:t>5</w:t>
            </w:r>
            <w:r w:rsidRPr="00965791">
              <w:br/>
              <w:t>MHz</w:t>
            </w:r>
          </w:p>
        </w:tc>
        <w:tc>
          <w:tcPr>
            <w:tcW w:w="586" w:type="dxa"/>
            <w:shd w:val="clear" w:color="auto" w:fill="auto"/>
            <w:vAlign w:val="center"/>
            <w:hideMark/>
          </w:tcPr>
          <w:p w:rsidR="00834ABD" w:rsidRPr="00965791" w:rsidRDefault="00834ABD" w:rsidP="00834ABD">
            <w:pPr>
              <w:pStyle w:val="TAH"/>
            </w:pPr>
            <w:r w:rsidRPr="00965791">
              <w:t>10</w:t>
            </w:r>
            <w:r w:rsidRPr="00965791">
              <w:br/>
              <w:t>MHz</w:t>
            </w:r>
          </w:p>
        </w:tc>
        <w:tc>
          <w:tcPr>
            <w:tcW w:w="586" w:type="dxa"/>
            <w:shd w:val="clear" w:color="auto" w:fill="auto"/>
            <w:vAlign w:val="center"/>
            <w:hideMark/>
          </w:tcPr>
          <w:p w:rsidR="00834ABD" w:rsidRPr="00965791" w:rsidRDefault="00834ABD" w:rsidP="00834ABD">
            <w:pPr>
              <w:pStyle w:val="TAH"/>
            </w:pPr>
            <w:r w:rsidRPr="00965791">
              <w:t>15</w:t>
            </w:r>
            <w:r w:rsidRPr="00965791">
              <w:br/>
              <w:t>MHz</w:t>
            </w:r>
          </w:p>
        </w:tc>
        <w:tc>
          <w:tcPr>
            <w:tcW w:w="586" w:type="dxa"/>
            <w:shd w:val="clear" w:color="auto" w:fill="auto"/>
            <w:vAlign w:val="center"/>
            <w:hideMark/>
          </w:tcPr>
          <w:p w:rsidR="00834ABD" w:rsidRPr="00965791" w:rsidRDefault="00834ABD" w:rsidP="00834ABD">
            <w:pPr>
              <w:pStyle w:val="TAH"/>
            </w:pPr>
            <w:r w:rsidRPr="00965791">
              <w:t>20</w:t>
            </w:r>
            <w:r w:rsidRPr="00965791">
              <w:br/>
              <w:t>MHz</w:t>
            </w:r>
          </w:p>
        </w:tc>
        <w:tc>
          <w:tcPr>
            <w:tcW w:w="1187" w:type="dxa"/>
            <w:shd w:val="clear" w:color="auto" w:fill="auto"/>
            <w:vAlign w:val="center"/>
            <w:hideMark/>
          </w:tcPr>
          <w:p w:rsidR="00834ABD" w:rsidRPr="00965791" w:rsidRDefault="00834ABD" w:rsidP="00834ABD">
            <w:pPr>
              <w:pStyle w:val="TAH"/>
            </w:pPr>
            <w:r w:rsidRPr="00965791">
              <w:t>Maximum aggregated bandwidth</w:t>
            </w:r>
          </w:p>
          <w:p w:rsidR="00834ABD" w:rsidRPr="00965791" w:rsidRDefault="00834ABD" w:rsidP="00834ABD">
            <w:pPr>
              <w:pStyle w:val="TAH"/>
            </w:pPr>
            <w:r w:rsidRPr="00965791">
              <w:t>[MHz]</w:t>
            </w:r>
          </w:p>
        </w:tc>
        <w:tc>
          <w:tcPr>
            <w:tcW w:w="1287" w:type="dxa"/>
            <w:shd w:val="clear" w:color="auto" w:fill="auto"/>
            <w:vAlign w:val="center"/>
            <w:hideMark/>
          </w:tcPr>
          <w:p w:rsidR="00834ABD" w:rsidRPr="00965791" w:rsidRDefault="00834ABD" w:rsidP="00834ABD">
            <w:pPr>
              <w:pStyle w:val="TAH"/>
            </w:pPr>
            <w:r w:rsidRPr="00965791">
              <w:t>Bandwidth combination set</w:t>
            </w:r>
          </w:p>
        </w:tc>
      </w:tr>
      <w:tr w:rsidR="00834ABD" w:rsidRPr="00965791" w:rsidTr="00834ABD">
        <w:trPr>
          <w:trHeight w:val="103"/>
        </w:trPr>
        <w:tc>
          <w:tcPr>
            <w:tcW w:w="1396" w:type="dxa"/>
            <w:vMerge w:val="restart"/>
            <w:shd w:val="clear" w:color="auto" w:fill="auto"/>
            <w:vAlign w:val="center"/>
          </w:tcPr>
          <w:p w:rsidR="00834ABD" w:rsidRDefault="00834ABD" w:rsidP="00834ABD">
            <w:pPr>
              <w:pStyle w:val="TAH"/>
              <w:rPr>
                <w:rFonts w:cs="Arial"/>
                <w:b w:val="0"/>
                <w:szCs w:val="18"/>
                <w:lang w:eastAsia="zh-CN"/>
              </w:rPr>
            </w:pPr>
            <w:r>
              <w:rPr>
                <w:rFonts w:cs="Arial" w:hint="eastAsia"/>
                <w:b w:val="0"/>
                <w:szCs w:val="18"/>
                <w:lang w:eastAsia="zh-CN"/>
              </w:rPr>
              <w:t>CA_1A-18A-41A</w:t>
            </w:r>
          </w:p>
        </w:tc>
        <w:tc>
          <w:tcPr>
            <w:tcW w:w="1467" w:type="dxa"/>
            <w:vMerge w:val="restart"/>
            <w:shd w:val="clear" w:color="auto" w:fill="auto"/>
            <w:vAlign w:val="center"/>
          </w:tcPr>
          <w:p w:rsidR="00834ABD" w:rsidRPr="000715CA" w:rsidRDefault="00834ABD" w:rsidP="00834AB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18</w:t>
            </w:r>
            <w:r w:rsidRPr="000715CA">
              <w:rPr>
                <w:rFonts w:eastAsia="MS Mincho" w:cs="Arial"/>
                <w:lang w:eastAsia="ja-JP"/>
              </w:rPr>
              <w:t>A</w:t>
            </w:r>
          </w:p>
          <w:p w:rsidR="00834ABD" w:rsidRPr="000715CA" w:rsidRDefault="00834ABD" w:rsidP="00834AB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41</w:t>
            </w:r>
            <w:r w:rsidRPr="000715CA">
              <w:rPr>
                <w:rFonts w:eastAsia="MS Mincho" w:cs="Arial"/>
                <w:lang w:eastAsia="ja-JP"/>
              </w:rPr>
              <w:t>A</w:t>
            </w:r>
          </w:p>
          <w:p w:rsidR="00834ABD" w:rsidRDefault="00834ABD" w:rsidP="00834ABD">
            <w:pPr>
              <w:pStyle w:val="TAH"/>
              <w:rPr>
                <w:rFonts w:cs="Arial"/>
                <w:b w:val="0"/>
                <w:szCs w:val="18"/>
                <w:lang w:val="en-US" w:eastAsia="zh-CN"/>
              </w:rPr>
            </w:pPr>
            <w:r w:rsidRPr="000715CA">
              <w:rPr>
                <w:rFonts w:eastAsia="MS Mincho" w:cs="Arial" w:hint="eastAsia"/>
                <w:b w:val="0"/>
                <w:lang w:eastAsia="ja-JP"/>
              </w:rPr>
              <w:t>CA_18</w:t>
            </w:r>
            <w:r w:rsidRPr="000715CA">
              <w:rPr>
                <w:rFonts w:eastAsia="MS Mincho" w:cs="Arial"/>
                <w:b w:val="0"/>
                <w:lang w:eastAsia="ja-JP"/>
              </w:rPr>
              <w:t>A-</w:t>
            </w:r>
            <w:r w:rsidRPr="000715CA">
              <w:rPr>
                <w:rFonts w:eastAsia="MS Mincho" w:cs="Arial" w:hint="eastAsia"/>
                <w:b w:val="0"/>
                <w:lang w:eastAsia="ja-JP"/>
              </w:rPr>
              <w:t>41</w:t>
            </w:r>
            <w:r w:rsidRPr="000715CA">
              <w:rPr>
                <w:rFonts w:eastAsia="MS Mincho" w:cs="Arial"/>
                <w:b w:val="0"/>
                <w:lang w:eastAsia="ja-JP"/>
              </w:rPr>
              <w:t>A</w:t>
            </w:r>
          </w:p>
        </w:tc>
        <w:tc>
          <w:tcPr>
            <w:tcW w:w="767" w:type="dxa"/>
            <w:shd w:val="clear" w:color="auto" w:fill="auto"/>
            <w:vAlign w:val="center"/>
          </w:tcPr>
          <w:p w:rsidR="00834ABD" w:rsidRDefault="00834ABD" w:rsidP="00834ABD">
            <w:pPr>
              <w:pStyle w:val="TAH"/>
              <w:rPr>
                <w:rFonts w:cs="Arial"/>
                <w:b w:val="0"/>
                <w:szCs w:val="18"/>
                <w:lang w:val="en-US" w:eastAsia="zh-CN"/>
              </w:rPr>
            </w:pPr>
            <w:r>
              <w:rPr>
                <w:rFonts w:cs="Arial" w:hint="eastAsia"/>
                <w:b w:val="0"/>
                <w:szCs w:val="18"/>
                <w:lang w:val="en-US" w:eastAsia="zh-CN"/>
              </w:rPr>
              <w:t>1</w:t>
            </w:r>
          </w:p>
        </w:tc>
        <w:tc>
          <w:tcPr>
            <w:tcW w:w="586" w:type="dxa"/>
            <w:shd w:val="clear" w:color="auto" w:fill="auto"/>
            <w:vAlign w:val="center"/>
          </w:tcPr>
          <w:p w:rsidR="00834ABD" w:rsidRPr="00965791" w:rsidRDefault="00834ABD" w:rsidP="00834ABD">
            <w:pPr>
              <w:pStyle w:val="TAH"/>
              <w:rPr>
                <w:rFonts w:cs="Arial"/>
                <w:szCs w:val="18"/>
              </w:rPr>
            </w:pPr>
          </w:p>
        </w:tc>
        <w:tc>
          <w:tcPr>
            <w:tcW w:w="586" w:type="dxa"/>
            <w:shd w:val="clear" w:color="auto" w:fill="auto"/>
            <w:vAlign w:val="center"/>
          </w:tcPr>
          <w:p w:rsidR="00834ABD" w:rsidRPr="00965791" w:rsidRDefault="00834ABD" w:rsidP="00834ABD">
            <w:pPr>
              <w:pStyle w:val="TAH"/>
              <w:rPr>
                <w:rFonts w:cs="Arial"/>
                <w:b w:val="0"/>
                <w:szCs w:val="18"/>
              </w:rPr>
            </w:pP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1187" w:type="dxa"/>
            <w:vMerge w:val="restart"/>
            <w:shd w:val="clear" w:color="auto" w:fill="auto"/>
            <w:vAlign w:val="center"/>
          </w:tcPr>
          <w:p w:rsidR="00834ABD" w:rsidRDefault="00834ABD" w:rsidP="00834ABD">
            <w:pPr>
              <w:pStyle w:val="TAH"/>
              <w:rPr>
                <w:b w:val="0"/>
                <w:lang w:val="en-US" w:eastAsia="zh-CN"/>
              </w:rPr>
            </w:pPr>
            <w:r>
              <w:rPr>
                <w:rFonts w:hint="eastAsia"/>
                <w:b w:val="0"/>
                <w:lang w:val="en-US" w:eastAsia="zh-CN"/>
              </w:rPr>
              <w:t>55</w:t>
            </w:r>
          </w:p>
        </w:tc>
        <w:tc>
          <w:tcPr>
            <w:tcW w:w="1287" w:type="dxa"/>
            <w:vMerge w:val="restart"/>
            <w:shd w:val="clear" w:color="auto" w:fill="auto"/>
            <w:vAlign w:val="center"/>
          </w:tcPr>
          <w:p w:rsidR="00834ABD" w:rsidRDefault="00834ABD" w:rsidP="00834ABD">
            <w:pPr>
              <w:pStyle w:val="TAH"/>
              <w:rPr>
                <w:b w:val="0"/>
                <w:lang w:val="en-US" w:eastAsia="zh-CN"/>
              </w:rPr>
            </w:pPr>
            <w:r>
              <w:rPr>
                <w:rFonts w:hint="eastAsia"/>
                <w:b w:val="0"/>
                <w:lang w:val="en-US" w:eastAsia="zh-CN"/>
              </w:rPr>
              <w:t>0</w:t>
            </w:r>
          </w:p>
        </w:tc>
      </w:tr>
      <w:tr w:rsidR="00834ABD" w:rsidRPr="00965791" w:rsidTr="00834ABD">
        <w:trPr>
          <w:trHeight w:val="103"/>
        </w:trPr>
        <w:tc>
          <w:tcPr>
            <w:tcW w:w="1396" w:type="dxa"/>
            <w:vMerge/>
            <w:shd w:val="clear" w:color="auto" w:fill="auto"/>
            <w:vAlign w:val="center"/>
          </w:tcPr>
          <w:p w:rsidR="00834ABD" w:rsidRDefault="00834ABD" w:rsidP="00834ABD">
            <w:pPr>
              <w:pStyle w:val="TAH"/>
              <w:rPr>
                <w:rFonts w:cs="Arial"/>
                <w:b w:val="0"/>
                <w:szCs w:val="18"/>
                <w:lang w:eastAsia="zh-CN"/>
              </w:rPr>
            </w:pPr>
          </w:p>
        </w:tc>
        <w:tc>
          <w:tcPr>
            <w:tcW w:w="1467" w:type="dxa"/>
            <w:vMerge/>
            <w:shd w:val="clear" w:color="auto" w:fill="auto"/>
            <w:vAlign w:val="center"/>
          </w:tcPr>
          <w:p w:rsidR="00834ABD" w:rsidRDefault="00834ABD" w:rsidP="00834ABD">
            <w:pPr>
              <w:pStyle w:val="TAH"/>
              <w:rPr>
                <w:rFonts w:cs="Arial"/>
                <w:b w:val="0"/>
                <w:szCs w:val="18"/>
                <w:lang w:val="en-US" w:eastAsia="zh-CN"/>
              </w:rPr>
            </w:pPr>
          </w:p>
        </w:tc>
        <w:tc>
          <w:tcPr>
            <w:tcW w:w="767" w:type="dxa"/>
            <w:shd w:val="clear" w:color="auto" w:fill="auto"/>
            <w:vAlign w:val="center"/>
          </w:tcPr>
          <w:p w:rsidR="00834ABD" w:rsidRDefault="00834ABD" w:rsidP="00834ABD">
            <w:pPr>
              <w:pStyle w:val="TAH"/>
              <w:rPr>
                <w:rFonts w:cs="Arial"/>
                <w:b w:val="0"/>
                <w:szCs w:val="18"/>
                <w:lang w:val="en-US" w:eastAsia="zh-CN"/>
              </w:rPr>
            </w:pPr>
            <w:r>
              <w:rPr>
                <w:rFonts w:cs="Arial" w:hint="eastAsia"/>
                <w:b w:val="0"/>
                <w:szCs w:val="18"/>
                <w:lang w:val="en-US" w:eastAsia="zh-CN"/>
              </w:rPr>
              <w:t>18</w:t>
            </w:r>
          </w:p>
        </w:tc>
        <w:tc>
          <w:tcPr>
            <w:tcW w:w="586" w:type="dxa"/>
            <w:shd w:val="clear" w:color="auto" w:fill="auto"/>
            <w:vAlign w:val="center"/>
          </w:tcPr>
          <w:p w:rsidR="00834ABD" w:rsidRPr="00965791" w:rsidRDefault="00834ABD" w:rsidP="00834ABD">
            <w:pPr>
              <w:pStyle w:val="TAH"/>
              <w:rPr>
                <w:rFonts w:cs="Arial"/>
                <w:szCs w:val="18"/>
              </w:rPr>
            </w:pPr>
          </w:p>
        </w:tc>
        <w:tc>
          <w:tcPr>
            <w:tcW w:w="586" w:type="dxa"/>
            <w:shd w:val="clear" w:color="auto" w:fill="auto"/>
            <w:vAlign w:val="center"/>
          </w:tcPr>
          <w:p w:rsidR="00834ABD" w:rsidRPr="00965791" w:rsidRDefault="00834ABD" w:rsidP="00834ABD">
            <w:pPr>
              <w:pStyle w:val="TAH"/>
              <w:rPr>
                <w:rFonts w:cs="Arial"/>
                <w:b w:val="0"/>
                <w:szCs w:val="18"/>
              </w:rPr>
            </w:pP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p>
        </w:tc>
        <w:tc>
          <w:tcPr>
            <w:tcW w:w="1187" w:type="dxa"/>
            <w:vMerge/>
            <w:shd w:val="clear" w:color="auto" w:fill="auto"/>
            <w:vAlign w:val="center"/>
          </w:tcPr>
          <w:p w:rsidR="00834ABD" w:rsidRDefault="00834ABD" w:rsidP="00834ABD">
            <w:pPr>
              <w:pStyle w:val="TAH"/>
              <w:rPr>
                <w:b w:val="0"/>
                <w:lang w:val="en-US" w:eastAsia="zh-CN"/>
              </w:rPr>
            </w:pPr>
          </w:p>
        </w:tc>
        <w:tc>
          <w:tcPr>
            <w:tcW w:w="1287" w:type="dxa"/>
            <w:vMerge/>
            <w:shd w:val="clear" w:color="auto" w:fill="auto"/>
            <w:vAlign w:val="center"/>
          </w:tcPr>
          <w:p w:rsidR="00834ABD" w:rsidRDefault="00834ABD" w:rsidP="00834ABD">
            <w:pPr>
              <w:pStyle w:val="TAH"/>
              <w:rPr>
                <w:b w:val="0"/>
                <w:lang w:val="en-US" w:eastAsia="zh-CN"/>
              </w:rPr>
            </w:pPr>
          </w:p>
        </w:tc>
      </w:tr>
      <w:tr w:rsidR="00834ABD" w:rsidRPr="00965791" w:rsidTr="00834ABD">
        <w:trPr>
          <w:trHeight w:val="103"/>
        </w:trPr>
        <w:tc>
          <w:tcPr>
            <w:tcW w:w="1396" w:type="dxa"/>
            <w:vMerge/>
            <w:shd w:val="clear" w:color="auto" w:fill="auto"/>
            <w:vAlign w:val="center"/>
          </w:tcPr>
          <w:p w:rsidR="00834ABD" w:rsidRDefault="00834ABD" w:rsidP="00834ABD">
            <w:pPr>
              <w:pStyle w:val="TAH"/>
              <w:rPr>
                <w:rFonts w:cs="Arial"/>
                <w:b w:val="0"/>
                <w:szCs w:val="18"/>
                <w:lang w:eastAsia="zh-CN"/>
              </w:rPr>
            </w:pPr>
          </w:p>
        </w:tc>
        <w:tc>
          <w:tcPr>
            <w:tcW w:w="1467" w:type="dxa"/>
            <w:vMerge/>
            <w:shd w:val="clear" w:color="auto" w:fill="auto"/>
            <w:vAlign w:val="center"/>
          </w:tcPr>
          <w:p w:rsidR="00834ABD" w:rsidRDefault="00834ABD" w:rsidP="00834ABD">
            <w:pPr>
              <w:pStyle w:val="TAH"/>
              <w:rPr>
                <w:rFonts w:cs="Arial"/>
                <w:b w:val="0"/>
                <w:szCs w:val="18"/>
                <w:lang w:val="en-US" w:eastAsia="zh-CN"/>
              </w:rPr>
            </w:pPr>
          </w:p>
        </w:tc>
        <w:tc>
          <w:tcPr>
            <w:tcW w:w="767" w:type="dxa"/>
            <w:shd w:val="clear" w:color="auto" w:fill="auto"/>
            <w:vAlign w:val="center"/>
          </w:tcPr>
          <w:p w:rsidR="00834ABD" w:rsidRDefault="00834ABD" w:rsidP="00834ABD">
            <w:pPr>
              <w:pStyle w:val="TAH"/>
              <w:rPr>
                <w:rFonts w:cs="Arial"/>
                <w:b w:val="0"/>
                <w:szCs w:val="18"/>
                <w:lang w:val="en-US" w:eastAsia="zh-CN"/>
              </w:rPr>
            </w:pPr>
            <w:r>
              <w:rPr>
                <w:rFonts w:cs="Arial" w:hint="eastAsia"/>
                <w:b w:val="0"/>
                <w:szCs w:val="18"/>
                <w:lang w:val="en-US" w:eastAsia="zh-CN"/>
              </w:rPr>
              <w:t>41</w:t>
            </w:r>
          </w:p>
        </w:tc>
        <w:tc>
          <w:tcPr>
            <w:tcW w:w="586" w:type="dxa"/>
            <w:shd w:val="clear" w:color="auto" w:fill="auto"/>
            <w:vAlign w:val="center"/>
          </w:tcPr>
          <w:p w:rsidR="00834ABD" w:rsidRPr="00965791" w:rsidRDefault="00834ABD" w:rsidP="00834ABD">
            <w:pPr>
              <w:pStyle w:val="TAH"/>
              <w:rPr>
                <w:rFonts w:cs="Arial"/>
                <w:szCs w:val="18"/>
              </w:rPr>
            </w:pPr>
          </w:p>
        </w:tc>
        <w:tc>
          <w:tcPr>
            <w:tcW w:w="586" w:type="dxa"/>
            <w:shd w:val="clear" w:color="auto" w:fill="auto"/>
            <w:vAlign w:val="center"/>
          </w:tcPr>
          <w:p w:rsidR="00834ABD" w:rsidRPr="00965791" w:rsidRDefault="00834ABD" w:rsidP="00834ABD">
            <w:pPr>
              <w:pStyle w:val="TAH"/>
              <w:rPr>
                <w:rFonts w:cs="Arial"/>
                <w:b w:val="0"/>
                <w:szCs w:val="18"/>
              </w:rPr>
            </w:pP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1187" w:type="dxa"/>
            <w:vMerge/>
            <w:shd w:val="clear" w:color="auto" w:fill="auto"/>
            <w:vAlign w:val="center"/>
          </w:tcPr>
          <w:p w:rsidR="00834ABD" w:rsidRDefault="00834ABD" w:rsidP="00834ABD">
            <w:pPr>
              <w:pStyle w:val="TAH"/>
              <w:rPr>
                <w:b w:val="0"/>
                <w:lang w:val="en-US" w:eastAsia="zh-CN"/>
              </w:rPr>
            </w:pPr>
          </w:p>
        </w:tc>
        <w:tc>
          <w:tcPr>
            <w:tcW w:w="1287" w:type="dxa"/>
            <w:vMerge/>
            <w:shd w:val="clear" w:color="auto" w:fill="auto"/>
            <w:vAlign w:val="center"/>
          </w:tcPr>
          <w:p w:rsidR="00834ABD" w:rsidRDefault="00834ABD" w:rsidP="00834ABD">
            <w:pPr>
              <w:pStyle w:val="TAH"/>
              <w:rPr>
                <w:b w:val="0"/>
                <w:lang w:val="en-US" w:eastAsia="zh-CN"/>
              </w:rPr>
            </w:pPr>
          </w:p>
        </w:tc>
      </w:tr>
      <w:tr w:rsidR="00834ABD" w:rsidRPr="00965791" w:rsidTr="00834ABD">
        <w:trPr>
          <w:trHeight w:val="103"/>
        </w:trPr>
        <w:tc>
          <w:tcPr>
            <w:tcW w:w="1396" w:type="dxa"/>
            <w:vMerge w:val="restart"/>
            <w:shd w:val="clear" w:color="auto" w:fill="auto"/>
            <w:vAlign w:val="center"/>
          </w:tcPr>
          <w:p w:rsidR="00834ABD" w:rsidRPr="00965791" w:rsidRDefault="00834ABD" w:rsidP="00834ABD">
            <w:pPr>
              <w:pStyle w:val="TAH"/>
              <w:rPr>
                <w:rFonts w:cs="Arial"/>
                <w:b w:val="0"/>
                <w:szCs w:val="18"/>
              </w:rPr>
            </w:pPr>
            <w:r>
              <w:rPr>
                <w:rFonts w:cs="Arial" w:hint="eastAsia"/>
                <w:b w:val="0"/>
                <w:szCs w:val="18"/>
                <w:lang w:eastAsia="zh-CN"/>
              </w:rPr>
              <w:t>CA_1A-18A-41C</w:t>
            </w:r>
          </w:p>
        </w:tc>
        <w:tc>
          <w:tcPr>
            <w:tcW w:w="1467" w:type="dxa"/>
            <w:vMerge w:val="restart"/>
            <w:shd w:val="clear" w:color="auto" w:fill="auto"/>
            <w:vAlign w:val="center"/>
          </w:tcPr>
          <w:p w:rsidR="00834ABD" w:rsidRPr="000715CA" w:rsidRDefault="00834ABD" w:rsidP="00834AB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18</w:t>
            </w:r>
            <w:r w:rsidRPr="000715CA">
              <w:rPr>
                <w:rFonts w:eastAsia="MS Mincho" w:cs="Arial"/>
                <w:lang w:eastAsia="ja-JP"/>
              </w:rPr>
              <w:t>A</w:t>
            </w:r>
          </w:p>
          <w:p w:rsidR="00834ABD" w:rsidRPr="000715CA" w:rsidRDefault="00834ABD" w:rsidP="00834AB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41</w:t>
            </w:r>
            <w:r w:rsidRPr="000715CA">
              <w:rPr>
                <w:rFonts w:eastAsia="MS Mincho" w:cs="Arial"/>
                <w:lang w:eastAsia="ja-JP"/>
              </w:rPr>
              <w:t>A</w:t>
            </w:r>
          </w:p>
          <w:p w:rsidR="00834ABD" w:rsidRPr="000715CA" w:rsidRDefault="00834ABD" w:rsidP="00834ABD">
            <w:pPr>
              <w:pStyle w:val="TAC"/>
              <w:rPr>
                <w:rFonts w:eastAsia="MS Mincho" w:cs="Arial"/>
                <w:lang w:eastAsia="ja-JP"/>
              </w:rPr>
            </w:pPr>
            <w:r w:rsidRPr="000715CA">
              <w:rPr>
                <w:rFonts w:eastAsia="MS Mincho" w:cs="Arial" w:hint="eastAsia"/>
                <w:lang w:eastAsia="ja-JP"/>
              </w:rPr>
              <w:t>CA_1</w:t>
            </w:r>
            <w:r w:rsidRPr="000715CA">
              <w:rPr>
                <w:rFonts w:eastAsia="MS Mincho" w:cs="Arial"/>
                <w:lang w:eastAsia="ja-JP"/>
              </w:rPr>
              <w:t>A-</w:t>
            </w:r>
            <w:r w:rsidRPr="000715CA">
              <w:rPr>
                <w:rFonts w:eastAsia="MS Mincho" w:cs="Arial" w:hint="eastAsia"/>
                <w:lang w:eastAsia="ja-JP"/>
              </w:rPr>
              <w:t>41C</w:t>
            </w:r>
          </w:p>
          <w:p w:rsidR="00834ABD" w:rsidRPr="000715CA" w:rsidRDefault="00834ABD" w:rsidP="00834ABD">
            <w:pPr>
              <w:pStyle w:val="TAC"/>
              <w:rPr>
                <w:rFonts w:eastAsia="MS Mincho" w:cs="Arial"/>
                <w:lang w:eastAsia="ja-JP"/>
              </w:rPr>
            </w:pPr>
            <w:r w:rsidRPr="000715CA">
              <w:rPr>
                <w:rFonts w:eastAsia="MS Mincho" w:cs="Arial" w:hint="eastAsia"/>
                <w:lang w:eastAsia="ja-JP"/>
              </w:rPr>
              <w:t>CA_18</w:t>
            </w:r>
            <w:r w:rsidRPr="000715CA">
              <w:rPr>
                <w:rFonts w:eastAsia="MS Mincho" w:cs="Arial"/>
                <w:lang w:eastAsia="ja-JP"/>
              </w:rPr>
              <w:t>A-</w:t>
            </w:r>
            <w:r w:rsidRPr="000715CA">
              <w:rPr>
                <w:rFonts w:eastAsia="MS Mincho" w:cs="Arial" w:hint="eastAsia"/>
                <w:lang w:eastAsia="ja-JP"/>
              </w:rPr>
              <w:t>41</w:t>
            </w:r>
            <w:r w:rsidRPr="000715CA">
              <w:rPr>
                <w:rFonts w:eastAsia="MS Mincho" w:cs="Arial"/>
                <w:lang w:eastAsia="ja-JP"/>
              </w:rPr>
              <w:t>A</w:t>
            </w:r>
          </w:p>
          <w:p w:rsidR="00834ABD" w:rsidRPr="00965791" w:rsidRDefault="00834ABD" w:rsidP="00834ABD">
            <w:pPr>
              <w:pStyle w:val="TAH"/>
              <w:rPr>
                <w:rFonts w:cs="Arial"/>
                <w:szCs w:val="18"/>
                <w:lang w:val="en-US" w:eastAsia="ja-JP"/>
              </w:rPr>
            </w:pPr>
            <w:r w:rsidRPr="000715CA">
              <w:rPr>
                <w:rFonts w:eastAsia="MS Mincho" w:cs="Arial" w:hint="eastAsia"/>
                <w:b w:val="0"/>
                <w:lang w:eastAsia="ja-JP"/>
              </w:rPr>
              <w:t>CA_18</w:t>
            </w:r>
            <w:r w:rsidRPr="000715CA">
              <w:rPr>
                <w:rFonts w:eastAsia="MS Mincho" w:cs="Arial"/>
                <w:b w:val="0"/>
                <w:lang w:eastAsia="ja-JP"/>
              </w:rPr>
              <w:t>A-</w:t>
            </w:r>
            <w:r w:rsidRPr="000715CA">
              <w:rPr>
                <w:rFonts w:eastAsia="MS Mincho" w:cs="Arial" w:hint="eastAsia"/>
                <w:b w:val="0"/>
                <w:lang w:eastAsia="ja-JP"/>
              </w:rPr>
              <w:t>41C</w:t>
            </w:r>
          </w:p>
        </w:tc>
        <w:tc>
          <w:tcPr>
            <w:tcW w:w="767" w:type="dxa"/>
            <w:shd w:val="clear" w:color="auto" w:fill="auto"/>
            <w:vAlign w:val="center"/>
          </w:tcPr>
          <w:p w:rsidR="00834ABD" w:rsidRPr="00965791" w:rsidRDefault="00834ABD" w:rsidP="00834ABD">
            <w:pPr>
              <w:pStyle w:val="TAH"/>
              <w:rPr>
                <w:rFonts w:cs="Arial"/>
                <w:b w:val="0"/>
                <w:szCs w:val="18"/>
                <w:lang w:val="en-US" w:eastAsia="zh-CN"/>
              </w:rPr>
            </w:pPr>
            <w:r>
              <w:rPr>
                <w:rFonts w:cs="Arial" w:hint="eastAsia"/>
                <w:b w:val="0"/>
                <w:szCs w:val="18"/>
                <w:lang w:val="en-US" w:eastAsia="zh-CN"/>
              </w:rPr>
              <w:t>1</w:t>
            </w:r>
          </w:p>
        </w:tc>
        <w:tc>
          <w:tcPr>
            <w:tcW w:w="586" w:type="dxa"/>
            <w:shd w:val="clear" w:color="auto" w:fill="auto"/>
            <w:vAlign w:val="center"/>
          </w:tcPr>
          <w:p w:rsidR="00834ABD" w:rsidRPr="00965791" w:rsidRDefault="00834ABD" w:rsidP="00834ABD">
            <w:pPr>
              <w:pStyle w:val="TAH"/>
              <w:rPr>
                <w:rFonts w:cs="Arial"/>
                <w:szCs w:val="18"/>
              </w:rPr>
            </w:pPr>
          </w:p>
        </w:tc>
        <w:tc>
          <w:tcPr>
            <w:tcW w:w="586" w:type="dxa"/>
            <w:shd w:val="clear" w:color="auto" w:fill="auto"/>
            <w:vAlign w:val="center"/>
          </w:tcPr>
          <w:p w:rsidR="00834ABD" w:rsidRPr="00965791" w:rsidRDefault="00834ABD" w:rsidP="00834ABD">
            <w:pPr>
              <w:pStyle w:val="TAH"/>
              <w:rPr>
                <w:rFonts w:cs="Arial"/>
                <w:b w:val="0"/>
                <w:szCs w:val="18"/>
              </w:rPr>
            </w:pP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1187" w:type="dxa"/>
            <w:vMerge w:val="restart"/>
            <w:shd w:val="clear" w:color="auto" w:fill="auto"/>
            <w:vAlign w:val="center"/>
          </w:tcPr>
          <w:p w:rsidR="00834ABD" w:rsidRPr="00965791" w:rsidRDefault="00834ABD" w:rsidP="00834ABD">
            <w:pPr>
              <w:pStyle w:val="TAH"/>
              <w:rPr>
                <w:b w:val="0"/>
                <w:lang w:val="en-US" w:eastAsia="zh-CN"/>
              </w:rPr>
            </w:pPr>
            <w:r>
              <w:rPr>
                <w:rFonts w:hint="eastAsia"/>
                <w:b w:val="0"/>
                <w:lang w:val="en-US" w:eastAsia="zh-CN"/>
              </w:rPr>
              <w:t>75</w:t>
            </w:r>
          </w:p>
        </w:tc>
        <w:tc>
          <w:tcPr>
            <w:tcW w:w="1287" w:type="dxa"/>
            <w:vMerge w:val="restart"/>
            <w:shd w:val="clear" w:color="auto" w:fill="auto"/>
            <w:vAlign w:val="center"/>
          </w:tcPr>
          <w:p w:rsidR="00834ABD" w:rsidRPr="00965791" w:rsidRDefault="00834ABD" w:rsidP="00834ABD">
            <w:pPr>
              <w:pStyle w:val="TAH"/>
              <w:rPr>
                <w:b w:val="0"/>
                <w:lang w:val="en-US" w:eastAsia="zh-CN"/>
              </w:rPr>
            </w:pPr>
            <w:r>
              <w:rPr>
                <w:rFonts w:hint="eastAsia"/>
                <w:b w:val="0"/>
                <w:lang w:val="en-US" w:eastAsia="zh-CN"/>
              </w:rPr>
              <w:t>0</w:t>
            </w:r>
          </w:p>
        </w:tc>
      </w:tr>
      <w:tr w:rsidR="00834ABD" w:rsidRPr="00965791" w:rsidTr="00834ABD">
        <w:trPr>
          <w:trHeight w:val="103"/>
        </w:trPr>
        <w:tc>
          <w:tcPr>
            <w:tcW w:w="1396" w:type="dxa"/>
            <w:vMerge/>
            <w:shd w:val="clear" w:color="auto" w:fill="auto"/>
            <w:vAlign w:val="center"/>
          </w:tcPr>
          <w:p w:rsidR="00834ABD" w:rsidRDefault="00834ABD" w:rsidP="00834ABD">
            <w:pPr>
              <w:pStyle w:val="TAH"/>
              <w:rPr>
                <w:rFonts w:cs="Arial"/>
                <w:b w:val="0"/>
                <w:szCs w:val="18"/>
                <w:lang w:eastAsia="zh-CN"/>
              </w:rPr>
            </w:pPr>
          </w:p>
        </w:tc>
        <w:tc>
          <w:tcPr>
            <w:tcW w:w="1467" w:type="dxa"/>
            <w:vMerge/>
            <w:shd w:val="clear" w:color="auto" w:fill="auto"/>
            <w:vAlign w:val="center"/>
          </w:tcPr>
          <w:p w:rsidR="00834ABD" w:rsidRDefault="00834ABD" w:rsidP="00834ABD">
            <w:pPr>
              <w:pStyle w:val="TAH"/>
              <w:rPr>
                <w:rFonts w:cs="Arial"/>
                <w:b w:val="0"/>
                <w:szCs w:val="18"/>
                <w:lang w:val="en-US" w:eastAsia="zh-CN"/>
              </w:rPr>
            </w:pPr>
          </w:p>
        </w:tc>
        <w:tc>
          <w:tcPr>
            <w:tcW w:w="767" w:type="dxa"/>
            <w:shd w:val="clear" w:color="auto" w:fill="auto"/>
            <w:vAlign w:val="center"/>
          </w:tcPr>
          <w:p w:rsidR="00834ABD" w:rsidRDefault="00834ABD" w:rsidP="00834ABD">
            <w:pPr>
              <w:pStyle w:val="TAH"/>
              <w:rPr>
                <w:rFonts w:cs="Arial"/>
                <w:b w:val="0"/>
                <w:szCs w:val="18"/>
                <w:lang w:val="en-US" w:eastAsia="zh-CN"/>
              </w:rPr>
            </w:pPr>
            <w:r>
              <w:rPr>
                <w:rFonts w:cs="Arial" w:hint="eastAsia"/>
                <w:b w:val="0"/>
                <w:szCs w:val="18"/>
                <w:lang w:val="en-US" w:eastAsia="zh-CN"/>
              </w:rPr>
              <w:t>18</w:t>
            </w:r>
          </w:p>
        </w:tc>
        <w:tc>
          <w:tcPr>
            <w:tcW w:w="586" w:type="dxa"/>
            <w:shd w:val="clear" w:color="auto" w:fill="auto"/>
            <w:vAlign w:val="center"/>
          </w:tcPr>
          <w:p w:rsidR="00834ABD" w:rsidRPr="00965791" w:rsidRDefault="00834ABD" w:rsidP="00834ABD">
            <w:pPr>
              <w:pStyle w:val="TAH"/>
              <w:rPr>
                <w:rFonts w:cs="Arial"/>
                <w:szCs w:val="18"/>
              </w:rPr>
            </w:pPr>
          </w:p>
        </w:tc>
        <w:tc>
          <w:tcPr>
            <w:tcW w:w="586" w:type="dxa"/>
            <w:shd w:val="clear" w:color="auto" w:fill="auto"/>
            <w:vAlign w:val="center"/>
          </w:tcPr>
          <w:p w:rsidR="00834ABD" w:rsidRPr="00965791" w:rsidRDefault="00834ABD" w:rsidP="00834ABD">
            <w:pPr>
              <w:pStyle w:val="TAH"/>
              <w:rPr>
                <w:rFonts w:cs="Arial"/>
                <w:b w:val="0"/>
                <w:szCs w:val="18"/>
              </w:rPr>
            </w:pP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r w:rsidRPr="00965791">
              <w:rPr>
                <w:rFonts w:cs="Arial"/>
                <w:b w:val="0"/>
                <w:szCs w:val="18"/>
              </w:rPr>
              <w:t>Yes</w:t>
            </w:r>
          </w:p>
        </w:tc>
        <w:tc>
          <w:tcPr>
            <w:tcW w:w="586" w:type="dxa"/>
            <w:shd w:val="clear" w:color="auto" w:fill="auto"/>
            <w:vAlign w:val="center"/>
          </w:tcPr>
          <w:p w:rsidR="00834ABD" w:rsidRPr="00965791" w:rsidRDefault="00834ABD" w:rsidP="00834ABD">
            <w:pPr>
              <w:pStyle w:val="TAH"/>
              <w:rPr>
                <w:rFonts w:cs="Arial"/>
                <w:b w:val="0"/>
                <w:szCs w:val="18"/>
              </w:rPr>
            </w:pPr>
          </w:p>
        </w:tc>
        <w:tc>
          <w:tcPr>
            <w:tcW w:w="1187" w:type="dxa"/>
            <w:vMerge/>
            <w:shd w:val="clear" w:color="auto" w:fill="auto"/>
            <w:vAlign w:val="center"/>
          </w:tcPr>
          <w:p w:rsidR="00834ABD" w:rsidRDefault="00834ABD" w:rsidP="00834ABD">
            <w:pPr>
              <w:pStyle w:val="TAH"/>
              <w:rPr>
                <w:b w:val="0"/>
                <w:lang w:val="en-US" w:eastAsia="zh-CN"/>
              </w:rPr>
            </w:pPr>
          </w:p>
        </w:tc>
        <w:tc>
          <w:tcPr>
            <w:tcW w:w="1287" w:type="dxa"/>
            <w:vMerge/>
            <w:shd w:val="clear" w:color="auto" w:fill="auto"/>
            <w:vAlign w:val="center"/>
          </w:tcPr>
          <w:p w:rsidR="00834ABD" w:rsidRDefault="00834ABD" w:rsidP="00834ABD">
            <w:pPr>
              <w:pStyle w:val="TAH"/>
              <w:rPr>
                <w:b w:val="0"/>
                <w:lang w:val="en-US" w:eastAsia="zh-CN"/>
              </w:rPr>
            </w:pPr>
          </w:p>
        </w:tc>
      </w:tr>
      <w:tr w:rsidR="00834ABD" w:rsidRPr="00965791" w:rsidTr="00834ABD">
        <w:trPr>
          <w:trHeight w:val="103"/>
        </w:trPr>
        <w:tc>
          <w:tcPr>
            <w:tcW w:w="1396" w:type="dxa"/>
            <w:vMerge/>
            <w:shd w:val="clear" w:color="auto" w:fill="auto"/>
            <w:vAlign w:val="center"/>
          </w:tcPr>
          <w:p w:rsidR="00834ABD" w:rsidRPr="00965791" w:rsidRDefault="00834ABD" w:rsidP="00834ABD">
            <w:pPr>
              <w:pStyle w:val="TAH"/>
              <w:rPr>
                <w:rFonts w:cs="Arial"/>
                <w:b w:val="0"/>
                <w:szCs w:val="18"/>
              </w:rPr>
            </w:pPr>
          </w:p>
        </w:tc>
        <w:tc>
          <w:tcPr>
            <w:tcW w:w="1467" w:type="dxa"/>
            <w:vMerge/>
            <w:shd w:val="clear" w:color="auto" w:fill="auto"/>
            <w:vAlign w:val="center"/>
          </w:tcPr>
          <w:p w:rsidR="00834ABD" w:rsidRPr="00965791" w:rsidRDefault="00834ABD" w:rsidP="00834ABD">
            <w:pPr>
              <w:pStyle w:val="TAH"/>
              <w:rPr>
                <w:rFonts w:cs="Arial"/>
                <w:szCs w:val="18"/>
                <w:lang w:val="en-US" w:eastAsia="ja-JP"/>
              </w:rPr>
            </w:pPr>
          </w:p>
        </w:tc>
        <w:tc>
          <w:tcPr>
            <w:tcW w:w="767" w:type="dxa"/>
            <w:shd w:val="clear" w:color="auto" w:fill="auto"/>
            <w:vAlign w:val="center"/>
          </w:tcPr>
          <w:p w:rsidR="00834ABD" w:rsidRPr="00965791" w:rsidRDefault="00834ABD" w:rsidP="00834ABD">
            <w:pPr>
              <w:pStyle w:val="TAH"/>
              <w:rPr>
                <w:rFonts w:cs="Arial"/>
                <w:b w:val="0"/>
                <w:szCs w:val="18"/>
                <w:lang w:val="en-US" w:eastAsia="zh-CN"/>
              </w:rPr>
            </w:pPr>
            <w:r>
              <w:rPr>
                <w:rFonts w:cs="Arial" w:hint="eastAsia"/>
                <w:b w:val="0"/>
                <w:szCs w:val="18"/>
                <w:lang w:val="en-US" w:eastAsia="zh-CN"/>
              </w:rPr>
              <w:t>41</w:t>
            </w:r>
          </w:p>
        </w:tc>
        <w:tc>
          <w:tcPr>
            <w:tcW w:w="3516" w:type="dxa"/>
            <w:gridSpan w:val="6"/>
            <w:shd w:val="clear" w:color="auto" w:fill="auto"/>
            <w:vAlign w:val="center"/>
          </w:tcPr>
          <w:p w:rsidR="00834ABD" w:rsidRPr="004D04C7" w:rsidRDefault="00834ABD" w:rsidP="00834ABD">
            <w:pPr>
              <w:pStyle w:val="TAC"/>
              <w:rPr>
                <w:rFonts w:cs="Arial"/>
                <w:szCs w:val="18"/>
                <w:lang w:eastAsia="zh-CN"/>
              </w:rPr>
            </w:pPr>
            <w:r w:rsidRPr="004D04C7">
              <w:rPr>
                <w:rFonts w:cs="Arial"/>
                <w:szCs w:val="18"/>
              </w:rPr>
              <w:t>See CA_41C Bandwidth Combination Set 1 in Table 5.6A.1-1</w:t>
            </w:r>
          </w:p>
        </w:tc>
        <w:tc>
          <w:tcPr>
            <w:tcW w:w="1187" w:type="dxa"/>
            <w:vMerge/>
            <w:shd w:val="clear" w:color="auto" w:fill="auto"/>
            <w:vAlign w:val="center"/>
          </w:tcPr>
          <w:p w:rsidR="00834ABD" w:rsidRPr="00965791" w:rsidRDefault="00834ABD" w:rsidP="00834ABD">
            <w:pPr>
              <w:pStyle w:val="TAH"/>
              <w:rPr>
                <w:b w:val="0"/>
                <w:lang w:val="en-US"/>
              </w:rPr>
            </w:pPr>
          </w:p>
        </w:tc>
        <w:tc>
          <w:tcPr>
            <w:tcW w:w="1287" w:type="dxa"/>
            <w:vMerge/>
            <w:shd w:val="clear" w:color="auto" w:fill="auto"/>
            <w:vAlign w:val="center"/>
          </w:tcPr>
          <w:p w:rsidR="00834ABD" w:rsidRPr="00965791" w:rsidRDefault="00834ABD" w:rsidP="00834ABD">
            <w:pPr>
              <w:pStyle w:val="TAH"/>
              <w:rPr>
                <w:b w:val="0"/>
                <w:lang w:val="en-US"/>
              </w:rPr>
            </w:pPr>
          </w:p>
        </w:tc>
      </w:tr>
    </w:tbl>
    <w:p w:rsidR="00834ABD" w:rsidRPr="00DB7B8F" w:rsidRDefault="00834ABD" w:rsidP="00834ABD">
      <w:pPr>
        <w:pStyle w:val="TAL"/>
        <w:rPr>
          <w:highlight w:val="yellow"/>
        </w:rPr>
      </w:pPr>
    </w:p>
    <w:p w:rsidR="00834ABD" w:rsidRPr="000A2F22" w:rsidRDefault="00D86D7F" w:rsidP="00D86D7F">
      <w:pPr>
        <w:pStyle w:val="Heading4"/>
        <w:rPr>
          <w:lang w:val="en-US"/>
        </w:rPr>
      </w:pPr>
      <w:bookmarkStart w:id="1462" w:name="_Toc441173976"/>
      <w:bookmarkStart w:id="1463" w:name="_Toc24171908"/>
      <w:bookmarkStart w:id="1464" w:name="_Toc42519548"/>
      <w:bookmarkStart w:id="1465" w:name="_Toc42535579"/>
      <w:bookmarkStart w:id="1466" w:name="_Toc46227110"/>
      <w:bookmarkStart w:id="1467" w:name="_Toc46227390"/>
      <w:r w:rsidRPr="00F53C9F">
        <w:rPr>
          <w:rFonts w:hint="eastAsia"/>
          <w:lang w:val="en-US" w:eastAsia="ja-JP"/>
        </w:rPr>
        <w:t>6</w:t>
      </w:r>
      <w:r w:rsidRPr="00F53C9F">
        <w:rPr>
          <w:lang w:val="en-US"/>
        </w:rPr>
        <w:t>.</w:t>
      </w:r>
      <w:r>
        <w:rPr>
          <w:rFonts w:hint="eastAsia"/>
          <w:lang w:val="en-US" w:eastAsia="zh-CN"/>
        </w:rPr>
        <w:t>30.1.2</w:t>
      </w:r>
      <w:r w:rsidR="00834ABD" w:rsidRPr="000A2F22">
        <w:rPr>
          <w:lang w:val="en-US"/>
        </w:rPr>
        <w:tab/>
        <w:t>Co-existence studies</w:t>
      </w:r>
      <w:bookmarkEnd w:id="1462"/>
      <w:bookmarkEnd w:id="1463"/>
      <w:bookmarkEnd w:id="1464"/>
      <w:bookmarkEnd w:id="1465"/>
      <w:bookmarkEnd w:id="1466"/>
      <w:bookmarkEnd w:id="1467"/>
    </w:p>
    <w:p w:rsidR="00834ABD" w:rsidRDefault="00834ABD" w:rsidP="00834ABD">
      <w:pPr>
        <w:rPr>
          <w:lang w:eastAsia="zh-CN"/>
        </w:rPr>
      </w:pPr>
      <w:r w:rsidRPr="0048098A">
        <w:rPr>
          <w:lang w:eastAsia="ja-JP"/>
        </w:rPr>
        <w:t xml:space="preserve">Co-existence studies of </w:t>
      </w:r>
      <w:r>
        <w:rPr>
          <w:rFonts w:hint="eastAsia"/>
          <w:lang w:eastAsia="zh-CN"/>
        </w:rPr>
        <w:t>CA</w:t>
      </w:r>
      <w:r>
        <w:t>_1-</w:t>
      </w:r>
      <w:r>
        <w:rPr>
          <w:rFonts w:hint="eastAsia"/>
          <w:lang w:eastAsia="zh-CN"/>
        </w:rPr>
        <w:t xml:space="preserve">18-41 </w:t>
      </w:r>
      <w:r w:rsidRPr="0048098A">
        <w:rPr>
          <w:lang w:eastAsia="ja-JP"/>
        </w:rPr>
        <w:t xml:space="preserve">already </w:t>
      </w:r>
      <w:r w:rsidRPr="0048098A">
        <w:t>covered in the constituent fall-back modes</w:t>
      </w:r>
      <w:r>
        <w:rPr>
          <w:rFonts w:hint="eastAsia"/>
          <w:lang w:eastAsia="zh-CN"/>
        </w:rPr>
        <w:t xml:space="preserve">, </w:t>
      </w:r>
      <w:r w:rsidRPr="00C46CF4">
        <w:rPr>
          <w:rFonts w:hint="eastAsia"/>
        </w:rPr>
        <w:t>t</w:t>
      </w:r>
      <w:r w:rsidRPr="00C46CF4">
        <w:t xml:space="preserve">he </w:t>
      </w:r>
      <w:r>
        <w:rPr>
          <w:rFonts w:hint="eastAsia"/>
          <w:lang w:eastAsia="zh-CN"/>
        </w:rPr>
        <w:t xml:space="preserve">harmonic mixing issue and </w:t>
      </w:r>
      <w:r w:rsidRPr="00C46CF4">
        <w:t>IMD issues for this band combination</w:t>
      </w:r>
      <w:r w:rsidRPr="00C46CF4">
        <w:rPr>
          <w:rFonts w:hint="eastAsia"/>
        </w:rPr>
        <w:t xml:space="preserve"> are as below list:</w:t>
      </w:r>
    </w:p>
    <w:p w:rsidR="00834ABD" w:rsidRPr="00C46CF4" w:rsidRDefault="00834ABD" w:rsidP="00834ABD">
      <w:pPr>
        <w:rPr>
          <w:lang w:eastAsia="zh-CN"/>
        </w:rPr>
      </w:pPr>
      <w:r w:rsidRPr="00834ABD">
        <w:rPr>
          <w:rFonts w:hint="eastAsia"/>
        </w:rPr>
        <w:t xml:space="preserve">- </w:t>
      </w:r>
      <w:r w:rsidRPr="00834ABD">
        <w:rPr>
          <w:rFonts w:hint="eastAsia"/>
          <w:lang w:eastAsia="zh-CN"/>
        </w:rPr>
        <w:t xml:space="preserve"> B41 uplink frequency may fall into the </w:t>
      </w:r>
      <w:r w:rsidRPr="00834ABD">
        <w:rPr>
          <w:rFonts w:hint="eastAsia"/>
          <w:lang w:val="en-US" w:eastAsia="zh-CN"/>
        </w:rPr>
        <w:t>3</w:t>
      </w:r>
      <w:r w:rsidRPr="00834ABD">
        <w:rPr>
          <w:rFonts w:hint="eastAsia"/>
          <w:vertAlign w:val="superscript"/>
          <w:lang w:val="en-US" w:eastAsia="zh-CN"/>
        </w:rPr>
        <w:t>rd</w:t>
      </w:r>
      <w:r w:rsidRPr="00834ABD">
        <w:rPr>
          <w:rFonts w:hint="eastAsia"/>
          <w:lang w:val="en-US" w:eastAsia="zh-CN"/>
        </w:rPr>
        <w:t xml:space="preserve"> </w:t>
      </w:r>
      <w:r w:rsidRPr="00834ABD">
        <w:rPr>
          <w:lang w:val="en-US"/>
        </w:rPr>
        <w:t>harmonic</w:t>
      </w:r>
      <w:r w:rsidRPr="00834ABD">
        <w:rPr>
          <w:rFonts w:hint="eastAsia"/>
          <w:lang w:val="en-US" w:eastAsia="zh-CN"/>
        </w:rPr>
        <w:t xml:space="preserve"> position of</w:t>
      </w:r>
      <w:r w:rsidRPr="00834ABD">
        <w:rPr>
          <w:lang w:val="en-US"/>
        </w:rPr>
        <w:t xml:space="preserve"> </w:t>
      </w:r>
      <w:r w:rsidRPr="00834ABD">
        <w:rPr>
          <w:rFonts w:hint="eastAsia"/>
          <w:lang w:val="en-US" w:eastAsia="zh-CN"/>
        </w:rPr>
        <w:t>Band18</w:t>
      </w:r>
      <w:r w:rsidRPr="00834ABD">
        <w:rPr>
          <w:lang w:val="en-US"/>
        </w:rPr>
        <w:t xml:space="preserve"> </w:t>
      </w:r>
      <w:r w:rsidRPr="00834ABD">
        <w:rPr>
          <w:lang w:val="en-US" w:eastAsia="zh-CN"/>
        </w:rPr>
        <w:t>Rx</w:t>
      </w:r>
    </w:p>
    <w:p w:rsidR="00834ABD" w:rsidRPr="00C46CF4" w:rsidRDefault="00834ABD" w:rsidP="00834ABD">
      <w:pPr>
        <w:rPr>
          <w:lang w:eastAsia="zh-CN"/>
        </w:rPr>
      </w:pPr>
      <w:bookmarkStart w:id="1468" w:name="OLE_LINK1"/>
      <w:r w:rsidRPr="00C46CF4">
        <w:rPr>
          <w:rFonts w:hint="eastAsia"/>
        </w:rPr>
        <w:t xml:space="preserve">-  </w:t>
      </w:r>
      <w:r>
        <w:rPr>
          <w:rFonts w:hint="eastAsia"/>
          <w:lang w:eastAsia="zh-CN"/>
        </w:rPr>
        <w:t>5</w:t>
      </w:r>
      <w:r w:rsidRPr="00C46CF4">
        <w:rPr>
          <w:rFonts w:hint="eastAsia"/>
          <w:vertAlign w:val="superscript"/>
          <w:lang w:eastAsia="zh-CN"/>
        </w:rPr>
        <w:t>th</w:t>
      </w:r>
      <w:r w:rsidRPr="00C46CF4">
        <w:rPr>
          <w:rFonts w:hint="eastAsia"/>
        </w:rPr>
        <w:t xml:space="preserve"> order IMDs gen</w:t>
      </w:r>
      <w:r>
        <w:rPr>
          <w:rFonts w:hint="eastAsia"/>
        </w:rPr>
        <w:t>erated by dual uplink of band 1</w:t>
      </w:r>
      <w:r w:rsidRPr="00C46CF4">
        <w:rPr>
          <w:rFonts w:hint="eastAsia"/>
        </w:rPr>
        <w:t xml:space="preserve"> and band </w:t>
      </w:r>
      <w:r>
        <w:rPr>
          <w:rFonts w:hint="eastAsia"/>
          <w:lang w:eastAsia="zh-CN"/>
        </w:rPr>
        <w:t>41</w:t>
      </w:r>
      <w:r w:rsidRPr="00C46CF4">
        <w:rPr>
          <w:rFonts w:hint="eastAsia"/>
        </w:rPr>
        <w:t xml:space="preserve"> maybe fall into the Rx of band </w:t>
      </w:r>
      <w:r>
        <w:rPr>
          <w:rFonts w:hint="eastAsia"/>
          <w:lang w:eastAsia="zh-CN"/>
        </w:rPr>
        <w:t>18,</w:t>
      </w:r>
      <w:r>
        <w:rPr>
          <w:lang w:eastAsia="zh-CN"/>
        </w:rPr>
        <w:t xml:space="preserve"> </w:t>
      </w:r>
      <w:bookmarkEnd w:id="1468"/>
      <w:r>
        <w:rPr>
          <w:rFonts w:hint="eastAsia"/>
          <w:lang w:val="en-US" w:eastAsia="zh-CN"/>
        </w:rPr>
        <w:t xml:space="preserve">Since B18 only was </w:t>
      </w:r>
      <w:r>
        <w:rPr>
          <w:lang w:val="en-US" w:eastAsia="zh-CN"/>
        </w:rPr>
        <w:t>used in</w:t>
      </w:r>
      <w:r>
        <w:rPr>
          <w:rFonts w:hint="eastAsia"/>
          <w:lang w:val="en-US" w:eastAsia="zh-CN"/>
        </w:rPr>
        <w:t xml:space="preserve"> Japan, considering Operator</w:t>
      </w:r>
      <w:r>
        <w:rPr>
          <w:lang w:val="en-US" w:eastAsia="zh-CN"/>
        </w:rPr>
        <w:t>’</w:t>
      </w:r>
      <w:r>
        <w:rPr>
          <w:rFonts w:hint="eastAsia"/>
          <w:lang w:val="en-US" w:eastAsia="zh-CN"/>
        </w:rPr>
        <w:t xml:space="preserve">s </w:t>
      </w:r>
      <w:r>
        <w:rPr>
          <w:lang w:val="en-US" w:eastAsia="zh-CN"/>
        </w:rPr>
        <w:t>spectrum</w:t>
      </w:r>
      <w:r>
        <w:rPr>
          <w:rFonts w:hint="eastAsia"/>
          <w:lang w:val="en-US" w:eastAsia="zh-CN"/>
        </w:rPr>
        <w:t>, there is no IMD impact to Band 18.</w:t>
      </w:r>
    </w:p>
    <w:p w:rsidR="00834ABD" w:rsidRPr="00C46CF4" w:rsidRDefault="00834ABD" w:rsidP="00D86D7F">
      <w:pPr>
        <w:pStyle w:val="Heading4"/>
        <w:rPr>
          <w:lang w:val="en-US"/>
        </w:rPr>
      </w:pPr>
      <w:bookmarkStart w:id="1469" w:name="_Toc42519549"/>
      <w:bookmarkStart w:id="1470" w:name="_Toc42535580"/>
      <w:bookmarkStart w:id="1471" w:name="_Toc46227111"/>
      <w:bookmarkStart w:id="1472" w:name="_Toc46227391"/>
      <w:r>
        <w:rPr>
          <w:lang w:val="en-US"/>
        </w:rPr>
        <w:t>6.30</w:t>
      </w:r>
      <w:r w:rsidRPr="001F1E22">
        <w:rPr>
          <w:lang w:val="en-US"/>
        </w:rPr>
        <w:t>.</w:t>
      </w:r>
      <w:r w:rsidR="00D86D7F">
        <w:rPr>
          <w:lang w:val="en-US"/>
        </w:rPr>
        <w:t>1.</w:t>
      </w:r>
      <w:r>
        <w:rPr>
          <w:rFonts w:hint="eastAsia"/>
          <w:lang w:val="en-US"/>
        </w:rPr>
        <w:t>3</w:t>
      </w:r>
      <w:r w:rsidRPr="001F1E22">
        <w:rPr>
          <w:lang w:val="en-US"/>
        </w:rPr>
        <w:tab/>
      </w:r>
      <w:r>
        <w:rPr>
          <w:rFonts w:hint="eastAsia"/>
          <w:lang w:val="en-US"/>
        </w:rPr>
        <w:t>MSD</w:t>
      </w:r>
      <w:bookmarkEnd w:id="1469"/>
      <w:bookmarkEnd w:id="1470"/>
      <w:bookmarkEnd w:id="1471"/>
      <w:bookmarkEnd w:id="1472"/>
    </w:p>
    <w:p w:rsidR="00834ABD" w:rsidRPr="00834ABD" w:rsidRDefault="00834ABD" w:rsidP="00834ABD">
      <w:pPr>
        <w:spacing w:before="180"/>
        <w:rPr>
          <w:lang w:val="en-US" w:eastAsia="zh-CN"/>
        </w:rPr>
      </w:pPr>
      <w:r w:rsidRPr="00834ABD">
        <w:rPr>
          <w:rFonts w:hint="eastAsia"/>
          <w:lang w:val="en-US" w:eastAsia="zh-CN"/>
        </w:rPr>
        <w:t>Table 6.30.</w:t>
      </w:r>
      <w:r w:rsidR="00C36E72">
        <w:rPr>
          <w:lang w:val="en-US" w:eastAsia="zh-CN"/>
        </w:rPr>
        <w:t>1.</w:t>
      </w:r>
      <w:r w:rsidRPr="00834ABD">
        <w:rPr>
          <w:rFonts w:hint="eastAsia"/>
          <w:lang w:val="en-US" w:eastAsia="zh-CN"/>
        </w:rPr>
        <w:t>3-1 and Table 6.30.</w:t>
      </w:r>
      <w:r w:rsidR="00C36E72">
        <w:rPr>
          <w:lang w:val="en-US" w:eastAsia="zh-CN"/>
        </w:rPr>
        <w:t>1.</w:t>
      </w:r>
      <w:r w:rsidRPr="00834ABD">
        <w:rPr>
          <w:rFonts w:hint="eastAsia"/>
          <w:lang w:val="en-US" w:eastAsia="zh-CN"/>
        </w:rPr>
        <w:t>3-2 show the MSD due to harmonic mixing issue and IMD issue separately.</w:t>
      </w:r>
    </w:p>
    <w:p w:rsidR="00834ABD" w:rsidRPr="00834ABD" w:rsidRDefault="00834ABD" w:rsidP="00834ABD">
      <w:pPr>
        <w:pStyle w:val="TH"/>
      </w:pPr>
      <w:r w:rsidRPr="00834ABD">
        <w:t xml:space="preserve">Table </w:t>
      </w:r>
      <w:r w:rsidRPr="00834ABD">
        <w:rPr>
          <w:rFonts w:hint="eastAsia"/>
        </w:rPr>
        <w:t>6.30.</w:t>
      </w:r>
      <w:r w:rsidR="00C36E72">
        <w:t>1.</w:t>
      </w:r>
      <w:r w:rsidRPr="00834ABD">
        <w:rPr>
          <w:rFonts w:hint="eastAsia"/>
        </w:rPr>
        <w:t>3-1</w:t>
      </w:r>
      <w:r w:rsidRPr="00834ABD">
        <w:t>: Reference sensitivity for carrier aggregation QPSK PREFSENS, CA (exceptions due to harmonic</w:t>
      </w:r>
      <w:r w:rsidRPr="00834ABD">
        <w:rPr>
          <w:rFonts w:hint="eastAsia"/>
        </w:rPr>
        <w:t xml:space="preserve"> mixing</w:t>
      </w:r>
      <w:r w:rsidRPr="00834ABD">
        <w:t xml:space="preserve">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6"/>
        <w:gridCol w:w="997"/>
        <w:gridCol w:w="990"/>
        <w:gridCol w:w="852"/>
        <w:gridCol w:w="894"/>
        <w:gridCol w:w="948"/>
        <w:gridCol w:w="948"/>
        <w:gridCol w:w="948"/>
        <w:gridCol w:w="928"/>
      </w:tblGrid>
      <w:tr w:rsidR="00834ABD" w:rsidRPr="00834ABD" w:rsidTr="00834ABD">
        <w:trPr>
          <w:trHeight w:val="255"/>
        </w:trPr>
        <w:tc>
          <w:tcPr>
            <w:tcW w:w="5000" w:type="pct"/>
            <w:gridSpan w:val="9"/>
            <w:shd w:val="clear" w:color="auto" w:fill="auto"/>
            <w:vAlign w:val="center"/>
          </w:tcPr>
          <w:p w:rsidR="00834ABD" w:rsidRPr="00834ABD" w:rsidRDefault="00834ABD" w:rsidP="00834ABD">
            <w:pPr>
              <w:pStyle w:val="TAH"/>
              <w:rPr>
                <w:rFonts w:cs="Arial"/>
              </w:rPr>
            </w:pPr>
            <w:r w:rsidRPr="00834ABD">
              <w:rPr>
                <w:rFonts w:cs="Arial"/>
              </w:rPr>
              <w:t>Channel bandwidth</w:t>
            </w:r>
          </w:p>
        </w:tc>
      </w:tr>
      <w:tr w:rsidR="00834ABD" w:rsidRPr="00834ABD" w:rsidTr="00834ABD">
        <w:trPr>
          <w:trHeight w:val="255"/>
        </w:trPr>
        <w:tc>
          <w:tcPr>
            <w:tcW w:w="1080" w:type="pct"/>
            <w:shd w:val="clear" w:color="auto" w:fill="auto"/>
            <w:vAlign w:val="center"/>
          </w:tcPr>
          <w:p w:rsidR="00834ABD" w:rsidRPr="00834ABD" w:rsidRDefault="00834ABD" w:rsidP="00834ABD">
            <w:pPr>
              <w:pStyle w:val="TAH"/>
              <w:rPr>
                <w:rFonts w:eastAsia="MS Mincho" w:cs="Arial"/>
              </w:rPr>
            </w:pPr>
            <w:r w:rsidRPr="00834ABD">
              <w:rPr>
                <w:rFonts w:cs="Arial"/>
              </w:rPr>
              <w:t>EUTRA CA Configuration</w:t>
            </w:r>
          </w:p>
        </w:tc>
        <w:tc>
          <w:tcPr>
            <w:tcW w:w="521" w:type="pct"/>
            <w:shd w:val="clear" w:color="auto" w:fill="auto"/>
            <w:vAlign w:val="center"/>
          </w:tcPr>
          <w:p w:rsidR="00834ABD" w:rsidRPr="00834ABD" w:rsidRDefault="00834ABD" w:rsidP="00834ABD">
            <w:pPr>
              <w:pStyle w:val="TAH"/>
              <w:rPr>
                <w:rFonts w:eastAsia="MS Mincho" w:cs="Arial"/>
              </w:rPr>
            </w:pPr>
            <w:r w:rsidRPr="00834ABD">
              <w:rPr>
                <w:rFonts w:cs="Arial"/>
              </w:rPr>
              <w:t>EUTRA band</w:t>
            </w:r>
          </w:p>
        </w:tc>
        <w:tc>
          <w:tcPr>
            <w:tcW w:w="517" w:type="pct"/>
            <w:shd w:val="clear" w:color="auto" w:fill="auto"/>
            <w:vAlign w:val="center"/>
          </w:tcPr>
          <w:p w:rsidR="00834ABD" w:rsidRPr="00834ABD" w:rsidRDefault="00834ABD" w:rsidP="00834ABD">
            <w:pPr>
              <w:pStyle w:val="TAH"/>
              <w:rPr>
                <w:rFonts w:eastAsia="MS Mincho" w:cs="Arial"/>
              </w:rPr>
            </w:pPr>
            <w:r w:rsidRPr="00834ABD">
              <w:rPr>
                <w:rFonts w:cs="Arial"/>
              </w:rPr>
              <w:t>1.4 MHz</w:t>
            </w:r>
            <w:r w:rsidRPr="00834ABD">
              <w:rPr>
                <w:rFonts w:cs="Arial"/>
              </w:rPr>
              <w:br/>
              <w:t>(dBm)</w:t>
            </w:r>
          </w:p>
        </w:tc>
        <w:tc>
          <w:tcPr>
            <w:tcW w:w="445" w:type="pct"/>
            <w:shd w:val="clear" w:color="auto" w:fill="auto"/>
            <w:vAlign w:val="center"/>
          </w:tcPr>
          <w:p w:rsidR="00834ABD" w:rsidRPr="00834ABD" w:rsidRDefault="00834ABD" w:rsidP="00834ABD">
            <w:pPr>
              <w:pStyle w:val="TAH"/>
              <w:rPr>
                <w:rFonts w:eastAsia="MS Mincho" w:cs="Arial"/>
              </w:rPr>
            </w:pPr>
            <w:r w:rsidRPr="00834ABD">
              <w:rPr>
                <w:rFonts w:cs="Arial"/>
              </w:rPr>
              <w:t>3 MHz</w:t>
            </w:r>
            <w:r w:rsidRPr="00834ABD">
              <w:rPr>
                <w:rFonts w:cs="Arial"/>
              </w:rPr>
              <w:br/>
              <w:t>(dBm)</w:t>
            </w:r>
          </w:p>
        </w:tc>
        <w:tc>
          <w:tcPr>
            <w:tcW w:w="467" w:type="pct"/>
            <w:shd w:val="clear" w:color="auto" w:fill="auto"/>
            <w:vAlign w:val="center"/>
          </w:tcPr>
          <w:p w:rsidR="00834ABD" w:rsidRPr="00834ABD" w:rsidRDefault="00834ABD" w:rsidP="00834ABD">
            <w:pPr>
              <w:pStyle w:val="TAH"/>
              <w:rPr>
                <w:rFonts w:eastAsia="MS Mincho" w:cs="Arial"/>
              </w:rPr>
            </w:pPr>
            <w:r w:rsidRPr="00834ABD">
              <w:rPr>
                <w:rFonts w:cs="Arial"/>
              </w:rPr>
              <w:t>5 MHz</w:t>
            </w:r>
            <w:r w:rsidRPr="00834ABD">
              <w:rPr>
                <w:rFonts w:cs="Arial"/>
              </w:rPr>
              <w:br/>
              <w:t>(dBm)</w:t>
            </w:r>
          </w:p>
        </w:tc>
        <w:tc>
          <w:tcPr>
            <w:tcW w:w="495" w:type="pct"/>
            <w:shd w:val="clear" w:color="auto" w:fill="auto"/>
            <w:vAlign w:val="center"/>
          </w:tcPr>
          <w:p w:rsidR="00834ABD" w:rsidRPr="00834ABD" w:rsidRDefault="00834ABD" w:rsidP="00834ABD">
            <w:pPr>
              <w:pStyle w:val="TAH"/>
              <w:rPr>
                <w:rFonts w:eastAsia="MS Mincho" w:cs="Arial"/>
              </w:rPr>
            </w:pPr>
            <w:r w:rsidRPr="00834ABD">
              <w:rPr>
                <w:rFonts w:cs="Arial"/>
              </w:rPr>
              <w:t>10 MHz</w:t>
            </w:r>
            <w:r w:rsidRPr="00834ABD">
              <w:rPr>
                <w:rFonts w:cs="Arial"/>
              </w:rPr>
              <w:br/>
              <w:t>(dBm)</w:t>
            </w:r>
          </w:p>
        </w:tc>
        <w:tc>
          <w:tcPr>
            <w:tcW w:w="495" w:type="pct"/>
            <w:shd w:val="clear" w:color="auto" w:fill="auto"/>
            <w:vAlign w:val="center"/>
          </w:tcPr>
          <w:p w:rsidR="00834ABD" w:rsidRPr="00834ABD" w:rsidRDefault="00834ABD" w:rsidP="00834ABD">
            <w:pPr>
              <w:pStyle w:val="TAH"/>
              <w:rPr>
                <w:rFonts w:eastAsia="MS Mincho" w:cs="Arial"/>
              </w:rPr>
            </w:pPr>
            <w:r w:rsidRPr="00834ABD">
              <w:rPr>
                <w:rFonts w:cs="Arial"/>
              </w:rPr>
              <w:t>15 MHz</w:t>
            </w:r>
            <w:r w:rsidRPr="00834ABD">
              <w:rPr>
                <w:rFonts w:cs="Arial"/>
              </w:rPr>
              <w:br/>
              <w:t>(dBm)</w:t>
            </w:r>
          </w:p>
        </w:tc>
        <w:tc>
          <w:tcPr>
            <w:tcW w:w="495" w:type="pct"/>
            <w:shd w:val="clear" w:color="auto" w:fill="auto"/>
            <w:vAlign w:val="center"/>
          </w:tcPr>
          <w:p w:rsidR="00834ABD" w:rsidRPr="00834ABD" w:rsidRDefault="00834ABD" w:rsidP="00834ABD">
            <w:pPr>
              <w:pStyle w:val="TAH"/>
              <w:rPr>
                <w:rFonts w:eastAsia="MS Mincho" w:cs="Arial"/>
              </w:rPr>
            </w:pPr>
            <w:r w:rsidRPr="00834ABD">
              <w:rPr>
                <w:rFonts w:cs="Arial"/>
              </w:rPr>
              <w:t>20 MHz</w:t>
            </w:r>
            <w:r w:rsidRPr="00834ABD">
              <w:rPr>
                <w:rFonts w:cs="Arial"/>
              </w:rPr>
              <w:br/>
              <w:t>(dBm)</w:t>
            </w:r>
          </w:p>
        </w:tc>
        <w:tc>
          <w:tcPr>
            <w:tcW w:w="485" w:type="pct"/>
            <w:shd w:val="clear" w:color="auto" w:fill="auto"/>
            <w:vAlign w:val="center"/>
          </w:tcPr>
          <w:p w:rsidR="00834ABD" w:rsidRPr="00834ABD" w:rsidRDefault="00834ABD" w:rsidP="00834ABD">
            <w:pPr>
              <w:pStyle w:val="TAH"/>
              <w:rPr>
                <w:rFonts w:eastAsia="MS Mincho" w:cs="Arial"/>
              </w:rPr>
            </w:pPr>
            <w:r w:rsidRPr="00834ABD">
              <w:rPr>
                <w:rFonts w:cs="Arial"/>
              </w:rPr>
              <w:t>Duplex mode</w:t>
            </w:r>
          </w:p>
        </w:tc>
      </w:tr>
      <w:tr w:rsidR="00834ABD" w:rsidRPr="00834ABD" w:rsidTr="00834ABD">
        <w:trPr>
          <w:trHeight w:val="255"/>
        </w:trPr>
        <w:tc>
          <w:tcPr>
            <w:tcW w:w="1080" w:type="pct"/>
            <w:shd w:val="clear" w:color="auto" w:fill="auto"/>
            <w:vAlign w:val="center"/>
          </w:tcPr>
          <w:p w:rsidR="00834ABD" w:rsidRPr="00834ABD" w:rsidRDefault="00834ABD" w:rsidP="00834ABD">
            <w:pPr>
              <w:pStyle w:val="TAC"/>
              <w:rPr>
                <w:rFonts w:cs="Arial"/>
                <w:szCs w:val="18"/>
                <w:vertAlign w:val="superscript"/>
                <w:lang w:val="en-US" w:eastAsia="zh-CN"/>
              </w:rPr>
            </w:pPr>
            <w:r w:rsidRPr="00834ABD">
              <w:rPr>
                <w:rFonts w:cs="Arial" w:hint="eastAsia"/>
                <w:szCs w:val="18"/>
                <w:lang w:val="en-US" w:eastAsia="zh-CN"/>
              </w:rPr>
              <w:t>CA_1A-18A-41A</w:t>
            </w:r>
            <w:r w:rsidRPr="00834ABD">
              <w:rPr>
                <w:rFonts w:cs="Arial" w:hint="eastAsia"/>
                <w:szCs w:val="18"/>
                <w:vertAlign w:val="superscript"/>
                <w:lang w:val="en-US" w:eastAsia="zh-CN"/>
              </w:rPr>
              <w:t>19</w:t>
            </w:r>
          </w:p>
          <w:p w:rsidR="00834ABD" w:rsidRPr="00834ABD" w:rsidRDefault="00834ABD" w:rsidP="00834ABD">
            <w:pPr>
              <w:pStyle w:val="TAC"/>
              <w:rPr>
                <w:rFonts w:cs="Arial"/>
                <w:vertAlign w:val="superscript"/>
                <w:lang w:eastAsia="zh-CN"/>
              </w:rPr>
            </w:pPr>
            <w:r w:rsidRPr="00834ABD">
              <w:rPr>
                <w:rFonts w:cs="Arial" w:hint="eastAsia"/>
                <w:szCs w:val="18"/>
                <w:lang w:val="en-US" w:eastAsia="zh-CN"/>
              </w:rPr>
              <w:t>CA_1A-18A-41C</w:t>
            </w:r>
            <w:r w:rsidRPr="00834ABD">
              <w:rPr>
                <w:rFonts w:cs="Arial" w:hint="eastAsia"/>
                <w:szCs w:val="18"/>
                <w:vertAlign w:val="superscript"/>
                <w:lang w:val="en-US" w:eastAsia="zh-CN"/>
              </w:rPr>
              <w:t>19</w:t>
            </w:r>
          </w:p>
        </w:tc>
        <w:tc>
          <w:tcPr>
            <w:tcW w:w="521" w:type="pct"/>
            <w:shd w:val="clear" w:color="auto" w:fill="auto"/>
            <w:vAlign w:val="center"/>
          </w:tcPr>
          <w:p w:rsidR="00834ABD" w:rsidRPr="00834ABD" w:rsidRDefault="00834ABD" w:rsidP="00834ABD">
            <w:pPr>
              <w:pStyle w:val="TAC"/>
              <w:rPr>
                <w:rFonts w:cs="Arial"/>
                <w:lang w:eastAsia="zh-CN"/>
              </w:rPr>
            </w:pPr>
            <w:r w:rsidRPr="00834ABD">
              <w:rPr>
                <w:rFonts w:cs="Arial" w:hint="eastAsia"/>
                <w:szCs w:val="18"/>
                <w:lang w:val="en-US" w:eastAsia="zh-CN"/>
              </w:rPr>
              <w:t>41</w:t>
            </w:r>
          </w:p>
        </w:tc>
        <w:tc>
          <w:tcPr>
            <w:tcW w:w="517" w:type="pct"/>
            <w:shd w:val="clear" w:color="auto" w:fill="auto"/>
            <w:vAlign w:val="center"/>
          </w:tcPr>
          <w:p w:rsidR="00834ABD" w:rsidRPr="00834ABD" w:rsidRDefault="00834ABD" w:rsidP="00834ABD">
            <w:pPr>
              <w:pStyle w:val="TAC"/>
              <w:rPr>
                <w:rFonts w:cs="Arial"/>
              </w:rPr>
            </w:pPr>
          </w:p>
        </w:tc>
        <w:tc>
          <w:tcPr>
            <w:tcW w:w="445" w:type="pct"/>
            <w:shd w:val="clear" w:color="auto" w:fill="auto"/>
            <w:vAlign w:val="center"/>
          </w:tcPr>
          <w:p w:rsidR="00834ABD" w:rsidRPr="00834ABD" w:rsidRDefault="00834ABD" w:rsidP="00834ABD">
            <w:pPr>
              <w:pStyle w:val="TAC"/>
              <w:rPr>
                <w:rFonts w:cs="Arial"/>
              </w:rPr>
            </w:pPr>
          </w:p>
        </w:tc>
        <w:tc>
          <w:tcPr>
            <w:tcW w:w="467" w:type="pct"/>
            <w:shd w:val="clear" w:color="auto" w:fill="auto"/>
            <w:vAlign w:val="center"/>
          </w:tcPr>
          <w:p w:rsidR="00834ABD" w:rsidRPr="00834ABD" w:rsidRDefault="00834ABD" w:rsidP="00834ABD">
            <w:pPr>
              <w:pStyle w:val="TAC"/>
              <w:rPr>
                <w:rFonts w:cs="Arial"/>
                <w:lang w:eastAsia="zh-CN"/>
              </w:rPr>
            </w:pPr>
            <w:r w:rsidRPr="00834ABD">
              <w:rPr>
                <w:rFonts w:cs="Arial" w:hint="eastAsia"/>
                <w:lang w:eastAsia="zh-CN"/>
              </w:rPr>
              <w:t>N/A</w:t>
            </w:r>
          </w:p>
        </w:tc>
        <w:tc>
          <w:tcPr>
            <w:tcW w:w="495" w:type="pct"/>
            <w:shd w:val="clear" w:color="auto" w:fill="auto"/>
            <w:vAlign w:val="center"/>
          </w:tcPr>
          <w:p w:rsidR="00834ABD" w:rsidRPr="00834ABD" w:rsidRDefault="00834ABD" w:rsidP="00834ABD">
            <w:pPr>
              <w:pStyle w:val="TAC"/>
              <w:rPr>
                <w:rFonts w:cs="Arial"/>
                <w:lang w:eastAsia="zh-CN"/>
              </w:rPr>
            </w:pPr>
            <w:r w:rsidRPr="00834ABD">
              <w:rPr>
                <w:rFonts w:cs="Arial" w:hint="eastAsia"/>
                <w:lang w:eastAsia="zh-CN"/>
              </w:rPr>
              <w:t>N/A</w:t>
            </w:r>
          </w:p>
        </w:tc>
        <w:tc>
          <w:tcPr>
            <w:tcW w:w="495" w:type="pct"/>
            <w:shd w:val="clear" w:color="auto" w:fill="auto"/>
            <w:vAlign w:val="center"/>
          </w:tcPr>
          <w:p w:rsidR="00834ABD" w:rsidRPr="00834ABD" w:rsidRDefault="00834ABD" w:rsidP="00834ABD">
            <w:pPr>
              <w:pStyle w:val="TAC"/>
              <w:rPr>
                <w:rFonts w:cs="Arial"/>
                <w:lang w:eastAsia="zh-CN"/>
              </w:rPr>
            </w:pPr>
            <w:r w:rsidRPr="00834ABD">
              <w:rPr>
                <w:rFonts w:cs="Arial" w:hint="eastAsia"/>
                <w:lang w:eastAsia="zh-CN"/>
              </w:rPr>
              <w:t>N/A</w:t>
            </w:r>
          </w:p>
        </w:tc>
        <w:tc>
          <w:tcPr>
            <w:tcW w:w="495" w:type="pct"/>
            <w:shd w:val="clear" w:color="auto" w:fill="auto"/>
            <w:vAlign w:val="center"/>
          </w:tcPr>
          <w:p w:rsidR="00834ABD" w:rsidRPr="00834ABD" w:rsidRDefault="00834ABD" w:rsidP="00834ABD">
            <w:pPr>
              <w:pStyle w:val="TAC"/>
              <w:rPr>
                <w:rFonts w:cs="Arial"/>
                <w:lang w:eastAsia="zh-CN"/>
              </w:rPr>
            </w:pPr>
            <w:r w:rsidRPr="00834ABD">
              <w:rPr>
                <w:rFonts w:cs="Arial" w:hint="eastAsia"/>
                <w:lang w:eastAsia="zh-CN"/>
              </w:rPr>
              <w:t>N/A</w:t>
            </w:r>
          </w:p>
        </w:tc>
        <w:tc>
          <w:tcPr>
            <w:tcW w:w="485" w:type="pct"/>
            <w:shd w:val="clear" w:color="auto" w:fill="auto"/>
            <w:vAlign w:val="center"/>
          </w:tcPr>
          <w:p w:rsidR="00834ABD" w:rsidRPr="00834ABD" w:rsidRDefault="00834ABD" w:rsidP="00834ABD">
            <w:pPr>
              <w:pStyle w:val="TAC"/>
              <w:rPr>
                <w:rFonts w:cs="Arial"/>
              </w:rPr>
            </w:pPr>
            <w:r w:rsidRPr="00834ABD">
              <w:rPr>
                <w:rFonts w:cs="Arial" w:hint="eastAsia"/>
                <w:szCs w:val="18"/>
                <w:lang w:eastAsia="zh-CN"/>
              </w:rPr>
              <w:t>T</w:t>
            </w:r>
            <w:r w:rsidRPr="00834ABD">
              <w:rPr>
                <w:rFonts w:cs="Arial"/>
                <w:szCs w:val="18"/>
              </w:rPr>
              <w:t>DD</w:t>
            </w:r>
          </w:p>
        </w:tc>
      </w:tr>
      <w:tr w:rsidR="00834ABD" w:rsidRPr="001D386E" w:rsidTr="00834ABD">
        <w:trPr>
          <w:trHeight w:val="255"/>
        </w:trPr>
        <w:tc>
          <w:tcPr>
            <w:tcW w:w="1" w:type="pct"/>
            <w:gridSpan w:val="9"/>
            <w:shd w:val="clear" w:color="auto" w:fill="auto"/>
            <w:vAlign w:val="center"/>
          </w:tcPr>
          <w:p w:rsidR="00834ABD" w:rsidRPr="001D386E" w:rsidRDefault="00834ABD" w:rsidP="00834ABD">
            <w:pPr>
              <w:pStyle w:val="TAC"/>
              <w:jc w:val="both"/>
              <w:rPr>
                <w:rFonts w:cs="Arial"/>
                <w:szCs w:val="18"/>
              </w:rPr>
            </w:pPr>
            <w:r w:rsidRPr="00834ABD">
              <w:rPr>
                <w:rFonts w:cs="Arial"/>
                <w:lang w:eastAsia="ja-JP"/>
              </w:rPr>
              <w:t>NOTE 19:</w:t>
            </w:r>
            <w:r w:rsidRPr="00834ABD">
              <w:rPr>
                <w:rFonts w:cs="Arial"/>
                <w:lang w:eastAsia="ja-JP"/>
              </w:rPr>
              <w:tab/>
              <w:t>No requirements apply for the case that there is at least one individual RE within the uplink transmission bandwidth of the relative higher band and when the frequency range of relative higher band’s uplink channel bandwidth or uplink 1</w:t>
            </w:r>
            <w:r w:rsidRPr="00834ABD">
              <w:rPr>
                <w:rFonts w:cs="Arial"/>
                <w:vertAlign w:val="superscript"/>
                <w:lang w:eastAsia="ja-JP"/>
              </w:rPr>
              <w:t>st</w:t>
            </w:r>
            <w:r w:rsidRPr="00834ABD">
              <w:rPr>
                <w:rFonts w:cs="Arial"/>
                <w:lang w:eastAsia="ja-JP"/>
              </w:rPr>
              <w:t xml:space="preserve"> adjacent channel bandwidth is fully or partially overlapped with the 3 times of the frequency range of the relative lower band’s downlink channel bandwidth. The reference sensitivity is only verified when this is not the case (the requirements specified in clause 7.3.1 apply).</w:t>
            </w:r>
          </w:p>
        </w:tc>
      </w:tr>
    </w:tbl>
    <w:p w:rsidR="00834ABD" w:rsidRPr="005E25C5" w:rsidRDefault="00834ABD" w:rsidP="00834ABD">
      <w:pPr>
        <w:spacing w:before="180"/>
        <w:rPr>
          <w:highlight w:val="yellow"/>
          <w:lang w:val="en-US" w:eastAsia="zh-CN"/>
        </w:rPr>
      </w:pPr>
    </w:p>
    <w:p w:rsidR="00834ABD" w:rsidRPr="00834ABD" w:rsidRDefault="00834ABD" w:rsidP="00834ABD">
      <w:pPr>
        <w:pStyle w:val="TH"/>
      </w:pPr>
      <w:r w:rsidRPr="00834ABD">
        <w:lastRenderedPageBreak/>
        <w:t>Table</w:t>
      </w:r>
      <w:r w:rsidRPr="00834ABD">
        <w:rPr>
          <w:rFonts w:hint="eastAsia"/>
          <w:lang w:eastAsia="zh-CN"/>
        </w:rPr>
        <w:t>6.30.</w:t>
      </w:r>
      <w:r w:rsidR="00C36E72">
        <w:rPr>
          <w:lang w:eastAsia="zh-CN"/>
        </w:rPr>
        <w:t>1.</w:t>
      </w:r>
      <w:r w:rsidRPr="00834ABD">
        <w:rPr>
          <w:rFonts w:hint="eastAsia"/>
          <w:lang w:eastAsia="zh-CN"/>
        </w:rPr>
        <w:t>3-2</w:t>
      </w:r>
      <w:r w:rsidRPr="00834ABD">
        <w:t>: 3DL/2UL interband Reference sensitivity QPSK P</w:t>
      </w:r>
      <w:r w:rsidRPr="00834ABD">
        <w:rPr>
          <w:vertAlign w:val="subscript"/>
        </w:rPr>
        <w:t>REFSENS</w:t>
      </w:r>
      <w:r w:rsidRPr="00834ABD">
        <w:t xml:space="preserve"> and uplink/downlink configurations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396"/>
        <w:gridCol w:w="836"/>
        <w:gridCol w:w="711"/>
        <w:gridCol w:w="706"/>
        <w:gridCol w:w="593"/>
        <w:gridCol w:w="723"/>
        <w:gridCol w:w="706"/>
        <w:gridCol w:w="616"/>
        <w:gridCol w:w="817"/>
        <w:gridCol w:w="1171"/>
      </w:tblGrid>
      <w:tr w:rsidR="00834ABD" w:rsidRPr="00834ABD" w:rsidTr="00C36E72">
        <w:trPr>
          <w:trHeight w:val="288"/>
        </w:trPr>
        <w:tc>
          <w:tcPr>
            <w:tcW w:w="4370" w:type="pct"/>
            <w:gridSpan w:val="10"/>
            <w:shd w:val="clear" w:color="auto" w:fill="auto"/>
            <w:hideMark/>
          </w:tcPr>
          <w:p w:rsidR="00834ABD" w:rsidRPr="00834ABD" w:rsidRDefault="00834ABD" w:rsidP="00834ABD">
            <w:pPr>
              <w:pStyle w:val="TAH"/>
              <w:rPr>
                <w:rFonts w:cs="Arial"/>
              </w:rPr>
            </w:pPr>
            <w:r w:rsidRPr="00834ABD">
              <w:rPr>
                <w:rFonts w:cs="Arial"/>
              </w:rPr>
              <w:t>E-UTRA Band / Channel bandwidth / NRB / Duplex mode</w:t>
            </w:r>
          </w:p>
        </w:tc>
        <w:tc>
          <w:tcPr>
            <w:tcW w:w="630" w:type="pct"/>
            <w:vMerge w:val="restart"/>
            <w:vAlign w:val="center"/>
          </w:tcPr>
          <w:p w:rsidR="00834ABD" w:rsidRPr="00834ABD" w:rsidRDefault="00834ABD" w:rsidP="00C36E72">
            <w:pPr>
              <w:pStyle w:val="TAH"/>
              <w:rPr>
                <w:rFonts w:cs="Arial"/>
              </w:rPr>
            </w:pPr>
            <w:r w:rsidRPr="00834ABD">
              <w:rPr>
                <w:rFonts w:cs="Arial"/>
              </w:rPr>
              <w:t>Source of IMD</w:t>
            </w:r>
          </w:p>
        </w:tc>
      </w:tr>
      <w:tr w:rsidR="00834ABD" w:rsidRPr="00834ABD" w:rsidTr="00834ABD">
        <w:trPr>
          <w:trHeight w:val="288"/>
        </w:trPr>
        <w:tc>
          <w:tcPr>
            <w:tcW w:w="705" w:type="pct"/>
            <w:shd w:val="clear" w:color="auto" w:fill="auto"/>
            <w:vAlign w:val="center"/>
            <w:hideMark/>
          </w:tcPr>
          <w:p w:rsidR="00834ABD" w:rsidRPr="00834ABD" w:rsidRDefault="00834ABD" w:rsidP="00834ABD">
            <w:pPr>
              <w:pStyle w:val="TAH"/>
              <w:rPr>
                <w:rFonts w:cs="Arial"/>
                <w:lang w:val="en-US"/>
              </w:rPr>
            </w:pPr>
            <w:r w:rsidRPr="00834ABD">
              <w:rPr>
                <w:rFonts w:cs="Arial"/>
              </w:rPr>
              <w:t>EUTRA CA</w:t>
            </w:r>
          </w:p>
        </w:tc>
        <w:tc>
          <w:tcPr>
            <w:tcW w:w="705" w:type="pct"/>
            <w:shd w:val="clear" w:color="auto" w:fill="auto"/>
            <w:vAlign w:val="center"/>
            <w:hideMark/>
          </w:tcPr>
          <w:p w:rsidR="00834ABD" w:rsidRPr="00834ABD" w:rsidRDefault="00834ABD" w:rsidP="00834ABD">
            <w:pPr>
              <w:pStyle w:val="TAH"/>
              <w:rPr>
                <w:rFonts w:cs="Arial"/>
                <w:lang w:val="en-US"/>
              </w:rPr>
            </w:pPr>
            <w:r w:rsidRPr="00834ABD">
              <w:rPr>
                <w:rFonts w:cs="Arial"/>
              </w:rPr>
              <w:t>EUTRA CA</w:t>
            </w:r>
          </w:p>
        </w:tc>
        <w:tc>
          <w:tcPr>
            <w:tcW w:w="422" w:type="pct"/>
            <w:vMerge w:val="restart"/>
            <w:shd w:val="clear" w:color="auto" w:fill="auto"/>
            <w:vAlign w:val="center"/>
            <w:hideMark/>
          </w:tcPr>
          <w:p w:rsidR="00834ABD" w:rsidRPr="00834ABD" w:rsidRDefault="00834ABD" w:rsidP="00834ABD">
            <w:pPr>
              <w:pStyle w:val="TAH"/>
              <w:rPr>
                <w:rFonts w:cs="Arial"/>
                <w:lang w:val="en-US"/>
              </w:rPr>
            </w:pPr>
            <w:r w:rsidRPr="00834ABD">
              <w:rPr>
                <w:rFonts w:cs="Arial"/>
              </w:rPr>
              <w:t>EUTRA band</w:t>
            </w:r>
          </w:p>
        </w:tc>
        <w:tc>
          <w:tcPr>
            <w:tcW w:w="380" w:type="pct"/>
            <w:shd w:val="clear" w:color="auto" w:fill="auto"/>
            <w:vAlign w:val="center"/>
            <w:hideMark/>
          </w:tcPr>
          <w:p w:rsidR="00834ABD" w:rsidRPr="00834ABD" w:rsidRDefault="00834ABD" w:rsidP="00834ABD">
            <w:pPr>
              <w:pStyle w:val="TAH"/>
              <w:rPr>
                <w:rFonts w:cs="Arial"/>
                <w:lang w:val="en-US"/>
              </w:rPr>
            </w:pPr>
            <w:r w:rsidRPr="00834ABD">
              <w:rPr>
                <w:rFonts w:cs="Arial"/>
              </w:rPr>
              <w:t>UL F</w:t>
            </w:r>
            <w:r w:rsidRPr="00834ABD">
              <w:rPr>
                <w:rFonts w:cs="Arial"/>
                <w:vertAlign w:val="subscript"/>
              </w:rPr>
              <w:t>c</w:t>
            </w:r>
          </w:p>
        </w:tc>
        <w:tc>
          <w:tcPr>
            <w:tcW w:w="357" w:type="pct"/>
            <w:shd w:val="clear" w:color="auto" w:fill="auto"/>
            <w:vAlign w:val="center"/>
            <w:hideMark/>
          </w:tcPr>
          <w:p w:rsidR="00834ABD" w:rsidRPr="00834ABD" w:rsidRDefault="00834ABD" w:rsidP="00834ABD">
            <w:pPr>
              <w:pStyle w:val="TAH"/>
              <w:rPr>
                <w:rFonts w:cs="Arial"/>
                <w:lang w:val="en-US"/>
              </w:rPr>
            </w:pPr>
            <w:r w:rsidRPr="00834ABD">
              <w:rPr>
                <w:rFonts w:cs="Arial"/>
              </w:rPr>
              <w:t>UL BW</w:t>
            </w:r>
          </w:p>
        </w:tc>
        <w:tc>
          <w:tcPr>
            <w:tcW w:w="300" w:type="pct"/>
            <w:shd w:val="clear" w:color="auto" w:fill="auto"/>
            <w:vAlign w:val="center"/>
            <w:hideMark/>
          </w:tcPr>
          <w:p w:rsidR="00834ABD" w:rsidRPr="00834ABD" w:rsidRDefault="00834ABD" w:rsidP="00834ABD">
            <w:pPr>
              <w:pStyle w:val="TAH"/>
              <w:rPr>
                <w:rFonts w:cs="Arial"/>
                <w:lang w:val="en-US"/>
              </w:rPr>
            </w:pPr>
            <w:r w:rsidRPr="00834ABD">
              <w:rPr>
                <w:rFonts w:cs="Arial"/>
              </w:rPr>
              <w:t>UL</w:t>
            </w:r>
          </w:p>
        </w:tc>
        <w:tc>
          <w:tcPr>
            <w:tcW w:w="387" w:type="pct"/>
            <w:shd w:val="clear" w:color="auto" w:fill="auto"/>
            <w:vAlign w:val="center"/>
            <w:hideMark/>
          </w:tcPr>
          <w:p w:rsidR="00834ABD" w:rsidRPr="00834ABD" w:rsidRDefault="00834ABD" w:rsidP="00834ABD">
            <w:pPr>
              <w:pStyle w:val="TAH"/>
              <w:rPr>
                <w:rFonts w:cs="Arial"/>
                <w:lang w:val="en-US"/>
              </w:rPr>
            </w:pPr>
            <w:r w:rsidRPr="00834ABD">
              <w:rPr>
                <w:rFonts w:cs="Arial"/>
              </w:rPr>
              <w:t>DL F</w:t>
            </w:r>
            <w:r w:rsidRPr="00834ABD">
              <w:rPr>
                <w:rFonts w:cs="Arial"/>
                <w:vertAlign w:val="subscript"/>
              </w:rPr>
              <w:t>c</w:t>
            </w:r>
          </w:p>
        </w:tc>
        <w:tc>
          <w:tcPr>
            <w:tcW w:w="357" w:type="pct"/>
            <w:shd w:val="clear" w:color="auto" w:fill="auto"/>
            <w:vAlign w:val="center"/>
            <w:hideMark/>
          </w:tcPr>
          <w:p w:rsidR="00834ABD" w:rsidRPr="00834ABD" w:rsidRDefault="00834ABD" w:rsidP="00834ABD">
            <w:pPr>
              <w:pStyle w:val="TAH"/>
              <w:rPr>
                <w:rFonts w:cs="Arial"/>
                <w:lang w:val="en-US"/>
              </w:rPr>
            </w:pPr>
            <w:r w:rsidRPr="00834ABD">
              <w:rPr>
                <w:rFonts w:cs="Arial"/>
              </w:rPr>
              <w:t>DL BW</w:t>
            </w:r>
          </w:p>
        </w:tc>
        <w:tc>
          <w:tcPr>
            <w:tcW w:w="323" w:type="pct"/>
            <w:shd w:val="clear" w:color="auto" w:fill="auto"/>
            <w:vAlign w:val="center"/>
            <w:hideMark/>
          </w:tcPr>
          <w:p w:rsidR="00834ABD" w:rsidRPr="00834ABD" w:rsidRDefault="00834ABD" w:rsidP="00834ABD">
            <w:pPr>
              <w:pStyle w:val="TAH"/>
              <w:rPr>
                <w:rFonts w:cs="Arial"/>
                <w:lang w:val="en-US"/>
              </w:rPr>
            </w:pPr>
            <w:r w:rsidRPr="00834ABD">
              <w:rPr>
                <w:rFonts w:cs="Arial"/>
              </w:rPr>
              <w:t>MSD</w:t>
            </w:r>
          </w:p>
        </w:tc>
        <w:tc>
          <w:tcPr>
            <w:tcW w:w="433" w:type="pct"/>
            <w:vMerge w:val="restart"/>
            <w:shd w:val="clear" w:color="auto" w:fill="auto"/>
            <w:vAlign w:val="center"/>
            <w:hideMark/>
          </w:tcPr>
          <w:p w:rsidR="00834ABD" w:rsidRPr="00834ABD" w:rsidRDefault="00834ABD" w:rsidP="00834ABD">
            <w:pPr>
              <w:pStyle w:val="TAH"/>
              <w:rPr>
                <w:rFonts w:cs="Arial"/>
                <w:lang w:val="en-US"/>
              </w:rPr>
            </w:pPr>
            <w:r w:rsidRPr="00834ABD">
              <w:rPr>
                <w:rFonts w:cs="Arial"/>
              </w:rPr>
              <w:t>Duplex mode</w:t>
            </w:r>
          </w:p>
        </w:tc>
        <w:tc>
          <w:tcPr>
            <w:tcW w:w="630" w:type="pct"/>
            <w:vMerge/>
          </w:tcPr>
          <w:p w:rsidR="00834ABD" w:rsidRPr="00834ABD" w:rsidRDefault="00834ABD" w:rsidP="00834ABD">
            <w:pPr>
              <w:pStyle w:val="TAH"/>
              <w:rPr>
                <w:rFonts w:cs="Arial"/>
              </w:rPr>
            </w:pPr>
          </w:p>
        </w:tc>
      </w:tr>
      <w:tr w:rsidR="00834ABD" w:rsidRPr="00834ABD" w:rsidTr="00834ABD">
        <w:trPr>
          <w:trHeight w:val="576"/>
        </w:trPr>
        <w:tc>
          <w:tcPr>
            <w:tcW w:w="705" w:type="pct"/>
            <w:shd w:val="clear" w:color="auto" w:fill="auto"/>
            <w:vAlign w:val="center"/>
            <w:hideMark/>
          </w:tcPr>
          <w:p w:rsidR="00834ABD" w:rsidRPr="00834ABD" w:rsidRDefault="00834ABD" w:rsidP="00834ABD">
            <w:pPr>
              <w:pStyle w:val="TAH"/>
              <w:rPr>
                <w:rFonts w:cs="Arial"/>
                <w:lang w:val="en-US"/>
              </w:rPr>
            </w:pPr>
            <w:r w:rsidRPr="00834ABD">
              <w:rPr>
                <w:rFonts w:cs="Arial"/>
              </w:rPr>
              <w:t>DL Configuration</w:t>
            </w:r>
          </w:p>
        </w:tc>
        <w:tc>
          <w:tcPr>
            <w:tcW w:w="705" w:type="pct"/>
            <w:shd w:val="clear" w:color="auto" w:fill="auto"/>
            <w:vAlign w:val="center"/>
            <w:hideMark/>
          </w:tcPr>
          <w:p w:rsidR="00834ABD" w:rsidRPr="00834ABD" w:rsidRDefault="00834ABD" w:rsidP="00834ABD">
            <w:pPr>
              <w:pStyle w:val="TAH"/>
              <w:rPr>
                <w:rFonts w:cs="Arial"/>
                <w:lang w:val="en-US"/>
              </w:rPr>
            </w:pPr>
            <w:r w:rsidRPr="00834ABD">
              <w:rPr>
                <w:rFonts w:cs="Arial"/>
              </w:rPr>
              <w:t>UL Configuration</w:t>
            </w:r>
          </w:p>
        </w:tc>
        <w:tc>
          <w:tcPr>
            <w:tcW w:w="422" w:type="pct"/>
            <w:vMerge/>
            <w:vAlign w:val="center"/>
            <w:hideMark/>
          </w:tcPr>
          <w:p w:rsidR="00834ABD" w:rsidRPr="00834ABD" w:rsidRDefault="00834ABD" w:rsidP="00834ABD">
            <w:pPr>
              <w:pStyle w:val="TAC"/>
              <w:rPr>
                <w:rFonts w:cs="Arial"/>
                <w:lang w:val="en-US"/>
              </w:rPr>
            </w:pPr>
          </w:p>
        </w:tc>
        <w:tc>
          <w:tcPr>
            <w:tcW w:w="381" w:type="pct"/>
            <w:shd w:val="clear" w:color="auto" w:fill="auto"/>
            <w:vAlign w:val="center"/>
            <w:hideMark/>
          </w:tcPr>
          <w:p w:rsidR="00834ABD" w:rsidRPr="00834ABD" w:rsidRDefault="00834ABD" w:rsidP="00834ABD">
            <w:pPr>
              <w:pStyle w:val="TAH"/>
              <w:rPr>
                <w:rFonts w:cs="Arial"/>
                <w:lang w:val="en-US"/>
              </w:rPr>
            </w:pPr>
            <w:r w:rsidRPr="00834ABD">
              <w:rPr>
                <w:rFonts w:cs="Arial"/>
                <w:lang w:val="en-US"/>
              </w:rPr>
              <w:t>(MHz)</w:t>
            </w:r>
          </w:p>
        </w:tc>
        <w:tc>
          <w:tcPr>
            <w:tcW w:w="357" w:type="pct"/>
            <w:shd w:val="clear" w:color="auto" w:fill="auto"/>
            <w:vAlign w:val="center"/>
            <w:hideMark/>
          </w:tcPr>
          <w:p w:rsidR="00834ABD" w:rsidRPr="00834ABD" w:rsidRDefault="00834ABD" w:rsidP="00834ABD">
            <w:pPr>
              <w:pStyle w:val="TAH"/>
              <w:rPr>
                <w:rFonts w:cs="Arial"/>
                <w:lang w:val="en-US"/>
              </w:rPr>
            </w:pPr>
            <w:r w:rsidRPr="00834ABD">
              <w:rPr>
                <w:rFonts w:cs="Arial"/>
                <w:lang w:val="en-US"/>
              </w:rPr>
              <w:t>(MHz)</w:t>
            </w:r>
          </w:p>
        </w:tc>
        <w:tc>
          <w:tcPr>
            <w:tcW w:w="300" w:type="pct"/>
            <w:shd w:val="clear" w:color="auto" w:fill="auto"/>
            <w:vAlign w:val="center"/>
            <w:hideMark/>
          </w:tcPr>
          <w:p w:rsidR="00834ABD" w:rsidRPr="00834ABD" w:rsidRDefault="00834ABD" w:rsidP="00834ABD">
            <w:pPr>
              <w:pStyle w:val="TAH"/>
              <w:rPr>
                <w:rFonts w:cs="Arial"/>
                <w:lang w:val="en-US"/>
              </w:rPr>
            </w:pPr>
            <w:r w:rsidRPr="00834ABD">
              <w:rPr>
                <w:rFonts w:cs="Arial"/>
                <w:lang w:val="en-US"/>
              </w:rPr>
              <w:t>C</w:t>
            </w:r>
            <w:r w:rsidRPr="00834ABD">
              <w:rPr>
                <w:rFonts w:cs="Arial"/>
                <w:vertAlign w:val="subscript"/>
                <w:lang w:val="en-US"/>
              </w:rPr>
              <w:t>LRB</w:t>
            </w:r>
          </w:p>
        </w:tc>
        <w:tc>
          <w:tcPr>
            <w:tcW w:w="387" w:type="pct"/>
            <w:shd w:val="clear" w:color="auto" w:fill="auto"/>
            <w:vAlign w:val="center"/>
            <w:hideMark/>
          </w:tcPr>
          <w:p w:rsidR="00834ABD" w:rsidRPr="00834ABD" w:rsidRDefault="00834ABD" w:rsidP="00834ABD">
            <w:pPr>
              <w:pStyle w:val="TAH"/>
              <w:rPr>
                <w:rFonts w:cs="Arial"/>
                <w:lang w:val="en-US"/>
              </w:rPr>
            </w:pPr>
            <w:r w:rsidRPr="00834ABD">
              <w:rPr>
                <w:rFonts w:cs="Arial"/>
                <w:lang w:val="en-US"/>
              </w:rPr>
              <w:t>(MHz)</w:t>
            </w:r>
          </w:p>
        </w:tc>
        <w:tc>
          <w:tcPr>
            <w:tcW w:w="357" w:type="pct"/>
            <w:shd w:val="clear" w:color="auto" w:fill="auto"/>
            <w:vAlign w:val="center"/>
            <w:hideMark/>
          </w:tcPr>
          <w:p w:rsidR="00834ABD" w:rsidRPr="00834ABD" w:rsidRDefault="00834ABD" w:rsidP="00834ABD">
            <w:pPr>
              <w:pStyle w:val="TAH"/>
              <w:rPr>
                <w:rFonts w:cs="Arial"/>
                <w:lang w:val="en-US"/>
              </w:rPr>
            </w:pPr>
            <w:r w:rsidRPr="00834ABD">
              <w:rPr>
                <w:rFonts w:cs="Arial"/>
              </w:rPr>
              <w:t>(MHz)</w:t>
            </w:r>
          </w:p>
        </w:tc>
        <w:tc>
          <w:tcPr>
            <w:tcW w:w="323" w:type="pct"/>
            <w:shd w:val="clear" w:color="auto" w:fill="auto"/>
            <w:vAlign w:val="center"/>
            <w:hideMark/>
          </w:tcPr>
          <w:p w:rsidR="00834ABD" w:rsidRPr="00834ABD" w:rsidRDefault="00834ABD" w:rsidP="00834ABD">
            <w:pPr>
              <w:pStyle w:val="TAH"/>
              <w:rPr>
                <w:rFonts w:cs="Arial"/>
                <w:lang w:val="en-US"/>
              </w:rPr>
            </w:pPr>
            <w:r w:rsidRPr="00834ABD">
              <w:rPr>
                <w:rFonts w:cs="Arial"/>
                <w:lang w:val="en-US"/>
              </w:rPr>
              <w:t>(dB)</w:t>
            </w:r>
          </w:p>
        </w:tc>
        <w:tc>
          <w:tcPr>
            <w:tcW w:w="432" w:type="pct"/>
            <w:vMerge/>
            <w:vAlign w:val="center"/>
            <w:hideMark/>
          </w:tcPr>
          <w:p w:rsidR="00834ABD" w:rsidRPr="00834ABD" w:rsidRDefault="00834ABD" w:rsidP="00834ABD">
            <w:pPr>
              <w:pStyle w:val="TAC"/>
              <w:rPr>
                <w:rFonts w:cs="Arial"/>
                <w:lang w:val="en-US"/>
              </w:rPr>
            </w:pPr>
          </w:p>
        </w:tc>
        <w:tc>
          <w:tcPr>
            <w:tcW w:w="630" w:type="pct"/>
            <w:vMerge/>
          </w:tcPr>
          <w:p w:rsidR="00834ABD" w:rsidRPr="00834ABD" w:rsidRDefault="00834ABD" w:rsidP="00834ABD">
            <w:pPr>
              <w:pStyle w:val="TAC"/>
              <w:rPr>
                <w:rFonts w:cs="Arial"/>
                <w:lang w:val="en-US"/>
              </w:rPr>
            </w:pPr>
          </w:p>
        </w:tc>
      </w:tr>
      <w:tr w:rsidR="00834ABD" w:rsidRPr="00834ABD" w:rsidTr="00834ABD">
        <w:trPr>
          <w:trHeight w:val="288"/>
        </w:trPr>
        <w:tc>
          <w:tcPr>
            <w:tcW w:w="705" w:type="pct"/>
            <w:vMerge w:val="restart"/>
            <w:vAlign w:val="center"/>
            <w:hideMark/>
          </w:tcPr>
          <w:p w:rsidR="00834ABD" w:rsidRPr="00834ABD" w:rsidRDefault="00834ABD" w:rsidP="00834ABD">
            <w:pPr>
              <w:pStyle w:val="TAC"/>
              <w:rPr>
                <w:lang w:val="en-US" w:eastAsia="zh-CN"/>
              </w:rPr>
            </w:pPr>
            <w:r w:rsidRPr="00834ABD">
              <w:rPr>
                <w:lang w:val="en-US"/>
              </w:rPr>
              <w:t>CA_1A-</w:t>
            </w:r>
            <w:r w:rsidRPr="00834ABD">
              <w:rPr>
                <w:rFonts w:hint="eastAsia"/>
                <w:lang w:val="en-US" w:eastAsia="zh-CN"/>
              </w:rPr>
              <w:t>18</w:t>
            </w:r>
            <w:r w:rsidRPr="00834ABD">
              <w:rPr>
                <w:lang w:val="en-US"/>
              </w:rPr>
              <w:t>A-</w:t>
            </w:r>
            <w:r w:rsidRPr="00834ABD">
              <w:rPr>
                <w:rFonts w:hint="eastAsia"/>
                <w:lang w:val="en-US" w:eastAsia="zh-CN"/>
              </w:rPr>
              <w:t>41</w:t>
            </w:r>
            <w:r w:rsidRPr="00834ABD">
              <w:rPr>
                <w:lang w:val="en-US"/>
              </w:rPr>
              <w:t>A</w:t>
            </w:r>
          </w:p>
          <w:p w:rsidR="00834ABD" w:rsidRPr="00834ABD" w:rsidRDefault="00834ABD" w:rsidP="00834ABD">
            <w:pPr>
              <w:pStyle w:val="TAC"/>
              <w:rPr>
                <w:lang w:val="en-US" w:eastAsia="zh-CN"/>
              </w:rPr>
            </w:pPr>
            <w:r w:rsidRPr="00834ABD">
              <w:rPr>
                <w:lang w:val="en-US"/>
              </w:rPr>
              <w:t>CA_1A-</w:t>
            </w:r>
            <w:r w:rsidRPr="00834ABD">
              <w:rPr>
                <w:rFonts w:hint="eastAsia"/>
                <w:lang w:val="en-US" w:eastAsia="zh-CN"/>
              </w:rPr>
              <w:t>18</w:t>
            </w:r>
            <w:r w:rsidRPr="00834ABD">
              <w:rPr>
                <w:lang w:val="en-US"/>
              </w:rPr>
              <w:t>A-</w:t>
            </w:r>
            <w:r w:rsidRPr="00834ABD">
              <w:rPr>
                <w:rFonts w:hint="eastAsia"/>
                <w:lang w:val="en-US" w:eastAsia="zh-CN"/>
              </w:rPr>
              <w:t>41</w:t>
            </w:r>
            <w:r w:rsidRPr="00834ABD">
              <w:rPr>
                <w:lang w:val="en-US"/>
              </w:rPr>
              <w:t>C</w:t>
            </w:r>
          </w:p>
        </w:tc>
        <w:tc>
          <w:tcPr>
            <w:tcW w:w="705" w:type="pct"/>
            <w:vMerge w:val="restart"/>
            <w:vAlign w:val="center"/>
            <w:hideMark/>
          </w:tcPr>
          <w:p w:rsidR="00834ABD" w:rsidRPr="00834ABD" w:rsidRDefault="00834ABD" w:rsidP="00834ABD">
            <w:pPr>
              <w:pStyle w:val="TAC"/>
              <w:rPr>
                <w:lang w:val="en-US"/>
              </w:rPr>
            </w:pPr>
            <w:r w:rsidRPr="00834ABD">
              <w:t>CA_1A-</w:t>
            </w:r>
            <w:r w:rsidRPr="00834ABD">
              <w:rPr>
                <w:rFonts w:hint="eastAsia"/>
                <w:lang w:eastAsia="zh-CN"/>
              </w:rPr>
              <w:t>41</w:t>
            </w:r>
            <w:r w:rsidRPr="00834ABD">
              <w:t>A</w:t>
            </w:r>
          </w:p>
        </w:tc>
        <w:tc>
          <w:tcPr>
            <w:tcW w:w="422" w:type="pct"/>
            <w:shd w:val="clear" w:color="auto" w:fill="auto"/>
            <w:vAlign w:val="center"/>
            <w:hideMark/>
          </w:tcPr>
          <w:p w:rsidR="00834ABD" w:rsidRPr="00834ABD" w:rsidRDefault="00834ABD" w:rsidP="00834ABD">
            <w:pPr>
              <w:pStyle w:val="TAC"/>
            </w:pPr>
            <w:r w:rsidRPr="00834ABD">
              <w:t>1</w:t>
            </w:r>
          </w:p>
        </w:tc>
        <w:tc>
          <w:tcPr>
            <w:tcW w:w="381"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57"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00"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87" w:type="pct"/>
            <w:shd w:val="clear" w:color="auto" w:fill="auto"/>
            <w:noWrap/>
            <w:vAlign w:val="center"/>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357" w:type="pct"/>
            <w:shd w:val="clear" w:color="auto" w:fill="auto"/>
            <w:vAlign w:val="center"/>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323" w:type="pct"/>
            <w:shd w:val="clear" w:color="auto" w:fill="auto"/>
            <w:vAlign w:val="center"/>
            <w:hideMark/>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432" w:type="pct"/>
            <w:vMerge w:val="restart"/>
            <w:vAlign w:val="center"/>
            <w:hideMark/>
          </w:tcPr>
          <w:p w:rsidR="00834ABD" w:rsidRPr="00834ABD" w:rsidRDefault="00834ABD" w:rsidP="00834ABD">
            <w:pPr>
              <w:pStyle w:val="TAC"/>
              <w:rPr>
                <w:lang w:val="en-US"/>
              </w:rPr>
            </w:pPr>
            <w:r w:rsidRPr="00834ABD">
              <w:rPr>
                <w:rFonts w:hint="eastAsia"/>
                <w:lang w:val="en-US"/>
              </w:rPr>
              <w:t>FDD</w:t>
            </w:r>
          </w:p>
        </w:tc>
        <w:tc>
          <w:tcPr>
            <w:tcW w:w="630" w:type="pct"/>
          </w:tcPr>
          <w:p w:rsidR="00834ABD" w:rsidRPr="00834ABD" w:rsidRDefault="00834ABD" w:rsidP="00834ABD">
            <w:pPr>
              <w:pStyle w:val="TAC"/>
              <w:rPr>
                <w:lang w:val="en-US"/>
              </w:rPr>
            </w:pPr>
            <w:r w:rsidRPr="00834ABD">
              <w:rPr>
                <w:rFonts w:hint="eastAsia"/>
                <w:lang w:val="en-US"/>
              </w:rPr>
              <w:t>N/A</w:t>
            </w:r>
          </w:p>
        </w:tc>
      </w:tr>
      <w:tr w:rsidR="00834ABD" w:rsidRPr="00834ABD" w:rsidTr="00834ABD">
        <w:trPr>
          <w:trHeight w:val="288"/>
        </w:trPr>
        <w:tc>
          <w:tcPr>
            <w:tcW w:w="705" w:type="pct"/>
            <w:vMerge/>
            <w:vAlign w:val="center"/>
            <w:hideMark/>
          </w:tcPr>
          <w:p w:rsidR="00834ABD" w:rsidRPr="00834ABD" w:rsidRDefault="00834ABD" w:rsidP="00834ABD">
            <w:pPr>
              <w:pStyle w:val="TAC"/>
              <w:rPr>
                <w:lang w:val="en-US"/>
              </w:rPr>
            </w:pPr>
          </w:p>
        </w:tc>
        <w:tc>
          <w:tcPr>
            <w:tcW w:w="705" w:type="pct"/>
            <w:vMerge/>
            <w:vAlign w:val="center"/>
            <w:hideMark/>
          </w:tcPr>
          <w:p w:rsidR="00834ABD" w:rsidRPr="00834ABD" w:rsidRDefault="00834ABD" w:rsidP="00834ABD">
            <w:pPr>
              <w:pStyle w:val="TAC"/>
              <w:rPr>
                <w:lang w:val="en-US"/>
              </w:rPr>
            </w:pPr>
          </w:p>
        </w:tc>
        <w:tc>
          <w:tcPr>
            <w:tcW w:w="422" w:type="pct"/>
            <w:shd w:val="clear" w:color="auto" w:fill="auto"/>
            <w:vAlign w:val="center"/>
            <w:hideMark/>
          </w:tcPr>
          <w:p w:rsidR="00834ABD" w:rsidRPr="00834ABD" w:rsidRDefault="00834ABD" w:rsidP="00834ABD">
            <w:pPr>
              <w:pStyle w:val="TAC"/>
              <w:rPr>
                <w:lang w:eastAsia="zh-CN"/>
              </w:rPr>
            </w:pPr>
            <w:r w:rsidRPr="00834ABD">
              <w:rPr>
                <w:rFonts w:hint="eastAsia"/>
                <w:lang w:eastAsia="zh-CN"/>
              </w:rPr>
              <w:t>41</w:t>
            </w:r>
          </w:p>
        </w:tc>
        <w:tc>
          <w:tcPr>
            <w:tcW w:w="381"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57"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00"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87" w:type="pct"/>
            <w:shd w:val="clear" w:color="auto" w:fill="auto"/>
            <w:noWrap/>
            <w:vAlign w:val="center"/>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357" w:type="pct"/>
            <w:shd w:val="clear" w:color="auto" w:fill="auto"/>
            <w:vAlign w:val="center"/>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323" w:type="pct"/>
            <w:shd w:val="clear" w:color="auto" w:fill="auto"/>
            <w:vAlign w:val="center"/>
            <w:hideMark/>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432" w:type="pct"/>
            <w:vMerge/>
            <w:vAlign w:val="center"/>
            <w:hideMark/>
          </w:tcPr>
          <w:p w:rsidR="00834ABD" w:rsidRPr="00834ABD" w:rsidRDefault="00834ABD" w:rsidP="00834ABD">
            <w:pPr>
              <w:pStyle w:val="TAC"/>
              <w:rPr>
                <w:lang w:val="en-US"/>
              </w:rPr>
            </w:pPr>
          </w:p>
        </w:tc>
        <w:tc>
          <w:tcPr>
            <w:tcW w:w="630" w:type="pct"/>
          </w:tcPr>
          <w:p w:rsidR="00834ABD" w:rsidRPr="00834ABD" w:rsidRDefault="00834ABD" w:rsidP="00834ABD">
            <w:pPr>
              <w:pStyle w:val="TAC"/>
              <w:rPr>
                <w:lang w:val="en-US"/>
              </w:rPr>
            </w:pPr>
            <w:r w:rsidRPr="00834ABD">
              <w:rPr>
                <w:rFonts w:hint="eastAsia"/>
                <w:lang w:val="en-US"/>
              </w:rPr>
              <w:t>N/A</w:t>
            </w:r>
          </w:p>
        </w:tc>
      </w:tr>
      <w:tr w:rsidR="00834ABD" w:rsidRPr="00834ABD" w:rsidTr="00834ABD">
        <w:trPr>
          <w:trHeight w:val="288"/>
        </w:trPr>
        <w:tc>
          <w:tcPr>
            <w:tcW w:w="705" w:type="pct"/>
            <w:vMerge/>
            <w:vAlign w:val="center"/>
            <w:hideMark/>
          </w:tcPr>
          <w:p w:rsidR="00834ABD" w:rsidRPr="00834ABD" w:rsidRDefault="00834ABD" w:rsidP="00834ABD">
            <w:pPr>
              <w:pStyle w:val="TAC"/>
              <w:rPr>
                <w:lang w:val="en-US"/>
              </w:rPr>
            </w:pPr>
          </w:p>
        </w:tc>
        <w:tc>
          <w:tcPr>
            <w:tcW w:w="705" w:type="pct"/>
            <w:vMerge/>
            <w:vAlign w:val="center"/>
            <w:hideMark/>
          </w:tcPr>
          <w:p w:rsidR="00834ABD" w:rsidRPr="00834ABD" w:rsidRDefault="00834ABD" w:rsidP="00834ABD">
            <w:pPr>
              <w:pStyle w:val="TAC"/>
              <w:rPr>
                <w:lang w:val="en-US"/>
              </w:rPr>
            </w:pPr>
          </w:p>
        </w:tc>
        <w:tc>
          <w:tcPr>
            <w:tcW w:w="422" w:type="pct"/>
            <w:shd w:val="clear" w:color="auto" w:fill="auto"/>
            <w:vAlign w:val="center"/>
            <w:hideMark/>
          </w:tcPr>
          <w:p w:rsidR="00834ABD" w:rsidRPr="00834ABD" w:rsidRDefault="00834ABD" w:rsidP="00834ABD">
            <w:pPr>
              <w:pStyle w:val="TAC"/>
              <w:rPr>
                <w:lang w:eastAsia="zh-CN"/>
              </w:rPr>
            </w:pPr>
            <w:r w:rsidRPr="00834ABD">
              <w:rPr>
                <w:rFonts w:hint="eastAsia"/>
                <w:lang w:eastAsia="zh-CN"/>
              </w:rPr>
              <w:t>18</w:t>
            </w:r>
          </w:p>
        </w:tc>
        <w:tc>
          <w:tcPr>
            <w:tcW w:w="381"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57"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00" w:type="pct"/>
            <w:shd w:val="clear" w:color="auto" w:fill="auto"/>
            <w:noWrap/>
            <w:vAlign w:val="center"/>
          </w:tcPr>
          <w:p w:rsidR="00834ABD" w:rsidRPr="00834ABD" w:rsidRDefault="00834ABD" w:rsidP="00834ABD">
            <w:pPr>
              <w:pStyle w:val="TAC"/>
              <w:rPr>
                <w:lang w:val="en-US"/>
              </w:rPr>
            </w:pPr>
            <w:r w:rsidRPr="00834ABD">
              <w:rPr>
                <w:rFonts w:hint="eastAsia"/>
                <w:lang w:val="en-US"/>
              </w:rPr>
              <w:t>N</w:t>
            </w:r>
            <w:r w:rsidRPr="00834ABD">
              <w:rPr>
                <w:lang w:val="en-US"/>
              </w:rPr>
              <w:t>/</w:t>
            </w:r>
            <w:r w:rsidRPr="00834ABD">
              <w:rPr>
                <w:rFonts w:hint="eastAsia"/>
                <w:lang w:val="en-US"/>
              </w:rPr>
              <w:t>A</w:t>
            </w:r>
          </w:p>
        </w:tc>
        <w:tc>
          <w:tcPr>
            <w:tcW w:w="387" w:type="pct"/>
            <w:shd w:val="clear" w:color="auto" w:fill="auto"/>
            <w:noWrap/>
            <w:vAlign w:val="center"/>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357" w:type="pct"/>
            <w:shd w:val="clear" w:color="auto" w:fill="auto"/>
            <w:vAlign w:val="center"/>
          </w:tcPr>
          <w:p w:rsidR="00834ABD" w:rsidRPr="00834ABD" w:rsidRDefault="00834ABD" w:rsidP="00834ABD">
            <w:pPr>
              <w:pStyle w:val="TAC"/>
            </w:pPr>
            <w:r w:rsidRPr="00834ABD">
              <w:rPr>
                <w:rFonts w:hint="eastAsia"/>
                <w:lang w:val="en-US"/>
              </w:rPr>
              <w:t>N</w:t>
            </w:r>
            <w:r w:rsidRPr="00834ABD">
              <w:rPr>
                <w:lang w:val="en-US"/>
              </w:rPr>
              <w:t>/</w:t>
            </w:r>
            <w:r w:rsidRPr="00834ABD">
              <w:rPr>
                <w:rFonts w:hint="eastAsia"/>
                <w:lang w:val="en-US"/>
              </w:rPr>
              <w:t>A</w:t>
            </w:r>
          </w:p>
        </w:tc>
        <w:tc>
          <w:tcPr>
            <w:tcW w:w="323" w:type="pct"/>
            <w:shd w:val="clear" w:color="auto" w:fill="auto"/>
            <w:vAlign w:val="center"/>
            <w:hideMark/>
          </w:tcPr>
          <w:p w:rsidR="00834ABD" w:rsidRPr="00834ABD" w:rsidRDefault="00834ABD" w:rsidP="00834ABD">
            <w:pPr>
              <w:pStyle w:val="TAC"/>
              <w:rPr>
                <w:vertAlign w:val="superscript"/>
                <w:lang w:eastAsia="zh-CN"/>
              </w:rPr>
            </w:pPr>
            <w:r w:rsidRPr="00834ABD">
              <w:rPr>
                <w:rFonts w:hint="eastAsia"/>
                <w:lang w:val="en-US"/>
              </w:rPr>
              <w:t>N</w:t>
            </w:r>
            <w:r w:rsidRPr="00834ABD">
              <w:rPr>
                <w:lang w:val="en-US"/>
              </w:rPr>
              <w:t>/</w:t>
            </w:r>
            <w:r w:rsidRPr="00834ABD">
              <w:rPr>
                <w:rFonts w:hint="eastAsia"/>
                <w:lang w:val="en-US"/>
              </w:rPr>
              <w:t>A</w:t>
            </w:r>
            <w:r w:rsidRPr="00834ABD">
              <w:rPr>
                <w:rFonts w:hint="eastAsia"/>
                <w:vertAlign w:val="superscript"/>
                <w:lang w:val="en-US" w:eastAsia="zh-CN"/>
              </w:rPr>
              <w:t>1</w:t>
            </w:r>
          </w:p>
        </w:tc>
        <w:tc>
          <w:tcPr>
            <w:tcW w:w="432" w:type="pct"/>
            <w:vMerge/>
            <w:vAlign w:val="center"/>
            <w:hideMark/>
          </w:tcPr>
          <w:p w:rsidR="00834ABD" w:rsidRPr="00834ABD" w:rsidRDefault="00834ABD" w:rsidP="00834ABD">
            <w:pPr>
              <w:pStyle w:val="TAC"/>
              <w:rPr>
                <w:lang w:val="en-US"/>
              </w:rPr>
            </w:pPr>
          </w:p>
        </w:tc>
        <w:tc>
          <w:tcPr>
            <w:tcW w:w="630" w:type="pct"/>
          </w:tcPr>
          <w:p w:rsidR="00834ABD" w:rsidRPr="00834ABD" w:rsidRDefault="00834ABD" w:rsidP="00834ABD">
            <w:pPr>
              <w:pStyle w:val="TAC"/>
              <w:rPr>
                <w:lang w:val="en-US"/>
              </w:rPr>
            </w:pPr>
            <w:r w:rsidRPr="00834ABD">
              <w:rPr>
                <w:rFonts w:hint="eastAsia"/>
                <w:lang w:val="en-US"/>
              </w:rPr>
              <w:t>IMD5</w:t>
            </w:r>
          </w:p>
        </w:tc>
      </w:tr>
      <w:tr w:rsidR="00834ABD" w:rsidRPr="001D386E" w:rsidTr="00834ABD">
        <w:trPr>
          <w:trHeight w:val="288"/>
        </w:trPr>
        <w:tc>
          <w:tcPr>
            <w:tcW w:w="1" w:type="pct"/>
            <w:gridSpan w:val="11"/>
            <w:vAlign w:val="center"/>
          </w:tcPr>
          <w:p w:rsidR="00834ABD" w:rsidRPr="001D386E" w:rsidRDefault="00834ABD" w:rsidP="00834ABD">
            <w:pPr>
              <w:pStyle w:val="TAC"/>
              <w:jc w:val="both"/>
              <w:rPr>
                <w:lang w:val="en-US" w:eastAsia="zh-CN"/>
              </w:rPr>
            </w:pPr>
            <w:r w:rsidRPr="00834ABD">
              <w:rPr>
                <w:rFonts w:ascii="Times New Roman" w:hAnsi="Times New Roman" w:hint="eastAsia"/>
                <w:sz w:val="20"/>
              </w:rPr>
              <w:t xml:space="preserve">Note1: no MSD requirement apply, </w:t>
            </w:r>
            <w:r w:rsidRPr="00834ABD">
              <w:rPr>
                <w:rFonts w:ascii="Times New Roman" w:hAnsi="Times New Roman" w:hint="eastAsia"/>
                <w:sz w:val="20"/>
                <w:lang w:eastAsia="zh-CN"/>
              </w:rPr>
              <w:t xml:space="preserve"> when the uplink channel in B41 is located at </w:t>
            </w:r>
            <w:r w:rsidRPr="00834ABD">
              <w:rPr>
                <w:rFonts w:ascii="Times New Roman" w:hAnsi="Times New Roman" w:hint="eastAsia"/>
                <w:sz w:val="20"/>
              </w:rPr>
              <w:t>the frequency range of 2595MHz-2645MHz</w:t>
            </w:r>
            <w:r w:rsidRPr="00834ABD">
              <w:rPr>
                <w:rFonts w:ascii="Times New Roman" w:hAnsi="Times New Roman" w:hint="eastAsia"/>
                <w:sz w:val="20"/>
                <w:lang w:eastAsia="zh-CN"/>
              </w:rPr>
              <w:t>.</w:t>
            </w:r>
          </w:p>
        </w:tc>
      </w:tr>
    </w:tbl>
    <w:p w:rsidR="00834ABD" w:rsidRPr="005E25C5" w:rsidRDefault="00834ABD" w:rsidP="00834ABD">
      <w:pPr>
        <w:spacing w:before="180"/>
        <w:rPr>
          <w:rFonts w:ascii="Arial" w:hAnsi="Arial" w:cs="Arial"/>
          <w:sz w:val="24"/>
          <w:szCs w:val="24"/>
          <w:lang w:eastAsia="zh-CN"/>
        </w:rPr>
      </w:pPr>
    </w:p>
    <w:p w:rsidR="00834ABD" w:rsidRPr="001F1E22" w:rsidRDefault="00834ABD" w:rsidP="00D86D7F">
      <w:pPr>
        <w:pStyle w:val="Heading4"/>
        <w:rPr>
          <w:lang w:val="en-US"/>
        </w:rPr>
      </w:pPr>
      <w:bookmarkStart w:id="1473" w:name="_Toc24171909"/>
      <w:bookmarkStart w:id="1474" w:name="_Toc42519550"/>
      <w:bookmarkStart w:id="1475" w:name="_Toc42535581"/>
      <w:bookmarkStart w:id="1476" w:name="_Toc46227112"/>
      <w:bookmarkStart w:id="1477" w:name="_Toc46227392"/>
      <w:r>
        <w:rPr>
          <w:lang w:val="en-US"/>
        </w:rPr>
        <w:t>6.30</w:t>
      </w:r>
      <w:r w:rsidRPr="001F1E22">
        <w:rPr>
          <w:lang w:val="en-US"/>
        </w:rPr>
        <w:t>.</w:t>
      </w:r>
      <w:r w:rsidR="00D86D7F">
        <w:rPr>
          <w:lang w:val="en-US"/>
        </w:rPr>
        <w:t>1.</w:t>
      </w:r>
      <w:r>
        <w:rPr>
          <w:rFonts w:hint="eastAsia"/>
          <w:lang w:val="en-US" w:eastAsia="zh-CN"/>
        </w:rPr>
        <w:t>4</w:t>
      </w:r>
      <w:r w:rsidRPr="001F1E22">
        <w:rPr>
          <w:lang w:val="en-US"/>
        </w:rPr>
        <w:tab/>
      </w:r>
      <w:r w:rsidRPr="001F1E22">
        <w:rPr>
          <w:lang w:val="en-US"/>
        </w:rPr>
        <w:tab/>
      </w:r>
      <w:r w:rsidRPr="00E63ED2">
        <w:rPr>
          <w:lang w:eastAsia="ja-JP"/>
        </w:rPr>
        <w:t>Δ</w:t>
      </w:r>
      <w:r w:rsidRPr="001F1E22">
        <w:rPr>
          <w:lang w:val="en-US" w:eastAsia="ja-JP"/>
        </w:rPr>
        <w:t>T</w:t>
      </w:r>
      <w:r w:rsidRPr="001F1E22">
        <w:rPr>
          <w:vertAlign w:val="subscript"/>
          <w:lang w:val="en-US" w:eastAsia="ja-JP"/>
        </w:rPr>
        <w:t xml:space="preserve">IB,c </w:t>
      </w:r>
      <w:r w:rsidRPr="001F1E22">
        <w:rPr>
          <w:lang w:val="en-US" w:eastAsia="ja-JP"/>
        </w:rPr>
        <w:t xml:space="preserve">and </w:t>
      </w:r>
      <w:r w:rsidRPr="00E63ED2">
        <w:rPr>
          <w:lang w:eastAsia="ja-JP"/>
        </w:rPr>
        <w:t>Δ</w:t>
      </w:r>
      <w:r w:rsidRPr="001F1E22">
        <w:rPr>
          <w:lang w:val="en-US" w:eastAsia="ja-JP"/>
        </w:rPr>
        <w:t>R</w:t>
      </w:r>
      <w:r w:rsidRPr="001F1E22">
        <w:rPr>
          <w:vertAlign w:val="subscript"/>
          <w:lang w:val="en-US" w:eastAsia="ja-JP"/>
        </w:rPr>
        <w:t>IB,c</w:t>
      </w:r>
      <w:r w:rsidRPr="001F1E22">
        <w:rPr>
          <w:lang w:val="en-US" w:eastAsia="ja-JP"/>
        </w:rPr>
        <w:t xml:space="preserve"> values</w:t>
      </w:r>
      <w:bookmarkEnd w:id="1473"/>
      <w:bookmarkEnd w:id="1474"/>
      <w:bookmarkEnd w:id="1475"/>
      <w:bookmarkEnd w:id="1476"/>
      <w:bookmarkEnd w:id="1477"/>
    </w:p>
    <w:p w:rsidR="00834ABD" w:rsidRDefault="00834ABD" w:rsidP="00834ABD">
      <w:r w:rsidRPr="0048098A">
        <w:rPr>
          <w:lang w:eastAsia="zh-CN"/>
        </w:rPr>
        <w:t>T</w:t>
      </w:r>
      <w:r w:rsidRPr="0048098A">
        <w:t xml:space="preserve">he </w:t>
      </w:r>
      <w:r w:rsidRPr="0048098A">
        <w:sym w:font="Symbol" w:char="F044"/>
      </w:r>
      <w:r w:rsidRPr="0048098A">
        <w:t>T</w:t>
      </w:r>
      <w:r w:rsidRPr="0048098A">
        <w:rPr>
          <w:vertAlign w:val="subscript"/>
        </w:rPr>
        <w:t>IB,c</w:t>
      </w:r>
      <w:r w:rsidRPr="0048098A">
        <w:t xml:space="preserve"> and </w:t>
      </w:r>
      <w:r w:rsidRPr="0048098A">
        <w:sym w:font="Symbol" w:char="F044"/>
      </w:r>
      <w:r w:rsidRPr="0048098A">
        <w:t>R</w:t>
      </w:r>
      <w:r w:rsidRPr="0048098A">
        <w:rPr>
          <w:vertAlign w:val="subscript"/>
        </w:rPr>
        <w:t>IB,c</w:t>
      </w:r>
      <w:r w:rsidRPr="0048098A">
        <w:t xml:space="preserve"> values </w:t>
      </w:r>
      <w:r>
        <w:rPr>
          <w:rFonts w:hint="eastAsia"/>
          <w:lang w:eastAsia="zh-CN"/>
        </w:rPr>
        <w:t>of CA</w:t>
      </w:r>
      <w:r>
        <w:t>_1-</w:t>
      </w:r>
      <w:r>
        <w:rPr>
          <w:rFonts w:hint="eastAsia"/>
          <w:lang w:eastAsia="zh-CN"/>
        </w:rPr>
        <w:t>18-41</w:t>
      </w:r>
      <w:r w:rsidRPr="0048098A">
        <w:rPr>
          <w:lang w:eastAsia="ja-JP"/>
        </w:rPr>
        <w:t xml:space="preserve"> </w:t>
      </w:r>
      <w:r w:rsidRPr="0048098A">
        <w:rPr>
          <w:lang w:eastAsia="zh-CN"/>
        </w:rPr>
        <w:t>are</w:t>
      </w:r>
      <w:r w:rsidRPr="0048098A">
        <w:t xml:space="preserve"> given in the tables below</w:t>
      </w:r>
      <w:r>
        <w:rPr>
          <w:rFonts w:hint="eastAsia"/>
        </w:rPr>
        <w:t xml:space="preserve">, </w:t>
      </w:r>
      <w:r w:rsidRPr="006243AB">
        <w:rPr>
          <w:rFonts w:hint="eastAsia"/>
        </w:rPr>
        <w:t>based on the values of its consistent 2 Bands fallback mode</w:t>
      </w:r>
      <w:r w:rsidRPr="0048098A">
        <w:t>.</w:t>
      </w:r>
    </w:p>
    <w:p w:rsidR="00834ABD" w:rsidRDefault="00834ABD" w:rsidP="00834ABD">
      <w:pPr>
        <w:pStyle w:val="TH"/>
        <w:rPr>
          <w:lang w:eastAsia="en-GB"/>
        </w:rPr>
      </w:pPr>
      <w:r>
        <w:rPr>
          <w:lang w:eastAsia="en-GB"/>
        </w:rPr>
        <w:t xml:space="preserve">Table </w:t>
      </w:r>
      <w:r>
        <w:t>6.30</w:t>
      </w:r>
      <w:r>
        <w:rPr>
          <w:lang w:eastAsia="en-GB"/>
        </w:rPr>
        <w:t>.</w:t>
      </w:r>
      <w:r w:rsidR="00C36E72">
        <w:rPr>
          <w:lang w:eastAsia="en-GB"/>
        </w:rPr>
        <w:t>1.</w:t>
      </w:r>
      <w:r>
        <w:rPr>
          <w:rFonts w:hint="eastAsia"/>
          <w:lang w:eastAsia="zh-CN"/>
        </w:rPr>
        <w:t>4-</w:t>
      </w:r>
      <w:r>
        <w:t>1</w:t>
      </w:r>
      <w:r>
        <w:rPr>
          <w:lang w:eastAsia="en-GB"/>
        </w:rPr>
        <w:t>: ΔT</w:t>
      </w:r>
      <w:r>
        <w:rPr>
          <w:vertAlign w:val="subscript"/>
          <w:lang w:eastAsia="en-GB"/>
        </w:rPr>
        <w:t xml:space="preserve">IB,c </w:t>
      </w:r>
      <w:r>
        <w:rPr>
          <w:lang w:eastAsia="en-GB"/>
        </w:rPr>
        <w:t xml:space="preserve">for </w:t>
      </w:r>
      <w:r>
        <w:rPr>
          <w:rFonts w:hint="eastAsia"/>
          <w:lang w:eastAsia="zh-CN"/>
        </w:rPr>
        <w:t>3</w:t>
      </w:r>
      <w:r>
        <w:rPr>
          <w:lang w:eastAsia="en-GB"/>
        </w:rPr>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834ABD" w:rsidTr="00834ABD">
        <w:trPr>
          <w:jc w:val="center"/>
        </w:trPr>
        <w:tc>
          <w:tcPr>
            <w:tcW w:w="1923" w:type="dxa"/>
            <w:tcBorders>
              <w:top w:val="single" w:sz="4" w:space="0" w:color="auto"/>
              <w:left w:val="single" w:sz="4" w:space="0" w:color="auto"/>
              <w:bottom w:val="single" w:sz="4" w:space="0" w:color="auto"/>
              <w:right w:val="single" w:sz="4" w:space="0" w:color="auto"/>
            </w:tcBorders>
            <w:hideMark/>
          </w:tcPr>
          <w:p w:rsidR="00834ABD" w:rsidRDefault="00834ABD" w:rsidP="00834ABD">
            <w:pPr>
              <w:pStyle w:val="TAH"/>
              <w:rPr>
                <w:lang w:eastAsia="ja-JP"/>
              </w:rPr>
            </w:pPr>
            <w:r>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834ABD" w:rsidRDefault="00834ABD" w:rsidP="00834ABD">
            <w:pPr>
              <w:pStyle w:val="TAH"/>
              <w:rPr>
                <w:lang w:eastAsia="ja-JP"/>
              </w:rPr>
            </w:pPr>
            <w:r>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834ABD" w:rsidRDefault="00834ABD" w:rsidP="00834ABD">
            <w:pPr>
              <w:pStyle w:val="TAH"/>
              <w:rPr>
                <w:lang w:eastAsia="ja-JP"/>
              </w:rPr>
            </w:pPr>
            <w:r>
              <w:rPr>
                <w:lang w:eastAsia="ja-JP"/>
              </w:rPr>
              <w:t>Δ</w:t>
            </w:r>
            <w:r>
              <w:t>T</w:t>
            </w:r>
            <w:r>
              <w:rPr>
                <w:vertAlign w:val="subscript"/>
                <w:lang w:eastAsia="ja-JP"/>
              </w:rPr>
              <w:t>IB,c</w:t>
            </w:r>
            <w:r>
              <w:rPr>
                <w:lang w:eastAsia="ja-JP"/>
              </w:rPr>
              <w:t xml:space="preserve"> [dB]</w:t>
            </w:r>
          </w:p>
        </w:tc>
      </w:tr>
      <w:tr w:rsidR="00834ABD" w:rsidTr="00834ABD">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834ABD" w:rsidRDefault="00834ABD" w:rsidP="00834ABD">
            <w:pPr>
              <w:pStyle w:val="TAC"/>
              <w:rPr>
                <w:lang w:eastAsia="zh-CN"/>
              </w:rPr>
            </w:pPr>
            <w:r w:rsidRPr="00CB62BE">
              <w:rPr>
                <w:lang w:eastAsia="ko-KR"/>
              </w:rPr>
              <w:t>CA_</w:t>
            </w:r>
            <w:r>
              <w:rPr>
                <w:rFonts w:hint="eastAsia"/>
                <w:lang w:val="sv-SE" w:eastAsia="zh-CN"/>
              </w:rPr>
              <w:t>1</w:t>
            </w:r>
            <w:r>
              <w:rPr>
                <w:lang w:eastAsia="ko-KR"/>
              </w:rPr>
              <w:t>-</w:t>
            </w:r>
            <w:r>
              <w:rPr>
                <w:rFonts w:hint="eastAsia"/>
                <w:lang w:eastAsia="zh-CN"/>
              </w:rPr>
              <w:t>18-41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834ABD" w:rsidRPr="000A2F22" w:rsidRDefault="00834ABD" w:rsidP="00834ABD">
            <w:pPr>
              <w:pStyle w:val="TAC"/>
              <w:rPr>
                <w:lang w:val="sv-SE" w:eastAsia="zh-CN"/>
              </w:rPr>
            </w:pPr>
            <w:r>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rsidR="00834ABD" w:rsidRPr="00E51E6C" w:rsidRDefault="00834ABD" w:rsidP="00834ABD">
            <w:pPr>
              <w:pStyle w:val="TAC"/>
              <w:rPr>
                <w:highlight w:val="yellow"/>
                <w:lang w:eastAsia="zh-CN"/>
              </w:rPr>
            </w:pPr>
            <w:r w:rsidRPr="00CB62BE">
              <w:rPr>
                <w:lang w:eastAsia="ko-KR"/>
              </w:rPr>
              <w:t>0.</w:t>
            </w:r>
            <w:r>
              <w:rPr>
                <w:rFonts w:hint="eastAsia"/>
                <w:lang w:eastAsia="zh-CN"/>
              </w:rPr>
              <w:t>5</w:t>
            </w:r>
          </w:p>
        </w:tc>
      </w:tr>
      <w:tr w:rsidR="00834ABD" w:rsidTr="00834ABD">
        <w:trPr>
          <w:trHeight w:val="74"/>
          <w:jc w:val="center"/>
        </w:trPr>
        <w:tc>
          <w:tcPr>
            <w:tcW w:w="1923" w:type="dxa"/>
            <w:vMerge/>
            <w:tcBorders>
              <w:top w:val="single" w:sz="4" w:space="0" w:color="auto"/>
              <w:left w:val="single" w:sz="4" w:space="0" w:color="auto"/>
              <w:right w:val="single" w:sz="4" w:space="0" w:color="auto"/>
            </w:tcBorders>
            <w:vAlign w:val="center"/>
          </w:tcPr>
          <w:p w:rsidR="00834ABD" w:rsidRPr="00CB62BE" w:rsidRDefault="00834ABD" w:rsidP="00834ABD">
            <w:pPr>
              <w:pStyle w:val="TAC"/>
              <w:rPr>
                <w:lang w:eastAsia="ko-KR"/>
              </w:rPr>
            </w:pPr>
          </w:p>
        </w:tc>
        <w:tc>
          <w:tcPr>
            <w:tcW w:w="2564" w:type="dxa"/>
            <w:tcBorders>
              <w:top w:val="single" w:sz="4" w:space="0" w:color="auto"/>
              <w:left w:val="single" w:sz="4" w:space="0" w:color="auto"/>
              <w:bottom w:val="single" w:sz="4" w:space="0" w:color="auto"/>
              <w:right w:val="single" w:sz="4" w:space="0" w:color="auto"/>
            </w:tcBorders>
            <w:vAlign w:val="center"/>
          </w:tcPr>
          <w:p w:rsidR="00834ABD" w:rsidRDefault="00834ABD" w:rsidP="00834ABD">
            <w:pPr>
              <w:pStyle w:val="TAC"/>
              <w:rPr>
                <w:lang w:val="sv-SE" w:eastAsia="zh-CN"/>
              </w:rPr>
            </w:pPr>
            <w:r>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rsidR="00834ABD" w:rsidRPr="00CB62BE" w:rsidRDefault="00834ABD" w:rsidP="00834ABD">
            <w:pPr>
              <w:pStyle w:val="TAC"/>
              <w:rPr>
                <w:lang w:eastAsia="zh-CN"/>
              </w:rPr>
            </w:pPr>
            <w:r>
              <w:rPr>
                <w:rFonts w:hint="eastAsia"/>
                <w:lang w:eastAsia="zh-CN"/>
              </w:rPr>
              <w:t>0.3</w:t>
            </w:r>
          </w:p>
        </w:tc>
      </w:tr>
      <w:tr w:rsidR="00834ABD" w:rsidTr="00834ABD">
        <w:trPr>
          <w:trHeight w:val="74"/>
          <w:jc w:val="center"/>
        </w:trPr>
        <w:tc>
          <w:tcPr>
            <w:tcW w:w="1923" w:type="dxa"/>
            <w:vMerge/>
            <w:tcBorders>
              <w:left w:val="single" w:sz="4" w:space="0" w:color="auto"/>
              <w:right w:val="single" w:sz="4" w:space="0" w:color="auto"/>
            </w:tcBorders>
            <w:vAlign w:val="center"/>
          </w:tcPr>
          <w:p w:rsidR="00834ABD" w:rsidRDefault="00834ABD" w:rsidP="00834ABD">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834ABD" w:rsidRPr="000A2F22" w:rsidRDefault="00834ABD" w:rsidP="00834ABD">
            <w:pPr>
              <w:pStyle w:val="TAC"/>
              <w:rPr>
                <w:lang w:val="sv-SE" w:eastAsia="zh-CN"/>
              </w:rPr>
            </w:pPr>
            <w:r>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834ABD" w:rsidRPr="000A2F22" w:rsidRDefault="00834ABD" w:rsidP="00834ABD">
            <w:pPr>
              <w:pStyle w:val="TAC"/>
              <w:rPr>
                <w:lang w:val="sv-SE" w:eastAsia="zh-CN"/>
              </w:rPr>
            </w:pPr>
            <w:r>
              <w:rPr>
                <w:lang w:val="sv-SE" w:eastAsia="ja-JP"/>
              </w:rPr>
              <w:t>0.</w:t>
            </w:r>
            <w:r>
              <w:rPr>
                <w:rFonts w:hint="eastAsia"/>
                <w:lang w:val="sv-SE" w:eastAsia="zh-CN"/>
              </w:rPr>
              <w:t>5</w:t>
            </w:r>
          </w:p>
        </w:tc>
      </w:tr>
    </w:tbl>
    <w:p w:rsidR="00834ABD" w:rsidRDefault="00834ABD" w:rsidP="00834ABD"/>
    <w:p w:rsidR="00834ABD" w:rsidRDefault="00834ABD" w:rsidP="00834ABD">
      <w:pPr>
        <w:pStyle w:val="TH"/>
        <w:rPr>
          <w:lang w:eastAsia="en-GB"/>
        </w:rPr>
      </w:pPr>
      <w:r>
        <w:rPr>
          <w:lang w:eastAsia="en-GB"/>
        </w:rPr>
        <w:t xml:space="preserve">Table </w:t>
      </w:r>
      <w:r>
        <w:t>6.30</w:t>
      </w:r>
      <w:r>
        <w:rPr>
          <w:lang w:eastAsia="en-GB"/>
        </w:rPr>
        <w:t>.</w:t>
      </w:r>
      <w:r w:rsidR="00C36E72">
        <w:rPr>
          <w:lang w:eastAsia="en-GB"/>
        </w:rPr>
        <w:t>1.</w:t>
      </w:r>
      <w:r>
        <w:rPr>
          <w:rFonts w:hint="eastAsia"/>
          <w:lang w:eastAsia="zh-CN"/>
        </w:rPr>
        <w:t>4</w:t>
      </w:r>
      <w:r>
        <w:rPr>
          <w:lang w:eastAsia="en-GB"/>
        </w:rPr>
        <w:t>-2: ΔR</w:t>
      </w:r>
      <w:r>
        <w:rPr>
          <w:vertAlign w:val="subscript"/>
          <w:lang w:eastAsia="en-GB"/>
        </w:rPr>
        <w:t xml:space="preserve">IB,c </w:t>
      </w:r>
      <w:r>
        <w:rPr>
          <w:lang w:eastAsia="en-GB"/>
        </w:rPr>
        <w:t xml:space="preserve">for </w:t>
      </w:r>
      <w:r>
        <w:rPr>
          <w:rFonts w:hint="eastAsia"/>
          <w:lang w:eastAsia="zh-CN"/>
        </w:rPr>
        <w:t>3</w:t>
      </w:r>
      <w:r>
        <w:rPr>
          <w:lang w:eastAsia="en-GB"/>
        </w:rPr>
        <w:t>DLs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834ABD" w:rsidTr="00834ABD">
        <w:trPr>
          <w:jc w:val="center"/>
        </w:trPr>
        <w:tc>
          <w:tcPr>
            <w:tcW w:w="1923" w:type="dxa"/>
            <w:tcBorders>
              <w:top w:val="single" w:sz="4" w:space="0" w:color="auto"/>
              <w:left w:val="single" w:sz="4" w:space="0" w:color="auto"/>
              <w:bottom w:val="single" w:sz="4" w:space="0" w:color="auto"/>
              <w:right w:val="single" w:sz="4" w:space="0" w:color="auto"/>
            </w:tcBorders>
            <w:hideMark/>
          </w:tcPr>
          <w:p w:rsidR="00834ABD" w:rsidRDefault="00834ABD" w:rsidP="00834ABD">
            <w:pPr>
              <w:pStyle w:val="TAH"/>
              <w:rPr>
                <w:lang w:eastAsia="ja-JP"/>
              </w:rPr>
            </w:pPr>
            <w:r>
              <w:rPr>
                <w:lang w:eastAsia="ja-JP"/>
              </w:rPr>
              <w:t>Inter-band CA Configuration</w:t>
            </w:r>
          </w:p>
        </w:tc>
        <w:tc>
          <w:tcPr>
            <w:tcW w:w="2564" w:type="dxa"/>
            <w:tcBorders>
              <w:top w:val="single" w:sz="4" w:space="0" w:color="auto"/>
              <w:left w:val="single" w:sz="4" w:space="0" w:color="auto"/>
              <w:bottom w:val="single" w:sz="4" w:space="0" w:color="auto"/>
              <w:right w:val="single" w:sz="4" w:space="0" w:color="auto"/>
            </w:tcBorders>
            <w:hideMark/>
          </w:tcPr>
          <w:p w:rsidR="00834ABD" w:rsidRDefault="00834ABD" w:rsidP="00834ABD">
            <w:pPr>
              <w:pStyle w:val="TAH"/>
              <w:rPr>
                <w:lang w:eastAsia="ja-JP"/>
              </w:rPr>
            </w:pPr>
            <w:r>
              <w:rPr>
                <w:lang w:eastAsia="ja-JP"/>
              </w:rPr>
              <w:t>E-UTRA Band</w:t>
            </w:r>
          </w:p>
        </w:tc>
        <w:tc>
          <w:tcPr>
            <w:tcW w:w="2759" w:type="dxa"/>
            <w:tcBorders>
              <w:top w:val="single" w:sz="4" w:space="0" w:color="auto"/>
              <w:left w:val="single" w:sz="4" w:space="0" w:color="auto"/>
              <w:bottom w:val="single" w:sz="4" w:space="0" w:color="auto"/>
              <w:right w:val="single" w:sz="4" w:space="0" w:color="auto"/>
            </w:tcBorders>
            <w:hideMark/>
          </w:tcPr>
          <w:p w:rsidR="00834ABD" w:rsidRDefault="00834ABD" w:rsidP="00834ABD">
            <w:pPr>
              <w:pStyle w:val="TAH"/>
              <w:rPr>
                <w:lang w:eastAsia="ja-JP"/>
              </w:rPr>
            </w:pPr>
            <w:r>
              <w:rPr>
                <w:lang w:eastAsia="ja-JP"/>
              </w:rPr>
              <w:t>ΔR</w:t>
            </w:r>
            <w:r>
              <w:rPr>
                <w:vertAlign w:val="subscript"/>
                <w:lang w:eastAsia="ja-JP"/>
              </w:rPr>
              <w:t>IB,c</w:t>
            </w:r>
            <w:r>
              <w:rPr>
                <w:lang w:eastAsia="ja-JP"/>
              </w:rPr>
              <w:t xml:space="preserve"> [dB]</w:t>
            </w:r>
          </w:p>
        </w:tc>
      </w:tr>
      <w:tr w:rsidR="00834ABD" w:rsidTr="00834ABD">
        <w:trPr>
          <w:trHeight w:val="74"/>
          <w:jc w:val="center"/>
        </w:trPr>
        <w:tc>
          <w:tcPr>
            <w:tcW w:w="1923" w:type="dxa"/>
            <w:vMerge w:val="restart"/>
            <w:tcBorders>
              <w:top w:val="single" w:sz="4" w:space="0" w:color="auto"/>
              <w:left w:val="single" w:sz="4" w:space="0" w:color="auto"/>
              <w:right w:val="single" w:sz="4" w:space="0" w:color="auto"/>
            </w:tcBorders>
            <w:vAlign w:val="center"/>
            <w:hideMark/>
          </w:tcPr>
          <w:p w:rsidR="00834ABD" w:rsidRDefault="00834ABD" w:rsidP="00834ABD">
            <w:pPr>
              <w:pStyle w:val="TAC"/>
              <w:rPr>
                <w:lang w:eastAsia="zh-CN"/>
              </w:rPr>
            </w:pPr>
            <w:r w:rsidRPr="00CB62BE">
              <w:rPr>
                <w:lang w:eastAsia="ko-KR"/>
              </w:rPr>
              <w:t>CA_</w:t>
            </w:r>
            <w:r>
              <w:rPr>
                <w:rFonts w:hint="eastAsia"/>
                <w:lang w:val="sv-SE" w:eastAsia="zh-CN"/>
              </w:rPr>
              <w:t>1</w:t>
            </w:r>
            <w:r>
              <w:rPr>
                <w:lang w:eastAsia="ko-KR"/>
              </w:rPr>
              <w:t>-</w:t>
            </w:r>
            <w:r>
              <w:rPr>
                <w:rFonts w:hint="eastAsia"/>
                <w:lang w:eastAsia="zh-CN"/>
              </w:rPr>
              <w:t>18-41</w:t>
            </w:r>
          </w:p>
        </w:tc>
        <w:tc>
          <w:tcPr>
            <w:tcW w:w="2564" w:type="dxa"/>
            <w:tcBorders>
              <w:top w:val="single" w:sz="4" w:space="0" w:color="auto"/>
              <w:left w:val="single" w:sz="4" w:space="0" w:color="auto"/>
              <w:bottom w:val="single" w:sz="4" w:space="0" w:color="auto"/>
              <w:right w:val="single" w:sz="4" w:space="0" w:color="auto"/>
            </w:tcBorders>
            <w:vAlign w:val="center"/>
            <w:hideMark/>
          </w:tcPr>
          <w:p w:rsidR="00834ABD" w:rsidRPr="000A2F22" w:rsidRDefault="00834ABD" w:rsidP="00834ABD">
            <w:pPr>
              <w:pStyle w:val="TAC"/>
              <w:rPr>
                <w:lang w:val="sv-SE" w:eastAsia="zh-CN"/>
              </w:rPr>
            </w:pPr>
            <w:r>
              <w:rPr>
                <w:rFonts w:hint="eastAsia"/>
                <w:lang w:val="sv-SE" w:eastAsia="zh-CN"/>
              </w:rPr>
              <w:t>1</w:t>
            </w:r>
          </w:p>
        </w:tc>
        <w:tc>
          <w:tcPr>
            <w:tcW w:w="2759" w:type="dxa"/>
            <w:tcBorders>
              <w:top w:val="single" w:sz="4" w:space="0" w:color="auto"/>
              <w:left w:val="single" w:sz="4" w:space="0" w:color="auto"/>
              <w:bottom w:val="single" w:sz="4" w:space="0" w:color="auto"/>
              <w:right w:val="single" w:sz="4" w:space="0" w:color="auto"/>
            </w:tcBorders>
          </w:tcPr>
          <w:p w:rsidR="00834ABD" w:rsidRPr="000C2C0A" w:rsidRDefault="00834ABD" w:rsidP="00834ABD">
            <w:pPr>
              <w:pStyle w:val="TAC"/>
              <w:rPr>
                <w:highlight w:val="yellow"/>
              </w:rPr>
            </w:pPr>
            <w:r w:rsidRPr="00CB62BE">
              <w:rPr>
                <w:lang w:eastAsia="ko-KR"/>
              </w:rPr>
              <w:t>0</w:t>
            </w:r>
          </w:p>
        </w:tc>
      </w:tr>
      <w:tr w:rsidR="00834ABD" w:rsidTr="00834ABD">
        <w:trPr>
          <w:trHeight w:val="74"/>
          <w:jc w:val="center"/>
        </w:trPr>
        <w:tc>
          <w:tcPr>
            <w:tcW w:w="1923" w:type="dxa"/>
            <w:vMerge/>
            <w:tcBorders>
              <w:top w:val="single" w:sz="4" w:space="0" w:color="auto"/>
              <w:left w:val="single" w:sz="4" w:space="0" w:color="auto"/>
              <w:right w:val="single" w:sz="4" w:space="0" w:color="auto"/>
            </w:tcBorders>
            <w:vAlign w:val="center"/>
          </w:tcPr>
          <w:p w:rsidR="00834ABD" w:rsidRPr="00CB62BE" w:rsidRDefault="00834ABD" w:rsidP="00834ABD">
            <w:pPr>
              <w:pStyle w:val="TAC"/>
              <w:rPr>
                <w:lang w:eastAsia="ko-KR"/>
              </w:rPr>
            </w:pPr>
          </w:p>
        </w:tc>
        <w:tc>
          <w:tcPr>
            <w:tcW w:w="2564" w:type="dxa"/>
            <w:tcBorders>
              <w:top w:val="single" w:sz="4" w:space="0" w:color="auto"/>
              <w:left w:val="single" w:sz="4" w:space="0" w:color="auto"/>
              <w:bottom w:val="single" w:sz="4" w:space="0" w:color="auto"/>
              <w:right w:val="single" w:sz="4" w:space="0" w:color="auto"/>
            </w:tcBorders>
            <w:vAlign w:val="center"/>
          </w:tcPr>
          <w:p w:rsidR="00834ABD" w:rsidRDefault="00834ABD" w:rsidP="00834ABD">
            <w:pPr>
              <w:pStyle w:val="TAC"/>
              <w:rPr>
                <w:lang w:val="sv-SE" w:eastAsia="zh-CN"/>
              </w:rPr>
            </w:pPr>
            <w:r>
              <w:rPr>
                <w:rFonts w:hint="eastAsia"/>
                <w:lang w:val="sv-SE" w:eastAsia="zh-CN"/>
              </w:rPr>
              <w:t>18</w:t>
            </w:r>
          </w:p>
        </w:tc>
        <w:tc>
          <w:tcPr>
            <w:tcW w:w="2759" w:type="dxa"/>
            <w:tcBorders>
              <w:top w:val="single" w:sz="4" w:space="0" w:color="auto"/>
              <w:left w:val="single" w:sz="4" w:space="0" w:color="auto"/>
              <w:bottom w:val="single" w:sz="4" w:space="0" w:color="auto"/>
              <w:right w:val="single" w:sz="4" w:space="0" w:color="auto"/>
            </w:tcBorders>
          </w:tcPr>
          <w:p w:rsidR="00834ABD" w:rsidRPr="00CB62BE" w:rsidRDefault="00834ABD" w:rsidP="00834ABD">
            <w:pPr>
              <w:pStyle w:val="TAC"/>
              <w:rPr>
                <w:lang w:eastAsia="zh-CN"/>
              </w:rPr>
            </w:pPr>
            <w:r>
              <w:rPr>
                <w:rFonts w:hint="eastAsia"/>
                <w:lang w:eastAsia="zh-CN"/>
              </w:rPr>
              <w:t>0</w:t>
            </w:r>
          </w:p>
        </w:tc>
      </w:tr>
      <w:tr w:rsidR="00834ABD" w:rsidTr="00834ABD">
        <w:trPr>
          <w:trHeight w:val="74"/>
          <w:jc w:val="center"/>
        </w:trPr>
        <w:tc>
          <w:tcPr>
            <w:tcW w:w="1923" w:type="dxa"/>
            <w:vMerge/>
            <w:tcBorders>
              <w:left w:val="single" w:sz="4" w:space="0" w:color="auto"/>
              <w:right w:val="single" w:sz="4" w:space="0" w:color="auto"/>
            </w:tcBorders>
            <w:vAlign w:val="center"/>
          </w:tcPr>
          <w:p w:rsidR="00834ABD" w:rsidRDefault="00834ABD" w:rsidP="00834ABD">
            <w:pPr>
              <w:pStyle w:val="TAC"/>
              <w:rPr>
                <w:lang w:val="en-US"/>
              </w:rPr>
            </w:pPr>
          </w:p>
        </w:tc>
        <w:tc>
          <w:tcPr>
            <w:tcW w:w="2564" w:type="dxa"/>
            <w:tcBorders>
              <w:top w:val="single" w:sz="4" w:space="0" w:color="auto"/>
              <w:left w:val="single" w:sz="4" w:space="0" w:color="auto"/>
              <w:bottom w:val="single" w:sz="4" w:space="0" w:color="auto"/>
              <w:right w:val="single" w:sz="4" w:space="0" w:color="auto"/>
            </w:tcBorders>
            <w:vAlign w:val="center"/>
          </w:tcPr>
          <w:p w:rsidR="00834ABD" w:rsidRPr="000A2F22" w:rsidRDefault="00834ABD" w:rsidP="00834ABD">
            <w:pPr>
              <w:pStyle w:val="TAC"/>
              <w:rPr>
                <w:lang w:val="sv-SE" w:eastAsia="zh-CN"/>
              </w:rPr>
            </w:pPr>
            <w:r>
              <w:rPr>
                <w:rFonts w:hint="eastAsia"/>
                <w:lang w:val="sv-SE" w:eastAsia="zh-CN"/>
              </w:rPr>
              <w:t>41</w:t>
            </w:r>
          </w:p>
        </w:tc>
        <w:tc>
          <w:tcPr>
            <w:tcW w:w="2759" w:type="dxa"/>
            <w:tcBorders>
              <w:top w:val="single" w:sz="4" w:space="0" w:color="auto"/>
              <w:left w:val="single" w:sz="4" w:space="0" w:color="auto"/>
              <w:bottom w:val="single" w:sz="4" w:space="0" w:color="auto"/>
              <w:right w:val="single" w:sz="4" w:space="0" w:color="auto"/>
            </w:tcBorders>
          </w:tcPr>
          <w:p w:rsidR="00834ABD" w:rsidRPr="000A2F22" w:rsidRDefault="00834ABD" w:rsidP="00834ABD">
            <w:pPr>
              <w:pStyle w:val="TAC"/>
              <w:rPr>
                <w:lang w:val="sv-SE" w:eastAsia="ja-JP"/>
              </w:rPr>
            </w:pPr>
            <w:r>
              <w:rPr>
                <w:lang w:val="sv-SE" w:eastAsia="ja-JP"/>
              </w:rPr>
              <w:t>0</w:t>
            </w:r>
          </w:p>
        </w:tc>
      </w:tr>
    </w:tbl>
    <w:p w:rsidR="00834ABD" w:rsidRPr="009656E7" w:rsidRDefault="00834ABD" w:rsidP="00834ABD">
      <w:pPr>
        <w:rPr>
          <w:lang w:eastAsia="zh-CN"/>
        </w:rPr>
      </w:pPr>
    </w:p>
    <w:p w:rsidR="00CB4202" w:rsidRPr="00AF553D" w:rsidRDefault="00CB4202" w:rsidP="00CB4202">
      <w:pPr>
        <w:keepNext/>
        <w:keepLines/>
        <w:spacing w:before="180"/>
        <w:ind w:left="1134" w:hanging="1134"/>
        <w:outlineLvl w:val="1"/>
        <w:rPr>
          <w:rFonts w:ascii="Arial" w:hAnsi="Arial"/>
          <w:sz w:val="32"/>
        </w:rPr>
      </w:pPr>
      <w:bookmarkStart w:id="1478" w:name="_Toc35607670"/>
      <w:r w:rsidRPr="00AF553D">
        <w:rPr>
          <w:rFonts w:ascii="Arial" w:hAnsi="Arial"/>
          <w:sz w:val="32"/>
        </w:rPr>
        <w:t>6.</w:t>
      </w:r>
      <w:r>
        <w:rPr>
          <w:rFonts w:ascii="Arial" w:hAnsi="Arial"/>
          <w:sz w:val="32"/>
        </w:rPr>
        <w:t>31</w:t>
      </w:r>
      <w:r w:rsidRPr="00AF553D">
        <w:rPr>
          <w:rFonts w:ascii="Arial" w:hAnsi="Arial"/>
          <w:sz w:val="32"/>
        </w:rPr>
        <w:t xml:space="preserve"> LTE-A inter-band CA: Band </w:t>
      </w:r>
      <w:r>
        <w:rPr>
          <w:rFonts w:ascii="Arial" w:hAnsi="Arial"/>
          <w:sz w:val="32"/>
        </w:rPr>
        <w:t>2</w:t>
      </w:r>
      <w:r w:rsidRPr="00AF553D">
        <w:rPr>
          <w:rFonts w:ascii="Arial" w:hAnsi="Arial"/>
          <w:sz w:val="32"/>
        </w:rPr>
        <w:t xml:space="preserve"> and Band </w:t>
      </w:r>
      <w:r>
        <w:rPr>
          <w:rFonts w:ascii="Arial" w:hAnsi="Arial"/>
          <w:sz w:val="32"/>
        </w:rPr>
        <w:t>14</w:t>
      </w:r>
      <w:r w:rsidRPr="00AF553D">
        <w:rPr>
          <w:rFonts w:ascii="Arial" w:hAnsi="Arial"/>
          <w:sz w:val="32"/>
        </w:rPr>
        <w:t xml:space="preserve"> and Band </w:t>
      </w:r>
      <w:r>
        <w:rPr>
          <w:rFonts w:ascii="Arial" w:hAnsi="Arial"/>
          <w:sz w:val="32"/>
        </w:rPr>
        <w:t>66</w:t>
      </w:r>
      <w:r w:rsidRPr="00AF553D">
        <w:rPr>
          <w:rFonts w:ascii="Arial" w:hAnsi="Arial"/>
          <w:sz w:val="32"/>
        </w:rPr>
        <w:t xml:space="preserve"> DL with 2 bands UL</w:t>
      </w:r>
      <w:bookmarkEnd w:id="1478"/>
    </w:p>
    <w:p w:rsidR="00CB4202" w:rsidRPr="00AF553D" w:rsidRDefault="00CB4202" w:rsidP="00CB4202">
      <w:pPr>
        <w:keepNext/>
        <w:keepLines/>
        <w:spacing w:before="120"/>
        <w:ind w:left="1134" w:hanging="1134"/>
        <w:outlineLvl w:val="2"/>
        <w:rPr>
          <w:rFonts w:ascii="Calibri" w:hAnsi="Calibri"/>
          <w:lang w:eastAsia="sv-SE"/>
        </w:rPr>
      </w:pPr>
      <w:bookmarkStart w:id="1479" w:name="_Toc35607671"/>
      <w:r w:rsidRPr="00AF553D">
        <w:rPr>
          <w:rFonts w:ascii="Arial" w:hAnsi="Arial"/>
          <w:sz w:val="28"/>
        </w:rPr>
        <w:t>6.</w:t>
      </w:r>
      <w:r>
        <w:rPr>
          <w:rFonts w:ascii="Arial" w:hAnsi="Arial"/>
          <w:sz w:val="28"/>
        </w:rPr>
        <w:t>31</w:t>
      </w:r>
      <w:r w:rsidRPr="00AF553D">
        <w:rPr>
          <w:rFonts w:ascii="Arial" w:hAnsi="Arial"/>
          <w:sz w:val="28"/>
          <w:lang w:eastAsia="ko-KR"/>
        </w:rPr>
        <w:t>.1</w:t>
      </w:r>
      <w:r w:rsidRPr="00AF553D">
        <w:rPr>
          <w:rFonts w:ascii="Calibri" w:hAnsi="Calibri"/>
          <w:lang w:eastAsia="sv-SE"/>
        </w:rPr>
        <w:tab/>
      </w:r>
      <w:r w:rsidRPr="00AF553D">
        <w:rPr>
          <w:rFonts w:ascii="Arial" w:hAnsi="Arial"/>
          <w:sz w:val="28"/>
        </w:rPr>
        <w:t>List of specific combination issues</w:t>
      </w:r>
      <w:bookmarkEnd w:id="1479"/>
    </w:p>
    <w:p w:rsidR="00CB4202" w:rsidRPr="00AF553D" w:rsidRDefault="00CB4202" w:rsidP="00CB4202">
      <w:pPr>
        <w:keepNext/>
        <w:keepLines/>
        <w:spacing w:before="120"/>
        <w:ind w:left="864" w:hanging="864"/>
        <w:outlineLvl w:val="3"/>
        <w:rPr>
          <w:rFonts w:ascii="Arial" w:hAnsi="Arial"/>
          <w:sz w:val="24"/>
          <w:lang w:eastAsia="ko-KR"/>
        </w:rPr>
      </w:pPr>
      <w:bookmarkStart w:id="1480" w:name="_Toc35607672"/>
      <w:r w:rsidRPr="00AF553D">
        <w:rPr>
          <w:rFonts w:ascii="Arial" w:hAnsi="Arial"/>
          <w:sz w:val="24"/>
        </w:rPr>
        <w:t>6.</w:t>
      </w:r>
      <w:r>
        <w:rPr>
          <w:rFonts w:ascii="Arial" w:hAnsi="Arial"/>
          <w:sz w:val="24"/>
        </w:rPr>
        <w:t>31</w:t>
      </w:r>
      <w:r w:rsidRPr="00AF553D">
        <w:rPr>
          <w:rFonts w:ascii="Arial" w:hAnsi="Arial"/>
          <w:sz w:val="24"/>
        </w:rPr>
        <w:t>.1</w:t>
      </w:r>
      <w:r w:rsidRPr="00AF553D">
        <w:rPr>
          <w:rFonts w:ascii="Arial" w:hAnsi="Arial"/>
          <w:sz w:val="24"/>
          <w:lang w:eastAsia="ko-KR"/>
        </w:rPr>
        <w:t>.1</w:t>
      </w:r>
      <w:r w:rsidRPr="00AF553D">
        <w:rPr>
          <w:rFonts w:ascii="Calibri" w:hAnsi="Calibri"/>
          <w:sz w:val="21"/>
          <w:lang w:eastAsia="sv-SE"/>
        </w:rPr>
        <w:tab/>
      </w:r>
      <w:r w:rsidRPr="00AF553D">
        <w:rPr>
          <w:rFonts w:ascii="Arial" w:hAnsi="Arial"/>
          <w:sz w:val="24"/>
        </w:rPr>
        <w:t>Channel bandwidth per operating band for CA</w:t>
      </w:r>
      <w:bookmarkEnd w:id="1480"/>
    </w:p>
    <w:p w:rsidR="00CB4202" w:rsidRPr="00AF553D" w:rsidRDefault="00CB4202" w:rsidP="00CB4202">
      <w:pPr>
        <w:keepNext/>
        <w:keepLines/>
        <w:spacing w:before="60"/>
        <w:jc w:val="center"/>
        <w:rPr>
          <w:rFonts w:ascii="Arial" w:hAnsi="Arial"/>
          <w:b/>
        </w:rPr>
      </w:pPr>
      <w:r w:rsidRPr="00AF553D">
        <w:rPr>
          <w:rFonts w:ascii="Arial" w:hAnsi="Arial"/>
          <w:b/>
        </w:rPr>
        <w:t>Table 6.</w:t>
      </w:r>
      <w:r>
        <w:rPr>
          <w:rFonts w:ascii="Arial" w:hAnsi="Arial"/>
          <w:b/>
        </w:rPr>
        <w:t>31</w:t>
      </w:r>
      <w:r w:rsidRPr="00AF553D">
        <w:rPr>
          <w:rFonts w:ascii="Arial" w:hAnsi="Arial"/>
          <w:b/>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7"/>
        <w:gridCol w:w="589"/>
        <w:gridCol w:w="589"/>
        <w:gridCol w:w="589"/>
        <w:gridCol w:w="589"/>
        <w:gridCol w:w="1187"/>
        <w:gridCol w:w="1286"/>
      </w:tblGrid>
      <w:tr w:rsidR="00CB4202" w:rsidRPr="00AF553D" w:rsidTr="00FF4789">
        <w:trPr>
          <w:trHeight w:val="213"/>
        </w:trPr>
        <w:tc>
          <w:tcPr>
            <w:tcW w:w="5000" w:type="pct"/>
            <w:gridSpan w:val="11"/>
            <w:tcBorders>
              <w:top w:val="single" w:sz="4" w:space="0" w:color="auto"/>
              <w:left w:val="single" w:sz="4" w:space="0" w:color="auto"/>
              <w:bottom w:val="single" w:sz="4" w:space="0" w:color="auto"/>
              <w:right w:val="single" w:sz="4" w:space="0" w:color="auto"/>
            </w:tcBorders>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E-UTRA CA configuration / Bandwidth combination set</w:t>
            </w:r>
          </w:p>
        </w:tc>
      </w:tr>
      <w:tr w:rsidR="00CB4202" w:rsidRPr="00AF553D" w:rsidTr="00FF4789">
        <w:trPr>
          <w:trHeight w:val="877"/>
        </w:trPr>
        <w:tc>
          <w:tcPr>
            <w:tcW w:w="725"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E-UTRA CA Configuration</w:t>
            </w:r>
          </w:p>
        </w:tc>
        <w:tc>
          <w:tcPr>
            <w:tcW w:w="761"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lang w:eastAsia="ko-KR"/>
              </w:rPr>
            </w:pPr>
            <w:r w:rsidRPr="00AF553D">
              <w:rPr>
                <w:rFonts w:ascii="Arial" w:hAnsi="Arial" w:cs="Arial"/>
                <w:b/>
                <w:sz w:val="18"/>
                <w:lang w:eastAsia="ko-KR"/>
              </w:rPr>
              <w:t>Uplink CA configurations</w:t>
            </w:r>
          </w:p>
        </w:tc>
        <w:tc>
          <w:tcPr>
            <w:tcW w:w="398"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E-UTRA Bands</w:t>
            </w:r>
          </w:p>
        </w:tc>
        <w:tc>
          <w:tcPr>
            <w:tcW w:w="304"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1.4</w:t>
            </w:r>
            <w:r w:rsidRPr="00AF553D">
              <w:rPr>
                <w:rFonts w:ascii="Arial" w:hAnsi="Arial" w:cs="Arial"/>
                <w:b/>
                <w:sz w:val="18"/>
              </w:rPr>
              <w:br/>
              <w:t>MHz</w:t>
            </w:r>
          </w:p>
        </w:tc>
        <w:tc>
          <w:tcPr>
            <w:tcW w:w="305"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3</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5</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10</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15</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20</w:t>
            </w:r>
            <w:r w:rsidRPr="00AF553D">
              <w:rPr>
                <w:rFonts w:ascii="Arial" w:hAnsi="Arial" w:cs="Arial"/>
                <w:b/>
                <w:sz w:val="18"/>
              </w:rPr>
              <w:br/>
              <w:t>MHz</w:t>
            </w:r>
          </w:p>
        </w:tc>
        <w:tc>
          <w:tcPr>
            <w:tcW w:w="61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Maximum aggregated bandwidth</w:t>
            </w:r>
          </w:p>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[MHz]</w:t>
            </w:r>
          </w:p>
        </w:tc>
        <w:tc>
          <w:tcPr>
            <w:tcW w:w="668"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b/>
                <w:sz w:val="18"/>
              </w:rPr>
            </w:pPr>
            <w:r w:rsidRPr="00AF553D">
              <w:rPr>
                <w:rFonts w:ascii="Arial" w:hAnsi="Arial" w:cs="Arial"/>
                <w:b/>
                <w:sz w:val="18"/>
              </w:rPr>
              <w:t>Bandwidth combination set</w:t>
            </w:r>
          </w:p>
        </w:tc>
      </w:tr>
      <w:tr w:rsidR="00CB4202" w:rsidRPr="00AF553D" w:rsidTr="00FF4789">
        <w:trPr>
          <w:trHeight w:val="223"/>
        </w:trPr>
        <w:tc>
          <w:tcPr>
            <w:tcW w:w="725" w:type="pct"/>
            <w:vMerge w:val="restar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CA_2A-14A-</w:t>
            </w:r>
            <w:r>
              <w:rPr>
                <w:rFonts w:ascii="Arial" w:hAnsi="Arial" w:cs="Arial"/>
                <w:sz w:val="18"/>
              </w:rPr>
              <w:t>66</w:t>
            </w:r>
            <w:r w:rsidRPr="00AF553D">
              <w:rPr>
                <w:rFonts w:ascii="Arial" w:hAnsi="Arial" w:cs="Arial"/>
                <w:sz w:val="18"/>
              </w:rPr>
              <w:t>A</w:t>
            </w:r>
          </w:p>
        </w:tc>
        <w:tc>
          <w:tcPr>
            <w:tcW w:w="761" w:type="pct"/>
            <w:vMerge w:val="restart"/>
            <w:tcBorders>
              <w:top w:val="single" w:sz="4" w:space="0" w:color="auto"/>
              <w:left w:val="single" w:sz="4" w:space="0" w:color="auto"/>
              <w:bottom w:val="single" w:sz="4" w:space="0" w:color="auto"/>
              <w:right w:val="single" w:sz="4" w:space="0" w:color="auto"/>
            </w:tcBorders>
            <w:vAlign w:val="center"/>
            <w:hideMark/>
          </w:tcPr>
          <w:p w:rsidR="00CB4202" w:rsidRDefault="00CB4202" w:rsidP="00FF4789">
            <w:pPr>
              <w:keepNext/>
              <w:keepLines/>
              <w:spacing w:after="0"/>
              <w:jc w:val="center"/>
              <w:rPr>
                <w:rFonts w:ascii="Arial" w:hAnsi="Arial" w:cs="Arial"/>
                <w:sz w:val="18"/>
              </w:rPr>
            </w:pPr>
            <w:r w:rsidRPr="00AF553D">
              <w:rPr>
                <w:rFonts w:ascii="Arial" w:hAnsi="Arial" w:cs="Arial"/>
                <w:sz w:val="18"/>
              </w:rPr>
              <w:t>CA_2A-14A</w:t>
            </w:r>
          </w:p>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hideMark/>
          </w:tcPr>
          <w:p w:rsidR="00CB4202" w:rsidRPr="00AF553D" w:rsidRDefault="00CB4202" w:rsidP="00FF4789">
            <w:pPr>
              <w:keepNext/>
              <w:keepLines/>
              <w:spacing w:after="0"/>
              <w:jc w:val="center"/>
              <w:rPr>
                <w:rFonts w:ascii="Arial" w:hAnsi="Arial" w:cs="Arial"/>
                <w:sz w:val="18"/>
              </w:rPr>
            </w:pPr>
            <w:r>
              <w:rPr>
                <w:rFonts w:ascii="Arial" w:hAnsi="Arial" w:cs="Arial"/>
                <w:sz w:val="18"/>
              </w:rPr>
              <w:t>2</w:t>
            </w:r>
          </w:p>
        </w:tc>
        <w:tc>
          <w:tcPr>
            <w:tcW w:w="304"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616" w:type="pct"/>
            <w:vMerge w:val="restar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Pr>
                <w:rFonts w:ascii="Arial" w:hAnsi="Arial" w:cs="Arial"/>
                <w:sz w:val="18"/>
              </w:rPr>
              <w:t>5</w:t>
            </w:r>
            <w:r w:rsidRPr="00AF553D">
              <w:rPr>
                <w:rFonts w:ascii="Arial" w:hAnsi="Arial" w:cs="Arial"/>
                <w:sz w:val="18"/>
              </w:rPr>
              <w:t>0</w:t>
            </w:r>
          </w:p>
        </w:tc>
        <w:tc>
          <w:tcPr>
            <w:tcW w:w="668" w:type="pct"/>
            <w:vMerge w:val="restar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0</w:t>
            </w:r>
          </w:p>
        </w:tc>
      </w:tr>
      <w:tr w:rsidR="00CB4202" w:rsidRPr="00AF553D" w:rsidTr="00FF4789">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jc w:val="center"/>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hideMark/>
          </w:tcPr>
          <w:p w:rsidR="00CB4202" w:rsidRPr="00AF553D" w:rsidRDefault="00CB4202" w:rsidP="00FF4789">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jc w:val="center"/>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hideMark/>
          </w:tcPr>
          <w:p w:rsidR="00CB4202" w:rsidRPr="00AF553D" w:rsidRDefault="00CB4202" w:rsidP="00FF4789">
            <w:pPr>
              <w:keepNext/>
              <w:keepLines/>
              <w:spacing w:after="0"/>
              <w:jc w:val="center"/>
              <w:rPr>
                <w:rFonts w:ascii="Arial" w:hAnsi="Arial" w:cs="Arial"/>
                <w:sz w:val="18"/>
              </w:rPr>
            </w:pPr>
            <w:r>
              <w:rPr>
                <w:rFonts w:ascii="Arial" w:hAnsi="Arial" w:cs="Arial"/>
                <w:sz w:val="18"/>
              </w:rPr>
              <w:t>66</w:t>
            </w:r>
          </w:p>
        </w:tc>
        <w:tc>
          <w:tcPr>
            <w:tcW w:w="304"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r w:rsidRPr="00AF553D">
              <w:rPr>
                <w:rFonts w:ascii="Arial" w:hAnsi="Arial" w:cs="Arial"/>
                <w:sz w:val="18"/>
              </w:rPr>
              <w:t>CA_</w:t>
            </w:r>
            <w:r>
              <w:rPr>
                <w:rFonts w:ascii="Arial" w:hAnsi="Arial" w:cs="Arial"/>
                <w:sz w:val="18"/>
              </w:rPr>
              <w:t>2A-</w:t>
            </w:r>
            <w:r w:rsidRPr="00AF553D">
              <w:rPr>
                <w:rFonts w:ascii="Arial" w:hAnsi="Arial" w:cs="Arial"/>
                <w:sz w:val="18"/>
              </w:rPr>
              <w:t>2A-14A-</w:t>
            </w:r>
            <w:r>
              <w:rPr>
                <w:rFonts w:ascii="Arial" w:hAnsi="Arial" w:cs="Arial"/>
                <w:sz w:val="18"/>
              </w:rPr>
              <w:t>66</w:t>
            </w:r>
            <w:r w:rsidRPr="00AF553D">
              <w:rPr>
                <w:rFonts w:ascii="Arial" w:hAnsi="Arial" w:cs="Arial"/>
                <w:sz w:val="18"/>
              </w:rPr>
              <w:t>A</w:t>
            </w:r>
          </w:p>
        </w:tc>
        <w:tc>
          <w:tcPr>
            <w:tcW w:w="0" w:type="auto"/>
            <w:vMerge w:val="restart"/>
            <w:tcBorders>
              <w:top w:val="single" w:sz="4" w:space="0" w:color="auto"/>
              <w:left w:val="single" w:sz="4" w:space="0" w:color="auto"/>
              <w:right w:val="single" w:sz="4" w:space="0" w:color="auto"/>
            </w:tcBorders>
            <w:vAlign w:val="center"/>
          </w:tcPr>
          <w:p w:rsidR="00CB4202" w:rsidRDefault="00CB4202" w:rsidP="00FF4789">
            <w:pPr>
              <w:keepNext/>
              <w:keepLines/>
              <w:spacing w:after="0"/>
              <w:jc w:val="center"/>
              <w:rPr>
                <w:rFonts w:ascii="Arial" w:hAnsi="Arial" w:cs="Arial"/>
                <w:sz w:val="18"/>
              </w:rPr>
            </w:pPr>
            <w:r w:rsidRPr="00AF553D">
              <w:rPr>
                <w:rFonts w:ascii="Arial" w:hAnsi="Arial" w:cs="Arial"/>
                <w:sz w:val="18"/>
              </w:rPr>
              <w:t>CA_2A-14A</w:t>
            </w:r>
          </w:p>
          <w:p w:rsidR="00CB4202" w:rsidRPr="00AF553D" w:rsidRDefault="00CB4202" w:rsidP="00FF4789">
            <w:pPr>
              <w:spacing w:after="0"/>
              <w:jc w:val="center"/>
              <w:rPr>
                <w:rFonts w:ascii="Arial" w:hAnsi="Arial" w:cs="Arial"/>
                <w:sz w:val="18"/>
                <w:lang w:val="x-none"/>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2</w:t>
            </w:r>
          </w:p>
        </w:tc>
        <w:tc>
          <w:tcPr>
            <w:tcW w:w="1832" w:type="pct"/>
            <w:gridSpan w:val="6"/>
            <w:tcBorders>
              <w:top w:val="single" w:sz="4" w:space="0" w:color="auto"/>
              <w:left w:val="single" w:sz="4" w:space="0" w:color="auto"/>
              <w:bottom w:val="single" w:sz="4" w:space="0" w:color="auto"/>
              <w:right w:val="single" w:sz="4" w:space="0" w:color="auto"/>
            </w:tcBorders>
          </w:tcPr>
          <w:p w:rsidR="00CB4202" w:rsidRPr="00D06814" w:rsidRDefault="00CB4202" w:rsidP="00FF4789">
            <w:pPr>
              <w:keepNext/>
              <w:keepLines/>
              <w:spacing w:after="0"/>
              <w:jc w:val="center"/>
              <w:rPr>
                <w:rFonts w:ascii="Arial" w:hAnsi="Arial" w:cs="Arial"/>
                <w:sz w:val="18"/>
                <w:lang w:val="en-US"/>
              </w:rPr>
            </w:pPr>
            <w:r w:rsidRPr="00D06814">
              <w:rPr>
                <w:rFonts w:ascii="Arial" w:hAnsi="Arial" w:cs="Arial"/>
                <w:sz w:val="18"/>
                <w:lang w:val="en-US"/>
              </w:rPr>
              <w:t>See CA_2A-2A Bandwidth Combination Set 0 in Table 5.6A.1-3</w:t>
            </w:r>
          </w:p>
        </w:tc>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Pr>
                <w:rFonts w:ascii="Arial" w:hAnsi="Arial" w:cs="Arial"/>
                <w:sz w:val="18"/>
              </w:rPr>
              <w:t>7</w:t>
            </w:r>
            <w:r w:rsidRPr="00AF553D">
              <w:rPr>
                <w:rFonts w:ascii="Arial" w:hAnsi="Arial" w:cs="Arial"/>
                <w:sz w:val="18"/>
              </w:rPr>
              <w:t>0</w:t>
            </w:r>
          </w:p>
        </w:tc>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0</w:t>
            </w:r>
          </w:p>
        </w:tc>
      </w:tr>
      <w:tr w:rsidR="00CB4202" w:rsidRPr="00AF553D" w:rsidTr="00FF4789">
        <w:trPr>
          <w:trHeight w:val="223"/>
        </w:trPr>
        <w:tc>
          <w:tcPr>
            <w:tcW w:w="0" w:type="auto"/>
            <w:vMerge/>
            <w:tcBorders>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66</w:t>
            </w:r>
          </w:p>
        </w:tc>
        <w:tc>
          <w:tcPr>
            <w:tcW w:w="304"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r w:rsidR="00CB4202" w:rsidRPr="00AF553D" w:rsidTr="003A142B">
        <w:trPr>
          <w:trHeight w:val="223"/>
        </w:trPr>
        <w:tc>
          <w:tcPr>
            <w:tcW w:w="0" w:type="auto"/>
            <w:vMerge w:val="restart"/>
            <w:tcBorders>
              <w:left w:val="single" w:sz="4" w:space="0" w:color="auto"/>
              <w:right w:val="single" w:sz="4" w:space="0" w:color="auto"/>
            </w:tcBorders>
            <w:vAlign w:val="center"/>
          </w:tcPr>
          <w:p w:rsidR="00CB4202" w:rsidRPr="00AF553D" w:rsidRDefault="00CB4202" w:rsidP="00CB4202">
            <w:pPr>
              <w:spacing w:after="0"/>
              <w:jc w:val="center"/>
              <w:rPr>
                <w:rFonts w:ascii="Arial" w:hAnsi="Arial" w:cs="Arial"/>
                <w:sz w:val="18"/>
                <w:lang w:val="x-none"/>
              </w:rPr>
            </w:pPr>
            <w:r w:rsidRPr="00AF553D">
              <w:rPr>
                <w:rFonts w:ascii="Arial" w:hAnsi="Arial" w:cs="Arial"/>
                <w:sz w:val="18"/>
              </w:rPr>
              <w:t>CA_</w:t>
            </w:r>
            <w:r>
              <w:rPr>
                <w:rFonts w:ascii="Arial" w:hAnsi="Arial" w:cs="Arial"/>
                <w:sz w:val="18"/>
              </w:rPr>
              <w:t>2A-</w:t>
            </w:r>
            <w:r w:rsidRPr="00AF553D">
              <w:rPr>
                <w:rFonts w:ascii="Arial" w:hAnsi="Arial" w:cs="Arial"/>
                <w:sz w:val="18"/>
              </w:rPr>
              <w:t>2A-14A-</w:t>
            </w:r>
            <w:r>
              <w:rPr>
                <w:rFonts w:ascii="Arial" w:hAnsi="Arial" w:cs="Arial"/>
                <w:sz w:val="18"/>
              </w:rPr>
              <w:t>66</w:t>
            </w:r>
            <w:r w:rsidRPr="00AF553D">
              <w:rPr>
                <w:rFonts w:ascii="Arial" w:hAnsi="Arial" w:cs="Arial"/>
                <w:sz w:val="18"/>
              </w:rPr>
              <w:t>A</w:t>
            </w:r>
            <w:r>
              <w:rPr>
                <w:rFonts w:ascii="Arial" w:hAnsi="Arial" w:cs="Arial"/>
                <w:sz w:val="18"/>
              </w:rPr>
              <w:t>-66A</w:t>
            </w:r>
          </w:p>
        </w:tc>
        <w:tc>
          <w:tcPr>
            <w:tcW w:w="0" w:type="auto"/>
            <w:vMerge w:val="restart"/>
            <w:tcBorders>
              <w:left w:val="single" w:sz="4" w:space="0" w:color="auto"/>
              <w:right w:val="single" w:sz="4" w:space="0" w:color="auto"/>
            </w:tcBorders>
            <w:vAlign w:val="center"/>
          </w:tcPr>
          <w:p w:rsidR="00CB4202" w:rsidRDefault="00CB4202" w:rsidP="00CB4202">
            <w:pPr>
              <w:keepNext/>
              <w:keepLines/>
              <w:spacing w:after="0"/>
              <w:jc w:val="center"/>
              <w:rPr>
                <w:rFonts w:ascii="Arial" w:hAnsi="Arial" w:cs="Arial"/>
                <w:sz w:val="18"/>
              </w:rPr>
            </w:pPr>
            <w:r w:rsidRPr="00AF553D">
              <w:rPr>
                <w:rFonts w:ascii="Arial" w:hAnsi="Arial" w:cs="Arial"/>
                <w:sz w:val="18"/>
              </w:rPr>
              <w:t>CA_2A-14A</w:t>
            </w:r>
          </w:p>
          <w:p w:rsidR="00CB4202" w:rsidRPr="00AF553D" w:rsidRDefault="00CB4202" w:rsidP="00CB4202">
            <w:pPr>
              <w:spacing w:after="0"/>
              <w:jc w:val="center"/>
              <w:rPr>
                <w:rFonts w:ascii="Arial" w:hAnsi="Arial" w:cs="Arial"/>
                <w:sz w:val="18"/>
                <w:lang w:val="x-none"/>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tcPr>
          <w:p w:rsidR="00CB4202" w:rsidRPr="00CB4202" w:rsidRDefault="00CB4202" w:rsidP="00CB4202">
            <w:pPr>
              <w:keepNext/>
              <w:keepLines/>
              <w:spacing w:after="0"/>
              <w:jc w:val="center"/>
              <w:rPr>
                <w:rFonts w:ascii="Arial" w:eastAsiaTheme="minorEastAsia" w:hAnsi="Arial" w:cs="Arial"/>
                <w:sz w:val="18"/>
                <w:lang w:eastAsia="ko-KR"/>
              </w:rPr>
            </w:pPr>
            <w:r>
              <w:rPr>
                <w:rFonts w:ascii="Arial" w:eastAsiaTheme="minorEastAsia" w:hAnsi="Arial" w:cs="Arial" w:hint="eastAsia"/>
                <w:sz w:val="18"/>
                <w:lang w:eastAsia="ko-KR"/>
              </w:rPr>
              <w:t>2</w:t>
            </w:r>
          </w:p>
        </w:tc>
        <w:tc>
          <w:tcPr>
            <w:tcW w:w="1832" w:type="pct"/>
            <w:gridSpan w:val="6"/>
            <w:tcBorders>
              <w:top w:val="single" w:sz="4" w:space="0" w:color="auto"/>
              <w:left w:val="single" w:sz="4" w:space="0" w:color="auto"/>
              <w:bottom w:val="single" w:sz="4" w:space="0" w:color="auto"/>
              <w:right w:val="single" w:sz="4" w:space="0" w:color="auto"/>
            </w:tcBorders>
          </w:tcPr>
          <w:p w:rsidR="00CB4202" w:rsidRPr="00AF553D" w:rsidRDefault="00CB4202" w:rsidP="00CB4202">
            <w:pPr>
              <w:keepNext/>
              <w:keepLines/>
              <w:spacing w:after="0"/>
              <w:jc w:val="center"/>
              <w:rPr>
                <w:rFonts w:ascii="Arial" w:hAnsi="Arial" w:cs="Arial"/>
                <w:sz w:val="18"/>
                <w:lang w:eastAsia="zh-CN"/>
              </w:rPr>
            </w:pPr>
            <w:r w:rsidRPr="00D06814">
              <w:rPr>
                <w:rFonts w:ascii="Arial" w:hAnsi="Arial" w:cs="Arial"/>
                <w:sz w:val="18"/>
                <w:lang w:val="en-US"/>
              </w:rPr>
              <w:t>See CA_2A-2A Bandwidth Combination Set 0 in Table 5.6A.1-3</w:t>
            </w:r>
          </w:p>
        </w:tc>
        <w:tc>
          <w:tcPr>
            <w:tcW w:w="0" w:type="auto"/>
            <w:vMerge w:val="restart"/>
            <w:tcBorders>
              <w:left w:val="single" w:sz="4" w:space="0" w:color="auto"/>
              <w:right w:val="single" w:sz="4" w:space="0" w:color="auto"/>
            </w:tcBorders>
            <w:vAlign w:val="center"/>
          </w:tcPr>
          <w:p w:rsidR="00CB4202" w:rsidRPr="003A142B" w:rsidRDefault="003A142B" w:rsidP="003A142B">
            <w:pPr>
              <w:spacing w:after="0"/>
              <w:jc w:val="center"/>
              <w:rPr>
                <w:rFonts w:ascii="Arial" w:eastAsiaTheme="minorEastAsia" w:hAnsi="Arial" w:cs="Arial"/>
                <w:sz w:val="18"/>
                <w:lang w:val="x-none" w:eastAsia="ko-KR"/>
              </w:rPr>
            </w:pPr>
            <w:r>
              <w:rPr>
                <w:rFonts w:ascii="Arial" w:eastAsiaTheme="minorEastAsia" w:hAnsi="Arial" w:cs="Arial" w:hint="eastAsia"/>
                <w:sz w:val="18"/>
                <w:lang w:val="x-none" w:eastAsia="ko-KR"/>
              </w:rPr>
              <w:t>90</w:t>
            </w:r>
          </w:p>
        </w:tc>
        <w:tc>
          <w:tcPr>
            <w:tcW w:w="0" w:type="auto"/>
            <w:vMerge w:val="restart"/>
            <w:tcBorders>
              <w:left w:val="single" w:sz="4" w:space="0" w:color="auto"/>
              <w:right w:val="single" w:sz="4" w:space="0" w:color="auto"/>
            </w:tcBorders>
            <w:vAlign w:val="center"/>
          </w:tcPr>
          <w:p w:rsidR="00CB4202" w:rsidRPr="003A142B" w:rsidRDefault="003A142B" w:rsidP="003A142B">
            <w:pPr>
              <w:spacing w:after="0"/>
              <w:jc w:val="center"/>
              <w:rPr>
                <w:rFonts w:ascii="Arial" w:eastAsiaTheme="minorEastAsia" w:hAnsi="Arial" w:cs="Arial"/>
                <w:sz w:val="18"/>
                <w:lang w:val="x-none" w:eastAsia="ko-KR"/>
              </w:rPr>
            </w:pPr>
            <w:r>
              <w:rPr>
                <w:rFonts w:ascii="Arial" w:eastAsiaTheme="minorEastAsia" w:hAnsi="Arial" w:cs="Arial" w:hint="eastAsia"/>
                <w:sz w:val="18"/>
                <w:lang w:val="x-none" w:eastAsia="ko-KR"/>
              </w:rPr>
              <w:t>0</w:t>
            </w:r>
          </w:p>
        </w:tc>
      </w:tr>
      <w:tr w:rsidR="00A91394" w:rsidRPr="00AF553D" w:rsidTr="00FF4789">
        <w:trPr>
          <w:trHeight w:val="223"/>
        </w:trPr>
        <w:tc>
          <w:tcPr>
            <w:tcW w:w="0" w:type="auto"/>
            <w:vMerge/>
            <w:tcBorders>
              <w:left w:val="single" w:sz="4" w:space="0" w:color="auto"/>
              <w:right w:val="single" w:sz="4" w:space="0" w:color="auto"/>
            </w:tcBorders>
            <w:vAlign w:val="center"/>
          </w:tcPr>
          <w:p w:rsidR="00A91394" w:rsidRPr="00AF553D" w:rsidRDefault="00A91394" w:rsidP="00A91394">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A91394" w:rsidRPr="00AF553D" w:rsidRDefault="00A91394" w:rsidP="00A91394">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A91394" w:rsidRPr="00CB4202" w:rsidRDefault="00A91394" w:rsidP="00A91394">
            <w:pPr>
              <w:keepNext/>
              <w:keepLines/>
              <w:spacing w:after="0"/>
              <w:jc w:val="center"/>
              <w:rPr>
                <w:rFonts w:ascii="Arial" w:eastAsiaTheme="minorEastAsia" w:hAnsi="Arial" w:cs="Arial"/>
                <w:sz w:val="18"/>
                <w:lang w:eastAsia="ko-KR"/>
              </w:rPr>
            </w:pPr>
            <w:r>
              <w:rPr>
                <w:rFonts w:ascii="Arial" w:eastAsiaTheme="minorEastAsia" w:hAnsi="Arial" w:cs="Arial" w:hint="eastAsia"/>
                <w:sz w:val="18"/>
                <w:lang w:eastAsia="ko-KR"/>
              </w:rPr>
              <w:t>14</w:t>
            </w:r>
          </w:p>
        </w:tc>
        <w:tc>
          <w:tcPr>
            <w:tcW w:w="304" w:type="pct"/>
            <w:tcBorders>
              <w:top w:val="single" w:sz="4" w:space="0" w:color="auto"/>
              <w:left w:val="single" w:sz="4" w:space="0" w:color="auto"/>
              <w:bottom w:val="single" w:sz="4" w:space="0" w:color="auto"/>
              <w:right w:val="single" w:sz="4" w:space="0" w:color="auto"/>
            </w:tcBorders>
          </w:tcPr>
          <w:p w:rsidR="00A91394" w:rsidRPr="00AF553D" w:rsidRDefault="00A91394" w:rsidP="00A91394">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A91394" w:rsidRPr="00AF553D" w:rsidRDefault="00A91394" w:rsidP="00A91394">
            <w:pPr>
              <w:spacing w:after="0"/>
              <w:rPr>
                <w:rFonts w:ascii="Arial" w:hAnsi="Arial" w:cs="Arial"/>
                <w:sz w:val="18"/>
                <w:lang w:val="x-none"/>
              </w:rPr>
            </w:pPr>
          </w:p>
        </w:tc>
        <w:tc>
          <w:tcPr>
            <w:tcW w:w="306" w:type="pct"/>
            <w:tcBorders>
              <w:top w:val="single" w:sz="4" w:space="0" w:color="auto"/>
              <w:left w:val="single" w:sz="4" w:space="0" w:color="auto"/>
              <w:bottom w:val="single" w:sz="4" w:space="0" w:color="auto"/>
              <w:right w:val="single" w:sz="4" w:space="0" w:color="auto"/>
            </w:tcBorders>
            <w:vAlign w:val="center"/>
          </w:tcPr>
          <w:p w:rsidR="00A91394" w:rsidRPr="00AF553D" w:rsidRDefault="00A91394" w:rsidP="00A91394">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A91394" w:rsidRPr="00AF553D" w:rsidRDefault="00A91394" w:rsidP="00A91394">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A91394" w:rsidRPr="00AF553D" w:rsidRDefault="00A91394" w:rsidP="00A91394">
            <w:pPr>
              <w:keepNext/>
              <w:keepLines/>
              <w:spacing w:after="0"/>
              <w:jc w:val="center"/>
              <w:rPr>
                <w:rFonts w:ascii="Arial" w:hAnsi="Arial" w:cs="Arial"/>
                <w:sz w:val="18"/>
                <w:lang w:eastAsia="zh-CN"/>
              </w:rPr>
            </w:pPr>
          </w:p>
        </w:tc>
        <w:tc>
          <w:tcPr>
            <w:tcW w:w="306" w:type="pct"/>
            <w:tcBorders>
              <w:top w:val="single" w:sz="4" w:space="0" w:color="auto"/>
              <w:left w:val="single" w:sz="4" w:space="0" w:color="auto"/>
              <w:bottom w:val="single" w:sz="4" w:space="0" w:color="auto"/>
              <w:right w:val="single" w:sz="4" w:space="0" w:color="auto"/>
            </w:tcBorders>
            <w:vAlign w:val="center"/>
          </w:tcPr>
          <w:p w:rsidR="00A91394" w:rsidRPr="00AF553D" w:rsidRDefault="00A91394" w:rsidP="00A91394">
            <w:pPr>
              <w:keepNext/>
              <w:keepLines/>
              <w:spacing w:after="0"/>
              <w:jc w:val="center"/>
              <w:rPr>
                <w:rFonts w:ascii="Arial" w:hAnsi="Arial" w:cs="Arial"/>
                <w:sz w:val="18"/>
                <w:lang w:eastAsia="zh-CN"/>
              </w:rPr>
            </w:pPr>
          </w:p>
        </w:tc>
        <w:tc>
          <w:tcPr>
            <w:tcW w:w="0" w:type="auto"/>
            <w:vMerge/>
            <w:tcBorders>
              <w:left w:val="single" w:sz="4" w:space="0" w:color="auto"/>
              <w:right w:val="single" w:sz="4" w:space="0" w:color="auto"/>
            </w:tcBorders>
            <w:vAlign w:val="center"/>
          </w:tcPr>
          <w:p w:rsidR="00A91394" w:rsidRPr="00AF553D" w:rsidRDefault="00A91394" w:rsidP="00A91394">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A91394" w:rsidRPr="00AF553D" w:rsidRDefault="00A91394" w:rsidP="00A91394">
            <w:pPr>
              <w:spacing w:after="0"/>
              <w:rPr>
                <w:rFonts w:ascii="Arial" w:hAnsi="Arial" w:cs="Arial"/>
                <w:sz w:val="18"/>
                <w:lang w:val="x-none"/>
              </w:rPr>
            </w:pPr>
          </w:p>
        </w:tc>
      </w:tr>
      <w:tr w:rsidR="00CB4202" w:rsidRPr="00AF553D" w:rsidTr="00CB4202">
        <w:trPr>
          <w:trHeight w:val="223"/>
        </w:trPr>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CB4202" w:rsidRDefault="00CB4202" w:rsidP="00FF4789">
            <w:pPr>
              <w:keepNext/>
              <w:keepLines/>
              <w:spacing w:after="0"/>
              <w:jc w:val="center"/>
              <w:rPr>
                <w:rFonts w:ascii="Arial" w:eastAsiaTheme="minorEastAsia" w:hAnsi="Arial" w:cs="Arial"/>
                <w:sz w:val="18"/>
                <w:lang w:eastAsia="ko-KR"/>
              </w:rPr>
            </w:pPr>
            <w:r>
              <w:rPr>
                <w:rFonts w:ascii="Arial" w:eastAsiaTheme="minorEastAsia" w:hAnsi="Arial" w:cs="Arial" w:hint="eastAsia"/>
                <w:sz w:val="18"/>
                <w:lang w:eastAsia="ko-KR"/>
              </w:rPr>
              <w:t>66</w:t>
            </w:r>
          </w:p>
        </w:tc>
        <w:tc>
          <w:tcPr>
            <w:tcW w:w="1832" w:type="pct"/>
            <w:gridSpan w:val="6"/>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lang w:eastAsia="zh-CN"/>
              </w:rPr>
            </w:pPr>
            <w:r w:rsidRPr="00D06814">
              <w:rPr>
                <w:rFonts w:ascii="Arial" w:hAnsi="Arial" w:cs="Arial"/>
                <w:sz w:val="18"/>
              </w:rPr>
              <w:t>See CA_66A-66A Bandwidth combination set 0 in Table 5.6A.1-3</w:t>
            </w: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val="restart"/>
            <w:tcBorders>
              <w:top w:val="single" w:sz="4" w:space="0" w:color="auto"/>
              <w:left w:val="single" w:sz="4" w:space="0" w:color="auto"/>
              <w:right w:val="single" w:sz="4" w:space="0" w:color="auto"/>
            </w:tcBorders>
            <w:vAlign w:val="center"/>
          </w:tcPr>
          <w:p w:rsidR="00CB4202" w:rsidRPr="00CB4202" w:rsidRDefault="00CB4202" w:rsidP="00CB4202">
            <w:pPr>
              <w:pStyle w:val="Default"/>
              <w:jc w:val="center"/>
              <w:rPr>
                <w:sz w:val="18"/>
                <w:szCs w:val="18"/>
              </w:rPr>
            </w:pPr>
            <w:r>
              <w:rPr>
                <w:sz w:val="18"/>
                <w:szCs w:val="18"/>
              </w:rPr>
              <w:t>CA_2A-14A-66A-66A</w:t>
            </w:r>
          </w:p>
        </w:tc>
        <w:tc>
          <w:tcPr>
            <w:tcW w:w="0" w:type="auto"/>
            <w:vMerge w:val="restart"/>
            <w:tcBorders>
              <w:top w:val="single" w:sz="4" w:space="0" w:color="auto"/>
              <w:left w:val="single" w:sz="4" w:space="0" w:color="auto"/>
              <w:right w:val="single" w:sz="4" w:space="0" w:color="auto"/>
            </w:tcBorders>
            <w:vAlign w:val="center"/>
          </w:tcPr>
          <w:p w:rsidR="00CB4202" w:rsidRDefault="00CB4202" w:rsidP="00FF4789">
            <w:pPr>
              <w:keepNext/>
              <w:keepLines/>
              <w:spacing w:after="0"/>
              <w:jc w:val="center"/>
              <w:rPr>
                <w:rFonts w:ascii="Arial" w:hAnsi="Arial" w:cs="Arial"/>
                <w:sz w:val="18"/>
              </w:rPr>
            </w:pPr>
            <w:r w:rsidRPr="00AF553D">
              <w:rPr>
                <w:rFonts w:ascii="Arial" w:hAnsi="Arial" w:cs="Arial"/>
                <w:sz w:val="18"/>
              </w:rPr>
              <w:t>CA_2A-14A</w:t>
            </w:r>
          </w:p>
          <w:p w:rsidR="00CB4202" w:rsidRPr="00AF553D" w:rsidRDefault="00CB4202" w:rsidP="00FF4789">
            <w:pPr>
              <w:spacing w:after="0"/>
              <w:jc w:val="center"/>
              <w:rPr>
                <w:rFonts w:ascii="Arial" w:hAnsi="Arial" w:cs="Arial"/>
                <w:sz w:val="18"/>
                <w:lang w:val="x-none"/>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2</w:t>
            </w:r>
          </w:p>
        </w:tc>
        <w:tc>
          <w:tcPr>
            <w:tcW w:w="304"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r>
              <w:rPr>
                <w:rFonts w:ascii="Arial" w:hAnsi="Arial" w:cs="Arial"/>
                <w:sz w:val="18"/>
                <w:lang w:val="x-none"/>
              </w:rPr>
              <w:t>70</w:t>
            </w:r>
          </w:p>
        </w:tc>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r>
              <w:rPr>
                <w:rFonts w:ascii="Arial" w:hAnsi="Arial" w:cs="Arial"/>
                <w:sz w:val="18"/>
                <w:lang w:val="x-none"/>
              </w:rPr>
              <w:t>0</w:t>
            </w:r>
          </w:p>
        </w:tc>
      </w:tr>
      <w:tr w:rsidR="00CB4202" w:rsidRPr="00AF553D" w:rsidTr="00FF4789">
        <w:trPr>
          <w:trHeight w:val="223"/>
        </w:trPr>
        <w:tc>
          <w:tcPr>
            <w:tcW w:w="0" w:type="auto"/>
            <w:vMerge/>
            <w:tcBorders>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66</w:t>
            </w:r>
          </w:p>
        </w:tc>
        <w:tc>
          <w:tcPr>
            <w:tcW w:w="1832" w:type="pct"/>
            <w:gridSpan w:val="6"/>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sidRPr="00D06814">
              <w:rPr>
                <w:rFonts w:ascii="Arial" w:hAnsi="Arial" w:cs="Arial"/>
                <w:sz w:val="18"/>
              </w:rPr>
              <w:t>See CA_66A-66A Bandwidth combination set 0 in Table 5.6A.1-3</w:t>
            </w: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val="restart"/>
            <w:tcBorders>
              <w:top w:val="single" w:sz="4" w:space="0" w:color="auto"/>
              <w:left w:val="single" w:sz="4" w:space="0" w:color="auto"/>
              <w:right w:val="single" w:sz="4" w:space="0" w:color="auto"/>
            </w:tcBorders>
            <w:vAlign w:val="center"/>
          </w:tcPr>
          <w:p w:rsidR="00CB4202" w:rsidRPr="00CB4202" w:rsidRDefault="00CB4202" w:rsidP="00CB4202">
            <w:pPr>
              <w:pStyle w:val="Default"/>
              <w:jc w:val="center"/>
              <w:rPr>
                <w:sz w:val="18"/>
                <w:szCs w:val="18"/>
              </w:rPr>
            </w:pPr>
            <w:r>
              <w:rPr>
                <w:sz w:val="18"/>
                <w:szCs w:val="18"/>
              </w:rPr>
              <w:t>CA_2A-14A-66A-66A-66A</w:t>
            </w:r>
          </w:p>
        </w:tc>
        <w:tc>
          <w:tcPr>
            <w:tcW w:w="0" w:type="auto"/>
            <w:vMerge w:val="restart"/>
            <w:tcBorders>
              <w:top w:val="single" w:sz="4" w:space="0" w:color="auto"/>
              <w:left w:val="single" w:sz="4" w:space="0" w:color="auto"/>
              <w:right w:val="single" w:sz="4" w:space="0" w:color="auto"/>
            </w:tcBorders>
            <w:vAlign w:val="center"/>
          </w:tcPr>
          <w:p w:rsidR="00CB4202" w:rsidRDefault="00CB4202" w:rsidP="00FF4789">
            <w:pPr>
              <w:keepNext/>
              <w:keepLines/>
              <w:spacing w:after="0"/>
              <w:jc w:val="center"/>
              <w:rPr>
                <w:rFonts w:ascii="Arial" w:hAnsi="Arial" w:cs="Arial"/>
                <w:sz w:val="18"/>
              </w:rPr>
            </w:pPr>
            <w:r w:rsidRPr="00AF553D">
              <w:rPr>
                <w:rFonts w:ascii="Arial" w:hAnsi="Arial" w:cs="Arial"/>
                <w:sz w:val="18"/>
              </w:rPr>
              <w:t>CA_2A-14A</w:t>
            </w:r>
          </w:p>
          <w:p w:rsidR="00CB4202" w:rsidRPr="00AF553D" w:rsidRDefault="00CB4202" w:rsidP="00FF4789">
            <w:pPr>
              <w:spacing w:after="0"/>
              <w:jc w:val="center"/>
              <w:rPr>
                <w:rFonts w:ascii="Arial" w:hAnsi="Arial" w:cs="Arial"/>
                <w:sz w:val="18"/>
                <w:lang w:val="x-none"/>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2</w:t>
            </w:r>
          </w:p>
        </w:tc>
        <w:tc>
          <w:tcPr>
            <w:tcW w:w="304"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r>
              <w:rPr>
                <w:rFonts w:ascii="Arial" w:hAnsi="Arial" w:cs="Arial"/>
                <w:sz w:val="18"/>
                <w:lang w:val="x-none"/>
              </w:rPr>
              <w:t>90</w:t>
            </w:r>
          </w:p>
        </w:tc>
        <w:tc>
          <w:tcPr>
            <w:tcW w:w="0" w:type="auto"/>
            <w:vMerge w:val="restart"/>
            <w:tcBorders>
              <w:top w:val="single" w:sz="4" w:space="0" w:color="auto"/>
              <w:left w:val="single" w:sz="4" w:space="0" w:color="auto"/>
              <w:right w:val="single" w:sz="4" w:space="0" w:color="auto"/>
            </w:tcBorders>
            <w:vAlign w:val="center"/>
          </w:tcPr>
          <w:p w:rsidR="00CB4202" w:rsidRPr="00AF553D" w:rsidRDefault="00CB4202" w:rsidP="00FF4789">
            <w:pPr>
              <w:spacing w:after="0"/>
              <w:jc w:val="center"/>
              <w:rPr>
                <w:rFonts w:ascii="Arial" w:hAnsi="Arial" w:cs="Arial"/>
                <w:sz w:val="18"/>
                <w:lang w:val="x-none"/>
              </w:rPr>
            </w:pPr>
            <w:r>
              <w:rPr>
                <w:rFonts w:ascii="Arial" w:hAnsi="Arial" w:cs="Arial"/>
                <w:sz w:val="18"/>
                <w:lang w:val="x-none"/>
              </w:rPr>
              <w:t>0</w:t>
            </w:r>
          </w:p>
        </w:tc>
      </w:tr>
      <w:tr w:rsidR="00CB4202" w:rsidRPr="00AF553D" w:rsidTr="00FF4789">
        <w:trPr>
          <w:trHeight w:val="223"/>
        </w:trPr>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B4202" w:rsidRPr="00AF553D" w:rsidRDefault="00CB4202" w:rsidP="00FF4789">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r w:rsidR="00CB4202" w:rsidRPr="00AF553D" w:rsidTr="00FF4789">
        <w:trPr>
          <w:trHeight w:val="223"/>
        </w:trPr>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Pr>
                <w:rFonts w:ascii="Arial" w:hAnsi="Arial" w:cs="Arial"/>
                <w:sz w:val="18"/>
              </w:rPr>
              <w:t>66</w:t>
            </w:r>
          </w:p>
        </w:tc>
        <w:tc>
          <w:tcPr>
            <w:tcW w:w="1832" w:type="pct"/>
            <w:gridSpan w:val="6"/>
            <w:tcBorders>
              <w:top w:val="single" w:sz="4" w:space="0" w:color="auto"/>
              <w:left w:val="single" w:sz="4" w:space="0" w:color="auto"/>
              <w:bottom w:val="single" w:sz="4" w:space="0" w:color="auto"/>
              <w:right w:val="single" w:sz="4" w:space="0" w:color="auto"/>
            </w:tcBorders>
          </w:tcPr>
          <w:p w:rsidR="00CB4202" w:rsidRPr="00AF553D" w:rsidRDefault="00CB4202" w:rsidP="00FF4789">
            <w:pPr>
              <w:keepNext/>
              <w:keepLines/>
              <w:spacing w:after="0"/>
              <w:jc w:val="center"/>
              <w:rPr>
                <w:rFonts w:ascii="Arial" w:hAnsi="Arial" w:cs="Arial"/>
                <w:sz w:val="18"/>
              </w:rPr>
            </w:pPr>
            <w:r w:rsidRPr="00D06814">
              <w:rPr>
                <w:rFonts w:ascii="Arial" w:hAnsi="Arial" w:cs="Arial"/>
                <w:sz w:val="18"/>
              </w:rPr>
              <w:t>See CA_66A-66A-66A Bandwidth Combination Set 0 in Table 5.6A.1-4</w:t>
            </w: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B4202" w:rsidRPr="00AF553D" w:rsidRDefault="00CB4202" w:rsidP="00FF4789">
            <w:pPr>
              <w:spacing w:after="0"/>
              <w:rPr>
                <w:rFonts w:ascii="Arial" w:hAnsi="Arial" w:cs="Arial"/>
                <w:sz w:val="18"/>
                <w:lang w:val="x-none"/>
              </w:rPr>
            </w:pPr>
          </w:p>
        </w:tc>
      </w:tr>
    </w:tbl>
    <w:p w:rsidR="00CB4202" w:rsidRPr="00AF553D" w:rsidRDefault="00CB4202" w:rsidP="00CB4202">
      <w:pPr>
        <w:keepNext/>
        <w:keepLines/>
        <w:spacing w:before="60"/>
        <w:jc w:val="center"/>
        <w:rPr>
          <w:rFonts w:ascii="Arial" w:hAnsi="Arial"/>
          <w:b/>
        </w:rPr>
      </w:pPr>
    </w:p>
    <w:p w:rsidR="00CB4202" w:rsidRDefault="00CB4202" w:rsidP="00CB4202">
      <w:pPr>
        <w:keepNext/>
        <w:keepLines/>
        <w:spacing w:before="120"/>
        <w:ind w:left="864" w:hanging="864"/>
        <w:outlineLvl w:val="3"/>
        <w:rPr>
          <w:rFonts w:ascii="Arial" w:hAnsi="Arial"/>
          <w:sz w:val="24"/>
        </w:rPr>
      </w:pPr>
      <w:bookmarkStart w:id="1481" w:name="_Toc35607673"/>
      <w:r w:rsidRPr="00AF553D">
        <w:rPr>
          <w:rFonts w:ascii="Arial" w:hAnsi="Arial"/>
          <w:sz w:val="24"/>
        </w:rPr>
        <w:t>6.</w:t>
      </w:r>
      <w:r w:rsidR="002C3C70">
        <w:rPr>
          <w:rFonts w:ascii="Arial" w:hAnsi="Arial"/>
          <w:sz w:val="24"/>
        </w:rPr>
        <w:t>31</w:t>
      </w:r>
      <w:r w:rsidRPr="00AF553D">
        <w:rPr>
          <w:rFonts w:ascii="Arial" w:hAnsi="Arial"/>
          <w:sz w:val="24"/>
        </w:rPr>
        <w:t>.</w:t>
      </w:r>
      <w:r w:rsidRPr="00AF553D">
        <w:rPr>
          <w:rFonts w:ascii="Arial" w:hAnsi="Arial"/>
          <w:sz w:val="24"/>
          <w:lang w:eastAsia="ko-KR"/>
        </w:rPr>
        <w:t>1.</w:t>
      </w:r>
      <w:r w:rsidRPr="00AF553D">
        <w:rPr>
          <w:rFonts w:ascii="Arial" w:hAnsi="Arial"/>
          <w:sz w:val="24"/>
        </w:rPr>
        <w:t>2</w:t>
      </w:r>
      <w:r w:rsidRPr="00AF553D">
        <w:rPr>
          <w:rFonts w:ascii="Calibri" w:hAnsi="Calibri"/>
          <w:sz w:val="21"/>
          <w:lang w:eastAsia="sv-SE"/>
        </w:rPr>
        <w:tab/>
      </w:r>
      <w:r w:rsidRPr="00AF553D">
        <w:rPr>
          <w:rFonts w:ascii="Arial" w:hAnsi="Arial"/>
          <w:sz w:val="24"/>
        </w:rPr>
        <w:t>Co-existence studies</w:t>
      </w:r>
      <w:r w:rsidRPr="00AF553D">
        <w:rPr>
          <w:rFonts w:ascii="Arial" w:hAnsi="Arial"/>
          <w:sz w:val="24"/>
          <w:lang w:eastAsia="ko-KR"/>
        </w:rPr>
        <w:t xml:space="preserve"> for LTE-A inter-band CA 3 bands DL CA_</w:t>
      </w:r>
      <w:r>
        <w:rPr>
          <w:rFonts w:ascii="Arial" w:hAnsi="Arial"/>
          <w:sz w:val="24"/>
        </w:rPr>
        <w:t>2A</w:t>
      </w:r>
      <w:r w:rsidRPr="00AF553D">
        <w:rPr>
          <w:rFonts w:ascii="Arial" w:hAnsi="Arial"/>
          <w:sz w:val="24"/>
          <w:lang w:eastAsia="ko-KR"/>
        </w:rPr>
        <w:t>-</w:t>
      </w:r>
      <w:r>
        <w:rPr>
          <w:rFonts w:ascii="Arial" w:hAnsi="Arial"/>
          <w:sz w:val="24"/>
        </w:rPr>
        <w:t>14A</w:t>
      </w:r>
      <w:r w:rsidRPr="00AF553D">
        <w:rPr>
          <w:rFonts w:ascii="Arial" w:hAnsi="Arial"/>
          <w:sz w:val="24"/>
          <w:lang w:eastAsia="ko-KR"/>
        </w:rPr>
        <w:t>-</w:t>
      </w:r>
      <w:r>
        <w:rPr>
          <w:rFonts w:ascii="Arial" w:hAnsi="Arial"/>
          <w:sz w:val="24"/>
        </w:rPr>
        <w:t>60A</w:t>
      </w:r>
      <w:r w:rsidRPr="00AF553D">
        <w:rPr>
          <w:rFonts w:ascii="Arial" w:hAnsi="Arial"/>
          <w:sz w:val="24"/>
        </w:rPr>
        <w:t xml:space="preserve"> and 2 bands UL</w:t>
      </w:r>
      <w:bookmarkEnd w:id="1481"/>
    </w:p>
    <w:p w:rsidR="00CB4202" w:rsidRDefault="00CB4202" w:rsidP="00CB4202">
      <w:r w:rsidRPr="00AF553D">
        <w:t xml:space="preserve">For </w:t>
      </w:r>
      <w:r>
        <w:t>2UL band 2 and band 14, the harmonics and intermodulation products are calculated in the following table.</w:t>
      </w:r>
    </w:p>
    <w:p w:rsidR="00CB4202" w:rsidRPr="00AF553D" w:rsidRDefault="00CB4202" w:rsidP="00CB4202">
      <w:pPr>
        <w:keepNext/>
        <w:keepLines/>
        <w:spacing w:before="60"/>
        <w:jc w:val="center"/>
        <w:rPr>
          <w:rFonts w:ascii="Arial" w:hAnsi="Arial"/>
          <w:b/>
        </w:rPr>
      </w:pPr>
      <w:r w:rsidRPr="00AF553D">
        <w:rPr>
          <w:rFonts w:ascii="Arial" w:hAnsi="Arial"/>
          <w:b/>
        </w:rPr>
        <w:t>Table 6.</w:t>
      </w:r>
      <w:r w:rsidR="002C3C70">
        <w:rPr>
          <w:rFonts w:ascii="Arial" w:hAnsi="Arial"/>
          <w:b/>
        </w:rPr>
        <w:t>31</w:t>
      </w:r>
      <w:r w:rsidRPr="00AF553D">
        <w:rPr>
          <w:rFonts w:ascii="Arial" w:hAnsi="Arial"/>
          <w:b/>
        </w:rPr>
        <w:t>.1.2-1: Co-existence study for DL CA_</w:t>
      </w:r>
      <w:r>
        <w:rPr>
          <w:rFonts w:ascii="Arial" w:hAnsi="Arial"/>
          <w:b/>
        </w:rPr>
        <w:t>2</w:t>
      </w:r>
      <w:r w:rsidRPr="00AF553D">
        <w:rPr>
          <w:rFonts w:ascii="Arial" w:hAnsi="Arial"/>
          <w:b/>
        </w:rPr>
        <w:t>A-</w:t>
      </w:r>
      <w:r>
        <w:rPr>
          <w:rFonts w:ascii="Arial" w:hAnsi="Arial"/>
          <w:b/>
        </w:rPr>
        <w:t>14</w:t>
      </w:r>
      <w:r w:rsidRPr="00AF553D">
        <w:rPr>
          <w:rFonts w:ascii="Arial" w:hAnsi="Arial"/>
          <w:b/>
        </w:rPr>
        <w:t>A-</w:t>
      </w:r>
      <w:r>
        <w:rPr>
          <w:rFonts w:ascii="Arial" w:hAnsi="Arial"/>
          <w:b/>
        </w:rPr>
        <w:t>66</w:t>
      </w:r>
      <w:r w:rsidRPr="00AF553D">
        <w:rPr>
          <w:rFonts w:ascii="Arial" w:hAnsi="Arial"/>
          <w:b/>
        </w:rPr>
        <w:t>A with UL CA_</w:t>
      </w:r>
      <w:r>
        <w:rPr>
          <w:rFonts w:ascii="Arial" w:hAnsi="Arial"/>
          <w:b/>
        </w:rPr>
        <w:t>2</w:t>
      </w:r>
      <w:r w:rsidRPr="00AF553D">
        <w:rPr>
          <w:rFonts w:ascii="Arial" w:hAnsi="Arial"/>
          <w:b/>
        </w:rPr>
        <w:t>A-</w:t>
      </w:r>
      <w:r>
        <w:rPr>
          <w:rFonts w:ascii="Arial" w:hAnsi="Arial"/>
          <w:b/>
        </w:rPr>
        <w:t>14</w:t>
      </w:r>
      <w:r w:rsidRPr="00AF553D">
        <w:rPr>
          <w:rFonts w:ascii="Arial" w:hAnsi="Arial"/>
          <w:b/>
        </w:rPr>
        <w:t>A</w:t>
      </w:r>
    </w:p>
    <w:tbl>
      <w:tblPr>
        <w:tblW w:w="9634" w:type="dxa"/>
        <w:tblLook w:val="04A0" w:firstRow="1" w:lastRow="0" w:firstColumn="1" w:lastColumn="0" w:noHBand="0" w:noVBand="1"/>
      </w:tblPr>
      <w:tblGrid>
        <w:gridCol w:w="2547"/>
        <w:gridCol w:w="1701"/>
        <w:gridCol w:w="1843"/>
        <w:gridCol w:w="1701"/>
        <w:gridCol w:w="1842"/>
      </w:tblGrid>
      <w:tr w:rsidR="00247762" w:rsidRPr="00AF553D" w:rsidTr="00EE7F0C">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762" w:rsidRPr="00247762" w:rsidRDefault="00247762" w:rsidP="00EE7F0C">
            <w:pPr>
              <w:jc w:val="center"/>
              <w:rPr>
                <w:rFonts w:ascii="Arial" w:eastAsia="Malgun Gothic" w:hAnsi="Arial" w:cs="Arial"/>
                <w:b/>
                <w:bCs/>
                <w:color w:val="000000"/>
                <w:lang w:val="en-US" w:eastAsia="ko-KR"/>
              </w:rPr>
            </w:pPr>
            <w:r w:rsidRPr="00247762">
              <w:rPr>
                <w:rFonts w:ascii="Arial" w:eastAsia="Malgun Gothic" w:hAnsi="Arial" w:cs="Arial"/>
                <w:b/>
                <w:bCs/>
                <w:color w:val="000000"/>
                <w:lang w:val="en-US" w:eastAsia="ko-KR"/>
              </w:rPr>
              <w:t>UE UL carriers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247762" w:rsidRDefault="00247762" w:rsidP="00EE7F0C">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fx_low</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47762" w:rsidRPr="00247762" w:rsidRDefault="00247762" w:rsidP="00EE7F0C">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fx_high</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247762" w:rsidRDefault="00247762" w:rsidP="00EE7F0C">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fy_low</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247762" w:rsidRPr="00247762" w:rsidRDefault="00247762" w:rsidP="00EE7F0C">
            <w:pPr>
              <w:jc w:val="center"/>
              <w:rPr>
                <w:rFonts w:ascii="Arial" w:eastAsia="Malgun Gothic" w:hAnsi="Arial" w:cs="Arial"/>
                <w:b/>
                <w:bCs/>
                <w:color w:val="000000"/>
                <w:lang w:val="en-US" w:eastAsia="ko-KR"/>
              </w:rPr>
            </w:pPr>
            <w:r w:rsidRPr="00790BA8">
              <w:rPr>
                <w:rFonts w:ascii="Arial" w:eastAsia="Malgun Gothic" w:hAnsi="Arial" w:cs="Arial"/>
                <w:b/>
                <w:bCs/>
                <w:color w:val="000000"/>
                <w:lang w:val="en-US" w:eastAsia="ko-KR"/>
              </w:rPr>
              <w:t>fy_high</w:t>
            </w:r>
          </w:p>
        </w:tc>
      </w:tr>
      <w:tr w:rsidR="00CB4202" w:rsidRPr="00AF553D" w:rsidTr="00EE7F0C">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CB4202" w:rsidRPr="00AF553D" w:rsidRDefault="00CB4202" w:rsidP="00EE7F0C">
            <w:pPr>
              <w:jc w:val="center"/>
              <w:rPr>
                <w:rFonts w:ascii="Arial" w:eastAsia="Times New Roman" w:hAnsi="Arial" w:cs="Arial"/>
                <w:color w:val="000000"/>
                <w:sz w:val="16"/>
                <w:szCs w:val="16"/>
              </w:rPr>
            </w:pPr>
            <w:r w:rsidRPr="00247762">
              <w:rPr>
                <w:rFonts w:ascii="Arial" w:eastAsia="Malgun Gothic" w:hAnsi="Arial" w:cs="Arial"/>
                <w:b/>
                <w:bCs/>
                <w:color w:val="000000"/>
                <w:lang w:val="en-US" w:eastAsia="ko-KR"/>
              </w:rPr>
              <w:t>UL frequencies (MHz)</w:t>
            </w:r>
          </w:p>
        </w:tc>
        <w:tc>
          <w:tcPr>
            <w:tcW w:w="1701"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788</w:t>
            </w:r>
          </w:p>
        </w:tc>
        <w:tc>
          <w:tcPr>
            <w:tcW w:w="1843"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798</w:t>
            </w:r>
          </w:p>
        </w:tc>
        <w:tc>
          <w:tcPr>
            <w:tcW w:w="1701"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1850</w:t>
            </w:r>
          </w:p>
        </w:tc>
        <w:tc>
          <w:tcPr>
            <w:tcW w:w="1842"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1910</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 xml:space="preserve">2nd harmonic </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 f1_low</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1576</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1596</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3700</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3820</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3rd harmonic</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 f1_low</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3*f1_high</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2364</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2394</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5550</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5730</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2nd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f1_high</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f1_low</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f1_low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1052</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1122</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2638</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2708</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3rd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f2_high</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f2_low</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f1_high</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-334</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-254</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2902</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3032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3rd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f2_low</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f2_high</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f1_low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3426</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3506</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4488</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4618</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4th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3*f1_low – f2_high</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3*f1_high – f2_low</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3*f2_low – f1_high</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3*f2_high – 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454</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544</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4752</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4942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4th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3*f1_low + f2_low</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3*f1_high + f2_high</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3*f2_low + f1_low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3*f2_high + 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4214</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4304</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6338</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6528</w:t>
            </w:r>
          </w:p>
        </w:tc>
      </w:tr>
      <w:tr w:rsidR="00CB4202" w:rsidRPr="00AF553D" w:rsidTr="0024776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4th order IMD products</w:t>
            </w:r>
          </w:p>
        </w:tc>
        <w:tc>
          <w:tcPr>
            <w:tcW w:w="1701" w:type="dxa"/>
            <w:tcBorders>
              <w:top w:val="nil"/>
              <w:left w:val="nil"/>
              <w:bottom w:val="single" w:sz="4" w:space="0" w:color="auto"/>
              <w:right w:val="single" w:sz="4" w:space="0" w:color="auto"/>
            </w:tcBorders>
            <w:shd w:val="clear" w:color="auto" w:fill="FFC000"/>
            <w:noWrap/>
            <w:vAlign w:val="bottom"/>
            <w:hideMark/>
          </w:tcPr>
          <w:p w:rsidR="00CB4202" w:rsidRPr="00247762" w:rsidRDefault="00CB4202" w:rsidP="00FF4789">
            <w:pPr>
              <w:spacing w:after="0"/>
              <w:jc w:val="center"/>
              <w:rPr>
                <w:rFonts w:ascii="Arial" w:eastAsia="Times New Roman" w:hAnsi="Arial" w:cs="Arial"/>
                <w:sz w:val="16"/>
                <w:szCs w:val="16"/>
              </w:rPr>
            </w:pPr>
            <w:r w:rsidRPr="00247762">
              <w:rPr>
                <w:rFonts w:ascii="Arial" w:eastAsia="Times New Roman" w:hAnsi="Arial" w:cs="Arial"/>
                <w:sz w:val="16"/>
                <w:szCs w:val="16"/>
              </w:rPr>
              <w:t>2*f1_low – 2*f2_high</w:t>
            </w:r>
          </w:p>
        </w:tc>
        <w:tc>
          <w:tcPr>
            <w:tcW w:w="1843" w:type="dxa"/>
            <w:tcBorders>
              <w:top w:val="nil"/>
              <w:left w:val="nil"/>
              <w:bottom w:val="single" w:sz="4" w:space="0" w:color="auto"/>
              <w:right w:val="single" w:sz="4" w:space="0" w:color="auto"/>
            </w:tcBorders>
            <w:shd w:val="clear" w:color="auto" w:fill="FFC000"/>
            <w:noWrap/>
            <w:vAlign w:val="bottom"/>
            <w:hideMark/>
          </w:tcPr>
          <w:p w:rsidR="00CB4202" w:rsidRPr="00247762" w:rsidRDefault="00CB4202" w:rsidP="00FF4789">
            <w:pPr>
              <w:spacing w:after="0"/>
              <w:jc w:val="center"/>
              <w:rPr>
                <w:rFonts w:ascii="Arial" w:eastAsia="Times New Roman" w:hAnsi="Arial" w:cs="Arial"/>
                <w:sz w:val="16"/>
                <w:szCs w:val="16"/>
              </w:rPr>
            </w:pPr>
            <w:r w:rsidRPr="00247762">
              <w:rPr>
                <w:rFonts w:ascii="Arial" w:eastAsia="Times New Roman" w:hAnsi="Arial" w:cs="Arial"/>
                <w:sz w:val="16"/>
                <w:szCs w:val="16"/>
              </w:rPr>
              <w:t>2*f1_high – 2*f2_low</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+ 2*f2_low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+ 2*f2_high</w:t>
            </w:r>
          </w:p>
        </w:tc>
      </w:tr>
      <w:tr w:rsidR="00CB4202" w:rsidRPr="00AF553D" w:rsidTr="0024776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FFC000"/>
            <w:noWrap/>
            <w:vAlign w:val="bottom"/>
            <w:hideMark/>
          </w:tcPr>
          <w:p w:rsidR="00CB4202" w:rsidRPr="00247762" w:rsidRDefault="00CB4202" w:rsidP="00FF4789">
            <w:pPr>
              <w:spacing w:after="0"/>
              <w:jc w:val="center"/>
              <w:rPr>
                <w:rFonts w:ascii="Arial" w:eastAsia="Times New Roman" w:hAnsi="Arial" w:cs="Arial"/>
                <w:b/>
                <w:sz w:val="16"/>
                <w:szCs w:val="16"/>
              </w:rPr>
            </w:pPr>
            <w:r w:rsidRPr="00247762">
              <w:rPr>
                <w:rFonts w:ascii="Arial" w:eastAsia="Times New Roman" w:hAnsi="Arial" w:cs="Arial"/>
                <w:b/>
                <w:sz w:val="16"/>
                <w:szCs w:val="16"/>
              </w:rPr>
              <w:t>-2244</w:t>
            </w:r>
          </w:p>
        </w:tc>
        <w:tc>
          <w:tcPr>
            <w:tcW w:w="1843" w:type="dxa"/>
            <w:tcBorders>
              <w:top w:val="nil"/>
              <w:left w:val="nil"/>
              <w:bottom w:val="single" w:sz="4" w:space="0" w:color="auto"/>
              <w:right w:val="single" w:sz="4" w:space="0" w:color="auto"/>
            </w:tcBorders>
            <w:shd w:val="clear" w:color="auto" w:fill="FFC000"/>
            <w:noWrap/>
            <w:vAlign w:val="bottom"/>
            <w:hideMark/>
          </w:tcPr>
          <w:p w:rsidR="00CB4202" w:rsidRPr="00247762" w:rsidRDefault="00CB4202" w:rsidP="00FF4789">
            <w:pPr>
              <w:spacing w:after="0"/>
              <w:jc w:val="center"/>
              <w:rPr>
                <w:rFonts w:ascii="Arial" w:eastAsia="Times New Roman" w:hAnsi="Arial" w:cs="Arial"/>
                <w:b/>
                <w:sz w:val="16"/>
                <w:szCs w:val="16"/>
              </w:rPr>
            </w:pPr>
            <w:r w:rsidRPr="00247762">
              <w:rPr>
                <w:rFonts w:ascii="Arial" w:eastAsia="Times New Roman" w:hAnsi="Arial" w:cs="Arial"/>
                <w:b/>
                <w:sz w:val="16"/>
                <w:szCs w:val="16"/>
              </w:rPr>
              <w:t>-2104</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5276</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5416</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f1_low – 4*f2_high</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f1_high – 4*f2_low</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4*f1_high</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4*f1_low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-6852</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-6602</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-1342</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-1242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f1_low + 4*f2_low</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f1_high + 4*f2_high</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+ 4*f1_low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+ 4*f1_high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8188</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8438</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5002</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5102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3*f2_high</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- 3*f2_low</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3*f1_high</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3*f1_low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-4154</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-3954</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1306</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1456</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+ 3*f2_low</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+ 3*f2_high</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+ 3*f1_low</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+ 3*f1_high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CB4202" w:rsidRPr="00AF553D" w:rsidRDefault="00CB4202" w:rsidP="00FF4789">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7126</w:t>
            </w:r>
          </w:p>
        </w:tc>
        <w:tc>
          <w:tcPr>
            <w:tcW w:w="1843"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7326</w:t>
            </w:r>
          </w:p>
        </w:tc>
        <w:tc>
          <w:tcPr>
            <w:tcW w:w="1701"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6064</w:t>
            </w:r>
          </w:p>
        </w:tc>
        <w:tc>
          <w:tcPr>
            <w:tcW w:w="1842" w:type="dxa"/>
            <w:tcBorders>
              <w:top w:val="nil"/>
              <w:left w:val="nil"/>
              <w:bottom w:val="single" w:sz="4" w:space="0" w:color="auto"/>
              <w:right w:val="single" w:sz="4" w:space="0" w:color="auto"/>
            </w:tcBorders>
            <w:shd w:val="clear" w:color="auto" w:fill="auto"/>
            <w:noWrap/>
            <w:vAlign w:val="bottom"/>
            <w:hideMark/>
          </w:tcPr>
          <w:p w:rsidR="00CB4202" w:rsidRPr="00AF553D" w:rsidRDefault="00CB4202" w:rsidP="00FF4789">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6214</w:t>
            </w:r>
          </w:p>
        </w:tc>
      </w:tr>
    </w:tbl>
    <w:p w:rsidR="00CB4202" w:rsidRDefault="00CB4202" w:rsidP="00CB4202"/>
    <w:p w:rsidR="00CB4202" w:rsidRDefault="00CB4202" w:rsidP="00CB4202">
      <w:r w:rsidRPr="00AF553D">
        <w:lastRenderedPageBreak/>
        <w:t xml:space="preserve">For </w:t>
      </w:r>
      <w:r>
        <w:t>2UL band 14 and band 30, the harmonics and intermodulation products are calculated in the following table.</w:t>
      </w:r>
    </w:p>
    <w:p w:rsidR="00CB4202" w:rsidRPr="00AF553D" w:rsidRDefault="00CB4202" w:rsidP="00CB4202">
      <w:pPr>
        <w:keepNext/>
        <w:keepLines/>
        <w:spacing w:before="60"/>
        <w:jc w:val="center"/>
        <w:rPr>
          <w:rFonts w:ascii="Arial" w:hAnsi="Arial"/>
          <w:b/>
        </w:rPr>
      </w:pPr>
      <w:r w:rsidRPr="00AF553D">
        <w:rPr>
          <w:rFonts w:ascii="Arial" w:hAnsi="Arial"/>
          <w:b/>
        </w:rPr>
        <w:t>Table 6.</w:t>
      </w:r>
      <w:r w:rsidR="002C3C70">
        <w:rPr>
          <w:rFonts w:ascii="Arial" w:hAnsi="Arial"/>
          <w:b/>
        </w:rPr>
        <w:t>31</w:t>
      </w:r>
      <w:r w:rsidRPr="00AF553D">
        <w:rPr>
          <w:rFonts w:ascii="Arial" w:hAnsi="Arial"/>
          <w:b/>
        </w:rPr>
        <w:t>.1.2-1: Co-existence study for DL CA_</w:t>
      </w:r>
      <w:r>
        <w:rPr>
          <w:rFonts w:ascii="Arial" w:hAnsi="Arial"/>
          <w:b/>
        </w:rPr>
        <w:t>2</w:t>
      </w:r>
      <w:r w:rsidRPr="00AF553D">
        <w:rPr>
          <w:rFonts w:ascii="Arial" w:hAnsi="Arial"/>
          <w:b/>
        </w:rPr>
        <w:t>A-</w:t>
      </w:r>
      <w:r>
        <w:rPr>
          <w:rFonts w:ascii="Arial" w:hAnsi="Arial"/>
          <w:b/>
        </w:rPr>
        <w:t>14</w:t>
      </w:r>
      <w:r w:rsidRPr="00AF553D">
        <w:rPr>
          <w:rFonts w:ascii="Arial" w:hAnsi="Arial"/>
          <w:b/>
        </w:rPr>
        <w:t>A-</w:t>
      </w:r>
      <w:r>
        <w:rPr>
          <w:rFonts w:ascii="Arial" w:hAnsi="Arial"/>
          <w:b/>
        </w:rPr>
        <w:t>66</w:t>
      </w:r>
      <w:r w:rsidRPr="00AF553D">
        <w:rPr>
          <w:rFonts w:ascii="Arial" w:hAnsi="Arial"/>
          <w:b/>
        </w:rPr>
        <w:t>A with UL CA_</w:t>
      </w:r>
      <w:r>
        <w:rPr>
          <w:rFonts w:ascii="Arial" w:hAnsi="Arial"/>
          <w:b/>
        </w:rPr>
        <w:t>14</w:t>
      </w:r>
      <w:r w:rsidRPr="00AF553D">
        <w:rPr>
          <w:rFonts w:ascii="Arial" w:hAnsi="Arial"/>
          <w:b/>
        </w:rPr>
        <w:t>A-</w:t>
      </w:r>
      <w:r>
        <w:rPr>
          <w:rFonts w:ascii="Arial" w:hAnsi="Arial"/>
          <w:b/>
        </w:rPr>
        <w:t>66</w:t>
      </w:r>
      <w:r w:rsidRPr="00AF553D">
        <w:rPr>
          <w:rFonts w:ascii="Arial" w:hAnsi="Arial"/>
          <w:b/>
        </w:rPr>
        <w:t>A</w:t>
      </w:r>
    </w:p>
    <w:tbl>
      <w:tblPr>
        <w:tblW w:w="9634" w:type="dxa"/>
        <w:tblLook w:val="04A0" w:firstRow="1" w:lastRow="0" w:firstColumn="1" w:lastColumn="0" w:noHBand="0" w:noVBand="1"/>
      </w:tblPr>
      <w:tblGrid>
        <w:gridCol w:w="2547"/>
        <w:gridCol w:w="1701"/>
        <w:gridCol w:w="1843"/>
        <w:gridCol w:w="1701"/>
        <w:gridCol w:w="1842"/>
      </w:tblGrid>
      <w:tr w:rsidR="00247762" w:rsidRPr="00AF553D" w:rsidTr="00EE7F0C">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762" w:rsidRPr="00247762" w:rsidRDefault="00247762" w:rsidP="00EE7F0C">
            <w:pPr>
              <w:jc w:val="center"/>
              <w:rPr>
                <w:rFonts w:ascii="Arial" w:eastAsia="Malgun Gothic" w:hAnsi="Arial" w:cs="Arial"/>
                <w:b/>
                <w:bCs/>
                <w:color w:val="000000"/>
                <w:lang w:val="en-US" w:eastAsia="ko-KR"/>
              </w:rPr>
            </w:pPr>
            <w:r w:rsidRPr="00247762">
              <w:rPr>
                <w:rFonts w:ascii="Arial" w:eastAsia="Malgun Gothic" w:hAnsi="Arial" w:cs="Arial"/>
                <w:b/>
                <w:bCs/>
                <w:color w:val="000000"/>
                <w:lang w:val="en-US" w:eastAsia="ko-KR"/>
              </w:rPr>
              <w:t>UE UL carriers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BF62A6" w:rsidRDefault="00247762" w:rsidP="00EE7F0C">
            <w:pPr>
              <w:jc w:val="center"/>
              <w:rPr>
                <w:rFonts w:ascii="Arial" w:hAnsi="Arial" w:cs="Arial"/>
                <w:sz w:val="16"/>
                <w:szCs w:val="16"/>
              </w:rPr>
            </w:pPr>
            <w:r w:rsidRPr="00790BA8">
              <w:rPr>
                <w:rFonts w:ascii="Arial" w:eastAsia="Malgun Gothic" w:hAnsi="Arial" w:cs="Arial"/>
                <w:b/>
                <w:bCs/>
                <w:color w:val="000000"/>
                <w:lang w:val="en-US" w:eastAsia="ko-KR"/>
              </w:rPr>
              <w:t>fx_low</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47762" w:rsidRPr="00BF62A6" w:rsidRDefault="00247762" w:rsidP="00EE7F0C">
            <w:pPr>
              <w:jc w:val="center"/>
              <w:rPr>
                <w:rFonts w:ascii="Arial" w:hAnsi="Arial" w:cs="Arial"/>
                <w:sz w:val="16"/>
                <w:szCs w:val="16"/>
              </w:rPr>
            </w:pPr>
            <w:r w:rsidRPr="00790BA8">
              <w:rPr>
                <w:rFonts w:ascii="Arial" w:eastAsia="Malgun Gothic" w:hAnsi="Arial" w:cs="Arial"/>
                <w:b/>
                <w:bCs/>
                <w:color w:val="000000"/>
                <w:lang w:val="en-US" w:eastAsia="ko-KR"/>
              </w:rPr>
              <w:t>fx_high</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BF62A6" w:rsidRDefault="00247762" w:rsidP="00EE7F0C">
            <w:pPr>
              <w:jc w:val="center"/>
              <w:rPr>
                <w:rFonts w:ascii="Arial" w:hAnsi="Arial" w:cs="Arial"/>
                <w:sz w:val="16"/>
                <w:szCs w:val="16"/>
              </w:rPr>
            </w:pPr>
            <w:r w:rsidRPr="00790BA8">
              <w:rPr>
                <w:rFonts w:ascii="Arial" w:eastAsia="Malgun Gothic" w:hAnsi="Arial" w:cs="Arial"/>
                <w:b/>
                <w:bCs/>
                <w:color w:val="000000"/>
                <w:lang w:val="en-US" w:eastAsia="ko-KR"/>
              </w:rPr>
              <w:t>fy_low</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247762" w:rsidRPr="00BF62A6" w:rsidRDefault="00247762" w:rsidP="00EE7F0C">
            <w:pPr>
              <w:jc w:val="center"/>
              <w:rPr>
                <w:rFonts w:ascii="Arial" w:hAnsi="Arial" w:cs="Arial"/>
                <w:sz w:val="16"/>
                <w:szCs w:val="16"/>
              </w:rPr>
            </w:pPr>
            <w:r w:rsidRPr="00790BA8">
              <w:rPr>
                <w:rFonts w:ascii="Arial" w:eastAsia="Malgun Gothic" w:hAnsi="Arial" w:cs="Arial"/>
                <w:b/>
                <w:bCs/>
                <w:color w:val="000000"/>
                <w:lang w:val="en-US" w:eastAsia="ko-KR"/>
              </w:rPr>
              <w:t>fy_high</w:t>
            </w:r>
          </w:p>
        </w:tc>
      </w:tr>
      <w:tr w:rsidR="00CB4202" w:rsidRPr="00AF553D" w:rsidTr="00EE7F0C">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CB4202" w:rsidRPr="00247762" w:rsidRDefault="00CB4202" w:rsidP="00EE7F0C">
            <w:pPr>
              <w:jc w:val="center"/>
              <w:rPr>
                <w:rFonts w:ascii="Arial" w:eastAsia="Malgun Gothic" w:hAnsi="Arial" w:cs="Arial"/>
                <w:b/>
                <w:bCs/>
                <w:color w:val="000000"/>
                <w:lang w:val="en-US" w:eastAsia="ko-KR"/>
              </w:rPr>
            </w:pPr>
            <w:r w:rsidRPr="00247762">
              <w:rPr>
                <w:rFonts w:ascii="Arial" w:eastAsia="Malgun Gothic" w:hAnsi="Arial" w:cs="Arial"/>
                <w:b/>
                <w:bCs/>
                <w:color w:val="000000"/>
                <w:lang w:val="en-US" w:eastAsia="ko-KR"/>
              </w:rPr>
              <w:t>UL frequencies (MHz)</w:t>
            </w:r>
          </w:p>
        </w:tc>
        <w:tc>
          <w:tcPr>
            <w:tcW w:w="1701"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jc w:val="center"/>
              <w:rPr>
                <w:rFonts w:ascii="Arial" w:hAnsi="Arial" w:cs="Arial"/>
                <w:b/>
                <w:sz w:val="16"/>
                <w:szCs w:val="16"/>
              </w:rPr>
            </w:pPr>
            <w:r w:rsidRPr="00EE7F0C">
              <w:rPr>
                <w:rFonts w:ascii="Arial" w:hAnsi="Arial" w:cs="Arial"/>
                <w:b/>
                <w:sz w:val="16"/>
                <w:szCs w:val="16"/>
              </w:rPr>
              <w:t>788</w:t>
            </w:r>
          </w:p>
        </w:tc>
        <w:tc>
          <w:tcPr>
            <w:tcW w:w="1843"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jc w:val="center"/>
              <w:rPr>
                <w:rFonts w:ascii="Arial" w:hAnsi="Arial" w:cs="Arial"/>
                <w:b/>
                <w:sz w:val="16"/>
                <w:szCs w:val="16"/>
              </w:rPr>
            </w:pPr>
            <w:r w:rsidRPr="00EE7F0C">
              <w:rPr>
                <w:rFonts w:ascii="Arial" w:hAnsi="Arial" w:cs="Arial"/>
                <w:b/>
                <w:sz w:val="16"/>
                <w:szCs w:val="16"/>
              </w:rPr>
              <w:t>798</w:t>
            </w:r>
          </w:p>
        </w:tc>
        <w:tc>
          <w:tcPr>
            <w:tcW w:w="1701"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jc w:val="center"/>
              <w:rPr>
                <w:rFonts w:ascii="Arial" w:hAnsi="Arial" w:cs="Arial"/>
                <w:b/>
                <w:sz w:val="16"/>
                <w:szCs w:val="16"/>
              </w:rPr>
            </w:pPr>
            <w:r w:rsidRPr="00EE7F0C">
              <w:rPr>
                <w:rFonts w:ascii="Arial" w:hAnsi="Arial" w:cs="Arial"/>
                <w:b/>
                <w:sz w:val="16"/>
                <w:szCs w:val="16"/>
              </w:rPr>
              <w:t>1710</w:t>
            </w:r>
          </w:p>
        </w:tc>
        <w:tc>
          <w:tcPr>
            <w:tcW w:w="1842" w:type="dxa"/>
            <w:tcBorders>
              <w:top w:val="nil"/>
              <w:left w:val="nil"/>
              <w:bottom w:val="single" w:sz="4" w:space="0" w:color="auto"/>
              <w:right w:val="single" w:sz="4" w:space="0" w:color="auto"/>
            </w:tcBorders>
            <w:shd w:val="clear" w:color="auto" w:fill="auto"/>
            <w:noWrap/>
            <w:vAlign w:val="center"/>
            <w:hideMark/>
          </w:tcPr>
          <w:p w:rsidR="00CB4202" w:rsidRPr="00EE7F0C" w:rsidRDefault="00CB4202" w:rsidP="00EE7F0C">
            <w:pPr>
              <w:jc w:val="center"/>
              <w:rPr>
                <w:rFonts w:ascii="Arial" w:hAnsi="Arial" w:cs="Arial"/>
                <w:b/>
                <w:sz w:val="16"/>
                <w:szCs w:val="16"/>
              </w:rPr>
            </w:pPr>
            <w:r w:rsidRPr="00EE7F0C">
              <w:rPr>
                <w:rFonts w:ascii="Arial" w:hAnsi="Arial" w:cs="Arial"/>
                <w:b/>
                <w:sz w:val="16"/>
                <w:szCs w:val="16"/>
              </w:rPr>
              <w:t>1780</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 xml:space="preserve">2nd harmonic </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 f1_low</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2*f1_high</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1576</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1596</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3420</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3560</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3rd harmonic</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 f1_low</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3*f1_high</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3*f2_low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3*f2_high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2364</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2394</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5130</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5340</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2nd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f2_low – f1_high</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f2_high – f1_low</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f2_low + f1_low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f2_high + 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912</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992</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2498</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2578</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2*f1_low – f2_high</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2*f1_high – f2_low</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2*f2_low – f1_high</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2*f2_high – 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-204</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-114</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2622</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2772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2*f1_low + f2_low</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2*f1_high + f2_high</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2*f2_low + f1_low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2*f2_high + 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3286</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3376</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4208</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4358</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3*f1_low – f2_high</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3*f1_high – f2_low</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3*f2_low – f1_high</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3*f2_high – 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584</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684</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4332</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4552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3*f1_low + f2_low</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3*f1_high + f2_high</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3*f2_low + f1_low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3*f2_high + 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4074</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4174</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5918</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6138</w:t>
            </w:r>
          </w:p>
        </w:tc>
      </w:tr>
      <w:tr w:rsidR="00CB4202" w:rsidRPr="00AF553D" w:rsidTr="00247762">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FFC000"/>
            <w:noWrap/>
            <w:hideMark/>
          </w:tcPr>
          <w:p w:rsidR="00CB4202" w:rsidRPr="00247762" w:rsidRDefault="00CB4202" w:rsidP="00FF4789">
            <w:pPr>
              <w:jc w:val="center"/>
              <w:rPr>
                <w:rFonts w:ascii="Arial" w:hAnsi="Arial" w:cs="Arial"/>
                <w:sz w:val="16"/>
                <w:szCs w:val="16"/>
              </w:rPr>
            </w:pPr>
            <w:r w:rsidRPr="00247762">
              <w:rPr>
                <w:rFonts w:ascii="Arial" w:hAnsi="Arial" w:cs="Arial"/>
                <w:sz w:val="16"/>
                <w:szCs w:val="16"/>
              </w:rPr>
              <w:t>2*f1_low – 2*f2_high</w:t>
            </w:r>
          </w:p>
        </w:tc>
        <w:tc>
          <w:tcPr>
            <w:tcW w:w="1843" w:type="dxa"/>
            <w:tcBorders>
              <w:top w:val="nil"/>
              <w:left w:val="nil"/>
              <w:bottom w:val="single" w:sz="4" w:space="0" w:color="auto"/>
              <w:right w:val="single" w:sz="4" w:space="0" w:color="auto"/>
            </w:tcBorders>
            <w:shd w:val="clear" w:color="auto" w:fill="FFC000"/>
            <w:noWrap/>
            <w:hideMark/>
          </w:tcPr>
          <w:p w:rsidR="00CB4202" w:rsidRPr="00247762" w:rsidRDefault="00CB4202" w:rsidP="00FF4789">
            <w:pPr>
              <w:jc w:val="center"/>
              <w:rPr>
                <w:rFonts w:ascii="Arial" w:hAnsi="Arial" w:cs="Arial"/>
                <w:sz w:val="16"/>
                <w:szCs w:val="16"/>
              </w:rPr>
            </w:pPr>
            <w:r w:rsidRPr="00247762">
              <w:rPr>
                <w:rFonts w:ascii="Arial" w:hAnsi="Arial" w:cs="Arial"/>
                <w:sz w:val="16"/>
                <w:szCs w:val="16"/>
              </w:rPr>
              <w:t>2*f1_high – 2*f2_low</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2*f1_low + 2*f2_low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2*f1_high + 2*f2_high</w:t>
            </w:r>
          </w:p>
        </w:tc>
      </w:tr>
      <w:tr w:rsidR="00CB4202" w:rsidRPr="00AF553D" w:rsidTr="00247762">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FFC000"/>
            <w:noWrap/>
            <w:hideMark/>
          </w:tcPr>
          <w:p w:rsidR="00CB4202" w:rsidRPr="00247762" w:rsidRDefault="00CB4202" w:rsidP="00FF4789">
            <w:pPr>
              <w:jc w:val="center"/>
              <w:rPr>
                <w:rFonts w:ascii="Arial" w:hAnsi="Arial" w:cs="Arial"/>
                <w:b/>
                <w:sz w:val="16"/>
                <w:szCs w:val="16"/>
              </w:rPr>
            </w:pPr>
            <w:r w:rsidRPr="00247762">
              <w:rPr>
                <w:rFonts w:ascii="Arial" w:hAnsi="Arial" w:cs="Arial"/>
                <w:b/>
                <w:sz w:val="16"/>
                <w:szCs w:val="16"/>
              </w:rPr>
              <w:t>-1984</w:t>
            </w:r>
          </w:p>
        </w:tc>
        <w:tc>
          <w:tcPr>
            <w:tcW w:w="1843" w:type="dxa"/>
            <w:tcBorders>
              <w:top w:val="nil"/>
              <w:left w:val="nil"/>
              <w:bottom w:val="single" w:sz="4" w:space="0" w:color="auto"/>
              <w:right w:val="single" w:sz="4" w:space="0" w:color="auto"/>
            </w:tcBorders>
            <w:shd w:val="clear" w:color="auto" w:fill="FFC000"/>
            <w:noWrap/>
            <w:hideMark/>
          </w:tcPr>
          <w:p w:rsidR="00CB4202" w:rsidRPr="00247762" w:rsidRDefault="00CB4202" w:rsidP="00FF4789">
            <w:pPr>
              <w:jc w:val="center"/>
              <w:rPr>
                <w:rFonts w:ascii="Arial" w:hAnsi="Arial" w:cs="Arial"/>
                <w:b/>
                <w:sz w:val="16"/>
                <w:szCs w:val="16"/>
              </w:rPr>
            </w:pPr>
            <w:r w:rsidRPr="00247762">
              <w:rPr>
                <w:rFonts w:ascii="Arial" w:hAnsi="Arial" w:cs="Arial"/>
                <w:b/>
                <w:sz w:val="16"/>
                <w:szCs w:val="16"/>
              </w:rPr>
              <w:t>-1824</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4996</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5156</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f1_low – 4*f2_high</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f1_high – 4*f2_low</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f2_low – 4*f1_high</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f2_high – 4*f1_low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-6332</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-6042</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-1482</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-1372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f1_low + 4*f2_low</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f1_high + 4*f2_high</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f2_low + 4*f1_low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f2_high + 4*f1_high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7628</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7918</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4862</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4972</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2*f1_low – 3*f2_high</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2*f1_high - 3*f2_low</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2*f2_low – 3*f1_high</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2*f2_high – 3*f1_low</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-3764</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-3534</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1026</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1196</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2*f1_low + 3*f2_low</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2*f1_high + 3*f2_high</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2*f2_low + 3*f1_low</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2*f2_high + 3*f1_high</w:t>
            </w:r>
          </w:p>
        </w:tc>
      </w:tr>
      <w:tr w:rsidR="00CB4202" w:rsidRPr="00AF553D" w:rsidTr="00FF4789">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CB4202" w:rsidRPr="00BF62A6" w:rsidRDefault="00CB4202" w:rsidP="00FF4789">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6706</w:t>
            </w:r>
          </w:p>
        </w:tc>
        <w:tc>
          <w:tcPr>
            <w:tcW w:w="1843"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6936</w:t>
            </w:r>
          </w:p>
        </w:tc>
        <w:tc>
          <w:tcPr>
            <w:tcW w:w="1701"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5784</w:t>
            </w:r>
          </w:p>
        </w:tc>
        <w:tc>
          <w:tcPr>
            <w:tcW w:w="1842" w:type="dxa"/>
            <w:tcBorders>
              <w:top w:val="nil"/>
              <w:left w:val="nil"/>
              <w:bottom w:val="single" w:sz="4" w:space="0" w:color="auto"/>
              <w:right w:val="single" w:sz="4" w:space="0" w:color="auto"/>
            </w:tcBorders>
            <w:shd w:val="clear" w:color="auto" w:fill="auto"/>
            <w:noWrap/>
            <w:hideMark/>
          </w:tcPr>
          <w:p w:rsidR="00CB4202" w:rsidRPr="00BF62A6" w:rsidRDefault="00CB4202" w:rsidP="00FF4789">
            <w:pPr>
              <w:jc w:val="center"/>
              <w:rPr>
                <w:rFonts w:ascii="Arial" w:hAnsi="Arial" w:cs="Arial"/>
                <w:sz w:val="16"/>
                <w:szCs w:val="16"/>
              </w:rPr>
            </w:pPr>
            <w:r w:rsidRPr="00BF62A6">
              <w:rPr>
                <w:rFonts w:ascii="Arial" w:hAnsi="Arial" w:cs="Arial"/>
                <w:sz w:val="16"/>
                <w:szCs w:val="16"/>
              </w:rPr>
              <w:t>5954</w:t>
            </w:r>
          </w:p>
        </w:tc>
      </w:tr>
    </w:tbl>
    <w:p w:rsidR="00CB4202" w:rsidRDefault="00CB4202" w:rsidP="00CB4202"/>
    <w:p w:rsidR="00CB4202" w:rsidRDefault="00CB4202" w:rsidP="00CB4202">
      <w:r>
        <w:t>It is concluded that IMD issues exist for the own receiver bands in the following.</w:t>
      </w:r>
    </w:p>
    <w:p w:rsidR="00CB4202" w:rsidRDefault="00CB4202" w:rsidP="00CB4202">
      <w:pPr>
        <w:pStyle w:val="ListParagraph"/>
        <w:numPr>
          <w:ilvl w:val="0"/>
          <w:numId w:val="41"/>
        </w:numPr>
        <w:ind w:firstLineChars="0"/>
      </w:pPr>
      <w:r>
        <w:t>The 4</w:t>
      </w:r>
      <w:r w:rsidRPr="001F6B1F">
        <w:rPr>
          <w:vertAlign w:val="superscript"/>
        </w:rPr>
        <w:t>th</w:t>
      </w:r>
      <w:r>
        <w:t xml:space="preserve"> IMD of 2UL band 2 and band 14 falls into DL band 66.</w:t>
      </w:r>
    </w:p>
    <w:p w:rsidR="00CB4202" w:rsidRDefault="00CB4202" w:rsidP="00CB4202">
      <w:pPr>
        <w:pStyle w:val="ListParagraph"/>
        <w:numPr>
          <w:ilvl w:val="0"/>
          <w:numId w:val="41"/>
        </w:numPr>
        <w:ind w:firstLineChars="0"/>
      </w:pPr>
      <w:r>
        <w:t>The 4</w:t>
      </w:r>
      <w:r w:rsidRPr="001F6B1F">
        <w:rPr>
          <w:vertAlign w:val="superscript"/>
        </w:rPr>
        <w:t>th</w:t>
      </w:r>
      <w:r>
        <w:t xml:space="preserve"> IMD of 2UL band 14 and band 66 falls into DL band 2.</w:t>
      </w:r>
    </w:p>
    <w:p w:rsidR="00CB4202" w:rsidRPr="00AF553D" w:rsidRDefault="00CB4202" w:rsidP="00CB4202">
      <w:pPr>
        <w:keepNext/>
        <w:keepLines/>
        <w:spacing w:before="120"/>
        <w:ind w:left="864" w:hanging="864"/>
        <w:outlineLvl w:val="3"/>
        <w:rPr>
          <w:rFonts w:ascii="Arial" w:hAnsi="Arial"/>
          <w:sz w:val="24"/>
        </w:rPr>
      </w:pPr>
      <w:bookmarkStart w:id="1482" w:name="_Toc35607674"/>
      <w:r w:rsidRPr="00AF553D">
        <w:rPr>
          <w:rFonts w:ascii="Arial" w:hAnsi="Arial"/>
          <w:sz w:val="24"/>
        </w:rPr>
        <w:t>6.</w:t>
      </w:r>
      <w:r w:rsidR="002C3C70">
        <w:rPr>
          <w:rFonts w:ascii="Arial" w:hAnsi="Arial"/>
          <w:sz w:val="24"/>
        </w:rPr>
        <w:t>31</w:t>
      </w:r>
      <w:r w:rsidRPr="00AF553D">
        <w:rPr>
          <w:rFonts w:ascii="Arial" w:hAnsi="Arial"/>
          <w:sz w:val="24"/>
        </w:rPr>
        <w:t>.1.3</w:t>
      </w:r>
      <w:r w:rsidRPr="00AF553D">
        <w:rPr>
          <w:rFonts w:ascii="Calibri" w:hAnsi="Calibri"/>
          <w:sz w:val="21"/>
          <w:lang w:eastAsia="sv-SE"/>
        </w:rPr>
        <w:tab/>
      </w:r>
      <w:r w:rsidRPr="00AF553D">
        <w:rPr>
          <w:rFonts w:ascii="Arial" w:hAnsi="Arial"/>
          <w:sz w:val="24"/>
        </w:rPr>
        <w:t>MSD</w:t>
      </w:r>
      <w:bookmarkEnd w:id="1482"/>
    </w:p>
    <w:p w:rsidR="00CB4202" w:rsidRPr="00D06814" w:rsidRDefault="00CB4202" w:rsidP="00CB4202">
      <w:pPr>
        <w:rPr>
          <w:lang w:eastAsia="zh-CN"/>
        </w:rPr>
      </w:pPr>
      <w:r>
        <w:rPr>
          <w:lang w:eastAsia="zh-CN"/>
        </w:rPr>
        <w:t xml:space="preserve">UE RF architecture for CA_2-14-66 is smilar to CA_2-13-66 which has the same IMD4 issues as identified above. The same MSD values are prposed as summarized in </w:t>
      </w:r>
      <w:r w:rsidRPr="00D06814">
        <w:rPr>
          <w:rFonts w:eastAsia="Malgun Gothic"/>
          <w:lang w:eastAsia="ko-KR"/>
        </w:rPr>
        <w:t>Table 5.1.5.4</w:t>
      </w:r>
      <w:r>
        <w:rPr>
          <w:rFonts w:eastAsia="Malgun Gothic"/>
          <w:lang w:eastAsia="ko-KR"/>
        </w:rPr>
        <w:t>.</w:t>
      </w:r>
    </w:p>
    <w:p w:rsidR="00CB4202" w:rsidRPr="00AF553D" w:rsidRDefault="00CB4202" w:rsidP="00CB4202">
      <w:pPr>
        <w:keepNext/>
        <w:keepLines/>
        <w:spacing w:before="120"/>
        <w:ind w:left="864" w:hanging="864"/>
        <w:outlineLvl w:val="3"/>
        <w:rPr>
          <w:rFonts w:ascii="Arial" w:hAnsi="Arial"/>
          <w:sz w:val="24"/>
        </w:rPr>
      </w:pPr>
      <w:r w:rsidRPr="00AF553D">
        <w:rPr>
          <w:rFonts w:ascii="Arial" w:hAnsi="Arial"/>
          <w:sz w:val="24"/>
        </w:rPr>
        <w:lastRenderedPageBreak/>
        <w:t>6.</w:t>
      </w:r>
      <w:r w:rsidR="002C3C70">
        <w:rPr>
          <w:rFonts w:ascii="Arial" w:hAnsi="Arial"/>
          <w:sz w:val="24"/>
        </w:rPr>
        <w:t>31</w:t>
      </w:r>
      <w:r w:rsidRPr="00AF553D">
        <w:rPr>
          <w:rFonts w:ascii="Arial" w:hAnsi="Arial"/>
          <w:sz w:val="24"/>
        </w:rPr>
        <w:t>.1.</w:t>
      </w:r>
      <w:r>
        <w:rPr>
          <w:rFonts w:ascii="Arial" w:hAnsi="Arial"/>
          <w:sz w:val="24"/>
        </w:rPr>
        <w:t>4</w:t>
      </w:r>
      <w:r w:rsidRPr="00AF553D">
        <w:rPr>
          <w:rFonts w:ascii="Calibri" w:hAnsi="Calibri"/>
          <w:sz w:val="21"/>
          <w:lang w:eastAsia="sv-SE"/>
        </w:rPr>
        <w:tab/>
      </w:r>
      <w:r w:rsidRPr="00A768D1">
        <w:rPr>
          <w:rFonts w:ascii="Arial" w:hAnsi="Arial"/>
          <w:sz w:val="24"/>
        </w:rPr>
        <w:t>∆TIB and ∆RIB values</w:t>
      </w:r>
    </w:p>
    <w:p w:rsidR="00CB4202" w:rsidRDefault="00CB4202" w:rsidP="00CB4202">
      <w:pPr>
        <w:rPr>
          <w:lang w:eastAsia="zh-CN"/>
        </w:rPr>
      </w:pPr>
      <w:r w:rsidRPr="00A768D1">
        <w:rPr>
          <w:lang w:eastAsia="zh-CN"/>
        </w:rPr>
        <w:t xml:space="preserve">The </w:t>
      </w:r>
      <w:r>
        <w:rPr>
          <w:lang w:eastAsia="zh-CN"/>
        </w:rPr>
        <w:t>relaxation values are already specified for 3DL/1UL in the following and is applied to 3DL/2U</w:t>
      </w:r>
      <w:r w:rsidRPr="00A768D1">
        <w:rPr>
          <w:lang w:eastAsia="zh-CN"/>
        </w:rPr>
        <w:t>.</w:t>
      </w:r>
    </w:p>
    <w:p w:rsidR="00CB4202" w:rsidRPr="00F64CDC" w:rsidRDefault="00CB4202" w:rsidP="00CB4202">
      <w:pPr>
        <w:spacing w:before="120" w:after="120"/>
        <w:jc w:val="center"/>
        <w:rPr>
          <w:rFonts w:ascii="Arial" w:hAnsi="Arial" w:cs="Arial"/>
          <w:b/>
        </w:rPr>
      </w:pPr>
      <w:r w:rsidRPr="00F64CDC">
        <w:rPr>
          <w:rFonts w:ascii="Arial" w:hAnsi="Arial" w:cs="Arial"/>
          <w:b/>
        </w:rPr>
        <w:t>Table 6.</w:t>
      </w:r>
      <w:r w:rsidR="002C3C70">
        <w:rPr>
          <w:rFonts w:ascii="Arial" w:hAnsi="Arial" w:cs="Arial"/>
          <w:b/>
          <w:lang w:eastAsia="zh-CN"/>
        </w:rPr>
        <w:t>31</w:t>
      </w:r>
      <w:r w:rsidRPr="00F64CDC">
        <w:rPr>
          <w:rFonts w:ascii="Arial" w:hAnsi="Arial" w:cs="Arial"/>
          <w:b/>
        </w:rPr>
        <w:t>.</w:t>
      </w:r>
      <w:r w:rsidR="00A91394">
        <w:rPr>
          <w:rFonts w:ascii="Arial" w:hAnsi="Arial" w:cs="Arial"/>
          <w:b/>
        </w:rPr>
        <w:t>1.</w:t>
      </w:r>
      <w:r>
        <w:rPr>
          <w:rFonts w:ascii="Arial" w:hAnsi="Arial" w:cs="Arial"/>
          <w:b/>
        </w:rPr>
        <w:t>4</w:t>
      </w:r>
      <w:r w:rsidRPr="00F64CDC">
        <w:rPr>
          <w:rFonts w:ascii="Arial" w:hAnsi="Arial" w:cs="Arial"/>
          <w:b/>
          <w:lang w:eastAsia="zh-CN"/>
        </w:rPr>
        <w:t>-</w:t>
      </w:r>
      <w:r w:rsidRPr="00F64CDC">
        <w:rPr>
          <w:rFonts w:ascii="Arial" w:hAnsi="Arial" w:cs="Arial"/>
          <w:b/>
        </w:rPr>
        <w:t>1: ΔT</w:t>
      </w:r>
      <w:r w:rsidRPr="00F64CDC">
        <w:rPr>
          <w:rFonts w:ascii="Arial" w:hAnsi="Arial" w:cs="Arial"/>
          <w:b/>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CB4202" w:rsidRPr="00F64CDC" w:rsidTr="00FF4789">
        <w:trPr>
          <w:tblHeader/>
          <w:jc w:val="center"/>
        </w:trPr>
        <w:tc>
          <w:tcPr>
            <w:tcW w:w="1535" w:type="dxa"/>
            <w:vAlign w:val="center"/>
            <w:hideMark/>
          </w:tcPr>
          <w:p w:rsidR="00CB4202" w:rsidRPr="001E337D" w:rsidRDefault="00CB4202" w:rsidP="00FF4789">
            <w:pPr>
              <w:pStyle w:val="Caption"/>
              <w:jc w:val="center"/>
              <w:rPr>
                <w:rFonts w:ascii="Arial" w:hAnsi="Arial" w:cs="Arial"/>
              </w:rPr>
            </w:pPr>
            <w:r w:rsidRPr="001E337D">
              <w:rPr>
                <w:rFonts w:ascii="Arial" w:hAnsi="Arial" w:cs="Arial"/>
                <w:sz w:val="18"/>
              </w:rPr>
              <w:t>Inter-band CA Configuration</w:t>
            </w:r>
          </w:p>
        </w:tc>
        <w:tc>
          <w:tcPr>
            <w:tcW w:w="2049" w:type="dxa"/>
            <w:vAlign w:val="center"/>
            <w:hideMark/>
          </w:tcPr>
          <w:p w:rsidR="00CB4202" w:rsidRPr="00F64CDC" w:rsidRDefault="00CB4202" w:rsidP="00FF4789">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CB4202" w:rsidRPr="00F64CDC" w:rsidRDefault="00CB4202" w:rsidP="00FF4789">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CB4202" w:rsidRPr="00F64CDC" w:rsidTr="00FF4789">
        <w:trPr>
          <w:jc w:val="center"/>
        </w:trPr>
        <w:tc>
          <w:tcPr>
            <w:tcW w:w="1535" w:type="dxa"/>
            <w:vMerge w:val="restart"/>
            <w:vAlign w:val="center"/>
          </w:tcPr>
          <w:p w:rsidR="00CB4202" w:rsidRPr="001E337D" w:rsidRDefault="00CB4202" w:rsidP="00FF4789">
            <w:pPr>
              <w:pStyle w:val="Caption"/>
              <w:jc w:val="center"/>
              <w:rPr>
                <w:rFonts w:ascii="Arial" w:hAnsi="Arial" w:cs="Arial"/>
                <w:b w:val="0"/>
              </w:rPr>
            </w:pPr>
            <w:r w:rsidRPr="001E337D">
              <w:rPr>
                <w:rFonts w:ascii="Arial" w:hAnsi="Arial" w:cs="Arial"/>
                <w:b w:val="0"/>
                <w:sz w:val="18"/>
              </w:rPr>
              <w:t>CA_</w:t>
            </w:r>
            <w:r>
              <w:rPr>
                <w:rFonts w:ascii="Arial" w:hAnsi="Arial" w:cs="Arial"/>
                <w:b w:val="0"/>
                <w:sz w:val="18"/>
              </w:rPr>
              <w:t>2-14-66</w:t>
            </w:r>
          </w:p>
        </w:tc>
        <w:tc>
          <w:tcPr>
            <w:tcW w:w="2049" w:type="dxa"/>
            <w:vAlign w:val="center"/>
          </w:tcPr>
          <w:p w:rsidR="00CB4202" w:rsidRPr="00F64CDC" w:rsidRDefault="00CB4202" w:rsidP="00FF4789">
            <w:pPr>
              <w:keepNext/>
              <w:keepLines/>
              <w:spacing w:after="0"/>
              <w:jc w:val="center"/>
              <w:rPr>
                <w:rFonts w:ascii="Arial" w:hAnsi="Arial" w:cs="Arial"/>
                <w:sz w:val="18"/>
                <w:lang w:eastAsia="ja-JP"/>
              </w:rPr>
            </w:pPr>
            <w:r>
              <w:rPr>
                <w:rFonts w:ascii="Arial" w:hAnsi="Arial" w:cs="Arial"/>
                <w:bCs/>
                <w:sz w:val="18"/>
                <w:szCs w:val="18"/>
                <w:lang w:eastAsia="zh-CN"/>
              </w:rPr>
              <w:t>2</w:t>
            </w:r>
          </w:p>
        </w:tc>
        <w:tc>
          <w:tcPr>
            <w:tcW w:w="2340" w:type="dxa"/>
            <w:vAlign w:val="center"/>
          </w:tcPr>
          <w:p w:rsidR="00CB4202" w:rsidRPr="00F64CDC" w:rsidRDefault="00CB4202" w:rsidP="00FF4789">
            <w:pPr>
              <w:keepNext/>
              <w:keepLines/>
              <w:spacing w:after="0"/>
              <w:jc w:val="center"/>
              <w:rPr>
                <w:rFonts w:ascii="Arial" w:hAnsi="Arial" w:cs="Arial"/>
                <w:sz w:val="18"/>
                <w:lang w:eastAsia="ja-JP"/>
              </w:rPr>
            </w:pPr>
            <w:r>
              <w:rPr>
                <w:rFonts w:ascii="Arial" w:hAnsi="Arial" w:cs="Arial"/>
                <w:sz w:val="18"/>
                <w:lang w:eastAsia="ja-JP"/>
              </w:rPr>
              <w:t>0.5</w:t>
            </w:r>
          </w:p>
        </w:tc>
      </w:tr>
      <w:tr w:rsidR="00CB4202" w:rsidRPr="00F64CDC" w:rsidTr="00B85783">
        <w:trPr>
          <w:jc w:val="center"/>
        </w:trPr>
        <w:tc>
          <w:tcPr>
            <w:tcW w:w="1535" w:type="dxa"/>
            <w:vMerge/>
            <w:vAlign w:val="center"/>
            <w:hideMark/>
          </w:tcPr>
          <w:p w:rsidR="00CB4202" w:rsidRPr="00F64CDC" w:rsidRDefault="00CB4202" w:rsidP="00FF4789">
            <w:pPr>
              <w:keepNext/>
              <w:keepLines/>
              <w:spacing w:after="0"/>
              <w:jc w:val="center"/>
              <w:rPr>
                <w:rFonts w:ascii="Arial" w:hAnsi="Arial" w:cs="Arial"/>
                <w:sz w:val="18"/>
              </w:rPr>
            </w:pPr>
          </w:p>
        </w:tc>
        <w:tc>
          <w:tcPr>
            <w:tcW w:w="2049" w:type="dxa"/>
            <w:vAlign w:val="center"/>
            <w:hideMark/>
          </w:tcPr>
          <w:p w:rsidR="00CB4202" w:rsidRPr="00F64CDC" w:rsidRDefault="00CB4202" w:rsidP="00FF4789">
            <w:pPr>
              <w:keepNext/>
              <w:keepLines/>
              <w:spacing w:after="0"/>
              <w:jc w:val="center"/>
              <w:rPr>
                <w:rFonts w:ascii="Arial" w:hAnsi="Arial" w:cs="Arial"/>
                <w:sz w:val="18"/>
                <w:lang w:eastAsia="ko-KR"/>
              </w:rPr>
            </w:pPr>
            <w:r>
              <w:rPr>
                <w:rFonts w:ascii="Arial" w:hAnsi="Arial" w:cs="Arial"/>
                <w:bCs/>
                <w:sz w:val="18"/>
                <w:szCs w:val="18"/>
                <w:lang w:eastAsia="zh-CN"/>
              </w:rPr>
              <w:t>14</w:t>
            </w:r>
          </w:p>
        </w:tc>
        <w:tc>
          <w:tcPr>
            <w:tcW w:w="2340" w:type="dxa"/>
            <w:vAlign w:val="center"/>
          </w:tcPr>
          <w:p w:rsidR="00CB4202" w:rsidRPr="00F64CDC" w:rsidRDefault="00CB4202" w:rsidP="00FF4789">
            <w:pPr>
              <w:keepNext/>
              <w:keepLines/>
              <w:spacing w:after="0"/>
              <w:jc w:val="center"/>
              <w:rPr>
                <w:rFonts w:ascii="Arial" w:hAnsi="Arial" w:cs="Arial"/>
                <w:sz w:val="18"/>
              </w:rPr>
            </w:pPr>
            <w:r>
              <w:rPr>
                <w:rFonts w:ascii="Arial" w:hAnsi="Arial" w:cs="Arial"/>
                <w:sz w:val="18"/>
              </w:rPr>
              <w:t>0.3</w:t>
            </w:r>
          </w:p>
        </w:tc>
      </w:tr>
      <w:tr w:rsidR="00CB4202" w:rsidRPr="00F64CDC" w:rsidTr="00B85783">
        <w:trPr>
          <w:trHeight w:val="74"/>
          <w:jc w:val="center"/>
        </w:trPr>
        <w:tc>
          <w:tcPr>
            <w:tcW w:w="1535" w:type="dxa"/>
            <w:vMerge/>
            <w:vAlign w:val="center"/>
            <w:hideMark/>
          </w:tcPr>
          <w:p w:rsidR="00CB4202" w:rsidRPr="00F64CDC" w:rsidRDefault="00CB4202" w:rsidP="00FF4789">
            <w:pPr>
              <w:spacing w:after="0"/>
              <w:jc w:val="center"/>
              <w:rPr>
                <w:rFonts w:ascii="Arial" w:hAnsi="Arial" w:cs="Arial"/>
                <w:sz w:val="18"/>
              </w:rPr>
            </w:pPr>
          </w:p>
        </w:tc>
        <w:tc>
          <w:tcPr>
            <w:tcW w:w="2049" w:type="dxa"/>
            <w:vAlign w:val="center"/>
            <w:hideMark/>
          </w:tcPr>
          <w:p w:rsidR="00CB4202" w:rsidRPr="00F64CDC" w:rsidRDefault="00CB4202" w:rsidP="00FF4789">
            <w:pPr>
              <w:keepNext/>
              <w:keepLines/>
              <w:spacing w:after="0"/>
              <w:jc w:val="center"/>
              <w:rPr>
                <w:rFonts w:ascii="Arial" w:hAnsi="Arial" w:cs="Arial"/>
                <w:sz w:val="18"/>
                <w:lang w:eastAsia="ko-KR"/>
              </w:rPr>
            </w:pPr>
            <w:r>
              <w:rPr>
                <w:rFonts w:ascii="Arial" w:hAnsi="Arial" w:cs="Arial"/>
                <w:bCs/>
                <w:sz w:val="18"/>
                <w:szCs w:val="18"/>
                <w:lang w:eastAsia="zh-CN"/>
              </w:rPr>
              <w:t>66</w:t>
            </w:r>
          </w:p>
        </w:tc>
        <w:tc>
          <w:tcPr>
            <w:tcW w:w="2340" w:type="dxa"/>
          </w:tcPr>
          <w:p w:rsidR="00CB4202" w:rsidRPr="00F64CDC" w:rsidRDefault="00CB4202" w:rsidP="00FF4789">
            <w:pPr>
              <w:keepNext/>
              <w:keepLines/>
              <w:spacing w:after="0"/>
              <w:jc w:val="center"/>
              <w:rPr>
                <w:rFonts w:ascii="Arial" w:hAnsi="Arial" w:cs="Arial"/>
                <w:sz w:val="18"/>
                <w:lang w:eastAsia="ja-JP"/>
              </w:rPr>
            </w:pPr>
            <w:r>
              <w:rPr>
                <w:rFonts w:ascii="Arial" w:hAnsi="Arial" w:cs="Arial"/>
                <w:sz w:val="18"/>
                <w:lang w:eastAsia="ja-JP"/>
              </w:rPr>
              <w:t>0.5</w:t>
            </w:r>
          </w:p>
        </w:tc>
      </w:tr>
    </w:tbl>
    <w:p w:rsidR="00CB4202" w:rsidRPr="00F64CDC" w:rsidRDefault="00CB4202" w:rsidP="00CB4202">
      <w:pPr>
        <w:rPr>
          <w:rFonts w:ascii="Arial" w:hAnsi="Arial" w:cs="Arial"/>
        </w:rPr>
      </w:pPr>
    </w:p>
    <w:p w:rsidR="00CB4202" w:rsidRPr="00F64CDC" w:rsidRDefault="00CB4202" w:rsidP="00CB4202">
      <w:pPr>
        <w:keepNext/>
        <w:keepLines/>
        <w:spacing w:before="60"/>
        <w:jc w:val="center"/>
        <w:rPr>
          <w:rFonts w:ascii="Arial" w:hAnsi="Arial" w:cs="Arial"/>
          <w:b/>
        </w:rPr>
      </w:pPr>
      <w:r w:rsidRPr="00F64CDC">
        <w:rPr>
          <w:rFonts w:ascii="Arial" w:hAnsi="Arial" w:cs="Arial"/>
          <w:b/>
        </w:rPr>
        <w:t>Table 6.</w:t>
      </w:r>
      <w:r w:rsidR="002C3C70">
        <w:rPr>
          <w:rFonts w:ascii="Arial" w:hAnsi="Arial" w:cs="Arial"/>
          <w:b/>
        </w:rPr>
        <w:t>31</w:t>
      </w:r>
      <w:r w:rsidRPr="00F64CDC">
        <w:rPr>
          <w:rFonts w:ascii="Arial" w:hAnsi="Arial" w:cs="Arial"/>
          <w:b/>
        </w:rPr>
        <w:t>.</w:t>
      </w:r>
      <w:r w:rsidR="00A91394">
        <w:rPr>
          <w:rFonts w:ascii="Arial" w:hAnsi="Arial" w:cs="Arial"/>
          <w:b/>
        </w:rPr>
        <w:t>1.</w:t>
      </w:r>
      <w:r>
        <w:rPr>
          <w:rFonts w:ascii="Arial" w:hAnsi="Arial" w:cs="Arial"/>
          <w:b/>
        </w:rPr>
        <w:t>4</w:t>
      </w:r>
      <w:r w:rsidRPr="00F64CDC">
        <w:rPr>
          <w:rFonts w:ascii="Arial" w:hAnsi="Arial" w:cs="Arial"/>
          <w:b/>
        </w:rPr>
        <w:t>-2: ΔR</w:t>
      </w:r>
      <w:r w:rsidRPr="00F64CDC">
        <w:rPr>
          <w:rFonts w:ascii="Arial" w:hAnsi="Arial" w:cs="Arial"/>
          <w:b/>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CB4202" w:rsidRPr="00F64CDC" w:rsidTr="00FF4789">
        <w:trPr>
          <w:tblHeader/>
          <w:jc w:val="center"/>
        </w:trPr>
        <w:tc>
          <w:tcPr>
            <w:tcW w:w="1535" w:type="dxa"/>
            <w:vAlign w:val="center"/>
            <w:hideMark/>
          </w:tcPr>
          <w:p w:rsidR="00CB4202" w:rsidRPr="00F64CDC" w:rsidRDefault="00CB4202" w:rsidP="00FF4789">
            <w:pPr>
              <w:pStyle w:val="Caption"/>
              <w:jc w:val="center"/>
              <w:rPr>
                <w:rFonts w:ascii="Arial" w:hAnsi="Arial" w:cs="Arial"/>
                <w:b w:val="0"/>
                <w:sz w:val="18"/>
              </w:rPr>
            </w:pPr>
            <w:r w:rsidRPr="001E337D">
              <w:rPr>
                <w:rFonts w:ascii="Arial" w:hAnsi="Arial" w:cs="Arial"/>
                <w:sz w:val="18"/>
              </w:rPr>
              <w:t>Inter-band CA Configuration</w:t>
            </w:r>
          </w:p>
        </w:tc>
        <w:tc>
          <w:tcPr>
            <w:tcW w:w="2049" w:type="dxa"/>
            <w:vAlign w:val="center"/>
            <w:hideMark/>
          </w:tcPr>
          <w:p w:rsidR="00CB4202" w:rsidRPr="00F64CDC" w:rsidRDefault="00CB4202" w:rsidP="00FF4789">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CB4202" w:rsidRPr="00F64CDC" w:rsidRDefault="00CB4202" w:rsidP="00FF4789">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CB4202" w:rsidRPr="00F64CDC" w:rsidTr="00FF4789">
        <w:trPr>
          <w:jc w:val="center"/>
        </w:trPr>
        <w:tc>
          <w:tcPr>
            <w:tcW w:w="1535" w:type="dxa"/>
            <w:vMerge w:val="restart"/>
            <w:vAlign w:val="center"/>
          </w:tcPr>
          <w:p w:rsidR="00CB4202" w:rsidRPr="00F64CDC" w:rsidRDefault="00CB4202" w:rsidP="00FF4789">
            <w:pPr>
              <w:pStyle w:val="Caption"/>
              <w:jc w:val="center"/>
              <w:rPr>
                <w:rFonts w:ascii="Arial" w:hAnsi="Arial" w:cs="Arial"/>
                <w:sz w:val="18"/>
              </w:rPr>
            </w:pPr>
            <w:r w:rsidRPr="001E337D">
              <w:rPr>
                <w:rFonts w:ascii="Arial" w:hAnsi="Arial" w:cs="Arial"/>
                <w:b w:val="0"/>
                <w:sz w:val="18"/>
              </w:rPr>
              <w:t>CA_</w:t>
            </w:r>
            <w:r>
              <w:rPr>
                <w:rFonts w:ascii="Arial" w:hAnsi="Arial" w:cs="Arial"/>
                <w:b w:val="0"/>
                <w:sz w:val="18"/>
              </w:rPr>
              <w:t>2-14-66</w:t>
            </w:r>
          </w:p>
        </w:tc>
        <w:tc>
          <w:tcPr>
            <w:tcW w:w="2049" w:type="dxa"/>
            <w:vAlign w:val="center"/>
          </w:tcPr>
          <w:p w:rsidR="00CB4202" w:rsidRPr="00F64CDC" w:rsidRDefault="00CB4202" w:rsidP="00FF4789">
            <w:pPr>
              <w:keepNext/>
              <w:keepLines/>
              <w:spacing w:after="0"/>
              <w:jc w:val="center"/>
              <w:rPr>
                <w:rFonts w:ascii="Arial" w:hAnsi="Arial" w:cs="Arial"/>
                <w:sz w:val="18"/>
                <w:lang w:eastAsia="ja-JP"/>
              </w:rPr>
            </w:pPr>
            <w:r>
              <w:rPr>
                <w:rFonts w:ascii="Arial" w:hAnsi="Arial" w:cs="Arial"/>
                <w:bCs/>
                <w:sz w:val="18"/>
                <w:szCs w:val="18"/>
                <w:lang w:eastAsia="zh-CN"/>
              </w:rPr>
              <w:t>2</w:t>
            </w:r>
          </w:p>
        </w:tc>
        <w:tc>
          <w:tcPr>
            <w:tcW w:w="2340" w:type="dxa"/>
            <w:vAlign w:val="center"/>
          </w:tcPr>
          <w:p w:rsidR="00CB4202" w:rsidRPr="00F64CDC" w:rsidRDefault="00CB4202" w:rsidP="00FF4789">
            <w:pPr>
              <w:keepNext/>
              <w:keepLines/>
              <w:spacing w:after="0"/>
              <w:jc w:val="center"/>
              <w:rPr>
                <w:rFonts w:ascii="Arial" w:hAnsi="Arial" w:cs="Arial"/>
                <w:sz w:val="18"/>
                <w:lang w:eastAsia="ja-JP"/>
              </w:rPr>
            </w:pPr>
            <w:r>
              <w:rPr>
                <w:rFonts w:ascii="Arial" w:hAnsi="Arial" w:cs="Arial"/>
                <w:sz w:val="18"/>
                <w:lang w:eastAsia="ja-JP"/>
              </w:rPr>
              <w:t>0.3</w:t>
            </w:r>
          </w:p>
        </w:tc>
      </w:tr>
      <w:tr w:rsidR="00CB4202" w:rsidRPr="0070428F" w:rsidTr="00B85783">
        <w:trPr>
          <w:jc w:val="center"/>
        </w:trPr>
        <w:tc>
          <w:tcPr>
            <w:tcW w:w="1535" w:type="dxa"/>
            <w:vMerge/>
            <w:vAlign w:val="center"/>
            <w:hideMark/>
          </w:tcPr>
          <w:p w:rsidR="00CB4202" w:rsidRPr="00F64CDC" w:rsidRDefault="00CB4202" w:rsidP="00FF4789">
            <w:pPr>
              <w:keepNext/>
              <w:keepLines/>
              <w:spacing w:after="0"/>
              <w:jc w:val="center"/>
              <w:rPr>
                <w:rFonts w:ascii="Arial" w:hAnsi="Arial" w:cs="Arial"/>
                <w:sz w:val="18"/>
              </w:rPr>
            </w:pPr>
          </w:p>
        </w:tc>
        <w:tc>
          <w:tcPr>
            <w:tcW w:w="2049" w:type="dxa"/>
            <w:vAlign w:val="center"/>
            <w:hideMark/>
          </w:tcPr>
          <w:p w:rsidR="00CB4202" w:rsidRPr="00F64CDC" w:rsidRDefault="00CB4202" w:rsidP="00FF4789">
            <w:pPr>
              <w:keepNext/>
              <w:keepLines/>
              <w:spacing w:after="0"/>
              <w:jc w:val="center"/>
              <w:rPr>
                <w:rFonts w:ascii="Arial" w:hAnsi="Arial" w:cs="Arial"/>
                <w:sz w:val="18"/>
                <w:lang w:eastAsia="ko-KR"/>
              </w:rPr>
            </w:pPr>
            <w:r>
              <w:rPr>
                <w:rFonts w:ascii="Arial" w:hAnsi="Arial" w:cs="Arial"/>
                <w:bCs/>
                <w:sz w:val="18"/>
                <w:szCs w:val="18"/>
                <w:lang w:eastAsia="zh-CN"/>
              </w:rPr>
              <w:t>14</w:t>
            </w:r>
          </w:p>
        </w:tc>
        <w:tc>
          <w:tcPr>
            <w:tcW w:w="2340" w:type="dxa"/>
            <w:vAlign w:val="center"/>
          </w:tcPr>
          <w:p w:rsidR="00CB4202" w:rsidRPr="0070428F" w:rsidRDefault="00CB4202" w:rsidP="00FF4789">
            <w:pPr>
              <w:keepNext/>
              <w:keepLines/>
              <w:spacing w:after="0"/>
              <w:jc w:val="center"/>
              <w:rPr>
                <w:rFonts w:ascii="Arial" w:hAnsi="Arial" w:cs="Arial"/>
                <w:sz w:val="18"/>
              </w:rPr>
            </w:pPr>
            <w:r>
              <w:rPr>
                <w:rFonts w:ascii="Arial" w:hAnsi="Arial" w:cs="Arial"/>
                <w:sz w:val="18"/>
              </w:rPr>
              <w:t>0</w:t>
            </w:r>
          </w:p>
        </w:tc>
      </w:tr>
      <w:tr w:rsidR="00CB4202" w:rsidRPr="0070428F" w:rsidTr="00B85783">
        <w:trPr>
          <w:trHeight w:val="74"/>
          <w:jc w:val="center"/>
        </w:trPr>
        <w:tc>
          <w:tcPr>
            <w:tcW w:w="1535" w:type="dxa"/>
            <w:vMerge/>
            <w:vAlign w:val="center"/>
            <w:hideMark/>
          </w:tcPr>
          <w:p w:rsidR="00CB4202" w:rsidRPr="0070428F" w:rsidRDefault="00CB4202" w:rsidP="00FF4789">
            <w:pPr>
              <w:spacing w:after="0"/>
              <w:jc w:val="center"/>
              <w:rPr>
                <w:rFonts w:ascii="Arial" w:hAnsi="Arial" w:cs="Arial"/>
                <w:sz w:val="18"/>
              </w:rPr>
            </w:pPr>
          </w:p>
        </w:tc>
        <w:tc>
          <w:tcPr>
            <w:tcW w:w="2049" w:type="dxa"/>
            <w:vAlign w:val="center"/>
            <w:hideMark/>
          </w:tcPr>
          <w:p w:rsidR="00CB4202" w:rsidRPr="0070428F" w:rsidRDefault="00CB4202" w:rsidP="00FF4789">
            <w:pPr>
              <w:keepNext/>
              <w:keepLines/>
              <w:spacing w:after="0"/>
              <w:jc w:val="center"/>
              <w:rPr>
                <w:rFonts w:ascii="Arial" w:hAnsi="Arial" w:cs="Arial"/>
                <w:sz w:val="18"/>
                <w:lang w:eastAsia="ko-KR"/>
              </w:rPr>
            </w:pPr>
            <w:r>
              <w:rPr>
                <w:rFonts w:ascii="Arial" w:hAnsi="Arial" w:cs="Arial"/>
                <w:bCs/>
                <w:sz w:val="18"/>
                <w:szCs w:val="18"/>
                <w:lang w:eastAsia="zh-CN"/>
              </w:rPr>
              <w:t>66</w:t>
            </w:r>
          </w:p>
        </w:tc>
        <w:tc>
          <w:tcPr>
            <w:tcW w:w="2340" w:type="dxa"/>
          </w:tcPr>
          <w:p w:rsidR="00CB4202" w:rsidRPr="0070428F" w:rsidRDefault="00CB4202" w:rsidP="00FF4789">
            <w:pPr>
              <w:keepNext/>
              <w:keepLines/>
              <w:spacing w:after="0"/>
              <w:jc w:val="center"/>
              <w:rPr>
                <w:rFonts w:ascii="Arial" w:hAnsi="Arial" w:cs="Arial"/>
                <w:sz w:val="18"/>
                <w:lang w:eastAsia="ja-JP"/>
              </w:rPr>
            </w:pPr>
            <w:r>
              <w:rPr>
                <w:rFonts w:ascii="Arial" w:hAnsi="Arial" w:cs="Arial"/>
                <w:sz w:val="18"/>
                <w:lang w:eastAsia="ja-JP"/>
              </w:rPr>
              <w:t>0.3</w:t>
            </w:r>
          </w:p>
        </w:tc>
      </w:tr>
    </w:tbl>
    <w:p w:rsidR="00CB4202" w:rsidRPr="0070428F" w:rsidRDefault="00CB4202" w:rsidP="00CB4202">
      <w:pPr>
        <w:rPr>
          <w:rFonts w:ascii="Arial" w:hAnsi="Arial" w:cs="Arial"/>
          <w:color w:val="0070C0"/>
        </w:rPr>
      </w:pPr>
    </w:p>
    <w:p w:rsidR="003B3516" w:rsidRPr="00AF553D" w:rsidRDefault="003B3516" w:rsidP="003B3516">
      <w:pPr>
        <w:keepNext/>
        <w:keepLines/>
        <w:spacing w:before="180"/>
        <w:ind w:left="1134" w:hanging="1134"/>
        <w:outlineLvl w:val="1"/>
        <w:rPr>
          <w:rFonts w:ascii="Arial" w:hAnsi="Arial"/>
          <w:sz w:val="32"/>
        </w:rPr>
      </w:pPr>
      <w:r w:rsidRPr="00AF553D">
        <w:rPr>
          <w:rFonts w:ascii="Arial" w:hAnsi="Arial"/>
          <w:sz w:val="32"/>
        </w:rPr>
        <w:t>6.</w:t>
      </w:r>
      <w:r w:rsidR="00A91394">
        <w:rPr>
          <w:rFonts w:ascii="Arial" w:hAnsi="Arial"/>
          <w:sz w:val="32"/>
        </w:rPr>
        <w:t>32</w:t>
      </w:r>
      <w:r w:rsidRPr="00AF553D">
        <w:rPr>
          <w:rFonts w:ascii="Arial" w:hAnsi="Arial"/>
          <w:sz w:val="32"/>
        </w:rPr>
        <w:t xml:space="preserve"> LTE-A inter-band CA: Band </w:t>
      </w:r>
      <w:r>
        <w:rPr>
          <w:rFonts w:ascii="Arial" w:hAnsi="Arial"/>
          <w:sz w:val="32"/>
        </w:rPr>
        <w:t>2</w:t>
      </w:r>
      <w:r w:rsidRPr="00AF553D">
        <w:rPr>
          <w:rFonts w:ascii="Arial" w:hAnsi="Arial"/>
          <w:sz w:val="32"/>
        </w:rPr>
        <w:t xml:space="preserve"> and Band </w:t>
      </w:r>
      <w:r>
        <w:rPr>
          <w:rFonts w:ascii="Arial" w:hAnsi="Arial"/>
          <w:sz w:val="32"/>
        </w:rPr>
        <w:t>14</w:t>
      </w:r>
      <w:r w:rsidRPr="00AF553D">
        <w:rPr>
          <w:rFonts w:ascii="Arial" w:hAnsi="Arial"/>
          <w:sz w:val="32"/>
        </w:rPr>
        <w:t xml:space="preserve"> and Band </w:t>
      </w:r>
      <w:r>
        <w:rPr>
          <w:rFonts w:ascii="Arial" w:hAnsi="Arial"/>
          <w:sz w:val="32"/>
        </w:rPr>
        <w:t>3</w:t>
      </w:r>
      <w:r w:rsidRPr="00AF553D">
        <w:rPr>
          <w:rFonts w:ascii="Arial" w:hAnsi="Arial"/>
          <w:sz w:val="32"/>
        </w:rPr>
        <w:t>0 DL with 2 bands UL</w:t>
      </w:r>
    </w:p>
    <w:p w:rsidR="003B3516" w:rsidRPr="00AF553D" w:rsidRDefault="003B3516" w:rsidP="003B3516">
      <w:pPr>
        <w:keepNext/>
        <w:keepLines/>
        <w:spacing w:before="120"/>
        <w:ind w:left="1134" w:hanging="1134"/>
        <w:outlineLvl w:val="2"/>
        <w:rPr>
          <w:rFonts w:ascii="Calibri" w:hAnsi="Calibri"/>
          <w:lang w:eastAsia="sv-SE"/>
        </w:rPr>
      </w:pPr>
      <w:r w:rsidRPr="00AF553D">
        <w:rPr>
          <w:rFonts w:ascii="Arial" w:hAnsi="Arial"/>
          <w:sz w:val="28"/>
        </w:rPr>
        <w:t>6.</w:t>
      </w:r>
      <w:r w:rsidR="00A91394">
        <w:rPr>
          <w:rFonts w:ascii="Arial" w:hAnsi="Arial"/>
          <w:sz w:val="28"/>
        </w:rPr>
        <w:t>32</w:t>
      </w:r>
      <w:r w:rsidRPr="00AF553D">
        <w:rPr>
          <w:rFonts w:ascii="Arial" w:hAnsi="Arial"/>
          <w:sz w:val="28"/>
          <w:lang w:eastAsia="ko-KR"/>
        </w:rPr>
        <w:t>.1</w:t>
      </w:r>
      <w:r w:rsidRPr="00AF553D">
        <w:rPr>
          <w:rFonts w:ascii="Calibri" w:hAnsi="Calibri"/>
          <w:lang w:eastAsia="sv-SE"/>
        </w:rPr>
        <w:tab/>
      </w:r>
      <w:r w:rsidRPr="00AF553D">
        <w:rPr>
          <w:rFonts w:ascii="Arial" w:hAnsi="Arial"/>
          <w:sz w:val="28"/>
        </w:rPr>
        <w:t>List of specific combination issues</w:t>
      </w:r>
    </w:p>
    <w:p w:rsidR="003B3516" w:rsidRPr="00AF553D" w:rsidRDefault="003B3516" w:rsidP="003B3516">
      <w:pPr>
        <w:keepNext/>
        <w:keepLines/>
        <w:spacing w:before="120"/>
        <w:ind w:left="864" w:hanging="864"/>
        <w:outlineLvl w:val="3"/>
        <w:rPr>
          <w:rFonts w:ascii="Arial" w:hAnsi="Arial"/>
          <w:sz w:val="24"/>
          <w:lang w:eastAsia="ko-KR"/>
        </w:rPr>
      </w:pPr>
      <w:r w:rsidRPr="00AF553D">
        <w:rPr>
          <w:rFonts w:ascii="Arial" w:hAnsi="Arial"/>
          <w:sz w:val="24"/>
        </w:rPr>
        <w:t>6.</w:t>
      </w:r>
      <w:r w:rsidR="00A91394">
        <w:rPr>
          <w:rFonts w:ascii="Arial" w:hAnsi="Arial"/>
          <w:sz w:val="24"/>
        </w:rPr>
        <w:t>32</w:t>
      </w:r>
      <w:r w:rsidRPr="00AF553D">
        <w:rPr>
          <w:rFonts w:ascii="Arial" w:hAnsi="Arial"/>
          <w:sz w:val="24"/>
        </w:rPr>
        <w:t>.1</w:t>
      </w:r>
      <w:r w:rsidRPr="00AF553D">
        <w:rPr>
          <w:rFonts w:ascii="Arial" w:hAnsi="Arial"/>
          <w:sz w:val="24"/>
          <w:lang w:eastAsia="ko-KR"/>
        </w:rPr>
        <w:t>.1</w:t>
      </w:r>
      <w:r w:rsidRPr="00AF553D">
        <w:rPr>
          <w:rFonts w:ascii="Calibri" w:hAnsi="Calibri"/>
          <w:sz w:val="21"/>
          <w:lang w:eastAsia="sv-SE"/>
        </w:rPr>
        <w:tab/>
      </w:r>
      <w:r w:rsidRPr="00AF553D">
        <w:rPr>
          <w:rFonts w:ascii="Arial" w:hAnsi="Arial"/>
          <w:sz w:val="24"/>
        </w:rPr>
        <w:t>Channel bandwidth per operating band for CA</w:t>
      </w:r>
    </w:p>
    <w:p w:rsidR="003B3516" w:rsidRPr="00AF553D" w:rsidRDefault="003B3516" w:rsidP="003B3516">
      <w:pPr>
        <w:keepNext/>
        <w:keepLines/>
        <w:spacing w:before="60"/>
        <w:jc w:val="center"/>
        <w:rPr>
          <w:rFonts w:ascii="Arial" w:hAnsi="Arial"/>
          <w:b/>
        </w:rPr>
      </w:pPr>
      <w:r w:rsidRPr="00AF553D">
        <w:rPr>
          <w:rFonts w:ascii="Arial" w:hAnsi="Arial"/>
          <w:b/>
        </w:rPr>
        <w:t>Table 6.</w:t>
      </w:r>
      <w:r w:rsidR="00A91394">
        <w:rPr>
          <w:rFonts w:ascii="Arial" w:hAnsi="Arial"/>
          <w:b/>
        </w:rPr>
        <w:t>32</w:t>
      </w:r>
      <w:r w:rsidRPr="00AF553D">
        <w:rPr>
          <w:rFonts w:ascii="Arial" w:hAnsi="Arial"/>
          <w:b/>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7"/>
        <w:gridCol w:w="589"/>
        <w:gridCol w:w="589"/>
        <w:gridCol w:w="589"/>
        <w:gridCol w:w="589"/>
        <w:gridCol w:w="1187"/>
        <w:gridCol w:w="1286"/>
      </w:tblGrid>
      <w:tr w:rsidR="003B3516" w:rsidRPr="00AF553D" w:rsidTr="00C4391D">
        <w:trPr>
          <w:trHeight w:val="213"/>
        </w:trPr>
        <w:tc>
          <w:tcPr>
            <w:tcW w:w="5000" w:type="pct"/>
            <w:gridSpan w:val="11"/>
            <w:tcBorders>
              <w:top w:val="single" w:sz="4" w:space="0" w:color="auto"/>
              <w:left w:val="single" w:sz="4" w:space="0" w:color="auto"/>
              <w:bottom w:val="single" w:sz="4" w:space="0" w:color="auto"/>
              <w:right w:val="single" w:sz="4" w:space="0" w:color="auto"/>
            </w:tcBorders>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E-UTRA CA configuration / Bandwidth combination set</w:t>
            </w:r>
          </w:p>
        </w:tc>
      </w:tr>
      <w:tr w:rsidR="003B3516" w:rsidRPr="00AF553D" w:rsidTr="00C4391D">
        <w:trPr>
          <w:trHeight w:val="877"/>
        </w:trPr>
        <w:tc>
          <w:tcPr>
            <w:tcW w:w="717"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E-UTRA CA Configuration</w:t>
            </w:r>
          </w:p>
        </w:tc>
        <w:tc>
          <w:tcPr>
            <w:tcW w:w="753"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lang w:eastAsia="ko-KR"/>
              </w:rPr>
            </w:pPr>
            <w:r w:rsidRPr="00AF553D">
              <w:rPr>
                <w:rFonts w:ascii="Arial" w:hAnsi="Arial" w:cs="Arial"/>
                <w:b/>
                <w:sz w:val="18"/>
                <w:lang w:eastAsia="ko-KR"/>
              </w:rPr>
              <w:t>Uplink CA configurations</w:t>
            </w:r>
          </w:p>
        </w:tc>
        <w:tc>
          <w:tcPr>
            <w:tcW w:w="400"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E-UTRA Bands</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1.4</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3</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5</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10</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15</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20</w:t>
            </w:r>
            <w:r w:rsidRPr="00AF553D">
              <w:rPr>
                <w:rFonts w:ascii="Arial" w:hAnsi="Arial" w:cs="Arial"/>
                <w:b/>
                <w:sz w:val="18"/>
              </w:rPr>
              <w:br/>
              <w:t>MHz</w:t>
            </w:r>
          </w:p>
        </w:tc>
        <w:tc>
          <w:tcPr>
            <w:tcW w:w="612"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Maximum aggregated bandwidth</w:t>
            </w:r>
          </w:p>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[MHz]</w:t>
            </w:r>
          </w:p>
        </w:tc>
        <w:tc>
          <w:tcPr>
            <w:tcW w:w="662"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b/>
                <w:sz w:val="18"/>
              </w:rPr>
            </w:pPr>
            <w:r w:rsidRPr="00AF553D">
              <w:rPr>
                <w:rFonts w:ascii="Arial" w:hAnsi="Arial" w:cs="Arial"/>
                <w:b/>
                <w:sz w:val="18"/>
              </w:rPr>
              <w:t>Bandwidth combination set</w:t>
            </w:r>
          </w:p>
        </w:tc>
      </w:tr>
      <w:tr w:rsidR="003B3516" w:rsidRPr="00AF553D" w:rsidTr="00C4391D">
        <w:trPr>
          <w:trHeight w:val="223"/>
        </w:trPr>
        <w:tc>
          <w:tcPr>
            <w:tcW w:w="717" w:type="pct"/>
            <w:vMerge w:val="restar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CA_2A-14A-30A</w:t>
            </w:r>
          </w:p>
        </w:tc>
        <w:tc>
          <w:tcPr>
            <w:tcW w:w="753" w:type="pct"/>
            <w:vMerge w:val="restart"/>
            <w:tcBorders>
              <w:top w:val="single" w:sz="4" w:space="0" w:color="auto"/>
              <w:left w:val="single" w:sz="4" w:space="0" w:color="auto"/>
              <w:bottom w:val="single" w:sz="4" w:space="0" w:color="auto"/>
              <w:right w:val="single" w:sz="4" w:space="0" w:color="auto"/>
            </w:tcBorders>
            <w:vAlign w:val="center"/>
            <w:hideMark/>
          </w:tcPr>
          <w:p w:rsidR="003B3516" w:rsidRDefault="003B3516" w:rsidP="00C4391D">
            <w:pPr>
              <w:keepNext/>
              <w:keepLines/>
              <w:spacing w:after="0"/>
              <w:jc w:val="center"/>
              <w:rPr>
                <w:rFonts w:ascii="Arial" w:hAnsi="Arial" w:cs="Arial"/>
                <w:sz w:val="18"/>
              </w:rPr>
            </w:pPr>
            <w:r w:rsidRPr="00AF553D">
              <w:rPr>
                <w:rFonts w:ascii="Arial" w:hAnsi="Arial" w:cs="Arial"/>
                <w:sz w:val="18"/>
              </w:rPr>
              <w:t>CA_2A-14A</w:t>
            </w:r>
          </w:p>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CA_14A-30A</w:t>
            </w:r>
          </w:p>
        </w:tc>
        <w:tc>
          <w:tcPr>
            <w:tcW w:w="400" w:type="pct"/>
            <w:tcBorders>
              <w:top w:val="single" w:sz="4" w:space="0" w:color="auto"/>
              <w:left w:val="single" w:sz="4" w:space="0" w:color="auto"/>
              <w:bottom w:val="single" w:sz="4" w:space="0" w:color="auto"/>
              <w:right w:val="single" w:sz="4" w:space="0" w:color="auto"/>
            </w:tcBorders>
            <w:hideMark/>
          </w:tcPr>
          <w:p w:rsidR="003B3516" w:rsidRPr="00AF553D" w:rsidRDefault="003B3516" w:rsidP="00C4391D">
            <w:pPr>
              <w:keepNext/>
              <w:keepLines/>
              <w:spacing w:after="0"/>
              <w:jc w:val="center"/>
              <w:rPr>
                <w:rFonts w:ascii="Arial" w:hAnsi="Arial" w:cs="Arial"/>
                <w:sz w:val="18"/>
              </w:rPr>
            </w:pPr>
            <w:r>
              <w:rPr>
                <w:rFonts w:ascii="Arial" w:hAnsi="Arial" w:cs="Arial"/>
                <w:sz w:val="18"/>
              </w:rPr>
              <w:t>2</w:t>
            </w:r>
          </w:p>
        </w:tc>
        <w:tc>
          <w:tcPr>
            <w:tcW w:w="309" w:type="pct"/>
            <w:tcBorders>
              <w:top w:val="single" w:sz="4" w:space="0" w:color="auto"/>
              <w:left w:val="single" w:sz="4" w:space="0" w:color="auto"/>
              <w:bottom w:val="single" w:sz="4" w:space="0" w:color="auto"/>
              <w:right w:val="single" w:sz="4" w:space="0" w:color="auto"/>
            </w:tcBorders>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lang w:eastAsia="zh-CN"/>
              </w:rPr>
              <w:t>Yes</w:t>
            </w:r>
          </w:p>
        </w:tc>
        <w:tc>
          <w:tcPr>
            <w:tcW w:w="612" w:type="pct"/>
            <w:vMerge w:val="restar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Pr>
                <w:rFonts w:ascii="Arial" w:hAnsi="Arial" w:cs="Arial"/>
                <w:sz w:val="18"/>
              </w:rPr>
              <w:t>4</w:t>
            </w:r>
            <w:r w:rsidRPr="00AF553D">
              <w:rPr>
                <w:rFonts w:ascii="Arial" w:hAnsi="Arial" w:cs="Arial"/>
                <w:sz w:val="18"/>
              </w:rPr>
              <w:t>0</w:t>
            </w:r>
          </w:p>
        </w:tc>
        <w:tc>
          <w:tcPr>
            <w:tcW w:w="662" w:type="pct"/>
            <w:vMerge w:val="restar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0</w:t>
            </w:r>
          </w:p>
        </w:tc>
      </w:tr>
      <w:tr w:rsidR="003B3516" w:rsidRPr="00AF553D" w:rsidTr="00C4391D">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c>
          <w:tcPr>
            <w:tcW w:w="400" w:type="pct"/>
            <w:tcBorders>
              <w:top w:val="single" w:sz="4" w:space="0" w:color="auto"/>
              <w:left w:val="single" w:sz="4" w:space="0" w:color="auto"/>
              <w:bottom w:val="single" w:sz="4" w:space="0" w:color="auto"/>
              <w:right w:val="single" w:sz="4" w:space="0" w:color="auto"/>
            </w:tcBorders>
            <w:hideMark/>
          </w:tcPr>
          <w:p w:rsidR="003B3516" w:rsidRPr="00AF553D" w:rsidRDefault="003B3516" w:rsidP="00C4391D">
            <w:pPr>
              <w:keepNext/>
              <w:keepLines/>
              <w:spacing w:after="0"/>
              <w:jc w:val="center"/>
              <w:rPr>
                <w:rFonts w:ascii="Arial" w:hAnsi="Arial" w:cs="Arial"/>
                <w:sz w:val="18"/>
              </w:rPr>
            </w:pPr>
            <w:r>
              <w:rPr>
                <w:rFonts w:ascii="Arial" w:hAnsi="Arial" w:cs="Arial"/>
                <w:sz w:val="18"/>
              </w:rPr>
              <w:t>14</w:t>
            </w: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r>
      <w:tr w:rsidR="003B3516" w:rsidRPr="00AF553D" w:rsidTr="00C4391D">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c>
          <w:tcPr>
            <w:tcW w:w="400" w:type="pct"/>
            <w:tcBorders>
              <w:top w:val="single" w:sz="4" w:space="0" w:color="auto"/>
              <w:left w:val="single" w:sz="4" w:space="0" w:color="auto"/>
              <w:bottom w:val="single" w:sz="4" w:space="0" w:color="auto"/>
              <w:right w:val="single" w:sz="4" w:space="0" w:color="auto"/>
            </w:tcBorders>
            <w:hideMark/>
          </w:tcPr>
          <w:p w:rsidR="003B3516" w:rsidRPr="00AF553D" w:rsidRDefault="003B3516" w:rsidP="00C4391D">
            <w:pPr>
              <w:keepNext/>
              <w:keepLines/>
              <w:spacing w:after="0"/>
              <w:jc w:val="center"/>
              <w:rPr>
                <w:rFonts w:ascii="Arial" w:hAnsi="Arial" w:cs="Arial"/>
                <w:sz w:val="18"/>
              </w:rPr>
            </w:pPr>
            <w:r>
              <w:rPr>
                <w:rFonts w:ascii="Arial" w:hAnsi="Arial" w:cs="Arial"/>
                <w:sz w:val="18"/>
              </w:rPr>
              <w:t>30</w:t>
            </w:r>
          </w:p>
        </w:tc>
        <w:tc>
          <w:tcPr>
            <w:tcW w:w="309" w:type="pct"/>
            <w:tcBorders>
              <w:top w:val="single" w:sz="4" w:space="0" w:color="auto"/>
              <w:left w:val="single" w:sz="4" w:space="0" w:color="auto"/>
              <w:bottom w:val="single" w:sz="4" w:space="0" w:color="auto"/>
              <w:right w:val="single" w:sz="4" w:space="0" w:color="auto"/>
            </w:tcBorders>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3B3516" w:rsidRPr="00AF553D" w:rsidRDefault="003B3516" w:rsidP="00C4391D">
            <w:pPr>
              <w:keepNext/>
              <w:keepLines/>
              <w:spacing w:after="0"/>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3516" w:rsidRPr="00AF553D" w:rsidRDefault="003B3516" w:rsidP="00C4391D">
            <w:pPr>
              <w:spacing w:after="0"/>
              <w:rPr>
                <w:rFonts w:ascii="Arial" w:hAnsi="Arial" w:cs="Arial"/>
                <w:sz w:val="18"/>
                <w:lang w:val="x-none"/>
              </w:rPr>
            </w:pPr>
          </w:p>
        </w:tc>
      </w:tr>
    </w:tbl>
    <w:p w:rsidR="003B3516" w:rsidRPr="00AF553D" w:rsidRDefault="003B3516" w:rsidP="003B3516">
      <w:pPr>
        <w:keepNext/>
        <w:keepLines/>
        <w:spacing w:before="60"/>
        <w:jc w:val="center"/>
        <w:rPr>
          <w:rFonts w:ascii="Arial" w:hAnsi="Arial"/>
          <w:b/>
        </w:rPr>
      </w:pPr>
    </w:p>
    <w:p w:rsidR="003B3516" w:rsidRDefault="003B3516" w:rsidP="003B3516">
      <w:pPr>
        <w:keepNext/>
        <w:keepLines/>
        <w:spacing w:before="120"/>
        <w:ind w:left="864" w:hanging="864"/>
        <w:outlineLvl w:val="3"/>
        <w:rPr>
          <w:rFonts w:ascii="Arial" w:hAnsi="Arial"/>
          <w:sz w:val="24"/>
        </w:rPr>
      </w:pPr>
      <w:r w:rsidRPr="00AF553D">
        <w:rPr>
          <w:rFonts w:ascii="Arial" w:hAnsi="Arial"/>
          <w:sz w:val="24"/>
        </w:rPr>
        <w:t>6.</w:t>
      </w:r>
      <w:r w:rsidR="00A91394">
        <w:rPr>
          <w:rFonts w:ascii="Arial" w:hAnsi="Arial"/>
          <w:sz w:val="24"/>
        </w:rPr>
        <w:t>32</w:t>
      </w:r>
      <w:r w:rsidRPr="00AF553D">
        <w:rPr>
          <w:rFonts w:ascii="Arial" w:hAnsi="Arial"/>
          <w:sz w:val="24"/>
        </w:rPr>
        <w:t>.</w:t>
      </w:r>
      <w:r w:rsidRPr="00AF553D">
        <w:rPr>
          <w:rFonts w:ascii="Arial" w:hAnsi="Arial"/>
          <w:sz w:val="24"/>
          <w:lang w:eastAsia="ko-KR"/>
        </w:rPr>
        <w:t>1.</w:t>
      </w:r>
      <w:r w:rsidRPr="00AF553D">
        <w:rPr>
          <w:rFonts w:ascii="Arial" w:hAnsi="Arial"/>
          <w:sz w:val="24"/>
        </w:rPr>
        <w:t>2</w:t>
      </w:r>
      <w:r w:rsidRPr="00AF553D">
        <w:rPr>
          <w:rFonts w:ascii="Calibri" w:hAnsi="Calibri"/>
          <w:sz w:val="21"/>
          <w:lang w:eastAsia="sv-SE"/>
        </w:rPr>
        <w:tab/>
      </w:r>
      <w:r w:rsidRPr="00AF553D">
        <w:rPr>
          <w:rFonts w:ascii="Arial" w:hAnsi="Arial"/>
          <w:sz w:val="24"/>
        </w:rPr>
        <w:t>Co-existence studies</w:t>
      </w:r>
      <w:r w:rsidRPr="00AF553D">
        <w:rPr>
          <w:rFonts w:ascii="Arial" w:hAnsi="Arial"/>
          <w:sz w:val="24"/>
          <w:lang w:eastAsia="ko-KR"/>
        </w:rPr>
        <w:t xml:space="preserve"> for LTE-A inter-band CA 3 bands DL CA_</w:t>
      </w:r>
      <w:r>
        <w:rPr>
          <w:rFonts w:ascii="Arial" w:hAnsi="Arial"/>
          <w:sz w:val="24"/>
        </w:rPr>
        <w:t>2</w:t>
      </w:r>
      <w:r w:rsidRPr="00AF553D">
        <w:rPr>
          <w:rFonts w:ascii="Arial" w:hAnsi="Arial"/>
          <w:sz w:val="24"/>
          <w:lang w:eastAsia="ko-KR"/>
        </w:rPr>
        <w:t>A-</w:t>
      </w:r>
      <w:r>
        <w:rPr>
          <w:rFonts w:ascii="Arial" w:hAnsi="Arial"/>
          <w:sz w:val="24"/>
        </w:rPr>
        <w:t>14</w:t>
      </w:r>
      <w:r w:rsidRPr="00AF553D">
        <w:rPr>
          <w:rFonts w:ascii="Arial" w:hAnsi="Arial"/>
          <w:sz w:val="24"/>
          <w:lang w:eastAsia="ko-KR"/>
        </w:rPr>
        <w:t>A-</w:t>
      </w:r>
      <w:r>
        <w:rPr>
          <w:rFonts w:ascii="Arial" w:hAnsi="Arial"/>
          <w:sz w:val="24"/>
        </w:rPr>
        <w:t>30</w:t>
      </w:r>
      <w:r w:rsidRPr="00AF553D">
        <w:rPr>
          <w:rFonts w:ascii="Arial" w:hAnsi="Arial"/>
          <w:sz w:val="24"/>
        </w:rPr>
        <w:t>A and 2 bands UL</w:t>
      </w:r>
    </w:p>
    <w:p w:rsidR="003B3516" w:rsidRDefault="003B3516" w:rsidP="003B3516">
      <w:r w:rsidRPr="00AF553D">
        <w:t xml:space="preserve">For </w:t>
      </w:r>
      <w:r>
        <w:t>2UL band 2 and band 14, the harmonics and intermodulation products are calculated in the following table.</w:t>
      </w:r>
    </w:p>
    <w:p w:rsidR="003B3516" w:rsidRPr="00AF553D" w:rsidRDefault="003B3516" w:rsidP="003B3516">
      <w:pPr>
        <w:keepNext/>
        <w:keepLines/>
        <w:spacing w:before="60"/>
        <w:jc w:val="center"/>
        <w:rPr>
          <w:rFonts w:ascii="Arial" w:hAnsi="Arial"/>
          <w:b/>
        </w:rPr>
      </w:pPr>
      <w:r w:rsidRPr="00AF553D">
        <w:rPr>
          <w:rFonts w:ascii="Arial" w:hAnsi="Arial"/>
          <w:b/>
        </w:rPr>
        <w:t>Table 6.</w:t>
      </w:r>
      <w:r w:rsidR="00A91394">
        <w:rPr>
          <w:rFonts w:ascii="Arial" w:hAnsi="Arial"/>
          <w:b/>
        </w:rPr>
        <w:t>32</w:t>
      </w:r>
      <w:r w:rsidRPr="00AF553D">
        <w:rPr>
          <w:rFonts w:ascii="Arial" w:hAnsi="Arial"/>
          <w:b/>
        </w:rPr>
        <w:t>.1.2-1: Co-existence study for DL CA_</w:t>
      </w:r>
      <w:r>
        <w:rPr>
          <w:rFonts w:ascii="Arial" w:hAnsi="Arial"/>
          <w:b/>
        </w:rPr>
        <w:t>2</w:t>
      </w:r>
      <w:r w:rsidRPr="00AF553D">
        <w:rPr>
          <w:rFonts w:ascii="Arial" w:hAnsi="Arial"/>
          <w:b/>
        </w:rPr>
        <w:t>A-</w:t>
      </w:r>
      <w:r>
        <w:rPr>
          <w:rFonts w:ascii="Arial" w:hAnsi="Arial"/>
          <w:b/>
        </w:rPr>
        <w:t>14</w:t>
      </w:r>
      <w:r w:rsidRPr="00AF553D">
        <w:rPr>
          <w:rFonts w:ascii="Arial" w:hAnsi="Arial"/>
          <w:b/>
        </w:rPr>
        <w:t>A-</w:t>
      </w:r>
      <w:r>
        <w:rPr>
          <w:rFonts w:ascii="Arial" w:hAnsi="Arial"/>
          <w:b/>
        </w:rPr>
        <w:t>30</w:t>
      </w:r>
      <w:r w:rsidRPr="00AF553D">
        <w:rPr>
          <w:rFonts w:ascii="Arial" w:hAnsi="Arial"/>
          <w:b/>
        </w:rPr>
        <w:t>A with UL CA_</w:t>
      </w:r>
      <w:r>
        <w:rPr>
          <w:rFonts w:ascii="Arial" w:hAnsi="Arial"/>
          <w:b/>
        </w:rPr>
        <w:t>2</w:t>
      </w:r>
      <w:r w:rsidRPr="00AF553D">
        <w:rPr>
          <w:rFonts w:ascii="Arial" w:hAnsi="Arial"/>
          <w:b/>
        </w:rPr>
        <w:t>A-</w:t>
      </w:r>
      <w:r>
        <w:rPr>
          <w:rFonts w:ascii="Arial" w:hAnsi="Arial"/>
          <w:b/>
        </w:rPr>
        <w:t>14</w:t>
      </w:r>
      <w:r w:rsidRPr="00AF553D">
        <w:rPr>
          <w:rFonts w:ascii="Arial" w:hAnsi="Arial"/>
          <w:b/>
        </w:rPr>
        <w:t>A</w:t>
      </w:r>
    </w:p>
    <w:tbl>
      <w:tblPr>
        <w:tblW w:w="9634" w:type="dxa"/>
        <w:tblLook w:val="04A0" w:firstRow="1" w:lastRow="0" w:firstColumn="1" w:lastColumn="0" w:noHBand="0" w:noVBand="1"/>
      </w:tblPr>
      <w:tblGrid>
        <w:gridCol w:w="2547"/>
        <w:gridCol w:w="1701"/>
        <w:gridCol w:w="1843"/>
        <w:gridCol w:w="1701"/>
        <w:gridCol w:w="1842"/>
      </w:tblGrid>
      <w:tr w:rsidR="00247762" w:rsidRPr="00AF553D" w:rsidTr="00EE7F0C">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762" w:rsidRPr="00AF553D" w:rsidRDefault="00247762" w:rsidP="00EE7F0C">
            <w:pPr>
              <w:spacing w:after="0"/>
              <w:jc w:val="center"/>
              <w:rPr>
                <w:rFonts w:ascii="Arial" w:eastAsia="Times New Roman" w:hAnsi="Arial" w:cs="Arial"/>
                <w:color w:val="000000"/>
                <w:sz w:val="16"/>
                <w:szCs w:val="16"/>
              </w:rPr>
            </w:pPr>
            <w:r w:rsidRPr="00247762">
              <w:rPr>
                <w:rFonts w:ascii="Arial" w:eastAsia="Malgun Gothic" w:hAnsi="Arial" w:cs="Arial"/>
                <w:b/>
                <w:bCs/>
                <w:color w:val="000000"/>
                <w:lang w:val="en-US" w:eastAsia="ko-KR"/>
              </w:rPr>
              <w:t>UE UL carriers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AF553D" w:rsidRDefault="00247762" w:rsidP="00EE7F0C">
            <w:pPr>
              <w:spacing w:after="0"/>
              <w:jc w:val="center"/>
              <w:rPr>
                <w:rFonts w:ascii="Arial" w:eastAsia="Times New Roman" w:hAnsi="Arial" w:cs="Arial"/>
                <w:color w:val="000000"/>
                <w:sz w:val="16"/>
                <w:szCs w:val="16"/>
              </w:rPr>
            </w:pPr>
            <w:r w:rsidRPr="00790BA8">
              <w:rPr>
                <w:rFonts w:ascii="Arial" w:eastAsia="Malgun Gothic" w:hAnsi="Arial" w:cs="Arial"/>
                <w:b/>
                <w:bCs/>
                <w:color w:val="000000"/>
                <w:lang w:val="en-US" w:eastAsia="ko-KR"/>
              </w:rPr>
              <w:t>fx_low</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47762" w:rsidRPr="00AF553D" w:rsidRDefault="00247762" w:rsidP="00EE7F0C">
            <w:pPr>
              <w:spacing w:after="0"/>
              <w:jc w:val="center"/>
              <w:rPr>
                <w:rFonts w:ascii="Arial" w:eastAsia="Times New Roman" w:hAnsi="Arial" w:cs="Arial"/>
                <w:color w:val="000000"/>
                <w:sz w:val="16"/>
                <w:szCs w:val="16"/>
              </w:rPr>
            </w:pPr>
            <w:r w:rsidRPr="00790BA8">
              <w:rPr>
                <w:rFonts w:ascii="Arial" w:eastAsia="Malgun Gothic" w:hAnsi="Arial" w:cs="Arial"/>
                <w:b/>
                <w:bCs/>
                <w:color w:val="000000"/>
                <w:lang w:val="en-US" w:eastAsia="ko-KR"/>
              </w:rPr>
              <w:t>fx_high</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AF553D" w:rsidRDefault="00247762" w:rsidP="00EE7F0C">
            <w:pPr>
              <w:spacing w:after="0"/>
              <w:jc w:val="center"/>
              <w:rPr>
                <w:rFonts w:ascii="Arial" w:eastAsia="Times New Roman" w:hAnsi="Arial" w:cs="Arial"/>
                <w:color w:val="000000"/>
                <w:sz w:val="16"/>
                <w:szCs w:val="16"/>
              </w:rPr>
            </w:pPr>
            <w:r w:rsidRPr="00790BA8">
              <w:rPr>
                <w:rFonts w:ascii="Arial" w:eastAsia="Malgun Gothic" w:hAnsi="Arial" w:cs="Arial"/>
                <w:b/>
                <w:bCs/>
                <w:color w:val="000000"/>
                <w:lang w:val="en-US" w:eastAsia="ko-KR"/>
              </w:rPr>
              <w:t>fy_low</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247762" w:rsidRPr="00AF553D" w:rsidRDefault="00247762" w:rsidP="00EE7F0C">
            <w:pPr>
              <w:spacing w:after="0"/>
              <w:jc w:val="center"/>
              <w:rPr>
                <w:rFonts w:ascii="Arial" w:eastAsia="Times New Roman" w:hAnsi="Arial" w:cs="Arial"/>
                <w:color w:val="000000"/>
                <w:sz w:val="16"/>
                <w:szCs w:val="16"/>
              </w:rPr>
            </w:pPr>
            <w:r w:rsidRPr="00790BA8">
              <w:rPr>
                <w:rFonts w:ascii="Arial" w:eastAsia="Malgun Gothic" w:hAnsi="Arial" w:cs="Arial"/>
                <w:b/>
                <w:bCs/>
                <w:color w:val="000000"/>
                <w:lang w:val="en-US" w:eastAsia="ko-KR"/>
              </w:rPr>
              <w:t>fy_high</w:t>
            </w:r>
          </w:p>
        </w:tc>
      </w:tr>
      <w:tr w:rsidR="003B3516" w:rsidRPr="00AF553D" w:rsidTr="00EE7F0C">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3B3516" w:rsidRPr="00AF553D" w:rsidRDefault="003B3516" w:rsidP="00EE7F0C">
            <w:pPr>
              <w:spacing w:after="0"/>
              <w:jc w:val="center"/>
              <w:rPr>
                <w:rFonts w:ascii="Arial" w:eastAsia="Times New Roman" w:hAnsi="Arial" w:cs="Arial"/>
                <w:color w:val="000000"/>
                <w:sz w:val="16"/>
                <w:szCs w:val="16"/>
              </w:rPr>
            </w:pPr>
            <w:r w:rsidRPr="00247762">
              <w:rPr>
                <w:rFonts w:ascii="Arial" w:eastAsia="Malgun Gothic" w:hAnsi="Arial" w:cs="Arial"/>
                <w:b/>
                <w:bCs/>
                <w:color w:val="000000"/>
                <w:lang w:val="en-US" w:eastAsia="ko-KR"/>
              </w:rPr>
              <w:t>UL frequencies (MHz)</w:t>
            </w:r>
          </w:p>
        </w:tc>
        <w:tc>
          <w:tcPr>
            <w:tcW w:w="1701"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788</w:t>
            </w:r>
          </w:p>
        </w:tc>
        <w:tc>
          <w:tcPr>
            <w:tcW w:w="1843"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798</w:t>
            </w:r>
          </w:p>
        </w:tc>
        <w:tc>
          <w:tcPr>
            <w:tcW w:w="1701"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1850</w:t>
            </w:r>
          </w:p>
        </w:tc>
        <w:tc>
          <w:tcPr>
            <w:tcW w:w="1842"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spacing w:after="0"/>
              <w:jc w:val="center"/>
              <w:rPr>
                <w:rFonts w:ascii="Arial" w:eastAsia="Times New Roman" w:hAnsi="Arial" w:cs="Arial"/>
                <w:b/>
                <w:color w:val="000000"/>
                <w:sz w:val="16"/>
                <w:szCs w:val="16"/>
              </w:rPr>
            </w:pPr>
            <w:r w:rsidRPr="00EE7F0C">
              <w:rPr>
                <w:rFonts w:ascii="Arial" w:eastAsia="Times New Roman" w:hAnsi="Arial" w:cs="Arial"/>
                <w:b/>
                <w:color w:val="000000"/>
                <w:sz w:val="16"/>
                <w:szCs w:val="16"/>
              </w:rPr>
              <w:t>1910</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 xml:space="preserve">2nd harmonic </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 f1_low</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1576</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1596</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3700</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3820</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3rd harmonic</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 f1_low</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3*f1_high</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2364</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2394</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5550</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5730</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2nd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f1_high</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f1_low</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f1_low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lastRenderedPageBreak/>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1052</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1122</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2638</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2708</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3rd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f2_high</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f2_low</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f1_high</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-334</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-254</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2902</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3032</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3rd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f2_low</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f2_high</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f1_low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3426</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3506</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4488</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4618</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4th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3*f1_low – f2_high</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3*f1_high – f2_low</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3*f2_low – f1_high</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3*f2_high – 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454</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544</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4752</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4942</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4th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3*f1_low + f2_low</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3*f1_high + f2_high</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3*f2_low + f1_low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3*f2_high + 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4214</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4304</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6338</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6528</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4th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2*f2_high</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2*f2_low</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+ 2*f2_low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+ 2*f2_high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-2244</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-2104</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5276</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5416</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f1_low – 4*f2_high</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f1_high – 4*f2_low</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4*f1_high</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4*f1_low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-6852</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-6602</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-1342</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-1242</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f1_low + 4*f2_low</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f1_high + 4*f2_high</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f2_low + 4*f1_low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f2_high + 4*f1_high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8188</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8438</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5002</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5102</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3*f2_high</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- 3*f2_low</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3*f1_high</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3*f1_low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-4154</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-3954</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1306</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1456</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5th order IMD products</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2*f1_low + 3*f2_low</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2*f1_high + 3*f2_high</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2*f2_low + 3*f1_low</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2*f2_high + 3*f1_high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3B3516" w:rsidRPr="00AF553D" w:rsidRDefault="003B3516" w:rsidP="00C4391D">
            <w:pPr>
              <w:spacing w:after="0"/>
              <w:rPr>
                <w:rFonts w:ascii="Arial" w:eastAsia="Times New Roman" w:hAnsi="Arial" w:cs="Arial"/>
                <w:color w:val="000000"/>
                <w:sz w:val="16"/>
                <w:szCs w:val="16"/>
              </w:rPr>
            </w:pPr>
            <w:r w:rsidRPr="00AF553D">
              <w:rPr>
                <w:rFonts w:ascii="Arial" w:eastAsia="Times New Roman" w:hAnsi="Arial" w:cs="Arial"/>
                <w:color w:val="000000"/>
                <w:sz w:val="16"/>
                <w:szCs w:val="16"/>
              </w:rPr>
              <w:t>IMD frequency limit (MHz)</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7126</w:t>
            </w:r>
          </w:p>
        </w:tc>
        <w:tc>
          <w:tcPr>
            <w:tcW w:w="1843"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7326</w:t>
            </w:r>
          </w:p>
        </w:tc>
        <w:tc>
          <w:tcPr>
            <w:tcW w:w="1701"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6064</w:t>
            </w:r>
          </w:p>
        </w:tc>
        <w:tc>
          <w:tcPr>
            <w:tcW w:w="1842" w:type="dxa"/>
            <w:tcBorders>
              <w:top w:val="nil"/>
              <w:left w:val="nil"/>
              <w:bottom w:val="single" w:sz="4" w:space="0" w:color="auto"/>
              <w:right w:val="single" w:sz="4" w:space="0" w:color="auto"/>
            </w:tcBorders>
            <w:shd w:val="clear" w:color="auto" w:fill="auto"/>
            <w:noWrap/>
            <w:vAlign w:val="bottom"/>
            <w:hideMark/>
          </w:tcPr>
          <w:p w:rsidR="003B3516" w:rsidRPr="00AF553D" w:rsidRDefault="003B3516" w:rsidP="00C4391D">
            <w:pPr>
              <w:spacing w:after="0"/>
              <w:jc w:val="center"/>
              <w:rPr>
                <w:rFonts w:ascii="Arial" w:eastAsia="Times New Roman" w:hAnsi="Arial" w:cs="Arial"/>
                <w:color w:val="000000"/>
                <w:sz w:val="16"/>
                <w:szCs w:val="16"/>
              </w:rPr>
            </w:pPr>
            <w:r w:rsidRPr="00AF553D">
              <w:rPr>
                <w:rFonts w:ascii="Arial" w:eastAsia="Times New Roman" w:hAnsi="Arial" w:cs="Arial"/>
                <w:color w:val="000000"/>
                <w:sz w:val="16"/>
                <w:szCs w:val="16"/>
              </w:rPr>
              <w:t>6214</w:t>
            </w:r>
          </w:p>
        </w:tc>
      </w:tr>
    </w:tbl>
    <w:p w:rsidR="003B3516" w:rsidRDefault="003B3516" w:rsidP="003B3516"/>
    <w:p w:rsidR="003B3516" w:rsidRDefault="003B3516" w:rsidP="003B3516">
      <w:r w:rsidRPr="00AF553D">
        <w:t xml:space="preserve">For </w:t>
      </w:r>
      <w:r>
        <w:t>2UL band 14 and band 30, the harmonics and intermodulation products are calculated in the following table.</w:t>
      </w:r>
    </w:p>
    <w:p w:rsidR="003B3516" w:rsidRPr="00AF553D" w:rsidRDefault="003B3516" w:rsidP="003B3516">
      <w:pPr>
        <w:keepNext/>
        <w:keepLines/>
        <w:spacing w:before="60"/>
        <w:jc w:val="center"/>
        <w:rPr>
          <w:rFonts w:ascii="Arial" w:hAnsi="Arial"/>
          <w:b/>
        </w:rPr>
      </w:pPr>
      <w:r w:rsidRPr="00AF553D">
        <w:rPr>
          <w:rFonts w:ascii="Arial" w:hAnsi="Arial"/>
          <w:b/>
        </w:rPr>
        <w:t>Table 6.</w:t>
      </w:r>
      <w:r w:rsidR="00A91394">
        <w:rPr>
          <w:rFonts w:ascii="Arial" w:hAnsi="Arial"/>
          <w:b/>
        </w:rPr>
        <w:t>32</w:t>
      </w:r>
      <w:r w:rsidRPr="00AF553D">
        <w:rPr>
          <w:rFonts w:ascii="Arial" w:hAnsi="Arial"/>
          <w:b/>
        </w:rPr>
        <w:t>.1.2-1: Co-existence study for DL CA_</w:t>
      </w:r>
      <w:r>
        <w:rPr>
          <w:rFonts w:ascii="Arial" w:hAnsi="Arial"/>
          <w:b/>
        </w:rPr>
        <w:t>2</w:t>
      </w:r>
      <w:r w:rsidRPr="00AF553D">
        <w:rPr>
          <w:rFonts w:ascii="Arial" w:hAnsi="Arial"/>
          <w:b/>
        </w:rPr>
        <w:t>A-</w:t>
      </w:r>
      <w:r>
        <w:rPr>
          <w:rFonts w:ascii="Arial" w:hAnsi="Arial"/>
          <w:b/>
        </w:rPr>
        <w:t>14</w:t>
      </w:r>
      <w:r w:rsidRPr="00AF553D">
        <w:rPr>
          <w:rFonts w:ascii="Arial" w:hAnsi="Arial"/>
          <w:b/>
        </w:rPr>
        <w:t>A-</w:t>
      </w:r>
      <w:r>
        <w:rPr>
          <w:rFonts w:ascii="Arial" w:hAnsi="Arial"/>
          <w:b/>
        </w:rPr>
        <w:t>30</w:t>
      </w:r>
      <w:r w:rsidRPr="00AF553D">
        <w:rPr>
          <w:rFonts w:ascii="Arial" w:hAnsi="Arial"/>
          <w:b/>
        </w:rPr>
        <w:t>A with UL CA_</w:t>
      </w:r>
      <w:r>
        <w:rPr>
          <w:rFonts w:ascii="Arial" w:hAnsi="Arial"/>
          <w:b/>
        </w:rPr>
        <w:t>14</w:t>
      </w:r>
      <w:r w:rsidRPr="00AF553D">
        <w:rPr>
          <w:rFonts w:ascii="Arial" w:hAnsi="Arial"/>
          <w:b/>
        </w:rPr>
        <w:t>A-</w:t>
      </w:r>
      <w:r>
        <w:rPr>
          <w:rFonts w:ascii="Arial" w:hAnsi="Arial"/>
          <w:b/>
        </w:rPr>
        <w:t>30</w:t>
      </w:r>
      <w:r w:rsidRPr="00AF553D">
        <w:rPr>
          <w:rFonts w:ascii="Arial" w:hAnsi="Arial"/>
          <w:b/>
        </w:rPr>
        <w:t>A</w:t>
      </w:r>
    </w:p>
    <w:tbl>
      <w:tblPr>
        <w:tblW w:w="9634" w:type="dxa"/>
        <w:tblLook w:val="04A0" w:firstRow="1" w:lastRow="0" w:firstColumn="1" w:lastColumn="0" w:noHBand="0" w:noVBand="1"/>
      </w:tblPr>
      <w:tblGrid>
        <w:gridCol w:w="2547"/>
        <w:gridCol w:w="1701"/>
        <w:gridCol w:w="1843"/>
        <w:gridCol w:w="1701"/>
        <w:gridCol w:w="1842"/>
      </w:tblGrid>
      <w:tr w:rsidR="00247762" w:rsidRPr="00AF553D" w:rsidTr="00EE7F0C">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UE UL carriers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fx_low</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fx_high</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fy_low</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fy_high</w:t>
            </w:r>
          </w:p>
        </w:tc>
      </w:tr>
      <w:tr w:rsidR="003B3516" w:rsidRPr="00AF553D" w:rsidTr="00EE7F0C">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3B3516" w:rsidRPr="00EE7F0C" w:rsidRDefault="003B3516" w:rsidP="00EE7F0C">
            <w:pPr>
              <w:jc w:val="center"/>
              <w:rPr>
                <w:rFonts w:ascii="Arial" w:hAnsi="Arial" w:cs="Arial"/>
                <w:b/>
                <w:sz w:val="16"/>
                <w:szCs w:val="16"/>
              </w:rPr>
            </w:pPr>
            <w:r w:rsidRPr="00EE7F0C">
              <w:rPr>
                <w:rFonts w:ascii="Arial" w:eastAsia="Malgun Gothic" w:hAnsi="Arial" w:cs="Arial"/>
                <w:b/>
                <w:bCs/>
                <w:color w:val="000000"/>
                <w:lang w:val="en-US" w:eastAsia="ko-KR"/>
              </w:rPr>
              <w:t>UL frequencies (MHz)</w:t>
            </w:r>
          </w:p>
        </w:tc>
        <w:tc>
          <w:tcPr>
            <w:tcW w:w="1701"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jc w:val="center"/>
              <w:rPr>
                <w:rFonts w:ascii="Arial" w:hAnsi="Arial" w:cs="Arial"/>
                <w:b/>
                <w:sz w:val="16"/>
                <w:szCs w:val="16"/>
              </w:rPr>
            </w:pPr>
            <w:r w:rsidRPr="00EE7F0C">
              <w:rPr>
                <w:rFonts w:ascii="Arial" w:hAnsi="Arial" w:cs="Arial"/>
                <w:b/>
                <w:sz w:val="16"/>
                <w:szCs w:val="16"/>
              </w:rPr>
              <w:t>788</w:t>
            </w:r>
          </w:p>
        </w:tc>
        <w:tc>
          <w:tcPr>
            <w:tcW w:w="1843"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jc w:val="center"/>
              <w:rPr>
                <w:rFonts w:ascii="Arial" w:hAnsi="Arial" w:cs="Arial"/>
                <w:b/>
                <w:sz w:val="16"/>
                <w:szCs w:val="16"/>
              </w:rPr>
            </w:pPr>
            <w:r w:rsidRPr="00EE7F0C">
              <w:rPr>
                <w:rFonts w:ascii="Arial" w:hAnsi="Arial" w:cs="Arial"/>
                <w:b/>
                <w:sz w:val="16"/>
                <w:szCs w:val="16"/>
              </w:rPr>
              <w:t>798</w:t>
            </w:r>
          </w:p>
        </w:tc>
        <w:tc>
          <w:tcPr>
            <w:tcW w:w="1701"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jc w:val="center"/>
              <w:rPr>
                <w:rFonts w:ascii="Arial" w:hAnsi="Arial" w:cs="Arial"/>
                <w:b/>
                <w:sz w:val="16"/>
                <w:szCs w:val="16"/>
              </w:rPr>
            </w:pPr>
            <w:r w:rsidRPr="00EE7F0C">
              <w:rPr>
                <w:rFonts w:ascii="Arial" w:hAnsi="Arial" w:cs="Arial"/>
                <w:b/>
                <w:sz w:val="16"/>
                <w:szCs w:val="16"/>
              </w:rPr>
              <w:t>2305</w:t>
            </w:r>
          </w:p>
        </w:tc>
        <w:tc>
          <w:tcPr>
            <w:tcW w:w="1842" w:type="dxa"/>
            <w:tcBorders>
              <w:top w:val="nil"/>
              <w:left w:val="nil"/>
              <w:bottom w:val="single" w:sz="4" w:space="0" w:color="auto"/>
              <w:right w:val="single" w:sz="4" w:space="0" w:color="auto"/>
            </w:tcBorders>
            <w:shd w:val="clear" w:color="auto" w:fill="auto"/>
            <w:noWrap/>
            <w:vAlign w:val="center"/>
            <w:hideMark/>
          </w:tcPr>
          <w:p w:rsidR="003B3516" w:rsidRPr="00EE7F0C" w:rsidRDefault="003B3516" w:rsidP="00EE7F0C">
            <w:pPr>
              <w:jc w:val="center"/>
              <w:rPr>
                <w:rFonts w:ascii="Arial" w:hAnsi="Arial" w:cs="Arial"/>
                <w:b/>
                <w:sz w:val="16"/>
                <w:szCs w:val="16"/>
              </w:rPr>
            </w:pPr>
            <w:r w:rsidRPr="00EE7F0C">
              <w:rPr>
                <w:rFonts w:ascii="Arial" w:hAnsi="Arial" w:cs="Arial"/>
                <w:b/>
                <w:sz w:val="16"/>
                <w:szCs w:val="16"/>
              </w:rPr>
              <w:t>2315</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 xml:space="preserve">2nd harmonic </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 f1_low</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1576</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1596</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4610</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4630</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3rd harmonic</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 f1_low</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3*f1_high</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3*f2_low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3*f2_high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2364</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2394</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6915</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6945</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2nd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f2_low – f1_high</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f2_high – f1_low</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f2_low + f1_low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f2_high + 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1507</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1527</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3093</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3113</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2*f1_low – f2_high</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 – f2_low</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2*f2_low – f1_high</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2*f2_high – 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-739</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-709</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3812</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3842</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2*f1_low + f2_low</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 + f2_high</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2*f2_low + f1_low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2*f2_high + 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3881</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3911</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5398</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5428</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3*f1_low – f2_high</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3*f1_high – f2_low</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3*f2_low – f1_high</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3*f2_high – 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49</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89</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6117</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6157</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3*f1_low + f2_low</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3*f1_high + f2_high</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3*f2_low + f1_low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3*f2_high + 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4669</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4709</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7703</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7743</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2*f1_low – 2*f2_high</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 – 2*f2_low</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2*f1_low + 2*f2_low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 + 2*f2_high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-3054</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-3014</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6186</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6226</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lastRenderedPageBreak/>
              <w:t>5th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f1_low – 4*f2_high</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f1_high – 4*f2_low</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f2_low – 4*f1_high</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f2_high – 4*f1_low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-8472</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-8422</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-887</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-837</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f1_low + 4*f2_low</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f1_high + 4*f2_high</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f2_low + 4*f1_low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f2_high + 4*f1_high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10008</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10058</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5457</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5507</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2*f1_low – 3*f2_high</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 - 3*f2_low</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2*f2_low – 3*f1_high</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2*f2_high – 3*f1_low</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-5369</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-5319</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2216</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2266</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2*f1_low + 3*f2_low</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2*f1_high + 3*f2_high</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2*f2_low + 3*f1_low</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2*f2_high + 3*f1_high</w:t>
            </w:r>
          </w:p>
        </w:tc>
      </w:tr>
      <w:tr w:rsidR="003B3516"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3B3516" w:rsidRPr="00AF553D" w:rsidRDefault="003B3516" w:rsidP="00C4391D">
            <w:pPr>
              <w:rPr>
                <w:rFonts w:ascii="Arial" w:hAnsi="Arial" w:cs="Arial"/>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8491</w:t>
            </w:r>
          </w:p>
        </w:tc>
        <w:tc>
          <w:tcPr>
            <w:tcW w:w="1843"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8541</w:t>
            </w:r>
          </w:p>
        </w:tc>
        <w:tc>
          <w:tcPr>
            <w:tcW w:w="1701"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6974</w:t>
            </w:r>
          </w:p>
        </w:tc>
        <w:tc>
          <w:tcPr>
            <w:tcW w:w="1842" w:type="dxa"/>
            <w:tcBorders>
              <w:top w:val="nil"/>
              <w:left w:val="nil"/>
              <w:bottom w:val="single" w:sz="4" w:space="0" w:color="auto"/>
              <w:right w:val="single" w:sz="4" w:space="0" w:color="auto"/>
            </w:tcBorders>
            <w:shd w:val="clear" w:color="auto" w:fill="auto"/>
            <w:noWrap/>
            <w:hideMark/>
          </w:tcPr>
          <w:p w:rsidR="003B3516" w:rsidRPr="00AF553D" w:rsidRDefault="003B3516" w:rsidP="00C4391D">
            <w:pPr>
              <w:jc w:val="center"/>
              <w:rPr>
                <w:rFonts w:ascii="Arial" w:hAnsi="Arial" w:cs="Arial"/>
                <w:sz w:val="16"/>
                <w:szCs w:val="16"/>
              </w:rPr>
            </w:pPr>
            <w:r w:rsidRPr="00AF553D">
              <w:rPr>
                <w:rFonts w:ascii="Arial" w:hAnsi="Arial" w:cs="Arial"/>
                <w:sz w:val="16"/>
                <w:szCs w:val="16"/>
              </w:rPr>
              <w:t>7024</w:t>
            </w:r>
          </w:p>
        </w:tc>
      </w:tr>
    </w:tbl>
    <w:p w:rsidR="003B3516" w:rsidRDefault="003B3516" w:rsidP="003B3516"/>
    <w:p w:rsidR="003B3516" w:rsidRDefault="003B3516" w:rsidP="003B3516">
      <w:r>
        <w:t>It is concluded that there is no harmonic or intermodulation relation to the own receiver bands in this 3DL/2UL band combination.</w:t>
      </w:r>
    </w:p>
    <w:p w:rsidR="003B3516" w:rsidRPr="00A768D1" w:rsidRDefault="003B3516" w:rsidP="003B3516">
      <w:pPr>
        <w:rPr>
          <w:rFonts w:eastAsia="Yu Mincho"/>
        </w:rPr>
      </w:pPr>
    </w:p>
    <w:p w:rsidR="003B3516" w:rsidRPr="00AF553D" w:rsidRDefault="003B3516" w:rsidP="003B3516">
      <w:pPr>
        <w:keepNext/>
        <w:keepLines/>
        <w:spacing w:before="120"/>
        <w:ind w:left="864" w:hanging="864"/>
        <w:outlineLvl w:val="3"/>
        <w:rPr>
          <w:rFonts w:ascii="Arial" w:hAnsi="Arial"/>
          <w:sz w:val="24"/>
        </w:rPr>
      </w:pPr>
      <w:r w:rsidRPr="00AF553D">
        <w:rPr>
          <w:rFonts w:ascii="Arial" w:hAnsi="Arial"/>
          <w:sz w:val="24"/>
        </w:rPr>
        <w:t>6.</w:t>
      </w:r>
      <w:r w:rsidR="00A91394">
        <w:rPr>
          <w:rFonts w:ascii="Arial" w:hAnsi="Arial"/>
          <w:sz w:val="24"/>
        </w:rPr>
        <w:t>32</w:t>
      </w:r>
      <w:r w:rsidRPr="00AF553D">
        <w:rPr>
          <w:rFonts w:ascii="Arial" w:hAnsi="Arial"/>
          <w:sz w:val="24"/>
        </w:rPr>
        <w:t>.1.3</w:t>
      </w:r>
      <w:r w:rsidRPr="00AF553D">
        <w:rPr>
          <w:rFonts w:ascii="Calibri" w:hAnsi="Calibri"/>
          <w:sz w:val="21"/>
          <w:lang w:eastAsia="sv-SE"/>
        </w:rPr>
        <w:tab/>
      </w:r>
      <w:r w:rsidRPr="00AF553D">
        <w:rPr>
          <w:rFonts w:ascii="Arial" w:hAnsi="Arial"/>
          <w:sz w:val="24"/>
        </w:rPr>
        <w:t>MSD</w:t>
      </w:r>
    </w:p>
    <w:p w:rsidR="003B3516" w:rsidRPr="00AF553D" w:rsidRDefault="003B3516" w:rsidP="003B3516">
      <w:pPr>
        <w:rPr>
          <w:rFonts w:eastAsia="Malgun Gothic"/>
          <w:lang w:eastAsia="ko-KR"/>
        </w:rPr>
      </w:pPr>
      <w:r>
        <w:rPr>
          <w:lang w:eastAsia="zh-CN"/>
        </w:rPr>
        <w:t>No MSD issues are identified for this band combination.</w:t>
      </w:r>
    </w:p>
    <w:p w:rsidR="003B3516" w:rsidRDefault="003B3516" w:rsidP="003B3516">
      <w:pPr>
        <w:rPr>
          <w:color w:val="0066FF"/>
          <w:lang w:eastAsia="ko-KR"/>
        </w:rPr>
      </w:pPr>
    </w:p>
    <w:p w:rsidR="003B3516" w:rsidRPr="00AF553D" w:rsidRDefault="003B3516" w:rsidP="003B3516">
      <w:pPr>
        <w:keepNext/>
        <w:keepLines/>
        <w:spacing w:before="120"/>
        <w:ind w:left="864" w:hanging="864"/>
        <w:outlineLvl w:val="3"/>
        <w:rPr>
          <w:rFonts w:ascii="Arial" w:hAnsi="Arial"/>
          <w:sz w:val="24"/>
        </w:rPr>
      </w:pPr>
      <w:r w:rsidRPr="00AF553D">
        <w:rPr>
          <w:rFonts w:ascii="Arial" w:hAnsi="Arial"/>
          <w:sz w:val="24"/>
        </w:rPr>
        <w:t>6.</w:t>
      </w:r>
      <w:r w:rsidR="00A91394">
        <w:rPr>
          <w:rFonts w:ascii="Arial" w:hAnsi="Arial"/>
          <w:sz w:val="24"/>
        </w:rPr>
        <w:t>32</w:t>
      </w:r>
      <w:r w:rsidRPr="00AF553D">
        <w:rPr>
          <w:rFonts w:ascii="Arial" w:hAnsi="Arial"/>
          <w:sz w:val="24"/>
        </w:rPr>
        <w:t>.1.</w:t>
      </w:r>
      <w:r>
        <w:rPr>
          <w:rFonts w:ascii="Arial" w:hAnsi="Arial"/>
          <w:sz w:val="24"/>
        </w:rPr>
        <w:t>4</w:t>
      </w:r>
      <w:r w:rsidRPr="00AF553D">
        <w:rPr>
          <w:rFonts w:ascii="Calibri" w:hAnsi="Calibri"/>
          <w:sz w:val="21"/>
          <w:lang w:eastAsia="sv-SE"/>
        </w:rPr>
        <w:tab/>
      </w:r>
      <w:r w:rsidRPr="00A768D1">
        <w:rPr>
          <w:rFonts w:ascii="Arial" w:hAnsi="Arial"/>
          <w:sz w:val="24"/>
        </w:rPr>
        <w:t>∆TIB and ∆RIB values</w:t>
      </w:r>
    </w:p>
    <w:p w:rsidR="003B3516" w:rsidRDefault="003B3516" w:rsidP="003B3516">
      <w:pPr>
        <w:rPr>
          <w:lang w:eastAsia="zh-CN"/>
        </w:rPr>
      </w:pPr>
      <w:r w:rsidRPr="00A768D1">
        <w:rPr>
          <w:lang w:eastAsia="zh-CN"/>
        </w:rPr>
        <w:t xml:space="preserve">The </w:t>
      </w:r>
      <w:r>
        <w:rPr>
          <w:lang w:eastAsia="zh-CN"/>
        </w:rPr>
        <w:t>relaxation values are already specified for 3DL/1UL in the following and is applied to 3DL/2U</w:t>
      </w:r>
      <w:r w:rsidRPr="00A768D1">
        <w:rPr>
          <w:lang w:eastAsia="zh-CN"/>
        </w:rPr>
        <w:t>.</w:t>
      </w:r>
    </w:p>
    <w:p w:rsidR="003B3516" w:rsidRPr="00F64CDC" w:rsidRDefault="003B3516" w:rsidP="003B3516">
      <w:pPr>
        <w:spacing w:before="120" w:after="120"/>
        <w:jc w:val="center"/>
        <w:rPr>
          <w:rFonts w:ascii="Arial" w:hAnsi="Arial" w:cs="Arial"/>
          <w:b/>
        </w:rPr>
      </w:pPr>
      <w:r w:rsidRPr="00F64CDC">
        <w:rPr>
          <w:rFonts w:ascii="Arial" w:hAnsi="Arial" w:cs="Arial"/>
          <w:b/>
        </w:rPr>
        <w:t>Table 6.</w:t>
      </w:r>
      <w:r w:rsidR="00A91394">
        <w:rPr>
          <w:rFonts w:ascii="Arial" w:hAnsi="Arial" w:cs="Arial"/>
          <w:b/>
          <w:lang w:eastAsia="zh-CN"/>
        </w:rPr>
        <w:t>32</w:t>
      </w:r>
      <w:r w:rsidRPr="00F64CDC">
        <w:rPr>
          <w:rFonts w:ascii="Arial" w:hAnsi="Arial" w:cs="Arial"/>
          <w:b/>
        </w:rPr>
        <w:t>.</w:t>
      </w:r>
      <w:r w:rsidR="00A91394">
        <w:rPr>
          <w:rFonts w:ascii="Arial" w:hAnsi="Arial" w:cs="Arial"/>
          <w:b/>
        </w:rPr>
        <w:t>1.</w:t>
      </w:r>
      <w:r>
        <w:rPr>
          <w:rFonts w:ascii="Arial" w:hAnsi="Arial" w:cs="Arial"/>
          <w:b/>
        </w:rPr>
        <w:t>4</w:t>
      </w:r>
      <w:r w:rsidRPr="00F64CDC">
        <w:rPr>
          <w:rFonts w:ascii="Arial" w:hAnsi="Arial" w:cs="Arial"/>
          <w:b/>
          <w:lang w:eastAsia="zh-CN"/>
        </w:rPr>
        <w:t>-</w:t>
      </w:r>
      <w:r w:rsidRPr="00F64CDC">
        <w:rPr>
          <w:rFonts w:ascii="Arial" w:hAnsi="Arial" w:cs="Arial"/>
          <w:b/>
        </w:rPr>
        <w:t>1: ΔT</w:t>
      </w:r>
      <w:r w:rsidRPr="00F64CDC">
        <w:rPr>
          <w:rFonts w:ascii="Arial" w:hAnsi="Arial" w:cs="Arial"/>
          <w:b/>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3B3516" w:rsidRPr="00F64CDC" w:rsidTr="00C4391D">
        <w:trPr>
          <w:tblHeader/>
          <w:jc w:val="center"/>
        </w:trPr>
        <w:tc>
          <w:tcPr>
            <w:tcW w:w="1535" w:type="dxa"/>
            <w:vAlign w:val="center"/>
            <w:hideMark/>
          </w:tcPr>
          <w:p w:rsidR="003B3516" w:rsidRPr="001E337D" w:rsidRDefault="003B3516" w:rsidP="00C4391D">
            <w:pPr>
              <w:pStyle w:val="Caption"/>
              <w:jc w:val="center"/>
              <w:rPr>
                <w:rFonts w:ascii="Arial" w:hAnsi="Arial" w:cs="Arial"/>
              </w:rPr>
            </w:pPr>
            <w:r w:rsidRPr="001E337D">
              <w:rPr>
                <w:rFonts w:ascii="Arial" w:hAnsi="Arial" w:cs="Arial"/>
                <w:sz w:val="18"/>
              </w:rPr>
              <w:t>Inter-band CA Configuration</w:t>
            </w:r>
          </w:p>
        </w:tc>
        <w:tc>
          <w:tcPr>
            <w:tcW w:w="2049" w:type="dxa"/>
            <w:vAlign w:val="center"/>
            <w:hideMark/>
          </w:tcPr>
          <w:p w:rsidR="003B3516" w:rsidRPr="00F64CDC" w:rsidRDefault="003B3516" w:rsidP="00C4391D">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3B3516" w:rsidRPr="00F64CDC" w:rsidRDefault="003B3516" w:rsidP="00C4391D">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3B3516" w:rsidRPr="00F64CDC" w:rsidTr="00C4391D">
        <w:trPr>
          <w:jc w:val="center"/>
        </w:trPr>
        <w:tc>
          <w:tcPr>
            <w:tcW w:w="1535" w:type="dxa"/>
            <w:vMerge w:val="restart"/>
            <w:vAlign w:val="center"/>
          </w:tcPr>
          <w:p w:rsidR="003B3516" w:rsidRPr="001E337D" w:rsidRDefault="003B3516" w:rsidP="00C4391D">
            <w:pPr>
              <w:pStyle w:val="Caption"/>
              <w:jc w:val="center"/>
              <w:rPr>
                <w:rFonts w:ascii="Arial" w:hAnsi="Arial" w:cs="Arial"/>
                <w:b w:val="0"/>
              </w:rPr>
            </w:pPr>
            <w:r w:rsidRPr="001E337D">
              <w:rPr>
                <w:rFonts w:ascii="Arial" w:hAnsi="Arial" w:cs="Arial"/>
                <w:b w:val="0"/>
                <w:sz w:val="18"/>
              </w:rPr>
              <w:t>CA_2-</w:t>
            </w:r>
            <w:r>
              <w:rPr>
                <w:rFonts w:ascii="Arial" w:hAnsi="Arial" w:cs="Arial"/>
                <w:b w:val="0"/>
                <w:sz w:val="18"/>
              </w:rPr>
              <w:t>14-30</w:t>
            </w:r>
          </w:p>
        </w:tc>
        <w:tc>
          <w:tcPr>
            <w:tcW w:w="2049" w:type="dxa"/>
            <w:vAlign w:val="center"/>
          </w:tcPr>
          <w:p w:rsidR="003B3516" w:rsidRPr="00F64CDC" w:rsidRDefault="003B3516" w:rsidP="00C4391D">
            <w:pPr>
              <w:keepNext/>
              <w:keepLines/>
              <w:spacing w:after="0"/>
              <w:jc w:val="center"/>
              <w:rPr>
                <w:rFonts w:ascii="Arial" w:hAnsi="Arial" w:cs="Arial"/>
                <w:sz w:val="18"/>
              </w:rPr>
            </w:pPr>
            <w:r w:rsidRPr="00F64CDC">
              <w:rPr>
                <w:rFonts w:ascii="Arial" w:hAnsi="Arial" w:cs="Arial"/>
                <w:bCs/>
                <w:sz w:val="18"/>
                <w:szCs w:val="18"/>
                <w:lang w:eastAsia="zh-CN"/>
              </w:rPr>
              <w:t>2</w:t>
            </w:r>
          </w:p>
        </w:tc>
        <w:tc>
          <w:tcPr>
            <w:tcW w:w="2340" w:type="dxa"/>
            <w:vAlign w:val="center"/>
          </w:tcPr>
          <w:p w:rsidR="003B3516" w:rsidRPr="00F64CDC" w:rsidRDefault="003B3516" w:rsidP="00C4391D">
            <w:pPr>
              <w:keepNext/>
              <w:keepLines/>
              <w:spacing w:after="0"/>
              <w:jc w:val="center"/>
              <w:rPr>
                <w:rFonts w:ascii="Arial" w:hAnsi="Arial" w:cs="Arial"/>
                <w:sz w:val="18"/>
              </w:rPr>
            </w:pPr>
            <w:r w:rsidRPr="00F64CDC">
              <w:rPr>
                <w:rFonts w:ascii="Arial" w:hAnsi="Arial" w:cs="Arial"/>
                <w:sz w:val="18"/>
              </w:rPr>
              <w:t>0.5</w:t>
            </w:r>
          </w:p>
        </w:tc>
      </w:tr>
      <w:tr w:rsidR="003B3516" w:rsidRPr="00F64CDC" w:rsidTr="00C4391D">
        <w:trPr>
          <w:jc w:val="center"/>
        </w:trPr>
        <w:tc>
          <w:tcPr>
            <w:tcW w:w="1535" w:type="dxa"/>
            <w:vMerge/>
            <w:vAlign w:val="center"/>
            <w:hideMark/>
          </w:tcPr>
          <w:p w:rsidR="003B3516" w:rsidRPr="00F64CDC" w:rsidRDefault="003B3516" w:rsidP="00C4391D">
            <w:pPr>
              <w:keepNext/>
              <w:keepLines/>
              <w:spacing w:after="0"/>
              <w:jc w:val="center"/>
              <w:rPr>
                <w:rFonts w:ascii="Arial" w:hAnsi="Arial" w:cs="Arial"/>
                <w:sz w:val="18"/>
              </w:rPr>
            </w:pPr>
          </w:p>
        </w:tc>
        <w:tc>
          <w:tcPr>
            <w:tcW w:w="2049" w:type="dxa"/>
            <w:vAlign w:val="center"/>
            <w:hideMark/>
          </w:tcPr>
          <w:p w:rsidR="003B3516" w:rsidRPr="00F64CDC" w:rsidRDefault="003B3516" w:rsidP="00C4391D">
            <w:pPr>
              <w:keepNext/>
              <w:keepLines/>
              <w:spacing w:after="0"/>
              <w:jc w:val="center"/>
              <w:rPr>
                <w:rFonts w:ascii="Arial" w:hAnsi="Arial" w:cs="Arial"/>
                <w:sz w:val="18"/>
                <w:lang w:eastAsia="ko-KR"/>
              </w:rPr>
            </w:pPr>
            <w:r w:rsidRPr="00F64CDC">
              <w:rPr>
                <w:rFonts w:ascii="Arial" w:hAnsi="Arial" w:cs="Arial"/>
                <w:bCs/>
                <w:sz w:val="18"/>
                <w:szCs w:val="18"/>
                <w:lang w:eastAsia="zh-CN"/>
              </w:rPr>
              <w:t>1</w:t>
            </w:r>
            <w:r>
              <w:rPr>
                <w:rFonts w:ascii="Arial" w:hAnsi="Arial" w:cs="Arial"/>
                <w:bCs/>
                <w:sz w:val="18"/>
                <w:szCs w:val="18"/>
                <w:lang w:eastAsia="zh-CN"/>
              </w:rPr>
              <w:t>4</w:t>
            </w:r>
          </w:p>
        </w:tc>
        <w:tc>
          <w:tcPr>
            <w:tcW w:w="2340" w:type="dxa"/>
            <w:vAlign w:val="center"/>
            <w:hideMark/>
          </w:tcPr>
          <w:p w:rsidR="003B3516" w:rsidRPr="00F64CDC" w:rsidRDefault="003B3516" w:rsidP="00C4391D">
            <w:pPr>
              <w:keepNext/>
              <w:keepLines/>
              <w:spacing w:after="0"/>
              <w:jc w:val="center"/>
              <w:rPr>
                <w:rFonts w:ascii="Arial" w:hAnsi="Arial" w:cs="Arial"/>
                <w:sz w:val="18"/>
              </w:rPr>
            </w:pPr>
            <w:r w:rsidRPr="00F64CDC">
              <w:rPr>
                <w:rFonts w:ascii="Arial" w:hAnsi="Arial" w:cs="Arial"/>
                <w:sz w:val="18"/>
              </w:rPr>
              <w:t>0.</w:t>
            </w:r>
            <w:r>
              <w:rPr>
                <w:rFonts w:ascii="Arial" w:hAnsi="Arial" w:cs="Arial"/>
                <w:sz w:val="18"/>
              </w:rPr>
              <w:t>3</w:t>
            </w:r>
          </w:p>
        </w:tc>
      </w:tr>
      <w:tr w:rsidR="003B3516" w:rsidRPr="00F64CDC" w:rsidTr="00C4391D">
        <w:trPr>
          <w:trHeight w:val="74"/>
          <w:jc w:val="center"/>
        </w:trPr>
        <w:tc>
          <w:tcPr>
            <w:tcW w:w="1535" w:type="dxa"/>
            <w:vMerge/>
            <w:vAlign w:val="center"/>
            <w:hideMark/>
          </w:tcPr>
          <w:p w:rsidR="003B3516" w:rsidRPr="00F64CDC" w:rsidRDefault="003B3516" w:rsidP="00C4391D">
            <w:pPr>
              <w:spacing w:after="0"/>
              <w:jc w:val="center"/>
              <w:rPr>
                <w:rFonts w:ascii="Arial" w:hAnsi="Arial" w:cs="Arial"/>
                <w:sz w:val="18"/>
              </w:rPr>
            </w:pPr>
          </w:p>
        </w:tc>
        <w:tc>
          <w:tcPr>
            <w:tcW w:w="2049" w:type="dxa"/>
            <w:vAlign w:val="center"/>
            <w:hideMark/>
          </w:tcPr>
          <w:p w:rsidR="003B3516" w:rsidRPr="00F64CDC" w:rsidRDefault="003B3516" w:rsidP="00C4391D">
            <w:pPr>
              <w:keepNext/>
              <w:keepLines/>
              <w:spacing w:after="0"/>
              <w:jc w:val="center"/>
              <w:rPr>
                <w:rFonts w:ascii="Arial" w:hAnsi="Arial" w:cs="Arial"/>
                <w:sz w:val="18"/>
                <w:lang w:eastAsia="ko-KR"/>
              </w:rPr>
            </w:pPr>
            <w:r>
              <w:rPr>
                <w:rFonts w:ascii="Arial" w:hAnsi="Arial" w:cs="Arial"/>
                <w:bCs/>
                <w:sz w:val="18"/>
                <w:szCs w:val="18"/>
                <w:lang w:eastAsia="zh-CN"/>
              </w:rPr>
              <w:t>30</w:t>
            </w:r>
          </w:p>
        </w:tc>
        <w:tc>
          <w:tcPr>
            <w:tcW w:w="2340" w:type="dxa"/>
            <w:hideMark/>
          </w:tcPr>
          <w:p w:rsidR="003B3516" w:rsidRPr="00F64CDC" w:rsidRDefault="003B3516" w:rsidP="00C4391D">
            <w:pPr>
              <w:keepNext/>
              <w:keepLines/>
              <w:spacing w:after="0"/>
              <w:jc w:val="center"/>
              <w:rPr>
                <w:rFonts w:ascii="Arial" w:hAnsi="Arial" w:cs="Arial"/>
                <w:sz w:val="18"/>
              </w:rPr>
            </w:pPr>
            <w:r w:rsidRPr="00F64CDC">
              <w:rPr>
                <w:rFonts w:ascii="Arial" w:hAnsi="Arial" w:cs="Arial"/>
                <w:sz w:val="18"/>
                <w:lang w:eastAsia="ko-KR"/>
              </w:rPr>
              <w:t>0.5</w:t>
            </w:r>
          </w:p>
        </w:tc>
      </w:tr>
    </w:tbl>
    <w:p w:rsidR="003B3516" w:rsidRPr="00F64CDC" w:rsidRDefault="003B3516" w:rsidP="003B3516">
      <w:pPr>
        <w:rPr>
          <w:rFonts w:ascii="Arial" w:hAnsi="Arial" w:cs="Arial"/>
        </w:rPr>
      </w:pPr>
    </w:p>
    <w:p w:rsidR="003B3516" w:rsidRPr="00F64CDC" w:rsidRDefault="003B3516" w:rsidP="003B3516">
      <w:pPr>
        <w:keepNext/>
        <w:keepLines/>
        <w:spacing w:before="60"/>
        <w:jc w:val="center"/>
        <w:rPr>
          <w:rFonts w:ascii="Arial" w:hAnsi="Arial" w:cs="Arial"/>
          <w:b/>
        </w:rPr>
      </w:pPr>
      <w:r w:rsidRPr="00F64CDC">
        <w:rPr>
          <w:rFonts w:ascii="Arial" w:hAnsi="Arial" w:cs="Arial"/>
          <w:b/>
        </w:rPr>
        <w:t>Table 6.</w:t>
      </w:r>
      <w:r w:rsidR="00A91394">
        <w:rPr>
          <w:rFonts w:ascii="Arial" w:hAnsi="Arial" w:cs="Arial"/>
          <w:b/>
        </w:rPr>
        <w:t>32</w:t>
      </w:r>
      <w:r w:rsidRPr="00F64CDC">
        <w:rPr>
          <w:rFonts w:ascii="Arial" w:hAnsi="Arial" w:cs="Arial"/>
          <w:b/>
        </w:rPr>
        <w:t>.</w:t>
      </w:r>
      <w:r w:rsidR="00A91394">
        <w:rPr>
          <w:rFonts w:ascii="Arial" w:hAnsi="Arial" w:cs="Arial"/>
          <w:b/>
        </w:rPr>
        <w:t>1.</w:t>
      </w:r>
      <w:r>
        <w:rPr>
          <w:rFonts w:ascii="Arial" w:hAnsi="Arial" w:cs="Arial"/>
          <w:b/>
        </w:rPr>
        <w:t>4</w:t>
      </w:r>
      <w:r w:rsidRPr="00F64CDC">
        <w:rPr>
          <w:rFonts w:ascii="Arial" w:hAnsi="Arial" w:cs="Arial"/>
          <w:b/>
        </w:rPr>
        <w:t>-2: ΔR</w:t>
      </w:r>
      <w:r w:rsidRPr="00F64CDC">
        <w:rPr>
          <w:rFonts w:ascii="Arial" w:hAnsi="Arial" w:cs="Arial"/>
          <w:b/>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3B3516" w:rsidRPr="00F64CDC" w:rsidTr="00C4391D">
        <w:trPr>
          <w:tblHeader/>
          <w:jc w:val="center"/>
        </w:trPr>
        <w:tc>
          <w:tcPr>
            <w:tcW w:w="1535" w:type="dxa"/>
            <w:vAlign w:val="center"/>
            <w:hideMark/>
          </w:tcPr>
          <w:p w:rsidR="003B3516" w:rsidRPr="00F64CDC" w:rsidRDefault="003B3516" w:rsidP="00C4391D">
            <w:pPr>
              <w:pStyle w:val="Caption"/>
              <w:jc w:val="center"/>
              <w:rPr>
                <w:rFonts w:ascii="Arial" w:hAnsi="Arial" w:cs="Arial"/>
                <w:b w:val="0"/>
                <w:sz w:val="18"/>
              </w:rPr>
            </w:pPr>
            <w:r w:rsidRPr="001E337D">
              <w:rPr>
                <w:rFonts w:ascii="Arial" w:hAnsi="Arial" w:cs="Arial"/>
                <w:sz w:val="18"/>
              </w:rPr>
              <w:t>Inter-band CA Configuration</w:t>
            </w:r>
          </w:p>
        </w:tc>
        <w:tc>
          <w:tcPr>
            <w:tcW w:w="2049" w:type="dxa"/>
            <w:vAlign w:val="center"/>
            <w:hideMark/>
          </w:tcPr>
          <w:p w:rsidR="003B3516" w:rsidRPr="00F64CDC" w:rsidRDefault="003B3516" w:rsidP="00C4391D">
            <w:pPr>
              <w:keepNext/>
              <w:keepLines/>
              <w:spacing w:after="0"/>
              <w:jc w:val="center"/>
              <w:rPr>
                <w:rFonts w:ascii="Arial" w:hAnsi="Arial" w:cs="Arial"/>
                <w:b/>
                <w:sz w:val="18"/>
              </w:rPr>
            </w:pPr>
            <w:r w:rsidRPr="00F64CDC">
              <w:rPr>
                <w:rFonts w:ascii="Arial" w:hAnsi="Arial" w:cs="Arial"/>
                <w:bCs/>
                <w:sz w:val="18"/>
                <w:szCs w:val="18"/>
                <w:lang w:eastAsia="zh-CN"/>
              </w:rPr>
              <w:t>2</w:t>
            </w:r>
          </w:p>
        </w:tc>
        <w:tc>
          <w:tcPr>
            <w:tcW w:w="2340" w:type="dxa"/>
            <w:vAlign w:val="center"/>
            <w:hideMark/>
          </w:tcPr>
          <w:p w:rsidR="003B3516" w:rsidRPr="00F64CDC" w:rsidRDefault="003B3516" w:rsidP="00C4391D">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3B3516" w:rsidRPr="00F64CDC" w:rsidTr="00C4391D">
        <w:trPr>
          <w:jc w:val="center"/>
        </w:trPr>
        <w:tc>
          <w:tcPr>
            <w:tcW w:w="1535" w:type="dxa"/>
            <w:vMerge w:val="restart"/>
            <w:vAlign w:val="center"/>
          </w:tcPr>
          <w:p w:rsidR="003B3516" w:rsidRPr="00F64CDC" w:rsidRDefault="003B3516" w:rsidP="00C4391D">
            <w:pPr>
              <w:pStyle w:val="Caption"/>
              <w:jc w:val="center"/>
              <w:rPr>
                <w:rFonts w:ascii="Arial" w:hAnsi="Arial" w:cs="Arial"/>
                <w:sz w:val="18"/>
              </w:rPr>
            </w:pPr>
            <w:r w:rsidRPr="001E337D">
              <w:rPr>
                <w:rFonts w:ascii="Arial" w:hAnsi="Arial" w:cs="Arial"/>
                <w:b w:val="0"/>
                <w:sz w:val="18"/>
              </w:rPr>
              <w:t>CA_2-</w:t>
            </w:r>
            <w:r>
              <w:rPr>
                <w:rFonts w:ascii="Arial" w:hAnsi="Arial" w:cs="Arial"/>
                <w:b w:val="0"/>
                <w:sz w:val="18"/>
              </w:rPr>
              <w:t>14-30</w:t>
            </w:r>
          </w:p>
        </w:tc>
        <w:tc>
          <w:tcPr>
            <w:tcW w:w="2049" w:type="dxa"/>
            <w:vAlign w:val="center"/>
          </w:tcPr>
          <w:p w:rsidR="003B3516" w:rsidRPr="00F64CDC" w:rsidRDefault="003B3516" w:rsidP="00C4391D">
            <w:pPr>
              <w:keepNext/>
              <w:keepLines/>
              <w:spacing w:after="0"/>
              <w:jc w:val="center"/>
              <w:rPr>
                <w:rFonts w:ascii="Arial" w:hAnsi="Arial" w:cs="Arial"/>
                <w:sz w:val="18"/>
              </w:rPr>
            </w:pPr>
            <w:r w:rsidRPr="00F64CDC">
              <w:rPr>
                <w:rFonts w:ascii="Arial" w:hAnsi="Arial" w:cs="Arial"/>
                <w:bCs/>
                <w:sz w:val="18"/>
                <w:szCs w:val="18"/>
                <w:lang w:eastAsia="zh-CN"/>
              </w:rPr>
              <w:t>1</w:t>
            </w:r>
            <w:r>
              <w:rPr>
                <w:rFonts w:ascii="Arial" w:hAnsi="Arial" w:cs="Arial"/>
                <w:bCs/>
                <w:sz w:val="18"/>
                <w:szCs w:val="18"/>
                <w:lang w:eastAsia="zh-CN"/>
              </w:rPr>
              <w:t>4</w:t>
            </w:r>
          </w:p>
        </w:tc>
        <w:tc>
          <w:tcPr>
            <w:tcW w:w="2340" w:type="dxa"/>
            <w:vAlign w:val="center"/>
          </w:tcPr>
          <w:p w:rsidR="003B3516" w:rsidRPr="00F64CDC" w:rsidRDefault="003B3516" w:rsidP="00C4391D">
            <w:pPr>
              <w:keepNext/>
              <w:keepLines/>
              <w:spacing w:after="0"/>
              <w:jc w:val="center"/>
              <w:rPr>
                <w:rFonts w:ascii="Arial" w:hAnsi="Arial" w:cs="Arial"/>
                <w:sz w:val="18"/>
              </w:rPr>
            </w:pPr>
            <w:r w:rsidRPr="00F64CDC">
              <w:rPr>
                <w:rFonts w:ascii="Arial" w:hAnsi="Arial" w:cs="Arial"/>
                <w:sz w:val="18"/>
              </w:rPr>
              <w:t>0.3</w:t>
            </w:r>
          </w:p>
        </w:tc>
      </w:tr>
      <w:tr w:rsidR="003B3516" w:rsidRPr="0070428F" w:rsidTr="00C4391D">
        <w:trPr>
          <w:jc w:val="center"/>
        </w:trPr>
        <w:tc>
          <w:tcPr>
            <w:tcW w:w="1535" w:type="dxa"/>
            <w:vMerge/>
            <w:vAlign w:val="center"/>
            <w:hideMark/>
          </w:tcPr>
          <w:p w:rsidR="003B3516" w:rsidRPr="00F64CDC" w:rsidRDefault="003B3516" w:rsidP="00C4391D">
            <w:pPr>
              <w:keepNext/>
              <w:keepLines/>
              <w:spacing w:after="0"/>
              <w:jc w:val="center"/>
              <w:rPr>
                <w:rFonts w:ascii="Arial" w:hAnsi="Arial" w:cs="Arial"/>
                <w:sz w:val="18"/>
              </w:rPr>
            </w:pPr>
          </w:p>
        </w:tc>
        <w:tc>
          <w:tcPr>
            <w:tcW w:w="2049" w:type="dxa"/>
            <w:vAlign w:val="center"/>
            <w:hideMark/>
          </w:tcPr>
          <w:p w:rsidR="003B3516" w:rsidRPr="00F64CDC" w:rsidRDefault="003B3516" w:rsidP="00C4391D">
            <w:pPr>
              <w:keepNext/>
              <w:keepLines/>
              <w:spacing w:after="0"/>
              <w:jc w:val="center"/>
              <w:rPr>
                <w:rFonts w:ascii="Arial" w:hAnsi="Arial" w:cs="Arial"/>
                <w:sz w:val="18"/>
                <w:lang w:eastAsia="ko-KR"/>
              </w:rPr>
            </w:pPr>
            <w:r>
              <w:rPr>
                <w:rFonts w:ascii="Arial" w:hAnsi="Arial" w:cs="Arial"/>
                <w:bCs/>
                <w:sz w:val="18"/>
                <w:szCs w:val="18"/>
                <w:lang w:eastAsia="zh-CN"/>
              </w:rPr>
              <w:t>30</w:t>
            </w:r>
          </w:p>
        </w:tc>
        <w:tc>
          <w:tcPr>
            <w:tcW w:w="2340" w:type="dxa"/>
            <w:vAlign w:val="center"/>
            <w:hideMark/>
          </w:tcPr>
          <w:p w:rsidR="003B3516" w:rsidRPr="0070428F" w:rsidRDefault="003B3516" w:rsidP="00C4391D">
            <w:pPr>
              <w:keepNext/>
              <w:keepLines/>
              <w:spacing w:after="0"/>
              <w:jc w:val="center"/>
              <w:rPr>
                <w:rFonts w:ascii="Arial" w:hAnsi="Arial" w:cs="Arial"/>
                <w:sz w:val="18"/>
              </w:rPr>
            </w:pPr>
            <w:r>
              <w:rPr>
                <w:rFonts w:ascii="Arial" w:hAnsi="Arial" w:cs="Arial"/>
                <w:sz w:val="18"/>
              </w:rPr>
              <w:t>0</w:t>
            </w:r>
          </w:p>
        </w:tc>
      </w:tr>
      <w:tr w:rsidR="003B3516" w:rsidRPr="0070428F" w:rsidTr="00C4391D">
        <w:trPr>
          <w:trHeight w:val="74"/>
          <w:jc w:val="center"/>
        </w:trPr>
        <w:tc>
          <w:tcPr>
            <w:tcW w:w="1535" w:type="dxa"/>
            <w:vMerge/>
            <w:vAlign w:val="center"/>
            <w:hideMark/>
          </w:tcPr>
          <w:p w:rsidR="003B3516" w:rsidRPr="0070428F" w:rsidRDefault="003B3516" w:rsidP="00C4391D">
            <w:pPr>
              <w:spacing w:after="0"/>
              <w:jc w:val="center"/>
              <w:rPr>
                <w:rFonts w:ascii="Arial" w:hAnsi="Arial" w:cs="Arial"/>
                <w:sz w:val="18"/>
              </w:rPr>
            </w:pPr>
          </w:p>
        </w:tc>
        <w:tc>
          <w:tcPr>
            <w:tcW w:w="2049" w:type="dxa"/>
            <w:vAlign w:val="center"/>
            <w:hideMark/>
          </w:tcPr>
          <w:p w:rsidR="003B3516" w:rsidRPr="0070428F" w:rsidRDefault="003B3516" w:rsidP="00C4391D">
            <w:pPr>
              <w:keepNext/>
              <w:keepLines/>
              <w:spacing w:after="0"/>
              <w:jc w:val="center"/>
              <w:rPr>
                <w:rFonts w:ascii="Arial" w:hAnsi="Arial" w:cs="Arial"/>
                <w:sz w:val="18"/>
                <w:lang w:eastAsia="ko-KR"/>
              </w:rPr>
            </w:pPr>
            <w:r w:rsidRPr="00F64CDC">
              <w:rPr>
                <w:rFonts w:ascii="Arial" w:hAnsi="Arial" w:cs="Arial"/>
                <w:bCs/>
                <w:sz w:val="18"/>
                <w:szCs w:val="18"/>
                <w:lang w:eastAsia="zh-CN"/>
              </w:rPr>
              <w:t>2</w:t>
            </w:r>
          </w:p>
        </w:tc>
        <w:tc>
          <w:tcPr>
            <w:tcW w:w="2340" w:type="dxa"/>
            <w:hideMark/>
          </w:tcPr>
          <w:p w:rsidR="003B3516" w:rsidRPr="0070428F" w:rsidRDefault="003B3516" w:rsidP="00C4391D">
            <w:pPr>
              <w:keepNext/>
              <w:keepLines/>
              <w:spacing w:after="0"/>
              <w:jc w:val="center"/>
              <w:rPr>
                <w:rFonts w:ascii="Arial" w:hAnsi="Arial" w:cs="Arial"/>
                <w:sz w:val="18"/>
              </w:rPr>
            </w:pPr>
            <w:r w:rsidRPr="0070428F">
              <w:rPr>
                <w:rFonts w:ascii="Arial" w:hAnsi="Arial" w:cs="Arial"/>
                <w:sz w:val="18"/>
                <w:lang w:eastAsia="ko-KR"/>
              </w:rPr>
              <w:t>0.3</w:t>
            </w:r>
          </w:p>
        </w:tc>
      </w:tr>
    </w:tbl>
    <w:p w:rsidR="003B3516" w:rsidRDefault="003B3516" w:rsidP="002629BD">
      <w:pPr>
        <w:pStyle w:val="BodyText"/>
        <w:rPr>
          <w:rFonts w:eastAsiaTheme="minorEastAsia"/>
          <w:lang w:val="en-US" w:eastAsia="ko-KR"/>
        </w:rPr>
      </w:pPr>
    </w:p>
    <w:p w:rsidR="00702CCC" w:rsidRPr="00AF553D" w:rsidRDefault="00702CCC" w:rsidP="00702CCC">
      <w:pPr>
        <w:keepNext/>
        <w:keepLines/>
        <w:spacing w:before="180"/>
        <w:ind w:left="1134" w:hanging="1134"/>
        <w:outlineLvl w:val="1"/>
        <w:rPr>
          <w:rFonts w:ascii="Arial" w:hAnsi="Arial"/>
          <w:sz w:val="32"/>
        </w:rPr>
      </w:pPr>
      <w:r w:rsidRPr="00AF553D">
        <w:rPr>
          <w:rFonts w:ascii="Arial" w:hAnsi="Arial"/>
          <w:sz w:val="32"/>
        </w:rPr>
        <w:t>6.</w:t>
      </w:r>
      <w:r w:rsidR="00A91394">
        <w:rPr>
          <w:rFonts w:ascii="Arial" w:hAnsi="Arial"/>
          <w:sz w:val="32"/>
        </w:rPr>
        <w:t>33</w:t>
      </w:r>
      <w:r w:rsidRPr="00AF553D">
        <w:rPr>
          <w:rFonts w:ascii="Arial" w:hAnsi="Arial"/>
          <w:sz w:val="32"/>
        </w:rPr>
        <w:t xml:space="preserve"> LTE-A inter-band CA: Band </w:t>
      </w:r>
      <w:r>
        <w:rPr>
          <w:rFonts w:ascii="Arial" w:hAnsi="Arial"/>
          <w:sz w:val="32"/>
        </w:rPr>
        <w:t>14</w:t>
      </w:r>
      <w:r w:rsidRPr="00AF553D">
        <w:rPr>
          <w:rFonts w:ascii="Arial" w:hAnsi="Arial"/>
          <w:sz w:val="32"/>
        </w:rPr>
        <w:t xml:space="preserve"> and Band </w:t>
      </w:r>
      <w:r>
        <w:rPr>
          <w:rFonts w:ascii="Arial" w:hAnsi="Arial"/>
          <w:sz w:val="32"/>
        </w:rPr>
        <w:t>30</w:t>
      </w:r>
      <w:r w:rsidRPr="00AF553D">
        <w:rPr>
          <w:rFonts w:ascii="Arial" w:hAnsi="Arial"/>
          <w:sz w:val="32"/>
        </w:rPr>
        <w:t xml:space="preserve"> and Band </w:t>
      </w:r>
      <w:r>
        <w:rPr>
          <w:rFonts w:ascii="Arial" w:hAnsi="Arial"/>
          <w:sz w:val="32"/>
        </w:rPr>
        <w:t xml:space="preserve">66 </w:t>
      </w:r>
      <w:r w:rsidRPr="00AF553D">
        <w:rPr>
          <w:rFonts w:ascii="Arial" w:hAnsi="Arial"/>
          <w:sz w:val="32"/>
        </w:rPr>
        <w:t>DL with 2 bands UL</w:t>
      </w:r>
    </w:p>
    <w:p w:rsidR="00702CCC" w:rsidRPr="00AF553D" w:rsidRDefault="00702CCC" w:rsidP="00702CCC">
      <w:pPr>
        <w:keepNext/>
        <w:keepLines/>
        <w:spacing w:before="120"/>
        <w:ind w:left="1134" w:hanging="1134"/>
        <w:outlineLvl w:val="2"/>
        <w:rPr>
          <w:rFonts w:ascii="Calibri" w:hAnsi="Calibri"/>
          <w:lang w:eastAsia="sv-SE"/>
        </w:rPr>
      </w:pPr>
      <w:r w:rsidRPr="00AF553D">
        <w:rPr>
          <w:rFonts w:ascii="Arial" w:hAnsi="Arial"/>
          <w:sz w:val="28"/>
        </w:rPr>
        <w:t>6.</w:t>
      </w:r>
      <w:r w:rsidR="00A91394">
        <w:rPr>
          <w:rFonts w:ascii="Arial" w:hAnsi="Arial"/>
          <w:sz w:val="28"/>
        </w:rPr>
        <w:t>33</w:t>
      </w:r>
      <w:r w:rsidRPr="00AF553D">
        <w:rPr>
          <w:rFonts w:ascii="Arial" w:hAnsi="Arial"/>
          <w:sz w:val="28"/>
          <w:lang w:eastAsia="ko-KR"/>
        </w:rPr>
        <w:t>.1</w:t>
      </w:r>
      <w:r w:rsidRPr="00AF553D">
        <w:rPr>
          <w:rFonts w:ascii="Calibri" w:hAnsi="Calibri"/>
          <w:lang w:eastAsia="sv-SE"/>
        </w:rPr>
        <w:tab/>
      </w:r>
      <w:r w:rsidRPr="00AF553D">
        <w:rPr>
          <w:rFonts w:ascii="Arial" w:hAnsi="Arial"/>
          <w:sz w:val="28"/>
        </w:rPr>
        <w:t>List of specific combination issues</w:t>
      </w:r>
    </w:p>
    <w:p w:rsidR="00702CCC" w:rsidRPr="00AF553D" w:rsidRDefault="00702CCC" w:rsidP="00702CCC">
      <w:pPr>
        <w:keepNext/>
        <w:keepLines/>
        <w:spacing w:before="120"/>
        <w:ind w:left="864" w:hanging="864"/>
        <w:outlineLvl w:val="3"/>
        <w:rPr>
          <w:rFonts w:ascii="Arial" w:hAnsi="Arial"/>
          <w:sz w:val="24"/>
          <w:lang w:eastAsia="ko-KR"/>
        </w:rPr>
      </w:pPr>
      <w:r w:rsidRPr="00AF553D">
        <w:rPr>
          <w:rFonts w:ascii="Arial" w:hAnsi="Arial"/>
          <w:sz w:val="24"/>
        </w:rPr>
        <w:t>6.</w:t>
      </w:r>
      <w:r w:rsidR="00A91394">
        <w:rPr>
          <w:rFonts w:ascii="Arial" w:hAnsi="Arial"/>
          <w:sz w:val="24"/>
        </w:rPr>
        <w:t>33</w:t>
      </w:r>
      <w:r w:rsidRPr="00AF553D">
        <w:rPr>
          <w:rFonts w:ascii="Arial" w:hAnsi="Arial"/>
          <w:sz w:val="24"/>
        </w:rPr>
        <w:t>.1</w:t>
      </w:r>
      <w:r w:rsidRPr="00AF553D">
        <w:rPr>
          <w:rFonts w:ascii="Arial" w:hAnsi="Arial"/>
          <w:sz w:val="24"/>
          <w:lang w:eastAsia="ko-KR"/>
        </w:rPr>
        <w:t>.1</w:t>
      </w:r>
      <w:r w:rsidRPr="00AF553D">
        <w:rPr>
          <w:rFonts w:ascii="Calibri" w:hAnsi="Calibri"/>
          <w:sz w:val="21"/>
          <w:lang w:eastAsia="sv-SE"/>
        </w:rPr>
        <w:tab/>
      </w:r>
      <w:r w:rsidRPr="00AF553D">
        <w:rPr>
          <w:rFonts w:ascii="Arial" w:hAnsi="Arial"/>
          <w:sz w:val="24"/>
        </w:rPr>
        <w:t>Channel bandwidth per operating band for CA</w:t>
      </w:r>
    </w:p>
    <w:p w:rsidR="00702CCC" w:rsidRPr="00AF553D" w:rsidRDefault="00702CCC" w:rsidP="00702CCC">
      <w:pPr>
        <w:keepNext/>
        <w:keepLines/>
        <w:spacing w:before="60"/>
        <w:jc w:val="center"/>
        <w:rPr>
          <w:rFonts w:ascii="Arial" w:hAnsi="Arial"/>
          <w:b/>
        </w:rPr>
      </w:pPr>
      <w:r w:rsidRPr="00AF553D">
        <w:rPr>
          <w:rFonts w:ascii="Arial" w:hAnsi="Arial"/>
          <w:b/>
        </w:rPr>
        <w:t>Table 6.</w:t>
      </w:r>
      <w:r w:rsidR="00A91394">
        <w:rPr>
          <w:rFonts w:ascii="Arial" w:hAnsi="Arial"/>
          <w:b/>
        </w:rPr>
        <w:t>33</w:t>
      </w:r>
      <w:r w:rsidRPr="00AF553D">
        <w:rPr>
          <w:rFonts w:ascii="Arial" w:hAnsi="Arial"/>
          <w:b/>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6"/>
        <w:gridCol w:w="588"/>
        <w:gridCol w:w="589"/>
        <w:gridCol w:w="589"/>
        <w:gridCol w:w="591"/>
        <w:gridCol w:w="1187"/>
        <w:gridCol w:w="1286"/>
      </w:tblGrid>
      <w:tr w:rsidR="00702CCC" w:rsidRPr="00AF553D" w:rsidTr="00C4391D">
        <w:trPr>
          <w:trHeight w:val="213"/>
        </w:trPr>
        <w:tc>
          <w:tcPr>
            <w:tcW w:w="5000" w:type="pct"/>
            <w:gridSpan w:val="11"/>
            <w:tcBorders>
              <w:top w:val="single" w:sz="4" w:space="0" w:color="auto"/>
              <w:left w:val="single" w:sz="4" w:space="0" w:color="auto"/>
              <w:bottom w:val="single" w:sz="4" w:space="0" w:color="auto"/>
              <w:right w:val="single" w:sz="4" w:space="0" w:color="auto"/>
            </w:tcBorders>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E-UTRA CA configuration / Bandwidth combination set</w:t>
            </w:r>
          </w:p>
        </w:tc>
      </w:tr>
      <w:tr w:rsidR="00702CCC" w:rsidRPr="00AF553D" w:rsidTr="00C4391D">
        <w:trPr>
          <w:trHeight w:val="877"/>
        </w:trPr>
        <w:tc>
          <w:tcPr>
            <w:tcW w:w="717"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lastRenderedPageBreak/>
              <w:t>E-UTRA CA Configuration</w:t>
            </w:r>
          </w:p>
        </w:tc>
        <w:tc>
          <w:tcPr>
            <w:tcW w:w="753"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lang w:eastAsia="ko-KR"/>
              </w:rPr>
            </w:pPr>
            <w:r w:rsidRPr="00AF553D">
              <w:rPr>
                <w:rFonts w:ascii="Arial" w:hAnsi="Arial" w:cs="Arial"/>
                <w:b/>
                <w:sz w:val="18"/>
                <w:lang w:eastAsia="ko-KR"/>
              </w:rPr>
              <w:t>Uplink CA configurations</w:t>
            </w:r>
          </w:p>
        </w:tc>
        <w:tc>
          <w:tcPr>
            <w:tcW w:w="400"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E-UTRA Bands</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1.4</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3</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5</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10</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15</w:t>
            </w:r>
            <w:r w:rsidRPr="00AF553D">
              <w:rPr>
                <w:rFonts w:ascii="Arial" w:hAnsi="Arial" w:cs="Arial"/>
                <w:b/>
                <w:sz w:val="18"/>
              </w:rPr>
              <w:br/>
              <w:t>MHz</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20</w:t>
            </w:r>
            <w:r w:rsidRPr="00AF553D">
              <w:rPr>
                <w:rFonts w:ascii="Arial" w:hAnsi="Arial" w:cs="Arial"/>
                <w:b/>
                <w:sz w:val="18"/>
              </w:rPr>
              <w:br/>
              <w:t>MHz</w:t>
            </w:r>
          </w:p>
        </w:tc>
        <w:tc>
          <w:tcPr>
            <w:tcW w:w="612"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Maximum aggregated bandwidth</w:t>
            </w:r>
          </w:p>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[MHz]</w:t>
            </w:r>
          </w:p>
        </w:tc>
        <w:tc>
          <w:tcPr>
            <w:tcW w:w="662"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b/>
                <w:sz w:val="18"/>
              </w:rPr>
            </w:pPr>
            <w:r w:rsidRPr="00AF553D">
              <w:rPr>
                <w:rFonts w:ascii="Arial" w:hAnsi="Arial" w:cs="Arial"/>
                <w:b/>
                <w:sz w:val="18"/>
              </w:rPr>
              <w:t>Bandwidth combination set</w:t>
            </w:r>
          </w:p>
        </w:tc>
      </w:tr>
      <w:tr w:rsidR="00702CCC" w:rsidRPr="00AF553D" w:rsidTr="00C4391D">
        <w:trPr>
          <w:trHeight w:val="223"/>
        </w:trPr>
        <w:tc>
          <w:tcPr>
            <w:tcW w:w="717" w:type="pct"/>
            <w:vMerge w:val="restar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w:t>
            </w:r>
            <w:r>
              <w:rPr>
                <w:rFonts w:ascii="Arial" w:hAnsi="Arial" w:cs="Arial"/>
                <w:sz w:val="18"/>
              </w:rPr>
              <w:t>66</w:t>
            </w:r>
            <w:r w:rsidRPr="00AF553D">
              <w:rPr>
                <w:rFonts w:ascii="Arial" w:hAnsi="Arial" w:cs="Arial"/>
                <w:sz w:val="18"/>
              </w:rPr>
              <w:t>A</w:t>
            </w:r>
          </w:p>
        </w:tc>
        <w:tc>
          <w:tcPr>
            <w:tcW w:w="753" w:type="pct"/>
            <w:vMerge w:val="restart"/>
            <w:tcBorders>
              <w:top w:val="single" w:sz="4" w:space="0" w:color="auto"/>
              <w:left w:val="single" w:sz="4" w:space="0" w:color="auto"/>
              <w:bottom w:val="single" w:sz="4" w:space="0" w:color="auto"/>
              <w:right w:val="single" w:sz="4" w:space="0" w:color="auto"/>
            </w:tcBorders>
            <w:vAlign w:val="center"/>
            <w:hideMark/>
          </w:tcPr>
          <w:p w:rsidR="00702CCC" w:rsidRDefault="00702CCC" w:rsidP="00C4391D">
            <w:pPr>
              <w:keepNext/>
              <w:keepLines/>
              <w:spacing w:after="0"/>
              <w:jc w:val="center"/>
              <w:rPr>
                <w:rFonts w:ascii="Arial" w:hAnsi="Arial" w:cs="Arial"/>
                <w:sz w:val="18"/>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w:t>
            </w:r>
          </w:p>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400" w:type="pct"/>
            <w:tcBorders>
              <w:top w:val="single" w:sz="4" w:space="0" w:color="auto"/>
              <w:left w:val="single" w:sz="4" w:space="0" w:color="auto"/>
              <w:bottom w:val="single" w:sz="4" w:space="0" w:color="auto"/>
              <w:right w:val="single" w:sz="4" w:space="0" w:color="auto"/>
            </w:tcBorders>
            <w:hideMark/>
          </w:tcPr>
          <w:p w:rsidR="00702CCC" w:rsidRPr="00AF553D" w:rsidRDefault="00702CCC" w:rsidP="00C4391D">
            <w:pPr>
              <w:keepNext/>
              <w:keepLines/>
              <w:spacing w:after="0"/>
              <w:jc w:val="center"/>
              <w:rPr>
                <w:rFonts w:ascii="Arial" w:hAnsi="Arial" w:cs="Arial"/>
                <w:sz w:val="18"/>
              </w:rPr>
            </w:pPr>
            <w:r>
              <w:rPr>
                <w:rFonts w:ascii="Arial" w:hAnsi="Arial" w:cs="Arial"/>
                <w:sz w:val="18"/>
              </w:rPr>
              <w:t>14</w:t>
            </w:r>
          </w:p>
        </w:tc>
        <w:tc>
          <w:tcPr>
            <w:tcW w:w="309" w:type="pct"/>
            <w:tcBorders>
              <w:top w:val="single" w:sz="4" w:space="0" w:color="auto"/>
              <w:left w:val="single" w:sz="4" w:space="0" w:color="auto"/>
              <w:bottom w:val="single" w:sz="4" w:space="0" w:color="auto"/>
              <w:right w:val="single" w:sz="4" w:space="0" w:color="auto"/>
            </w:tcBorders>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612" w:type="pct"/>
            <w:vMerge w:val="restar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Pr>
                <w:rFonts w:ascii="Arial" w:hAnsi="Arial" w:cs="Arial"/>
                <w:sz w:val="18"/>
              </w:rPr>
              <w:t>4</w:t>
            </w:r>
            <w:r w:rsidRPr="00AF553D">
              <w:rPr>
                <w:rFonts w:ascii="Arial" w:hAnsi="Arial" w:cs="Arial"/>
                <w:sz w:val="18"/>
              </w:rPr>
              <w:t>0</w:t>
            </w:r>
          </w:p>
        </w:tc>
        <w:tc>
          <w:tcPr>
            <w:tcW w:w="662" w:type="pct"/>
            <w:vMerge w:val="restar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0</w:t>
            </w:r>
          </w:p>
        </w:tc>
      </w:tr>
      <w:tr w:rsidR="00702CCC" w:rsidRPr="00AF553D" w:rsidTr="00C4391D">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c>
          <w:tcPr>
            <w:tcW w:w="400" w:type="pct"/>
            <w:tcBorders>
              <w:top w:val="single" w:sz="4" w:space="0" w:color="auto"/>
              <w:left w:val="single" w:sz="4" w:space="0" w:color="auto"/>
              <w:bottom w:val="single" w:sz="4" w:space="0" w:color="auto"/>
              <w:right w:val="single" w:sz="4" w:space="0" w:color="auto"/>
            </w:tcBorders>
            <w:hideMark/>
          </w:tcPr>
          <w:p w:rsidR="00702CCC" w:rsidRPr="00AF553D" w:rsidRDefault="00702CCC" w:rsidP="00C4391D">
            <w:pPr>
              <w:keepNext/>
              <w:keepLines/>
              <w:spacing w:after="0"/>
              <w:jc w:val="center"/>
              <w:rPr>
                <w:rFonts w:ascii="Arial" w:hAnsi="Arial" w:cs="Arial"/>
                <w:sz w:val="18"/>
              </w:rPr>
            </w:pPr>
            <w:r>
              <w:rPr>
                <w:rFonts w:ascii="Arial" w:hAnsi="Arial" w:cs="Arial"/>
                <w:sz w:val="18"/>
              </w:rPr>
              <w:t>30</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r>
      <w:tr w:rsidR="00702CCC" w:rsidRPr="00AF553D" w:rsidTr="00C4391D">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c>
          <w:tcPr>
            <w:tcW w:w="400" w:type="pct"/>
            <w:tcBorders>
              <w:top w:val="single" w:sz="4" w:space="0" w:color="auto"/>
              <w:left w:val="single" w:sz="4" w:space="0" w:color="auto"/>
              <w:bottom w:val="single" w:sz="4" w:space="0" w:color="auto"/>
              <w:right w:val="single" w:sz="4" w:space="0" w:color="auto"/>
            </w:tcBorders>
            <w:hideMark/>
          </w:tcPr>
          <w:p w:rsidR="00702CCC" w:rsidRPr="00AF553D" w:rsidRDefault="00702CCC" w:rsidP="00C4391D">
            <w:pPr>
              <w:keepNext/>
              <w:keepLines/>
              <w:spacing w:after="0"/>
              <w:jc w:val="center"/>
              <w:rPr>
                <w:rFonts w:ascii="Arial" w:hAnsi="Arial" w:cs="Arial"/>
                <w:sz w:val="18"/>
              </w:rPr>
            </w:pPr>
            <w:r>
              <w:rPr>
                <w:rFonts w:ascii="Arial" w:hAnsi="Arial" w:cs="Arial"/>
                <w:sz w:val="18"/>
              </w:rPr>
              <w:t>66</w:t>
            </w:r>
          </w:p>
        </w:tc>
        <w:tc>
          <w:tcPr>
            <w:tcW w:w="309" w:type="pct"/>
            <w:tcBorders>
              <w:top w:val="single" w:sz="4" w:space="0" w:color="auto"/>
              <w:left w:val="single" w:sz="4" w:space="0" w:color="auto"/>
              <w:bottom w:val="single" w:sz="4" w:space="0" w:color="auto"/>
              <w:right w:val="single" w:sz="4" w:space="0" w:color="auto"/>
            </w:tcBorders>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02CCC" w:rsidRPr="00AF553D" w:rsidRDefault="00702CCC" w:rsidP="00C4391D">
            <w:pPr>
              <w:spacing w:after="0"/>
              <w:rPr>
                <w:rFonts w:ascii="Arial" w:hAnsi="Arial" w:cs="Arial"/>
                <w:sz w:val="18"/>
                <w:lang w:val="x-none"/>
              </w:rPr>
            </w:pPr>
          </w:p>
        </w:tc>
      </w:tr>
      <w:tr w:rsidR="00702CCC" w:rsidRPr="00AF553D" w:rsidTr="00C4391D">
        <w:trPr>
          <w:trHeight w:val="223"/>
        </w:trPr>
        <w:tc>
          <w:tcPr>
            <w:tcW w:w="0" w:type="auto"/>
            <w:vMerge w:val="restart"/>
            <w:tcBorders>
              <w:top w:val="single" w:sz="4" w:space="0" w:color="auto"/>
              <w:left w:val="single" w:sz="4" w:space="0" w:color="auto"/>
              <w:right w:val="single" w:sz="4" w:space="0" w:color="auto"/>
            </w:tcBorders>
            <w:vAlign w:val="center"/>
          </w:tcPr>
          <w:p w:rsidR="00702CCC" w:rsidRPr="00AF553D" w:rsidRDefault="00702CCC" w:rsidP="00C4391D">
            <w:pPr>
              <w:spacing w:after="0"/>
              <w:jc w:val="center"/>
              <w:rPr>
                <w:rFonts w:ascii="Arial" w:hAnsi="Arial" w:cs="Arial"/>
                <w:sz w:val="18"/>
                <w:lang w:val="x-none"/>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w:t>
            </w:r>
            <w:r>
              <w:rPr>
                <w:rFonts w:ascii="Arial" w:hAnsi="Arial" w:cs="Arial"/>
                <w:sz w:val="18"/>
              </w:rPr>
              <w:t>66</w:t>
            </w:r>
            <w:r w:rsidRPr="00AF553D">
              <w:rPr>
                <w:rFonts w:ascii="Arial" w:hAnsi="Arial" w:cs="Arial"/>
                <w:sz w:val="18"/>
              </w:rPr>
              <w:t>A</w:t>
            </w:r>
            <w:r>
              <w:rPr>
                <w:rFonts w:ascii="Arial" w:hAnsi="Arial" w:cs="Arial"/>
                <w:sz w:val="18"/>
              </w:rPr>
              <w:t>-66A</w:t>
            </w:r>
          </w:p>
        </w:tc>
        <w:tc>
          <w:tcPr>
            <w:tcW w:w="0" w:type="auto"/>
            <w:vMerge w:val="restart"/>
            <w:tcBorders>
              <w:top w:val="single" w:sz="4" w:space="0" w:color="auto"/>
              <w:left w:val="single" w:sz="4" w:space="0" w:color="auto"/>
              <w:right w:val="single" w:sz="4" w:space="0" w:color="auto"/>
            </w:tcBorders>
            <w:vAlign w:val="center"/>
          </w:tcPr>
          <w:p w:rsidR="00702CCC" w:rsidRDefault="00702CCC" w:rsidP="00C4391D">
            <w:pPr>
              <w:keepNext/>
              <w:keepLines/>
              <w:spacing w:after="0"/>
              <w:jc w:val="center"/>
              <w:rPr>
                <w:rFonts w:ascii="Arial" w:hAnsi="Arial" w:cs="Arial"/>
                <w:sz w:val="18"/>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w:t>
            </w:r>
          </w:p>
          <w:p w:rsidR="00702CCC" w:rsidRPr="00AF553D" w:rsidRDefault="00702CCC" w:rsidP="00C4391D">
            <w:pPr>
              <w:spacing w:after="0"/>
              <w:jc w:val="center"/>
              <w:rPr>
                <w:rFonts w:ascii="Arial" w:hAnsi="Arial" w:cs="Arial"/>
                <w:sz w:val="18"/>
                <w:lang w:val="x-none"/>
              </w:rPr>
            </w:pPr>
            <w:r w:rsidRPr="00AF553D">
              <w:rPr>
                <w:rFonts w:ascii="Arial" w:hAnsi="Arial" w:cs="Arial"/>
                <w:sz w:val="18"/>
              </w:rPr>
              <w:t>CA_14A-</w:t>
            </w:r>
            <w:r>
              <w:rPr>
                <w:rFonts w:ascii="Arial" w:hAnsi="Arial" w:cs="Arial"/>
                <w:sz w:val="18"/>
              </w:rPr>
              <w:t>66</w:t>
            </w:r>
            <w:r w:rsidRPr="00AF553D">
              <w:rPr>
                <w:rFonts w:ascii="Arial" w:hAnsi="Arial" w:cs="Arial"/>
                <w:sz w:val="18"/>
              </w:rPr>
              <w:t>A</w:t>
            </w:r>
          </w:p>
        </w:tc>
        <w:tc>
          <w:tcPr>
            <w:tcW w:w="400" w:type="pct"/>
            <w:tcBorders>
              <w:top w:val="single" w:sz="4" w:space="0" w:color="auto"/>
              <w:left w:val="single" w:sz="4" w:space="0" w:color="auto"/>
              <w:bottom w:val="single" w:sz="4" w:space="0" w:color="auto"/>
              <w:right w:val="single" w:sz="4" w:space="0" w:color="auto"/>
            </w:tcBorders>
          </w:tcPr>
          <w:p w:rsidR="00702CCC" w:rsidRDefault="00702CCC" w:rsidP="00C4391D">
            <w:pPr>
              <w:keepNext/>
              <w:keepLines/>
              <w:spacing w:after="0"/>
              <w:jc w:val="center"/>
              <w:rPr>
                <w:rFonts w:ascii="Arial" w:hAnsi="Arial" w:cs="Arial"/>
                <w:sz w:val="18"/>
              </w:rPr>
            </w:pPr>
            <w:r>
              <w:rPr>
                <w:rFonts w:ascii="Arial" w:hAnsi="Arial" w:cs="Arial"/>
                <w:sz w:val="18"/>
              </w:rPr>
              <w:t>14</w:t>
            </w:r>
          </w:p>
        </w:tc>
        <w:tc>
          <w:tcPr>
            <w:tcW w:w="309" w:type="pct"/>
            <w:tcBorders>
              <w:top w:val="single" w:sz="4" w:space="0" w:color="auto"/>
              <w:left w:val="single" w:sz="4" w:space="0" w:color="auto"/>
              <w:bottom w:val="single" w:sz="4" w:space="0" w:color="auto"/>
              <w:right w:val="single" w:sz="4" w:space="0" w:color="auto"/>
            </w:tcBorders>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0" w:type="auto"/>
            <w:vMerge w:val="restart"/>
            <w:tcBorders>
              <w:top w:val="single" w:sz="4" w:space="0" w:color="auto"/>
              <w:left w:val="single" w:sz="4" w:space="0" w:color="auto"/>
              <w:right w:val="single" w:sz="4" w:space="0" w:color="auto"/>
            </w:tcBorders>
            <w:vAlign w:val="center"/>
          </w:tcPr>
          <w:p w:rsidR="00702CCC" w:rsidRPr="00AF553D" w:rsidRDefault="00702CCC" w:rsidP="00C4391D">
            <w:pPr>
              <w:spacing w:after="0"/>
              <w:jc w:val="center"/>
              <w:rPr>
                <w:rFonts w:ascii="Arial" w:hAnsi="Arial" w:cs="Arial"/>
                <w:sz w:val="18"/>
                <w:lang w:val="x-none"/>
              </w:rPr>
            </w:pPr>
            <w:r>
              <w:rPr>
                <w:rFonts w:ascii="Arial" w:hAnsi="Arial" w:cs="Arial"/>
                <w:sz w:val="18"/>
                <w:lang w:val="x-none"/>
              </w:rPr>
              <w:t>60</w:t>
            </w:r>
          </w:p>
        </w:tc>
        <w:tc>
          <w:tcPr>
            <w:tcW w:w="0" w:type="auto"/>
            <w:vMerge w:val="restart"/>
            <w:tcBorders>
              <w:top w:val="single" w:sz="4" w:space="0" w:color="auto"/>
              <w:left w:val="single" w:sz="4" w:space="0" w:color="auto"/>
              <w:right w:val="single" w:sz="4" w:space="0" w:color="auto"/>
            </w:tcBorders>
            <w:vAlign w:val="center"/>
          </w:tcPr>
          <w:p w:rsidR="00702CCC" w:rsidRPr="00AF553D" w:rsidRDefault="00702CCC" w:rsidP="00C4391D">
            <w:pPr>
              <w:spacing w:after="0"/>
              <w:jc w:val="center"/>
              <w:rPr>
                <w:rFonts w:ascii="Arial" w:hAnsi="Arial" w:cs="Arial"/>
                <w:sz w:val="18"/>
                <w:lang w:val="x-none"/>
              </w:rPr>
            </w:pPr>
            <w:r>
              <w:rPr>
                <w:rFonts w:ascii="Arial" w:hAnsi="Arial" w:cs="Arial"/>
                <w:sz w:val="18"/>
                <w:lang w:val="x-none"/>
              </w:rPr>
              <w:t>0</w:t>
            </w:r>
          </w:p>
        </w:tc>
      </w:tr>
      <w:tr w:rsidR="00702CCC" w:rsidRPr="00AF553D" w:rsidTr="00C4391D">
        <w:trPr>
          <w:trHeight w:val="223"/>
        </w:trPr>
        <w:tc>
          <w:tcPr>
            <w:tcW w:w="0" w:type="auto"/>
            <w:vMerge/>
            <w:tcBorders>
              <w:left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c>
          <w:tcPr>
            <w:tcW w:w="400" w:type="pct"/>
            <w:tcBorders>
              <w:top w:val="single" w:sz="4" w:space="0" w:color="auto"/>
              <w:left w:val="single" w:sz="4" w:space="0" w:color="auto"/>
              <w:bottom w:val="single" w:sz="4" w:space="0" w:color="auto"/>
              <w:right w:val="single" w:sz="4" w:space="0" w:color="auto"/>
            </w:tcBorders>
          </w:tcPr>
          <w:p w:rsidR="00702CCC" w:rsidRDefault="00702CCC" w:rsidP="00C4391D">
            <w:pPr>
              <w:keepNext/>
              <w:keepLines/>
              <w:spacing w:after="0"/>
              <w:jc w:val="center"/>
              <w:rPr>
                <w:rFonts w:ascii="Arial" w:hAnsi="Arial" w:cs="Arial"/>
                <w:sz w:val="18"/>
              </w:rPr>
            </w:pPr>
            <w:r>
              <w:rPr>
                <w:rFonts w:ascii="Arial" w:hAnsi="Arial" w:cs="Arial"/>
                <w:sz w:val="18"/>
              </w:rPr>
              <w:t>30</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r w:rsidRPr="00AF553D">
              <w:rPr>
                <w:rFonts w:ascii="Arial" w:hAnsi="Arial" w:cs="Arial"/>
                <w:sz w:val="18"/>
              </w:rPr>
              <w:t>Yes</w:t>
            </w: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309" w:type="pct"/>
            <w:tcBorders>
              <w:top w:val="single" w:sz="4" w:space="0" w:color="auto"/>
              <w:left w:val="single" w:sz="4" w:space="0" w:color="auto"/>
              <w:bottom w:val="single" w:sz="4" w:space="0" w:color="auto"/>
              <w:right w:val="single" w:sz="4" w:space="0" w:color="auto"/>
            </w:tcBorders>
            <w:vAlign w:val="center"/>
          </w:tcPr>
          <w:p w:rsidR="00702CCC" w:rsidRPr="00AF553D" w:rsidRDefault="00702CCC" w:rsidP="00C4391D">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r>
      <w:tr w:rsidR="00702CCC" w:rsidRPr="00AF553D" w:rsidTr="00C4391D">
        <w:trPr>
          <w:trHeight w:val="223"/>
        </w:trPr>
        <w:tc>
          <w:tcPr>
            <w:tcW w:w="0" w:type="auto"/>
            <w:vMerge/>
            <w:tcBorders>
              <w:left w:val="single" w:sz="4" w:space="0" w:color="auto"/>
              <w:bottom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c>
          <w:tcPr>
            <w:tcW w:w="400" w:type="pct"/>
            <w:tcBorders>
              <w:top w:val="single" w:sz="4" w:space="0" w:color="auto"/>
              <w:left w:val="single" w:sz="4" w:space="0" w:color="auto"/>
              <w:bottom w:val="single" w:sz="4" w:space="0" w:color="auto"/>
              <w:right w:val="single" w:sz="4" w:space="0" w:color="auto"/>
            </w:tcBorders>
          </w:tcPr>
          <w:p w:rsidR="00702CCC" w:rsidRDefault="00702CCC" w:rsidP="00C4391D">
            <w:pPr>
              <w:keepNext/>
              <w:keepLines/>
              <w:spacing w:after="0"/>
              <w:jc w:val="center"/>
              <w:rPr>
                <w:rFonts w:ascii="Arial" w:hAnsi="Arial" w:cs="Arial"/>
                <w:sz w:val="18"/>
              </w:rPr>
            </w:pPr>
            <w:r>
              <w:rPr>
                <w:rFonts w:ascii="Arial" w:hAnsi="Arial" w:cs="Arial"/>
                <w:sz w:val="18"/>
              </w:rPr>
              <w:t>66</w:t>
            </w:r>
          </w:p>
        </w:tc>
        <w:tc>
          <w:tcPr>
            <w:tcW w:w="1855" w:type="pct"/>
            <w:gridSpan w:val="6"/>
            <w:tcBorders>
              <w:top w:val="single" w:sz="4" w:space="0" w:color="auto"/>
              <w:left w:val="single" w:sz="4" w:space="0" w:color="auto"/>
              <w:bottom w:val="single" w:sz="4" w:space="0" w:color="auto"/>
              <w:right w:val="single" w:sz="4" w:space="0" w:color="auto"/>
            </w:tcBorders>
          </w:tcPr>
          <w:p w:rsidR="00702CCC" w:rsidRDefault="00702CCC" w:rsidP="00C4391D">
            <w:pPr>
              <w:pStyle w:val="Default"/>
              <w:jc w:val="center"/>
              <w:rPr>
                <w:szCs w:val="18"/>
              </w:rPr>
            </w:pPr>
            <w:r>
              <w:rPr>
                <w:sz w:val="18"/>
                <w:szCs w:val="18"/>
              </w:rPr>
              <w:t xml:space="preserve">See CA_66A-66A Bandwidth combination set 0 in Table 5.6A.1-3 </w:t>
            </w:r>
          </w:p>
          <w:p w:rsidR="00702CCC" w:rsidRPr="00AF553D" w:rsidRDefault="00702CCC" w:rsidP="00C4391D">
            <w:pPr>
              <w:keepNext/>
              <w:keepLines/>
              <w:spacing w:after="0"/>
              <w:jc w:val="center"/>
              <w:rPr>
                <w:rFonts w:ascii="Arial" w:hAnsi="Arial" w:cs="Arial"/>
                <w:sz w:val="18"/>
              </w:rPr>
            </w:pPr>
          </w:p>
        </w:tc>
        <w:tc>
          <w:tcPr>
            <w:tcW w:w="0" w:type="auto"/>
            <w:vMerge/>
            <w:tcBorders>
              <w:left w:val="single" w:sz="4" w:space="0" w:color="auto"/>
              <w:bottom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702CCC" w:rsidRPr="00AF553D" w:rsidRDefault="00702CCC" w:rsidP="00C4391D">
            <w:pPr>
              <w:spacing w:after="0"/>
              <w:rPr>
                <w:rFonts w:ascii="Arial" w:hAnsi="Arial" w:cs="Arial"/>
                <w:sz w:val="18"/>
                <w:lang w:val="x-none"/>
              </w:rPr>
            </w:pPr>
          </w:p>
        </w:tc>
      </w:tr>
    </w:tbl>
    <w:p w:rsidR="00702CCC" w:rsidRPr="00AF553D" w:rsidRDefault="00702CCC" w:rsidP="00702CCC">
      <w:pPr>
        <w:keepNext/>
        <w:keepLines/>
        <w:spacing w:before="60"/>
        <w:jc w:val="center"/>
        <w:rPr>
          <w:rFonts w:ascii="Arial" w:hAnsi="Arial"/>
          <w:b/>
        </w:rPr>
      </w:pPr>
    </w:p>
    <w:p w:rsidR="00702CCC" w:rsidRDefault="00702CCC" w:rsidP="00702CCC">
      <w:pPr>
        <w:keepNext/>
        <w:keepLines/>
        <w:spacing w:before="120"/>
        <w:ind w:left="864" w:hanging="864"/>
        <w:outlineLvl w:val="3"/>
        <w:rPr>
          <w:rFonts w:ascii="Arial" w:hAnsi="Arial"/>
          <w:sz w:val="24"/>
        </w:rPr>
      </w:pPr>
      <w:r w:rsidRPr="00AF553D">
        <w:rPr>
          <w:rFonts w:ascii="Arial" w:hAnsi="Arial"/>
          <w:sz w:val="24"/>
        </w:rPr>
        <w:t>6.</w:t>
      </w:r>
      <w:r w:rsidR="00A91394">
        <w:rPr>
          <w:rFonts w:ascii="Arial" w:hAnsi="Arial"/>
          <w:sz w:val="24"/>
        </w:rPr>
        <w:t>33</w:t>
      </w:r>
      <w:r w:rsidRPr="00AF553D">
        <w:rPr>
          <w:rFonts w:ascii="Arial" w:hAnsi="Arial"/>
          <w:sz w:val="24"/>
        </w:rPr>
        <w:t>.</w:t>
      </w:r>
      <w:r w:rsidRPr="00AF553D">
        <w:rPr>
          <w:rFonts w:ascii="Arial" w:hAnsi="Arial"/>
          <w:sz w:val="24"/>
          <w:lang w:eastAsia="ko-KR"/>
        </w:rPr>
        <w:t>1.</w:t>
      </w:r>
      <w:r w:rsidRPr="00AF553D">
        <w:rPr>
          <w:rFonts w:ascii="Arial" w:hAnsi="Arial"/>
          <w:sz w:val="24"/>
        </w:rPr>
        <w:t>2</w:t>
      </w:r>
      <w:r w:rsidRPr="00AF553D">
        <w:rPr>
          <w:rFonts w:ascii="Calibri" w:hAnsi="Calibri"/>
          <w:sz w:val="21"/>
          <w:lang w:eastAsia="sv-SE"/>
        </w:rPr>
        <w:tab/>
      </w:r>
      <w:r w:rsidRPr="00AF553D">
        <w:rPr>
          <w:rFonts w:ascii="Arial" w:hAnsi="Arial"/>
          <w:sz w:val="24"/>
        </w:rPr>
        <w:t>Co-existence studies</w:t>
      </w:r>
      <w:r w:rsidRPr="00AF553D">
        <w:rPr>
          <w:rFonts w:ascii="Arial" w:hAnsi="Arial"/>
          <w:sz w:val="24"/>
          <w:lang w:eastAsia="ko-KR"/>
        </w:rPr>
        <w:t xml:space="preserve"> for LTE-A inter-band CA 3 bands DL CA_</w:t>
      </w:r>
      <w:r>
        <w:rPr>
          <w:rFonts w:ascii="Arial" w:hAnsi="Arial"/>
          <w:sz w:val="24"/>
        </w:rPr>
        <w:t>14</w:t>
      </w:r>
      <w:r w:rsidRPr="00AF553D">
        <w:rPr>
          <w:rFonts w:ascii="Arial" w:hAnsi="Arial"/>
          <w:sz w:val="24"/>
          <w:lang w:eastAsia="ko-KR"/>
        </w:rPr>
        <w:t>A-</w:t>
      </w:r>
      <w:r>
        <w:rPr>
          <w:rFonts w:ascii="Arial" w:hAnsi="Arial"/>
          <w:sz w:val="24"/>
        </w:rPr>
        <w:t>30</w:t>
      </w:r>
      <w:r w:rsidRPr="00AF553D">
        <w:rPr>
          <w:rFonts w:ascii="Arial" w:hAnsi="Arial"/>
          <w:sz w:val="24"/>
          <w:lang w:eastAsia="ko-KR"/>
        </w:rPr>
        <w:t>A-</w:t>
      </w:r>
      <w:r>
        <w:rPr>
          <w:rFonts w:ascii="Arial" w:hAnsi="Arial"/>
          <w:sz w:val="24"/>
        </w:rPr>
        <w:t>66</w:t>
      </w:r>
      <w:r w:rsidRPr="00AF553D">
        <w:rPr>
          <w:rFonts w:ascii="Arial" w:hAnsi="Arial"/>
          <w:sz w:val="24"/>
        </w:rPr>
        <w:t>A and 2 bands UL</w:t>
      </w:r>
    </w:p>
    <w:p w:rsidR="00702CCC" w:rsidRDefault="00702CCC" w:rsidP="00702CCC">
      <w:r w:rsidRPr="00AF553D">
        <w:t xml:space="preserve">For </w:t>
      </w:r>
      <w:r>
        <w:t>2UL band 14 and band 30, the harmonics and intermodulation products are calculated in the following table.</w:t>
      </w:r>
    </w:p>
    <w:p w:rsidR="00702CCC" w:rsidRPr="00AF553D" w:rsidRDefault="00702CCC" w:rsidP="00702CCC">
      <w:pPr>
        <w:keepNext/>
        <w:keepLines/>
        <w:spacing w:before="60"/>
        <w:jc w:val="center"/>
        <w:rPr>
          <w:rFonts w:ascii="Arial" w:hAnsi="Arial"/>
          <w:b/>
        </w:rPr>
      </w:pPr>
      <w:r w:rsidRPr="00AF553D">
        <w:rPr>
          <w:rFonts w:ascii="Arial" w:hAnsi="Arial"/>
          <w:b/>
        </w:rPr>
        <w:t>Table 6.</w:t>
      </w:r>
      <w:r w:rsidR="00A91394">
        <w:rPr>
          <w:rFonts w:ascii="Arial" w:hAnsi="Arial"/>
          <w:b/>
        </w:rPr>
        <w:t>33</w:t>
      </w:r>
      <w:r w:rsidRPr="00AF553D">
        <w:rPr>
          <w:rFonts w:ascii="Arial" w:hAnsi="Arial"/>
          <w:b/>
        </w:rPr>
        <w:t>.1.2-1: Co-existence study for DL CA_</w:t>
      </w:r>
      <w:r>
        <w:rPr>
          <w:rFonts w:ascii="Arial" w:hAnsi="Arial"/>
          <w:b/>
        </w:rPr>
        <w:t>14</w:t>
      </w:r>
      <w:r w:rsidRPr="00AF553D">
        <w:rPr>
          <w:rFonts w:ascii="Arial" w:hAnsi="Arial"/>
          <w:b/>
        </w:rPr>
        <w:t>A-</w:t>
      </w:r>
      <w:r>
        <w:rPr>
          <w:rFonts w:ascii="Arial" w:hAnsi="Arial"/>
          <w:b/>
        </w:rPr>
        <w:t>30</w:t>
      </w:r>
      <w:r w:rsidRPr="00AF553D">
        <w:rPr>
          <w:rFonts w:ascii="Arial" w:hAnsi="Arial"/>
          <w:b/>
        </w:rPr>
        <w:t>A-</w:t>
      </w:r>
      <w:r>
        <w:rPr>
          <w:rFonts w:ascii="Arial" w:hAnsi="Arial"/>
          <w:b/>
        </w:rPr>
        <w:t>66</w:t>
      </w:r>
      <w:r w:rsidRPr="00AF553D">
        <w:rPr>
          <w:rFonts w:ascii="Arial" w:hAnsi="Arial"/>
          <w:b/>
        </w:rPr>
        <w:t>A with UL CA_</w:t>
      </w:r>
      <w:r>
        <w:rPr>
          <w:rFonts w:ascii="Arial" w:hAnsi="Arial"/>
          <w:b/>
        </w:rPr>
        <w:t>14</w:t>
      </w:r>
      <w:r w:rsidRPr="00AF553D">
        <w:rPr>
          <w:rFonts w:ascii="Arial" w:hAnsi="Arial"/>
          <w:b/>
        </w:rPr>
        <w:t>A-</w:t>
      </w:r>
      <w:r>
        <w:rPr>
          <w:rFonts w:ascii="Arial" w:hAnsi="Arial"/>
          <w:b/>
        </w:rPr>
        <w:t>30</w:t>
      </w:r>
      <w:r w:rsidRPr="00AF553D">
        <w:rPr>
          <w:rFonts w:ascii="Arial" w:hAnsi="Arial"/>
          <w:b/>
        </w:rPr>
        <w:t>A</w:t>
      </w:r>
    </w:p>
    <w:tbl>
      <w:tblPr>
        <w:tblW w:w="9634" w:type="dxa"/>
        <w:tblLook w:val="04A0" w:firstRow="1" w:lastRow="0" w:firstColumn="1" w:lastColumn="0" w:noHBand="0" w:noVBand="1"/>
      </w:tblPr>
      <w:tblGrid>
        <w:gridCol w:w="2547"/>
        <w:gridCol w:w="1701"/>
        <w:gridCol w:w="1843"/>
        <w:gridCol w:w="1701"/>
        <w:gridCol w:w="1842"/>
      </w:tblGrid>
      <w:tr w:rsidR="00247762" w:rsidRPr="00AF553D" w:rsidTr="00247762">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762" w:rsidRPr="00EE7F0C" w:rsidRDefault="00247762" w:rsidP="00EE7F0C">
            <w:pPr>
              <w:spacing w:after="0"/>
              <w:jc w:val="center"/>
              <w:rPr>
                <w:rFonts w:ascii="Arial" w:eastAsia="Times New Roman" w:hAnsi="Arial" w:cs="Arial"/>
                <w:b/>
                <w:color w:val="000000"/>
                <w:sz w:val="16"/>
                <w:szCs w:val="16"/>
              </w:rPr>
            </w:pPr>
            <w:r w:rsidRPr="00EE7F0C">
              <w:rPr>
                <w:rFonts w:ascii="Arial" w:eastAsia="Malgun Gothic" w:hAnsi="Arial" w:cs="Arial"/>
                <w:b/>
                <w:bCs/>
                <w:color w:val="000000"/>
                <w:lang w:val="en-US" w:eastAsia="ko-KR"/>
              </w:rPr>
              <w:t>UE UL carriers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spacing w:after="0"/>
              <w:jc w:val="center"/>
              <w:rPr>
                <w:rFonts w:ascii="Arial" w:eastAsia="Times New Roman" w:hAnsi="Arial" w:cs="Arial"/>
                <w:b/>
                <w:color w:val="000000"/>
                <w:sz w:val="16"/>
                <w:szCs w:val="16"/>
              </w:rPr>
            </w:pPr>
            <w:r w:rsidRPr="00EE7F0C">
              <w:rPr>
                <w:rFonts w:ascii="Arial" w:eastAsia="Malgun Gothic" w:hAnsi="Arial" w:cs="Arial"/>
                <w:b/>
                <w:bCs/>
                <w:color w:val="000000"/>
                <w:lang w:val="en-US" w:eastAsia="ko-KR"/>
              </w:rPr>
              <w:t>fx_low</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spacing w:after="0"/>
              <w:jc w:val="center"/>
              <w:rPr>
                <w:rFonts w:ascii="Arial" w:eastAsia="Times New Roman" w:hAnsi="Arial" w:cs="Arial"/>
                <w:b/>
                <w:color w:val="000000"/>
                <w:sz w:val="16"/>
                <w:szCs w:val="16"/>
              </w:rPr>
            </w:pPr>
            <w:r w:rsidRPr="00EE7F0C">
              <w:rPr>
                <w:rFonts w:ascii="Arial" w:eastAsia="Malgun Gothic" w:hAnsi="Arial" w:cs="Arial"/>
                <w:b/>
                <w:bCs/>
                <w:color w:val="000000"/>
                <w:lang w:val="en-US" w:eastAsia="ko-KR"/>
              </w:rPr>
              <w:t>fx_high</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spacing w:after="0"/>
              <w:jc w:val="center"/>
              <w:rPr>
                <w:rFonts w:ascii="Arial" w:eastAsia="Times New Roman" w:hAnsi="Arial" w:cs="Arial"/>
                <w:b/>
                <w:color w:val="000000"/>
                <w:sz w:val="16"/>
                <w:szCs w:val="16"/>
              </w:rPr>
            </w:pPr>
            <w:r w:rsidRPr="00EE7F0C">
              <w:rPr>
                <w:rFonts w:ascii="Arial" w:eastAsia="Malgun Gothic" w:hAnsi="Arial" w:cs="Arial"/>
                <w:b/>
                <w:bCs/>
                <w:color w:val="000000"/>
                <w:lang w:val="en-US" w:eastAsia="ko-KR"/>
              </w:rPr>
              <w:t>fy_low</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spacing w:after="0"/>
              <w:jc w:val="center"/>
              <w:rPr>
                <w:rFonts w:ascii="Arial" w:eastAsia="Times New Roman" w:hAnsi="Arial" w:cs="Arial"/>
                <w:b/>
                <w:color w:val="000000"/>
                <w:sz w:val="16"/>
                <w:szCs w:val="16"/>
              </w:rPr>
            </w:pPr>
            <w:r w:rsidRPr="00EE7F0C">
              <w:rPr>
                <w:rFonts w:ascii="Arial" w:eastAsia="Malgun Gothic" w:hAnsi="Arial" w:cs="Arial"/>
                <w:b/>
                <w:bCs/>
                <w:color w:val="000000"/>
                <w:lang w:val="en-US" w:eastAsia="ko-KR"/>
              </w:rPr>
              <w:t>fy_high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EE7F0C" w:rsidRDefault="00702CCC" w:rsidP="00EE7F0C">
            <w:pPr>
              <w:spacing w:after="0"/>
              <w:jc w:val="center"/>
              <w:rPr>
                <w:rFonts w:ascii="Arial" w:eastAsia="Times New Roman" w:hAnsi="Arial" w:cs="Arial"/>
                <w:b/>
                <w:color w:val="000000"/>
                <w:sz w:val="16"/>
                <w:szCs w:val="16"/>
              </w:rPr>
            </w:pPr>
            <w:r w:rsidRPr="00EE7F0C">
              <w:rPr>
                <w:rFonts w:ascii="Arial" w:eastAsia="Malgun Gothic" w:hAnsi="Arial" w:cs="Arial"/>
                <w:b/>
                <w:bCs/>
                <w:color w:val="000000"/>
                <w:lang w:val="en-US" w:eastAsia="ko-KR"/>
              </w:rPr>
              <w:t>UL frequencies (MHz)</w:t>
            </w:r>
          </w:p>
        </w:tc>
        <w:tc>
          <w:tcPr>
            <w:tcW w:w="1701" w:type="dxa"/>
            <w:tcBorders>
              <w:top w:val="nil"/>
              <w:left w:val="nil"/>
              <w:bottom w:val="single" w:sz="4" w:space="0" w:color="auto"/>
              <w:right w:val="single" w:sz="4" w:space="0" w:color="auto"/>
            </w:tcBorders>
            <w:shd w:val="clear" w:color="auto" w:fill="auto"/>
            <w:noWrap/>
            <w:hideMark/>
          </w:tcPr>
          <w:p w:rsidR="00702CCC" w:rsidRPr="00EE7F0C" w:rsidRDefault="00702CCC" w:rsidP="00EE7F0C">
            <w:pPr>
              <w:spacing w:after="0"/>
              <w:jc w:val="center"/>
              <w:rPr>
                <w:rFonts w:ascii="Arial" w:eastAsia="Times New Roman" w:hAnsi="Arial" w:cs="Arial"/>
                <w:b/>
                <w:color w:val="000000"/>
                <w:sz w:val="16"/>
                <w:szCs w:val="16"/>
              </w:rPr>
            </w:pPr>
            <w:r w:rsidRPr="00EE7F0C">
              <w:rPr>
                <w:rFonts w:ascii="Arial" w:hAnsi="Arial" w:cs="Arial"/>
                <w:b/>
                <w:sz w:val="16"/>
                <w:szCs w:val="16"/>
              </w:rPr>
              <w:t>788</w:t>
            </w:r>
          </w:p>
        </w:tc>
        <w:tc>
          <w:tcPr>
            <w:tcW w:w="1843" w:type="dxa"/>
            <w:tcBorders>
              <w:top w:val="nil"/>
              <w:left w:val="nil"/>
              <w:bottom w:val="single" w:sz="4" w:space="0" w:color="auto"/>
              <w:right w:val="single" w:sz="4" w:space="0" w:color="auto"/>
            </w:tcBorders>
            <w:shd w:val="clear" w:color="auto" w:fill="auto"/>
            <w:noWrap/>
            <w:hideMark/>
          </w:tcPr>
          <w:p w:rsidR="00702CCC" w:rsidRPr="00EE7F0C" w:rsidRDefault="00702CCC" w:rsidP="00EE7F0C">
            <w:pPr>
              <w:spacing w:after="0"/>
              <w:jc w:val="center"/>
              <w:rPr>
                <w:rFonts w:ascii="Arial" w:eastAsia="Times New Roman" w:hAnsi="Arial" w:cs="Arial"/>
                <w:b/>
                <w:color w:val="000000"/>
                <w:sz w:val="16"/>
                <w:szCs w:val="16"/>
              </w:rPr>
            </w:pPr>
            <w:r w:rsidRPr="00EE7F0C">
              <w:rPr>
                <w:rFonts w:ascii="Arial" w:hAnsi="Arial" w:cs="Arial"/>
                <w:b/>
                <w:sz w:val="16"/>
                <w:szCs w:val="16"/>
              </w:rPr>
              <w:t>798</w:t>
            </w:r>
          </w:p>
        </w:tc>
        <w:tc>
          <w:tcPr>
            <w:tcW w:w="1701" w:type="dxa"/>
            <w:tcBorders>
              <w:top w:val="nil"/>
              <w:left w:val="nil"/>
              <w:bottom w:val="single" w:sz="4" w:space="0" w:color="auto"/>
              <w:right w:val="single" w:sz="4" w:space="0" w:color="auto"/>
            </w:tcBorders>
            <w:shd w:val="clear" w:color="auto" w:fill="auto"/>
            <w:noWrap/>
            <w:hideMark/>
          </w:tcPr>
          <w:p w:rsidR="00702CCC" w:rsidRPr="00EE7F0C" w:rsidRDefault="00702CCC" w:rsidP="00EE7F0C">
            <w:pPr>
              <w:spacing w:after="0"/>
              <w:jc w:val="center"/>
              <w:rPr>
                <w:rFonts w:ascii="Arial" w:eastAsia="Times New Roman" w:hAnsi="Arial" w:cs="Arial"/>
                <w:b/>
                <w:color w:val="000000"/>
                <w:sz w:val="16"/>
                <w:szCs w:val="16"/>
              </w:rPr>
            </w:pPr>
            <w:r w:rsidRPr="00EE7F0C">
              <w:rPr>
                <w:rFonts w:ascii="Arial" w:hAnsi="Arial" w:cs="Arial"/>
                <w:b/>
                <w:sz w:val="16"/>
                <w:szCs w:val="16"/>
              </w:rPr>
              <w:t>2305</w:t>
            </w:r>
          </w:p>
        </w:tc>
        <w:tc>
          <w:tcPr>
            <w:tcW w:w="1842" w:type="dxa"/>
            <w:tcBorders>
              <w:top w:val="nil"/>
              <w:left w:val="nil"/>
              <w:bottom w:val="single" w:sz="4" w:space="0" w:color="auto"/>
              <w:right w:val="single" w:sz="4" w:space="0" w:color="auto"/>
            </w:tcBorders>
            <w:shd w:val="clear" w:color="auto" w:fill="auto"/>
            <w:noWrap/>
            <w:hideMark/>
          </w:tcPr>
          <w:p w:rsidR="00702CCC" w:rsidRPr="00EE7F0C" w:rsidRDefault="00702CCC" w:rsidP="00EE7F0C">
            <w:pPr>
              <w:spacing w:after="0"/>
              <w:jc w:val="center"/>
              <w:rPr>
                <w:rFonts w:ascii="Arial" w:eastAsia="Times New Roman" w:hAnsi="Arial" w:cs="Arial"/>
                <w:b/>
                <w:color w:val="000000"/>
                <w:sz w:val="16"/>
                <w:szCs w:val="16"/>
              </w:rPr>
            </w:pPr>
            <w:r w:rsidRPr="00EE7F0C">
              <w:rPr>
                <w:rFonts w:ascii="Arial" w:hAnsi="Arial" w:cs="Arial"/>
                <w:b/>
                <w:sz w:val="16"/>
                <w:szCs w:val="16"/>
              </w:rPr>
              <w:t>2315</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 xml:space="preserve">2nd harmonic </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 f1_low</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1576</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1596</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4610</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4630</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3rd harmonic</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 f1_low</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3*f1_high</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3*f2_low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3*f2_high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2364</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2394</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6915</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6945</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2nd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f2_low – f1_high</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f2_high – f1_low</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f2_low + f1_low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f2_high + 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1507</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1527</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3093</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3113</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2*f1_low – f2_high</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 – f2_low</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2*f2_low – f1_high</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2*f2_high – 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-739</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-709</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3812</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3842</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2*f1_low + f2_low</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 + f2_high</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2*f2_low + f1_low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2*f2_high + 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3881</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3911</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5398</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5428</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3*f1_low – f2_high</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3*f1_high – f2_low</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3*f2_low – f1_high</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3*f2_high – 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49</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89</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6117</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6157</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3*f1_low + f2_low</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3*f1_high + f2_high</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3*f2_low + f1_low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3*f2_high + 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4669</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4709</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7703</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7743</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2*f1_low – 2*f2_high</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 – 2*f2_low</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2*f1_low + 2*f2_low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 + 2*f2_high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-3054</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-3014</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6186</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6226</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f1_low – 4*f2_high</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f1_high – 4*f2_low</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f2_low – 4*f1_high</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f2_high – 4*f1_low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-8472</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-8422</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-887</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-837</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f1_low + 4*f2_low</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f1_high + 4*f2_high</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f2_low + 4*f1_low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f2_high + 4*f1_high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10008</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10058</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5457</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5507</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2*f1_low – 3*f2_high</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 - 3*f2_low</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2*f2_low – 3*f1_high</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2*f2_high – 3*f1_low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-5369</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-5319</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2216</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2266</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2*f1_low + 3*f2_low</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2*f1_high + 3*f2_high</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2*f2_low + 3*f1_low</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2*f2_high + 3*f1_high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AF553D" w:rsidRDefault="00702CCC" w:rsidP="00C4391D">
            <w:pPr>
              <w:spacing w:after="0"/>
              <w:rPr>
                <w:rFonts w:ascii="Arial" w:eastAsia="Times New Roman" w:hAnsi="Arial" w:cs="Arial"/>
                <w:color w:val="000000"/>
                <w:sz w:val="16"/>
                <w:szCs w:val="16"/>
              </w:rPr>
            </w:pPr>
            <w:r w:rsidRPr="00AF553D">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8491</w:t>
            </w:r>
          </w:p>
        </w:tc>
        <w:tc>
          <w:tcPr>
            <w:tcW w:w="1843"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8541</w:t>
            </w:r>
          </w:p>
        </w:tc>
        <w:tc>
          <w:tcPr>
            <w:tcW w:w="1701"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6974</w:t>
            </w:r>
          </w:p>
        </w:tc>
        <w:tc>
          <w:tcPr>
            <w:tcW w:w="1842" w:type="dxa"/>
            <w:tcBorders>
              <w:top w:val="nil"/>
              <w:left w:val="nil"/>
              <w:bottom w:val="single" w:sz="4" w:space="0" w:color="auto"/>
              <w:right w:val="single" w:sz="4" w:space="0" w:color="auto"/>
            </w:tcBorders>
            <w:shd w:val="clear" w:color="auto" w:fill="auto"/>
            <w:noWrap/>
            <w:hideMark/>
          </w:tcPr>
          <w:p w:rsidR="00702CCC" w:rsidRPr="00AF553D" w:rsidRDefault="00702CCC" w:rsidP="00C4391D">
            <w:pPr>
              <w:spacing w:after="0"/>
              <w:jc w:val="center"/>
              <w:rPr>
                <w:rFonts w:ascii="Arial" w:eastAsia="Times New Roman" w:hAnsi="Arial" w:cs="Arial"/>
                <w:color w:val="000000"/>
                <w:sz w:val="16"/>
                <w:szCs w:val="16"/>
              </w:rPr>
            </w:pPr>
            <w:r w:rsidRPr="00AF553D">
              <w:rPr>
                <w:rFonts w:ascii="Arial" w:hAnsi="Arial" w:cs="Arial"/>
                <w:sz w:val="16"/>
                <w:szCs w:val="16"/>
              </w:rPr>
              <w:t>7024</w:t>
            </w:r>
          </w:p>
        </w:tc>
      </w:tr>
    </w:tbl>
    <w:p w:rsidR="00702CCC" w:rsidRDefault="00702CCC" w:rsidP="00702CCC"/>
    <w:p w:rsidR="00702CCC" w:rsidRDefault="00702CCC" w:rsidP="00702CCC">
      <w:r w:rsidRPr="00AF553D">
        <w:t xml:space="preserve">For </w:t>
      </w:r>
      <w:r>
        <w:t>2UL band 14 and band 66, the harmonics and intermodulation products are calculated in the following table.</w:t>
      </w:r>
    </w:p>
    <w:p w:rsidR="00702CCC" w:rsidRPr="00AF553D" w:rsidRDefault="00702CCC" w:rsidP="00702CCC">
      <w:pPr>
        <w:keepNext/>
        <w:keepLines/>
        <w:spacing w:before="60"/>
        <w:jc w:val="center"/>
        <w:rPr>
          <w:rFonts w:ascii="Arial" w:hAnsi="Arial"/>
          <w:b/>
        </w:rPr>
      </w:pPr>
      <w:r w:rsidRPr="00AF553D">
        <w:rPr>
          <w:rFonts w:ascii="Arial" w:hAnsi="Arial"/>
          <w:b/>
        </w:rPr>
        <w:lastRenderedPageBreak/>
        <w:t>Table 6.</w:t>
      </w:r>
      <w:r w:rsidR="00A91394">
        <w:rPr>
          <w:rFonts w:ascii="Arial" w:hAnsi="Arial"/>
          <w:b/>
        </w:rPr>
        <w:t>33</w:t>
      </w:r>
      <w:r w:rsidRPr="00AF553D">
        <w:rPr>
          <w:rFonts w:ascii="Arial" w:hAnsi="Arial"/>
          <w:b/>
        </w:rPr>
        <w:t>.1.2-1: Co-existence study for DL CA_</w:t>
      </w:r>
      <w:r>
        <w:rPr>
          <w:rFonts w:ascii="Arial" w:hAnsi="Arial"/>
          <w:b/>
        </w:rPr>
        <w:t>14</w:t>
      </w:r>
      <w:r w:rsidRPr="00AF553D">
        <w:rPr>
          <w:rFonts w:ascii="Arial" w:hAnsi="Arial"/>
          <w:b/>
        </w:rPr>
        <w:t>A-</w:t>
      </w:r>
      <w:r>
        <w:rPr>
          <w:rFonts w:ascii="Arial" w:hAnsi="Arial"/>
          <w:b/>
        </w:rPr>
        <w:t>30</w:t>
      </w:r>
      <w:r w:rsidRPr="00AF553D">
        <w:rPr>
          <w:rFonts w:ascii="Arial" w:hAnsi="Arial"/>
          <w:b/>
        </w:rPr>
        <w:t>A-</w:t>
      </w:r>
      <w:r>
        <w:rPr>
          <w:rFonts w:ascii="Arial" w:hAnsi="Arial"/>
          <w:b/>
        </w:rPr>
        <w:t>66</w:t>
      </w:r>
      <w:r w:rsidRPr="00AF553D">
        <w:rPr>
          <w:rFonts w:ascii="Arial" w:hAnsi="Arial"/>
          <w:b/>
        </w:rPr>
        <w:t>A with UL CA_</w:t>
      </w:r>
      <w:r>
        <w:rPr>
          <w:rFonts w:ascii="Arial" w:hAnsi="Arial"/>
          <w:b/>
        </w:rPr>
        <w:t>14</w:t>
      </w:r>
      <w:r w:rsidRPr="00AF553D">
        <w:rPr>
          <w:rFonts w:ascii="Arial" w:hAnsi="Arial"/>
          <w:b/>
        </w:rPr>
        <w:t>A-</w:t>
      </w:r>
      <w:r>
        <w:rPr>
          <w:rFonts w:ascii="Arial" w:hAnsi="Arial"/>
          <w:b/>
        </w:rPr>
        <w:t>66</w:t>
      </w:r>
      <w:r w:rsidRPr="00AF553D">
        <w:rPr>
          <w:rFonts w:ascii="Arial" w:hAnsi="Arial"/>
          <w:b/>
        </w:rPr>
        <w:t>A</w:t>
      </w:r>
    </w:p>
    <w:tbl>
      <w:tblPr>
        <w:tblW w:w="9634" w:type="dxa"/>
        <w:tblLook w:val="04A0" w:firstRow="1" w:lastRow="0" w:firstColumn="1" w:lastColumn="0" w:noHBand="0" w:noVBand="1"/>
      </w:tblPr>
      <w:tblGrid>
        <w:gridCol w:w="2547"/>
        <w:gridCol w:w="1701"/>
        <w:gridCol w:w="1843"/>
        <w:gridCol w:w="1701"/>
        <w:gridCol w:w="1842"/>
      </w:tblGrid>
      <w:tr w:rsidR="00247762" w:rsidRPr="00AF553D" w:rsidTr="00EE7F0C">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UE UL carriers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fx_low</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fx_high</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fy_low</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247762" w:rsidRPr="00EE7F0C" w:rsidRDefault="00247762" w:rsidP="00EE7F0C">
            <w:pPr>
              <w:jc w:val="center"/>
              <w:rPr>
                <w:rFonts w:ascii="Arial" w:hAnsi="Arial" w:cs="Arial"/>
                <w:b/>
                <w:sz w:val="16"/>
                <w:szCs w:val="16"/>
              </w:rPr>
            </w:pPr>
            <w:r w:rsidRPr="00EE7F0C">
              <w:rPr>
                <w:rFonts w:ascii="Arial" w:eastAsia="Malgun Gothic" w:hAnsi="Arial" w:cs="Arial"/>
                <w:b/>
                <w:bCs/>
                <w:color w:val="000000"/>
                <w:lang w:val="en-US" w:eastAsia="ko-KR"/>
              </w:rPr>
              <w:t>fy_high</w:t>
            </w:r>
          </w:p>
        </w:tc>
      </w:tr>
      <w:tr w:rsidR="00702CCC" w:rsidRPr="00AF553D" w:rsidTr="00EE7F0C">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702CCC" w:rsidRPr="00EE7F0C" w:rsidRDefault="00702CCC" w:rsidP="00EE7F0C">
            <w:pPr>
              <w:jc w:val="center"/>
              <w:rPr>
                <w:rFonts w:ascii="Arial" w:hAnsi="Arial" w:cs="Arial"/>
                <w:b/>
                <w:sz w:val="16"/>
                <w:szCs w:val="16"/>
              </w:rPr>
            </w:pPr>
            <w:r w:rsidRPr="00EE7F0C">
              <w:rPr>
                <w:rFonts w:ascii="Arial" w:eastAsia="Malgun Gothic" w:hAnsi="Arial" w:cs="Arial"/>
                <w:b/>
                <w:bCs/>
                <w:color w:val="000000"/>
                <w:lang w:val="en-US" w:eastAsia="ko-KR"/>
              </w:rPr>
              <w:t>UL frequencies (MHz)</w:t>
            </w:r>
          </w:p>
        </w:tc>
        <w:tc>
          <w:tcPr>
            <w:tcW w:w="1701" w:type="dxa"/>
            <w:tcBorders>
              <w:top w:val="nil"/>
              <w:left w:val="nil"/>
              <w:bottom w:val="single" w:sz="4" w:space="0" w:color="auto"/>
              <w:right w:val="single" w:sz="4" w:space="0" w:color="auto"/>
            </w:tcBorders>
            <w:shd w:val="clear" w:color="auto" w:fill="auto"/>
            <w:noWrap/>
            <w:vAlign w:val="center"/>
            <w:hideMark/>
          </w:tcPr>
          <w:p w:rsidR="00702CCC" w:rsidRPr="00EE7F0C" w:rsidRDefault="00702CCC" w:rsidP="00EE7F0C">
            <w:pPr>
              <w:jc w:val="center"/>
              <w:rPr>
                <w:rFonts w:ascii="Arial" w:hAnsi="Arial" w:cs="Arial"/>
                <w:b/>
                <w:sz w:val="16"/>
                <w:szCs w:val="16"/>
              </w:rPr>
            </w:pPr>
            <w:r w:rsidRPr="00EE7F0C">
              <w:rPr>
                <w:rFonts w:ascii="Arial" w:hAnsi="Arial" w:cs="Arial"/>
                <w:b/>
                <w:sz w:val="16"/>
                <w:szCs w:val="16"/>
              </w:rPr>
              <w:t>788</w:t>
            </w:r>
          </w:p>
        </w:tc>
        <w:tc>
          <w:tcPr>
            <w:tcW w:w="1843" w:type="dxa"/>
            <w:tcBorders>
              <w:top w:val="nil"/>
              <w:left w:val="nil"/>
              <w:bottom w:val="single" w:sz="4" w:space="0" w:color="auto"/>
              <w:right w:val="single" w:sz="4" w:space="0" w:color="auto"/>
            </w:tcBorders>
            <w:shd w:val="clear" w:color="auto" w:fill="auto"/>
            <w:noWrap/>
            <w:vAlign w:val="center"/>
            <w:hideMark/>
          </w:tcPr>
          <w:p w:rsidR="00702CCC" w:rsidRPr="00EE7F0C" w:rsidRDefault="00702CCC" w:rsidP="00EE7F0C">
            <w:pPr>
              <w:jc w:val="center"/>
              <w:rPr>
                <w:rFonts w:ascii="Arial" w:hAnsi="Arial" w:cs="Arial"/>
                <w:b/>
                <w:sz w:val="16"/>
                <w:szCs w:val="16"/>
              </w:rPr>
            </w:pPr>
            <w:r w:rsidRPr="00EE7F0C">
              <w:rPr>
                <w:rFonts w:ascii="Arial" w:hAnsi="Arial" w:cs="Arial"/>
                <w:b/>
                <w:sz w:val="16"/>
                <w:szCs w:val="16"/>
              </w:rPr>
              <w:t>798</w:t>
            </w:r>
          </w:p>
        </w:tc>
        <w:tc>
          <w:tcPr>
            <w:tcW w:w="1701" w:type="dxa"/>
            <w:tcBorders>
              <w:top w:val="nil"/>
              <w:left w:val="nil"/>
              <w:bottom w:val="single" w:sz="4" w:space="0" w:color="auto"/>
              <w:right w:val="single" w:sz="4" w:space="0" w:color="auto"/>
            </w:tcBorders>
            <w:shd w:val="clear" w:color="auto" w:fill="auto"/>
            <w:noWrap/>
            <w:vAlign w:val="center"/>
            <w:hideMark/>
          </w:tcPr>
          <w:p w:rsidR="00702CCC" w:rsidRPr="00EE7F0C" w:rsidRDefault="00702CCC" w:rsidP="00EE7F0C">
            <w:pPr>
              <w:jc w:val="center"/>
              <w:rPr>
                <w:rFonts w:ascii="Arial" w:hAnsi="Arial" w:cs="Arial"/>
                <w:b/>
                <w:sz w:val="16"/>
                <w:szCs w:val="16"/>
              </w:rPr>
            </w:pPr>
            <w:r w:rsidRPr="00EE7F0C">
              <w:rPr>
                <w:rFonts w:ascii="Arial" w:hAnsi="Arial" w:cs="Arial"/>
                <w:b/>
                <w:sz w:val="16"/>
                <w:szCs w:val="16"/>
              </w:rPr>
              <w:t>1710</w:t>
            </w:r>
          </w:p>
        </w:tc>
        <w:tc>
          <w:tcPr>
            <w:tcW w:w="1842" w:type="dxa"/>
            <w:tcBorders>
              <w:top w:val="nil"/>
              <w:left w:val="nil"/>
              <w:bottom w:val="single" w:sz="4" w:space="0" w:color="auto"/>
              <w:right w:val="single" w:sz="4" w:space="0" w:color="auto"/>
            </w:tcBorders>
            <w:shd w:val="clear" w:color="auto" w:fill="auto"/>
            <w:noWrap/>
            <w:vAlign w:val="center"/>
            <w:hideMark/>
          </w:tcPr>
          <w:p w:rsidR="00702CCC" w:rsidRPr="00EE7F0C" w:rsidRDefault="00702CCC" w:rsidP="00EE7F0C">
            <w:pPr>
              <w:jc w:val="center"/>
              <w:rPr>
                <w:rFonts w:ascii="Arial" w:hAnsi="Arial" w:cs="Arial"/>
                <w:b/>
                <w:sz w:val="16"/>
                <w:szCs w:val="16"/>
              </w:rPr>
            </w:pPr>
            <w:r w:rsidRPr="00EE7F0C">
              <w:rPr>
                <w:rFonts w:ascii="Arial" w:hAnsi="Arial" w:cs="Arial"/>
                <w:b/>
                <w:sz w:val="16"/>
                <w:szCs w:val="16"/>
              </w:rPr>
              <w:t>1780</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 xml:space="preserve">2nd harmonic </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 f1_low</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1576</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1596</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3420</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3560</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3rd harmonic</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 f1_low</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3*f1_high</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3*f2_low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3*f2_high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harmonic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2364</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2394</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5130</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5340</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2nd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f2_low – f1_high</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f2_high – f1_low</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f2_low + f1_low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f2_high + 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912</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992</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2498</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2578</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2*f1_low – f2_high</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 – f2_low</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2*f2_low – f1_high</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2*f2_high – 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-204</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-114</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2622</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2772</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3rd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2*f1_low + f2_low</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 + f2_high</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2*f2_low + f1_low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2*f2_high + 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3286</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3376</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4208</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4358</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3*f1_low – f2_high</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3*f1_high – f2_low</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3*f2_low – f1_high</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3*f2_high – 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584</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684</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4332</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4552</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3*f1_low + f2_low</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3*f1_high + f2_high</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3*f2_low + f1_low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3*f2_high + 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4074</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4174</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5918</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6138</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4th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2*f1_low – 2*f2_high</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 – 2*f2_low</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2*f1_low + 2*f2_low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 + 2*f2_high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-1984</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-1824</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4996</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5156</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f1_low – 4*f2_high</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f1_high – 4*f2_low</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f2_low – 4*f1_high</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f2_high – 4*f1_low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-6332</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-6042</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-1482</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-1372</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f1_low + 4*f2_low</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f1_high + 4*f2_high</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f2_low + 4*f1_low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f2_high + 4*f1_high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7628</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7918</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4862</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4972</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2*f1_low – 3*f2_high</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 - 3*f2_low</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2*f2_low – 3*f1_high</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2*f2_high – 3*f1_low</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-3764</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-3534</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1026</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1196</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5th order IMD products</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2*f1_low + 3*f2_low</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2*f1_high + 3*f2_high</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2*f2_low + 3*f1_low</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2*f2_high + 3*f1_high</w:t>
            </w:r>
          </w:p>
        </w:tc>
      </w:tr>
      <w:tr w:rsidR="00702CCC" w:rsidRPr="00AF553D" w:rsidTr="00C4391D">
        <w:trPr>
          <w:trHeight w:val="300"/>
        </w:trPr>
        <w:tc>
          <w:tcPr>
            <w:tcW w:w="2547" w:type="dxa"/>
            <w:tcBorders>
              <w:top w:val="nil"/>
              <w:left w:val="single" w:sz="4" w:space="0" w:color="auto"/>
              <w:bottom w:val="single" w:sz="4" w:space="0" w:color="auto"/>
              <w:right w:val="single" w:sz="4" w:space="0" w:color="auto"/>
            </w:tcBorders>
            <w:shd w:val="clear" w:color="auto" w:fill="auto"/>
            <w:noWrap/>
            <w:hideMark/>
          </w:tcPr>
          <w:p w:rsidR="00702CCC" w:rsidRPr="00BF62A6" w:rsidRDefault="00702CCC" w:rsidP="00C4391D">
            <w:pPr>
              <w:rPr>
                <w:rFonts w:ascii="Arial" w:hAnsi="Arial" w:cs="Arial"/>
                <w:sz w:val="16"/>
                <w:szCs w:val="16"/>
              </w:rPr>
            </w:pPr>
            <w:r w:rsidRPr="00BF62A6">
              <w:rPr>
                <w:rFonts w:ascii="Arial" w:hAnsi="Arial" w:cs="Arial"/>
                <w:sz w:val="16"/>
                <w:szCs w:val="16"/>
              </w:rPr>
              <w:t>IMD frequency limit (MHz)</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6706</w:t>
            </w:r>
          </w:p>
        </w:tc>
        <w:tc>
          <w:tcPr>
            <w:tcW w:w="1843"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6936</w:t>
            </w:r>
          </w:p>
        </w:tc>
        <w:tc>
          <w:tcPr>
            <w:tcW w:w="1701"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5784</w:t>
            </w:r>
          </w:p>
        </w:tc>
        <w:tc>
          <w:tcPr>
            <w:tcW w:w="1842" w:type="dxa"/>
            <w:tcBorders>
              <w:top w:val="nil"/>
              <w:left w:val="nil"/>
              <w:bottom w:val="single" w:sz="4" w:space="0" w:color="auto"/>
              <w:right w:val="single" w:sz="4" w:space="0" w:color="auto"/>
            </w:tcBorders>
            <w:shd w:val="clear" w:color="auto" w:fill="auto"/>
            <w:noWrap/>
            <w:hideMark/>
          </w:tcPr>
          <w:p w:rsidR="00702CCC" w:rsidRPr="00BF62A6" w:rsidRDefault="00702CCC" w:rsidP="00C4391D">
            <w:pPr>
              <w:jc w:val="center"/>
              <w:rPr>
                <w:rFonts w:ascii="Arial" w:hAnsi="Arial" w:cs="Arial"/>
                <w:sz w:val="16"/>
                <w:szCs w:val="16"/>
              </w:rPr>
            </w:pPr>
            <w:r w:rsidRPr="00BF62A6">
              <w:rPr>
                <w:rFonts w:ascii="Arial" w:hAnsi="Arial" w:cs="Arial"/>
                <w:sz w:val="16"/>
                <w:szCs w:val="16"/>
              </w:rPr>
              <w:t>5954</w:t>
            </w:r>
          </w:p>
        </w:tc>
      </w:tr>
    </w:tbl>
    <w:p w:rsidR="00702CCC" w:rsidRDefault="00702CCC" w:rsidP="00702CCC"/>
    <w:p w:rsidR="00702CCC" w:rsidRDefault="00702CCC" w:rsidP="00702CCC">
      <w:r>
        <w:t>It is concluded that there is no harmonic or intermodulation relation to the own receiver bands in this 3DL/2UL band combination.</w:t>
      </w:r>
    </w:p>
    <w:p w:rsidR="00702CCC" w:rsidRPr="00AF553D" w:rsidRDefault="00702CCC" w:rsidP="00702CCC">
      <w:pPr>
        <w:keepNext/>
        <w:keepLines/>
        <w:spacing w:before="120"/>
        <w:ind w:left="864" w:hanging="864"/>
        <w:outlineLvl w:val="3"/>
        <w:rPr>
          <w:rFonts w:ascii="Arial" w:hAnsi="Arial"/>
          <w:sz w:val="24"/>
        </w:rPr>
      </w:pPr>
      <w:r w:rsidRPr="00AF553D">
        <w:rPr>
          <w:rFonts w:ascii="Arial" w:hAnsi="Arial"/>
          <w:sz w:val="24"/>
        </w:rPr>
        <w:t>6.</w:t>
      </w:r>
      <w:r w:rsidR="00A91394">
        <w:rPr>
          <w:rFonts w:ascii="Arial" w:hAnsi="Arial"/>
          <w:sz w:val="24"/>
        </w:rPr>
        <w:t>33</w:t>
      </w:r>
      <w:r w:rsidRPr="00AF553D">
        <w:rPr>
          <w:rFonts w:ascii="Arial" w:hAnsi="Arial"/>
          <w:sz w:val="24"/>
        </w:rPr>
        <w:t>.1.3</w:t>
      </w:r>
      <w:r w:rsidRPr="00AF553D">
        <w:rPr>
          <w:rFonts w:ascii="Calibri" w:hAnsi="Calibri"/>
          <w:sz w:val="21"/>
          <w:lang w:eastAsia="sv-SE"/>
        </w:rPr>
        <w:tab/>
      </w:r>
      <w:r w:rsidRPr="00AF553D">
        <w:rPr>
          <w:rFonts w:ascii="Arial" w:hAnsi="Arial"/>
          <w:sz w:val="24"/>
        </w:rPr>
        <w:t>MSD</w:t>
      </w:r>
    </w:p>
    <w:p w:rsidR="00702CCC" w:rsidRPr="00AF553D" w:rsidRDefault="00702CCC" w:rsidP="00702CCC">
      <w:pPr>
        <w:rPr>
          <w:rFonts w:eastAsia="Malgun Gothic"/>
          <w:lang w:eastAsia="ko-KR"/>
        </w:rPr>
      </w:pPr>
      <w:r>
        <w:rPr>
          <w:lang w:eastAsia="zh-CN"/>
        </w:rPr>
        <w:t>No MSD issues are identified for this band combination.</w:t>
      </w:r>
    </w:p>
    <w:p w:rsidR="00702CCC" w:rsidRDefault="00702CCC" w:rsidP="00702CCC">
      <w:pPr>
        <w:rPr>
          <w:color w:val="0066FF"/>
          <w:lang w:eastAsia="ko-KR"/>
        </w:rPr>
      </w:pPr>
    </w:p>
    <w:p w:rsidR="00702CCC" w:rsidRPr="00AF553D" w:rsidRDefault="00702CCC" w:rsidP="00702CCC">
      <w:pPr>
        <w:keepNext/>
        <w:keepLines/>
        <w:spacing w:before="120"/>
        <w:ind w:left="864" w:hanging="864"/>
        <w:outlineLvl w:val="3"/>
        <w:rPr>
          <w:rFonts w:ascii="Arial" w:hAnsi="Arial"/>
          <w:sz w:val="24"/>
        </w:rPr>
      </w:pPr>
      <w:r w:rsidRPr="00AF553D">
        <w:rPr>
          <w:rFonts w:ascii="Arial" w:hAnsi="Arial"/>
          <w:sz w:val="24"/>
        </w:rPr>
        <w:t>6.</w:t>
      </w:r>
      <w:r w:rsidR="00A91394">
        <w:rPr>
          <w:rFonts w:ascii="Arial" w:hAnsi="Arial"/>
          <w:sz w:val="24"/>
        </w:rPr>
        <w:t>33</w:t>
      </w:r>
      <w:r w:rsidRPr="00AF553D">
        <w:rPr>
          <w:rFonts w:ascii="Arial" w:hAnsi="Arial"/>
          <w:sz w:val="24"/>
        </w:rPr>
        <w:t>.1.</w:t>
      </w:r>
      <w:r>
        <w:rPr>
          <w:rFonts w:ascii="Arial" w:hAnsi="Arial"/>
          <w:sz w:val="24"/>
        </w:rPr>
        <w:t>4</w:t>
      </w:r>
      <w:r w:rsidRPr="00AF553D">
        <w:rPr>
          <w:rFonts w:ascii="Calibri" w:hAnsi="Calibri"/>
          <w:sz w:val="21"/>
          <w:lang w:eastAsia="sv-SE"/>
        </w:rPr>
        <w:tab/>
      </w:r>
      <w:r w:rsidRPr="00A768D1">
        <w:rPr>
          <w:rFonts w:ascii="Arial" w:hAnsi="Arial"/>
          <w:sz w:val="24"/>
        </w:rPr>
        <w:t>∆TIB and ∆RIB values</w:t>
      </w:r>
    </w:p>
    <w:p w:rsidR="00702CCC" w:rsidRDefault="00702CCC" w:rsidP="00702CCC">
      <w:pPr>
        <w:rPr>
          <w:lang w:eastAsia="zh-CN"/>
        </w:rPr>
      </w:pPr>
      <w:r w:rsidRPr="00A768D1">
        <w:rPr>
          <w:lang w:eastAsia="zh-CN"/>
        </w:rPr>
        <w:t xml:space="preserve">The </w:t>
      </w:r>
      <w:r>
        <w:rPr>
          <w:lang w:eastAsia="zh-CN"/>
        </w:rPr>
        <w:t>relaxation values are already specified for 3DL/1UL in the following and is applied to 3DL/2U</w:t>
      </w:r>
      <w:r w:rsidRPr="00A768D1">
        <w:rPr>
          <w:lang w:eastAsia="zh-CN"/>
        </w:rPr>
        <w:t>.</w:t>
      </w:r>
    </w:p>
    <w:p w:rsidR="00702CCC" w:rsidRPr="00F64CDC" w:rsidRDefault="00702CCC" w:rsidP="00702CCC">
      <w:pPr>
        <w:spacing w:before="120" w:after="120"/>
        <w:jc w:val="center"/>
        <w:rPr>
          <w:rFonts w:ascii="Arial" w:hAnsi="Arial" w:cs="Arial"/>
          <w:b/>
        </w:rPr>
      </w:pPr>
      <w:r w:rsidRPr="00F64CDC">
        <w:rPr>
          <w:rFonts w:ascii="Arial" w:hAnsi="Arial" w:cs="Arial"/>
          <w:b/>
        </w:rPr>
        <w:t>Table 6.</w:t>
      </w:r>
      <w:r w:rsidR="00A91394">
        <w:rPr>
          <w:rFonts w:ascii="Arial" w:hAnsi="Arial" w:cs="Arial"/>
          <w:b/>
          <w:lang w:eastAsia="zh-CN"/>
        </w:rPr>
        <w:t>33</w:t>
      </w:r>
      <w:r w:rsidRPr="00F64CDC">
        <w:rPr>
          <w:rFonts w:ascii="Arial" w:hAnsi="Arial" w:cs="Arial"/>
          <w:b/>
        </w:rPr>
        <w:t>.</w:t>
      </w:r>
      <w:r w:rsidR="00A91394">
        <w:rPr>
          <w:rFonts w:ascii="Arial" w:hAnsi="Arial" w:cs="Arial"/>
          <w:b/>
        </w:rPr>
        <w:t>1.</w:t>
      </w:r>
      <w:r>
        <w:rPr>
          <w:rFonts w:ascii="Arial" w:hAnsi="Arial" w:cs="Arial"/>
          <w:b/>
        </w:rPr>
        <w:t>4</w:t>
      </w:r>
      <w:r w:rsidRPr="00F64CDC">
        <w:rPr>
          <w:rFonts w:ascii="Arial" w:hAnsi="Arial" w:cs="Arial"/>
          <w:b/>
          <w:lang w:eastAsia="zh-CN"/>
        </w:rPr>
        <w:t>-</w:t>
      </w:r>
      <w:r w:rsidRPr="00F64CDC">
        <w:rPr>
          <w:rFonts w:ascii="Arial" w:hAnsi="Arial" w:cs="Arial"/>
          <w:b/>
        </w:rPr>
        <w:t>1: ΔT</w:t>
      </w:r>
      <w:r w:rsidRPr="00F64CDC">
        <w:rPr>
          <w:rFonts w:ascii="Arial" w:hAnsi="Arial" w:cs="Arial"/>
          <w:b/>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702CCC" w:rsidRPr="00F64CDC" w:rsidTr="00C4391D">
        <w:trPr>
          <w:tblHeader/>
          <w:jc w:val="center"/>
        </w:trPr>
        <w:tc>
          <w:tcPr>
            <w:tcW w:w="1535" w:type="dxa"/>
            <w:vAlign w:val="center"/>
            <w:hideMark/>
          </w:tcPr>
          <w:p w:rsidR="00702CCC" w:rsidRPr="001E337D" w:rsidRDefault="00702CCC" w:rsidP="00C4391D">
            <w:pPr>
              <w:pStyle w:val="Caption"/>
              <w:jc w:val="center"/>
              <w:rPr>
                <w:rFonts w:ascii="Arial" w:hAnsi="Arial" w:cs="Arial"/>
              </w:rPr>
            </w:pPr>
            <w:r w:rsidRPr="001E337D">
              <w:rPr>
                <w:rFonts w:ascii="Arial" w:hAnsi="Arial" w:cs="Arial"/>
                <w:sz w:val="18"/>
              </w:rPr>
              <w:lastRenderedPageBreak/>
              <w:t>Inter-band CA Configuration</w:t>
            </w:r>
          </w:p>
        </w:tc>
        <w:tc>
          <w:tcPr>
            <w:tcW w:w="2049" w:type="dxa"/>
            <w:vAlign w:val="center"/>
            <w:hideMark/>
          </w:tcPr>
          <w:p w:rsidR="00702CCC" w:rsidRPr="00F64CDC" w:rsidRDefault="00702CCC" w:rsidP="00C4391D">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702CCC" w:rsidRPr="00F64CDC" w:rsidRDefault="00702CCC" w:rsidP="00C4391D">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702CCC" w:rsidRPr="00F64CDC" w:rsidTr="00C4391D">
        <w:trPr>
          <w:jc w:val="center"/>
        </w:trPr>
        <w:tc>
          <w:tcPr>
            <w:tcW w:w="1535" w:type="dxa"/>
            <w:vMerge w:val="restart"/>
            <w:vAlign w:val="center"/>
          </w:tcPr>
          <w:p w:rsidR="00702CCC" w:rsidRPr="001E337D" w:rsidRDefault="00702CCC" w:rsidP="00C4391D">
            <w:pPr>
              <w:pStyle w:val="Caption"/>
              <w:jc w:val="center"/>
              <w:rPr>
                <w:rFonts w:ascii="Arial" w:hAnsi="Arial" w:cs="Arial"/>
                <w:b w:val="0"/>
              </w:rPr>
            </w:pPr>
            <w:r w:rsidRPr="001E337D">
              <w:rPr>
                <w:rFonts w:ascii="Arial" w:hAnsi="Arial" w:cs="Arial"/>
                <w:b w:val="0"/>
                <w:sz w:val="18"/>
              </w:rPr>
              <w:t>CA_</w:t>
            </w:r>
            <w:r>
              <w:rPr>
                <w:rFonts w:ascii="Arial" w:hAnsi="Arial" w:cs="Arial"/>
                <w:b w:val="0"/>
                <w:sz w:val="18"/>
              </w:rPr>
              <w:t>14</w:t>
            </w:r>
            <w:r w:rsidRPr="001E337D">
              <w:rPr>
                <w:rFonts w:ascii="Arial" w:hAnsi="Arial" w:cs="Arial"/>
                <w:b w:val="0"/>
                <w:sz w:val="18"/>
              </w:rPr>
              <w:t>-</w:t>
            </w:r>
            <w:r>
              <w:rPr>
                <w:rFonts w:ascii="Arial" w:hAnsi="Arial" w:cs="Arial"/>
                <w:b w:val="0"/>
                <w:sz w:val="18"/>
              </w:rPr>
              <w:t>30-66</w:t>
            </w:r>
          </w:p>
        </w:tc>
        <w:tc>
          <w:tcPr>
            <w:tcW w:w="2049" w:type="dxa"/>
            <w:vAlign w:val="center"/>
          </w:tcPr>
          <w:p w:rsidR="00702CCC" w:rsidRPr="00F64CDC" w:rsidRDefault="00702CCC" w:rsidP="00C4391D">
            <w:pPr>
              <w:keepNext/>
              <w:keepLines/>
              <w:spacing w:after="0"/>
              <w:jc w:val="center"/>
              <w:rPr>
                <w:rFonts w:ascii="Arial" w:hAnsi="Arial" w:cs="Arial"/>
                <w:sz w:val="18"/>
              </w:rPr>
            </w:pPr>
            <w:r>
              <w:rPr>
                <w:rFonts w:ascii="Arial" w:hAnsi="Arial" w:cs="Arial"/>
                <w:bCs/>
                <w:sz w:val="18"/>
                <w:szCs w:val="18"/>
                <w:lang w:eastAsia="zh-CN"/>
              </w:rPr>
              <w:t>14</w:t>
            </w:r>
          </w:p>
        </w:tc>
        <w:tc>
          <w:tcPr>
            <w:tcW w:w="2340" w:type="dxa"/>
            <w:vAlign w:val="center"/>
          </w:tcPr>
          <w:p w:rsidR="00702CCC" w:rsidRPr="00F64CDC" w:rsidRDefault="00702CCC" w:rsidP="00C4391D">
            <w:pPr>
              <w:keepNext/>
              <w:keepLines/>
              <w:spacing w:after="0"/>
              <w:jc w:val="center"/>
              <w:rPr>
                <w:rFonts w:ascii="Arial" w:hAnsi="Arial" w:cs="Arial"/>
                <w:sz w:val="18"/>
              </w:rPr>
            </w:pPr>
            <w:r w:rsidRPr="00F64CDC">
              <w:rPr>
                <w:rFonts w:ascii="Arial" w:hAnsi="Arial" w:cs="Arial"/>
                <w:sz w:val="18"/>
              </w:rPr>
              <w:t>0.</w:t>
            </w:r>
            <w:r>
              <w:rPr>
                <w:rFonts w:ascii="Arial" w:hAnsi="Arial" w:cs="Arial"/>
                <w:sz w:val="18"/>
              </w:rPr>
              <w:t>3</w:t>
            </w:r>
          </w:p>
        </w:tc>
      </w:tr>
      <w:tr w:rsidR="00702CCC" w:rsidRPr="00F64CDC" w:rsidTr="00C4391D">
        <w:trPr>
          <w:jc w:val="center"/>
        </w:trPr>
        <w:tc>
          <w:tcPr>
            <w:tcW w:w="1535" w:type="dxa"/>
            <w:vMerge/>
            <w:vAlign w:val="center"/>
            <w:hideMark/>
          </w:tcPr>
          <w:p w:rsidR="00702CCC" w:rsidRPr="00F64CDC" w:rsidRDefault="00702CCC" w:rsidP="00C4391D">
            <w:pPr>
              <w:keepNext/>
              <w:keepLines/>
              <w:spacing w:after="0"/>
              <w:jc w:val="center"/>
              <w:rPr>
                <w:rFonts w:ascii="Arial" w:hAnsi="Arial" w:cs="Arial"/>
                <w:sz w:val="18"/>
              </w:rPr>
            </w:pPr>
          </w:p>
        </w:tc>
        <w:tc>
          <w:tcPr>
            <w:tcW w:w="2049" w:type="dxa"/>
            <w:vAlign w:val="center"/>
            <w:hideMark/>
          </w:tcPr>
          <w:p w:rsidR="00702CCC" w:rsidRPr="00F64CDC" w:rsidRDefault="00702CCC" w:rsidP="00C4391D">
            <w:pPr>
              <w:keepNext/>
              <w:keepLines/>
              <w:spacing w:after="0"/>
              <w:jc w:val="center"/>
              <w:rPr>
                <w:rFonts w:ascii="Arial" w:hAnsi="Arial" w:cs="Arial"/>
                <w:sz w:val="18"/>
                <w:lang w:eastAsia="ko-KR"/>
              </w:rPr>
            </w:pPr>
            <w:r>
              <w:rPr>
                <w:rFonts w:ascii="Arial" w:hAnsi="Arial" w:cs="Arial"/>
                <w:bCs/>
                <w:sz w:val="18"/>
                <w:szCs w:val="18"/>
                <w:lang w:eastAsia="zh-CN"/>
              </w:rPr>
              <w:t>30</w:t>
            </w:r>
          </w:p>
        </w:tc>
        <w:tc>
          <w:tcPr>
            <w:tcW w:w="2340" w:type="dxa"/>
            <w:vAlign w:val="center"/>
            <w:hideMark/>
          </w:tcPr>
          <w:p w:rsidR="00702CCC" w:rsidRPr="00F64CDC" w:rsidRDefault="00702CCC" w:rsidP="00C4391D">
            <w:pPr>
              <w:keepNext/>
              <w:keepLines/>
              <w:spacing w:after="0"/>
              <w:jc w:val="center"/>
              <w:rPr>
                <w:rFonts w:ascii="Arial" w:hAnsi="Arial" w:cs="Arial"/>
                <w:sz w:val="18"/>
              </w:rPr>
            </w:pPr>
            <w:r w:rsidRPr="00F64CDC">
              <w:rPr>
                <w:rFonts w:ascii="Arial" w:hAnsi="Arial" w:cs="Arial"/>
                <w:sz w:val="18"/>
              </w:rPr>
              <w:t>0.</w:t>
            </w:r>
            <w:r>
              <w:rPr>
                <w:rFonts w:ascii="Arial" w:hAnsi="Arial" w:cs="Arial"/>
                <w:sz w:val="18"/>
              </w:rPr>
              <w:t>3</w:t>
            </w:r>
          </w:p>
        </w:tc>
      </w:tr>
      <w:tr w:rsidR="00702CCC" w:rsidRPr="00F64CDC" w:rsidTr="00C4391D">
        <w:trPr>
          <w:trHeight w:val="74"/>
          <w:jc w:val="center"/>
        </w:trPr>
        <w:tc>
          <w:tcPr>
            <w:tcW w:w="1535" w:type="dxa"/>
            <w:vMerge/>
            <w:vAlign w:val="center"/>
            <w:hideMark/>
          </w:tcPr>
          <w:p w:rsidR="00702CCC" w:rsidRPr="00F64CDC" w:rsidRDefault="00702CCC" w:rsidP="00C4391D">
            <w:pPr>
              <w:spacing w:after="0"/>
              <w:jc w:val="center"/>
              <w:rPr>
                <w:rFonts w:ascii="Arial" w:hAnsi="Arial" w:cs="Arial"/>
                <w:sz w:val="18"/>
              </w:rPr>
            </w:pPr>
          </w:p>
        </w:tc>
        <w:tc>
          <w:tcPr>
            <w:tcW w:w="2049" w:type="dxa"/>
            <w:vAlign w:val="center"/>
            <w:hideMark/>
          </w:tcPr>
          <w:p w:rsidR="00702CCC" w:rsidRPr="00F64CDC" w:rsidRDefault="00702CCC" w:rsidP="00C4391D">
            <w:pPr>
              <w:keepNext/>
              <w:keepLines/>
              <w:spacing w:after="0"/>
              <w:jc w:val="center"/>
              <w:rPr>
                <w:rFonts w:ascii="Arial" w:hAnsi="Arial" w:cs="Arial"/>
                <w:sz w:val="18"/>
                <w:lang w:eastAsia="ko-KR"/>
              </w:rPr>
            </w:pPr>
            <w:r>
              <w:rPr>
                <w:rFonts w:ascii="Arial" w:hAnsi="Arial" w:cs="Arial"/>
                <w:bCs/>
                <w:sz w:val="18"/>
                <w:szCs w:val="18"/>
                <w:lang w:eastAsia="zh-CN"/>
              </w:rPr>
              <w:t>66</w:t>
            </w:r>
          </w:p>
        </w:tc>
        <w:tc>
          <w:tcPr>
            <w:tcW w:w="2340" w:type="dxa"/>
            <w:hideMark/>
          </w:tcPr>
          <w:p w:rsidR="00702CCC" w:rsidRPr="00F64CDC" w:rsidRDefault="00702CCC" w:rsidP="00C4391D">
            <w:pPr>
              <w:keepNext/>
              <w:keepLines/>
              <w:spacing w:after="0"/>
              <w:jc w:val="center"/>
              <w:rPr>
                <w:rFonts w:ascii="Arial" w:hAnsi="Arial" w:cs="Arial"/>
                <w:sz w:val="18"/>
              </w:rPr>
            </w:pPr>
            <w:r w:rsidRPr="00F64CDC">
              <w:rPr>
                <w:rFonts w:ascii="Arial" w:hAnsi="Arial" w:cs="Arial"/>
                <w:sz w:val="18"/>
                <w:lang w:eastAsia="ko-KR"/>
              </w:rPr>
              <w:t>0.5</w:t>
            </w:r>
          </w:p>
        </w:tc>
      </w:tr>
    </w:tbl>
    <w:p w:rsidR="00702CCC" w:rsidRPr="00F64CDC" w:rsidRDefault="00702CCC" w:rsidP="00702CCC">
      <w:pPr>
        <w:rPr>
          <w:rFonts w:ascii="Arial" w:hAnsi="Arial" w:cs="Arial"/>
        </w:rPr>
      </w:pPr>
    </w:p>
    <w:p w:rsidR="00702CCC" w:rsidRPr="00F64CDC" w:rsidRDefault="00702CCC" w:rsidP="00702CCC">
      <w:pPr>
        <w:keepNext/>
        <w:keepLines/>
        <w:spacing w:before="60"/>
        <w:jc w:val="center"/>
        <w:rPr>
          <w:rFonts w:ascii="Arial" w:hAnsi="Arial" w:cs="Arial"/>
          <w:b/>
        </w:rPr>
      </w:pPr>
      <w:r w:rsidRPr="00F64CDC">
        <w:rPr>
          <w:rFonts w:ascii="Arial" w:hAnsi="Arial" w:cs="Arial"/>
          <w:b/>
        </w:rPr>
        <w:t>Table 6.</w:t>
      </w:r>
      <w:r w:rsidR="00A91394">
        <w:rPr>
          <w:rFonts w:ascii="Arial" w:hAnsi="Arial" w:cs="Arial"/>
          <w:b/>
        </w:rPr>
        <w:t>33</w:t>
      </w:r>
      <w:r w:rsidRPr="00F64CDC">
        <w:rPr>
          <w:rFonts w:ascii="Arial" w:hAnsi="Arial" w:cs="Arial"/>
          <w:b/>
        </w:rPr>
        <w:t>.</w:t>
      </w:r>
      <w:r w:rsidR="00A91394">
        <w:rPr>
          <w:rFonts w:ascii="Arial" w:hAnsi="Arial" w:cs="Arial"/>
          <w:b/>
        </w:rPr>
        <w:t>1.</w:t>
      </w:r>
      <w:r>
        <w:rPr>
          <w:rFonts w:ascii="Arial" w:hAnsi="Arial" w:cs="Arial"/>
          <w:b/>
        </w:rPr>
        <w:t>4</w:t>
      </w:r>
      <w:r w:rsidRPr="00F64CDC">
        <w:rPr>
          <w:rFonts w:ascii="Arial" w:hAnsi="Arial" w:cs="Arial"/>
          <w:b/>
        </w:rPr>
        <w:t>-2: ΔR</w:t>
      </w:r>
      <w:r w:rsidRPr="00F64CDC">
        <w:rPr>
          <w:rFonts w:ascii="Arial" w:hAnsi="Arial" w:cs="Arial"/>
          <w:b/>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702CCC" w:rsidRPr="00F64CDC" w:rsidTr="00C4391D">
        <w:trPr>
          <w:tblHeader/>
          <w:jc w:val="center"/>
        </w:trPr>
        <w:tc>
          <w:tcPr>
            <w:tcW w:w="1535" w:type="dxa"/>
            <w:vAlign w:val="center"/>
            <w:hideMark/>
          </w:tcPr>
          <w:p w:rsidR="00702CCC" w:rsidRPr="00F64CDC" w:rsidRDefault="00702CCC" w:rsidP="00C4391D">
            <w:pPr>
              <w:pStyle w:val="Caption"/>
              <w:jc w:val="center"/>
              <w:rPr>
                <w:rFonts w:ascii="Arial" w:hAnsi="Arial" w:cs="Arial"/>
                <w:b w:val="0"/>
                <w:sz w:val="18"/>
              </w:rPr>
            </w:pPr>
            <w:r w:rsidRPr="001E337D">
              <w:rPr>
                <w:rFonts w:ascii="Arial" w:hAnsi="Arial" w:cs="Arial"/>
                <w:sz w:val="18"/>
              </w:rPr>
              <w:t>Inter-band CA Configuration</w:t>
            </w:r>
          </w:p>
        </w:tc>
        <w:tc>
          <w:tcPr>
            <w:tcW w:w="2049" w:type="dxa"/>
            <w:vAlign w:val="center"/>
            <w:hideMark/>
          </w:tcPr>
          <w:p w:rsidR="00702CCC" w:rsidRPr="00F64CDC" w:rsidRDefault="00702CCC" w:rsidP="00C4391D">
            <w:pPr>
              <w:keepNext/>
              <w:keepLines/>
              <w:spacing w:after="0"/>
              <w:jc w:val="center"/>
              <w:rPr>
                <w:rFonts w:ascii="Arial" w:hAnsi="Arial" w:cs="Arial"/>
                <w:b/>
                <w:sz w:val="18"/>
              </w:rPr>
            </w:pPr>
            <w:r w:rsidRPr="00F64CDC">
              <w:rPr>
                <w:rFonts w:ascii="Arial" w:hAnsi="Arial" w:cs="Arial"/>
                <w:b/>
                <w:sz w:val="18"/>
              </w:rPr>
              <w:t>E-UTRA Band</w:t>
            </w:r>
          </w:p>
        </w:tc>
        <w:tc>
          <w:tcPr>
            <w:tcW w:w="2340" w:type="dxa"/>
            <w:vAlign w:val="center"/>
            <w:hideMark/>
          </w:tcPr>
          <w:p w:rsidR="00702CCC" w:rsidRPr="00F64CDC" w:rsidRDefault="00702CCC" w:rsidP="00C4391D">
            <w:pPr>
              <w:keepNext/>
              <w:keepLines/>
              <w:spacing w:after="0"/>
              <w:jc w:val="center"/>
              <w:rPr>
                <w:rFonts w:ascii="Arial" w:hAnsi="Arial" w:cs="Arial"/>
                <w:b/>
                <w:sz w:val="18"/>
              </w:rPr>
            </w:pPr>
            <w:r w:rsidRPr="00F64CDC">
              <w:rPr>
                <w:rFonts w:ascii="Arial" w:hAnsi="Arial" w:cs="Arial"/>
                <w:b/>
                <w:sz w:val="18"/>
              </w:rPr>
              <w:t>ΔT</w:t>
            </w:r>
            <w:r w:rsidRPr="00F64CDC">
              <w:rPr>
                <w:rFonts w:ascii="Arial" w:hAnsi="Arial" w:cs="Arial"/>
                <w:b/>
                <w:sz w:val="18"/>
                <w:vertAlign w:val="subscript"/>
              </w:rPr>
              <w:t>IB,c</w:t>
            </w:r>
            <w:r w:rsidRPr="00F64CDC">
              <w:rPr>
                <w:rFonts w:ascii="Arial" w:hAnsi="Arial" w:cs="Arial"/>
                <w:b/>
                <w:sz w:val="18"/>
              </w:rPr>
              <w:t xml:space="preserve"> [dB]</w:t>
            </w:r>
          </w:p>
        </w:tc>
      </w:tr>
      <w:tr w:rsidR="00702CCC" w:rsidRPr="00F64CDC" w:rsidTr="00C4391D">
        <w:trPr>
          <w:jc w:val="center"/>
        </w:trPr>
        <w:tc>
          <w:tcPr>
            <w:tcW w:w="1535" w:type="dxa"/>
            <w:vMerge w:val="restart"/>
            <w:vAlign w:val="center"/>
          </w:tcPr>
          <w:p w:rsidR="00702CCC" w:rsidRPr="00F64CDC" w:rsidRDefault="00702CCC" w:rsidP="00C4391D">
            <w:pPr>
              <w:pStyle w:val="Caption"/>
              <w:jc w:val="center"/>
              <w:rPr>
                <w:rFonts w:ascii="Arial" w:hAnsi="Arial" w:cs="Arial"/>
                <w:sz w:val="18"/>
              </w:rPr>
            </w:pPr>
            <w:r w:rsidRPr="001E337D">
              <w:rPr>
                <w:rFonts w:ascii="Arial" w:hAnsi="Arial" w:cs="Arial"/>
                <w:b w:val="0"/>
                <w:sz w:val="18"/>
              </w:rPr>
              <w:t>CA_</w:t>
            </w:r>
            <w:r>
              <w:rPr>
                <w:rFonts w:ascii="Arial" w:hAnsi="Arial" w:cs="Arial"/>
                <w:b w:val="0"/>
                <w:sz w:val="18"/>
              </w:rPr>
              <w:t>14</w:t>
            </w:r>
            <w:r w:rsidRPr="001E337D">
              <w:rPr>
                <w:rFonts w:ascii="Arial" w:hAnsi="Arial" w:cs="Arial"/>
                <w:b w:val="0"/>
                <w:sz w:val="18"/>
              </w:rPr>
              <w:t>-</w:t>
            </w:r>
            <w:r>
              <w:rPr>
                <w:rFonts w:ascii="Arial" w:hAnsi="Arial" w:cs="Arial"/>
                <w:b w:val="0"/>
                <w:sz w:val="18"/>
              </w:rPr>
              <w:t>30-66</w:t>
            </w:r>
          </w:p>
        </w:tc>
        <w:tc>
          <w:tcPr>
            <w:tcW w:w="2049" w:type="dxa"/>
            <w:vAlign w:val="center"/>
          </w:tcPr>
          <w:p w:rsidR="00702CCC" w:rsidRPr="00F64CDC" w:rsidRDefault="00702CCC" w:rsidP="00C4391D">
            <w:pPr>
              <w:keepNext/>
              <w:keepLines/>
              <w:spacing w:after="0"/>
              <w:jc w:val="center"/>
              <w:rPr>
                <w:rFonts w:ascii="Arial" w:hAnsi="Arial" w:cs="Arial"/>
                <w:sz w:val="18"/>
              </w:rPr>
            </w:pPr>
            <w:r>
              <w:rPr>
                <w:rFonts w:ascii="Arial" w:hAnsi="Arial" w:cs="Arial"/>
                <w:bCs/>
                <w:sz w:val="18"/>
                <w:szCs w:val="18"/>
                <w:lang w:eastAsia="zh-CN"/>
              </w:rPr>
              <w:t>14</w:t>
            </w:r>
          </w:p>
        </w:tc>
        <w:tc>
          <w:tcPr>
            <w:tcW w:w="2340" w:type="dxa"/>
            <w:vAlign w:val="center"/>
          </w:tcPr>
          <w:p w:rsidR="00702CCC" w:rsidRPr="00F64CDC" w:rsidRDefault="00702CCC" w:rsidP="00C4391D">
            <w:pPr>
              <w:keepNext/>
              <w:keepLines/>
              <w:spacing w:after="0"/>
              <w:jc w:val="center"/>
              <w:rPr>
                <w:rFonts w:ascii="Arial" w:hAnsi="Arial" w:cs="Arial"/>
                <w:sz w:val="18"/>
              </w:rPr>
            </w:pPr>
            <w:r w:rsidRPr="00F64CDC">
              <w:rPr>
                <w:rFonts w:ascii="Arial" w:hAnsi="Arial" w:cs="Arial"/>
                <w:sz w:val="18"/>
              </w:rPr>
              <w:t>0</w:t>
            </w:r>
          </w:p>
        </w:tc>
      </w:tr>
      <w:tr w:rsidR="00702CCC" w:rsidRPr="0070428F" w:rsidTr="00C4391D">
        <w:trPr>
          <w:jc w:val="center"/>
        </w:trPr>
        <w:tc>
          <w:tcPr>
            <w:tcW w:w="1535" w:type="dxa"/>
            <w:vMerge/>
            <w:vAlign w:val="center"/>
            <w:hideMark/>
          </w:tcPr>
          <w:p w:rsidR="00702CCC" w:rsidRPr="00F64CDC" w:rsidRDefault="00702CCC" w:rsidP="00C4391D">
            <w:pPr>
              <w:keepNext/>
              <w:keepLines/>
              <w:spacing w:after="0"/>
              <w:jc w:val="center"/>
              <w:rPr>
                <w:rFonts w:ascii="Arial" w:hAnsi="Arial" w:cs="Arial"/>
                <w:sz w:val="18"/>
              </w:rPr>
            </w:pPr>
          </w:p>
        </w:tc>
        <w:tc>
          <w:tcPr>
            <w:tcW w:w="2049" w:type="dxa"/>
            <w:vAlign w:val="center"/>
            <w:hideMark/>
          </w:tcPr>
          <w:p w:rsidR="00702CCC" w:rsidRPr="00F64CDC" w:rsidRDefault="00702CCC" w:rsidP="00C4391D">
            <w:pPr>
              <w:keepNext/>
              <w:keepLines/>
              <w:spacing w:after="0"/>
              <w:jc w:val="center"/>
              <w:rPr>
                <w:rFonts w:ascii="Arial" w:hAnsi="Arial" w:cs="Arial"/>
                <w:sz w:val="18"/>
                <w:lang w:eastAsia="ko-KR"/>
              </w:rPr>
            </w:pPr>
            <w:r>
              <w:rPr>
                <w:rFonts w:ascii="Arial" w:hAnsi="Arial" w:cs="Arial"/>
                <w:bCs/>
                <w:sz w:val="18"/>
                <w:szCs w:val="18"/>
                <w:lang w:eastAsia="zh-CN"/>
              </w:rPr>
              <w:t>30</w:t>
            </w:r>
          </w:p>
        </w:tc>
        <w:tc>
          <w:tcPr>
            <w:tcW w:w="2340" w:type="dxa"/>
            <w:vAlign w:val="center"/>
            <w:hideMark/>
          </w:tcPr>
          <w:p w:rsidR="00702CCC" w:rsidRPr="0070428F" w:rsidRDefault="00702CCC" w:rsidP="00C4391D">
            <w:pPr>
              <w:keepNext/>
              <w:keepLines/>
              <w:spacing w:after="0"/>
              <w:jc w:val="center"/>
              <w:rPr>
                <w:rFonts w:ascii="Arial" w:hAnsi="Arial" w:cs="Arial"/>
                <w:sz w:val="18"/>
              </w:rPr>
            </w:pPr>
            <w:r>
              <w:rPr>
                <w:rFonts w:ascii="Arial" w:hAnsi="Arial" w:cs="Arial"/>
                <w:sz w:val="18"/>
              </w:rPr>
              <w:t>0.5</w:t>
            </w:r>
          </w:p>
        </w:tc>
      </w:tr>
      <w:tr w:rsidR="00702CCC" w:rsidRPr="0070428F" w:rsidTr="00C4391D">
        <w:trPr>
          <w:trHeight w:val="74"/>
          <w:jc w:val="center"/>
        </w:trPr>
        <w:tc>
          <w:tcPr>
            <w:tcW w:w="1535" w:type="dxa"/>
            <w:vMerge/>
            <w:vAlign w:val="center"/>
            <w:hideMark/>
          </w:tcPr>
          <w:p w:rsidR="00702CCC" w:rsidRPr="0070428F" w:rsidRDefault="00702CCC" w:rsidP="00C4391D">
            <w:pPr>
              <w:spacing w:after="0"/>
              <w:jc w:val="center"/>
              <w:rPr>
                <w:rFonts w:ascii="Arial" w:hAnsi="Arial" w:cs="Arial"/>
                <w:sz w:val="18"/>
              </w:rPr>
            </w:pPr>
          </w:p>
        </w:tc>
        <w:tc>
          <w:tcPr>
            <w:tcW w:w="2049" w:type="dxa"/>
            <w:vAlign w:val="center"/>
            <w:hideMark/>
          </w:tcPr>
          <w:p w:rsidR="00702CCC" w:rsidRPr="0070428F" w:rsidRDefault="00702CCC" w:rsidP="00C4391D">
            <w:pPr>
              <w:keepNext/>
              <w:keepLines/>
              <w:spacing w:after="0"/>
              <w:jc w:val="center"/>
              <w:rPr>
                <w:rFonts w:ascii="Arial" w:hAnsi="Arial" w:cs="Arial"/>
                <w:sz w:val="18"/>
                <w:lang w:eastAsia="ko-KR"/>
              </w:rPr>
            </w:pPr>
            <w:r>
              <w:rPr>
                <w:rFonts w:ascii="Arial" w:hAnsi="Arial" w:cs="Arial"/>
                <w:bCs/>
                <w:sz w:val="18"/>
                <w:szCs w:val="18"/>
                <w:lang w:eastAsia="zh-CN"/>
              </w:rPr>
              <w:t>66</w:t>
            </w:r>
          </w:p>
        </w:tc>
        <w:tc>
          <w:tcPr>
            <w:tcW w:w="2340" w:type="dxa"/>
            <w:hideMark/>
          </w:tcPr>
          <w:p w:rsidR="00702CCC" w:rsidRPr="0070428F" w:rsidRDefault="00702CCC" w:rsidP="00C4391D">
            <w:pPr>
              <w:keepNext/>
              <w:keepLines/>
              <w:spacing w:after="0"/>
              <w:jc w:val="center"/>
              <w:rPr>
                <w:rFonts w:ascii="Arial" w:hAnsi="Arial" w:cs="Arial"/>
                <w:sz w:val="18"/>
              </w:rPr>
            </w:pPr>
            <w:r w:rsidRPr="0070428F">
              <w:rPr>
                <w:rFonts w:ascii="Arial" w:hAnsi="Arial" w:cs="Arial"/>
                <w:sz w:val="18"/>
                <w:lang w:eastAsia="ko-KR"/>
              </w:rPr>
              <w:t>0.</w:t>
            </w:r>
            <w:r>
              <w:rPr>
                <w:rFonts w:ascii="Arial" w:hAnsi="Arial" w:cs="Arial"/>
                <w:sz w:val="18"/>
                <w:lang w:eastAsia="ko-KR"/>
              </w:rPr>
              <w:t>4</w:t>
            </w:r>
          </w:p>
        </w:tc>
      </w:tr>
    </w:tbl>
    <w:p w:rsidR="00702CCC" w:rsidRPr="0070428F" w:rsidRDefault="00702CCC" w:rsidP="00702CCC">
      <w:pPr>
        <w:rPr>
          <w:rFonts w:ascii="Arial" w:hAnsi="Arial" w:cs="Arial"/>
          <w:color w:val="0070C0"/>
        </w:rPr>
      </w:pPr>
    </w:p>
    <w:p w:rsidR="00702CCC" w:rsidRPr="002629BD" w:rsidRDefault="00702CCC" w:rsidP="002629BD">
      <w:pPr>
        <w:pStyle w:val="BodyText"/>
        <w:rPr>
          <w:rFonts w:eastAsiaTheme="minorEastAsia"/>
          <w:lang w:val="en-US" w:eastAsia="ko-KR"/>
        </w:rPr>
      </w:pPr>
    </w:p>
    <w:p w:rsidR="007025D2" w:rsidRPr="004F16F5" w:rsidRDefault="007025D2" w:rsidP="00DB4CC0">
      <w:pPr>
        <w:pStyle w:val="Heading1"/>
        <w:rPr>
          <w:lang w:val="en-US"/>
        </w:rPr>
      </w:pPr>
      <w:bookmarkStart w:id="1483" w:name="_Toc455145116"/>
      <w:bookmarkStart w:id="1484" w:name="_Toc455145649"/>
      <w:bookmarkStart w:id="1485" w:name="_Toc455145844"/>
      <w:bookmarkStart w:id="1486" w:name="_Toc468803326"/>
      <w:bookmarkStart w:id="1487" w:name="_Toc476751275"/>
      <w:bookmarkStart w:id="1488" w:name="_Toc488235553"/>
      <w:bookmarkStart w:id="1489" w:name="_Toc521074598"/>
      <w:bookmarkStart w:id="1490" w:name="_Toc533081940"/>
      <w:bookmarkStart w:id="1491" w:name="_Toc9535703"/>
      <w:bookmarkStart w:id="1492" w:name="_Toc19093144"/>
      <w:bookmarkStart w:id="1493" w:name="_Toc42519552"/>
      <w:bookmarkStart w:id="1494" w:name="_Toc42535582"/>
      <w:bookmarkStart w:id="1495" w:name="_Toc46227113"/>
      <w:bookmarkStart w:id="1496" w:name="_Toc46227393"/>
      <w:r w:rsidRPr="00DB4CC0">
        <w:rPr>
          <w:rFonts w:hint="eastAsia"/>
          <w:lang w:val="en-US"/>
        </w:rPr>
        <w:t>7</w:t>
      </w:r>
      <w:r w:rsidRPr="004F16F5">
        <w:rPr>
          <w:lang w:val="en-US"/>
        </w:rPr>
        <w:tab/>
      </w:r>
      <w:r w:rsidR="005912E7">
        <w:rPr>
          <w:lang w:val="en-US"/>
        </w:rPr>
        <w:t xml:space="preserve">LTE </w:t>
      </w:r>
      <w:r w:rsidR="00D9071C" w:rsidRPr="00883E7C">
        <w:rPr>
          <w:rFonts w:eastAsia="Malgun Gothic" w:hint="eastAsia"/>
          <w:lang w:val="en-US" w:eastAsia="ko-KR"/>
        </w:rPr>
        <w:t>4</w:t>
      </w:r>
      <w:r w:rsidR="0024003B">
        <w:rPr>
          <w:rFonts w:eastAsia="Malgun Gothic"/>
          <w:lang w:val="en-US" w:eastAsia="ko-KR"/>
        </w:rPr>
        <w:t xml:space="preserve"> bands </w:t>
      </w:r>
      <w:r w:rsidR="0024003B">
        <w:rPr>
          <w:rFonts w:eastAsia="Malgun Gothic" w:hint="eastAsia"/>
          <w:lang w:val="en-US" w:eastAsia="ko-KR"/>
        </w:rPr>
        <w:t>DL</w:t>
      </w:r>
      <w:r w:rsidR="00D9071C" w:rsidRPr="00883E7C">
        <w:rPr>
          <w:rFonts w:eastAsia="Malgun Gothic" w:hint="eastAsia"/>
          <w:lang w:val="en-US" w:eastAsia="ko-KR"/>
        </w:rPr>
        <w:t>/</w:t>
      </w:r>
      <w:r w:rsidR="0024003B">
        <w:rPr>
          <w:rFonts w:hint="eastAsia"/>
          <w:lang w:val="en-US"/>
        </w:rPr>
        <w:t>2</w:t>
      </w:r>
      <w:r w:rsidR="0024003B">
        <w:rPr>
          <w:lang w:val="en-US"/>
        </w:rPr>
        <w:t xml:space="preserve"> bands </w:t>
      </w:r>
      <w:r w:rsidR="0024003B">
        <w:rPr>
          <w:rFonts w:hint="eastAsia"/>
          <w:lang w:val="en-US"/>
        </w:rPr>
        <w:t>UL</w:t>
      </w:r>
      <w:r w:rsidRPr="00DB4CC0">
        <w:rPr>
          <w:rFonts w:hint="eastAsia"/>
          <w:lang w:val="en-US"/>
        </w:rPr>
        <w:t xml:space="preserve"> Inter-</w:t>
      </w:r>
      <w:r w:rsidRPr="00DB4CC0">
        <w:rPr>
          <w:lang w:val="en-US"/>
        </w:rPr>
        <w:t>Band</w:t>
      </w:r>
      <w:r w:rsidRPr="00DB4CC0">
        <w:rPr>
          <w:rFonts w:hint="eastAsia"/>
          <w:lang w:val="en-US"/>
        </w:rPr>
        <w:t xml:space="preserve"> </w:t>
      </w:r>
      <w:r w:rsidRPr="00DB4CC0">
        <w:rPr>
          <w:lang w:val="en-US"/>
        </w:rPr>
        <w:t>Carrier Aggregation</w:t>
      </w:r>
      <w:r w:rsidRPr="004F16F5">
        <w:rPr>
          <w:lang w:val="en-US"/>
        </w:rPr>
        <w:t>: Specific Band Combination Part</w:t>
      </w:r>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p>
    <w:p w:rsidR="002B7E92" w:rsidRDefault="002B7E92" w:rsidP="00DB4CC0">
      <w:pPr>
        <w:pStyle w:val="Heading2"/>
      </w:pPr>
      <w:bookmarkStart w:id="1497" w:name="_Toc455145117"/>
      <w:bookmarkStart w:id="1498" w:name="_Toc455145650"/>
      <w:bookmarkStart w:id="1499" w:name="_Toc455145845"/>
      <w:bookmarkStart w:id="1500" w:name="_Toc468803327"/>
      <w:bookmarkStart w:id="1501" w:name="_Toc476751276"/>
      <w:bookmarkStart w:id="1502" w:name="_Toc488235554"/>
      <w:bookmarkStart w:id="1503" w:name="_Toc521074599"/>
      <w:bookmarkStart w:id="1504" w:name="_Toc533081941"/>
      <w:bookmarkStart w:id="1505" w:name="_Toc9535704"/>
      <w:bookmarkStart w:id="1506" w:name="_Toc19093145"/>
      <w:bookmarkStart w:id="1507" w:name="_Toc42519553"/>
      <w:bookmarkStart w:id="1508" w:name="_Toc42535583"/>
      <w:bookmarkStart w:id="1509" w:name="_Toc46227114"/>
      <w:bookmarkStart w:id="1510" w:name="_Toc46227394"/>
      <w:r w:rsidRPr="00DB4CC0">
        <w:t>7.1</w:t>
      </w:r>
      <w:r w:rsidRPr="00DB4CC0">
        <w:tab/>
      </w:r>
      <w:r w:rsidR="00D9071C">
        <w:t>LTE</w:t>
      </w:r>
      <w:r w:rsidR="00A903C4">
        <w:t>-A inter-band CA</w:t>
      </w:r>
      <w:r w:rsidR="00D9071C" w:rsidRPr="00DB3DEB">
        <w:rPr>
          <w:rFonts w:eastAsia="Malgun Gothic" w:hint="eastAsia"/>
          <w:lang w:eastAsia="ko-KR"/>
        </w:rPr>
        <w:t xml:space="preserve">: </w:t>
      </w:r>
      <w:r w:rsidR="00D9071C">
        <w:t>Band</w:t>
      </w:r>
      <w:r w:rsidR="00D9071C" w:rsidRPr="00883E7C">
        <w:rPr>
          <w:rFonts w:eastAsia="Malgun Gothic" w:hint="eastAsia"/>
          <w:lang w:eastAsia="ko-KR"/>
        </w:rPr>
        <w:t xml:space="preserve"> </w:t>
      </w:r>
      <w:r w:rsidR="001907E7">
        <w:rPr>
          <w:rFonts w:eastAsia="Malgun Gothic"/>
          <w:lang w:eastAsia="ko-KR"/>
        </w:rPr>
        <w:t>2</w:t>
      </w:r>
      <w:r w:rsidR="00D9071C" w:rsidRPr="00883E7C">
        <w:rPr>
          <w:rFonts w:eastAsia="Malgun Gothic" w:hint="eastAsia"/>
          <w:lang w:eastAsia="ko-KR"/>
        </w:rPr>
        <w:t xml:space="preserve"> and</w:t>
      </w:r>
      <w:r w:rsidR="00D9071C">
        <w:t xml:space="preserve"> </w:t>
      </w:r>
      <w:r w:rsidR="00D9071C" w:rsidRPr="00D9071C">
        <w:rPr>
          <w:rFonts w:eastAsia="Malgun Gothic" w:hint="eastAsia"/>
          <w:lang w:eastAsia="ko-KR"/>
        </w:rPr>
        <w:t xml:space="preserve">Band </w:t>
      </w:r>
      <w:r w:rsidR="001907E7">
        <w:rPr>
          <w:rFonts w:eastAsia="Malgun Gothic"/>
          <w:lang w:eastAsia="ko-KR"/>
        </w:rPr>
        <w:t>13</w:t>
      </w:r>
      <w:r w:rsidR="00D9071C">
        <w:t xml:space="preserve"> and Band </w:t>
      </w:r>
      <w:r w:rsidR="001907E7">
        <w:rPr>
          <w:rFonts w:eastAsia="Malgun Gothic"/>
          <w:lang w:eastAsia="ko-KR"/>
        </w:rPr>
        <w:t>48</w:t>
      </w:r>
      <w:r w:rsidR="00D9071C">
        <w:t xml:space="preserve"> and Band </w:t>
      </w:r>
      <w:r w:rsidR="001907E7">
        <w:rPr>
          <w:rFonts w:eastAsia="Malgun Gothic"/>
          <w:lang w:eastAsia="ko-KR"/>
        </w:rPr>
        <w:t>66 DL</w:t>
      </w:r>
      <w:r w:rsidR="00D9071C">
        <w:t xml:space="preserve"> </w:t>
      </w:r>
      <w:r w:rsidR="00D9071C" w:rsidRPr="00DB3DEB">
        <w:rPr>
          <w:rFonts w:eastAsia="Malgun Gothic" w:hint="eastAsia"/>
          <w:lang w:eastAsia="ko-KR"/>
        </w:rPr>
        <w:t>with 2</w:t>
      </w:r>
      <w:r w:rsidR="00D9071C">
        <w:t xml:space="preserve"> </w:t>
      </w:r>
      <w:r w:rsidR="00384FA9">
        <w:t xml:space="preserve">bands </w:t>
      </w:r>
      <w:r w:rsidR="00D9071C">
        <w:t>UL</w:t>
      </w:r>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1907E7" w:rsidRPr="001907E7" w:rsidRDefault="001907E7" w:rsidP="001907E7">
      <w:pPr>
        <w:pStyle w:val="Heading3"/>
      </w:pPr>
      <w:bookmarkStart w:id="1511" w:name="_Toc533081942"/>
      <w:bookmarkStart w:id="1512" w:name="_Toc9535705"/>
      <w:bookmarkStart w:id="1513" w:name="_Toc19093146"/>
      <w:bookmarkStart w:id="1514" w:name="_Toc42519554"/>
      <w:bookmarkStart w:id="1515" w:name="_Toc42535584"/>
      <w:bookmarkStart w:id="1516" w:name="_Toc46227115"/>
      <w:bookmarkStart w:id="1517" w:name="_Toc46227395"/>
      <w:r>
        <w:rPr>
          <w:rFonts w:hint="eastAsia"/>
        </w:rPr>
        <w:t>7</w:t>
      </w:r>
      <w:r w:rsidRPr="00F53C9F">
        <w:t>.</w:t>
      </w:r>
      <w:r>
        <w:rPr>
          <w:rFonts w:hint="eastAsia"/>
        </w:rPr>
        <w:t>1</w:t>
      </w:r>
      <w:r w:rsidRPr="00F53C9F">
        <w:t>.1</w:t>
      </w:r>
      <w:r w:rsidRPr="001907E7">
        <w:tab/>
      </w:r>
      <w:r w:rsidRPr="00F53C9F">
        <w:t>List of specific combination issues</w:t>
      </w:r>
      <w:bookmarkEnd w:id="1511"/>
      <w:bookmarkEnd w:id="1512"/>
      <w:bookmarkEnd w:id="1513"/>
      <w:bookmarkEnd w:id="1514"/>
      <w:bookmarkEnd w:id="1515"/>
      <w:bookmarkEnd w:id="1516"/>
      <w:bookmarkEnd w:id="1517"/>
    </w:p>
    <w:p w:rsidR="001907E7" w:rsidRPr="00F53C9F" w:rsidRDefault="001907E7" w:rsidP="001907E7">
      <w:pPr>
        <w:pStyle w:val="Heading4"/>
        <w:ind w:left="864" w:hanging="864"/>
        <w:rPr>
          <w:lang w:val="en-US" w:eastAsia="ko-KR"/>
        </w:rPr>
      </w:pPr>
      <w:bookmarkStart w:id="1518" w:name="_Toc533081943"/>
      <w:bookmarkStart w:id="1519" w:name="_Toc9535706"/>
      <w:bookmarkStart w:id="1520" w:name="_Toc19093147"/>
      <w:bookmarkStart w:id="1521" w:name="_Toc42519555"/>
      <w:bookmarkStart w:id="1522" w:name="_Toc42535585"/>
      <w:bookmarkStart w:id="1523" w:name="_Toc46227116"/>
      <w:bookmarkStart w:id="1524" w:name="_Toc46227396"/>
      <w:r>
        <w:rPr>
          <w:rFonts w:hint="eastAsia"/>
          <w:lang w:val="en-US" w:eastAsia="ja-JP"/>
        </w:rPr>
        <w:t>7</w:t>
      </w:r>
      <w:r w:rsidRPr="00F53C9F">
        <w:rPr>
          <w:lang w:val="en-US"/>
        </w:rPr>
        <w:t>.</w:t>
      </w:r>
      <w:r>
        <w:rPr>
          <w:rFonts w:hint="eastAsia"/>
          <w:lang w:val="en-US" w:eastAsia="ja-JP"/>
        </w:rPr>
        <w:t>1</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518"/>
      <w:bookmarkEnd w:id="1519"/>
      <w:bookmarkEnd w:id="1520"/>
      <w:bookmarkEnd w:id="1521"/>
      <w:bookmarkEnd w:id="1522"/>
      <w:bookmarkEnd w:id="1523"/>
      <w:bookmarkEnd w:id="1524"/>
    </w:p>
    <w:p w:rsidR="001907E7" w:rsidRPr="00B64DBF" w:rsidRDefault="001907E7"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7</w:t>
      </w:r>
      <w:r w:rsidRPr="00B64DBF">
        <w:rPr>
          <w:rFonts w:ascii="Arial" w:hAnsi="Arial" w:cs="Arial"/>
        </w:rPr>
        <w:t>.1.1.1-1: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7"/>
        <w:gridCol w:w="1469"/>
        <w:gridCol w:w="769"/>
        <w:gridCol w:w="586"/>
        <w:gridCol w:w="586"/>
        <w:gridCol w:w="586"/>
        <w:gridCol w:w="586"/>
        <w:gridCol w:w="586"/>
        <w:gridCol w:w="587"/>
        <w:gridCol w:w="1190"/>
        <w:gridCol w:w="1289"/>
      </w:tblGrid>
      <w:tr w:rsidR="001907E7" w:rsidRPr="00444CEE" w:rsidTr="0000419A">
        <w:trPr>
          <w:trHeight w:val="213"/>
        </w:trPr>
        <w:tc>
          <w:tcPr>
            <w:tcW w:w="5000" w:type="pct"/>
            <w:gridSpan w:val="11"/>
          </w:tcPr>
          <w:p w:rsidR="001907E7" w:rsidRPr="00444CEE" w:rsidRDefault="001907E7" w:rsidP="007E23F1">
            <w:pPr>
              <w:pStyle w:val="TAH"/>
              <w:rPr>
                <w:rFonts w:cs="Arial"/>
              </w:rPr>
            </w:pPr>
            <w:r w:rsidRPr="00444CEE">
              <w:rPr>
                <w:rFonts w:cs="Arial"/>
              </w:rPr>
              <w:t>E-UTRA CA configuration / Bandwidth combination set</w:t>
            </w:r>
          </w:p>
        </w:tc>
      </w:tr>
      <w:tr w:rsidR="001907E7" w:rsidRPr="00444CEE" w:rsidTr="0000419A">
        <w:trPr>
          <w:trHeight w:val="877"/>
        </w:trPr>
        <w:tc>
          <w:tcPr>
            <w:tcW w:w="726" w:type="pct"/>
            <w:vAlign w:val="center"/>
          </w:tcPr>
          <w:p w:rsidR="001907E7" w:rsidRPr="00444CEE" w:rsidRDefault="001907E7" w:rsidP="007E23F1">
            <w:pPr>
              <w:pStyle w:val="TAH"/>
              <w:rPr>
                <w:rFonts w:cs="Arial"/>
              </w:rPr>
            </w:pPr>
            <w:r w:rsidRPr="00444CEE">
              <w:rPr>
                <w:rFonts w:cs="Arial"/>
              </w:rPr>
              <w:t>E-UTRA CA Configuration</w:t>
            </w:r>
          </w:p>
        </w:tc>
        <w:tc>
          <w:tcPr>
            <w:tcW w:w="763" w:type="pct"/>
            <w:vAlign w:val="center"/>
          </w:tcPr>
          <w:p w:rsidR="001907E7" w:rsidRPr="00447F46" w:rsidRDefault="001907E7" w:rsidP="007E23F1">
            <w:pPr>
              <w:pStyle w:val="TAH"/>
              <w:rPr>
                <w:rFonts w:cs="Arial"/>
                <w:lang w:eastAsia="ko-KR"/>
              </w:rPr>
            </w:pPr>
            <w:r w:rsidRPr="00447F46">
              <w:rPr>
                <w:rFonts w:cs="Arial" w:hint="eastAsia"/>
                <w:lang w:eastAsia="ko-KR"/>
              </w:rPr>
              <w:t>Uplink CA configurations</w:t>
            </w:r>
          </w:p>
        </w:tc>
        <w:tc>
          <w:tcPr>
            <w:tcW w:w="399" w:type="pct"/>
            <w:vAlign w:val="center"/>
          </w:tcPr>
          <w:p w:rsidR="001907E7" w:rsidRPr="00444CEE" w:rsidRDefault="001907E7" w:rsidP="007E23F1">
            <w:pPr>
              <w:pStyle w:val="TAH"/>
              <w:rPr>
                <w:rFonts w:cs="Arial"/>
              </w:rPr>
            </w:pPr>
            <w:r w:rsidRPr="00444CEE">
              <w:rPr>
                <w:rFonts w:cs="Arial"/>
              </w:rPr>
              <w:t>E-UTRA Bands</w:t>
            </w:r>
          </w:p>
        </w:tc>
        <w:tc>
          <w:tcPr>
            <w:tcW w:w="304" w:type="pct"/>
            <w:vAlign w:val="center"/>
          </w:tcPr>
          <w:p w:rsidR="001907E7" w:rsidRPr="00444CEE" w:rsidRDefault="001907E7" w:rsidP="007E23F1">
            <w:pPr>
              <w:pStyle w:val="TAH"/>
              <w:rPr>
                <w:rFonts w:cs="Arial"/>
              </w:rPr>
            </w:pPr>
            <w:r w:rsidRPr="00444CEE">
              <w:rPr>
                <w:rFonts w:cs="Arial"/>
              </w:rPr>
              <w:t>1.4</w:t>
            </w:r>
            <w:r w:rsidRPr="00444CEE">
              <w:rPr>
                <w:rFonts w:cs="Arial"/>
              </w:rPr>
              <w:br/>
              <w:t>MHz</w:t>
            </w:r>
          </w:p>
        </w:tc>
        <w:tc>
          <w:tcPr>
            <w:tcW w:w="304" w:type="pct"/>
            <w:vAlign w:val="center"/>
          </w:tcPr>
          <w:p w:rsidR="001907E7" w:rsidRPr="00444CEE" w:rsidRDefault="001907E7" w:rsidP="007E23F1">
            <w:pPr>
              <w:pStyle w:val="TAH"/>
              <w:rPr>
                <w:rFonts w:cs="Arial"/>
              </w:rPr>
            </w:pPr>
            <w:r w:rsidRPr="00444CEE">
              <w:rPr>
                <w:rFonts w:cs="Arial"/>
              </w:rPr>
              <w:t>3</w:t>
            </w:r>
            <w:r w:rsidRPr="00444CEE">
              <w:rPr>
                <w:rFonts w:cs="Arial"/>
              </w:rPr>
              <w:br/>
              <w:t>MHz</w:t>
            </w:r>
          </w:p>
        </w:tc>
        <w:tc>
          <w:tcPr>
            <w:tcW w:w="304" w:type="pct"/>
            <w:vAlign w:val="center"/>
          </w:tcPr>
          <w:p w:rsidR="001907E7" w:rsidRPr="00444CEE" w:rsidRDefault="001907E7" w:rsidP="007E23F1">
            <w:pPr>
              <w:pStyle w:val="TAH"/>
              <w:rPr>
                <w:rFonts w:cs="Arial"/>
              </w:rPr>
            </w:pPr>
            <w:r w:rsidRPr="00444CEE">
              <w:rPr>
                <w:rFonts w:cs="Arial"/>
              </w:rPr>
              <w:t>5</w:t>
            </w:r>
            <w:r w:rsidRPr="00444CEE">
              <w:rPr>
                <w:rFonts w:cs="Arial"/>
              </w:rPr>
              <w:br/>
              <w:t>MHz</w:t>
            </w:r>
          </w:p>
        </w:tc>
        <w:tc>
          <w:tcPr>
            <w:tcW w:w="304" w:type="pct"/>
            <w:vAlign w:val="center"/>
          </w:tcPr>
          <w:p w:rsidR="001907E7" w:rsidRPr="00444CEE" w:rsidRDefault="001907E7" w:rsidP="007E23F1">
            <w:pPr>
              <w:pStyle w:val="TAH"/>
              <w:rPr>
                <w:rFonts w:cs="Arial"/>
              </w:rPr>
            </w:pPr>
            <w:r w:rsidRPr="00444CEE">
              <w:rPr>
                <w:rFonts w:cs="Arial"/>
              </w:rPr>
              <w:t>10</w:t>
            </w:r>
            <w:r w:rsidRPr="00444CEE">
              <w:rPr>
                <w:rFonts w:cs="Arial"/>
              </w:rPr>
              <w:br/>
              <w:t>MHz</w:t>
            </w:r>
          </w:p>
        </w:tc>
        <w:tc>
          <w:tcPr>
            <w:tcW w:w="304" w:type="pct"/>
            <w:vAlign w:val="center"/>
          </w:tcPr>
          <w:p w:rsidR="001907E7" w:rsidRPr="00444CEE" w:rsidRDefault="001907E7" w:rsidP="007E23F1">
            <w:pPr>
              <w:pStyle w:val="TAH"/>
              <w:rPr>
                <w:rFonts w:cs="Arial"/>
              </w:rPr>
            </w:pPr>
            <w:r w:rsidRPr="00444CEE">
              <w:rPr>
                <w:rFonts w:cs="Arial"/>
              </w:rPr>
              <w:t>15</w:t>
            </w:r>
            <w:r w:rsidRPr="00444CEE">
              <w:rPr>
                <w:rFonts w:cs="Arial"/>
              </w:rPr>
              <w:br/>
              <w:t>MHz</w:t>
            </w:r>
          </w:p>
        </w:tc>
        <w:tc>
          <w:tcPr>
            <w:tcW w:w="304" w:type="pct"/>
            <w:vAlign w:val="center"/>
          </w:tcPr>
          <w:p w:rsidR="001907E7" w:rsidRPr="00444CEE" w:rsidRDefault="001907E7" w:rsidP="007E23F1">
            <w:pPr>
              <w:pStyle w:val="TAH"/>
              <w:rPr>
                <w:rFonts w:cs="Arial"/>
              </w:rPr>
            </w:pPr>
            <w:r w:rsidRPr="00444CEE">
              <w:rPr>
                <w:rFonts w:cs="Arial"/>
              </w:rPr>
              <w:t>20</w:t>
            </w:r>
            <w:r w:rsidRPr="00444CEE">
              <w:rPr>
                <w:rFonts w:cs="Arial"/>
              </w:rPr>
              <w:br/>
              <w:t>MHz</w:t>
            </w:r>
          </w:p>
        </w:tc>
        <w:tc>
          <w:tcPr>
            <w:tcW w:w="618" w:type="pct"/>
            <w:vAlign w:val="center"/>
          </w:tcPr>
          <w:p w:rsidR="001907E7" w:rsidRPr="00444CEE" w:rsidRDefault="001907E7" w:rsidP="007E23F1">
            <w:pPr>
              <w:pStyle w:val="TAH"/>
              <w:rPr>
                <w:rFonts w:cs="Arial"/>
              </w:rPr>
            </w:pPr>
            <w:r w:rsidRPr="00444CEE">
              <w:rPr>
                <w:rFonts w:cs="Arial"/>
              </w:rPr>
              <w:t>Maximum aggregated bandwidth</w:t>
            </w:r>
          </w:p>
          <w:p w:rsidR="001907E7" w:rsidRPr="00444CEE" w:rsidRDefault="001907E7" w:rsidP="007E23F1">
            <w:pPr>
              <w:pStyle w:val="TAH"/>
              <w:rPr>
                <w:rFonts w:cs="Arial"/>
              </w:rPr>
            </w:pPr>
            <w:r w:rsidRPr="00444CEE">
              <w:rPr>
                <w:rFonts w:cs="Arial"/>
              </w:rPr>
              <w:t>[MHz]</w:t>
            </w:r>
          </w:p>
        </w:tc>
        <w:tc>
          <w:tcPr>
            <w:tcW w:w="669" w:type="pct"/>
            <w:vAlign w:val="center"/>
          </w:tcPr>
          <w:p w:rsidR="001907E7" w:rsidRPr="00444CEE" w:rsidRDefault="001907E7" w:rsidP="007E23F1">
            <w:pPr>
              <w:pStyle w:val="TAH"/>
              <w:rPr>
                <w:rFonts w:cs="Arial"/>
              </w:rPr>
            </w:pPr>
            <w:r w:rsidRPr="00444CEE">
              <w:rPr>
                <w:rFonts w:cs="Arial"/>
              </w:rPr>
              <w:t>Bandwidth combination set</w:t>
            </w:r>
          </w:p>
        </w:tc>
      </w:tr>
      <w:tr w:rsidR="001907E7" w:rsidRPr="00B617C3" w:rsidTr="0000419A">
        <w:trPr>
          <w:trHeight w:val="197"/>
        </w:trPr>
        <w:tc>
          <w:tcPr>
            <w:tcW w:w="726" w:type="pct"/>
            <w:vMerge w:val="restart"/>
            <w:vAlign w:val="center"/>
          </w:tcPr>
          <w:p w:rsidR="001907E7" w:rsidRPr="00B617C3" w:rsidRDefault="001907E7" w:rsidP="007E23F1">
            <w:pPr>
              <w:pStyle w:val="TAC"/>
              <w:rPr>
                <w:rFonts w:cs="Arial"/>
                <w:szCs w:val="18"/>
              </w:rPr>
            </w:pPr>
            <w:r w:rsidRPr="00B617C3">
              <w:rPr>
                <w:rFonts w:cs="Arial"/>
                <w:color w:val="000000"/>
                <w:szCs w:val="18"/>
              </w:rPr>
              <w:t>CA_2A-13A-48C-66A</w:t>
            </w:r>
          </w:p>
          <w:p w:rsidR="001907E7" w:rsidRPr="00B617C3" w:rsidRDefault="001907E7" w:rsidP="007E23F1">
            <w:pPr>
              <w:pStyle w:val="TAC"/>
              <w:rPr>
                <w:rFonts w:cs="Arial"/>
                <w:szCs w:val="18"/>
              </w:rPr>
            </w:pPr>
          </w:p>
        </w:tc>
        <w:tc>
          <w:tcPr>
            <w:tcW w:w="763" w:type="pct"/>
            <w:vMerge w:val="restart"/>
            <w:vAlign w:val="center"/>
          </w:tcPr>
          <w:p w:rsidR="001907E7" w:rsidRPr="00B617C3" w:rsidRDefault="001907E7" w:rsidP="007E23F1">
            <w:pPr>
              <w:pStyle w:val="TAC"/>
              <w:rPr>
                <w:rFonts w:cs="Arial"/>
                <w:szCs w:val="18"/>
                <w:lang w:eastAsia="zh-CN"/>
              </w:rPr>
            </w:pPr>
            <w:r w:rsidRPr="00B617C3">
              <w:rPr>
                <w:rFonts w:cs="Arial"/>
                <w:color w:val="000000"/>
                <w:szCs w:val="18"/>
              </w:rPr>
              <w:t>CA_2A-13A</w:t>
            </w: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2</w:t>
            </w: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618" w:type="pct"/>
            <w:vMerge w:val="restart"/>
            <w:vAlign w:val="center"/>
          </w:tcPr>
          <w:p w:rsidR="001907E7" w:rsidRPr="00B617C3" w:rsidRDefault="001907E7" w:rsidP="007E23F1">
            <w:pPr>
              <w:pStyle w:val="TAC"/>
              <w:rPr>
                <w:rFonts w:cs="Arial"/>
                <w:szCs w:val="18"/>
              </w:rPr>
            </w:pPr>
            <w:r>
              <w:rPr>
                <w:rFonts w:cs="Arial"/>
                <w:szCs w:val="18"/>
              </w:rPr>
              <w:t>9</w:t>
            </w:r>
            <w:r w:rsidRPr="00B617C3">
              <w:rPr>
                <w:rFonts w:cs="Arial"/>
                <w:szCs w:val="18"/>
              </w:rPr>
              <w:t>0</w:t>
            </w:r>
          </w:p>
        </w:tc>
        <w:tc>
          <w:tcPr>
            <w:tcW w:w="669" w:type="pct"/>
            <w:vMerge w:val="restart"/>
            <w:vAlign w:val="center"/>
          </w:tcPr>
          <w:p w:rsidR="001907E7" w:rsidRPr="00B617C3" w:rsidRDefault="001907E7" w:rsidP="007E23F1">
            <w:pPr>
              <w:pStyle w:val="TAC"/>
              <w:rPr>
                <w:rFonts w:cs="Arial"/>
                <w:szCs w:val="18"/>
              </w:rPr>
            </w:pPr>
            <w:r w:rsidRPr="00B617C3">
              <w:rPr>
                <w:rFonts w:cs="Arial"/>
                <w:szCs w:val="18"/>
              </w:rPr>
              <w:t>0</w:t>
            </w:r>
          </w:p>
        </w:tc>
      </w:tr>
      <w:tr w:rsidR="001907E7" w:rsidRPr="00B617C3" w:rsidTr="0000419A">
        <w:trPr>
          <w:trHeight w:val="209"/>
        </w:trPr>
        <w:tc>
          <w:tcPr>
            <w:tcW w:w="726" w:type="pct"/>
            <w:vMerge/>
            <w:vAlign w:val="center"/>
          </w:tcPr>
          <w:p w:rsidR="001907E7" w:rsidRPr="00B617C3" w:rsidRDefault="001907E7" w:rsidP="007E23F1">
            <w:pPr>
              <w:pStyle w:val="TAC"/>
              <w:rPr>
                <w:rFonts w:cs="Arial"/>
                <w:color w:val="000000"/>
                <w:szCs w:val="18"/>
              </w:rPr>
            </w:pPr>
          </w:p>
        </w:tc>
        <w:tc>
          <w:tcPr>
            <w:tcW w:w="763" w:type="pct"/>
            <w:vMerge/>
            <w:vAlign w:val="center"/>
          </w:tcPr>
          <w:p w:rsidR="001907E7" w:rsidRPr="00B617C3" w:rsidRDefault="001907E7" w:rsidP="007E23F1">
            <w:pPr>
              <w:pStyle w:val="TAC"/>
              <w:rPr>
                <w:rFonts w:cs="Arial"/>
                <w:color w:val="000000"/>
                <w:szCs w:val="18"/>
              </w:rPr>
            </w:pP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13</w:t>
            </w: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vAlign w:val="center"/>
          </w:tcPr>
          <w:p w:rsidR="001907E7" w:rsidRPr="00B26E06" w:rsidRDefault="001907E7" w:rsidP="007E23F1">
            <w:pPr>
              <w:pStyle w:val="TAC"/>
              <w:rPr>
                <w:rFonts w:cs="Arial"/>
                <w:szCs w:val="18"/>
              </w:rPr>
            </w:pPr>
            <w:r w:rsidRPr="00B26E06">
              <w:rPr>
                <w:rFonts w:cs="Arial"/>
                <w:szCs w:val="18"/>
              </w:rPr>
              <w:t>Yes</w:t>
            </w:r>
          </w:p>
        </w:tc>
        <w:tc>
          <w:tcPr>
            <w:tcW w:w="304" w:type="pct"/>
            <w:shd w:val="clear" w:color="auto" w:fill="auto"/>
            <w:vAlign w:val="center"/>
          </w:tcPr>
          <w:p w:rsidR="001907E7" w:rsidRPr="00B26E06" w:rsidRDefault="001907E7" w:rsidP="007E23F1">
            <w:pPr>
              <w:pStyle w:val="TAC"/>
              <w:rPr>
                <w:rFonts w:cs="Arial"/>
                <w:szCs w:val="18"/>
              </w:rPr>
            </w:pPr>
            <w:r w:rsidRPr="00B26E06">
              <w:rPr>
                <w:rFonts w:cs="Arial"/>
                <w:szCs w:val="18"/>
              </w:rPr>
              <w:t>Yes</w:t>
            </w:r>
          </w:p>
        </w:tc>
        <w:tc>
          <w:tcPr>
            <w:tcW w:w="304" w:type="pct"/>
            <w:shd w:val="clear" w:color="auto" w:fill="auto"/>
            <w:vAlign w:val="center"/>
          </w:tcPr>
          <w:p w:rsidR="001907E7" w:rsidRPr="00B26E06" w:rsidRDefault="001907E7" w:rsidP="007E23F1">
            <w:pPr>
              <w:pStyle w:val="TAC"/>
              <w:rPr>
                <w:rFonts w:cs="Arial"/>
                <w:szCs w:val="18"/>
              </w:rPr>
            </w:pPr>
          </w:p>
        </w:tc>
        <w:tc>
          <w:tcPr>
            <w:tcW w:w="304" w:type="pct"/>
            <w:shd w:val="clear" w:color="auto" w:fill="auto"/>
            <w:vAlign w:val="center"/>
          </w:tcPr>
          <w:p w:rsidR="001907E7" w:rsidRPr="00B26E06" w:rsidRDefault="001907E7" w:rsidP="007E23F1">
            <w:pPr>
              <w:pStyle w:val="TAC"/>
              <w:rPr>
                <w:rFonts w:cs="Arial"/>
                <w:szCs w:val="18"/>
              </w:rPr>
            </w:pPr>
          </w:p>
        </w:tc>
        <w:tc>
          <w:tcPr>
            <w:tcW w:w="618" w:type="pct"/>
            <w:vMerge/>
            <w:vAlign w:val="center"/>
          </w:tcPr>
          <w:p w:rsidR="001907E7" w:rsidRPr="00B617C3" w:rsidRDefault="001907E7" w:rsidP="007E23F1">
            <w:pPr>
              <w:pStyle w:val="TAC"/>
              <w:rPr>
                <w:rFonts w:cs="Arial"/>
                <w:szCs w:val="18"/>
              </w:rPr>
            </w:pPr>
          </w:p>
        </w:tc>
        <w:tc>
          <w:tcPr>
            <w:tcW w:w="669" w:type="pct"/>
            <w:vMerge/>
            <w:vAlign w:val="center"/>
          </w:tcPr>
          <w:p w:rsidR="001907E7" w:rsidRPr="00B617C3" w:rsidRDefault="001907E7" w:rsidP="007E23F1">
            <w:pPr>
              <w:pStyle w:val="TAC"/>
              <w:rPr>
                <w:rFonts w:cs="Arial"/>
                <w:szCs w:val="18"/>
              </w:rPr>
            </w:pPr>
          </w:p>
        </w:tc>
      </w:tr>
      <w:tr w:rsidR="001907E7" w:rsidRPr="00B617C3" w:rsidTr="0000419A">
        <w:trPr>
          <w:trHeight w:val="217"/>
        </w:trPr>
        <w:tc>
          <w:tcPr>
            <w:tcW w:w="726" w:type="pct"/>
            <w:vMerge/>
            <w:vAlign w:val="center"/>
          </w:tcPr>
          <w:p w:rsidR="001907E7" w:rsidRPr="00B617C3" w:rsidRDefault="001907E7" w:rsidP="007E23F1">
            <w:pPr>
              <w:pStyle w:val="TAC"/>
              <w:rPr>
                <w:rFonts w:cs="Arial"/>
                <w:szCs w:val="18"/>
                <w:lang w:eastAsia="zh-CN"/>
              </w:rPr>
            </w:pPr>
          </w:p>
        </w:tc>
        <w:tc>
          <w:tcPr>
            <w:tcW w:w="763" w:type="pct"/>
            <w:vMerge/>
            <w:vAlign w:val="center"/>
          </w:tcPr>
          <w:p w:rsidR="001907E7" w:rsidRPr="00B617C3" w:rsidRDefault="001907E7" w:rsidP="007E23F1">
            <w:pPr>
              <w:pStyle w:val="TAC"/>
              <w:rPr>
                <w:rFonts w:cs="Arial"/>
                <w:szCs w:val="18"/>
                <w:lang w:eastAsia="zh-CN"/>
              </w:rPr>
            </w:pP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48</w:t>
            </w:r>
          </w:p>
        </w:tc>
        <w:tc>
          <w:tcPr>
            <w:tcW w:w="1825" w:type="pct"/>
            <w:gridSpan w:val="6"/>
            <w:shd w:val="clear" w:color="auto" w:fill="auto"/>
            <w:vAlign w:val="center"/>
          </w:tcPr>
          <w:p w:rsidR="001907E7" w:rsidRPr="00B617C3" w:rsidRDefault="001907E7" w:rsidP="007E23F1">
            <w:pPr>
              <w:pStyle w:val="TAC"/>
              <w:rPr>
                <w:rFonts w:cs="Arial"/>
                <w:szCs w:val="18"/>
              </w:rPr>
            </w:pPr>
            <w:r w:rsidRPr="00505539">
              <w:rPr>
                <w:rFonts w:cs="Arial"/>
              </w:rPr>
              <w:t>See CA_</w:t>
            </w:r>
            <w:r>
              <w:rPr>
                <w:rFonts w:cs="Arial"/>
              </w:rPr>
              <w:t>48C</w:t>
            </w:r>
            <w:r w:rsidRPr="00505539">
              <w:rPr>
                <w:rFonts w:cs="Arial"/>
              </w:rPr>
              <w:t xml:space="preserve"> Bandwidth combination set 0 in Table 5.6A.1-1</w:t>
            </w:r>
            <w:r>
              <w:rPr>
                <w:rFonts w:cs="Arial"/>
              </w:rPr>
              <w:t xml:space="preserve">  </w:t>
            </w:r>
          </w:p>
        </w:tc>
        <w:tc>
          <w:tcPr>
            <w:tcW w:w="618" w:type="pct"/>
            <w:vMerge/>
            <w:vAlign w:val="center"/>
          </w:tcPr>
          <w:p w:rsidR="001907E7" w:rsidRPr="00B617C3" w:rsidRDefault="001907E7" w:rsidP="007E23F1">
            <w:pPr>
              <w:pStyle w:val="TAC"/>
              <w:rPr>
                <w:rFonts w:cs="Arial"/>
                <w:szCs w:val="18"/>
              </w:rPr>
            </w:pPr>
          </w:p>
        </w:tc>
        <w:tc>
          <w:tcPr>
            <w:tcW w:w="669" w:type="pct"/>
            <w:vMerge/>
            <w:vAlign w:val="center"/>
          </w:tcPr>
          <w:p w:rsidR="001907E7" w:rsidRPr="00B617C3" w:rsidRDefault="001907E7" w:rsidP="007E23F1">
            <w:pPr>
              <w:spacing w:after="200" w:line="276" w:lineRule="auto"/>
              <w:rPr>
                <w:rFonts w:ascii="Arial" w:hAnsi="Arial" w:cs="Arial"/>
                <w:sz w:val="18"/>
                <w:szCs w:val="18"/>
              </w:rPr>
            </w:pPr>
          </w:p>
        </w:tc>
      </w:tr>
      <w:tr w:rsidR="001907E7" w:rsidRPr="00B617C3" w:rsidTr="0000419A">
        <w:trPr>
          <w:trHeight w:val="187"/>
        </w:trPr>
        <w:tc>
          <w:tcPr>
            <w:tcW w:w="726" w:type="pct"/>
            <w:vMerge/>
            <w:vAlign w:val="center"/>
          </w:tcPr>
          <w:p w:rsidR="001907E7" w:rsidRPr="00B617C3" w:rsidRDefault="001907E7" w:rsidP="007E23F1">
            <w:pPr>
              <w:pStyle w:val="TAC"/>
              <w:rPr>
                <w:rFonts w:cs="Arial"/>
                <w:szCs w:val="18"/>
                <w:lang w:eastAsia="zh-CN"/>
              </w:rPr>
            </w:pPr>
          </w:p>
        </w:tc>
        <w:tc>
          <w:tcPr>
            <w:tcW w:w="763" w:type="pct"/>
            <w:vMerge/>
            <w:vAlign w:val="center"/>
          </w:tcPr>
          <w:p w:rsidR="001907E7" w:rsidRPr="00B617C3" w:rsidRDefault="001907E7" w:rsidP="007E23F1">
            <w:pPr>
              <w:pStyle w:val="TAC"/>
              <w:rPr>
                <w:rFonts w:cs="Arial"/>
                <w:szCs w:val="18"/>
                <w:lang w:eastAsia="zh-CN"/>
              </w:rPr>
            </w:pP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66</w:t>
            </w:r>
          </w:p>
        </w:tc>
        <w:tc>
          <w:tcPr>
            <w:tcW w:w="304" w:type="pct"/>
            <w:shd w:val="clear" w:color="auto" w:fill="auto"/>
            <w:vAlign w:val="center"/>
          </w:tcPr>
          <w:p w:rsidR="001907E7" w:rsidRPr="00B617C3" w:rsidRDefault="001907E7" w:rsidP="007E23F1">
            <w:pPr>
              <w:pStyle w:val="TAC"/>
              <w:rPr>
                <w:rFonts w:cs="Arial"/>
                <w:szCs w:val="18"/>
              </w:rPr>
            </w:pPr>
          </w:p>
        </w:tc>
        <w:tc>
          <w:tcPr>
            <w:tcW w:w="304" w:type="pct"/>
            <w:shd w:val="clear" w:color="auto" w:fill="auto"/>
            <w:vAlign w:val="center"/>
          </w:tcPr>
          <w:p w:rsidR="001907E7" w:rsidRPr="00B617C3" w:rsidRDefault="001907E7" w:rsidP="007E23F1">
            <w:pPr>
              <w:pStyle w:val="TAC"/>
              <w:rPr>
                <w:rFonts w:cs="Arial"/>
                <w:szCs w:val="18"/>
              </w:rPr>
            </w:pP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618" w:type="pct"/>
            <w:vMerge/>
            <w:vAlign w:val="center"/>
          </w:tcPr>
          <w:p w:rsidR="001907E7" w:rsidRPr="00B617C3" w:rsidRDefault="001907E7" w:rsidP="007E23F1">
            <w:pPr>
              <w:pStyle w:val="TAC"/>
              <w:rPr>
                <w:rFonts w:cs="Arial"/>
                <w:szCs w:val="18"/>
              </w:rPr>
            </w:pPr>
          </w:p>
        </w:tc>
        <w:tc>
          <w:tcPr>
            <w:tcW w:w="669" w:type="pct"/>
            <w:vMerge/>
            <w:vAlign w:val="center"/>
          </w:tcPr>
          <w:p w:rsidR="001907E7" w:rsidRPr="00B617C3" w:rsidRDefault="001907E7" w:rsidP="007E23F1">
            <w:pPr>
              <w:spacing w:after="200" w:line="276" w:lineRule="auto"/>
              <w:rPr>
                <w:rFonts w:ascii="Arial" w:hAnsi="Arial" w:cs="Arial"/>
                <w:sz w:val="18"/>
                <w:szCs w:val="18"/>
              </w:rPr>
            </w:pPr>
          </w:p>
        </w:tc>
      </w:tr>
      <w:tr w:rsidR="001907E7" w:rsidRPr="00B617C3" w:rsidTr="0000419A">
        <w:trPr>
          <w:trHeight w:val="197"/>
        </w:trPr>
        <w:tc>
          <w:tcPr>
            <w:tcW w:w="726" w:type="pct"/>
            <w:vMerge/>
            <w:vAlign w:val="center"/>
          </w:tcPr>
          <w:p w:rsidR="001907E7" w:rsidRPr="00B617C3" w:rsidRDefault="001907E7" w:rsidP="007E23F1">
            <w:pPr>
              <w:pStyle w:val="TAC"/>
              <w:rPr>
                <w:rFonts w:cs="Arial"/>
                <w:szCs w:val="18"/>
              </w:rPr>
            </w:pPr>
          </w:p>
        </w:tc>
        <w:tc>
          <w:tcPr>
            <w:tcW w:w="763" w:type="pct"/>
            <w:vMerge w:val="restart"/>
            <w:vAlign w:val="center"/>
          </w:tcPr>
          <w:p w:rsidR="001907E7" w:rsidRPr="00B617C3" w:rsidRDefault="001907E7" w:rsidP="007E23F1">
            <w:pPr>
              <w:pStyle w:val="TAC"/>
              <w:rPr>
                <w:rFonts w:cs="Arial"/>
                <w:szCs w:val="18"/>
                <w:lang w:eastAsia="zh-CN"/>
              </w:rPr>
            </w:pPr>
            <w:r w:rsidRPr="00B617C3">
              <w:rPr>
                <w:rFonts w:cs="Arial"/>
                <w:color w:val="000000"/>
                <w:szCs w:val="18"/>
              </w:rPr>
              <w:t>CA_13A-66A</w:t>
            </w: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2</w:t>
            </w: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618" w:type="pct"/>
            <w:vMerge w:val="restart"/>
            <w:vAlign w:val="center"/>
          </w:tcPr>
          <w:p w:rsidR="001907E7" w:rsidRPr="00B617C3" w:rsidRDefault="001907E7" w:rsidP="007E23F1">
            <w:pPr>
              <w:pStyle w:val="TAC"/>
              <w:rPr>
                <w:rFonts w:cs="Arial"/>
                <w:szCs w:val="18"/>
              </w:rPr>
            </w:pPr>
            <w:r>
              <w:rPr>
                <w:rFonts w:cs="Arial"/>
                <w:szCs w:val="18"/>
              </w:rPr>
              <w:t>9</w:t>
            </w:r>
            <w:r w:rsidRPr="00B617C3">
              <w:rPr>
                <w:rFonts w:cs="Arial"/>
                <w:szCs w:val="18"/>
              </w:rPr>
              <w:t>0</w:t>
            </w:r>
          </w:p>
        </w:tc>
        <w:tc>
          <w:tcPr>
            <w:tcW w:w="669" w:type="pct"/>
            <w:vMerge w:val="restart"/>
            <w:vAlign w:val="center"/>
          </w:tcPr>
          <w:p w:rsidR="001907E7" w:rsidRPr="00B617C3" w:rsidRDefault="001907E7" w:rsidP="007E23F1">
            <w:pPr>
              <w:pStyle w:val="TAC"/>
              <w:rPr>
                <w:rFonts w:cs="Arial"/>
                <w:szCs w:val="18"/>
              </w:rPr>
            </w:pPr>
            <w:r w:rsidRPr="00B617C3">
              <w:rPr>
                <w:rFonts w:cs="Arial"/>
                <w:szCs w:val="18"/>
              </w:rPr>
              <w:t>0</w:t>
            </w:r>
          </w:p>
        </w:tc>
      </w:tr>
      <w:tr w:rsidR="001907E7" w:rsidRPr="00B617C3" w:rsidTr="0000419A">
        <w:trPr>
          <w:trHeight w:val="209"/>
        </w:trPr>
        <w:tc>
          <w:tcPr>
            <w:tcW w:w="726" w:type="pct"/>
            <w:vMerge/>
            <w:vAlign w:val="center"/>
          </w:tcPr>
          <w:p w:rsidR="001907E7" w:rsidRPr="00B617C3" w:rsidRDefault="001907E7" w:rsidP="007E23F1">
            <w:pPr>
              <w:pStyle w:val="TAC"/>
              <w:rPr>
                <w:rFonts w:cs="Arial"/>
                <w:color w:val="000000"/>
                <w:szCs w:val="18"/>
              </w:rPr>
            </w:pPr>
          </w:p>
        </w:tc>
        <w:tc>
          <w:tcPr>
            <w:tcW w:w="763" w:type="pct"/>
            <w:vMerge/>
            <w:vAlign w:val="center"/>
          </w:tcPr>
          <w:p w:rsidR="001907E7" w:rsidRPr="00B617C3" w:rsidRDefault="001907E7" w:rsidP="007E23F1">
            <w:pPr>
              <w:pStyle w:val="TAC"/>
              <w:rPr>
                <w:rFonts w:cs="Arial"/>
                <w:color w:val="000000"/>
                <w:szCs w:val="18"/>
              </w:rPr>
            </w:pP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13</w:t>
            </w: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tcPr>
          <w:p w:rsidR="001907E7" w:rsidRPr="00B617C3" w:rsidRDefault="001907E7" w:rsidP="007E23F1">
            <w:pPr>
              <w:pStyle w:val="TAC"/>
              <w:rPr>
                <w:rFonts w:cs="Arial"/>
                <w:szCs w:val="18"/>
              </w:rPr>
            </w:pPr>
          </w:p>
        </w:tc>
        <w:tc>
          <w:tcPr>
            <w:tcW w:w="304" w:type="pct"/>
            <w:shd w:val="clear" w:color="auto" w:fill="auto"/>
            <w:vAlign w:val="center"/>
          </w:tcPr>
          <w:p w:rsidR="001907E7" w:rsidRPr="00B26E06" w:rsidRDefault="001907E7" w:rsidP="007E23F1">
            <w:pPr>
              <w:pStyle w:val="TAC"/>
              <w:rPr>
                <w:rFonts w:cs="Arial"/>
                <w:szCs w:val="18"/>
              </w:rPr>
            </w:pPr>
            <w:r w:rsidRPr="00B26E06">
              <w:rPr>
                <w:rFonts w:cs="Arial"/>
                <w:szCs w:val="18"/>
              </w:rPr>
              <w:t>Yes</w:t>
            </w:r>
          </w:p>
        </w:tc>
        <w:tc>
          <w:tcPr>
            <w:tcW w:w="304" w:type="pct"/>
            <w:shd w:val="clear" w:color="auto" w:fill="auto"/>
            <w:vAlign w:val="center"/>
          </w:tcPr>
          <w:p w:rsidR="001907E7" w:rsidRPr="00B26E06" w:rsidRDefault="001907E7" w:rsidP="007E23F1">
            <w:pPr>
              <w:pStyle w:val="TAC"/>
              <w:rPr>
                <w:rFonts w:cs="Arial"/>
                <w:szCs w:val="18"/>
              </w:rPr>
            </w:pPr>
            <w:r w:rsidRPr="00B26E06">
              <w:rPr>
                <w:rFonts w:cs="Arial"/>
                <w:szCs w:val="18"/>
              </w:rPr>
              <w:t>Yes</w:t>
            </w:r>
          </w:p>
        </w:tc>
        <w:tc>
          <w:tcPr>
            <w:tcW w:w="304" w:type="pct"/>
            <w:shd w:val="clear" w:color="auto" w:fill="auto"/>
            <w:vAlign w:val="center"/>
          </w:tcPr>
          <w:p w:rsidR="001907E7" w:rsidRPr="00B26E06" w:rsidRDefault="001907E7" w:rsidP="007E23F1">
            <w:pPr>
              <w:pStyle w:val="TAC"/>
              <w:rPr>
                <w:rFonts w:cs="Arial"/>
                <w:szCs w:val="18"/>
              </w:rPr>
            </w:pPr>
          </w:p>
        </w:tc>
        <w:tc>
          <w:tcPr>
            <w:tcW w:w="304" w:type="pct"/>
            <w:shd w:val="clear" w:color="auto" w:fill="auto"/>
            <w:vAlign w:val="center"/>
          </w:tcPr>
          <w:p w:rsidR="001907E7" w:rsidRPr="00B26E06" w:rsidRDefault="001907E7" w:rsidP="007E23F1">
            <w:pPr>
              <w:pStyle w:val="TAC"/>
              <w:rPr>
                <w:rFonts w:cs="Arial"/>
                <w:szCs w:val="18"/>
              </w:rPr>
            </w:pPr>
          </w:p>
        </w:tc>
        <w:tc>
          <w:tcPr>
            <w:tcW w:w="618" w:type="pct"/>
            <w:vMerge/>
            <w:vAlign w:val="center"/>
          </w:tcPr>
          <w:p w:rsidR="001907E7" w:rsidRPr="00B617C3" w:rsidRDefault="001907E7" w:rsidP="007E23F1">
            <w:pPr>
              <w:pStyle w:val="TAC"/>
              <w:rPr>
                <w:rFonts w:cs="Arial"/>
                <w:szCs w:val="18"/>
              </w:rPr>
            </w:pPr>
          </w:p>
        </w:tc>
        <w:tc>
          <w:tcPr>
            <w:tcW w:w="669" w:type="pct"/>
            <w:vMerge/>
            <w:vAlign w:val="center"/>
          </w:tcPr>
          <w:p w:rsidR="001907E7" w:rsidRPr="00B617C3" w:rsidRDefault="001907E7" w:rsidP="007E23F1">
            <w:pPr>
              <w:pStyle w:val="TAC"/>
              <w:rPr>
                <w:rFonts w:cs="Arial"/>
                <w:szCs w:val="18"/>
              </w:rPr>
            </w:pPr>
          </w:p>
        </w:tc>
      </w:tr>
      <w:tr w:rsidR="001907E7" w:rsidRPr="00B617C3" w:rsidTr="0000419A">
        <w:trPr>
          <w:trHeight w:val="217"/>
        </w:trPr>
        <w:tc>
          <w:tcPr>
            <w:tcW w:w="726" w:type="pct"/>
            <w:vMerge/>
            <w:vAlign w:val="center"/>
          </w:tcPr>
          <w:p w:rsidR="001907E7" w:rsidRPr="00B617C3" w:rsidRDefault="001907E7" w:rsidP="007E23F1">
            <w:pPr>
              <w:pStyle w:val="TAC"/>
              <w:rPr>
                <w:rFonts w:cs="Arial"/>
                <w:szCs w:val="18"/>
                <w:lang w:eastAsia="zh-CN"/>
              </w:rPr>
            </w:pPr>
          </w:p>
        </w:tc>
        <w:tc>
          <w:tcPr>
            <w:tcW w:w="763" w:type="pct"/>
            <w:vMerge/>
            <w:vAlign w:val="center"/>
          </w:tcPr>
          <w:p w:rsidR="001907E7" w:rsidRPr="00B617C3" w:rsidRDefault="001907E7" w:rsidP="007E23F1">
            <w:pPr>
              <w:pStyle w:val="TAC"/>
              <w:rPr>
                <w:rFonts w:cs="Arial"/>
                <w:szCs w:val="18"/>
                <w:lang w:eastAsia="zh-CN"/>
              </w:rPr>
            </w:pP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48</w:t>
            </w:r>
          </w:p>
        </w:tc>
        <w:tc>
          <w:tcPr>
            <w:tcW w:w="1825" w:type="pct"/>
            <w:gridSpan w:val="6"/>
            <w:shd w:val="clear" w:color="auto" w:fill="auto"/>
            <w:vAlign w:val="center"/>
          </w:tcPr>
          <w:p w:rsidR="001907E7" w:rsidRPr="00B617C3" w:rsidRDefault="001907E7" w:rsidP="007E23F1">
            <w:pPr>
              <w:pStyle w:val="TAC"/>
              <w:rPr>
                <w:rFonts w:cs="Arial"/>
                <w:szCs w:val="18"/>
              </w:rPr>
            </w:pPr>
            <w:r w:rsidRPr="00505539">
              <w:rPr>
                <w:rFonts w:cs="Arial"/>
              </w:rPr>
              <w:t>See CA_</w:t>
            </w:r>
            <w:r>
              <w:rPr>
                <w:rFonts w:cs="Arial"/>
              </w:rPr>
              <w:t>48C</w:t>
            </w:r>
            <w:r w:rsidRPr="00505539">
              <w:rPr>
                <w:rFonts w:cs="Arial"/>
              </w:rPr>
              <w:t xml:space="preserve"> Bandwidth combination set 0 in Table 5.6A.1-1</w:t>
            </w:r>
            <w:r>
              <w:rPr>
                <w:rFonts w:cs="Arial"/>
              </w:rPr>
              <w:t xml:space="preserve">  </w:t>
            </w:r>
          </w:p>
        </w:tc>
        <w:tc>
          <w:tcPr>
            <w:tcW w:w="618" w:type="pct"/>
            <w:vMerge/>
            <w:vAlign w:val="center"/>
          </w:tcPr>
          <w:p w:rsidR="001907E7" w:rsidRPr="00B617C3" w:rsidRDefault="001907E7" w:rsidP="007E23F1">
            <w:pPr>
              <w:pStyle w:val="TAC"/>
              <w:rPr>
                <w:rFonts w:cs="Arial"/>
                <w:szCs w:val="18"/>
              </w:rPr>
            </w:pPr>
          </w:p>
        </w:tc>
        <w:tc>
          <w:tcPr>
            <w:tcW w:w="669" w:type="pct"/>
            <w:vMerge/>
            <w:vAlign w:val="center"/>
          </w:tcPr>
          <w:p w:rsidR="001907E7" w:rsidRPr="00B617C3" w:rsidRDefault="001907E7" w:rsidP="007E23F1">
            <w:pPr>
              <w:spacing w:after="200" w:line="276" w:lineRule="auto"/>
              <w:rPr>
                <w:rFonts w:ascii="Arial" w:hAnsi="Arial" w:cs="Arial"/>
                <w:sz w:val="18"/>
                <w:szCs w:val="18"/>
              </w:rPr>
            </w:pPr>
          </w:p>
        </w:tc>
      </w:tr>
      <w:tr w:rsidR="001907E7" w:rsidRPr="00B617C3" w:rsidTr="0000419A">
        <w:trPr>
          <w:trHeight w:val="187"/>
        </w:trPr>
        <w:tc>
          <w:tcPr>
            <w:tcW w:w="726" w:type="pct"/>
            <w:vMerge/>
            <w:vAlign w:val="center"/>
          </w:tcPr>
          <w:p w:rsidR="001907E7" w:rsidRPr="00B617C3" w:rsidRDefault="001907E7" w:rsidP="007E23F1">
            <w:pPr>
              <w:pStyle w:val="TAC"/>
              <w:rPr>
                <w:rFonts w:cs="Arial"/>
                <w:szCs w:val="18"/>
                <w:lang w:eastAsia="zh-CN"/>
              </w:rPr>
            </w:pPr>
          </w:p>
        </w:tc>
        <w:tc>
          <w:tcPr>
            <w:tcW w:w="763" w:type="pct"/>
            <w:vMerge/>
            <w:vAlign w:val="center"/>
          </w:tcPr>
          <w:p w:rsidR="001907E7" w:rsidRPr="00B617C3" w:rsidRDefault="001907E7" w:rsidP="007E23F1">
            <w:pPr>
              <w:pStyle w:val="TAC"/>
              <w:rPr>
                <w:rFonts w:cs="Arial"/>
                <w:szCs w:val="18"/>
                <w:lang w:eastAsia="zh-CN"/>
              </w:rPr>
            </w:pPr>
          </w:p>
        </w:tc>
        <w:tc>
          <w:tcPr>
            <w:tcW w:w="399" w:type="pct"/>
            <w:shd w:val="clear" w:color="auto" w:fill="auto"/>
            <w:vAlign w:val="center"/>
          </w:tcPr>
          <w:p w:rsidR="001907E7" w:rsidRPr="00B617C3" w:rsidRDefault="001907E7" w:rsidP="007E23F1">
            <w:pPr>
              <w:pStyle w:val="TAC"/>
              <w:rPr>
                <w:rFonts w:cs="Arial"/>
                <w:szCs w:val="18"/>
              </w:rPr>
            </w:pPr>
            <w:r>
              <w:rPr>
                <w:rFonts w:cs="Arial"/>
                <w:szCs w:val="18"/>
              </w:rPr>
              <w:t>66</w:t>
            </w:r>
          </w:p>
        </w:tc>
        <w:tc>
          <w:tcPr>
            <w:tcW w:w="304" w:type="pct"/>
            <w:shd w:val="clear" w:color="auto" w:fill="auto"/>
            <w:vAlign w:val="center"/>
          </w:tcPr>
          <w:p w:rsidR="001907E7" w:rsidRPr="00B617C3" w:rsidRDefault="001907E7" w:rsidP="007E23F1">
            <w:pPr>
              <w:pStyle w:val="TAC"/>
              <w:rPr>
                <w:rFonts w:cs="Arial"/>
                <w:szCs w:val="18"/>
              </w:rPr>
            </w:pPr>
          </w:p>
        </w:tc>
        <w:tc>
          <w:tcPr>
            <w:tcW w:w="304" w:type="pct"/>
            <w:shd w:val="clear" w:color="auto" w:fill="auto"/>
            <w:vAlign w:val="center"/>
          </w:tcPr>
          <w:p w:rsidR="001907E7" w:rsidRPr="00B617C3" w:rsidRDefault="001907E7" w:rsidP="007E23F1">
            <w:pPr>
              <w:pStyle w:val="TAC"/>
              <w:rPr>
                <w:rFonts w:cs="Arial"/>
                <w:szCs w:val="18"/>
              </w:rPr>
            </w:pP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304" w:type="pct"/>
            <w:shd w:val="clear" w:color="auto" w:fill="auto"/>
            <w:vAlign w:val="center"/>
          </w:tcPr>
          <w:p w:rsidR="001907E7" w:rsidRPr="00B617C3" w:rsidRDefault="001907E7" w:rsidP="007E23F1">
            <w:pPr>
              <w:pStyle w:val="TAC"/>
              <w:rPr>
                <w:rFonts w:cs="Arial"/>
                <w:szCs w:val="18"/>
              </w:rPr>
            </w:pPr>
            <w:r w:rsidRPr="00B617C3">
              <w:rPr>
                <w:rFonts w:cs="Arial"/>
                <w:szCs w:val="18"/>
              </w:rPr>
              <w:t>Yes</w:t>
            </w:r>
          </w:p>
        </w:tc>
        <w:tc>
          <w:tcPr>
            <w:tcW w:w="618" w:type="pct"/>
            <w:vMerge/>
            <w:vAlign w:val="center"/>
          </w:tcPr>
          <w:p w:rsidR="001907E7" w:rsidRPr="00B617C3" w:rsidRDefault="001907E7" w:rsidP="007E23F1">
            <w:pPr>
              <w:pStyle w:val="TAC"/>
              <w:rPr>
                <w:rFonts w:cs="Arial"/>
                <w:szCs w:val="18"/>
              </w:rPr>
            </w:pPr>
          </w:p>
        </w:tc>
        <w:tc>
          <w:tcPr>
            <w:tcW w:w="669" w:type="pct"/>
            <w:vMerge/>
            <w:vAlign w:val="center"/>
          </w:tcPr>
          <w:p w:rsidR="001907E7" w:rsidRPr="00B617C3" w:rsidRDefault="001907E7" w:rsidP="007E23F1">
            <w:pPr>
              <w:spacing w:after="200" w:line="276" w:lineRule="auto"/>
              <w:rPr>
                <w:rFonts w:ascii="Arial" w:hAnsi="Arial" w:cs="Arial"/>
                <w:sz w:val="18"/>
                <w:szCs w:val="18"/>
              </w:rPr>
            </w:pPr>
          </w:p>
        </w:tc>
      </w:tr>
    </w:tbl>
    <w:p w:rsidR="001907E7" w:rsidRPr="001907E7" w:rsidRDefault="001907E7" w:rsidP="001907E7"/>
    <w:p w:rsidR="001907E7" w:rsidRPr="0025175F" w:rsidRDefault="001907E7" w:rsidP="001907E7">
      <w:pPr>
        <w:pStyle w:val="Heading4"/>
        <w:ind w:left="864" w:hanging="864"/>
        <w:rPr>
          <w:lang w:val="en-US" w:eastAsia="ko-KR"/>
        </w:rPr>
      </w:pPr>
      <w:bookmarkStart w:id="1525" w:name="_Toc9535707"/>
      <w:bookmarkStart w:id="1526" w:name="_Toc19093148"/>
      <w:bookmarkStart w:id="1527" w:name="_Toc42519556"/>
      <w:bookmarkStart w:id="1528" w:name="_Toc42535586"/>
      <w:bookmarkStart w:id="1529" w:name="_Toc46227117"/>
      <w:bookmarkStart w:id="1530" w:name="_Toc46227397"/>
      <w:r>
        <w:rPr>
          <w:rFonts w:hint="eastAsia"/>
          <w:lang w:val="en-US" w:eastAsia="ja-JP"/>
        </w:rPr>
        <w:t>7</w:t>
      </w:r>
      <w:r w:rsidRPr="0025175F">
        <w:rPr>
          <w:lang w:val="en-US"/>
        </w:rPr>
        <w:t>.</w:t>
      </w:r>
      <w:r>
        <w:rPr>
          <w:rFonts w:hint="eastAsia"/>
          <w:lang w:val="en-US" w:eastAsia="ja-JP"/>
        </w:rPr>
        <w:t>1</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C7558E">
        <w:rPr>
          <w:lang w:eastAsia="ko-KR"/>
        </w:rPr>
        <w:t>UL</w:t>
      </w:r>
      <w:r w:rsidR="008E2678">
        <w:rPr>
          <w:lang w:eastAsia="ko-KR"/>
        </w:rPr>
        <w:t xml:space="preserve"> CA</w:t>
      </w:r>
      <w:r w:rsidR="00C7558E">
        <w:rPr>
          <w:lang w:eastAsia="ko-KR"/>
        </w:rPr>
        <w:t xml:space="preserve">_2A-13A and </w:t>
      </w:r>
      <w:r w:rsidRPr="0025175F">
        <w:rPr>
          <w:lang w:eastAsia="ko-KR"/>
        </w:rPr>
        <w:t>DL CA_</w:t>
      </w:r>
      <w:r>
        <w:rPr>
          <w:rFonts w:hint="eastAsia"/>
          <w:lang w:eastAsia="ja-JP"/>
        </w:rPr>
        <w:t>2</w:t>
      </w:r>
      <w:r w:rsidRPr="0025175F">
        <w:rPr>
          <w:lang w:eastAsia="ko-KR"/>
        </w:rPr>
        <w:t>A-</w:t>
      </w:r>
      <w:r>
        <w:rPr>
          <w:rFonts w:hint="eastAsia"/>
          <w:lang w:eastAsia="ja-JP"/>
        </w:rPr>
        <w:t>13</w:t>
      </w:r>
      <w:r w:rsidRPr="0025175F">
        <w:rPr>
          <w:lang w:eastAsia="ko-KR"/>
        </w:rPr>
        <w:t>A-</w:t>
      </w:r>
      <w:r>
        <w:rPr>
          <w:rFonts w:hint="eastAsia"/>
          <w:lang w:val="en-US" w:eastAsia="ja-JP"/>
        </w:rPr>
        <w:t>48C-66A</w:t>
      </w:r>
      <w:bookmarkEnd w:id="1525"/>
      <w:bookmarkEnd w:id="1526"/>
      <w:bookmarkEnd w:id="1527"/>
      <w:bookmarkEnd w:id="1528"/>
      <w:bookmarkEnd w:id="1529"/>
      <w:bookmarkEnd w:id="1530"/>
    </w:p>
    <w:p w:rsidR="001907E7" w:rsidRDefault="001907E7" w:rsidP="001907E7">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1</w:t>
      </w:r>
      <w:r>
        <w:rPr>
          <w:lang w:val="en-US"/>
        </w:rPr>
        <w:t>.1.2-1.</w:t>
      </w:r>
    </w:p>
    <w:p w:rsidR="001907E7" w:rsidRPr="00B64DBF" w:rsidRDefault="001907E7"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7</w:t>
      </w:r>
      <w:r w:rsidRPr="00B64DBF">
        <w:rPr>
          <w:rFonts w:ascii="Arial" w:hAnsi="Arial" w:cs="Arial"/>
        </w:rPr>
        <w:t>.</w:t>
      </w:r>
      <w:r w:rsidRPr="00B64DBF">
        <w:rPr>
          <w:rFonts w:ascii="Arial" w:hAnsi="Arial" w:cs="Arial" w:hint="eastAsia"/>
        </w:rPr>
        <w:t>1</w:t>
      </w:r>
      <w:r w:rsidRPr="00B64DBF">
        <w:rPr>
          <w:rFonts w:ascii="Arial" w:hAnsi="Arial" w:cs="Arial"/>
        </w:rPr>
        <w:t xml:space="preserve">.1.2-1: Co-existence study for </w:t>
      </w:r>
      <w:r w:rsidR="00EE0076" w:rsidRPr="00B64DBF">
        <w:rPr>
          <w:rFonts w:ascii="Arial" w:hAnsi="Arial" w:cs="Arial"/>
        </w:rPr>
        <w:t xml:space="preserve">UL CA_2A-13A and </w:t>
      </w:r>
      <w:r w:rsidRPr="00B64DBF">
        <w:rPr>
          <w:rFonts w:ascii="Arial" w:hAnsi="Arial" w:cs="Arial"/>
        </w:rPr>
        <w:t xml:space="preserve">DL CA_2A-13A-48C-66A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1907E7"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rPr>
                <w:rFonts w:cs="Arial"/>
                <w:lang w:eastAsia="ja-JP"/>
              </w:rPr>
            </w:pPr>
            <w:r w:rsidRPr="007011D2">
              <w:rPr>
                <w:rFonts w:cs="Arial"/>
                <w:lang w:eastAsia="ja-JP"/>
              </w:rPr>
              <w:lastRenderedPageBreak/>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9041A8">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9041A8">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9041A8">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9041A8">
            <w:pPr>
              <w:pStyle w:val="TAH"/>
              <w:rPr>
                <w:rFonts w:cs="Arial"/>
                <w:lang w:eastAsia="ja-JP"/>
              </w:rPr>
            </w:pPr>
            <w:r w:rsidRPr="007011D2">
              <w:rPr>
                <w:rFonts w:cs="Arial"/>
                <w:lang w:eastAsia="ja-JP"/>
              </w:rPr>
              <w:t>Fy_high</w:t>
            </w:r>
          </w:p>
        </w:tc>
      </w:tr>
      <w:tr w:rsidR="001907E7"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EE7F0C" w:rsidRDefault="001907E7" w:rsidP="00EE7F0C">
            <w:pPr>
              <w:pStyle w:val="TAH"/>
              <w:rPr>
                <w:rFonts w:cs="Arial"/>
                <w:lang w:eastAsia="ja-JP"/>
              </w:rPr>
            </w:pPr>
            <w:r w:rsidRPr="00EE7F0C">
              <w:rPr>
                <w:rFonts w:cs="Arial"/>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1850</w:t>
            </w:r>
          </w:p>
        </w:tc>
        <w:tc>
          <w:tcPr>
            <w:tcW w:w="845"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1910</w:t>
            </w:r>
          </w:p>
        </w:tc>
        <w:tc>
          <w:tcPr>
            <w:tcW w:w="820"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777</w:t>
            </w:r>
          </w:p>
        </w:tc>
        <w:tc>
          <w:tcPr>
            <w:tcW w:w="845"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787</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9041A8">
            <w:pPr>
              <w:pStyle w:val="TAH"/>
              <w:rPr>
                <w:rFonts w:cs="Arial"/>
                <w:b w:val="0"/>
                <w:lang w:eastAsia="ja-JP"/>
              </w:rPr>
            </w:pPr>
            <w:r w:rsidRPr="007011D2">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2* fy_high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FFC000"/>
            <w:vAlign w:val="center"/>
          </w:tcPr>
          <w:p w:rsidR="001907E7" w:rsidRPr="007011D2" w:rsidRDefault="001907E7" w:rsidP="009041A8">
            <w:pPr>
              <w:pStyle w:val="TAH"/>
              <w:rPr>
                <w:rFonts w:cs="Arial"/>
                <w:b w:val="0"/>
                <w:lang w:eastAsia="ja-JP"/>
              </w:rPr>
            </w:pPr>
            <w:r>
              <w:rPr>
                <w:rFonts w:eastAsia="Malgun Gothic" w:cs="Arial"/>
                <w:color w:val="000000"/>
                <w:sz w:val="16"/>
                <w:szCs w:val="16"/>
              </w:rPr>
              <w:t>3700</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3820</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1554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1574</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3* fy_high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5550</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5730</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2331</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2361</w:t>
            </w:r>
          </w:p>
        </w:tc>
      </w:tr>
      <w:tr w:rsidR="001907E7" w:rsidRPr="00FB607D" w:rsidTr="0000419A">
        <w:trPr>
          <w:trHeight w:val="393"/>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|fy_high + 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1133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1063</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2627</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2697</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|2*fy_high – fx_low|</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2913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3043</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356</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276</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|2*fy_high + 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4477</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4607</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3404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3484</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|3*fy_high – 1*fx_low|</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4763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4953</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421</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511</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|2*fx_high +2* fy_high|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6327</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6517</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4181</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4271</w:t>
            </w:r>
          </w:p>
        </w:tc>
      </w:tr>
      <w:tr w:rsidR="001907E7" w:rsidRPr="00FB607D" w:rsidTr="0000419A">
        <w:trPr>
          <w:trHeight w:val="668"/>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9041A8">
            <w:pPr>
              <w:pStyle w:val="TAH"/>
              <w:rPr>
                <w:rFonts w:cs="Arial"/>
                <w:b w:val="0"/>
                <w:lang w:eastAsia="ja-JP"/>
              </w:rPr>
            </w:pPr>
            <w:r w:rsidRPr="007011D2">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9041A8">
            <w:pPr>
              <w:pStyle w:val="TAH"/>
              <w:rPr>
                <w:rFonts w:cs="Arial"/>
                <w:b w:val="0"/>
                <w:lang w:eastAsia="ja-JP"/>
              </w:rPr>
            </w:pPr>
            <w:r w:rsidRPr="007011D2">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9041A8">
            <w:pPr>
              <w:pStyle w:val="TAH"/>
              <w:rPr>
                <w:rFonts w:cs="Arial"/>
                <w:b w:val="0"/>
                <w:lang w:eastAsia="ja-JP"/>
              </w:rPr>
            </w:pPr>
            <w:r w:rsidRPr="007011D2">
              <w:rPr>
                <w:rFonts w:cs="Arial"/>
                <w:b w:val="0"/>
                <w:lang w:eastAsia="ja-JP"/>
              </w:rPr>
              <w:t>|3*fy_high + 1*fx_high|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vAlign w:val="center"/>
          </w:tcPr>
          <w:p w:rsidR="001907E7" w:rsidRPr="007011D2" w:rsidRDefault="001907E7" w:rsidP="009041A8">
            <w:pPr>
              <w:pStyle w:val="TAH"/>
              <w:rPr>
                <w:rFonts w:cs="Arial"/>
                <w:b w:val="0"/>
                <w:lang w:eastAsia="ja-JP"/>
              </w:rPr>
            </w:pPr>
            <w:r>
              <w:rPr>
                <w:rFonts w:eastAsia="Malgun Gothic" w:cs="Arial"/>
                <w:color w:val="000000"/>
                <w:sz w:val="16"/>
                <w:szCs w:val="16"/>
              </w:rPr>
              <w:t>2126</w:t>
            </w:r>
          </w:p>
        </w:tc>
        <w:tc>
          <w:tcPr>
            <w:tcW w:w="845" w:type="pct"/>
            <w:tcBorders>
              <w:top w:val="nil"/>
              <w:left w:val="nil"/>
              <w:bottom w:val="single" w:sz="4" w:space="0" w:color="auto"/>
              <w:right w:val="single" w:sz="4" w:space="0" w:color="auto"/>
            </w:tcBorders>
            <w:shd w:val="clear" w:color="auto" w:fill="FFC000"/>
            <w:vAlign w:val="center"/>
          </w:tcPr>
          <w:p w:rsidR="001907E7" w:rsidRPr="007011D2" w:rsidRDefault="001907E7" w:rsidP="009041A8">
            <w:pPr>
              <w:pStyle w:val="TAH"/>
              <w:rPr>
                <w:rFonts w:cs="Arial"/>
                <w:b w:val="0"/>
                <w:lang w:eastAsia="ja-JP"/>
              </w:rPr>
            </w:pPr>
            <w:r>
              <w:rPr>
                <w:rFonts w:eastAsia="Malgun Gothic" w:cs="Arial"/>
                <w:color w:val="000000"/>
                <w:sz w:val="16"/>
                <w:szCs w:val="16"/>
              </w:rPr>
              <w:t>2266</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5254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5394</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|fy_high – 4*fx_low|</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1298</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1198</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6863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6613</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|2*fy_high -3*fx_low|</w:t>
            </w:r>
          </w:p>
        </w:tc>
      </w:tr>
      <w:tr w:rsidR="001907E7"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4958</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5058</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8177</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8427</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|fy_high + 4*fx_high|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1339</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1489</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4176</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3976</w:t>
            </w:r>
          </w:p>
        </w:tc>
      </w:tr>
      <w:tr w:rsidR="001907E7" w:rsidRPr="00FB607D" w:rsidTr="0000419A">
        <w:trPr>
          <w:trHeight w:val="594"/>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9041A8">
            <w:pPr>
              <w:pStyle w:val="TAH"/>
              <w:rPr>
                <w:rFonts w:cs="Arial"/>
                <w:b w:val="0"/>
                <w:lang w:eastAsia="ja-JP"/>
              </w:rPr>
            </w:pPr>
            <w:r w:rsidRPr="004A1870">
              <w:rPr>
                <w:rFonts w:cs="Arial"/>
                <w:b w:val="0"/>
                <w:lang w:eastAsia="ja-JP"/>
              </w:rPr>
              <w:t>|2*fy_high + 3*fx_high|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9041A8">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6031</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6181</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7104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9041A8">
            <w:pPr>
              <w:pStyle w:val="TAH"/>
              <w:rPr>
                <w:rFonts w:cs="Arial"/>
                <w:b w:val="0"/>
                <w:lang w:eastAsia="ja-JP"/>
              </w:rPr>
            </w:pPr>
            <w:r w:rsidRPr="004A1870">
              <w:rPr>
                <w:rFonts w:eastAsia="Malgun Gothic" w:cs="Arial"/>
                <w:b w:val="0"/>
                <w:color w:val="000000"/>
                <w:sz w:val="16"/>
                <w:szCs w:val="16"/>
              </w:rPr>
              <w:t>7304</w:t>
            </w:r>
          </w:p>
        </w:tc>
      </w:tr>
    </w:tbl>
    <w:p w:rsidR="001907E7" w:rsidRPr="007E23F1" w:rsidRDefault="001907E7" w:rsidP="007E23F1"/>
    <w:p w:rsidR="001907E7" w:rsidRDefault="001907E7" w:rsidP="007E23F1">
      <w:pPr>
        <w:rPr>
          <w:lang w:val="en-US"/>
        </w:rPr>
      </w:pPr>
      <w:r w:rsidRPr="001907E7">
        <w:rPr>
          <w:lang w:val="en-US"/>
        </w:rPr>
        <w:t xml:space="preserve"> In Table </w:t>
      </w:r>
      <w:r w:rsidR="007E23F1" w:rsidRPr="00EE7F0C">
        <w:rPr>
          <w:lang w:val="en-US"/>
        </w:rPr>
        <w:t>7</w:t>
      </w:r>
      <w:r w:rsidRPr="00EE7F0C">
        <w:rPr>
          <w:lang w:val="en-US"/>
        </w:rPr>
        <w:t>.</w:t>
      </w:r>
      <w:r w:rsidR="007E23F1" w:rsidRPr="00EE7F0C">
        <w:rPr>
          <w:lang w:val="en-US"/>
        </w:rPr>
        <w:t>1</w:t>
      </w:r>
      <w:r w:rsidRPr="00EE7F0C">
        <w:rPr>
          <w:lang w:val="en-US"/>
        </w:rPr>
        <w:t>.1</w:t>
      </w:r>
      <w:r w:rsidRPr="001907E7">
        <w:rPr>
          <w:lang w:val="en-US"/>
        </w:rPr>
        <w:t>.2-1</w:t>
      </w:r>
      <w:r w:rsidRPr="002B7887">
        <w:rPr>
          <w:lang w:val="en-US"/>
        </w:rPr>
        <w:t>, 2</w:t>
      </w:r>
      <w:r w:rsidRPr="001907E7">
        <w:rPr>
          <w:b/>
          <w:vertAlign w:val="superscript"/>
          <w:lang w:val="en-US"/>
        </w:rPr>
        <w:t>nd</w:t>
      </w:r>
      <w:r w:rsidRPr="002B7887">
        <w:rPr>
          <w:lang w:val="en-US"/>
        </w:rPr>
        <w:t xml:space="preserve"> </w:t>
      </w:r>
      <w:r w:rsidRPr="001907E7">
        <w:rPr>
          <w:lang w:val="en-US"/>
        </w:rPr>
        <w:t>harmonic from the band</w:t>
      </w:r>
      <w:r w:rsidRPr="002B7887">
        <w:rPr>
          <w:lang w:val="en-US"/>
        </w:rPr>
        <w:t xml:space="preserve"> 2 </w:t>
      </w:r>
      <w:r>
        <w:rPr>
          <w:lang w:val="en-US"/>
        </w:rPr>
        <w:t xml:space="preserve">can possibly </w:t>
      </w:r>
      <w:r w:rsidRPr="001907E7">
        <w:rPr>
          <w:lang w:val="en-US"/>
        </w:rPr>
        <w:t xml:space="preserve">impact </w:t>
      </w:r>
      <w:r>
        <w:rPr>
          <w:lang w:val="en-US"/>
        </w:rPr>
        <w:t>high frequency edge of the band 48</w:t>
      </w:r>
      <w:r w:rsidRPr="001907E7">
        <w:rPr>
          <w:lang w:val="en-US"/>
        </w:rPr>
        <w:t xml:space="preserve"> and there is 4</w:t>
      </w:r>
      <w:r w:rsidRPr="001907E7">
        <w:rPr>
          <w:b/>
          <w:vertAlign w:val="superscript"/>
          <w:lang w:val="en-US"/>
        </w:rPr>
        <w:t>th</w:t>
      </w:r>
      <w:r>
        <w:rPr>
          <w:lang w:val="en-US"/>
        </w:rPr>
        <w:t xml:space="preserve"> </w:t>
      </w:r>
      <w:r w:rsidRPr="001907E7">
        <w:rPr>
          <w:lang w:val="en-US"/>
        </w:rPr>
        <w:t>IMD product by the band 2 and band 13 falls into the band 66.</w:t>
      </w:r>
    </w:p>
    <w:p w:rsidR="00202A60" w:rsidRPr="0025175F" w:rsidRDefault="00202A60" w:rsidP="00202A60">
      <w:pPr>
        <w:pStyle w:val="Heading4"/>
        <w:ind w:left="864" w:hanging="864"/>
        <w:rPr>
          <w:lang w:val="en-US" w:eastAsia="ko-KR"/>
        </w:rPr>
      </w:pPr>
      <w:bookmarkStart w:id="1531" w:name="_Toc9535708"/>
      <w:bookmarkStart w:id="1532" w:name="_Toc19093149"/>
      <w:bookmarkStart w:id="1533" w:name="_Toc42519557"/>
      <w:bookmarkStart w:id="1534" w:name="_Toc42535587"/>
      <w:bookmarkStart w:id="1535" w:name="_Toc46227118"/>
      <w:bookmarkStart w:id="1536" w:name="_Toc46227398"/>
      <w:r>
        <w:rPr>
          <w:rFonts w:hint="eastAsia"/>
          <w:lang w:val="en-US" w:eastAsia="ja-JP"/>
        </w:rPr>
        <w:t>7</w:t>
      </w:r>
      <w:r w:rsidRPr="0025175F">
        <w:rPr>
          <w:lang w:val="en-US"/>
        </w:rPr>
        <w:t>.</w:t>
      </w:r>
      <w:r>
        <w:rPr>
          <w:rFonts w:hint="eastAsia"/>
          <w:lang w:val="en-US" w:eastAsia="ja-JP"/>
        </w:rPr>
        <w:t>1</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UL</w:t>
      </w:r>
      <w:r w:rsidR="008E2678">
        <w:rPr>
          <w:lang w:eastAsia="ko-KR"/>
        </w:rPr>
        <w:t xml:space="preserve"> CA</w:t>
      </w:r>
      <w:r>
        <w:rPr>
          <w:lang w:eastAsia="ko-KR"/>
        </w:rPr>
        <w:t>_</w:t>
      </w:r>
      <w:r w:rsidR="007E2BBE">
        <w:rPr>
          <w:lang w:eastAsia="ko-KR"/>
        </w:rPr>
        <w:t>13A-66</w:t>
      </w:r>
      <w:r>
        <w:rPr>
          <w:lang w:eastAsia="ko-KR"/>
        </w:rPr>
        <w:t xml:space="preserve">A and </w:t>
      </w:r>
      <w:r w:rsidRPr="0025175F">
        <w:rPr>
          <w:lang w:eastAsia="ko-KR"/>
        </w:rPr>
        <w:t>DL CA_</w:t>
      </w:r>
      <w:r>
        <w:rPr>
          <w:rFonts w:hint="eastAsia"/>
          <w:lang w:eastAsia="ja-JP"/>
        </w:rPr>
        <w:t>2</w:t>
      </w:r>
      <w:r w:rsidRPr="0025175F">
        <w:rPr>
          <w:lang w:eastAsia="ko-KR"/>
        </w:rPr>
        <w:t>A-</w:t>
      </w:r>
      <w:r>
        <w:rPr>
          <w:rFonts w:hint="eastAsia"/>
          <w:lang w:eastAsia="ja-JP"/>
        </w:rPr>
        <w:t>13</w:t>
      </w:r>
      <w:r w:rsidRPr="0025175F">
        <w:rPr>
          <w:lang w:eastAsia="ko-KR"/>
        </w:rPr>
        <w:t>A-</w:t>
      </w:r>
      <w:r>
        <w:rPr>
          <w:rFonts w:hint="eastAsia"/>
          <w:lang w:val="en-US" w:eastAsia="ja-JP"/>
        </w:rPr>
        <w:t>48C-66A</w:t>
      </w:r>
      <w:bookmarkEnd w:id="1531"/>
      <w:bookmarkEnd w:id="1532"/>
      <w:bookmarkEnd w:id="1533"/>
      <w:bookmarkEnd w:id="1534"/>
      <w:bookmarkEnd w:id="1535"/>
      <w:bookmarkEnd w:id="1536"/>
    </w:p>
    <w:p w:rsidR="001907E7" w:rsidRPr="007E23F1" w:rsidRDefault="00202A60" w:rsidP="007E23F1">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1</w:t>
      </w:r>
      <w:r>
        <w:rPr>
          <w:lang w:val="en-US"/>
        </w:rPr>
        <w:t>.1.3-1.</w:t>
      </w:r>
    </w:p>
    <w:p w:rsidR="001907E7" w:rsidRPr="00B64DBF" w:rsidRDefault="001907E7" w:rsidP="00B64DBF">
      <w:pPr>
        <w:pStyle w:val="Caption"/>
        <w:jc w:val="center"/>
        <w:rPr>
          <w:rFonts w:ascii="Arial" w:hAnsi="Arial" w:cs="Arial"/>
        </w:rPr>
      </w:pPr>
      <w:r w:rsidRPr="00B64DBF">
        <w:rPr>
          <w:rFonts w:ascii="Arial" w:hAnsi="Arial" w:cs="Arial"/>
        </w:rPr>
        <w:t xml:space="preserve">Table </w:t>
      </w:r>
      <w:r w:rsidRPr="00B64DBF">
        <w:rPr>
          <w:rFonts w:ascii="Arial" w:hAnsi="Arial" w:cs="Arial" w:hint="eastAsia"/>
        </w:rPr>
        <w:t>7</w:t>
      </w:r>
      <w:r w:rsidRPr="00B64DBF">
        <w:rPr>
          <w:rFonts w:ascii="Arial" w:hAnsi="Arial" w:cs="Arial"/>
        </w:rPr>
        <w:t>.</w:t>
      </w:r>
      <w:r w:rsidR="007E23F1" w:rsidRPr="00B64DBF">
        <w:rPr>
          <w:rFonts w:ascii="Arial" w:hAnsi="Arial" w:cs="Arial" w:hint="eastAsia"/>
        </w:rPr>
        <w:t>1</w:t>
      </w:r>
      <w:r w:rsidRPr="00B64DBF">
        <w:rPr>
          <w:rFonts w:ascii="Arial" w:hAnsi="Arial" w:cs="Arial"/>
        </w:rPr>
        <w:t>.1.</w:t>
      </w:r>
      <w:r w:rsidR="00202A60" w:rsidRPr="00B64DBF">
        <w:rPr>
          <w:rFonts w:ascii="Arial" w:hAnsi="Arial" w:cs="Arial"/>
        </w:rPr>
        <w:t>3</w:t>
      </w:r>
      <w:r w:rsidRPr="00B64DBF">
        <w:rPr>
          <w:rFonts w:ascii="Arial" w:hAnsi="Arial" w:cs="Arial"/>
        </w:rPr>
        <w:t>-</w:t>
      </w:r>
      <w:r w:rsidR="00202A60" w:rsidRPr="00B64DBF">
        <w:rPr>
          <w:rFonts w:ascii="Arial" w:hAnsi="Arial" w:cs="Arial"/>
        </w:rPr>
        <w:t>1</w:t>
      </w:r>
      <w:r w:rsidRPr="00B64DBF">
        <w:rPr>
          <w:rFonts w:ascii="Arial" w:hAnsi="Arial" w:cs="Arial"/>
        </w:rPr>
        <w:t xml:space="preserve">: Co-existence study for </w:t>
      </w:r>
      <w:r w:rsidR="00202A60" w:rsidRPr="00B64DBF">
        <w:rPr>
          <w:rFonts w:ascii="Arial" w:hAnsi="Arial" w:cs="Arial"/>
        </w:rPr>
        <w:t xml:space="preserve">UL CA_13A-66A and </w:t>
      </w:r>
      <w:r w:rsidRPr="00B64DBF">
        <w:rPr>
          <w:rFonts w:ascii="Arial" w:hAnsi="Arial" w:cs="Arial"/>
        </w:rPr>
        <w:t xml:space="preserve">DL CA_2A-13A-48C-66A </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1907E7"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453C75">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453C75">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453C75">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1907E7" w:rsidRPr="007011D2" w:rsidRDefault="001907E7" w:rsidP="00453C75">
            <w:pPr>
              <w:pStyle w:val="TAH"/>
              <w:rPr>
                <w:rFonts w:cs="Arial"/>
                <w:lang w:eastAsia="ja-JP"/>
              </w:rPr>
            </w:pPr>
            <w:r w:rsidRPr="007011D2">
              <w:rPr>
                <w:rFonts w:cs="Arial"/>
                <w:lang w:eastAsia="ja-JP"/>
              </w:rPr>
              <w:t>Fy_high</w:t>
            </w:r>
          </w:p>
        </w:tc>
      </w:tr>
      <w:tr w:rsidR="001907E7"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EE7F0C" w:rsidRDefault="001907E7" w:rsidP="00EE7F0C">
            <w:pPr>
              <w:pStyle w:val="TAH"/>
              <w:rPr>
                <w:rFonts w:cs="Arial"/>
                <w:lang w:eastAsia="ja-JP"/>
              </w:rPr>
            </w:pPr>
            <w:r w:rsidRPr="00EE7F0C">
              <w:rPr>
                <w:rFonts w:cs="Arial"/>
                <w:lang w:eastAsia="ja-JP"/>
              </w:rPr>
              <w:lastRenderedPageBreak/>
              <w:t>UL frequency (MHz)</w:t>
            </w:r>
          </w:p>
        </w:tc>
        <w:tc>
          <w:tcPr>
            <w:tcW w:w="820"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777</w:t>
            </w:r>
          </w:p>
        </w:tc>
        <w:tc>
          <w:tcPr>
            <w:tcW w:w="845"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787</w:t>
            </w:r>
          </w:p>
        </w:tc>
        <w:tc>
          <w:tcPr>
            <w:tcW w:w="820"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1710</w:t>
            </w:r>
          </w:p>
        </w:tc>
        <w:tc>
          <w:tcPr>
            <w:tcW w:w="845" w:type="pct"/>
            <w:tcBorders>
              <w:top w:val="nil"/>
              <w:left w:val="nil"/>
              <w:bottom w:val="single" w:sz="4" w:space="0" w:color="auto"/>
              <w:right w:val="single" w:sz="4" w:space="0" w:color="auto"/>
            </w:tcBorders>
            <w:shd w:val="clear" w:color="auto" w:fill="auto"/>
            <w:vAlign w:val="center"/>
          </w:tcPr>
          <w:p w:rsidR="001907E7" w:rsidRPr="00EE7F0C" w:rsidRDefault="001907E7" w:rsidP="00EE7F0C">
            <w:pPr>
              <w:pStyle w:val="TAH"/>
              <w:rPr>
                <w:rFonts w:cs="Arial"/>
                <w:lang w:eastAsia="ja-JP"/>
              </w:rPr>
            </w:pPr>
            <w:r w:rsidRPr="00EE7F0C">
              <w:rPr>
                <w:rFonts w:eastAsia="Malgun Gothic" w:cs="Arial"/>
                <w:bCs/>
                <w:color w:val="000000"/>
                <w:sz w:val="16"/>
                <w:szCs w:val="16"/>
              </w:rPr>
              <w:t>1780</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 fy_high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1554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1574</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3420</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3560</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 fy_high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2331</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2361</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5130</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5340</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|fy_high + 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923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1003</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2487</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2567</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|2*fy_high – fx_low|</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226</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136</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2633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2783</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|2*fy_high + 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3264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3354</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4197</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4347</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|3*fy_high – 1*fx_low|</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551</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651</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4343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4563</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|2*fx_high +2* fy_high|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4041</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4141</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5907</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6127</w:t>
            </w:r>
          </w:p>
        </w:tc>
      </w:tr>
      <w:tr w:rsidR="001907E7" w:rsidRPr="00FB607D" w:rsidTr="0000419A">
        <w:trPr>
          <w:trHeight w:val="636"/>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453C75">
            <w:pPr>
              <w:pStyle w:val="TAH"/>
              <w:rPr>
                <w:rFonts w:cs="Arial"/>
                <w:b w:val="0"/>
                <w:lang w:eastAsia="ja-JP"/>
              </w:rPr>
            </w:pPr>
            <w:r w:rsidRPr="007011D2">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453C75">
            <w:pPr>
              <w:pStyle w:val="TAH"/>
              <w:rPr>
                <w:rFonts w:cs="Arial"/>
                <w:b w:val="0"/>
                <w:lang w:eastAsia="ja-JP"/>
              </w:rPr>
            </w:pPr>
            <w:r w:rsidRPr="007011D2">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|3*fy_high + 1*fx_high|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vAlign w:val="center"/>
          </w:tcPr>
          <w:p w:rsidR="001907E7" w:rsidRPr="007011D2" w:rsidRDefault="001907E7" w:rsidP="00453C75">
            <w:pPr>
              <w:pStyle w:val="TAH"/>
              <w:rPr>
                <w:rFonts w:cs="Arial"/>
                <w:b w:val="0"/>
                <w:lang w:eastAsia="ja-JP"/>
              </w:rPr>
            </w:pPr>
            <w:r>
              <w:rPr>
                <w:rFonts w:eastAsia="Malgun Gothic" w:cs="Arial"/>
                <w:color w:val="000000"/>
                <w:sz w:val="16"/>
                <w:szCs w:val="16"/>
              </w:rPr>
              <w:t>2006</w:t>
            </w:r>
          </w:p>
        </w:tc>
        <w:tc>
          <w:tcPr>
            <w:tcW w:w="845" w:type="pct"/>
            <w:tcBorders>
              <w:top w:val="nil"/>
              <w:left w:val="nil"/>
              <w:bottom w:val="single" w:sz="4" w:space="0" w:color="auto"/>
              <w:right w:val="single" w:sz="4" w:space="0" w:color="auto"/>
            </w:tcBorders>
            <w:shd w:val="clear" w:color="auto" w:fill="FFC000"/>
            <w:vAlign w:val="center"/>
          </w:tcPr>
          <w:p w:rsidR="001907E7" w:rsidRPr="007011D2" w:rsidRDefault="001907E7" w:rsidP="00453C75">
            <w:pPr>
              <w:pStyle w:val="TAH"/>
              <w:rPr>
                <w:rFonts w:cs="Arial"/>
                <w:b w:val="0"/>
                <w:lang w:eastAsia="ja-JP"/>
              </w:rPr>
            </w:pPr>
            <w:r>
              <w:rPr>
                <w:rFonts w:eastAsia="Malgun Gothic" w:cs="Arial"/>
                <w:color w:val="000000"/>
                <w:sz w:val="16"/>
                <w:szCs w:val="16"/>
              </w:rPr>
              <w:t>1846</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4974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5134</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|fy_high – 4*fx_low|</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6343</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6053</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1438</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1328</w:t>
            </w:r>
          </w:p>
        </w:tc>
      </w:tr>
      <w:tr w:rsidR="001907E7"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1907E7" w:rsidRPr="004A1870" w:rsidRDefault="001907E7" w:rsidP="00453C75">
            <w:pPr>
              <w:pStyle w:val="TAH"/>
              <w:rPr>
                <w:rFonts w:cs="Arial"/>
                <w:b w:val="0"/>
                <w:lang w:eastAsia="ja-JP"/>
              </w:rPr>
            </w:pPr>
            <w:r w:rsidRPr="004A1870">
              <w:rPr>
                <w:rFonts w:cs="Arial"/>
                <w:b w:val="0"/>
                <w:lang w:eastAsia="ja-JP"/>
              </w:rPr>
              <w:t>|2*fy_high -3*fx_low|</w:t>
            </w:r>
          </w:p>
        </w:tc>
      </w:tr>
      <w:tr w:rsidR="001907E7"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7617</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7907</w:t>
            </w:r>
          </w:p>
        </w:tc>
        <w:tc>
          <w:tcPr>
            <w:tcW w:w="820"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4818</w:t>
            </w:r>
          </w:p>
        </w:tc>
        <w:tc>
          <w:tcPr>
            <w:tcW w:w="845" w:type="pct"/>
            <w:tcBorders>
              <w:top w:val="nil"/>
              <w:left w:val="nil"/>
              <w:bottom w:val="single" w:sz="4" w:space="0" w:color="auto"/>
              <w:right w:val="single" w:sz="4" w:space="0" w:color="auto"/>
            </w:tcBorders>
            <w:shd w:val="clear" w:color="auto" w:fill="auto"/>
            <w:noWrap/>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4928</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453C75">
            <w:pPr>
              <w:pStyle w:val="TAH"/>
              <w:rPr>
                <w:rFonts w:cs="Arial"/>
                <w:b w:val="0"/>
                <w:lang w:eastAsia="ja-JP"/>
              </w:rPr>
            </w:pPr>
            <w:r w:rsidRPr="007011D2">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FFC000"/>
            <w:vAlign w:val="center"/>
            <w:hideMark/>
          </w:tcPr>
          <w:p w:rsidR="001907E7" w:rsidRPr="007011D2" w:rsidRDefault="001907E7" w:rsidP="00453C75">
            <w:pPr>
              <w:pStyle w:val="TAH"/>
              <w:rPr>
                <w:rFonts w:cs="Arial"/>
                <w:b w:val="0"/>
                <w:lang w:eastAsia="ja-JP"/>
              </w:rPr>
            </w:pPr>
            <w:r w:rsidRPr="007011D2">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|fy_high + 4*fx_high|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vAlign w:val="center"/>
          </w:tcPr>
          <w:p w:rsidR="001907E7" w:rsidRPr="007011D2" w:rsidRDefault="001907E7" w:rsidP="00453C75">
            <w:pPr>
              <w:pStyle w:val="TAH"/>
              <w:rPr>
                <w:rFonts w:cs="Arial"/>
                <w:b w:val="0"/>
                <w:lang w:eastAsia="ja-JP"/>
              </w:rPr>
            </w:pPr>
            <w:r>
              <w:rPr>
                <w:rFonts w:eastAsia="Malgun Gothic" w:cs="Arial"/>
                <w:color w:val="000000"/>
                <w:sz w:val="16"/>
                <w:szCs w:val="16"/>
              </w:rPr>
              <w:t>3786</w:t>
            </w:r>
          </w:p>
        </w:tc>
        <w:tc>
          <w:tcPr>
            <w:tcW w:w="845" w:type="pct"/>
            <w:tcBorders>
              <w:top w:val="nil"/>
              <w:left w:val="nil"/>
              <w:bottom w:val="single" w:sz="4" w:space="0" w:color="auto"/>
              <w:right w:val="single" w:sz="4" w:space="0" w:color="auto"/>
            </w:tcBorders>
            <w:shd w:val="clear" w:color="auto" w:fill="FFC000"/>
            <w:vAlign w:val="center"/>
          </w:tcPr>
          <w:p w:rsidR="001907E7" w:rsidRPr="007011D2" w:rsidRDefault="001907E7" w:rsidP="00453C75">
            <w:pPr>
              <w:pStyle w:val="TAH"/>
              <w:rPr>
                <w:rFonts w:cs="Arial"/>
                <w:b w:val="0"/>
                <w:lang w:eastAsia="ja-JP"/>
              </w:rPr>
            </w:pPr>
            <w:r>
              <w:rPr>
                <w:rFonts w:eastAsia="Malgun Gothic" w:cs="Arial"/>
                <w:color w:val="000000"/>
                <w:sz w:val="16"/>
                <w:szCs w:val="16"/>
              </w:rPr>
              <w:t>3556</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1059</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1229</w:t>
            </w:r>
          </w:p>
        </w:tc>
      </w:tr>
      <w:tr w:rsidR="001907E7" w:rsidRPr="00FB607D" w:rsidTr="0000419A">
        <w:trPr>
          <w:trHeight w:val="605"/>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1907E7" w:rsidRPr="007011D2" w:rsidRDefault="001907E7" w:rsidP="00453C75">
            <w:pPr>
              <w:pStyle w:val="TAH"/>
              <w:rPr>
                <w:rFonts w:cs="Arial"/>
                <w:b w:val="0"/>
                <w:lang w:eastAsia="ja-JP"/>
              </w:rPr>
            </w:pPr>
            <w:r w:rsidRPr="007011D2">
              <w:rPr>
                <w:rFonts w:cs="Arial"/>
                <w:b w:val="0"/>
                <w:lang w:eastAsia="ja-JP"/>
              </w:rPr>
              <w:t>|2*fy_high + 3*fx_high|</w:t>
            </w:r>
          </w:p>
        </w:tc>
      </w:tr>
      <w:tr w:rsidR="001907E7"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1907E7" w:rsidRPr="007011D2" w:rsidRDefault="001907E7" w:rsidP="00453C75">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6684</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6914</w:t>
            </w:r>
          </w:p>
        </w:tc>
        <w:tc>
          <w:tcPr>
            <w:tcW w:w="820"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5751</w:t>
            </w:r>
          </w:p>
        </w:tc>
        <w:tc>
          <w:tcPr>
            <w:tcW w:w="845" w:type="pct"/>
            <w:tcBorders>
              <w:top w:val="nil"/>
              <w:left w:val="nil"/>
              <w:bottom w:val="single" w:sz="4" w:space="0" w:color="auto"/>
              <w:right w:val="single" w:sz="4" w:space="0" w:color="auto"/>
            </w:tcBorders>
            <w:shd w:val="clear" w:color="auto" w:fill="auto"/>
            <w:vAlign w:val="center"/>
          </w:tcPr>
          <w:p w:rsidR="001907E7" w:rsidRPr="004A1870" w:rsidRDefault="001907E7" w:rsidP="00453C75">
            <w:pPr>
              <w:pStyle w:val="TAH"/>
              <w:rPr>
                <w:rFonts w:cs="Arial"/>
                <w:b w:val="0"/>
                <w:lang w:eastAsia="ja-JP"/>
              </w:rPr>
            </w:pPr>
            <w:r w:rsidRPr="004A1870">
              <w:rPr>
                <w:rFonts w:eastAsia="Malgun Gothic" w:cs="Arial"/>
                <w:b w:val="0"/>
                <w:color w:val="000000"/>
                <w:sz w:val="16"/>
                <w:szCs w:val="16"/>
              </w:rPr>
              <w:t>5921</w:t>
            </w:r>
          </w:p>
        </w:tc>
      </w:tr>
    </w:tbl>
    <w:p w:rsidR="001907E7" w:rsidRPr="007E23F1" w:rsidRDefault="001907E7" w:rsidP="007E23F1"/>
    <w:p w:rsidR="001907E7" w:rsidRPr="00905E83" w:rsidRDefault="001907E7" w:rsidP="001907E7">
      <w:pPr>
        <w:rPr>
          <w:rFonts w:eastAsiaTheme="minorEastAsia"/>
          <w:lang w:val="en-US" w:eastAsia="ko-KR"/>
        </w:rPr>
      </w:pPr>
      <w:r w:rsidRPr="00EC3A32">
        <w:rPr>
          <w:lang w:val="en-US"/>
        </w:rPr>
        <w:t xml:space="preserve">In Table </w:t>
      </w:r>
      <w:r w:rsidR="007E23F1">
        <w:rPr>
          <w:rFonts w:hint="eastAsia"/>
          <w:lang w:val="en-US"/>
        </w:rPr>
        <w:t>7</w:t>
      </w:r>
      <w:r w:rsidRPr="00EC3A32">
        <w:rPr>
          <w:lang w:val="en-US"/>
        </w:rPr>
        <w:t>.</w:t>
      </w:r>
      <w:r w:rsidR="007E23F1">
        <w:rPr>
          <w:rFonts w:hint="eastAsia"/>
          <w:lang w:val="en-US"/>
        </w:rPr>
        <w:t>1</w:t>
      </w:r>
      <w:r>
        <w:rPr>
          <w:lang w:val="en-US"/>
        </w:rPr>
        <w:t>.1.</w:t>
      </w:r>
      <w:r w:rsidR="00A74004">
        <w:rPr>
          <w:lang w:val="en-US"/>
        </w:rPr>
        <w:t>3</w:t>
      </w:r>
      <w:r>
        <w:rPr>
          <w:lang w:val="en-US"/>
        </w:rPr>
        <w:t>-</w:t>
      </w:r>
      <w:r w:rsidR="00A74004">
        <w:rPr>
          <w:lang w:val="en-US"/>
        </w:rPr>
        <w:t>1</w:t>
      </w:r>
      <w:r w:rsidRPr="002B7887">
        <w:rPr>
          <w:lang w:val="en-US"/>
        </w:rPr>
        <w:t>, 2</w:t>
      </w:r>
      <w:r w:rsidRPr="00EC3A32">
        <w:rPr>
          <w:vertAlign w:val="superscript"/>
          <w:lang w:val="en-US"/>
        </w:rPr>
        <w:t>nd</w:t>
      </w:r>
      <w:r w:rsidRPr="002B7887">
        <w:rPr>
          <w:lang w:val="en-US"/>
        </w:rPr>
        <w:t xml:space="preserve"> </w:t>
      </w:r>
      <w:r w:rsidRPr="00EC3A32">
        <w:rPr>
          <w:lang w:val="en-US"/>
        </w:rPr>
        <w:t>harmonic from the band</w:t>
      </w:r>
      <w:r>
        <w:rPr>
          <w:lang w:val="en-US"/>
        </w:rPr>
        <w:t xml:space="preserve"> 66</w:t>
      </w:r>
      <w:r w:rsidRPr="002B7887">
        <w:rPr>
          <w:lang w:val="en-US"/>
        </w:rPr>
        <w:t xml:space="preserve"> </w:t>
      </w:r>
      <w:r>
        <w:rPr>
          <w:lang w:val="en-US"/>
        </w:rPr>
        <w:t>can impact the band 48</w:t>
      </w:r>
      <w:r w:rsidRPr="00EC3A32">
        <w:rPr>
          <w:lang w:val="en-US"/>
        </w:rPr>
        <w:t xml:space="preserve"> and there is 4</w:t>
      </w:r>
      <w:r w:rsidRPr="00EC3A32">
        <w:rPr>
          <w:vertAlign w:val="superscript"/>
          <w:lang w:val="en-US"/>
        </w:rPr>
        <w:t>th</w:t>
      </w:r>
      <w:r>
        <w:rPr>
          <w:lang w:val="en-US"/>
        </w:rPr>
        <w:t xml:space="preserve"> and 5</w:t>
      </w:r>
      <w:r w:rsidRPr="00EC3A32">
        <w:rPr>
          <w:vertAlign w:val="superscript"/>
          <w:lang w:val="en-US"/>
        </w:rPr>
        <w:t>th</w:t>
      </w:r>
      <w:r>
        <w:rPr>
          <w:lang w:val="en-US"/>
        </w:rPr>
        <w:t xml:space="preserve"> IMD products by the band 13 and band 66 falls into the band 2 and the band 48, respectively</w:t>
      </w:r>
      <w:r w:rsidRPr="00EC3A32">
        <w:rPr>
          <w:lang w:val="en-US"/>
        </w:rPr>
        <w:t>.</w:t>
      </w:r>
    </w:p>
    <w:p w:rsidR="001907E7" w:rsidRDefault="001907E7" w:rsidP="001907E7">
      <w:pPr>
        <w:pStyle w:val="Heading4"/>
        <w:ind w:left="864" w:hanging="864"/>
        <w:rPr>
          <w:lang w:val="en-US"/>
        </w:rPr>
      </w:pPr>
      <w:bookmarkStart w:id="1537" w:name="_Toc533081945"/>
      <w:bookmarkStart w:id="1538" w:name="_Toc9535709"/>
      <w:bookmarkStart w:id="1539" w:name="_Toc19093150"/>
      <w:bookmarkStart w:id="1540" w:name="_Toc42519558"/>
      <w:bookmarkStart w:id="1541" w:name="_Toc42535588"/>
      <w:bookmarkStart w:id="1542" w:name="_Toc46227119"/>
      <w:bookmarkStart w:id="1543" w:name="_Toc46227399"/>
      <w:r>
        <w:rPr>
          <w:rFonts w:hint="eastAsia"/>
          <w:lang w:val="en-US" w:eastAsia="ja-JP"/>
        </w:rPr>
        <w:t>7</w:t>
      </w:r>
      <w:r w:rsidRPr="0025175F">
        <w:rPr>
          <w:lang w:val="en-US"/>
        </w:rPr>
        <w:t>.</w:t>
      </w:r>
      <w:r w:rsidR="007E23F1">
        <w:rPr>
          <w:rFonts w:hint="eastAsia"/>
          <w:lang w:val="en-US" w:eastAsia="ja-JP"/>
        </w:rPr>
        <w:t>1</w:t>
      </w:r>
      <w:r w:rsidRPr="0025175F">
        <w:rPr>
          <w:lang w:val="en-US"/>
        </w:rPr>
        <w:t>.1.</w:t>
      </w:r>
      <w:r w:rsidR="00E23DAF">
        <w:rPr>
          <w:lang w:val="en-US" w:eastAsia="ja-JP"/>
        </w:rPr>
        <w:t>4</w:t>
      </w:r>
      <w:r w:rsidRPr="0025175F">
        <w:rPr>
          <w:rFonts w:ascii="Calibri" w:hAnsi="Calibri"/>
          <w:sz w:val="21"/>
          <w:szCs w:val="22"/>
          <w:lang w:val="en-US" w:eastAsia="sv-SE"/>
        </w:rPr>
        <w:tab/>
      </w:r>
      <w:r w:rsidRPr="0025175F">
        <w:rPr>
          <w:lang w:val="en-US"/>
        </w:rPr>
        <w:t>MSD</w:t>
      </w:r>
      <w:bookmarkEnd w:id="1537"/>
      <w:bookmarkEnd w:id="1538"/>
      <w:bookmarkEnd w:id="1539"/>
      <w:bookmarkEnd w:id="1540"/>
      <w:bookmarkEnd w:id="1541"/>
      <w:bookmarkEnd w:id="1542"/>
      <w:bookmarkEnd w:id="1543"/>
    </w:p>
    <w:p w:rsidR="001907E7" w:rsidRDefault="001907E7" w:rsidP="001907E7">
      <w:pPr>
        <w:rPr>
          <w:lang w:eastAsia="ja-JP"/>
        </w:rPr>
      </w:pPr>
      <w:r w:rsidRPr="00000501">
        <w:rPr>
          <w:lang w:eastAsia="zh-CN"/>
        </w:rPr>
        <w:t>When uplink CA_</w:t>
      </w:r>
      <w:r>
        <w:rPr>
          <w:rFonts w:hint="eastAsia"/>
          <w:lang w:eastAsia="ja-JP"/>
        </w:rPr>
        <w:t>2</w:t>
      </w:r>
      <w:r w:rsidRPr="00000501">
        <w:rPr>
          <w:lang w:eastAsia="zh-CN"/>
        </w:rPr>
        <w:t>A</w:t>
      </w:r>
      <w:r>
        <w:rPr>
          <w:rFonts w:hint="eastAsia"/>
          <w:lang w:eastAsia="ja-JP"/>
        </w:rPr>
        <w:t>_13</w:t>
      </w:r>
      <w:r w:rsidRPr="00000501">
        <w:rPr>
          <w:lang w:eastAsia="zh-CN"/>
        </w:rPr>
        <w:t>A is paired with downlink CA_</w:t>
      </w:r>
      <w:r>
        <w:rPr>
          <w:rFonts w:hint="eastAsia"/>
          <w:lang w:eastAsia="ja-JP"/>
        </w:rPr>
        <w:t>2</w:t>
      </w:r>
      <w:r w:rsidRPr="00000501">
        <w:rPr>
          <w:lang w:eastAsia="zh-CN"/>
        </w:rPr>
        <w:t>A-</w:t>
      </w:r>
      <w:r>
        <w:rPr>
          <w:rFonts w:hint="eastAsia"/>
          <w:lang w:eastAsia="ja-JP"/>
        </w:rPr>
        <w:t>13</w:t>
      </w:r>
      <w:r w:rsidRPr="00000501">
        <w:rPr>
          <w:lang w:eastAsia="zh-CN"/>
        </w:rPr>
        <w:t>A-</w:t>
      </w:r>
      <w:r>
        <w:rPr>
          <w:rFonts w:hint="eastAsia"/>
          <w:lang w:eastAsia="ja-JP"/>
        </w:rPr>
        <w:t>48C-66A</w:t>
      </w:r>
      <w:r w:rsidRPr="00000501">
        <w:rPr>
          <w:lang w:eastAsia="zh-CN"/>
        </w:rPr>
        <w:t xml:space="preserve">, </w:t>
      </w:r>
      <w:r>
        <w:rPr>
          <w:lang w:eastAsia="zh-CN"/>
        </w:rPr>
        <w:t>the 4</w:t>
      </w:r>
      <w:r w:rsidRPr="007E23F1">
        <w:rPr>
          <w:vertAlign w:val="superscript"/>
          <w:lang w:eastAsia="zh-CN"/>
        </w:rPr>
        <w:t>th</w:t>
      </w:r>
      <w:r>
        <w:rPr>
          <w:lang w:eastAsia="zh-CN"/>
        </w:rPr>
        <w:t xml:space="preserve"> order IMD product by band 2 and band 13</w:t>
      </w:r>
      <w:r w:rsidRPr="00F621F6">
        <w:rPr>
          <w:lang w:eastAsia="zh-CN"/>
        </w:rPr>
        <w:t xml:space="preserve"> fall</w:t>
      </w:r>
      <w:r>
        <w:rPr>
          <w:lang w:eastAsia="zh-CN"/>
        </w:rPr>
        <w:t>s into the own Rx frequency b</w:t>
      </w:r>
      <w:r w:rsidRPr="00F621F6">
        <w:rPr>
          <w:lang w:eastAsia="zh-CN"/>
        </w:rPr>
        <w:t xml:space="preserve">and </w:t>
      </w:r>
      <w:r>
        <w:rPr>
          <w:lang w:eastAsia="ja-JP"/>
        </w:rPr>
        <w:t>66</w:t>
      </w:r>
      <w:r w:rsidRPr="00F621F6">
        <w:rPr>
          <w:lang w:eastAsia="zh-CN"/>
        </w:rPr>
        <w:t>.</w:t>
      </w:r>
      <w:r>
        <w:rPr>
          <w:rFonts w:hint="eastAsia"/>
          <w:lang w:eastAsia="ja-JP"/>
        </w:rPr>
        <w:t xml:space="preserve"> </w:t>
      </w:r>
      <w:r>
        <w:rPr>
          <w:lang w:eastAsia="ja-JP"/>
        </w:rPr>
        <w:t>For this case, the MSD value from 3 DL 2A-13A-66A / 2 UL 2A-13A can be applied.</w:t>
      </w:r>
    </w:p>
    <w:p w:rsidR="001907E7" w:rsidRPr="006331C9" w:rsidRDefault="001907E7" w:rsidP="001907E7">
      <w:pPr>
        <w:rPr>
          <w:rFonts w:eastAsia="MS Mincho"/>
          <w:lang w:eastAsia="ja-JP"/>
        </w:rPr>
      </w:pPr>
      <w:r>
        <w:rPr>
          <w:lang w:eastAsia="ja-JP"/>
        </w:rPr>
        <w:t>When uplink CA_13A_66A is paired with downlink CA_2A-13A-48C-66A, the 4</w:t>
      </w:r>
      <w:r w:rsidRPr="007E23F1">
        <w:rPr>
          <w:vertAlign w:val="superscript"/>
          <w:lang w:eastAsia="ja-JP"/>
        </w:rPr>
        <w:t>th</w:t>
      </w:r>
      <w:r>
        <w:rPr>
          <w:lang w:eastAsia="ja-JP"/>
        </w:rPr>
        <w:t xml:space="preserve"> and 5</w:t>
      </w:r>
      <w:r w:rsidRPr="007E23F1">
        <w:rPr>
          <w:vertAlign w:val="superscript"/>
          <w:lang w:eastAsia="ja-JP"/>
        </w:rPr>
        <w:t>th</w:t>
      </w:r>
      <w:r>
        <w:rPr>
          <w:lang w:eastAsia="ja-JP"/>
        </w:rPr>
        <w:t xml:space="preserve"> order IMD products by Band 13 and band 44 falls into its own Rx frequency band 2 and band 48, respectively. The MSD value from 3 DL 2A-13A-66A / 2 UL 13A-66A can be applied to 4</w:t>
      </w:r>
      <w:r w:rsidRPr="007E23F1">
        <w:rPr>
          <w:vertAlign w:val="superscript"/>
          <w:lang w:eastAsia="ja-JP"/>
        </w:rPr>
        <w:t>th</w:t>
      </w:r>
      <w:r>
        <w:rPr>
          <w:lang w:eastAsia="ja-JP"/>
        </w:rPr>
        <w:t xml:space="preserve"> IMD product and the same MSD value also can be applied to 5</w:t>
      </w:r>
      <w:r w:rsidRPr="007E23F1">
        <w:rPr>
          <w:vertAlign w:val="superscript"/>
          <w:lang w:eastAsia="ja-JP"/>
        </w:rPr>
        <w:t>th</w:t>
      </w:r>
      <w:r>
        <w:rPr>
          <w:lang w:eastAsia="ja-JP"/>
        </w:rPr>
        <w:t xml:space="preserve"> IMD product.</w:t>
      </w:r>
    </w:p>
    <w:p w:rsidR="001907E7" w:rsidRPr="007E23F1" w:rsidRDefault="001907E7" w:rsidP="001907E7">
      <w:pPr>
        <w:pStyle w:val="Heading4"/>
        <w:ind w:left="864" w:hanging="864"/>
        <w:rPr>
          <w:lang w:val="en-US"/>
        </w:rPr>
      </w:pPr>
      <w:bookmarkStart w:id="1544" w:name="_Toc9535710"/>
      <w:bookmarkStart w:id="1545" w:name="_Toc19093151"/>
      <w:bookmarkStart w:id="1546" w:name="_Toc42519559"/>
      <w:bookmarkStart w:id="1547" w:name="_Toc42535589"/>
      <w:bookmarkStart w:id="1548" w:name="_Toc46227120"/>
      <w:bookmarkStart w:id="1549" w:name="_Toc46227400"/>
      <w:r w:rsidRPr="00924D67">
        <w:rPr>
          <w:lang w:val="en-US" w:eastAsia="ja-JP"/>
        </w:rPr>
        <w:lastRenderedPageBreak/>
        <w:t>7</w:t>
      </w:r>
      <w:r w:rsidRPr="001907E7">
        <w:rPr>
          <w:lang w:val="en-US"/>
        </w:rPr>
        <w:t>.</w:t>
      </w:r>
      <w:r w:rsidR="007E23F1">
        <w:rPr>
          <w:lang w:val="en-US" w:eastAsia="ja-JP"/>
        </w:rPr>
        <w:t>1</w:t>
      </w:r>
      <w:r w:rsidRPr="001907E7">
        <w:rPr>
          <w:lang w:val="en-US"/>
        </w:rPr>
        <w:t>.1.</w:t>
      </w:r>
      <w:r w:rsidR="00E23DAF">
        <w:rPr>
          <w:lang w:val="en-US" w:eastAsia="ja-JP"/>
        </w:rPr>
        <w:t>5</w:t>
      </w:r>
      <w:r w:rsidRPr="001907E7">
        <w:rPr>
          <w:lang w:val="en-US"/>
        </w:rPr>
        <w:tab/>
        <w:t>∆TIB and ∆RIB values</w:t>
      </w:r>
      <w:bookmarkEnd w:id="1544"/>
      <w:bookmarkEnd w:id="1545"/>
      <w:bookmarkEnd w:id="1546"/>
      <w:bookmarkEnd w:id="1547"/>
      <w:bookmarkEnd w:id="1548"/>
      <w:bookmarkEnd w:id="1549"/>
    </w:p>
    <w:p w:rsidR="001907E7" w:rsidRPr="00F85E3F" w:rsidRDefault="001907E7" w:rsidP="001907E7">
      <w:pPr>
        <w:pStyle w:val="BodyText"/>
        <w:rPr>
          <w:color w:val="0070C0"/>
          <w:sz w:val="28"/>
          <w:lang w:eastAsia="ja-JP"/>
        </w:rPr>
      </w:pPr>
      <w:r>
        <w:rPr>
          <w:lang w:val="en-US"/>
        </w:rPr>
        <w:t>The requirements of low-order combination from TS36.101</w:t>
      </w:r>
      <w:r w:rsidR="004A1870">
        <w:rPr>
          <w:lang w:val="en-US"/>
        </w:rPr>
        <w:t xml:space="preserve"> </w:t>
      </w:r>
      <w:r>
        <w:rPr>
          <w:lang w:val="en-US"/>
        </w:rPr>
        <w:t>can be applied.</w:t>
      </w:r>
      <w:r w:rsidRPr="00DD3E07">
        <w:rPr>
          <w:rFonts w:hint="eastAsia"/>
          <w:lang w:val="en-US"/>
        </w:rPr>
        <w:t xml:space="preserve"> </w:t>
      </w:r>
    </w:p>
    <w:p w:rsidR="009D0397" w:rsidRDefault="009D0397" w:rsidP="009D0397">
      <w:pPr>
        <w:rPr>
          <w:rFonts w:eastAsia="Malgun Gothic"/>
          <w:lang w:eastAsia="ko-KR"/>
        </w:rPr>
      </w:pPr>
    </w:p>
    <w:p w:rsidR="007E23F1" w:rsidRPr="00A24354" w:rsidRDefault="007E23F1" w:rsidP="007E23F1">
      <w:pPr>
        <w:pStyle w:val="Heading2"/>
      </w:pPr>
      <w:bookmarkStart w:id="1550" w:name="_Toc533081947"/>
      <w:bookmarkStart w:id="1551" w:name="_Toc9535711"/>
      <w:bookmarkStart w:id="1552" w:name="_Toc19093152"/>
      <w:bookmarkStart w:id="1553" w:name="_Toc42519560"/>
      <w:bookmarkStart w:id="1554" w:name="_Toc42535590"/>
      <w:bookmarkStart w:id="1555" w:name="_Toc46227121"/>
      <w:bookmarkStart w:id="1556" w:name="_Toc46227401"/>
      <w:r>
        <w:t>7</w:t>
      </w:r>
      <w:r>
        <w:rPr>
          <w:rFonts w:hint="eastAsia"/>
        </w:rPr>
        <w:t xml:space="preserve">.2 LTE-A </w:t>
      </w:r>
      <w:r>
        <w:t xml:space="preserve">inter-band </w:t>
      </w:r>
      <w:r>
        <w:rPr>
          <w:rFonts w:hint="eastAsia"/>
        </w:rPr>
        <w:t xml:space="preserve">CA: Band </w:t>
      </w:r>
      <w:r>
        <w:t>2</w:t>
      </w:r>
      <w:r>
        <w:rPr>
          <w:rFonts w:hint="eastAsia"/>
        </w:rPr>
        <w:t xml:space="preserve"> and Band 13 and Band 48</w:t>
      </w:r>
      <w:r>
        <w:t xml:space="preserve"> and Band 66 DL</w:t>
      </w:r>
      <w:r>
        <w:rPr>
          <w:rFonts w:hint="eastAsia"/>
        </w:rPr>
        <w:t xml:space="preserve"> with</w:t>
      </w:r>
      <w:r>
        <w:t xml:space="preserve"> </w:t>
      </w:r>
      <w:r>
        <w:rPr>
          <w:rFonts w:hint="eastAsia"/>
        </w:rPr>
        <w:t>2 bands UL</w:t>
      </w:r>
      <w:bookmarkEnd w:id="1550"/>
      <w:bookmarkEnd w:id="1551"/>
      <w:bookmarkEnd w:id="1552"/>
      <w:bookmarkEnd w:id="1553"/>
      <w:bookmarkEnd w:id="1554"/>
      <w:bookmarkEnd w:id="1555"/>
      <w:bookmarkEnd w:id="1556"/>
    </w:p>
    <w:p w:rsidR="007E23F1" w:rsidRPr="00F53C9F" w:rsidRDefault="007E23F1" w:rsidP="007E23F1">
      <w:pPr>
        <w:pStyle w:val="Heading3"/>
        <w:rPr>
          <w:rFonts w:ascii="Calibri" w:hAnsi="Calibri"/>
          <w:sz w:val="22"/>
          <w:szCs w:val="22"/>
          <w:lang w:eastAsia="sv-SE"/>
        </w:rPr>
      </w:pPr>
      <w:bookmarkStart w:id="1557" w:name="_Toc533081948"/>
      <w:bookmarkStart w:id="1558" w:name="_Toc9535712"/>
      <w:bookmarkStart w:id="1559" w:name="_Toc19093153"/>
      <w:bookmarkStart w:id="1560" w:name="_Toc42519561"/>
      <w:bookmarkStart w:id="1561" w:name="_Toc42535591"/>
      <w:bookmarkStart w:id="1562" w:name="_Toc46227122"/>
      <w:bookmarkStart w:id="1563" w:name="_Toc46227402"/>
      <w:r>
        <w:rPr>
          <w:rFonts w:hint="eastAsia"/>
        </w:rPr>
        <w:t>7</w:t>
      </w:r>
      <w:r w:rsidRPr="00F53C9F">
        <w:t>.</w:t>
      </w:r>
      <w:r>
        <w:rPr>
          <w:rFonts w:hint="eastAsia"/>
        </w:rPr>
        <w:t>2</w:t>
      </w:r>
      <w:r w:rsidRPr="00F53C9F">
        <w:rPr>
          <w:lang w:eastAsia="ko-KR"/>
        </w:rPr>
        <w:t>.1</w:t>
      </w:r>
      <w:r w:rsidRPr="00F53C9F">
        <w:rPr>
          <w:rFonts w:ascii="Calibri" w:hAnsi="Calibri"/>
          <w:sz w:val="22"/>
          <w:szCs w:val="22"/>
          <w:lang w:eastAsia="sv-SE"/>
        </w:rPr>
        <w:tab/>
      </w:r>
      <w:r w:rsidRPr="00F53C9F">
        <w:t>List of specific combination issues</w:t>
      </w:r>
      <w:bookmarkEnd w:id="1557"/>
      <w:bookmarkEnd w:id="1558"/>
      <w:bookmarkEnd w:id="1559"/>
      <w:bookmarkEnd w:id="1560"/>
      <w:bookmarkEnd w:id="1561"/>
      <w:bookmarkEnd w:id="1562"/>
      <w:bookmarkEnd w:id="1563"/>
    </w:p>
    <w:p w:rsidR="007E23F1" w:rsidRPr="00F53C9F" w:rsidRDefault="007E23F1" w:rsidP="007E23F1">
      <w:pPr>
        <w:pStyle w:val="Heading4"/>
        <w:ind w:left="864" w:hanging="864"/>
        <w:rPr>
          <w:lang w:val="en-US" w:eastAsia="ko-KR"/>
        </w:rPr>
      </w:pPr>
      <w:bookmarkStart w:id="1564" w:name="_Toc533081949"/>
      <w:bookmarkStart w:id="1565" w:name="_Toc9535713"/>
      <w:bookmarkStart w:id="1566" w:name="_Toc19093154"/>
      <w:bookmarkStart w:id="1567" w:name="_Toc42519562"/>
      <w:bookmarkStart w:id="1568" w:name="_Toc42535592"/>
      <w:bookmarkStart w:id="1569" w:name="_Toc46227123"/>
      <w:bookmarkStart w:id="1570" w:name="_Toc46227403"/>
      <w:r>
        <w:rPr>
          <w:rFonts w:hint="eastAsia"/>
          <w:lang w:val="en-US" w:eastAsia="ja-JP"/>
        </w:rPr>
        <w:t>7</w:t>
      </w:r>
      <w:r w:rsidRPr="00F53C9F">
        <w:rPr>
          <w:lang w:val="en-US"/>
        </w:rPr>
        <w:t>.</w:t>
      </w:r>
      <w:r>
        <w:rPr>
          <w:rFonts w:hint="eastAsia"/>
          <w:lang w:val="en-US" w:eastAsia="ja-JP"/>
        </w:rPr>
        <w:t>2</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564"/>
      <w:bookmarkEnd w:id="1565"/>
      <w:bookmarkEnd w:id="1566"/>
      <w:bookmarkEnd w:id="1567"/>
      <w:bookmarkEnd w:id="1568"/>
      <w:bookmarkEnd w:id="1569"/>
      <w:bookmarkEnd w:id="1570"/>
    </w:p>
    <w:p w:rsidR="007E23F1" w:rsidRPr="000D5999" w:rsidRDefault="007E23F1" w:rsidP="00440D14">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Pr="000D5999">
        <w:rPr>
          <w:rFonts w:ascii="Arial" w:hAnsi="Arial" w:cs="Arial"/>
          <w:lang w:val="en-US" w:eastAsia="ja-JP"/>
        </w:rPr>
        <w:t>2</w:t>
      </w:r>
      <w:r w:rsidRPr="000D5999">
        <w:rPr>
          <w:rFonts w:ascii="Arial" w:hAnsi="Arial" w:cs="Arial"/>
        </w:rPr>
        <w:t>.1.1-1: CA configurations under study</w:t>
      </w:r>
    </w:p>
    <w:tbl>
      <w:tblPr>
        <w:tblpPr w:leftFromText="142" w:rightFromText="142" w:vertAnchor="text" w:tblpXSpec="center" w:tblpY="1"/>
        <w:tblOverlap w:val="never"/>
        <w:tblW w:w="53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6"/>
        <w:gridCol w:w="1574"/>
        <w:gridCol w:w="850"/>
        <w:gridCol w:w="569"/>
        <w:gridCol w:w="567"/>
        <w:gridCol w:w="567"/>
        <w:gridCol w:w="567"/>
        <w:gridCol w:w="567"/>
        <w:gridCol w:w="569"/>
        <w:gridCol w:w="1703"/>
        <w:gridCol w:w="1415"/>
      </w:tblGrid>
      <w:tr w:rsidR="007E23F1" w:rsidRPr="00444CEE" w:rsidTr="00F960C1">
        <w:trPr>
          <w:trHeight w:val="213"/>
        </w:trPr>
        <w:tc>
          <w:tcPr>
            <w:tcW w:w="5000" w:type="pct"/>
            <w:gridSpan w:val="11"/>
          </w:tcPr>
          <w:p w:rsidR="007E23F1" w:rsidRPr="00444CEE" w:rsidRDefault="007E23F1" w:rsidP="007E23F1">
            <w:pPr>
              <w:pStyle w:val="TAH"/>
              <w:rPr>
                <w:rFonts w:cs="Arial"/>
              </w:rPr>
            </w:pPr>
            <w:r w:rsidRPr="00444CEE">
              <w:rPr>
                <w:rFonts w:cs="Arial"/>
              </w:rPr>
              <w:t>E-UTRA CA configuration / Bandwidth combination set</w:t>
            </w:r>
          </w:p>
        </w:tc>
      </w:tr>
      <w:tr w:rsidR="006331C9" w:rsidRPr="00444CEE" w:rsidTr="006331C9">
        <w:trPr>
          <w:trHeight w:val="877"/>
        </w:trPr>
        <w:tc>
          <w:tcPr>
            <w:tcW w:w="675" w:type="pct"/>
            <w:vAlign w:val="center"/>
          </w:tcPr>
          <w:p w:rsidR="007E23F1" w:rsidRPr="00444CEE" w:rsidRDefault="007E23F1" w:rsidP="007E23F1">
            <w:pPr>
              <w:pStyle w:val="TAH"/>
              <w:rPr>
                <w:rFonts w:cs="Arial"/>
              </w:rPr>
            </w:pPr>
            <w:r w:rsidRPr="00444CEE">
              <w:rPr>
                <w:rFonts w:cs="Arial"/>
              </w:rPr>
              <w:t>E-UTRA CA Configuration</w:t>
            </w:r>
          </w:p>
        </w:tc>
        <w:tc>
          <w:tcPr>
            <w:tcW w:w="761" w:type="pct"/>
            <w:vAlign w:val="center"/>
          </w:tcPr>
          <w:p w:rsidR="007E23F1" w:rsidRPr="00447F46" w:rsidRDefault="007E23F1" w:rsidP="007E23F1">
            <w:pPr>
              <w:pStyle w:val="TAH"/>
              <w:rPr>
                <w:rFonts w:cs="Arial"/>
                <w:lang w:eastAsia="ko-KR"/>
              </w:rPr>
            </w:pPr>
            <w:r w:rsidRPr="00447F46">
              <w:rPr>
                <w:rFonts w:cs="Arial" w:hint="eastAsia"/>
                <w:lang w:eastAsia="ko-KR"/>
              </w:rPr>
              <w:t>Uplink CA configurations</w:t>
            </w:r>
          </w:p>
        </w:tc>
        <w:tc>
          <w:tcPr>
            <w:tcW w:w="411" w:type="pct"/>
            <w:vAlign w:val="center"/>
          </w:tcPr>
          <w:p w:rsidR="007E23F1" w:rsidRPr="00444CEE" w:rsidRDefault="007E23F1" w:rsidP="007E23F1">
            <w:pPr>
              <w:pStyle w:val="TAH"/>
              <w:rPr>
                <w:rFonts w:cs="Arial"/>
              </w:rPr>
            </w:pPr>
            <w:r w:rsidRPr="00444CEE">
              <w:rPr>
                <w:rFonts w:cs="Arial"/>
              </w:rPr>
              <w:t>E-UTRA Bands</w:t>
            </w:r>
          </w:p>
        </w:tc>
        <w:tc>
          <w:tcPr>
            <w:tcW w:w="275" w:type="pct"/>
            <w:vAlign w:val="center"/>
          </w:tcPr>
          <w:p w:rsidR="007E23F1" w:rsidRPr="00444CEE" w:rsidRDefault="007E23F1" w:rsidP="007E23F1">
            <w:pPr>
              <w:pStyle w:val="TAH"/>
              <w:rPr>
                <w:rFonts w:cs="Arial"/>
              </w:rPr>
            </w:pPr>
            <w:r w:rsidRPr="00444CEE">
              <w:rPr>
                <w:rFonts w:cs="Arial"/>
              </w:rPr>
              <w:t>1.4</w:t>
            </w:r>
            <w:r w:rsidRPr="00444CEE">
              <w:rPr>
                <w:rFonts w:cs="Arial"/>
              </w:rPr>
              <w:br/>
              <w:t>MHz</w:t>
            </w:r>
          </w:p>
        </w:tc>
        <w:tc>
          <w:tcPr>
            <w:tcW w:w="274" w:type="pct"/>
            <w:vAlign w:val="center"/>
          </w:tcPr>
          <w:p w:rsidR="007E23F1" w:rsidRPr="00444CEE" w:rsidRDefault="007E23F1" w:rsidP="007E23F1">
            <w:pPr>
              <w:pStyle w:val="TAH"/>
              <w:rPr>
                <w:rFonts w:cs="Arial"/>
              </w:rPr>
            </w:pPr>
            <w:r w:rsidRPr="00444CEE">
              <w:rPr>
                <w:rFonts w:cs="Arial"/>
              </w:rPr>
              <w:t>3</w:t>
            </w:r>
            <w:r w:rsidRPr="00444CEE">
              <w:rPr>
                <w:rFonts w:cs="Arial"/>
              </w:rPr>
              <w:br/>
              <w:t>MHz</w:t>
            </w:r>
          </w:p>
        </w:tc>
        <w:tc>
          <w:tcPr>
            <w:tcW w:w="274" w:type="pct"/>
            <w:vAlign w:val="center"/>
          </w:tcPr>
          <w:p w:rsidR="007E23F1" w:rsidRPr="00444CEE" w:rsidRDefault="007E23F1" w:rsidP="007E23F1">
            <w:pPr>
              <w:pStyle w:val="TAH"/>
              <w:rPr>
                <w:rFonts w:cs="Arial"/>
              </w:rPr>
            </w:pPr>
            <w:r w:rsidRPr="00444CEE">
              <w:rPr>
                <w:rFonts w:cs="Arial"/>
              </w:rPr>
              <w:t>5</w:t>
            </w:r>
            <w:r w:rsidRPr="00444CEE">
              <w:rPr>
                <w:rFonts w:cs="Arial"/>
              </w:rPr>
              <w:br/>
              <w:t>MHz</w:t>
            </w:r>
          </w:p>
        </w:tc>
        <w:tc>
          <w:tcPr>
            <w:tcW w:w="274" w:type="pct"/>
            <w:vAlign w:val="center"/>
          </w:tcPr>
          <w:p w:rsidR="007E23F1" w:rsidRPr="00444CEE" w:rsidRDefault="007E23F1" w:rsidP="007E23F1">
            <w:pPr>
              <w:pStyle w:val="TAH"/>
              <w:rPr>
                <w:rFonts w:cs="Arial"/>
              </w:rPr>
            </w:pPr>
            <w:r w:rsidRPr="00444CEE">
              <w:rPr>
                <w:rFonts w:cs="Arial"/>
              </w:rPr>
              <w:t>10</w:t>
            </w:r>
            <w:r w:rsidRPr="00444CEE">
              <w:rPr>
                <w:rFonts w:cs="Arial"/>
              </w:rPr>
              <w:br/>
              <w:t>MHz</w:t>
            </w:r>
          </w:p>
        </w:tc>
        <w:tc>
          <w:tcPr>
            <w:tcW w:w="274" w:type="pct"/>
            <w:vAlign w:val="center"/>
          </w:tcPr>
          <w:p w:rsidR="007E23F1" w:rsidRPr="00444CEE" w:rsidRDefault="007E23F1" w:rsidP="007E23F1">
            <w:pPr>
              <w:pStyle w:val="TAH"/>
              <w:rPr>
                <w:rFonts w:cs="Arial"/>
              </w:rPr>
            </w:pPr>
            <w:r w:rsidRPr="00444CEE">
              <w:rPr>
                <w:rFonts w:cs="Arial"/>
              </w:rPr>
              <w:t>15</w:t>
            </w:r>
            <w:r w:rsidRPr="00444CEE">
              <w:rPr>
                <w:rFonts w:cs="Arial"/>
              </w:rPr>
              <w:br/>
              <w:t>MHz</w:t>
            </w:r>
          </w:p>
        </w:tc>
        <w:tc>
          <w:tcPr>
            <w:tcW w:w="275" w:type="pct"/>
            <w:vAlign w:val="center"/>
          </w:tcPr>
          <w:p w:rsidR="007E23F1" w:rsidRPr="00444CEE" w:rsidRDefault="007E23F1" w:rsidP="007E23F1">
            <w:pPr>
              <w:pStyle w:val="TAH"/>
              <w:rPr>
                <w:rFonts w:cs="Arial"/>
              </w:rPr>
            </w:pPr>
            <w:r w:rsidRPr="00444CEE">
              <w:rPr>
                <w:rFonts w:cs="Arial"/>
              </w:rPr>
              <w:t>20</w:t>
            </w:r>
            <w:r w:rsidRPr="00444CEE">
              <w:rPr>
                <w:rFonts w:cs="Arial"/>
              </w:rPr>
              <w:br/>
              <w:t>MHz</w:t>
            </w:r>
          </w:p>
        </w:tc>
        <w:tc>
          <w:tcPr>
            <w:tcW w:w="823" w:type="pct"/>
            <w:vAlign w:val="center"/>
          </w:tcPr>
          <w:p w:rsidR="007E23F1" w:rsidRPr="00444CEE" w:rsidRDefault="007E23F1" w:rsidP="007E23F1">
            <w:pPr>
              <w:pStyle w:val="TAH"/>
              <w:rPr>
                <w:rFonts w:cs="Arial"/>
              </w:rPr>
            </w:pPr>
            <w:r w:rsidRPr="00444CEE">
              <w:rPr>
                <w:rFonts w:cs="Arial"/>
              </w:rPr>
              <w:t>Maximum aggregated bandwidth</w:t>
            </w:r>
          </w:p>
          <w:p w:rsidR="007E23F1" w:rsidRPr="00444CEE" w:rsidRDefault="007E23F1" w:rsidP="007E23F1">
            <w:pPr>
              <w:pStyle w:val="TAH"/>
              <w:rPr>
                <w:rFonts w:cs="Arial"/>
              </w:rPr>
            </w:pPr>
            <w:r w:rsidRPr="00444CEE">
              <w:rPr>
                <w:rFonts w:cs="Arial"/>
              </w:rPr>
              <w:t>[MHz]</w:t>
            </w:r>
          </w:p>
        </w:tc>
        <w:tc>
          <w:tcPr>
            <w:tcW w:w="685" w:type="pct"/>
            <w:vAlign w:val="center"/>
          </w:tcPr>
          <w:p w:rsidR="007E23F1" w:rsidRPr="00444CEE" w:rsidRDefault="007E23F1" w:rsidP="007E23F1">
            <w:pPr>
              <w:pStyle w:val="TAH"/>
              <w:rPr>
                <w:rFonts w:cs="Arial"/>
              </w:rPr>
            </w:pPr>
            <w:r w:rsidRPr="00444CEE">
              <w:rPr>
                <w:rFonts w:cs="Arial"/>
              </w:rPr>
              <w:t>Bandwidth combination set</w:t>
            </w:r>
          </w:p>
        </w:tc>
      </w:tr>
      <w:tr w:rsidR="006331C9" w:rsidRPr="00B617C3" w:rsidTr="006331C9">
        <w:trPr>
          <w:trHeight w:val="197"/>
        </w:trPr>
        <w:tc>
          <w:tcPr>
            <w:tcW w:w="675" w:type="pct"/>
            <w:vMerge w:val="restart"/>
            <w:vAlign w:val="center"/>
          </w:tcPr>
          <w:p w:rsidR="007E23F1" w:rsidRPr="00B617C3" w:rsidRDefault="007E23F1" w:rsidP="007E23F1">
            <w:pPr>
              <w:pStyle w:val="TAC"/>
              <w:rPr>
                <w:rFonts w:cs="Arial"/>
                <w:szCs w:val="18"/>
              </w:rPr>
            </w:pPr>
            <w:r w:rsidRPr="007720B9">
              <w:rPr>
                <w:rFonts w:cs="Arial"/>
                <w:color w:val="000000"/>
                <w:szCs w:val="18"/>
              </w:rPr>
              <w:t>CA_2A-13A-48A-48A-66A</w:t>
            </w:r>
          </w:p>
        </w:tc>
        <w:tc>
          <w:tcPr>
            <w:tcW w:w="761" w:type="pct"/>
            <w:vMerge w:val="restart"/>
            <w:vAlign w:val="center"/>
          </w:tcPr>
          <w:p w:rsidR="007E23F1" w:rsidRPr="00B617C3" w:rsidRDefault="007E23F1" w:rsidP="007E23F1">
            <w:pPr>
              <w:pStyle w:val="TAC"/>
              <w:rPr>
                <w:rFonts w:cs="Arial"/>
                <w:szCs w:val="18"/>
                <w:lang w:eastAsia="zh-CN"/>
              </w:rPr>
            </w:pPr>
            <w:r w:rsidRPr="00B617C3">
              <w:rPr>
                <w:rFonts w:cs="Arial"/>
                <w:color w:val="000000"/>
                <w:szCs w:val="18"/>
              </w:rPr>
              <w:t>CA_2A-13A</w:t>
            </w:r>
          </w:p>
        </w:tc>
        <w:tc>
          <w:tcPr>
            <w:tcW w:w="411" w:type="pct"/>
            <w:shd w:val="clear" w:color="auto" w:fill="auto"/>
            <w:vAlign w:val="center"/>
          </w:tcPr>
          <w:p w:rsidR="007E23F1" w:rsidRPr="00B617C3" w:rsidRDefault="007E23F1" w:rsidP="007E23F1">
            <w:pPr>
              <w:pStyle w:val="TAC"/>
              <w:rPr>
                <w:rFonts w:cs="Arial"/>
                <w:szCs w:val="18"/>
              </w:rPr>
            </w:pPr>
            <w:r>
              <w:rPr>
                <w:rFonts w:cs="Arial"/>
                <w:szCs w:val="18"/>
              </w:rPr>
              <w:t>2</w:t>
            </w:r>
          </w:p>
        </w:tc>
        <w:tc>
          <w:tcPr>
            <w:tcW w:w="275" w:type="pct"/>
            <w:shd w:val="clear" w:color="auto" w:fill="auto"/>
          </w:tcPr>
          <w:p w:rsidR="007E23F1" w:rsidRPr="00B617C3" w:rsidRDefault="007E23F1" w:rsidP="007E23F1">
            <w:pPr>
              <w:pStyle w:val="TAC"/>
              <w:rPr>
                <w:rFonts w:cs="Arial"/>
                <w:szCs w:val="18"/>
              </w:rPr>
            </w:pPr>
          </w:p>
        </w:tc>
        <w:tc>
          <w:tcPr>
            <w:tcW w:w="274" w:type="pct"/>
            <w:shd w:val="clear" w:color="auto" w:fill="auto"/>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5"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823" w:type="pct"/>
            <w:vMerge w:val="restart"/>
            <w:vAlign w:val="center"/>
          </w:tcPr>
          <w:p w:rsidR="007E23F1" w:rsidRPr="00B617C3" w:rsidRDefault="007E23F1" w:rsidP="007E23F1">
            <w:pPr>
              <w:pStyle w:val="TAC"/>
              <w:rPr>
                <w:rFonts w:cs="Arial"/>
                <w:szCs w:val="18"/>
              </w:rPr>
            </w:pPr>
            <w:r>
              <w:rPr>
                <w:rFonts w:cs="Arial"/>
                <w:szCs w:val="18"/>
              </w:rPr>
              <w:t>9</w:t>
            </w:r>
            <w:r w:rsidRPr="00B617C3">
              <w:rPr>
                <w:rFonts w:cs="Arial"/>
                <w:szCs w:val="18"/>
              </w:rPr>
              <w:t>0</w:t>
            </w:r>
          </w:p>
        </w:tc>
        <w:tc>
          <w:tcPr>
            <w:tcW w:w="685" w:type="pct"/>
            <w:vMerge w:val="restart"/>
            <w:vAlign w:val="center"/>
          </w:tcPr>
          <w:p w:rsidR="007E23F1" w:rsidRPr="00B617C3" w:rsidRDefault="007E23F1" w:rsidP="007E23F1">
            <w:pPr>
              <w:pStyle w:val="TAC"/>
              <w:rPr>
                <w:rFonts w:cs="Arial"/>
                <w:szCs w:val="18"/>
              </w:rPr>
            </w:pPr>
            <w:r w:rsidRPr="00B617C3">
              <w:rPr>
                <w:rFonts w:cs="Arial"/>
                <w:szCs w:val="18"/>
              </w:rPr>
              <w:t>0</w:t>
            </w:r>
          </w:p>
        </w:tc>
      </w:tr>
      <w:tr w:rsidR="006331C9" w:rsidRPr="00B617C3" w:rsidTr="006331C9">
        <w:trPr>
          <w:trHeight w:val="209"/>
        </w:trPr>
        <w:tc>
          <w:tcPr>
            <w:tcW w:w="675" w:type="pct"/>
            <w:vMerge/>
            <w:vAlign w:val="center"/>
          </w:tcPr>
          <w:p w:rsidR="007E23F1" w:rsidRPr="00B617C3" w:rsidRDefault="007E23F1" w:rsidP="007E23F1">
            <w:pPr>
              <w:pStyle w:val="TAC"/>
              <w:rPr>
                <w:rFonts w:cs="Arial"/>
                <w:color w:val="000000"/>
                <w:szCs w:val="18"/>
              </w:rPr>
            </w:pPr>
          </w:p>
        </w:tc>
        <w:tc>
          <w:tcPr>
            <w:tcW w:w="761" w:type="pct"/>
            <w:vMerge/>
            <w:vAlign w:val="center"/>
          </w:tcPr>
          <w:p w:rsidR="007E23F1" w:rsidRPr="00B617C3" w:rsidRDefault="007E23F1" w:rsidP="007E23F1">
            <w:pPr>
              <w:pStyle w:val="TAC"/>
              <w:rPr>
                <w:rFonts w:cs="Arial"/>
                <w:color w:val="000000"/>
                <w:szCs w:val="18"/>
              </w:rPr>
            </w:pPr>
          </w:p>
        </w:tc>
        <w:tc>
          <w:tcPr>
            <w:tcW w:w="411" w:type="pct"/>
            <w:shd w:val="clear" w:color="auto" w:fill="auto"/>
            <w:vAlign w:val="center"/>
          </w:tcPr>
          <w:p w:rsidR="007E23F1" w:rsidRPr="00B617C3" w:rsidRDefault="007E23F1" w:rsidP="007E23F1">
            <w:pPr>
              <w:pStyle w:val="TAC"/>
              <w:rPr>
                <w:rFonts w:cs="Arial"/>
                <w:szCs w:val="18"/>
              </w:rPr>
            </w:pPr>
            <w:r>
              <w:rPr>
                <w:rFonts w:cs="Arial"/>
                <w:szCs w:val="18"/>
              </w:rPr>
              <w:t>13</w:t>
            </w:r>
          </w:p>
        </w:tc>
        <w:tc>
          <w:tcPr>
            <w:tcW w:w="275" w:type="pct"/>
            <w:shd w:val="clear" w:color="auto" w:fill="auto"/>
          </w:tcPr>
          <w:p w:rsidR="007E23F1" w:rsidRPr="00B617C3" w:rsidRDefault="007E23F1" w:rsidP="007E23F1">
            <w:pPr>
              <w:pStyle w:val="TAC"/>
              <w:rPr>
                <w:rFonts w:cs="Arial"/>
                <w:szCs w:val="18"/>
              </w:rPr>
            </w:pPr>
          </w:p>
        </w:tc>
        <w:tc>
          <w:tcPr>
            <w:tcW w:w="274" w:type="pct"/>
            <w:shd w:val="clear" w:color="auto" w:fill="auto"/>
          </w:tcPr>
          <w:p w:rsidR="007E23F1" w:rsidRPr="00B617C3" w:rsidRDefault="007E23F1" w:rsidP="007E23F1">
            <w:pPr>
              <w:pStyle w:val="TAC"/>
              <w:rPr>
                <w:rFonts w:cs="Arial"/>
                <w:szCs w:val="18"/>
              </w:rPr>
            </w:pPr>
          </w:p>
        </w:tc>
        <w:tc>
          <w:tcPr>
            <w:tcW w:w="274" w:type="pct"/>
            <w:shd w:val="clear" w:color="auto" w:fill="auto"/>
            <w:vAlign w:val="center"/>
          </w:tcPr>
          <w:p w:rsidR="007E23F1" w:rsidRPr="00B26E06" w:rsidRDefault="007E23F1" w:rsidP="007E23F1">
            <w:pPr>
              <w:pStyle w:val="TAC"/>
              <w:rPr>
                <w:rFonts w:cs="Arial"/>
                <w:szCs w:val="18"/>
              </w:rPr>
            </w:pPr>
            <w:r w:rsidRPr="00B26E06">
              <w:rPr>
                <w:rFonts w:cs="Arial"/>
                <w:szCs w:val="18"/>
              </w:rPr>
              <w:t>Yes</w:t>
            </w:r>
          </w:p>
        </w:tc>
        <w:tc>
          <w:tcPr>
            <w:tcW w:w="274" w:type="pct"/>
            <w:shd w:val="clear" w:color="auto" w:fill="auto"/>
            <w:vAlign w:val="center"/>
          </w:tcPr>
          <w:p w:rsidR="007E23F1" w:rsidRPr="00B26E06" w:rsidRDefault="007E23F1" w:rsidP="007E23F1">
            <w:pPr>
              <w:pStyle w:val="TAC"/>
              <w:rPr>
                <w:rFonts w:cs="Arial"/>
                <w:szCs w:val="18"/>
              </w:rPr>
            </w:pPr>
            <w:r w:rsidRPr="00B26E06">
              <w:rPr>
                <w:rFonts w:cs="Arial"/>
                <w:szCs w:val="18"/>
              </w:rPr>
              <w:t>Yes</w:t>
            </w:r>
          </w:p>
        </w:tc>
        <w:tc>
          <w:tcPr>
            <w:tcW w:w="274" w:type="pct"/>
            <w:shd w:val="clear" w:color="auto" w:fill="auto"/>
            <w:vAlign w:val="center"/>
          </w:tcPr>
          <w:p w:rsidR="007E23F1" w:rsidRPr="00B26E06" w:rsidRDefault="007E23F1" w:rsidP="007E23F1">
            <w:pPr>
              <w:pStyle w:val="TAC"/>
              <w:rPr>
                <w:rFonts w:cs="Arial"/>
                <w:szCs w:val="18"/>
              </w:rPr>
            </w:pPr>
          </w:p>
        </w:tc>
        <w:tc>
          <w:tcPr>
            <w:tcW w:w="275" w:type="pct"/>
            <w:shd w:val="clear" w:color="auto" w:fill="auto"/>
            <w:vAlign w:val="center"/>
          </w:tcPr>
          <w:p w:rsidR="007E23F1" w:rsidRPr="00B26E06" w:rsidRDefault="007E23F1" w:rsidP="007E23F1">
            <w:pPr>
              <w:pStyle w:val="TAC"/>
              <w:rPr>
                <w:rFonts w:cs="Arial"/>
                <w:szCs w:val="18"/>
              </w:rPr>
            </w:pPr>
          </w:p>
        </w:tc>
        <w:tc>
          <w:tcPr>
            <w:tcW w:w="823" w:type="pct"/>
            <w:vMerge/>
            <w:vAlign w:val="center"/>
          </w:tcPr>
          <w:p w:rsidR="007E23F1" w:rsidRPr="00B617C3" w:rsidRDefault="007E23F1" w:rsidP="007E23F1">
            <w:pPr>
              <w:pStyle w:val="TAC"/>
              <w:rPr>
                <w:rFonts w:cs="Arial"/>
                <w:szCs w:val="18"/>
              </w:rPr>
            </w:pPr>
          </w:p>
        </w:tc>
        <w:tc>
          <w:tcPr>
            <w:tcW w:w="685" w:type="pct"/>
            <w:vMerge/>
            <w:vAlign w:val="center"/>
          </w:tcPr>
          <w:p w:rsidR="007E23F1" w:rsidRPr="00B617C3" w:rsidRDefault="007E23F1" w:rsidP="007E23F1">
            <w:pPr>
              <w:pStyle w:val="TAC"/>
              <w:rPr>
                <w:rFonts w:cs="Arial"/>
                <w:szCs w:val="18"/>
              </w:rPr>
            </w:pPr>
          </w:p>
        </w:tc>
      </w:tr>
      <w:tr w:rsidR="00F960C1" w:rsidRPr="00B617C3" w:rsidTr="006331C9">
        <w:trPr>
          <w:trHeight w:val="217"/>
        </w:trPr>
        <w:tc>
          <w:tcPr>
            <w:tcW w:w="675" w:type="pct"/>
            <w:vMerge/>
            <w:vAlign w:val="center"/>
          </w:tcPr>
          <w:p w:rsidR="007E23F1" w:rsidRPr="00B617C3" w:rsidRDefault="007E23F1" w:rsidP="007E23F1">
            <w:pPr>
              <w:pStyle w:val="TAC"/>
              <w:rPr>
                <w:rFonts w:cs="Arial"/>
                <w:szCs w:val="18"/>
                <w:lang w:eastAsia="zh-CN"/>
              </w:rPr>
            </w:pPr>
          </w:p>
        </w:tc>
        <w:tc>
          <w:tcPr>
            <w:tcW w:w="761" w:type="pct"/>
            <w:vMerge/>
            <w:vAlign w:val="center"/>
          </w:tcPr>
          <w:p w:rsidR="007E23F1" w:rsidRPr="00B617C3" w:rsidRDefault="007E23F1" w:rsidP="007E23F1">
            <w:pPr>
              <w:pStyle w:val="TAC"/>
              <w:rPr>
                <w:rFonts w:cs="Arial"/>
                <w:szCs w:val="18"/>
                <w:lang w:eastAsia="zh-CN"/>
              </w:rPr>
            </w:pPr>
          </w:p>
        </w:tc>
        <w:tc>
          <w:tcPr>
            <w:tcW w:w="411" w:type="pct"/>
            <w:shd w:val="clear" w:color="auto" w:fill="auto"/>
            <w:vAlign w:val="center"/>
          </w:tcPr>
          <w:p w:rsidR="007E23F1" w:rsidRPr="00B617C3" w:rsidRDefault="007E23F1" w:rsidP="007E23F1">
            <w:pPr>
              <w:pStyle w:val="TAC"/>
              <w:rPr>
                <w:rFonts w:cs="Arial"/>
                <w:szCs w:val="18"/>
              </w:rPr>
            </w:pPr>
            <w:r>
              <w:rPr>
                <w:rFonts w:cs="Arial"/>
                <w:szCs w:val="18"/>
              </w:rPr>
              <w:t>48</w:t>
            </w:r>
          </w:p>
        </w:tc>
        <w:tc>
          <w:tcPr>
            <w:tcW w:w="1646" w:type="pct"/>
            <w:gridSpan w:val="6"/>
            <w:shd w:val="clear" w:color="auto" w:fill="auto"/>
            <w:vAlign w:val="center"/>
          </w:tcPr>
          <w:p w:rsidR="007E23F1" w:rsidRPr="00B617C3" w:rsidRDefault="007E23F1" w:rsidP="007E23F1">
            <w:pPr>
              <w:pStyle w:val="TAC"/>
              <w:rPr>
                <w:rFonts w:cs="Arial"/>
                <w:szCs w:val="18"/>
              </w:rPr>
            </w:pPr>
            <w:r w:rsidRPr="00505539">
              <w:rPr>
                <w:rFonts w:cs="Arial"/>
                <w:lang w:val="en-US" w:eastAsia="ja-JP"/>
              </w:rPr>
              <w:t>See CA_</w:t>
            </w:r>
            <w:r w:rsidRPr="00505539">
              <w:rPr>
                <w:rFonts w:cs="Arial" w:hint="eastAsia"/>
                <w:lang w:val="en-US" w:eastAsia="zh-CN"/>
              </w:rPr>
              <w:t>48A-48A</w:t>
            </w:r>
            <w:r w:rsidRPr="00505539">
              <w:rPr>
                <w:rFonts w:cs="Arial"/>
                <w:lang w:val="en-US" w:eastAsia="ja-JP"/>
              </w:rPr>
              <w:t xml:space="preserve"> </w:t>
            </w:r>
            <w:r w:rsidRPr="00505539">
              <w:rPr>
                <w:rFonts w:cs="Arial"/>
                <w:lang w:eastAsia="ja-JP"/>
              </w:rPr>
              <w:t xml:space="preserve">Bandwidth </w:t>
            </w:r>
            <w:r w:rsidRPr="00505539">
              <w:rPr>
                <w:rFonts w:cs="Arial" w:hint="eastAsia"/>
                <w:lang w:eastAsia="zh-CN"/>
              </w:rPr>
              <w:t>c</w:t>
            </w:r>
            <w:r w:rsidRPr="00505539">
              <w:rPr>
                <w:rFonts w:cs="Arial"/>
                <w:lang w:eastAsia="ja-JP"/>
              </w:rPr>
              <w:t xml:space="preserve">ombination </w:t>
            </w:r>
            <w:r w:rsidRPr="00505539">
              <w:rPr>
                <w:rFonts w:cs="Arial" w:hint="eastAsia"/>
                <w:lang w:eastAsia="zh-CN"/>
              </w:rPr>
              <w:t>s</w:t>
            </w:r>
            <w:r w:rsidRPr="00505539">
              <w:rPr>
                <w:rFonts w:cs="Arial"/>
                <w:lang w:eastAsia="ja-JP"/>
              </w:rPr>
              <w:t xml:space="preserve">et </w:t>
            </w:r>
            <w:r w:rsidRPr="00505539">
              <w:rPr>
                <w:rFonts w:cs="Arial" w:hint="eastAsia"/>
                <w:lang w:eastAsia="ja-JP"/>
              </w:rPr>
              <w:t xml:space="preserve">0 in </w:t>
            </w:r>
            <w:r w:rsidRPr="00505539">
              <w:rPr>
                <w:rFonts w:cs="Arial"/>
                <w:lang w:val="en-US" w:eastAsia="ja-JP"/>
              </w:rPr>
              <w:t>Table 5.6A.1-3</w:t>
            </w:r>
            <w:r>
              <w:rPr>
                <w:rFonts w:cs="Arial"/>
                <w:lang w:val="en-US" w:eastAsia="ja-JP"/>
              </w:rPr>
              <w:t xml:space="preserve"> </w:t>
            </w:r>
          </w:p>
        </w:tc>
        <w:tc>
          <w:tcPr>
            <w:tcW w:w="823" w:type="pct"/>
            <w:vMerge/>
            <w:vAlign w:val="center"/>
          </w:tcPr>
          <w:p w:rsidR="007E23F1" w:rsidRPr="00B617C3" w:rsidRDefault="007E23F1" w:rsidP="007E23F1">
            <w:pPr>
              <w:pStyle w:val="TAC"/>
              <w:rPr>
                <w:rFonts w:cs="Arial"/>
                <w:szCs w:val="18"/>
              </w:rPr>
            </w:pPr>
          </w:p>
        </w:tc>
        <w:tc>
          <w:tcPr>
            <w:tcW w:w="685" w:type="pct"/>
            <w:vMerge/>
            <w:vAlign w:val="center"/>
          </w:tcPr>
          <w:p w:rsidR="007E23F1" w:rsidRPr="00B617C3" w:rsidRDefault="007E23F1" w:rsidP="007E23F1">
            <w:pPr>
              <w:spacing w:after="200" w:line="276" w:lineRule="auto"/>
              <w:rPr>
                <w:rFonts w:ascii="Arial" w:hAnsi="Arial" w:cs="Arial"/>
                <w:sz w:val="18"/>
                <w:szCs w:val="18"/>
              </w:rPr>
            </w:pPr>
          </w:p>
        </w:tc>
      </w:tr>
      <w:tr w:rsidR="006331C9" w:rsidRPr="00B617C3" w:rsidTr="006331C9">
        <w:trPr>
          <w:trHeight w:val="187"/>
        </w:trPr>
        <w:tc>
          <w:tcPr>
            <w:tcW w:w="675" w:type="pct"/>
            <w:vMerge/>
            <w:vAlign w:val="center"/>
          </w:tcPr>
          <w:p w:rsidR="007E23F1" w:rsidRPr="00B617C3" w:rsidRDefault="007E23F1" w:rsidP="007E23F1">
            <w:pPr>
              <w:pStyle w:val="TAC"/>
              <w:rPr>
                <w:rFonts w:cs="Arial"/>
                <w:szCs w:val="18"/>
                <w:lang w:eastAsia="zh-CN"/>
              </w:rPr>
            </w:pPr>
          </w:p>
        </w:tc>
        <w:tc>
          <w:tcPr>
            <w:tcW w:w="761" w:type="pct"/>
            <w:vMerge/>
            <w:vAlign w:val="center"/>
          </w:tcPr>
          <w:p w:rsidR="007E23F1" w:rsidRPr="00B617C3" w:rsidRDefault="007E23F1" w:rsidP="007E23F1">
            <w:pPr>
              <w:pStyle w:val="TAC"/>
              <w:rPr>
                <w:rFonts w:cs="Arial"/>
                <w:szCs w:val="18"/>
                <w:lang w:eastAsia="zh-CN"/>
              </w:rPr>
            </w:pPr>
          </w:p>
        </w:tc>
        <w:tc>
          <w:tcPr>
            <w:tcW w:w="411" w:type="pct"/>
            <w:shd w:val="clear" w:color="auto" w:fill="auto"/>
            <w:vAlign w:val="center"/>
          </w:tcPr>
          <w:p w:rsidR="007E23F1" w:rsidRPr="00B617C3" w:rsidRDefault="007E23F1" w:rsidP="007E23F1">
            <w:pPr>
              <w:pStyle w:val="TAC"/>
              <w:rPr>
                <w:rFonts w:cs="Arial"/>
                <w:szCs w:val="18"/>
              </w:rPr>
            </w:pPr>
            <w:r>
              <w:rPr>
                <w:rFonts w:cs="Arial"/>
                <w:szCs w:val="18"/>
              </w:rPr>
              <w:t>66</w:t>
            </w:r>
          </w:p>
        </w:tc>
        <w:tc>
          <w:tcPr>
            <w:tcW w:w="275" w:type="pct"/>
            <w:shd w:val="clear" w:color="auto" w:fill="auto"/>
            <w:vAlign w:val="center"/>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5"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823" w:type="pct"/>
            <w:vMerge/>
            <w:vAlign w:val="center"/>
          </w:tcPr>
          <w:p w:rsidR="007E23F1" w:rsidRPr="00B617C3" w:rsidRDefault="007E23F1" w:rsidP="007E23F1">
            <w:pPr>
              <w:pStyle w:val="TAC"/>
              <w:rPr>
                <w:rFonts w:cs="Arial"/>
                <w:szCs w:val="18"/>
              </w:rPr>
            </w:pPr>
          </w:p>
        </w:tc>
        <w:tc>
          <w:tcPr>
            <w:tcW w:w="685" w:type="pct"/>
            <w:vMerge/>
            <w:vAlign w:val="center"/>
          </w:tcPr>
          <w:p w:rsidR="007E23F1" w:rsidRPr="00B617C3" w:rsidRDefault="007E23F1" w:rsidP="007E23F1">
            <w:pPr>
              <w:spacing w:after="200" w:line="276" w:lineRule="auto"/>
              <w:rPr>
                <w:rFonts w:ascii="Arial" w:hAnsi="Arial" w:cs="Arial"/>
                <w:sz w:val="18"/>
                <w:szCs w:val="18"/>
              </w:rPr>
            </w:pPr>
          </w:p>
        </w:tc>
      </w:tr>
      <w:tr w:rsidR="006331C9" w:rsidRPr="00B617C3" w:rsidTr="006331C9">
        <w:trPr>
          <w:trHeight w:val="197"/>
        </w:trPr>
        <w:tc>
          <w:tcPr>
            <w:tcW w:w="675" w:type="pct"/>
            <w:vMerge/>
            <w:vAlign w:val="center"/>
          </w:tcPr>
          <w:p w:rsidR="007E23F1" w:rsidRPr="00B617C3" w:rsidRDefault="007E23F1" w:rsidP="007E23F1">
            <w:pPr>
              <w:pStyle w:val="TAC"/>
              <w:rPr>
                <w:rFonts w:cs="Arial"/>
                <w:szCs w:val="18"/>
              </w:rPr>
            </w:pPr>
          </w:p>
        </w:tc>
        <w:tc>
          <w:tcPr>
            <w:tcW w:w="761" w:type="pct"/>
            <w:vMerge w:val="restart"/>
            <w:vAlign w:val="center"/>
          </w:tcPr>
          <w:p w:rsidR="007E23F1" w:rsidRPr="00B617C3" w:rsidRDefault="007E23F1" w:rsidP="007E23F1">
            <w:pPr>
              <w:pStyle w:val="TAC"/>
              <w:rPr>
                <w:rFonts w:cs="Arial"/>
                <w:szCs w:val="18"/>
                <w:lang w:eastAsia="zh-CN"/>
              </w:rPr>
            </w:pPr>
            <w:r w:rsidRPr="007720B9">
              <w:rPr>
                <w:rFonts w:cs="Arial"/>
                <w:color w:val="000000"/>
                <w:szCs w:val="18"/>
              </w:rPr>
              <w:t>CA_13A-66A</w:t>
            </w:r>
          </w:p>
        </w:tc>
        <w:tc>
          <w:tcPr>
            <w:tcW w:w="411" w:type="pct"/>
            <w:shd w:val="clear" w:color="auto" w:fill="auto"/>
            <w:vAlign w:val="center"/>
          </w:tcPr>
          <w:p w:rsidR="007E23F1" w:rsidRPr="00B617C3" w:rsidRDefault="007E23F1" w:rsidP="007E23F1">
            <w:pPr>
              <w:pStyle w:val="TAC"/>
              <w:rPr>
                <w:rFonts w:cs="Arial"/>
                <w:szCs w:val="18"/>
              </w:rPr>
            </w:pPr>
            <w:r>
              <w:rPr>
                <w:rFonts w:cs="Arial"/>
                <w:szCs w:val="18"/>
              </w:rPr>
              <w:t>2</w:t>
            </w:r>
          </w:p>
        </w:tc>
        <w:tc>
          <w:tcPr>
            <w:tcW w:w="275" w:type="pct"/>
            <w:shd w:val="clear" w:color="auto" w:fill="auto"/>
          </w:tcPr>
          <w:p w:rsidR="007E23F1" w:rsidRPr="00B617C3" w:rsidRDefault="007E23F1" w:rsidP="007E23F1">
            <w:pPr>
              <w:pStyle w:val="TAC"/>
              <w:rPr>
                <w:rFonts w:cs="Arial"/>
                <w:szCs w:val="18"/>
              </w:rPr>
            </w:pPr>
          </w:p>
        </w:tc>
        <w:tc>
          <w:tcPr>
            <w:tcW w:w="274" w:type="pct"/>
            <w:shd w:val="clear" w:color="auto" w:fill="auto"/>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5"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823" w:type="pct"/>
            <w:vMerge w:val="restart"/>
            <w:vAlign w:val="center"/>
          </w:tcPr>
          <w:p w:rsidR="007E23F1" w:rsidRPr="00B617C3" w:rsidRDefault="007E23F1" w:rsidP="007E23F1">
            <w:pPr>
              <w:pStyle w:val="TAC"/>
              <w:rPr>
                <w:rFonts w:cs="Arial"/>
                <w:szCs w:val="18"/>
              </w:rPr>
            </w:pPr>
            <w:r>
              <w:rPr>
                <w:rFonts w:cs="Arial"/>
                <w:szCs w:val="18"/>
              </w:rPr>
              <w:t>9</w:t>
            </w:r>
            <w:r w:rsidRPr="00B617C3">
              <w:rPr>
                <w:rFonts w:cs="Arial"/>
                <w:szCs w:val="18"/>
              </w:rPr>
              <w:t>0</w:t>
            </w:r>
          </w:p>
        </w:tc>
        <w:tc>
          <w:tcPr>
            <w:tcW w:w="685" w:type="pct"/>
            <w:vMerge w:val="restart"/>
            <w:vAlign w:val="center"/>
          </w:tcPr>
          <w:p w:rsidR="007E23F1" w:rsidRPr="00B617C3" w:rsidRDefault="007E23F1" w:rsidP="007E23F1">
            <w:pPr>
              <w:pStyle w:val="TAC"/>
              <w:rPr>
                <w:rFonts w:cs="Arial"/>
                <w:szCs w:val="18"/>
              </w:rPr>
            </w:pPr>
            <w:r w:rsidRPr="00B617C3">
              <w:rPr>
                <w:rFonts w:cs="Arial"/>
                <w:szCs w:val="18"/>
              </w:rPr>
              <w:t>0</w:t>
            </w:r>
          </w:p>
        </w:tc>
      </w:tr>
      <w:tr w:rsidR="006331C9" w:rsidRPr="00B617C3" w:rsidTr="006331C9">
        <w:trPr>
          <w:trHeight w:val="197"/>
        </w:trPr>
        <w:tc>
          <w:tcPr>
            <w:tcW w:w="675" w:type="pct"/>
            <w:vMerge/>
            <w:vAlign w:val="center"/>
          </w:tcPr>
          <w:p w:rsidR="007E23F1" w:rsidRPr="007720B9" w:rsidRDefault="007E23F1" w:rsidP="007E23F1">
            <w:pPr>
              <w:pStyle w:val="TAC"/>
              <w:rPr>
                <w:rFonts w:cs="Arial"/>
                <w:color w:val="000000"/>
                <w:szCs w:val="18"/>
              </w:rPr>
            </w:pPr>
          </w:p>
        </w:tc>
        <w:tc>
          <w:tcPr>
            <w:tcW w:w="761" w:type="pct"/>
            <w:vMerge/>
            <w:vAlign w:val="center"/>
          </w:tcPr>
          <w:p w:rsidR="007E23F1" w:rsidRPr="007720B9" w:rsidRDefault="007E23F1" w:rsidP="007E23F1">
            <w:pPr>
              <w:pStyle w:val="TAC"/>
              <w:rPr>
                <w:rFonts w:cs="Arial"/>
                <w:color w:val="000000"/>
                <w:szCs w:val="18"/>
              </w:rPr>
            </w:pPr>
          </w:p>
        </w:tc>
        <w:tc>
          <w:tcPr>
            <w:tcW w:w="411" w:type="pct"/>
            <w:shd w:val="clear" w:color="auto" w:fill="auto"/>
            <w:vAlign w:val="center"/>
          </w:tcPr>
          <w:p w:rsidR="007E23F1" w:rsidRDefault="007E23F1" w:rsidP="007E23F1">
            <w:pPr>
              <w:pStyle w:val="TAC"/>
              <w:rPr>
                <w:rFonts w:cs="Arial"/>
                <w:szCs w:val="18"/>
              </w:rPr>
            </w:pPr>
            <w:r>
              <w:rPr>
                <w:rFonts w:cs="Arial"/>
                <w:szCs w:val="18"/>
              </w:rPr>
              <w:t>13</w:t>
            </w:r>
          </w:p>
        </w:tc>
        <w:tc>
          <w:tcPr>
            <w:tcW w:w="275" w:type="pct"/>
            <w:shd w:val="clear" w:color="auto" w:fill="auto"/>
          </w:tcPr>
          <w:p w:rsidR="007E23F1" w:rsidRPr="00B617C3" w:rsidRDefault="007E23F1" w:rsidP="007E23F1">
            <w:pPr>
              <w:pStyle w:val="TAC"/>
              <w:rPr>
                <w:rFonts w:cs="Arial"/>
                <w:szCs w:val="18"/>
              </w:rPr>
            </w:pPr>
          </w:p>
        </w:tc>
        <w:tc>
          <w:tcPr>
            <w:tcW w:w="274" w:type="pct"/>
            <w:shd w:val="clear" w:color="auto" w:fill="auto"/>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r w:rsidRPr="00B26E06">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26E06">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p>
        </w:tc>
        <w:tc>
          <w:tcPr>
            <w:tcW w:w="275" w:type="pct"/>
            <w:shd w:val="clear" w:color="auto" w:fill="auto"/>
            <w:vAlign w:val="center"/>
          </w:tcPr>
          <w:p w:rsidR="007E23F1" w:rsidRPr="00B617C3" w:rsidRDefault="007E23F1" w:rsidP="007E23F1">
            <w:pPr>
              <w:pStyle w:val="TAC"/>
              <w:rPr>
                <w:rFonts w:cs="Arial"/>
                <w:szCs w:val="18"/>
              </w:rPr>
            </w:pPr>
          </w:p>
        </w:tc>
        <w:tc>
          <w:tcPr>
            <w:tcW w:w="823" w:type="pct"/>
            <w:vMerge/>
            <w:vAlign w:val="center"/>
          </w:tcPr>
          <w:p w:rsidR="007E23F1" w:rsidRDefault="007E23F1" w:rsidP="007E23F1">
            <w:pPr>
              <w:pStyle w:val="TAC"/>
              <w:rPr>
                <w:rFonts w:cs="Arial"/>
                <w:szCs w:val="18"/>
              </w:rPr>
            </w:pPr>
          </w:p>
        </w:tc>
        <w:tc>
          <w:tcPr>
            <w:tcW w:w="685" w:type="pct"/>
            <w:vMerge/>
            <w:vAlign w:val="center"/>
          </w:tcPr>
          <w:p w:rsidR="007E23F1" w:rsidRPr="00B617C3" w:rsidRDefault="007E23F1" w:rsidP="007E23F1">
            <w:pPr>
              <w:pStyle w:val="TAC"/>
              <w:rPr>
                <w:rFonts w:cs="Arial"/>
                <w:szCs w:val="18"/>
              </w:rPr>
            </w:pPr>
          </w:p>
        </w:tc>
      </w:tr>
      <w:tr w:rsidR="00F960C1" w:rsidRPr="00B617C3" w:rsidTr="006331C9">
        <w:trPr>
          <w:trHeight w:val="197"/>
        </w:trPr>
        <w:tc>
          <w:tcPr>
            <w:tcW w:w="675" w:type="pct"/>
            <w:vMerge/>
            <w:vAlign w:val="center"/>
          </w:tcPr>
          <w:p w:rsidR="007E23F1" w:rsidRPr="007720B9" w:rsidRDefault="007E23F1" w:rsidP="007E23F1">
            <w:pPr>
              <w:pStyle w:val="TAC"/>
              <w:rPr>
                <w:rFonts w:cs="Arial"/>
                <w:color w:val="000000"/>
                <w:szCs w:val="18"/>
              </w:rPr>
            </w:pPr>
          </w:p>
        </w:tc>
        <w:tc>
          <w:tcPr>
            <w:tcW w:w="761" w:type="pct"/>
            <w:vMerge/>
            <w:vAlign w:val="center"/>
          </w:tcPr>
          <w:p w:rsidR="007E23F1" w:rsidRPr="007720B9" w:rsidRDefault="007E23F1" w:rsidP="007E23F1">
            <w:pPr>
              <w:pStyle w:val="TAC"/>
              <w:rPr>
                <w:rFonts w:cs="Arial"/>
                <w:color w:val="000000"/>
                <w:szCs w:val="18"/>
              </w:rPr>
            </w:pPr>
          </w:p>
        </w:tc>
        <w:tc>
          <w:tcPr>
            <w:tcW w:w="411" w:type="pct"/>
            <w:shd w:val="clear" w:color="auto" w:fill="auto"/>
            <w:vAlign w:val="center"/>
          </w:tcPr>
          <w:p w:rsidR="007E23F1" w:rsidRDefault="007E23F1" w:rsidP="007E23F1">
            <w:pPr>
              <w:pStyle w:val="TAC"/>
              <w:rPr>
                <w:rFonts w:cs="Arial"/>
                <w:szCs w:val="18"/>
              </w:rPr>
            </w:pPr>
            <w:r>
              <w:rPr>
                <w:rFonts w:cs="Arial"/>
                <w:szCs w:val="18"/>
              </w:rPr>
              <w:t>48</w:t>
            </w:r>
          </w:p>
        </w:tc>
        <w:tc>
          <w:tcPr>
            <w:tcW w:w="1646" w:type="pct"/>
            <w:gridSpan w:val="6"/>
            <w:shd w:val="clear" w:color="auto" w:fill="auto"/>
            <w:vAlign w:val="center"/>
          </w:tcPr>
          <w:p w:rsidR="007E23F1" w:rsidRPr="00B617C3" w:rsidRDefault="007E23F1" w:rsidP="007E23F1">
            <w:pPr>
              <w:pStyle w:val="TAC"/>
              <w:rPr>
                <w:rFonts w:cs="Arial"/>
                <w:szCs w:val="18"/>
              </w:rPr>
            </w:pPr>
            <w:r w:rsidRPr="00505539">
              <w:rPr>
                <w:rFonts w:cs="Arial"/>
                <w:lang w:val="en-US" w:eastAsia="ja-JP"/>
              </w:rPr>
              <w:t>See CA_</w:t>
            </w:r>
            <w:r w:rsidRPr="00505539">
              <w:rPr>
                <w:rFonts w:cs="Arial" w:hint="eastAsia"/>
                <w:lang w:val="en-US" w:eastAsia="zh-CN"/>
              </w:rPr>
              <w:t>48A-48A</w:t>
            </w:r>
            <w:r w:rsidRPr="00505539">
              <w:rPr>
                <w:rFonts w:cs="Arial"/>
                <w:lang w:val="en-US" w:eastAsia="ja-JP"/>
              </w:rPr>
              <w:t xml:space="preserve"> </w:t>
            </w:r>
            <w:r w:rsidRPr="00505539">
              <w:rPr>
                <w:rFonts w:cs="Arial"/>
                <w:lang w:eastAsia="ja-JP"/>
              </w:rPr>
              <w:t xml:space="preserve">Bandwidth </w:t>
            </w:r>
            <w:r w:rsidRPr="00505539">
              <w:rPr>
                <w:rFonts w:cs="Arial" w:hint="eastAsia"/>
                <w:lang w:eastAsia="zh-CN"/>
              </w:rPr>
              <w:t>c</w:t>
            </w:r>
            <w:r w:rsidRPr="00505539">
              <w:rPr>
                <w:rFonts w:cs="Arial"/>
                <w:lang w:eastAsia="ja-JP"/>
              </w:rPr>
              <w:t xml:space="preserve">ombination </w:t>
            </w:r>
            <w:r w:rsidRPr="00505539">
              <w:rPr>
                <w:rFonts w:cs="Arial" w:hint="eastAsia"/>
                <w:lang w:eastAsia="zh-CN"/>
              </w:rPr>
              <w:t>s</w:t>
            </w:r>
            <w:r w:rsidRPr="00505539">
              <w:rPr>
                <w:rFonts w:cs="Arial"/>
                <w:lang w:eastAsia="ja-JP"/>
              </w:rPr>
              <w:t xml:space="preserve">et </w:t>
            </w:r>
            <w:r w:rsidRPr="00505539">
              <w:rPr>
                <w:rFonts w:cs="Arial" w:hint="eastAsia"/>
                <w:lang w:eastAsia="ja-JP"/>
              </w:rPr>
              <w:t xml:space="preserve">0 in </w:t>
            </w:r>
            <w:r w:rsidRPr="00505539">
              <w:rPr>
                <w:rFonts w:cs="Arial"/>
                <w:lang w:val="en-US" w:eastAsia="ja-JP"/>
              </w:rPr>
              <w:t>Table 5.6A.1-3</w:t>
            </w:r>
          </w:p>
        </w:tc>
        <w:tc>
          <w:tcPr>
            <w:tcW w:w="823" w:type="pct"/>
            <w:vMerge/>
            <w:vAlign w:val="center"/>
          </w:tcPr>
          <w:p w:rsidR="007E23F1" w:rsidRDefault="007E23F1" w:rsidP="007E23F1">
            <w:pPr>
              <w:pStyle w:val="TAC"/>
              <w:rPr>
                <w:rFonts w:cs="Arial"/>
                <w:szCs w:val="18"/>
              </w:rPr>
            </w:pPr>
          </w:p>
        </w:tc>
        <w:tc>
          <w:tcPr>
            <w:tcW w:w="685" w:type="pct"/>
            <w:vMerge/>
            <w:vAlign w:val="center"/>
          </w:tcPr>
          <w:p w:rsidR="007E23F1" w:rsidRPr="00B617C3" w:rsidRDefault="007E23F1" w:rsidP="007E23F1">
            <w:pPr>
              <w:pStyle w:val="TAC"/>
              <w:rPr>
                <w:rFonts w:cs="Arial"/>
                <w:szCs w:val="18"/>
              </w:rPr>
            </w:pPr>
          </w:p>
        </w:tc>
      </w:tr>
      <w:tr w:rsidR="006331C9" w:rsidRPr="00B617C3" w:rsidTr="006331C9">
        <w:trPr>
          <w:trHeight w:val="197"/>
        </w:trPr>
        <w:tc>
          <w:tcPr>
            <w:tcW w:w="675" w:type="pct"/>
            <w:vMerge/>
            <w:vAlign w:val="center"/>
          </w:tcPr>
          <w:p w:rsidR="007E23F1" w:rsidRPr="007720B9" w:rsidRDefault="007E23F1" w:rsidP="007E23F1">
            <w:pPr>
              <w:pStyle w:val="TAC"/>
              <w:rPr>
                <w:rFonts w:cs="Arial"/>
                <w:color w:val="000000"/>
                <w:szCs w:val="18"/>
              </w:rPr>
            </w:pPr>
          </w:p>
        </w:tc>
        <w:tc>
          <w:tcPr>
            <w:tcW w:w="761" w:type="pct"/>
            <w:vMerge/>
            <w:vAlign w:val="center"/>
          </w:tcPr>
          <w:p w:rsidR="007E23F1" w:rsidRPr="007720B9" w:rsidRDefault="007E23F1" w:rsidP="007E23F1">
            <w:pPr>
              <w:pStyle w:val="TAC"/>
              <w:rPr>
                <w:rFonts w:cs="Arial"/>
                <w:color w:val="000000"/>
                <w:szCs w:val="18"/>
              </w:rPr>
            </w:pPr>
          </w:p>
        </w:tc>
        <w:tc>
          <w:tcPr>
            <w:tcW w:w="411" w:type="pct"/>
            <w:shd w:val="clear" w:color="auto" w:fill="auto"/>
            <w:vAlign w:val="center"/>
          </w:tcPr>
          <w:p w:rsidR="007E23F1" w:rsidRDefault="007E23F1" w:rsidP="007E23F1">
            <w:pPr>
              <w:pStyle w:val="TAC"/>
              <w:rPr>
                <w:rFonts w:cs="Arial"/>
                <w:szCs w:val="18"/>
              </w:rPr>
            </w:pPr>
            <w:r>
              <w:rPr>
                <w:rFonts w:cs="Arial"/>
                <w:szCs w:val="18"/>
              </w:rPr>
              <w:t>66</w:t>
            </w:r>
          </w:p>
        </w:tc>
        <w:tc>
          <w:tcPr>
            <w:tcW w:w="275" w:type="pct"/>
            <w:shd w:val="clear" w:color="auto" w:fill="auto"/>
            <w:vAlign w:val="center"/>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4"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275" w:type="pct"/>
            <w:shd w:val="clear" w:color="auto" w:fill="auto"/>
            <w:vAlign w:val="center"/>
          </w:tcPr>
          <w:p w:rsidR="007E23F1" w:rsidRPr="00B617C3" w:rsidRDefault="007E23F1" w:rsidP="007E23F1">
            <w:pPr>
              <w:pStyle w:val="TAC"/>
              <w:rPr>
                <w:rFonts w:cs="Arial"/>
                <w:szCs w:val="18"/>
              </w:rPr>
            </w:pPr>
            <w:r w:rsidRPr="00B617C3">
              <w:rPr>
                <w:rFonts w:cs="Arial"/>
                <w:szCs w:val="18"/>
              </w:rPr>
              <w:t>Yes</w:t>
            </w:r>
          </w:p>
        </w:tc>
        <w:tc>
          <w:tcPr>
            <w:tcW w:w="823" w:type="pct"/>
            <w:vMerge/>
            <w:vAlign w:val="center"/>
          </w:tcPr>
          <w:p w:rsidR="007E23F1" w:rsidRDefault="007E23F1" w:rsidP="007E23F1">
            <w:pPr>
              <w:pStyle w:val="TAC"/>
              <w:rPr>
                <w:rFonts w:cs="Arial"/>
                <w:szCs w:val="18"/>
              </w:rPr>
            </w:pPr>
          </w:p>
        </w:tc>
        <w:tc>
          <w:tcPr>
            <w:tcW w:w="685" w:type="pct"/>
            <w:vMerge/>
            <w:vAlign w:val="center"/>
          </w:tcPr>
          <w:p w:rsidR="007E23F1" w:rsidRPr="00B617C3" w:rsidRDefault="007E23F1" w:rsidP="007E23F1">
            <w:pPr>
              <w:pStyle w:val="TAC"/>
              <w:rPr>
                <w:rFonts w:cs="Arial"/>
                <w:szCs w:val="18"/>
              </w:rPr>
            </w:pPr>
          </w:p>
        </w:tc>
      </w:tr>
      <w:tr w:rsidR="006331C9" w:rsidRPr="00B617C3" w:rsidTr="006331C9">
        <w:trPr>
          <w:trHeight w:val="197"/>
        </w:trPr>
        <w:tc>
          <w:tcPr>
            <w:tcW w:w="675" w:type="pct"/>
            <w:vMerge w:val="restart"/>
            <w:vAlign w:val="center"/>
          </w:tcPr>
          <w:p w:rsidR="00F960C1" w:rsidRPr="007720B9" w:rsidRDefault="00F960C1" w:rsidP="00834ABD">
            <w:pPr>
              <w:pStyle w:val="TAC"/>
              <w:rPr>
                <w:rFonts w:cs="Arial"/>
                <w:color w:val="000000"/>
                <w:szCs w:val="18"/>
              </w:rPr>
            </w:pPr>
            <w:r w:rsidRPr="00D31FE7">
              <w:rPr>
                <w:rFonts w:cs="Arial"/>
                <w:szCs w:val="18"/>
              </w:rPr>
              <w:t>CA_2A-13A-48C-66A</w:t>
            </w:r>
          </w:p>
        </w:tc>
        <w:tc>
          <w:tcPr>
            <w:tcW w:w="761" w:type="pct"/>
            <w:vMerge w:val="restart"/>
            <w:vAlign w:val="center"/>
          </w:tcPr>
          <w:p w:rsidR="00F960C1" w:rsidRPr="00D31FE7" w:rsidRDefault="00F960C1" w:rsidP="00834ABD">
            <w:pPr>
              <w:pStyle w:val="TAL"/>
              <w:jc w:val="center"/>
              <w:rPr>
                <w:rFonts w:cs="Arial"/>
                <w:szCs w:val="18"/>
              </w:rPr>
            </w:pPr>
            <w:r w:rsidRPr="00D31FE7">
              <w:rPr>
                <w:rFonts w:cs="Arial"/>
                <w:szCs w:val="18"/>
              </w:rPr>
              <w:t>CA_2A-66A</w:t>
            </w:r>
          </w:p>
          <w:p w:rsidR="00F960C1" w:rsidRPr="00D31FE7" w:rsidRDefault="00F960C1" w:rsidP="00834ABD">
            <w:pPr>
              <w:pStyle w:val="TAL"/>
              <w:jc w:val="center"/>
              <w:rPr>
                <w:rFonts w:cs="Arial"/>
                <w:szCs w:val="18"/>
              </w:rPr>
            </w:pPr>
            <w:r w:rsidRPr="00D31FE7">
              <w:rPr>
                <w:rFonts w:cs="Arial"/>
                <w:szCs w:val="18"/>
              </w:rPr>
              <w:t>CA_2A-48A</w:t>
            </w:r>
          </w:p>
          <w:p w:rsidR="00F960C1" w:rsidRPr="00D31FE7" w:rsidRDefault="00F960C1" w:rsidP="00834ABD">
            <w:pPr>
              <w:pStyle w:val="TAL"/>
              <w:jc w:val="center"/>
              <w:rPr>
                <w:rFonts w:cs="Arial"/>
                <w:szCs w:val="18"/>
              </w:rPr>
            </w:pPr>
            <w:r w:rsidRPr="00D31FE7">
              <w:rPr>
                <w:rFonts w:cs="Arial"/>
                <w:szCs w:val="18"/>
              </w:rPr>
              <w:t>CA_48A-66A</w:t>
            </w:r>
          </w:p>
          <w:p w:rsidR="00F960C1" w:rsidRPr="00D31FE7" w:rsidRDefault="00F960C1" w:rsidP="00834ABD">
            <w:pPr>
              <w:pStyle w:val="TAL"/>
              <w:jc w:val="center"/>
              <w:rPr>
                <w:rFonts w:cs="Arial"/>
                <w:szCs w:val="18"/>
              </w:rPr>
            </w:pPr>
            <w:r w:rsidRPr="00D31FE7">
              <w:rPr>
                <w:rFonts w:cs="Arial"/>
                <w:szCs w:val="18"/>
              </w:rPr>
              <w:t>CA_13A-66A</w:t>
            </w:r>
          </w:p>
          <w:p w:rsidR="00F960C1" w:rsidRPr="007720B9" w:rsidRDefault="00F960C1" w:rsidP="00834ABD">
            <w:pPr>
              <w:pStyle w:val="TAC"/>
              <w:rPr>
                <w:rFonts w:cs="Arial"/>
                <w:color w:val="000000"/>
                <w:szCs w:val="18"/>
              </w:rPr>
            </w:pPr>
            <w:r w:rsidRPr="00D31FE7">
              <w:rPr>
                <w:rFonts w:cs="Arial"/>
                <w:szCs w:val="18"/>
              </w:rPr>
              <w:t>CA_13A-48A</w:t>
            </w: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2</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823" w:type="pct"/>
            <w:vMerge w:val="restart"/>
            <w:vAlign w:val="center"/>
          </w:tcPr>
          <w:p w:rsidR="00F960C1" w:rsidRDefault="00F960C1" w:rsidP="00834ABD">
            <w:pPr>
              <w:pStyle w:val="TAC"/>
              <w:rPr>
                <w:rFonts w:cs="Arial"/>
                <w:szCs w:val="18"/>
              </w:rPr>
            </w:pPr>
            <w:r w:rsidRPr="00D31FE7">
              <w:rPr>
                <w:rFonts w:cs="Arial"/>
                <w:szCs w:val="18"/>
              </w:rPr>
              <w:t>90</w:t>
            </w:r>
          </w:p>
        </w:tc>
        <w:tc>
          <w:tcPr>
            <w:tcW w:w="685" w:type="pct"/>
            <w:vMerge w:val="restart"/>
            <w:vAlign w:val="center"/>
          </w:tcPr>
          <w:p w:rsidR="00F960C1" w:rsidRPr="00B617C3" w:rsidRDefault="00F960C1" w:rsidP="00834ABD">
            <w:pPr>
              <w:pStyle w:val="TAC"/>
              <w:rPr>
                <w:rFonts w:cs="Arial"/>
                <w:szCs w:val="18"/>
              </w:rPr>
            </w:pPr>
            <w:r w:rsidRPr="00D31FE7">
              <w:rPr>
                <w:rFonts w:cs="Arial" w:hint="eastAsia"/>
                <w:szCs w:val="18"/>
              </w:rPr>
              <w:t>0</w:t>
            </w:r>
          </w:p>
        </w:tc>
      </w:tr>
      <w:tr w:rsidR="006331C9" w:rsidRPr="00B617C3" w:rsidTr="006331C9">
        <w:trPr>
          <w:trHeight w:val="198"/>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13</w:t>
            </w:r>
          </w:p>
        </w:tc>
        <w:tc>
          <w:tcPr>
            <w:tcW w:w="275" w:type="pct"/>
            <w:shd w:val="clear" w:color="auto" w:fill="auto"/>
            <w:vAlign w:val="center"/>
          </w:tcPr>
          <w:p w:rsidR="00F960C1" w:rsidRPr="00480F7C" w:rsidRDefault="00F960C1" w:rsidP="00834ABD">
            <w:pPr>
              <w:pStyle w:val="TAC"/>
              <w:rPr>
                <w:rFonts w:cs="Arial"/>
                <w:szCs w:val="18"/>
              </w:rPr>
            </w:pPr>
          </w:p>
        </w:tc>
        <w:tc>
          <w:tcPr>
            <w:tcW w:w="274"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jc w:val="left"/>
              <w:rPr>
                <w:rFonts w:cs="Arial"/>
                <w:szCs w:val="18"/>
              </w:rPr>
            </w:pPr>
          </w:p>
        </w:tc>
        <w:tc>
          <w:tcPr>
            <w:tcW w:w="275" w:type="pct"/>
            <w:shd w:val="clear" w:color="auto" w:fill="auto"/>
            <w:vAlign w:val="center"/>
          </w:tcPr>
          <w:p w:rsidR="00F960C1" w:rsidRPr="00B617C3" w:rsidRDefault="00F960C1" w:rsidP="00834ABD">
            <w:pPr>
              <w:pStyle w:val="TAC"/>
              <w:jc w:val="left"/>
              <w:rPr>
                <w:rFonts w:cs="Arial"/>
                <w:szCs w:val="18"/>
              </w:rPr>
            </w:pP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48</w:t>
            </w:r>
          </w:p>
        </w:tc>
        <w:tc>
          <w:tcPr>
            <w:tcW w:w="1646" w:type="pct"/>
            <w:gridSpan w:val="6"/>
            <w:shd w:val="clear" w:color="auto" w:fill="auto"/>
            <w:vAlign w:val="center"/>
          </w:tcPr>
          <w:p w:rsidR="00F960C1" w:rsidRPr="00B617C3" w:rsidRDefault="00F960C1" w:rsidP="00834ABD">
            <w:pPr>
              <w:pStyle w:val="TAC"/>
              <w:rPr>
                <w:rFonts w:cs="Arial"/>
                <w:szCs w:val="18"/>
              </w:rPr>
            </w:pPr>
            <w:r w:rsidRPr="00D31FE7">
              <w:rPr>
                <w:rFonts w:cs="Arial"/>
                <w:szCs w:val="18"/>
              </w:rPr>
              <w:t>See CA_48C Bandwidth combination set 0 in Table 5.6A.1-1</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66</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restart"/>
            <w:vAlign w:val="center"/>
          </w:tcPr>
          <w:p w:rsidR="00F960C1" w:rsidRPr="007720B9" w:rsidRDefault="00F960C1" w:rsidP="00834ABD">
            <w:pPr>
              <w:pStyle w:val="TAC"/>
              <w:rPr>
                <w:rFonts w:cs="Arial"/>
                <w:color w:val="000000"/>
                <w:szCs w:val="18"/>
              </w:rPr>
            </w:pPr>
            <w:r w:rsidRPr="00D31FE7">
              <w:rPr>
                <w:rFonts w:cs="Arial"/>
                <w:szCs w:val="18"/>
              </w:rPr>
              <w:t>CA_2A-13A-48C-66A-66A</w:t>
            </w:r>
          </w:p>
        </w:tc>
        <w:tc>
          <w:tcPr>
            <w:tcW w:w="761" w:type="pct"/>
            <w:vMerge w:val="restart"/>
            <w:vAlign w:val="center"/>
          </w:tcPr>
          <w:p w:rsidR="00F960C1" w:rsidRPr="00D31FE7" w:rsidRDefault="00F960C1" w:rsidP="00834ABD">
            <w:pPr>
              <w:pStyle w:val="TAL"/>
              <w:jc w:val="center"/>
              <w:rPr>
                <w:rFonts w:cs="Arial"/>
                <w:szCs w:val="18"/>
              </w:rPr>
            </w:pPr>
            <w:r w:rsidRPr="00D31FE7">
              <w:rPr>
                <w:rFonts w:cs="Arial"/>
                <w:szCs w:val="18"/>
              </w:rPr>
              <w:t>CA_2A-66A</w:t>
            </w:r>
          </w:p>
          <w:p w:rsidR="00F960C1" w:rsidRPr="00D31FE7" w:rsidRDefault="00F960C1" w:rsidP="00834ABD">
            <w:pPr>
              <w:pStyle w:val="TAL"/>
              <w:jc w:val="center"/>
              <w:rPr>
                <w:rFonts w:cs="Arial"/>
                <w:szCs w:val="18"/>
              </w:rPr>
            </w:pPr>
            <w:r w:rsidRPr="00D31FE7">
              <w:rPr>
                <w:rFonts w:cs="Arial"/>
                <w:szCs w:val="18"/>
              </w:rPr>
              <w:t>CA_2A-48A</w:t>
            </w:r>
          </w:p>
          <w:p w:rsidR="00F960C1" w:rsidRPr="00D31FE7" w:rsidRDefault="00F960C1" w:rsidP="00834ABD">
            <w:pPr>
              <w:pStyle w:val="TAL"/>
              <w:jc w:val="center"/>
              <w:rPr>
                <w:rFonts w:cs="Arial"/>
                <w:szCs w:val="18"/>
              </w:rPr>
            </w:pPr>
            <w:r w:rsidRPr="00D31FE7">
              <w:rPr>
                <w:rFonts w:cs="Arial"/>
                <w:szCs w:val="18"/>
              </w:rPr>
              <w:t>CA_48A-66A</w:t>
            </w:r>
          </w:p>
          <w:p w:rsidR="00F960C1" w:rsidRPr="00D31FE7" w:rsidRDefault="00F960C1" w:rsidP="00834ABD">
            <w:pPr>
              <w:pStyle w:val="TAL"/>
              <w:jc w:val="center"/>
              <w:rPr>
                <w:rFonts w:cs="Arial"/>
                <w:szCs w:val="18"/>
              </w:rPr>
            </w:pPr>
            <w:r w:rsidRPr="00D31FE7">
              <w:rPr>
                <w:rFonts w:cs="Arial"/>
                <w:szCs w:val="18"/>
              </w:rPr>
              <w:t>CA_13A-66A</w:t>
            </w:r>
          </w:p>
          <w:p w:rsidR="00F960C1" w:rsidRPr="007720B9" w:rsidRDefault="00F960C1" w:rsidP="00834ABD">
            <w:pPr>
              <w:pStyle w:val="TAC"/>
              <w:rPr>
                <w:rFonts w:cs="Arial"/>
                <w:color w:val="000000"/>
                <w:szCs w:val="18"/>
              </w:rPr>
            </w:pPr>
            <w:r w:rsidRPr="00D31FE7">
              <w:rPr>
                <w:rFonts w:cs="Arial"/>
                <w:szCs w:val="18"/>
              </w:rPr>
              <w:t>CA_13A-48A</w:t>
            </w: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2</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restart"/>
            <w:vAlign w:val="center"/>
          </w:tcPr>
          <w:p w:rsidR="00F960C1" w:rsidRDefault="00F960C1" w:rsidP="00834ABD">
            <w:pPr>
              <w:pStyle w:val="TAC"/>
              <w:rPr>
                <w:rFonts w:cs="Arial"/>
                <w:szCs w:val="18"/>
              </w:rPr>
            </w:pPr>
            <w:r w:rsidRPr="00D31FE7">
              <w:rPr>
                <w:rFonts w:cs="Arial"/>
                <w:szCs w:val="18"/>
              </w:rPr>
              <w:t>110</w:t>
            </w:r>
          </w:p>
        </w:tc>
        <w:tc>
          <w:tcPr>
            <w:tcW w:w="685" w:type="pct"/>
            <w:vMerge w:val="restart"/>
            <w:vAlign w:val="center"/>
          </w:tcPr>
          <w:p w:rsidR="00F960C1" w:rsidRPr="00B617C3" w:rsidRDefault="00F960C1" w:rsidP="00834ABD">
            <w:pPr>
              <w:pStyle w:val="TAC"/>
              <w:rPr>
                <w:rFonts w:cs="Arial"/>
                <w:szCs w:val="18"/>
              </w:rPr>
            </w:pPr>
            <w:r w:rsidRPr="00D31FE7">
              <w:rPr>
                <w:rFonts w:cs="Arial" w:hint="eastAsia"/>
                <w:szCs w:val="18"/>
              </w:rPr>
              <w:t>0</w:t>
            </w:r>
          </w:p>
        </w:tc>
      </w:tr>
      <w:tr w:rsidR="006331C9"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13</w:t>
            </w:r>
          </w:p>
        </w:tc>
        <w:tc>
          <w:tcPr>
            <w:tcW w:w="275"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p>
        </w:tc>
        <w:tc>
          <w:tcPr>
            <w:tcW w:w="275" w:type="pct"/>
            <w:shd w:val="clear" w:color="auto" w:fill="auto"/>
            <w:vAlign w:val="center"/>
          </w:tcPr>
          <w:p w:rsidR="00F960C1" w:rsidRPr="00B617C3" w:rsidRDefault="00F960C1" w:rsidP="00834ABD">
            <w:pPr>
              <w:pStyle w:val="TAC"/>
              <w:rPr>
                <w:rFonts w:cs="Arial"/>
                <w:szCs w:val="18"/>
              </w:rPr>
            </w:pP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48</w:t>
            </w:r>
          </w:p>
        </w:tc>
        <w:tc>
          <w:tcPr>
            <w:tcW w:w="1646" w:type="pct"/>
            <w:gridSpan w:val="6"/>
            <w:shd w:val="clear" w:color="auto" w:fill="auto"/>
            <w:vAlign w:val="center"/>
          </w:tcPr>
          <w:p w:rsidR="00F960C1" w:rsidRPr="00B617C3" w:rsidRDefault="00F960C1" w:rsidP="00834ABD">
            <w:pPr>
              <w:pStyle w:val="TAC"/>
              <w:rPr>
                <w:rFonts w:cs="Arial"/>
                <w:szCs w:val="18"/>
              </w:rPr>
            </w:pPr>
            <w:r w:rsidRPr="00D31FE7">
              <w:rPr>
                <w:rFonts w:cs="Arial"/>
                <w:szCs w:val="18"/>
              </w:rPr>
              <w:t>See CA_48C Bandwidth combination set 0 in Table 5.6A.1-1</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66</w:t>
            </w:r>
          </w:p>
        </w:tc>
        <w:tc>
          <w:tcPr>
            <w:tcW w:w="1646" w:type="pct"/>
            <w:gridSpan w:val="6"/>
            <w:shd w:val="clear" w:color="auto" w:fill="auto"/>
            <w:vAlign w:val="center"/>
          </w:tcPr>
          <w:p w:rsidR="00F960C1" w:rsidRPr="00B617C3" w:rsidRDefault="00F960C1" w:rsidP="00834ABD">
            <w:pPr>
              <w:pStyle w:val="TAC"/>
              <w:rPr>
                <w:rFonts w:cs="Arial"/>
                <w:szCs w:val="18"/>
              </w:rPr>
            </w:pPr>
            <w:r w:rsidRPr="00396D5C">
              <w:rPr>
                <w:rFonts w:cs="Arial"/>
                <w:szCs w:val="18"/>
              </w:rPr>
              <w:t>See CA_66A-66A Bandwidth Combination Set 0 in Table 5.6A.1-3</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restart"/>
            <w:vAlign w:val="center"/>
          </w:tcPr>
          <w:p w:rsidR="00F960C1" w:rsidRPr="007720B9" w:rsidRDefault="00F960C1" w:rsidP="00834ABD">
            <w:pPr>
              <w:pStyle w:val="TAC"/>
              <w:rPr>
                <w:rFonts w:cs="Arial"/>
                <w:color w:val="000000"/>
                <w:szCs w:val="18"/>
              </w:rPr>
            </w:pPr>
            <w:r w:rsidRPr="00D31FE7">
              <w:rPr>
                <w:rFonts w:cs="Arial"/>
                <w:szCs w:val="18"/>
              </w:rPr>
              <w:t>CA_2A-13A-48D-66A</w:t>
            </w:r>
          </w:p>
        </w:tc>
        <w:tc>
          <w:tcPr>
            <w:tcW w:w="761" w:type="pct"/>
            <w:vMerge w:val="restart"/>
            <w:vAlign w:val="center"/>
          </w:tcPr>
          <w:p w:rsidR="00F960C1" w:rsidRPr="00D31FE7" w:rsidRDefault="00F960C1" w:rsidP="00834ABD">
            <w:pPr>
              <w:pStyle w:val="TAL"/>
              <w:jc w:val="center"/>
              <w:rPr>
                <w:rFonts w:cs="Arial"/>
                <w:szCs w:val="18"/>
              </w:rPr>
            </w:pPr>
            <w:r w:rsidRPr="00D31FE7">
              <w:rPr>
                <w:rFonts w:cs="Arial"/>
                <w:szCs w:val="18"/>
              </w:rPr>
              <w:t>CA_2A-66A</w:t>
            </w:r>
          </w:p>
          <w:p w:rsidR="00F960C1" w:rsidRPr="00D31FE7" w:rsidRDefault="00F960C1" w:rsidP="00834ABD">
            <w:pPr>
              <w:pStyle w:val="TAL"/>
              <w:jc w:val="center"/>
              <w:rPr>
                <w:rFonts w:cs="Arial"/>
                <w:szCs w:val="18"/>
              </w:rPr>
            </w:pPr>
            <w:r w:rsidRPr="00D31FE7">
              <w:rPr>
                <w:rFonts w:cs="Arial"/>
                <w:szCs w:val="18"/>
              </w:rPr>
              <w:t>CA_2A-48A</w:t>
            </w:r>
          </w:p>
          <w:p w:rsidR="00F960C1" w:rsidRPr="00D31FE7" w:rsidRDefault="00F960C1" w:rsidP="00834ABD">
            <w:pPr>
              <w:pStyle w:val="TAL"/>
              <w:jc w:val="center"/>
              <w:rPr>
                <w:rFonts w:cs="Arial"/>
                <w:szCs w:val="18"/>
              </w:rPr>
            </w:pPr>
            <w:r w:rsidRPr="00D31FE7">
              <w:rPr>
                <w:rFonts w:cs="Arial"/>
                <w:szCs w:val="18"/>
              </w:rPr>
              <w:t>CA_48A-66A</w:t>
            </w:r>
          </w:p>
          <w:p w:rsidR="00F960C1" w:rsidRPr="00D31FE7" w:rsidRDefault="00F960C1" w:rsidP="00834ABD">
            <w:pPr>
              <w:pStyle w:val="TAL"/>
              <w:jc w:val="center"/>
              <w:rPr>
                <w:rFonts w:cs="Arial"/>
                <w:szCs w:val="18"/>
              </w:rPr>
            </w:pPr>
            <w:r w:rsidRPr="00D31FE7">
              <w:rPr>
                <w:rFonts w:cs="Arial"/>
                <w:szCs w:val="18"/>
              </w:rPr>
              <w:t>CA_13A-66A</w:t>
            </w:r>
          </w:p>
          <w:p w:rsidR="00F960C1" w:rsidRPr="007720B9" w:rsidRDefault="00F960C1" w:rsidP="00834ABD">
            <w:pPr>
              <w:pStyle w:val="TAC"/>
              <w:rPr>
                <w:rFonts w:cs="Arial"/>
                <w:color w:val="000000"/>
                <w:szCs w:val="18"/>
              </w:rPr>
            </w:pPr>
            <w:r w:rsidRPr="00D31FE7">
              <w:rPr>
                <w:rFonts w:cs="Arial"/>
                <w:szCs w:val="18"/>
              </w:rPr>
              <w:t>CA_13A-48A</w:t>
            </w: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2</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restart"/>
            <w:vAlign w:val="center"/>
          </w:tcPr>
          <w:p w:rsidR="00F960C1" w:rsidRDefault="00F960C1" w:rsidP="00834ABD">
            <w:pPr>
              <w:pStyle w:val="TAC"/>
              <w:rPr>
                <w:rFonts w:cs="Arial"/>
                <w:szCs w:val="18"/>
              </w:rPr>
            </w:pPr>
            <w:r w:rsidRPr="00D31FE7">
              <w:rPr>
                <w:rFonts w:cs="Arial"/>
                <w:szCs w:val="18"/>
              </w:rPr>
              <w:t>110</w:t>
            </w:r>
          </w:p>
        </w:tc>
        <w:tc>
          <w:tcPr>
            <w:tcW w:w="685" w:type="pct"/>
            <w:vMerge w:val="restart"/>
            <w:vAlign w:val="center"/>
          </w:tcPr>
          <w:p w:rsidR="00F960C1" w:rsidRPr="00B617C3" w:rsidRDefault="00F960C1" w:rsidP="00834ABD">
            <w:pPr>
              <w:pStyle w:val="TAC"/>
              <w:rPr>
                <w:rFonts w:cs="Arial"/>
                <w:szCs w:val="18"/>
              </w:rPr>
            </w:pPr>
            <w:r w:rsidRPr="00D31FE7">
              <w:rPr>
                <w:rFonts w:cs="Arial" w:hint="eastAsia"/>
                <w:szCs w:val="18"/>
              </w:rPr>
              <w:t>0</w:t>
            </w:r>
          </w:p>
        </w:tc>
      </w:tr>
      <w:tr w:rsidR="006331C9"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13</w:t>
            </w:r>
          </w:p>
        </w:tc>
        <w:tc>
          <w:tcPr>
            <w:tcW w:w="275"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p>
        </w:tc>
        <w:tc>
          <w:tcPr>
            <w:tcW w:w="275" w:type="pct"/>
            <w:shd w:val="clear" w:color="auto" w:fill="auto"/>
            <w:vAlign w:val="center"/>
          </w:tcPr>
          <w:p w:rsidR="00F960C1" w:rsidRPr="00B617C3" w:rsidRDefault="00F960C1" w:rsidP="00834ABD">
            <w:pPr>
              <w:pStyle w:val="TAC"/>
              <w:rPr>
                <w:rFonts w:cs="Arial"/>
                <w:szCs w:val="18"/>
              </w:rPr>
            </w:pP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48</w:t>
            </w:r>
          </w:p>
        </w:tc>
        <w:tc>
          <w:tcPr>
            <w:tcW w:w="1646" w:type="pct"/>
            <w:gridSpan w:val="6"/>
            <w:shd w:val="clear" w:color="auto" w:fill="auto"/>
            <w:vAlign w:val="center"/>
          </w:tcPr>
          <w:p w:rsidR="00F960C1" w:rsidRPr="00B617C3" w:rsidRDefault="00F960C1" w:rsidP="00834ABD">
            <w:pPr>
              <w:pStyle w:val="TAC"/>
              <w:rPr>
                <w:rFonts w:cs="Arial"/>
                <w:szCs w:val="18"/>
              </w:rPr>
            </w:pPr>
            <w:r w:rsidRPr="00D31FE7">
              <w:rPr>
                <w:rFonts w:cs="Arial"/>
                <w:szCs w:val="18"/>
              </w:rPr>
              <w:t>See CA_48D Bandwidth combination set 0 in Table 5.6A.1-1</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66</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restart"/>
            <w:vAlign w:val="center"/>
          </w:tcPr>
          <w:p w:rsidR="00F960C1" w:rsidRPr="007720B9" w:rsidRDefault="00F960C1" w:rsidP="00834ABD">
            <w:pPr>
              <w:pStyle w:val="TAC"/>
              <w:rPr>
                <w:rFonts w:cs="Arial"/>
                <w:color w:val="000000"/>
                <w:szCs w:val="18"/>
              </w:rPr>
            </w:pPr>
            <w:r w:rsidRPr="00D31FE7">
              <w:rPr>
                <w:rFonts w:cs="Arial"/>
                <w:szCs w:val="18"/>
              </w:rPr>
              <w:t>CA_2A-13A-48D-66A-66A</w:t>
            </w:r>
          </w:p>
        </w:tc>
        <w:tc>
          <w:tcPr>
            <w:tcW w:w="761" w:type="pct"/>
            <w:vMerge w:val="restart"/>
            <w:vAlign w:val="center"/>
          </w:tcPr>
          <w:p w:rsidR="00F960C1" w:rsidRPr="00D31FE7" w:rsidRDefault="00F960C1" w:rsidP="00834ABD">
            <w:pPr>
              <w:pStyle w:val="TAL"/>
              <w:jc w:val="center"/>
              <w:rPr>
                <w:rFonts w:cs="Arial"/>
                <w:szCs w:val="18"/>
              </w:rPr>
            </w:pPr>
            <w:r w:rsidRPr="00D31FE7">
              <w:rPr>
                <w:rFonts w:cs="Arial"/>
                <w:szCs w:val="18"/>
              </w:rPr>
              <w:t>CA_2A-66A</w:t>
            </w:r>
          </w:p>
          <w:p w:rsidR="00F960C1" w:rsidRPr="00D31FE7" w:rsidRDefault="00F960C1" w:rsidP="00834ABD">
            <w:pPr>
              <w:pStyle w:val="TAL"/>
              <w:jc w:val="center"/>
              <w:rPr>
                <w:rFonts w:cs="Arial"/>
                <w:szCs w:val="18"/>
              </w:rPr>
            </w:pPr>
            <w:r w:rsidRPr="00D31FE7">
              <w:rPr>
                <w:rFonts w:cs="Arial"/>
                <w:szCs w:val="18"/>
              </w:rPr>
              <w:t>CA_2A-48A</w:t>
            </w:r>
          </w:p>
          <w:p w:rsidR="00F960C1" w:rsidRPr="00D31FE7" w:rsidRDefault="00F960C1" w:rsidP="00834ABD">
            <w:pPr>
              <w:pStyle w:val="TAL"/>
              <w:jc w:val="center"/>
              <w:rPr>
                <w:rFonts w:cs="Arial"/>
                <w:szCs w:val="18"/>
              </w:rPr>
            </w:pPr>
            <w:r w:rsidRPr="00D31FE7">
              <w:rPr>
                <w:rFonts w:cs="Arial"/>
                <w:szCs w:val="18"/>
              </w:rPr>
              <w:t>CA_48A-66A</w:t>
            </w:r>
          </w:p>
          <w:p w:rsidR="00F960C1" w:rsidRPr="00D31FE7" w:rsidRDefault="00F960C1" w:rsidP="00834ABD">
            <w:pPr>
              <w:pStyle w:val="TAL"/>
              <w:jc w:val="center"/>
              <w:rPr>
                <w:rFonts w:cs="Arial"/>
                <w:szCs w:val="18"/>
              </w:rPr>
            </w:pPr>
            <w:r w:rsidRPr="00D31FE7">
              <w:rPr>
                <w:rFonts w:cs="Arial"/>
                <w:szCs w:val="18"/>
              </w:rPr>
              <w:t>CA_13A-66A</w:t>
            </w:r>
          </w:p>
          <w:p w:rsidR="00F960C1" w:rsidRPr="007720B9" w:rsidRDefault="00F960C1" w:rsidP="00834ABD">
            <w:pPr>
              <w:pStyle w:val="TAC"/>
              <w:rPr>
                <w:rFonts w:cs="Arial"/>
                <w:color w:val="000000"/>
                <w:szCs w:val="18"/>
              </w:rPr>
            </w:pPr>
            <w:r w:rsidRPr="00D31FE7">
              <w:rPr>
                <w:rFonts w:cs="Arial"/>
                <w:szCs w:val="18"/>
              </w:rPr>
              <w:t>CA_13A-48A</w:t>
            </w: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2</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restart"/>
            <w:vAlign w:val="center"/>
          </w:tcPr>
          <w:p w:rsidR="00F960C1" w:rsidRDefault="00F960C1" w:rsidP="00834ABD">
            <w:pPr>
              <w:pStyle w:val="TAC"/>
              <w:rPr>
                <w:rFonts w:cs="Arial"/>
                <w:szCs w:val="18"/>
              </w:rPr>
            </w:pPr>
            <w:r w:rsidRPr="00D31FE7">
              <w:rPr>
                <w:rFonts w:cs="Arial"/>
                <w:szCs w:val="18"/>
              </w:rPr>
              <w:t>130</w:t>
            </w:r>
          </w:p>
        </w:tc>
        <w:tc>
          <w:tcPr>
            <w:tcW w:w="685" w:type="pct"/>
            <w:vMerge w:val="restart"/>
            <w:vAlign w:val="center"/>
          </w:tcPr>
          <w:p w:rsidR="00F960C1" w:rsidRPr="00B617C3" w:rsidRDefault="00F960C1" w:rsidP="00834ABD">
            <w:pPr>
              <w:pStyle w:val="TAC"/>
              <w:rPr>
                <w:rFonts w:cs="Arial"/>
                <w:szCs w:val="18"/>
              </w:rPr>
            </w:pPr>
            <w:r w:rsidRPr="00D31FE7">
              <w:rPr>
                <w:rFonts w:cs="Arial" w:hint="eastAsia"/>
                <w:szCs w:val="18"/>
              </w:rPr>
              <w:t>0</w:t>
            </w:r>
          </w:p>
        </w:tc>
      </w:tr>
      <w:tr w:rsidR="006331C9"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13</w:t>
            </w:r>
          </w:p>
        </w:tc>
        <w:tc>
          <w:tcPr>
            <w:tcW w:w="275"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OC5"/>
            </w:pP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p>
        </w:tc>
        <w:tc>
          <w:tcPr>
            <w:tcW w:w="275" w:type="pct"/>
            <w:shd w:val="clear" w:color="auto" w:fill="auto"/>
            <w:vAlign w:val="center"/>
          </w:tcPr>
          <w:p w:rsidR="00F960C1" w:rsidRPr="00B617C3" w:rsidRDefault="00F960C1" w:rsidP="00834ABD">
            <w:pPr>
              <w:pStyle w:val="TAC"/>
              <w:rPr>
                <w:rFonts w:cs="Arial"/>
                <w:szCs w:val="18"/>
              </w:rPr>
            </w:pP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48</w:t>
            </w:r>
          </w:p>
        </w:tc>
        <w:tc>
          <w:tcPr>
            <w:tcW w:w="1646" w:type="pct"/>
            <w:gridSpan w:val="6"/>
            <w:shd w:val="clear" w:color="auto" w:fill="auto"/>
            <w:vAlign w:val="center"/>
          </w:tcPr>
          <w:p w:rsidR="00F960C1" w:rsidRPr="00B617C3" w:rsidRDefault="00F960C1" w:rsidP="00834ABD">
            <w:pPr>
              <w:pStyle w:val="TAC"/>
              <w:rPr>
                <w:rFonts w:cs="Arial"/>
                <w:szCs w:val="18"/>
              </w:rPr>
            </w:pPr>
            <w:r w:rsidRPr="00D31FE7">
              <w:rPr>
                <w:rFonts w:cs="Arial"/>
                <w:szCs w:val="18"/>
              </w:rPr>
              <w:t>See CA_48D Bandwidth combination set 0 in Table 5.6A.1-1</w:t>
            </w:r>
          </w:p>
        </w:tc>
        <w:tc>
          <w:tcPr>
            <w:tcW w:w="823" w:type="pct"/>
            <w:vMerge/>
          </w:tcPr>
          <w:p w:rsidR="00F960C1" w:rsidRDefault="00F960C1" w:rsidP="00834ABD">
            <w:pPr>
              <w:pStyle w:val="TAC"/>
              <w:rPr>
                <w:rFonts w:cs="Arial"/>
                <w:szCs w:val="18"/>
              </w:rPr>
            </w:pPr>
          </w:p>
        </w:tc>
        <w:tc>
          <w:tcPr>
            <w:tcW w:w="685" w:type="pct"/>
            <w:vMerge/>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66</w:t>
            </w:r>
          </w:p>
        </w:tc>
        <w:tc>
          <w:tcPr>
            <w:tcW w:w="1646" w:type="pct"/>
            <w:gridSpan w:val="6"/>
            <w:shd w:val="clear" w:color="auto" w:fill="auto"/>
            <w:vAlign w:val="center"/>
          </w:tcPr>
          <w:p w:rsidR="00F960C1" w:rsidRPr="00B617C3" w:rsidRDefault="00F960C1" w:rsidP="00834ABD">
            <w:pPr>
              <w:pStyle w:val="TAC"/>
              <w:rPr>
                <w:rFonts w:cs="Arial"/>
                <w:szCs w:val="18"/>
              </w:rPr>
            </w:pPr>
            <w:r w:rsidRPr="00396D5C">
              <w:rPr>
                <w:rFonts w:cs="Arial"/>
                <w:szCs w:val="18"/>
              </w:rPr>
              <w:t>See CA_66A-66A Bandwidth Combination Set 0 in Table 5.6A.1-3</w:t>
            </w:r>
          </w:p>
        </w:tc>
        <w:tc>
          <w:tcPr>
            <w:tcW w:w="823" w:type="pct"/>
            <w:vMerge/>
          </w:tcPr>
          <w:p w:rsidR="00F960C1" w:rsidRDefault="00F960C1" w:rsidP="00834ABD">
            <w:pPr>
              <w:pStyle w:val="TAC"/>
              <w:rPr>
                <w:rFonts w:cs="Arial"/>
                <w:szCs w:val="18"/>
              </w:rPr>
            </w:pPr>
          </w:p>
        </w:tc>
        <w:tc>
          <w:tcPr>
            <w:tcW w:w="685" w:type="pct"/>
            <w:vMerge/>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restart"/>
            <w:vAlign w:val="center"/>
          </w:tcPr>
          <w:p w:rsidR="00F960C1" w:rsidRPr="007720B9" w:rsidRDefault="00F960C1" w:rsidP="00834ABD">
            <w:pPr>
              <w:pStyle w:val="TAC"/>
              <w:rPr>
                <w:rFonts w:cs="Arial"/>
                <w:color w:val="000000"/>
                <w:szCs w:val="18"/>
              </w:rPr>
            </w:pPr>
            <w:r w:rsidRPr="00D31FE7">
              <w:rPr>
                <w:rFonts w:cs="Arial"/>
                <w:szCs w:val="18"/>
              </w:rPr>
              <w:t>CA_2A-13A-48A-66A</w:t>
            </w:r>
          </w:p>
        </w:tc>
        <w:tc>
          <w:tcPr>
            <w:tcW w:w="761" w:type="pct"/>
            <w:vMerge w:val="restart"/>
            <w:vAlign w:val="center"/>
          </w:tcPr>
          <w:p w:rsidR="00F960C1" w:rsidRPr="00D31FE7" w:rsidRDefault="00F960C1" w:rsidP="00834ABD">
            <w:pPr>
              <w:pStyle w:val="TAL"/>
              <w:jc w:val="center"/>
              <w:rPr>
                <w:rFonts w:cs="Arial"/>
                <w:szCs w:val="18"/>
              </w:rPr>
            </w:pPr>
            <w:r w:rsidRPr="00D31FE7">
              <w:rPr>
                <w:rFonts w:cs="Arial"/>
                <w:szCs w:val="18"/>
              </w:rPr>
              <w:t>CA_2A-66A</w:t>
            </w:r>
          </w:p>
          <w:p w:rsidR="00F960C1" w:rsidRPr="00D31FE7" w:rsidRDefault="00F960C1" w:rsidP="00834ABD">
            <w:pPr>
              <w:pStyle w:val="TAL"/>
              <w:jc w:val="center"/>
              <w:rPr>
                <w:rFonts w:cs="Arial"/>
                <w:szCs w:val="18"/>
              </w:rPr>
            </w:pPr>
            <w:r w:rsidRPr="00D31FE7">
              <w:rPr>
                <w:rFonts w:cs="Arial"/>
                <w:szCs w:val="18"/>
              </w:rPr>
              <w:t>CA_2A-48A</w:t>
            </w:r>
          </w:p>
          <w:p w:rsidR="00F960C1" w:rsidRPr="00D31FE7" w:rsidRDefault="00F960C1" w:rsidP="00834ABD">
            <w:pPr>
              <w:pStyle w:val="TAL"/>
              <w:jc w:val="center"/>
              <w:rPr>
                <w:rFonts w:cs="Arial"/>
                <w:szCs w:val="18"/>
              </w:rPr>
            </w:pPr>
            <w:r w:rsidRPr="00D31FE7">
              <w:rPr>
                <w:rFonts w:cs="Arial"/>
                <w:szCs w:val="18"/>
              </w:rPr>
              <w:t>CA_48A-66A</w:t>
            </w:r>
          </w:p>
          <w:p w:rsidR="00F960C1" w:rsidRPr="00D31FE7" w:rsidRDefault="00F960C1" w:rsidP="00834ABD">
            <w:pPr>
              <w:pStyle w:val="TAL"/>
              <w:jc w:val="center"/>
              <w:rPr>
                <w:rFonts w:cs="Arial"/>
                <w:szCs w:val="18"/>
              </w:rPr>
            </w:pPr>
            <w:r w:rsidRPr="00D31FE7">
              <w:rPr>
                <w:rFonts w:cs="Arial"/>
                <w:szCs w:val="18"/>
              </w:rPr>
              <w:t>CA_13A-66A</w:t>
            </w:r>
          </w:p>
          <w:p w:rsidR="00F960C1" w:rsidRPr="007720B9" w:rsidRDefault="00F960C1" w:rsidP="00834ABD">
            <w:pPr>
              <w:pStyle w:val="TAC"/>
              <w:rPr>
                <w:rFonts w:cs="Arial"/>
                <w:color w:val="000000"/>
                <w:szCs w:val="18"/>
              </w:rPr>
            </w:pPr>
            <w:r w:rsidRPr="00D31FE7">
              <w:rPr>
                <w:rFonts w:cs="Arial"/>
                <w:szCs w:val="18"/>
              </w:rPr>
              <w:t>CA_13A-48A</w:t>
            </w: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2</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823" w:type="pct"/>
            <w:vMerge w:val="restart"/>
            <w:vAlign w:val="center"/>
          </w:tcPr>
          <w:p w:rsidR="00F960C1" w:rsidRDefault="00F960C1" w:rsidP="00834ABD">
            <w:pPr>
              <w:pStyle w:val="TAC"/>
              <w:rPr>
                <w:rFonts w:cs="Arial"/>
                <w:szCs w:val="18"/>
              </w:rPr>
            </w:pPr>
            <w:r w:rsidRPr="00D31FE7">
              <w:rPr>
                <w:rFonts w:cs="Arial"/>
                <w:szCs w:val="18"/>
              </w:rPr>
              <w:t>70</w:t>
            </w:r>
          </w:p>
        </w:tc>
        <w:tc>
          <w:tcPr>
            <w:tcW w:w="685" w:type="pct"/>
            <w:vMerge w:val="restart"/>
            <w:vAlign w:val="center"/>
          </w:tcPr>
          <w:p w:rsidR="00F960C1" w:rsidRPr="00B617C3" w:rsidRDefault="00F960C1" w:rsidP="00834ABD">
            <w:pPr>
              <w:pStyle w:val="TAC"/>
              <w:rPr>
                <w:rFonts w:cs="Arial"/>
                <w:szCs w:val="18"/>
              </w:rPr>
            </w:pPr>
            <w:r w:rsidRPr="00D31FE7">
              <w:rPr>
                <w:rFonts w:cs="Arial"/>
                <w:szCs w:val="18"/>
              </w:rPr>
              <w:t>0</w:t>
            </w:r>
          </w:p>
        </w:tc>
      </w:tr>
      <w:tr w:rsidR="006331C9" w:rsidRPr="00B617C3" w:rsidTr="006331C9">
        <w:trPr>
          <w:trHeight w:val="197"/>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13</w:t>
            </w:r>
          </w:p>
        </w:tc>
        <w:tc>
          <w:tcPr>
            <w:tcW w:w="275" w:type="pct"/>
            <w:shd w:val="clear" w:color="auto" w:fill="auto"/>
            <w:vAlign w:val="center"/>
          </w:tcPr>
          <w:p w:rsidR="00F960C1" w:rsidRPr="00B617C3" w:rsidRDefault="00F960C1" w:rsidP="00834ABD">
            <w:pPr>
              <w:pStyle w:val="TAC"/>
              <w:rPr>
                <w:rFonts w:cs="Arial"/>
                <w:szCs w:val="18"/>
              </w:rPr>
            </w:pPr>
          </w:p>
        </w:tc>
        <w:tc>
          <w:tcPr>
            <w:tcW w:w="274" w:type="pct"/>
            <w:shd w:val="clear" w:color="auto" w:fill="auto"/>
            <w:vAlign w:val="center"/>
          </w:tcPr>
          <w:p w:rsidR="00F960C1" w:rsidRPr="00B617C3" w:rsidRDefault="00F960C1" w:rsidP="00834ABD">
            <w:pPr>
              <w:pStyle w:val="TAC"/>
              <w:rPr>
                <w:rFonts w:cs="Arial"/>
                <w:szCs w:val="18"/>
              </w:rPr>
            </w:pP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p>
        </w:tc>
        <w:tc>
          <w:tcPr>
            <w:tcW w:w="275" w:type="pct"/>
            <w:shd w:val="clear" w:color="auto" w:fill="auto"/>
          </w:tcPr>
          <w:p w:rsidR="00F960C1" w:rsidRPr="00B617C3" w:rsidRDefault="00F960C1" w:rsidP="00834ABD">
            <w:pPr>
              <w:pStyle w:val="TAC"/>
              <w:rPr>
                <w:rFonts w:cs="Arial"/>
                <w:szCs w:val="18"/>
              </w:rPr>
            </w:pP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48</w:t>
            </w:r>
          </w:p>
        </w:tc>
        <w:tc>
          <w:tcPr>
            <w:tcW w:w="275" w:type="pct"/>
            <w:shd w:val="clear" w:color="auto" w:fill="auto"/>
            <w:vAlign w:val="center"/>
          </w:tcPr>
          <w:p w:rsidR="00F960C1" w:rsidRPr="00B617C3" w:rsidRDefault="00F960C1" w:rsidP="00834ABD">
            <w:pPr>
              <w:pStyle w:val="TAC"/>
              <w:rPr>
                <w:rFonts w:cs="Arial"/>
                <w:szCs w:val="18"/>
              </w:rPr>
            </w:pPr>
          </w:p>
        </w:tc>
        <w:tc>
          <w:tcPr>
            <w:tcW w:w="274" w:type="pct"/>
            <w:shd w:val="clear" w:color="auto" w:fill="auto"/>
            <w:vAlign w:val="center"/>
          </w:tcPr>
          <w:p w:rsidR="00F960C1" w:rsidRPr="00B617C3" w:rsidRDefault="00F960C1" w:rsidP="00834ABD">
            <w:pPr>
              <w:pStyle w:val="TAC"/>
              <w:rPr>
                <w:rFonts w:cs="Arial"/>
                <w:szCs w:val="18"/>
              </w:rPr>
            </w:pP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234"/>
        </w:trPr>
        <w:tc>
          <w:tcPr>
            <w:tcW w:w="675" w:type="pct"/>
            <w:vMerge/>
            <w:vAlign w:val="center"/>
          </w:tcPr>
          <w:p w:rsidR="00F960C1" w:rsidRPr="007720B9" w:rsidRDefault="00F960C1" w:rsidP="00834ABD">
            <w:pPr>
              <w:pStyle w:val="TAC"/>
              <w:rPr>
                <w:rFonts w:cs="Arial"/>
                <w:color w:val="000000"/>
                <w:szCs w:val="18"/>
              </w:rPr>
            </w:pPr>
          </w:p>
        </w:tc>
        <w:tc>
          <w:tcPr>
            <w:tcW w:w="761" w:type="pct"/>
            <w:vMerge/>
            <w:vAlign w:val="center"/>
          </w:tcPr>
          <w:p w:rsidR="00F960C1" w:rsidRPr="007720B9" w:rsidRDefault="00F960C1" w:rsidP="00834ABD">
            <w:pPr>
              <w:pStyle w:val="TAC"/>
              <w:rPr>
                <w:rFonts w:cs="Arial"/>
                <w:color w:val="000000"/>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66</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197"/>
        </w:trPr>
        <w:tc>
          <w:tcPr>
            <w:tcW w:w="675" w:type="pct"/>
            <w:vMerge w:val="restart"/>
            <w:vAlign w:val="center"/>
          </w:tcPr>
          <w:p w:rsidR="00F960C1" w:rsidRPr="007720B9" w:rsidRDefault="00F960C1" w:rsidP="00834ABD">
            <w:pPr>
              <w:pStyle w:val="TAC"/>
              <w:rPr>
                <w:rFonts w:cs="Arial"/>
                <w:color w:val="000000"/>
                <w:szCs w:val="18"/>
              </w:rPr>
            </w:pPr>
            <w:r w:rsidRPr="00D31FE7">
              <w:rPr>
                <w:rFonts w:cs="Arial"/>
                <w:szCs w:val="18"/>
              </w:rPr>
              <w:t>CA_2A-13A-48A-66A-66A</w:t>
            </w:r>
          </w:p>
        </w:tc>
        <w:tc>
          <w:tcPr>
            <w:tcW w:w="761" w:type="pct"/>
            <w:vMerge w:val="restart"/>
            <w:vAlign w:val="center"/>
          </w:tcPr>
          <w:p w:rsidR="00F960C1" w:rsidRPr="00D31FE7" w:rsidRDefault="00F960C1" w:rsidP="00834ABD">
            <w:pPr>
              <w:pStyle w:val="TAL"/>
              <w:jc w:val="center"/>
              <w:rPr>
                <w:rFonts w:cs="Arial"/>
                <w:szCs w:val="18"/>
              </w:rPr>
            </w:pPr>
            <w:r w:rsidRPr="00D31FE7">
              <w:rPr>
                <w:rFonts w:cs="Arial"/>
                <w:szCs w:val="18"/>
              </w:rPr>
              <w:t>CA_2A-66A</w:t>
            </w:r>
          </w:p>
          <w:p w:rsidR="00F960C1" w:rsidRPr="00D31FE7" w:rsidRDefault="00F960C1" w:rsidP="00834ABD">
            <w:pPr>
              <w:pStyle w:val="TAL"/>
              <w:jc w:val="center"/>
              <w:rPr>
                <w:rFonts w:cs="Arial"/>
                <w:szCs w:val="18"/>
              </w:rPr>
            </w:pPr>
            <w:r w:rsidRPr="00D31FE7">
              <w:rPr>
                <w:rFonts w:cs="Arial"/>
                <w:szCs w:val="18"/>
              </w:rPr>
              <w:t>CA_2A-48A</w:t>
            </w:r>
          </w:p>
          <w:p w:rsidR="00F960C1" w:rsidRPr="00D31FE7" w:rsidRDefault="00F960C1" w:rsidP="00834ABD">
            <w:pPr>
              <w:pStyle w:val="TAL"/>
              <w:jc w:val="center"/>
              <w:rPr>
                <w:rFonts w:cs="Arial"/>
                <w:szCs w:val="18"/>
              </w:rPr>
            </w:pPr>
            <w:r w:rsidRPr="00D31FE7">
              <w:rPr>
                <w:rFonts w:cs="Arial"/>
                <w:szCs w:val="18"/>
              </w:rPr>
              <w:t>CA_48A-66A</w:t>
            </w:r>
          </w:p>
          <w:p w:rsidR="00F960C1" w:rsidRPr="00D31FE7" w:rsidRDefault="00F960C1" w:rsidP="00834ABD">
            <w:pPr>
              <w:pStyle w:val="TAL"/>
              <w:jc w:val="center"/>
              <w:rPr>
                <w:rFonts w:cs="Arial"/>
                <w:szCs w:val="18"/>
              </w:rPr>
            </w:pPr>
            <w:r w:rsidRPr="00D31FE7">
              <w:rPr>
                <w:rFonts w:cs="Arial"/>
                <w:szCs w:val="18"/>
              </w:rPr>
              <w:t>CA_13A-66A</w:t>
            </w:r>
          </w:p>
          <w:p w:rsidR="00F960C1" w:rsidRPr="007720B9" w:rsidRDefault="00F960C1" w:rsidP="00834ABD">
            <w:pPr>
              <w:pStyle w:val="TAC"/>
              <w:rPr>
                <w:rFonts w:cs="Arial"/>
                <w:color w:val="000000"/>
                <w:szCs w:val="18"/>
              </w:rPr>
            </w:pPr>
            <w:r w:rsidRPr="00D31FE7">
              <w:rPr>
                <w:rFonts w:cs="Arial"/>
                <w:szCs w:val="18"/>
              </w:rPr>
              <w:lastRenderedPageBreak/>
              <w:t>CA_13A-48A</w:t>
            </w: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lastRenderedPageBreak/>
              <w:t>2</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275" w:type="pct"/>
            <w:shd w:val="clear" w:color="auto" w:fill="auto"/>
          </w:tcPr>
          <w:p w:rsidR="00F960C1" w:rsidRPr="00B617C3" w:rsidRDefault="00F960C1" w:rsidP="00834ABD">
            <w:pPr>
              <w:pStyle w:val="TAC"/>
              <w:rPr>
                <w:rFonts w:cs="Arial"/>
                <w:szCs w:val="18"/>
              </w:rPr>
            </w:pPr>
            <w:r w:rsidRPr="00D31FE7">
              <w:rPr>
                <w:rFonts w:cs="Arial"/>
                <w:szCs w:val="18"/>
              </w:rPr>
              <w:t>Yes</w:t>
            </w:r>
          </w:p>
        </w:tc>
        <w:tc>
          <w:tcPr>
            <w:tcW w:w="823" w:type="pct"/>
            <w:vMerge w:val="restart"/>
            <w:vAlign w:val="center"/>
          </w:tcPr>
          <w:p w:rsidR="00F960C1" w:rsidRDefault="00F960C1" w:rsidP="00834ABD">
            <w:pPr>
              <w:pStyle w:val="TAC"/>
              <w:rPr>
                <w:rFonts w:cs="Arial"/>
                <w:szCs w:val="18"/>
              </w:rPr>
            </w:pPr>
            <w:r w:rsidRPr="00D31FE7">
              <w:rPr>
                <w:rFonts w:cs="Arial"/>
                <w:szCs w:val="18"/>
              </w:rPr>
              <w:t>90</w:t>
            </w:r>
          </w:p>
        </w:tc>
        <w:tc>
          <w:tcPr>
            <w:tcW w:w="685" w:type="pct"/>
            <w:vMerge w:val="restart"/>
            <w:vAlign w:val="center"/>
          </w:tcPr>
          <w:p w:rsidR="00F960C1" w:rsidRPr="00B617C3" w:rsidRDefault="00F960C1" w:rsidP="00834ABD">
            <w:pPr>
              <w:pStyle w:val="TAC"/>
              <w:rPr>
                <w:rFonts w:cs="Arial"/>
                <w:szCs w:val="18"/>
              </w:rPr>
            </w:pPr>
            <w:r w:rsidRPr="00D31FE7">
              <w:rPr>
                <w:rFonts w:cs="Arial"/>
                <w:szCs w:val="18"/>
              </w:rPr>
              <w:t>0</w:t>
            </w:r>
          </w:p>
        </w:tc>
      </w:tr>
      <w:tr w:rsidR="006331C9" w:rsidRPr="00D3445B" w:rsidTr="006331C9">
        <w:trPr>
          <w:trHeight w:val="429"/>
        </w:trPr>
        <w:tc>
          <w:tcPr>
            <w:tcW w:w="675" w:type="pct"/>
            <w:vMerge/>
            <w:vAlign w:val="center"/>
          </w:tcPr>
          <w:p w:rsidR="00F960C1" w:rsidRPr="00D3445B" w:rsidRDefault="00F960C1" w:rsidP="00834ABD">
            <w:pPr>
              <w:pStyle w:val="TAC"/>
              <w:rPr>
                <w:rFonts w:cs="Arial"/>
                <w:szCs w:val="18"/>
              </w:rPr>
            </w:pPr>
          </w:p>
        </w:tc>
        <w:tc>
          <w:tcPr>
            <w:tcW w:w="761" w:type="pct"/>
            <w:vMerge/>
            <w:vAlign w:val="center"/>
          </w:tcPr>
          <w:p w:rsidR="00F960C1" w:rsidRPr="00D3445B" w:rsidRDefault="00F960C1" w:rsidP="00834ABD">
            <w:pPr>
              <w:pStyle w:val="TAC"/>
              <w:rPr>
                <w:rFonts w:cs="Arial"/>
                <w:szCs w:val="18"/>
              </w:rPr>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13</w:t>
            </w:r>
          </w:p>
        </w:tc>
        <w:tc>
          <w:tcPr>
            <w:tcW w:w="275" w:type="pct"/>
            <w:shd w:val="clear" w:color="auto" w:fill="auto"/>
            <w:vAlign w:val="center"/>
          </w:tcPr>
          <w:p w:rsidR="00F960C1" w:rsidRPr="00480F7C" w:rsidRDefault="00F960C1" w:rsidP="00834ABD">
            <w:pPr>
              <w:pStyle w:val="TAC"/>
              <w:rPr>
                <w:rFonts w:cs="Arial"/>
                <w:szCs w:val="18"/>
              </w:rPr>
            </w:pPr>
          </w:p>
        </w:tc>
        <w:tc>
          <w:tcPr>
            <w:tcW w:w="274" w:type="pct"/>
            <w:shd w:val="clear" w:color="auto" w:fill="auto"/>
            <w:vAlign w:val="center"/>
          </w:tcPr>
          <w:p w:rsidR="00F960C1" w:rsidRPr="00480F7C" w:rsidRDefault="00F960C1" w:rsidP="00834ABD">
            <w:pPr>
              <w:pStyle w:val="TAC"/>
              <w:rPr>
                <w:rFonts w:cs="Arial"/>
                <w:szCs w:val="18"/>
              </w:rPr>
            </w:pP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274" w:type="pct"/>
            <w:shd w:val="clear" w:color="auto" w:fill="auto"/>
            <w:vAlign w:val="center"/>
          </w:tcPr>
          <w:p w:rsidR="00F960C1" w:rsidRPr="00B617C3" w:rsidRDefault="00F960C1" w:rsidP="00834ABD">
            <w:pPr>
              <w:pStyle w:val="TAC"/>
              <w:rPr>
                <w:rFonts w:cs="Arial"/>
                <w:szCs w:val="18"/>
              </w:rPr>
            </w:pPr>
          </w:p>
        </w:tc>
        <w:tc>
          <w:tcPr>
            <w:tcW w:w="275" w:type="pct"/>
            <w:shd w:val="clear" w:color="auto" w:fill="auto"/>
            <w:vAlign w:val="center"/>
          </w:tcPr>
          <w:p w:rsidR="00F960C1" w:rsidRPr="00B617C3" w:rsidRDefault="00F960C1" w:rsidP="00834ABD">
            <w:pPr>
              <w:pStyle w:val="TAC"/>
              <w:rPr>
                <w:rFonts w:cs="Arial"/>
                <w:szCs w:val="18"/>
              </w:rPr>
            </w:pP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6331C9" w:rsidRPr="00B617C3" w:rsidTr="006331C9">
        <w:trPr>
          <w:trHeight w:val="226"/>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48</w:t>
            </w:r>
          </w:p>
        </w:tc>
        <w:tc>
          <w:tcPr>
            <w:tcW w:w="275" w:type="pct"/>
            <w:shd w:val="clear" w:color="auto" w:fill="auto"/>
            <w:vAlign w:val="center"/>
          </w:tcPr>
          <w:p w:rsidR="00F960C1" w:rsidRPr="00480F7C" w:rsidRDefault="00F960C1" w:rsidP="00834ABD">
            <w:pPr>
              <w:pStyle w:val="TAC"/>
              <w:rPr>
                <w:rFonts w:cs="Arial"/>
                <w:szCs w:val="18"/>
              </w:rPr>
            </w:pPr>
          </w:p>
        </w:tc>
        <w:tc>
          <w:tcPr>
            <w:tcW w:w="274" w:type="pct"/>
            <w:shd w:val="clear" w:color="auto" w:fill="auto"/>
            <w:vAlign w:val="center"/>
          </w:tcPr>
          <w:p w:rsidR="00F960C1" w:rsidRPr="00480F7C" w:rsidRDefault="00F960C1" w:rsidP="00834ABD">
            <w:pPr>
              <w:pStyle w:val="TAC"/>
              <w:rPr>
                <w:rFonts w:cs="Arial"/>
                <w:szCs w:val="18"/>
              </w:rPr>
            </w:pP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4" w:type="pct"/>
            <w:shd w:val="clear" w:color="auto" w:fill="auto"/>
            <w:vAlign w:val="center"/>
          </w:tcPr>
          <w:p w:rsidR="00F960C1" w:rsidRPr="00D3445B" w:rsidRDefault="00F960C1" w:rsidP="00834ABD">
            <w:pPr>
              <w:pStyle w:val="TAC"/>
              <w:rPr>
                <w:rFonts w:cs="Arial"/>
                <w:szCs w:val="18"/>
              </w:rPr>
            </w:pPr>
            <w:r w:rsidRPr="00D3445B">
              <w:rPr>
                <w:rFonts w:cs="Arial"/>
                <w:szCs w:val="18"/>
              </w:rPr>
              <w:t>Yes</w:t>
            </w:r>
          </w:p>
        </w:tc>
        <w:tc>
          <w:tcPr>
            <w:tcW w:w="274" w:type="pct"/>
            <w:shd w:val="clear" w:color="auto" w:fill="auto"/>
            <w:vAlign w:val="center"/>
          </w:tcPr>
          <w:p w:rsidR="00F960C1" w:rsidRPr="00480F7C" w:rsidRDefault="00F960C1" w:rsidP="00834ABD">
            <w:pPr>
              <w:pStyle w:val="TAC"/>
              <w:rPr>
                <w:rFonts w:cs="Arial"/>
                <w:szCs w:val="18"/>
              </w:rPr>
            </w:pPr>
            <w:r w:rsidRPr="00480F7C">
              <w:rPr>
                <w:rFonts w:cs="Arial"/>
                <w:szCs w:val="18"/>
              </w:rPr>
              <w:t>Yes</w:t>
            </w:r>
          </w:p>
        </w:tc>
        <w:tc>
          <w:tcPr>
            <w:tcW w:w="275" w:type="pct"/>
            <w:shd w:val="clear" w:color="auto" w:fill="auto"/>
            <w:vAlign w:val="center"/>
          </w:tcPr>
          <w:p w:rsidR="00F960C1" w:rsidRPr="00B617C3" w:rsidRDefault="00F960C1" w:rsidP="00834ABD">
            <w:pPr>
              <w:pStyle w:val="TAC"/>
              <w:rPr>
                <w:rFonts w:cs="Arial"/>
                <w:szCs w:val="18"/>
              </w:rPr>
            </w:pPr>
            <w:r w:rsidRPr="00D31FE7">
              <w:rPr>
                <w:rFonts w:cs="Arial"/>
                <w:szCs w:val="18"/>
              </w:rPr>
              <w:t>Yes</w:t>
            </w:r>
          </w:p>
        </w:tc>
        <w:tc>
          <w:tcPr>
            <w:tcW w:w="823" w:type="pct"/>
            <w:vMerge/>
            <w:vAlign w:val="center"/>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r w:rsidR="00F960C1" w:rsidRPr="00B617C3" w:rsidTr="006331C9">
        <w:trPr>
          <w:trHeight w:val="197"/>
        </w:trPr>
        <w:tc>
          <w:tcPr>
            <w:tcW w:w="675" w:type="pct"/>
            <w:vMerge/>
            <w:vAlign w:val="center"/>
          </w:tcPr>
          <w:p w:rsidR="00F960C1" w:rsidRPr="007720B9" w:rsidRDefault="00F960C1" w:rsidP="00834ABD">
            <w:pPr>
              <w:pStyle w:val="TOC5"/>
            </w:pPr>
          </w:p>
        </w:tc>
        <w:tc>
          <w:tcPr>
            <w:tcW w:w="761" w:type="pct"/>
            <w:vMerge/>
            <w:vAlign w:val="center"/>
          </w:tcPr>
          <w:p w:rsidR="00F960C1" w:rsidRPr="007720B9" w:rsidRDefault="00F960C1" w:rsidP="00834ABD">
            <w:pPr>
              <w:pStyle w:val="TOC5"/>
            </w:pPr>
          </w:p>
        </w:tc>
        <w:tc>
          <w:tcPr>
            <w:tcW w:w="411" w:type="pct"/>
            <w:shd w:val="clear" w:color="auto" w:fill="auto"/>
            <w:vAlign w:val="center"/>
          </w:tcPr>
          <w:p w:rsidR="00F960C1" w:rsidRDefault="00F960C1" w:rsidP="00834ABD">
            <w:pPr>
              <w:pStyle w:val="TAC"/>
              <w:rPr>
                <w:rFonts w:cs="Arial"/>
                <w:szCs w:val="18"/>
              </w:rPr>
            </w:pPr>
            <w:r w:rsidRPr="00D31FE7">
              <w:rPr>
                <w:rFonts w:cs="Arial"/>
                <w:szCs w:val="18"/>
              </w:rPr>
              <w:t>66</w:t>
            </w:r>
          </w:p>
        </w:tc>
        <w:tc>
          <w:tcPr>
            <w:tcW w:w="1646" w:type="pct"/>
            <w:gridSpan w:val="6"/>
            <w:shd w:val="clear" w:color="auto" w:fill="auto"/>
            <w:vAlign w:val="center"/>
          </w:tcPr>
          <w:p w:rsidR="00F960C1" w:rsidRPr="00B617C3" w:rsidRDefault="00F960C1" w:rsidP="00834ABD">
            <w:pPr>
              <w:pStyle w:val="TAC"/>
              <w:rPr>
                <w:rFonts w:cs="Arial"/>
                <w:szCs w:val="18"/>
              </w:rPr>
            </w:pPr>
            <w:r w:rsidRPr="00396D5C">
              <w:rPr>
                <w:rFonts w:cs="Arial"/>
                <w:szCs w:val="18"/>
              </w:rPr>
              <w:t>See CA_66A-66A Bandwidth Combination Set 0 in Table 5.6A.1-3</w:t>
            </w:r>
          </w:p>
        </w:tc>
        <w:tc>
          <w:tcPr>
            <w:tcW w:w="823" w:type="pct"/>
            <w:vMerge/>
          </w:tcPr>
          <w:p w:rsidR="00F960C1" w:rsidRDefault="00F960C1" w:rsidP="00834ABD">
            <w:pPr>
              <w:pStyle w:val="TAC"/>
              <w:rPr>
                <w:rFonts w:cs="Arial"/>
                <w:szCs w:val="18"/>
              </w:rPr>
            </w:pPr>
          </w:p>
        </w:tc>
        <w:tc>
          <w:tcPr>
            <w:tcW w:w="685" w:type="pct"/>
            <w:vMerge/>
            <w:vAlign w:val="center"/>
          </w:tcPr>
          <w:p w:rsidR="00F960C1" w:rsidRPr="00B617C3" w:rsidRDefault="00F960C1" w:rsidP="00834ABD">
            <w:pPr>
              <w:pStyle w:val="TAC"/>
              <w:rPr>
                <w:rFonts w:cs="Arial"/>
                <w:szCs w:val="18"/>
              </w:rPr>
            </w:pPr>
          </w:p>
        </w:tc>
      </w:tr>
    </w:tbl>
    <w:p w:rsidR="007E23F1" w:rsidRPr="007E23F1" w:rsidRDefault="007E23F1" w:rsidP="007E23F1"/>
    <w:p w:rsidR="007E23F1" w:rsidRPr="0025175F" w:rsidRDefault="007E23F1" w:rsidP="007E23F1">
      <w:pPr>
        <w:pStyle w:val="Heading4"/>
        <w:ind w:left="864" w:hanging="864"/>
        <w:rPr>
          <w:lang w:val="en-US" w:eastAsia="ko-KR"/>
        </w:rPr>
      </w:pPr>
      <w:bookmarkStart w:id="1571" w:name="_Toc533081950"/>
      <w:bookmarkStart w:id="1572" w:name="_Toc9535714"/>
      <w:bookmarkStart w:id="1573" w:name="_Toc19093155"/>
      <w:bookmarkStart w:id="1574" w:name="_Toc42519563"/>
      <w:bookmarkStart w:id="1575" w:name="_Toc42535593"/>
      <w:bookmarkStart w:id="1576" w:name="_Toc46227124"/>
      <w:bookmarkStart w:id="1577" w:name="_Toc46227404"/>
      <w:r>
        <w:rPr>
          <w:rFonts w:hint="eastAsia"/>
          <w:lang w:val="en-US" w:eastAsia="ja-JP"/>
        </w:rPr>
        <w:t>7</w:t>
      </w:r>
      <w:r w:rsidRPr="0025175F">
        <w:rPr>
          <w:lang w:val="en-US"/>
        </w:rPr>
        <w:t>.</w:t>
      </w:r>
      <w:r>
        <w:rPr>
          <w:rFonts w:hint="eastAsia"/>
          <w:lang w:val="en-US" w:eastAsia="ja-JP"/>
        </w:rPr>
        <w:t>2</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3A3E08">
        <w:rPr>
          <w:lang w:eastAsia="ko-KR"/>
        </w:rPr>
        <w:t>UL CA</w:t>
      </w:r>
      <w:r w:rsidR="00F960C1" w:rsidRPr="00F960C1">
        <w:rPr>
          <w:lang w:eastAsia="ko-KR"/>
        </w:rPr>
        <w:t xml:space="preserve"> </w:t>
      </w:r>
      <w:r w:rsidR="00F960C1">
        <w:rPr>
          <w:lang w:eastAsia="ko-KR"/>
        </w:rPr>
        <w:t>band 2 and band 13</w:t>
      </w:r>
      <w:r w:rsidR="003A3E08">
        <w:rPr>
          <w:lang w:eastAsia="ko-KR"/>
        </w:rPr>
        <w:t>and</w:t>
      </w:r>
      <w:r>
        <w:rPr>
          <w:lang w:eastAsia="ko-KR"/>
        </w:rPr>
        <w:t xml:space="preserve"> </w:t>
      </w:r>
      <w:r w:rsidRPr="0025175F">
        <w:rPr>
          <w:lang w:eastAsia="ko-KR"/>
        </w:rPr>
        <w:t>DL CA</w:t>
      </w:r>
      <w:r w:rsidR="00F960C1" w:rsidRPr="00F960C1">
        <w:rPr>
          <w:lang w:eastAsia="ja-JP"/>
        </w:rPr>
        <w:t xml:space="preserve"> </w:t>
      </w:r>
      <w:r w:rsidR="00F960C1">
        <w:rPr>
          <w:lang w:eastAsia="ja-JP"/>
        </w:rPr>
        <w:t>band 2 and band 13 and band 48 and band 66</w:t>
      </w:r>
      <w:bookmarkEnd w:id="1571"/>
      <w:bookmarkEnd w:id="1572"/>
      <w:bookmarkEnd w:id="1573"/>
      <w:bookmarkEnd w:id="1574"/>
      <w:bookmarkEnd w:id="1575"/>
      <w:bookmarkEnd w:id="1576"/>
      <w:bookmarkEnd w:id="1577"/>
    </w:p>
    <w:p w:rsidR="007E23F1" w:rsidRDefault="007E23F1" w:rsidP="007E23F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2</w:t>
      </w:r>
      <w:r>
        <w:rPr>
          <w:lang w:val="en-US"/>
        </w:rPr>
        <w:t>.1.2-1.</w:t>
      </w:r>
    </w:p>
    <w:p w:rsidR="007E23F1" w:rsidRPr="000D5999" w:rsidRDefault="007E23F1" w:rsidP="00440D14">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Pr="000D5999">
        <w:rPr>
          <w:rFonts w:ascii="Arial" w:hAnsi="Arial" w:cs="Arial"/>
          <w:lang w:val="en-US" w:eastAsia="ja-JP"/>
        </w:rPr>
        <w:t>2</w:t>
      </w:r>
      <w:r w:rsidRPr="000D5999">
        <w:rPr>
          <w:rFonts w:ascii="Arial" w:hAnsi="Arial" w:cs="Arial"/>
        </w:rPr>
        <w:t xml:space="preserve">.1.2-1: Co-existence study for </w:t>
      </w:r>
      <w:r w:rsidR="0073556A" w:rsidRPr="000D5999">
        <w:rPr>
          <w:rFonts w:ascii="Arial" w:hAnsi="Arial" w:cs="Arial"/>
        </w:rPr>
        <w:t>UL CA</w:t>
      </w:r>
      <w:r w:rsidR="00F960C1" w:rsidRPr="00F960C1">
        <w:rPr>
          <w:rFonts w:ascii="Arial" w:hAnsi="Arial" w:cs="Arial"/>
        </w:rPr>
        <w:t xml:space="preserve"> </w:t>
      </w:r>
      <w:r w:rsidR="00F960C1">
        <w:rPr>
          <w:rFonts w:ascii="Arial" w:hAnsi="Arial" w:cs="Arial"/>
        </w:rPr>
        <w:t>band 2 and band 13</w:t>
      </w:r>
      <w:r w:rsidR="0073556A" w:rsidRPr="000D5999">
        <w:rPr>
          <w:rFonts w:ascii="Arial" w:hAnsi="Arial" w:cs="Arial"/>
        </w:rPr>
        <w:t xml:space="preserve">and </w:t>
      </w:r>
      <w:r w:rsidRPr="000D5999">
        <w:rPr>
          <w:rFonts w:ascii="Arial" w:hAnsi="Arial" w:cs="Arial"/>
        </w:rPr>
        <w:t>DL CA</w:t>
      </w:r>
      <w:r w:rsidR="00F960C1" w:rsidRPr="00F960C1">
        <w:rPr>
          <w:rFonts w:ascii="Arial" w:hAnsi="Arial" w:cs="Arial"/>
        </w:rPr>
        <w:t xml:space="preserve"> </w:t>
      </w:r>
      <w:r w:rsidR="00F960C1">
        <w:rPr>
          <w:rFonts w:ascii="Arial" w:hAnsi="Arial" w:cs="Arial"/>
        </w:rPr>
        <w:t>band 2 and band 13 and band 48 and band 66</w:t>
      </w:r>
    </w:p>
    <w:tbl>
      <w:tblPr>
        <w:tblpPr w:leftFromText="142" w:rightFromText="142" w:vertAnchor="text" w:tblpY="1"/>
        <w:tblOverlap w:val="never"/>
        <w:tblW w:w="5000" w:type="pct"/>
        <w:tblCellMar>
          <w:left w:w="99" w:type="dxa"/>
          <w:right w:w="99" w:type="dxa"/>
        </w:tblCellMar>
        <w:tblLook w:val="04A0" w:firstRow="1" w:lastRow="0" w:firstColumn="1" w:lastColumn="0" w:noHBand="0" w:noVBand="1"/>
      </w:tblPr>
      <w:tblGrid>
        <w:gridCol w:w="3219"/>
        <w:gridCol w:w="1579"/>
        <w:gridCol w:w="1628"/>
        <w:gridCol w:w="1579"/>
        <w:gridCol w:w="1626"/>
      </w:tblGrid>
      <w:tr w:rsidR="007E23F1" w:rsidRPr="00FB607D" w:rsidTr="0000419A">
        <w:trPr>
          <w:trHeight w:val="300"/>
        </w:trPr>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UE UL carriers</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Fx_low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Fx_high</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Fy_low</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Fy_high</w:t>
            </w:r>
          </w:p>
        </w:tc>
      </w:tr>
      <w:tr w:rsidR="007E23F1" w:rsidRPr="007011D2"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EE7F0C" w:rsidRDefault="007E23F1" w:rsidP="00EE7F0C">
            <w:pPr>
              <w:pStyle w:val="TAH"/>
              <w:rPr>
                <w:rFonts w:cs="Arial"/>
                <w:lang w:eastAsia="ja-JP"/>
              </w:rPr>
            </w:pPr>
            <w:r w:rsidRPr="00EE7F0C">
              <w:rPr>
                <w:rFonts w:cs="Arial"/>
                <w:lang w:eastAsia="ja-JP"/>
              </w:rPr>
              <w:t>UL frequency (MHz)</w:t>
            </w:r>
          </w:p>
        </w:tc>
        <w:tc>
          <w:tcPr>
            <w:tcW w:w="820" w:type="pct"/>
            <w:tcBorders>
              <w:top w:val="nil"/>
              <w:left w:val="nil"/>
              <w:bottom w:val="single" w:sz="4" w:space="0" w:color="auto"/>
              <w:right w:val="single" w:sz="4" w:space="0" w:color="auto"/>
            </w:tcBorders>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1850</w:t>
            </w:r>
          </w:p>
        </w:tc>
        <w:tc>
          <w:tcPr>
            <w:tcW w:w="845" w:type="pct"/>
            <w:tcBorders>
              <w:top w:val="nil"/>
              <w:left w:val="nil"/>
              <w:bottom w:val="single" w:sz="4" w:space="0" w:color="auto"/>
              <w:right w:val="single" w:sz="4" w:space="0" w:color="auto"/>
            </w:tcBorders>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1910</w:t>
            </w:r>
          </w:p>
        </w:tc>
        <w:tc>
          <w:tcPr>
            <w:tcW w:w="820" w:type="pct"/>
            <w:tcBorders>
              <w:top w:val="nil"/>
              <w:left w:val="nil"/>
              <w:bottom w:val="single" w:sz="4" w:space="0" w:color="auto"/>
              <w:right w:val="single" w:sz="4" w:space="0" w:color="auto"/>
            </w:tcBorders>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777</w:t>
            </w:r>
          </w:p>
        </w:tc>
        <w:tc>
          <w:tcPr>
            <w:tcW w:w="845" w:type="pct"/>
            <w:tcBorders>
              <w:top w:val="nil"/>
              <w:left w:val="nil"/>
              <w:bottom w:val="single" w:sz="4" w:space="0" w:color="auto"/>
              <w:right w:val="single" w:sz="4" w:space="0" w:color="auto"/>
            </w:tcBorders>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787</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2nd harmonics frequency limits</w:t>
            </w:r>
          </w:p>
        </w:tc>
        <w:tc>
          <w:tcPr>
            <w:tcW w:w="820" w:type="pct"/>
            <w:tcBorders>
              <w:top w:val="nil"/>
              <w:left w:val="nil"/>
              <w:bottom w:val="single" w:sz="4" w:space="0" w:color="auto"/>
              <w:right w:val="single" w:sz="4" w:space="0" w:color="auto"/>
            </w:tcBorders>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2*fx_low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2*fx_high</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 fy_low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 fy_high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2nd harmonics frequency limits (MHz)</w:t>
            </w:r>
          </w:p>
        </w:tc>
        <w:tc>
          <w:tcPr>
            <w:tcW w:w="820" w:type="pct"/>
            <w:tcBorders>
              <w:top w:val="nil"/>
              <w:left w:val="nil"/>
              <w:bottom w:val="single" w:sz="4" w:space="0" w:color="auto"/>
              <w:right w:val="single" w:sz="4" w:space="0" w:color="auto"/>
            </w:tcBorders>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3700</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3820</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1554</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1574</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3rd harmonics frequency limits</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3*fx_high</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 fy_low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 fy_high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3rd harmonics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5550</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5730</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2331</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2361</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2nd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|fy_low – fx_high|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|fy_high – fx_low|</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|fy_low + 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|fy_high + fx_high|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1133</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1063</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2627</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2697</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fy_high|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fy_low|</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fx_high|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 fx_low|</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2913</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3043</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356</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276</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3rd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fy_low|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fy_high|</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 fx_high|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4477</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4607</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3404</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3484</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|3*fx_low –1* fy_high|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|3*fx_high – 1*fy_low|</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|3*fy_low – 1*fx_high|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|3*fy_high – 1*fx_low|</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4763</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4953</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421</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511</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|2*fx_low –2* fy_high|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|2*fx_high –2* fy_low|</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|2*fx_low +2* fy_low|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|2*fx_high +2* fy_high|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6327</w:t>
            </w:r>
          </w:p>
        </w:tc>
        <w:tc>
          <w:tcPr>
            <w:tcW w:w="845"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6517</w:t>
            </w:r>
          </w:p>
        </w:tc>
        <w:tc>
          <w:tcPr>
            <w:tcW w:w="820"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4181</w:t>
            </w:r>
          </w:p>
        </w:tc>
        <w:tc>
          <w:tcPr>
            <w:tcW w:w="845"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4271</w:t>
            </w:r>
          </w:p>
        </w:tc>
      </w:tr>
      <w:tr w:rsidR="007E23F1" w:rsidRPr="00FB607D" w:rsidTr="0000419A">
        <w:trPr>
          <w:trHeight w:val="636"/>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4th order IMD products</w:t>
            </w:r>
          </w:p>
        </w:tc>
        <w:tc>
          <w:tcPr>
            <w:tcW w:w="820" w:type="pct"/>
            <w:tcBorders>
              <w:top w:val="nil"/>
              <w:left w:val="nil"/>
              <w:bottom w:val="single" w:sz="4" w:space="0" w:color="auto"/>
              <w:right w:val="single" w:sz="4" w:space="0" w:color="auto"/>
            </w:tcBorders>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|3*fx_low +1* fy_low|</w:t>
            </w:r>
          </w:p>
        </w:tc>
        <w:tc>
          <w:tcPr>
            <w:tcW w:w="845" w:type="pct"/>
            <w:tcBorders>
              <w:top w:val="nil"/>
              <w:left w:val="nil"/>
              <w:bottom w:val="single" w:sz="4" w:space="0" w:color="auto"/>
              <w:right w:val="single" w:sz="4" w:space="0" w:color="auto"/>
            </w:tcBorders>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|3*fx_high + 1*fy_high|</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|3*fy_low + 1*fx_low|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|3*fy_high + 1*fx_high|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2126</w:t>
            </w:r>
          </w:p>
        </w:tc>
        <w:tc>
          <w:tcPr>
            <w:tcW w:w="845" w:type="pct"/>
            <w:tcBorders>
              <w:top w:val="nil"/>
              <w:left w:val="nil"/>
              <w:bottom w:val="single" w:sz="4" w:space="0" w:color="auto"/>
              <w:right w:val="single" w:sz="4" w:space="0" w:color="auto"/>
            </w:tcBorders>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2266</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5254</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5394</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|fx_low – 4*fy_high|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|fx_high – 4*fy_low|</w:t>
            </w:r>
          </w:p>
        </w:tc>
        <w:tc>
          <w:tcPr>
            <w:tcW w:w="820"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|fy_low – 4*fx_high|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|fy_high – 4*fx_low|</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1298</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1198</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6863</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6613</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- 3*fy_high|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- 3*fy_low|</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- 3*fx_high|</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-3*fx_low|</w:t>
            </w:r>
          </w:p>
        </w:tc>
      </w:tr>
      <w:tr w:rsidR="007E23F1" w:rsidRPr="00F85E3F"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4958</w:t>
            </w:r>
          </w:p>
        </w:tc>
        <w:tc>
          <w:tcPr>
            <w:tcW w:w="845"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5058</w:t>
            </w:r>
          </w:p>
        </w:tc>
        <w:tc>
          <w:tcPr>
            <w:tcW w:w="820"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8177</w:t>
            </w:r>
          </w:p>
        </w:tc>
        <w:tc>
          <w:tcPr>
            <w:tcW w:w="845" w:type="pct"/>
            <w:tcBorders>
              <w:top w:val="nil"/>
              <w:left w:val="nil"/>
              <w:bottom w:val="single" w:sz="4" w:space="0" w:color="auto"/>
              <w:right w:val="single" w:sz="4" w:space="0" w:color="auto"/>
            </w:tcBorders>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8427</w:t>
            </w:r>
          </w:p>
        </w:tc>
      </w:tr>
      <w:tr w:rsidR="007E23F1" w:rsidRPr="00FB607D" w:rsidTr="0000419A">
        <w:trPr>
          <w:trHeight w:val="6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|fx_low + 4*fy_low|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|fx_high + 4*fy_high|</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|fy_low + 4*fx_low|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|fy_high + 4*fx_high|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1339</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1489</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4176</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3976</w:t>
            </w:r>
          </w:p>
        </w:tc>
      </w:tr>
      <w:tr w:rsidR="007E23F1" w:rsidRPr="00FB607D" w:rsidTr="0000419A">
        <w:trPr>
          <w:trHeight w:val="605"/>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+ 3*fy_low|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+ 3*fy_high|</w:t>
            </w:r>
          </w:p>
        </w:tc>
        <w:tc>
          <w:tcPr>
            <w:tcW w:w="820"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+ 3*fx_low|</w:t>
            </w:r>
          </w:p>
        </w:tc>
        <w:tc>
          <w:tcPr>
            <w:tcW w:w="845" w:type="pct"/>
            <w:tcBorders>
              <w:top w:val="nil"/>
              <w:left w:val="nil"/>
              <w:bottom w:val="single" w:sz="4" w:space="0" w:color="auto"/>
              <w:right w:val="single" w:sz="4" w:space="0" w:color="auto"/>
            </w:tcBorders>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+ 3*fx_high|</w:t>
            </w:r>
          </w:p>
        </w:tc>
      </w:tr>
      <w:tr w:rsidR="007E23F1" w:rsidRPr="00FB607D" w:rsidTr="0000419A">
        <w:trPr>
          <w:trHeight w:val="300"/>
        </w:trPr>
        <w:tc>
          <w:tcPr>
            <w:tcW w:w="1671" w:type="pct"/>
            <w:tcBorders>
              <w:top w:val="nil"/>
              <w:left w:val="single" w:sz="4" w:space="0" w:color="auto"/>
              <w:bottom w:val="single" w:sz="4" w:space="0" w:color="auto"/>
              <w:right w:val="single" w:sz="4" w:space="0" w:color="auto"/>
            </w:tcBorders>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6031</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6181</w:t>
            </w:r>
          </w:p>
        </w:tc>
        <w:tc>
          <w:tcPr>
            <w:tcW w:w="820"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7104</w:t>
            </w:r>
          </w:p>
        </w:tc>
        <w:tc>
          <w:tcPr>
            <w:tcW w:w="845" w:type="pct"/>
            <w:tcBorders>
              <w:top w:val="nil"/>
              <w:left w:val="nil"/>
              <w:bottom w:val="single" w:sz="4" w:space="0" w:color="auto"/>
              <w:right w:val="single" w:sz="4" w:space="0" w:color="auto"/>
            </w:tcBorders>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7304</w:t>
            </w:r>
          </w:p>
        </w:tc>
      </w:tr>
    </w:tbl>
    <w:p w:rsidR="007E23F1" w:rsidRPr="007E23F1" w:rsidRDefault="007E23F1" w:rsidP="007E23F1"/>
    <w:p w:rsidR="007E23F1" w:rsidRPr="007E23F1" w:rsidRDefault="007E23F1" w:rsidP="007E23F1">
      <w:r w:rsidRPr="00EC3A32">
        <w:rPr>
          <w:lang w:val="en-US"/>
        </w:rPr>
        <w:t xml:space="preserve">In Table </w:t>
      </w:r>
      <w:r w:rsidRPr="00EE7F0C">
        <w:rPr>
          <w:rFonts w:hint="eastAsia"/>
          <w:lang w:val="en-US"/>
        </w:rPr>
        <w:t>7</w:t>
      </w:r>
      <w:r w:rsidRPr="00EE7F0C">
        <w:rPr>
          <w:lang w:val="en-US"/>
        </w:rPr>
        <w:t>.</w:t>
      </w:r>
      <w:r w:rsidRPr="00EE7F0C">
        <w:rPr>
          <w:rFonts w:hint="eastAsia"/>
          <w:lang w:val="en-US"/>
        </w:rPr>
        <w:t>2</w:t>
      </w:r>
      <w:r w:rsidRPr="00EC3A32">
        <w:rPr>
          <w:lang w:val="en-US"/>
        </w:rPr>
        <w:t>.1.2-1</w:t>
      </w:r>
      <w:r w:rsidRPr="002B7887">
        <w:rPr>
          <w:lang w:val="en-US"/>
        </w:rPr>
        <w:t>, 2</w:t>
      </w:r>
      <w:r w:rsidRPr="00EC3A32">
        <w:rPr>
          <w:vertAlign w:val="superscript"/>
          <w:lang w:val="en-US"/>
        </w:rPr>
        <w:t>nd</w:t>
      </w:r>
      <w:r w:rsidRPr="002B7887">
        <w:rPr>
          <w:lang w:val="en-US"/>
        </w:rPr>
        <w:t xml:space="preserve"> </w:t>
      </w:r>
      <w:r w:rsidRPr="00EC3A32">
        <w:rPr>
          <w:lang w:val="en-US"/>
        </w:rPr>
        <w:t>harmonic from the band</w:t>
      </w:r>
      <w:r w:rsidRPr="002B7887">
        <w:rPr>
          <w:lang w:val="en-US"/>
        </w:rPr>
        <w:t xml:space="preserve"> 2 </w:t>
      </w:r>
      <w:r>
        <w:rPr>
          <w:lang w:val="en-US"/>
        </w:rPr>
        <w:t xml:space="preserve">can possibly </w:t>
      </w:r>
      <w:r w:rsidRPr="00EC3A32">
        <w:rPr>
          <w:lang w:val="en-US"/>
        </w:rPr>
        <w:t xml:space="preserve">impact </w:t>
      </w:r>
      <w:r>
        <w:rPr>
          <w:lang w:val="en-US"/>
        </w:rPr>
        <w:t>high frequency edge of the band 48</w:t>
      </w:r>
      <w:r w:rsidRPr="00EC3A32">
        <w:rPr>
          <w:lang w:val="en-US"/>
        </w:rPr>
        <w:t xml:space="preserve"> and there is 4</w:t>
      </w:r>
      <w:r w:rsidRPr="00EC3A32">
        <w:rPr>
          <w:vertAlign w:val="superscript"/>
          <w:lang w:val="en-US"/>
        </w:rPr>
        <w:t>th</w:t>
      </w:r>
      <w:r>
        <w:rPr>
          <w:lang w:val="en-US"/>
        </w:rPr>
        <w:t xml:space="preserve"> </w:t>
      </w:r>
      <w:r w:rsidRPr="00EC3A32">
        <w:rPr>
          <w:lang w:val="en-US"/>
        </w:rPr>
        <w:t>IMD product by the band 2 and band 13 falls into the band 66.</w:t>
      </w:r>
    </w:p>
    <w:p w:rsidR="00260521" w:rsidRPr="0025175F" w:rsidRDefault="00260521" w:rsidP="00260521">
      <w:pPr>
        <w:pStyle w:val="Heading4"/>
        <w:ind w:left="864" w:hanging="864"/>
        <w:rPr>
          <w:lang w:val="en-US" w:eastAsia="ko-KR"/>
        </w:rPr>
      </w:pPr>
      <w:bookmarkStart w:id="1578" w:name="_Toc9535715"/>
      <w:bookmarkStart w:id="1579" w:name="_Toc19093156"/>
      <w:bookmarkStart w:id="1580" w:name="_Toc42519564"/>
      <w:bookmarkStart w:id="1581" w:name="_Toc42535594"/>
      <w:bookmarkStart w:id="1582" w:name="_Toc46227125"/>
      <w:bookmarkStart w:id="1583" w:name="_Toc46227405"/>
      <w:r>
        <w:rPr>
          <w:rFonts w:hint="eastAsia"/>
          <w:lang w:val="en-US" w:eastAsia="ja-JP"/>
        </w:rPr>
        <w:t>7</w:t>
      </w:r>
      <w:r w:rsidRPr="0025175F">
        <w:rPr>
          <w:lang w:val="en-US"/>
        </w:rPr>
        <w:t>.</w:t>
      </w:r>
      <w:r>
        <w:rPr>
          <w:rFonts w:hint="eastAsia"/>
          <w:lang w:val="en-US" w:eastAsia="ja-JP"/>
        </w:rPr>
        <w:t>2</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UL CA</w:t>
      </w:r>
      <w:r w:rsidR="00F960C1" w:rsidRPr="00F960C1">
        <w:rPr>
          <w:lang w:eastAsia="ko-KR"/>
        </w:rPr>
        <w:t xml:space="preserve"> </w:t>
      </w:r>
      <w:r w:rsidR="00F960C1">
        <w:rPr>
          <w:lang w:eastAsia="ko-KR"/>
        </w:rPr>
        <w:t>band 13 and band 66</w:t>
      </w:r>
      <w:r>
        <w:rPr>
          <w:lang w:eastAsia="ko-KR"/>
        </w:rPr>
        <w:t xml:space="preserve">and </w:t>
      </w:r>
      <w:r w:rsidRPr="0025175F">
        <w:rPr>
          <w:lang w:eastAsia="ko-KR"/>
        </w:rPr>
        <w:t>DL CA</w:t>
      </w:r>
      <w:r w:rsidR="00F960C1" w:rsidRPr="00F960C1">
        <w:rPr>
          <w:lang w:eastAsia="ko-KR"/>
        </w:rPr>
        <w:t xml:space="preserve"> </w:t>
      </w:r>
      <w:r w:rsidR="00F960C1">
        <w:rPr>
          <w:lang w:eastAsia="ko-KR"/>
        </w:rPr>
        <w:t>band 2 and band 13 and band 48 and band 66</w:t>
      </w:r>
      <w:bookmarkEnd w:id="1578"/>
      <w:bookmarkEnd w:id="1579"/>
      <w:bookmarkEnd w:id="1580"/>
      <w:bookmarkEnd w:id="1581"/>
      <w:bookmarkEnd w:id="1582"/>
      <w:bookmarkEnd w:id="1583"/>
    </w:p>
    <w:p w:rsidR="007E23F1" w:rsidRPr="00FA2EFC" w:rsidRDefault="00260521" w:rsidP="00260521">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2</w:t>
      </w:r>
      <w:r>
        <w:rPr>
          <w:lang w:val="en-US"/>
        </w:rPr>
        <w:t>.1.3-1.</w:t>
      </w:r>
    </w:p>
    <w:p w:rsidR="007E23F1" w:rsidRPr="000D5999" w:rsidRDefault="007E23F1" w:rsidP="00440D14">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00FA2EFC" w:rsidRPr="000D5999">
        <w:rPr>
          <w:rFonts w:ascii="Arial" w:hAnsi="Arial" w:cs="Arial"/>
          <w:lang w:val="en-US" w:eastAsia="ja-JP"/>
        </w:rPr>
        <w:t>2</w:t>
      </w:r>
      <w:r w:rsidRPr="000D5999">
        <w:rPr>
          <w:rFonts w:ascii="Arial" w:hAnsi="Arial" w:cs="Arial"/>
        </w:rPr>
        <w:t>.1.</w:t>
      </w:r>
      <w:r w:rsidR="00260521" w:rsidRPr="000D5999">
        <w:rPr>
          <w:rFonts w:ascii="Arial" w:hAnsi="Arial" w:cs="Arial"/>
        </w:rPr>
        <w:t>3</w:t>
      </w:r>
      <w:r w:rsidRPr="000D5999">
        <w:rPr>
          <w:rFonts w:ascii="Arial" w:hAnsi="Arial" w:cs="Arial"/>
        </w:rPr>
        <w:t>-</w:t>
      </w:r>
      <w:r w:rsidR="00260521" w:rsidRPr="000D5999">
        <w:rPr>
          <w:rFonts w:ascii="Arial" w:hAnsi="Arial" w:cs="Arial"/>
        </w:rPr>
        <w:t>1</w:t>
      </w:r>
      <w:r w:rsidRPr="000D5999">
        <w:rPr>
          <w:rFonts w:ascii="Arial" w:hAnsi="Arial" w:cs="Arial"/>
        </w:rPr>
        <w:t xml:space="preserve">: Co-existence study for </w:t>
      </w:r>
      <w:r w:rsidR="00260521" w:rsidRPr="000D5999">
        <w:rPr>
          <w:rFonts w:ascii="Arial" w:hAnsi="Arial" w:cs="Arial"/>
        </w:rPr>
        <w:t>UL CA</w:t>
      </w:r>
      <w:r w:rsidR="00F960C1" w:rsidRPr="00F960C1">
        <w:rPr>
          <w:rFonts w:ascii="Arial" w:hAnsi="Arial" w:cs="Arial"/>
        </w:rPr>
        <w:t xml:space="preserve"> </w:t>
      </w:r>
      <w:r w:rsidR="00F960C1">
        <w:rPr>
          <w:rFonts w:ascii="Arial" w:hAnsi="Arial" w:cs="Arial"/>
        </w:rPr>
        <w:t>band 13 and band 66</w:t>
      </w:r>
      <w:r w:rsidR="00260521" w:rsidRPr="000D5999">
        <w:rPr>
          <w:rFonts w:ascii="Arial" w:hAnsi="Arial" w:cs="Arial"/>
        </w:rPr>
        <w:t xml:space="preserve">and </w:t>
      </w:r>
      <w:r w:rsidRPr="000D5999">
        <w:rPr>
          <w:rFonts w:ascii="Arial" w:hAnsi="Arial" w:cs="Arial"/>
        </w:rPr>
        <w:t>DL CA</w:t>
      </w:r>
      <w:r w:rsidR="00F960C1" w:rsidRPr="00F960C1">
        <w:rPr>
          <w:rFonts w:ascii="Arial" w:hAnsi="Arial" w:cs="Arial"/>
        </w:rPr>
        <w:t xml:space="preserve"> </w:t>
      </w:r>
      <w:r w:rsidR="00F960C1" w:rsidRPr="000D5999">
        <w:rPr>
          <w:rFonts w:ascii="Arial" w:hAnsi="Arial" w:cs="Arial"/>
        </w:rPr>
        <w:t>CA</w:t>
      </w:r>
      <w:r w:rsidR="00F960C1">
        <w:rPr>
          <w:rFonts w:ascii="Arial" w:hAnsi="Arial" w:cs="Arial"/>
        </w:rPr>
        <w:t xml:space="preserve"> band 2 and band 13 and band 48 and band 66</w:t>
      </w:r>
    </w:p>
    <w:tbl>
      <w:tblPr>
        <w:tblpPr w:leftFromText="142" w:rightFromText="142"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19"/>
        <w:gridCol w:w="1579"/>
        <w:gridCol w:w="1628"/>
        <w:gridCol w:w="1579"/>
        <w:gridCol w:w="1626"/>
      </w:tblGrid>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UE UL carriers</w:t>
            </w:r>
          </w:p>
        </w:tc>
        <w:tc>
          <w:tcPr>
            <w:tcW w:w="820" w:type="pct"/>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Fx_low</w:t>
            </w:r>
          </w:p>
        </w:tc>
        <w:tc>
          <w:tcPr>
            <w:tcW w:w="845" w:type="pct"/>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Fx_high</w:t>
            </w:r>
          </w:p>
        </w:tc>
        <w:tc>
          <w:tcPr>
            <w:tcW w:w="820" w:type="pct"/>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Fy_low</w:t>
            </w:r>
          </w:p>
        </w:tc>
        <w:tc>
          <w:tcPr>
            <w:tcW w:w="845" w:type="pct"/>
            <w:shd w:val="clear" w:color="auto" w:fill="auto"/>
            <w:noWrap/>
            <w:vAlign w:val="center"/>
            <w:hideMark/>
          </w:tcPr>
          <w:p w:rsidR="007E23F1" w:rsidRPr="007011D2" w:rsidRDefault="007E23F1" w:rsidP="00524467">
            <w:pPr>
              <w:pStyle w:val="TAH"/>
              <w:rPr>
                <w:rFonts w:cs="Arial"/>
                <w:lang w:eastAsia="ja-JP"/>
              </w:rPr>
            </w:pPr>
            <w:r w:rsidRPr="007011D2">
              <w:rPr>
                <w:rFonts w:cs="Arial"/>
                <w:lang w:eastAsia="ja-JP"/>
              </w:rPr>
              <w:t>Fy_high</w:t>
            </w:r>
          </w:p>
        </w:tc>
      </w:tr>
      <w:tr w:rsidR="007E23F1" w:rsidRPr="007011D2" w:rsidTr="006331C9">
        <w:trPr>
          <w:trHeight w:val="300"/>
        </w:trPr>
        <w:tc>
          <w:tcPr>
            <w:tcW w:w="1671" w:type="pct"/>
            <w:shd w:val="clear" w:color="auto" w:fill="auto"/>
            <w:noWrap/>
            <w:vAlign w:val="center"/>
            <w:hideMark/>
          </w:tcPr>
          <w:p w:rsidR="007E23F1" w:rsidRPr="00EE7F0C" w:rsidRDefault="007E23F1" w:rsidP="00EE7F0C">
            <w:pPr>
              <w:pStyle w:val="TAH"/>
              <w:rPr>
                <w:rFonts w:cs="Arial"/>
                <w:lang w:eastAsia="ja-JP"/>
              </w:rPr>
            </w:pPr>
            <w:r w:rsidRPr="00EE7F0C">
              <w:rPr>
                <w:rFonts w:cs="Arial"/>
                <w:lang w:eastAsia="ja-JP"/>
              </w:rPr>
              <w:t>UL frequency (MHz)</w:t>
            </w:r>
          </w:p>
        </w:tc>
        <w:tc>
          <w:tcPr>
            <w:tcW w:w="820" w:type="pct"/>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777</w:t>
            </w:r>
          </w:p>
        </w:tc>
        <w:tc>
          <w:tcPr>
            <w:tcW w:w="845" w:type="pct"/>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787</w:t>
            </w:r>
          </w:p>
        </w:tc>
        <w:tc>
          <w:tcPr>
            <w:tcW w:w="820" w:type="pct"/>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1710</w:t>
            </w:r>
          </w:p>
        </w:tc>
        <w:tc>
          <w:tcPr>
            <w:tcW w:w="845" w:type="pct"/>
            <w:shd w:val="clear" w:color="auto" w:fill="auto"/>
            <w:vAlign w:val="center"/>
          </w:tcPr>
          <w:p w:rsidR="007E23F1" w:rsidRPr="00EE7F0C" w:rsidRDefault="007E23F1" w:rsidP="00EE7F0C">
            <w:pPr>
              <w:pStyle w:val="TAH"/>
              <w:rPr>
                <w:rFonts w:cs="Arial"/>
                <w:lang w:eastAsia="ja-JP"/>
              </w:rPr>
            </w:pPr>
            <w:r w:rsidRPr="00EE7F0C">
              <w:rPr>
                <w:rFonts w:eastAsia="Malgun Gothic" w:cs="Arial"/>
                <w:bCs/>
                <w:color w:val="000000"/>
                <w:sz w:val="16"/>
                <w:szCs w:val="16"/>
              </w:rPr>
              <w:t>1780</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2nd harmonics frequency limits</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2*fx_high</w:t>
            </w:r>
          </w:p>
        </w:tc>
        <w:tc>
          <w:tcPr>
            <w:tcW w:w="820" w:type="pct"/>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2* fy_low</w:t>
            </w:r>
          </w:p>
        </w:tc>
        <w:tc>
          <w:tcPr>
            <w:tcW w:w="845" w:type="pct"/>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2* fy_high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2nd harmonics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1554</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1574</w:t>
            </w:r>
          </w:p>
        </w:tc>
        <w:tc>
          <w:tcPr>
            <w:tcW w:w="820" w:type="pct"/>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3420</w:t>
            </w:r>
          </w:p>
        </w:tc>
        <w:tc>
          <w:tcPr>
            <w:tcW w:w="845" w:type="pct"/>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3560</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3rd harmonics frequency limits</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3*fx_low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3*fx_high</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 fy_low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 fy_high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3rd harmonics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2331</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2361</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5130</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5340</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2nd order IMD products</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|fy_low – fx_high|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|fy_high – fx_low|</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|fy_low + fx_low|</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|fy_high + fx_high|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923</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1003</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2487</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2567</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3rd order IMD products</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fy_high|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fy_low|</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fx_high|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 fx_low|</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226</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136</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2633</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2783</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3rd order IMD products</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fy_low|</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fy_high|</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fx_low|</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 fx_high|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3264</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3354</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4197</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4347</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4th order IMD products</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|3*fx_low –1* fy_high|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|3*fx_high – 1*fy_low|</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|3*fy_low – 1*fx_high|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|3*fy_high – 1*fx_low|</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551</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651</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4343</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4563</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4th order IMD products</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–2* fy_high|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–2* fy_low|</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+2* fy_low|</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+2* fy_high|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4041</w:t>
            </w:r>
          </w:p>
        </w:tc>
        <w:tc>
          <w:tcPr>
            <w:tcW w:w="845"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4141</w:t>
            </w:r>
          </w:p>
        </w:tc>
        <w:tc>
          <w:tcPr>
            <w:tcW w:w="820"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5907</w:t>
            </w:r>
          </w:p>
        </w:tc>
        <w:tc>
          <w:tcPr>
            <w:tcW w:w="845"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6127</w:t>
            </w:r>
          </w:p>
        </w:tc>
      </w:tr>
      <w:tr w:rsidR="007E23F1" w:rsidRPr="00FB607D" w:rsidTr="006331C9">
        <w:trPr>
          <w:trHeight w:val="636"/>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4th order IMD products</w:t>
            </w:r>
          </w:p>
        </w:tc>
        <w:tc>
          <w:tcPr>
            <w:tcW w:w="820" w:type="pct"/>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|3*fx_low +1* fy_low|</w:t>
            </w:r>
          </w:p>
        </w:tc>
        <w:tc>
          <w:tcPr>
            <w:tcW w:w="845" w:type="pct"/>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|3*fx_high + 1*fy_high|</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|3*fy_low + 1*fx_low|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|3*fy_high + 1*fx_high|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2006</w:t>
            </w:r>
          </w:p>
        </w:tc>
        <w:tc>
          <w:tcPr>
            <w:tcW w:w="845" w:type="pct"/>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1846</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4974</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5134</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|fx_low – 4*fy_high|</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|fx_high – 4*fy_low|</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|fy_low – 4*fx_high|</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|fy_high – 4*fx_low|</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6343</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6053</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1438</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1328</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|2*fx_low - 3*fy_high|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|2*fx_high - 3*fy_low|</w:t>
            </w:r>
          </w:p>
        </w:tc>
        <w:tc>
          <w:tcPr>
            <w:tcW w:w="820"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|2*fy_low - 3*fx_high|</w:t>
            </w:r>
          </w:p>
        </w:tc>
        <w:tc>
          <w:tcPr>
            <w:tcW w:w="845" w:type="pct"/>
            <w:shd w:val="clear" w:color="auto" w:fill="auto"/>
            <w:vAlign w:val="center"/>
            <w:hideMark/>
          </w:tcPr>
          <w:p w:rsidR="007E23F1" w:rsidRPr="00026E07" w:rsidRDefault="007E23F1" w:rsidP="00524467">
            <w:pPr>
              <w:pStyle w:val="TAH"/>
              <w:rPr>
                <w:rFonts w:cs="Arial"/>
                <w:b w:val="0"/>
                <w:lang w:eastAsia="ja-JP"/>
              </w:rPr>
            </w:pPr>
            <w:r w:rsidRPr="00026E07">
              <w:rPr>
                <w:rFonts w:cs="Arial"/>
                <w:b w:val="0"/>
                <w:lang w:eastAsia="ja-JP"/>
              </w:rPr>
              <w:t>|2*fy_high -3*fx_low|</w:t>
            </w:r>
          </w:p>
        </w:tc>
      </w:tr>
      <w:tr w:rsidR="007E23F1" w:rsidRPr="00F85E3F"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7617</w:t>
            </w:r>
          </w:p>
        </w:tc>
        <w:tc>
          <w:tcPr>
            <w:tcW w:w="845"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7907</w:t>
            </w:r>
          </w:p>
        </w:tc>
        <w:tc>
          <w:tcPr>
            <w:tcW w:w="820"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4818</w:t>
            </w:r>
          </w:p>
        </w:tc>
        <w:tc>
          <w:tcPr>
            <w:tcW w:w="845" w:type="pct"/>
            <w:shd w:val="clear" w:color="auto" w:fill="auto"/>
            <w:noWrap/>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4928</w:t>
            </w:r>
          </w:p>
        </w:tc>
      </w:tr>
      <w:tr w:rsidR="007E23F1" w:rsidRPr="00FB607D" w:rsidTr="006331C9">
        <w:trPr>
          <w:trHeight w:val="6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|fx_low + 4*fy_low|</w:t>
            </w:r>
          </w:p>
        </w:tc>
        <w:tc>
          <w:tcPr>
            <w:tcW w:w="845" w:type="pct"/>
            <w:shd w:val="clear" w:color="auto" w:fill="FFC000"/>
            <w:vAlign w:val="center"/>
            <w:hideMark/>
          </w:tcPr>
          <w:p w:rsidR="007E23F1" w:rsidRPr="007011D2" w:rsidRDefault="007E23F1" w:rsidP="00524467">
            <w:pPr>
              <w:pStyle w:val="TAH"/>
              <w:rPr>
                <w:rFonts w:cs="Arial"/>
                <w:b w:val="0"/>
                <w:lang w:eastAsia="ja-JP"/>
              </w:rPr>
            </w:pPr>
            <w:r w:rsidRPr="007011D2">
              <w:rPr>
                <w:rFonts w:cs="Arial"/>
                <w:b w:val="0"/>
                <w:lang w:eastAsia="ja-JP"/>
              </w:rPr>
              <w:t>|fx_high + 4*fy_high|</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|fy_low + 4*fx_low|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|fy_high + 4*fx_high|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IMD frequency limits (MHz)</w:t>
            </w:r>
          </w:p>
        </w:tc>
        <w:tc>
          <w:tcPr>
            <w:tcW w:w="820" w:type="pct"/>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3786</w:t>
            </w:r>
          </w:p>
        </w:tc>
        <w:tc>
          <w:tcPr>
            <w:tcW w:w="845" w:type="pct"/>
            <w:shd w:val="clear" w:color="auto" w:fill="FFC000"/>
            <w:vAlign w:val="center"/>
          </w:tcPr>
          <w:p w:rsidR="007E23F1" w:rsidRPr="007011D2" w:rsidRDefault="007E23F1" w:rsidP="00524467">
            <w:pPr>
              <w:pStyle w:val="TAH"/>
              <w:rPr>
                <w:rFonts w:cs="Arial"/>
                <w:b w:val="0"/>
                <w:lang w:eastAsia="ja-JP"/>
              </w:rPr>
            </w:pPr>
            <w:r>
              <w:rPr>
                <w:rFonts w:eastAsia="Malgun Gothic" w:cs="Arial"/>
                <w:color w:val="000000"/>
                <w:sz w:val="16"/>
                <w:szCs w:val="16"/>
              </w:rPr>
              <w:t>3556</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1059</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1229</w:t>
            </w:r>
          </w:p>
        </w:tc>
      </w:tr>
      <w:tr w:rsidR="007E23F1" w:rsidRPr="00FB607D" w:rsidTr="006331C9">
        <w:trPr>
          <w:trHeight w:val="636"/>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t>Two-tone 5th order IMD products</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|2*fx_low + 3*fy_low|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|2*fx_high + 3*fy_high|</w:t>
            </w:r>
          </w:p>
        </w:tc>
        <w:tc>
          <w:tcPr>
            <w:tcW w:w="820"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|2*fy_low + 3*fx_low|</w:t>
            </w:r>
          </w:p>
        </w:tc>
        <w:tc>
          <w:tcPr>
            <w:tcW w:w="845" w:type="pct"/>
            <w:shd w:val="clear" w:color="auto" w:fill="auto"/>
            <w:vAlign w:val="center"/>
            <w:hideMark/>
          </w:tcPr>
          <w:p w:rsidR="007E23F1" w:rsidRPr="007011D2" w:rsidRDefault="007E23F1" w:rsidP="00524467">
            <w:pPr>
              <w:pStyle w:val="TAH"/>
              <w:rPr>
                <w:rFonts w:cs="Arial"/>
                <w:b w:val="0"/>
                <w:lang w:eastAsia="ja-JP"/>
              </w:rPr>
            </w:pPr>
            <w:r w:rsidRPr="007011D2">
              <w:rPr>
                <w:rFonts w:cs="Arial"/>
                <w:b w:val="0"/>
                <w:lang w:eastAsia="ja-JP"/>
              </w:rPr>
              <w:t>|2*fy_high + 3*fx_high|</w:t>
            </w:r>
          </w:p>
        </w:tc>
      </w:tr>
      <w:tr w:rsidR="007E23F1" w:rsidRPr="00FB607D" w:rsidTr="006331C9">
        <w:trPr>
          <w:trHeight w:val="300"/>
        </w:trPr>
        <w:tc>
          <w:tcPr>
            <w:tcW w:w="1671" w:type="pct"/>
            <w:shd w:val="clear" w:color="auto" w:fill="auto"/>
            <w:noWrap/>
            <w:vAlign w:val="center"/>
            <w:hideMark/>
          </w:tcPr>
          <w:p w:rsidR="007E23F1" w:rsidRPr="007011D2" w:rsidRDefault="007E23F1" w:rsidP="00524467">
            <w:pPr>
              <w:pStyle w:val="TAH"/>
              <w:jc w:val="left"/>
              <w:rPr>
                <w:rFonts w:cs="Arial"/>
                <w:b w:val="0"/>
                <w:lang w:eastAsia="ja-JP"/>
              </w:rPr>
            </w:pPr>
            <w:r w:rsidRPr="007011D2">
              <w:rPr>
                <w:rFonts w:cs="Arial"/>
                <w:b w:val="0"/>
                <w:lang w:eastAsia="ja-JP"/>
              </w:rPr>
              <w:lastRenderedPageBreak/>
              <w:t>IMD frequency limits (MHz)</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6684</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6914</w:t>
            </w:r>
          </w:p>
        </w:tc>
        <w:tc>
          <w:tcPr>
            <w:tcW w:w="820"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5751</w:t>
            </w:r>
          </w:p>
        </w:tc>
        <w:tc>
          <w:tcPr>
            <w:tcW w:w="845" w:type="pct"/>
            <w:shd w:val="clear" w:color="auto" w:fill="auto"/>
            <w:vAlign w:val="center"/>
          </w:tcPr>
          <w:p w:rsidR="007E23F1" w:rsidRPr="00026E07" w:rsidRDefault="007E23F1" w:rsidP="00524467">
            <w:pPr>
              <w:pStyle w:val="TAH"/>
              <w:rPr>
                <w:rFonts w:cs="Arial"/>
                <w:b w:val="0"/>
                <w:lang w:eastAsia="ja-JP"/>
              </w:rPr>
            </w:pPr>
            <w:r w:rsidRPr="00026E07">
              <w:rPr>
                <w:rFonts w:eastAsia="Malgun Gothic" w:cs="Arial"/>
                <w:b w:val="0"/>
                <w:color w:val="000000"/>
                <w:sz w:val="16"/>
                <w:szCs w:val="16"/>
              </w:rPr>
              <w:t>5921</w:t>
            </w:r>
          </w:p>
        </w:tc>
      </w:tr>
    </w:tbl>
    <w:p w:rsidR="007E23F1" w:rsidRPr="00FA2EFC" w:rsidRDefault="007E23F1" w:rsidP="00FA2EFC"/>
    <w:p w:rsidR="007E23F1" w:rsidRDefault="007E23F1" w:rsidP="007E23F1">
      <w:pPr>
        <w:rPr>
          <w:lang w:val="en-US"/>
        </w:rPr>
      </w:pPr>
      <w:r w:rsidRPr="00EC3A32">
        <w:rPr>
          <w:lang w:val="en-US"/>
        </w:rPr>
        <w:t xml:space="preserve">In Table </w:t>
      </w:r>
      <w:r w:rsidR="00FA2EFC">
        <w:rPr>
          <w:lang w:val="en-US"/>
        </w:rPr>
        <w:t>7</w:t>
      </w:r>
      <w:r w:rsidRPr="00EC3A32">
        <w:rPr>
          <w:lang w:val="en-US"/>
        </w:rPr>
        <w:t>.</w:t>
      </w:r>
      <w:r w:rsidR="00FA2EFC">
        <w:rPr>
          <w:rFonts w:hint="eastAsia"/>
          <w:lang w:val="en-US"/>
        </w:rPr>
        <w:t>2</w:t>
      </w:r>
      <w:r>
        <w:rPr>
          <w:lang w:val="en-US"/>
        </w:rPr>
        <w:t>.1.</w:t>
      </w:r>
      <w:r w:rsidR="00544A61">
        <w:rPr>
          <w:lang w:val="en-US"/>
        </w:rPr>
        <w:t>3</w:t>
      </w:r>
      <w:r>
        <w:rPr>
          <w:lang w:val="en-US"/>
        </w:rPr>
        <w:t>-</w:t>
      </w:r>
      <w:r w:rsidR="00544A61">
        <w:rPr>
          <w:lang w:val="en-US"/>
        </w:rPr>
        <w:t>1</w:t>
      </w:r>
      <w:r w:rsidRPr="002B7887">
        <w:rPr>
          <w:lang w:val="en-US"/>
        </w:rPr>
        <w:t>, 2</w:t>
      </w:r>
      <w:r w:rsidRPr="00EC3A32">
        <w:rPr>
          <w:vertAlign w:val="superscript"/>
          <w:lang w:val="en-US"/>
        </w:rPr>
        <w:t>nd</w:t>
      </w:r>
      <w:r w:rsidRPr="002B7887">
        <w:rPr>
          <w:lang w:val="en-US"/>
        </w:rPr>
        <w:t xml:space="preserve"> </w:t>
      </w:r>
      <w:r w:rsidRPr="00EC3A32">
        <w:rPr>
          <w:lang w:val="en-US"/>
        </w:rPr>
        <w:t>harmonic from the band</w:t>
      </w:r>
      <w:r>
        <w:rPr>
          <w:lang w:val="en-US"/>
        </w:rPr>
        <w:t xml:space="preserve"> 66</w:t>
      </w:r>
      <w:r w:rsidRPr="002B7887">
        <w:rPr>
          <w:lang w:val="en-US"/>
        </w:rPr>
        <w:t xml:space="preserve"> </w:t>
      </w:r>
      <w:r>
        <w:rPr>
          <w:lang w:val="en-US"/>
        </w:rPr>
        <w:t>can impact the band 48</w:t>
      </w:r>
      <w:r w:rsidRPr="00EC3A32">
        <w:rPr>
          <w:lang w:val="en-US"/>
        </w:rPr>
        <w:t xml:space="preserve"> and there is 4</w:t>
      </w:r>
      <w:r w:rsidRPr="00EC3A32">
        <w:rPr>
          <w:vertAlign w:val="superscript"/>
          <w:lang w:val="en-US"/>
        </w:rPr>
        <w:t>th</w:t>
      </w:r>
      <w:r>
        <w:rPr>
          <w:lang w:val="en-US"/>
        </w:rPr>
        <w:t xml:space="preserve"> and 5</w:t>
      </w:r>
      <w:r w:rsidRPr="00FA2EFC">
        <w:rPr>
          <w:vertAlign w:val="superscript"/>
          <w:lang w:val="en-US"/>
        </w:rPr>
        <w:t>th</w:t>
      </w:r>
      <w:r>
        <w:rPr>
          <w:lang w:val="en-US"/>
        </w:rPr>
        <w:t xml:space="preserve"> IMD products by the band 13 and band 66 falls into the band 2 and the band 48, respectively</w:t>
      </w:r>
      <w:r w:rsidRPr="00EC3A32">
        <w:rPr>
          <w:lang w:val="en-US"/>
        </w:rPr>
        <w:t>.</w:t>
      </w:r>
    </w:p>
    <w:p w:rsidR="00F960C1" w:rsidRPr="0025175F" w:rsidRDefault="00F960C1" w:rsidP="00F960C1">
      <w:pPr>
        <w:pStyle w:val="Heading4"/>
        <w:ind w:left="864" w:hanging="864"/>
        <w:rPr>
          <w:lang w:val="en-US" w:eastAsia="ko-KR"/>
        </w:rPr>
      </w:pPr>
      <w:bookmarkStart w:id="1584" w:name="_Toc42519565"/>
      <w:bookmarkStart w:id="1585" w:name="_Toc42535595"/>
      <w:bookmarkStart w:id="1586" w:name="_Toc46227126"/>
      <w:bookmarkStart w:id="1587" w:name="_Toc46227406"/>
      <w:r>
        <w:rPr>
          <w:rFonts w:hint="eastAsia"/>
          <w:lang w:val="en-US" w:eastAsia="ja-JP"/>
        </w:rPr>
        <w:t>7</w:t>
      </w:r>
      <w:r w:rsidRPr="0025175F">
        <w:rPr>
          <w:lang w:val="en-US"/>
        </w:rPr>
        <w:t>.</w:t>
      </w:r>
      <w:r>
        <w:rPr>
          <w:rFonts w:hint="eastAsia"/>
          <w:lang w:val="en-US" w:eastAsia="ja-JP"/>
        </w:rPr>
        <w:t>2</w:t>
      </w:r>
      <w:r w:rsidRPr="0025175F">
        <w:rPr>
          <w:lang w:val="en-US"/>
        </w:rPr>
        <w:t>.</w:t>
      </w:r>
      <w:r w:rsidRPr="0025175F">
        <w:rPr>
          <w:lang w:val="en-US" w:eastAsia="ko-KR"/>
        </w:rPr>
        <w:t>1.</w:t>
      </w:r>
      <w:r>
        <w:rPr>
          <w:lang w:val="en-US"/>
        </w:rPr>
        <w:t>4</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2 and band 66 and </w:t>
      </w:r>
      <w:r w:rsidRPr="0025175F">
        <w:rPr>
          <w:lang w:eastAsia="ko-KR"/>
        </w:rPr>
        <w:t>DL CA</w:t>
      </w:r>
      <w:r>
        <w:rPr>
          <w:lang w:eastAsia="ko-KR"/>
        </w:rPr>
        <w:t xml:space="preserve"> band 2 and band 13 and band 48 and band 66</w:t>
      </w:r>
      <w:bookmarkEnd w:id="1584"/>
      <w:bookmarkEnd w:id="1585"/>
      <w:bookmarkEnd w:id="1586"/>
      <w:bookmarkEnd w:id="1587"/>
    </w:p>
    <w:p w:rsidR="00F960C1" w:rsidRPr="00FA2EFC" w:rsidRDefault="00F960C1" w:rsidP="00F960C1">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2</w:t>
      </w:r>
      <w:r>
        <w:rPr>
          <w:lang w:val="en-US"/>
        </w:rPr>
        <w:t>.1.4-1.</w:t>
      </w:r>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Pr="000D5999">
        <w:rPr>
          <w:rFonts w:ascii="Arial" w:hAnsi="Arial" w:cs="Arial"/>
          <w:lang w:val="en-US" w:eastAsia="ja-JP"/>
        </w:rPr>
        <w:t>2</w:t>
      </w:r>
      <w:r>
        <w:rPr>
          <w:rFonts w:ascii="Arial" w:hAnsi="Arial" w:cs="Arial"/>
        </w:rPr>
        <w:t>.1.4</w:t>
      </w:r>
      <w:r w:rsidRPr="000D5999">
        <w:rPr>
          <w:rFonts w:ascii="Arial" w:hAnsi="Arial" w:cs="Arial"/>
        </w:rPr>
        <w:t>-1: Co-existence study for UL CA</w:t>
      </w:r>
      <w:r>
        <w:rPr>
          <w:rFonts w:ascii="Arial" w:hAnsi="Arial" w:cs="Arial"/>
        </w:rPr>
        <w:t xml:space="preserve"> band 2 and band 66</w:t>
      </w:r>
      <w:r w:rsidRPr="000D5999">
        <w:rPr>
          <w:rFonts w:ascii="Arial" w:hAnsi="Arial" w:cs="Arial"/>
        </w:rPr>
        <w:t xml:space="preserve"> and DL CA</w:t>
      </w:r>
      <w:r>
        <w:rPr>
          <w:rFonts w:ascii="Arial" w:hAnsi="Arial" w:cs="Arial"/>
        </w:rPr>
        <w:t xml:space="preserve"> band 2 and band 13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4822AC"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lang w:val="en-US" w:eastAsia="ko-KR"/>
              </w:rPr>
            </w:pPr>
            <w:r w:rsidRPr="004822AC">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lang w:val="en-US" w:eastAsia="ko-KR"/>
              </w:rPr>
            </w:pPr>
            <w:r w:rsidRPr="004822AC">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lang w:val="en-US" w:eastAsia="ko-KR"/>
              </w:rPr>
            </w:pPr>
            <w:r w:rsidRPr="004822AC">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lang w:val="en-US" w:eastAsia="ko-KR"/>
              </w:rPr>
            </w:pPr>
            <w:r w:rsidRPr="004822AC">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lang w:val="en-US" w:eastAsia="ko-KR"/>
              </w:rPr>
            </w:pPr>
            <w:r w:rsidRPr="004822AC">
              <w:rPr>
                <w:rFonts w:ascii="Arial" w:eastAsia="Malgun Gothic" w:hAnsi="Arial" w:cs="Arial"/>
                <w:b/>
                <w:bCs/>
                <w:color w:val="000000"/>
                <w:lang w:val="en-US" w:eastAsia="ko-KR"/>
              </w:rPr>
              <w:t>fy_high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lang w:val="en-US" w:eastAsia="ko-KR"/>
              </w:rPr>
            </w:pPr>
            <w:r w:rsidRPr="004822AC">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sz w:val="16"/>
                <w:szCs w:val="16"/>
                <w:lang w:val="en-US" w:eastAsia="ko-KR"/>
              </w:rPr>
            </w:pPr>
            <w:r w:rsidRPr="004822AC">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sz w:val="16"/>
                <w:szCs w:val="16"/>
                <w:lang w:val="en-US" w:eastAsia="ko-KR"/>
              </w:rPr>
            </w:pPr>
            <w:r w:rsidRPr="004822AC">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sz w:val="16"/>
                <w:szCs w:val="16"/>
                <w:lang w:val="en-US" w:eastAsia="ko-KR"/>
              </w:rPr>
            </w:pPr>
            <w:r w:rsidRPr="004822AC">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b/>
                <w:bCs/>
                <w:color w:val="000000"/>
                <w:sz w:val="16"/>
                <w:szCs w:val="16"/>
                <w:lang w:val="en-US" w:eastAsia="ko-KR"/>
              </w:rPr>
            </w:pPr>
            <w:r w:rsidRPr="004822AC">
              <w:rPr>
                <w:rFonts w:ascii="Arial" w:eastAsia="Malgun Gothic" w:hAnsi="Arial" w:cs="Arial"/>
                <w:b/>
                <w:bCs/>
                <w:color w:val="000000"/>
                <w:sz w:val="16"/>
                <w:szCs w:val="16"/>
                <w:lang w:val="en-US" w:eastAsia="ko-KR"/>
              </w:rPr>
              <w:t>1780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w:t>
            </w:r>
            <w:r w:rsidRPr="004822AC">
              <w:rPr>
                <w:rFonts w:ascii="Arial" w:eastAsia="Malgun Gothic" w:hAnsi="Arial" w:cs="Arial"/>
                <w:color w:val="000000"/>
                <w:sz w:val="16"/>
                <w:szCs w:val="16"/>
                <w:vertAlign w:val="superscript"/>
                <w:lang w:val="en-US" w:eastAsia="ko-KR"/>
              </w:rPr>
              <w:t>nd</w:t>
            </w:r>
            <w:r w:rsidRPr="004822AC">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FFC000"/>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FFC000"/>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 fy_high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w:t>
            </w:r>
            <w:r w:rsidRPr="004822AC">
              <w:rPr>
                <w:rFonts w:ascii="Arial" w:eastAsia="Malgun Gothic" w:hAnsi="Arial" w:cs="Arial"/>
                <w:color w:val="000000"/>
                <w:sz w:val="16"/>
                <w:szCs w:val="16"/>
                <w:vertAlign w:val="superscript"/>
                <w:lang w:val="en-US" w:eastAsia="ko-KR"/>
              </w:rPr>
              <w:t>nd</w:t>
            </w:r>
            <w:r w:rsidRPr="004822AC">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sz w:val="16"/>
                <w:szCs w:val="16"/>
                <w:lang w:val="en-US" w:eastAsia="ko-KR"/>
              </w:rPr>
            </w:pPr>
            <w:r w:rsidRPr="006331C9">
              <w:rPr>
                <w:rFonts w:ascii="Arial" w:eastAsia="Malgun Gothic" w:hAnsi="Arial" w:cs="Arial"/>
                <w:b/>
                <w:sz w:val="16"/>
                <w:szCs w:val="16"/>
                <w:lang w:val="en-US" w:eastAsia="ko-KR"/>
              </w:rPr>
              <w:t>3700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sz w:val="16"/>
                <w:szCs w:val="16"/>
                <w:lang w:val="en-US" w:eastAsia="ko-KR"/>
              </w:rPr>
            </w:pPr>
            <w:r w:rsidRPr="006331C9">
              <w:rPr>
                <w:rFonts w:ascii="Arial" w:eastAsia="Malgun Gothic" w:hAnsi="Arial" w:cs="Arial"/>
                <w:b/>
                <w:sz w:val="16"/>
                <w:szCs w:val="16"/>
                <w:lang w:val="en-US" w:eastAsia="ko-KR"/>
              </w:rPr>
              <w:t>3820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sz w:val="16"/>
                <w:szCs w:val="16"/>
                <w:lang w:val="en-US" w:eastAsia="ko-KR"/>
              </w:rPr>
            </w:pPr>
            <w:r w:rsidRPr="006331C9">
              <w:rPr>
                <w:rFonts w:ascii="Arial" w:eastAsia="Malgun Gothic" w:hAnsi="Arial" w:cs="Arial"/>
                <w:b/>
                <w:sz w:val="16"/>
                <w:szCs w:val="16"/>
                <w:lang w:val="en-US" w:eastAsia="ko-KR"/>
              </w:rPr>
              <w:t>3420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sz w:val="16"/>
                <w:szCs w:val="16"/>
                <w:lang w:val="en-US" w:eastAsia="ko-KR"/>
              </w:rPr>
            </w:pPr>
            <w:r w:rsidRPr="006331C9">
              <w:rPr>
                <w:rFonts w:ascii="Arial" w:eastAsia="Malgun Gothic" w:hAnsi="Arial" w:cs="Arial"/>
                <w:b/>
                <w:sz w:val="16"/>
                <w:szCs w:val="16"/>
                <w:lang w:val="en-US" w:eastAsia="ko-KR"/>
              </w:rPr>
              <w:t>3560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w:t>
            </w:r>
            <w:r w:rsidRPr="004822AC">
              <w:rPr>
                <w:rFonts w:ascii="Arial" w:eastAsia="Malgun Gothic" w:hAnsi="Arial" w:cs="Arial"/>
                <w:color w:val="000000"/>
                <w:sz w:val="16"/>
                <w:szCs w:val="16"/>
                <w:vertAlign w:val="superscript"/>
                <w:lang w:val="en-US" w:eastAsia="ko-KR"/>
              </w:rPr>
              <w:t>rd</w:t>
            </w:r>
            <w:r w:rsidRPr="004822AC">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 fy_high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w:t>
            </w:r>
            <w:r w:rsidRPr="004822AC">
              <w:rPr>
                <w:rFonts w:ascii="Arial" w:eastAsia="Malgun Gothic" w:hAnsi="Arial" w:cs="Arial"/>
                <w:color w:val="000000"/>
                <w:sz w:val="16"/>
                <w:szCs w:val="16"/>
                <w:vertAlign w:val="superscript"/>
                <w:lang w:val="en-US" w:eastAsia="ko-KR"/>
              </w:rPr>
              <w:t>rd</w:t>
            </w:r>
            <w:r w:rsidRPr="004822AC">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5340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 tone 2</w:t>
            </w:r>
            <w:r w:rsidRPr="004822AC">
              <w:rPr>
                <w:rFonts w:ascii="Arial" w:eastAsia="Malgun Gothic" w:hAnsi="Arial" w:cs="Arial"/>
                <w:color w:val="000000"/>
                <w:sz w:val="16"/>
                <w:szCs w:val="16"/>
                <w:vertAlign w:val="superscript"/>
                <w:lang w:val="en-US" w:eastAsia="ko-KR"/>
              </w:rPr>
              <w:t>nd</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|fy_high + fx_high|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200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70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3560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3690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3</w:t>
            </w:r>
            <w:r w:rsidRPr="004822AC">
              <w:rPr>
                <w:rFonts w:ascii="Arial" w:eastAsia="Malgun Gothic" w:hAnsi="Arial" w:cs="Arial"/>
                <w:color w:val="000000"/>
                <w:sz w:val="16"/>
                <w:szCs w:val="16"/>
                <w:vertAlign w:val="superscript"/>
                <w:lang w:val="en-US" w:eastAsia="ko-KR"/>
              </w:rPr>
              <w:t>rd</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|2*fy_high – fx_low|</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1920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2110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1510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1710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3</w:t>
            </w:r>
            <w:r w:rsidRPr="004822AC">
              <w:rPr>
                <w:rFonts w:ascii="Arial" w:eastAsia="Malgun Gothic" w:hAnsi="Arial" w:cs="Arial"/>
                <w:color w:val="000000"/>
                <w:sz w:val="16"/>
                <w:szCs w:val="16"/>
                <w:vertAlign w:val="superscript"/>
                <w:lang w:val="en-US" w:eastAsia="ko-KR"/>
              </w:rPr>
              <w:t>rd</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|2*fy_high + fx_high|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5410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5600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5470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4</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|3*fy_high – fx_low|</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3770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4020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3220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3490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4</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|3*fy_high + fx_high|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7260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7510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6980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7250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4</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 + 2*fy_high|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140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7120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7380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5</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|fy_high – 4*fx_low|</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4930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5930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5620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5</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|fy_high + 4*fx_high|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8690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9030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9110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9420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5</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|2*fy_high – 3*fx_low|</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1310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2310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1990</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Two-tone 5</w:t>
            </w:r>
            <w:r w:rsidRPr="004822AC">
              <w:rPr>
                <w:rFonts w:ascii="Arial" w:eastAsia="Malgun Gothic" w:hAnsi="Arial" w:cs="Arial"/>
                <w:color w:val="000000"/>
                <w:sz w:val="16"/>
                <w:szCs w:val="16"/>
                <w:vertAlign w:val="superscript"/>
                <w:lang w:val="en-US" w:eastAsia="ko-KR"/>
              </w:rPr>
              <w:t>th</w:t>
            </w:r>
            <w:r w:rsidRPr="004822AC">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|2*fy_high + 3*fx_high|</w:t>
            </w:r>
          </w:p>
        </w:tc>
      </w:tr>
      <w:tr w:rsidR="00F960C1" w:rsidRPr="004822AC"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822AC" w:rsidRDefault="00F960C1" w:rsidP="00834ABD">
            <w:pP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8830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9160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8970</w:t>
            </w:r>
          </w:p>
        </w:tc>
        <w:tc>
          <w:tcPr>
            <w:tcW w:w="0" w:type="auto"/>
            <w:tcBorders>
              <w:top w:val="nil"/>
              <w:left w:val="nil"/>
              <w:bottom w:val="single" w:sz="4" w:space="0" w:color="auto"/>
              <w:right w:val="single" w:sz="4" w:space="0" w:color="auto"/>
            </w:tcBorders>
            <w:shd w:val="clear" w:color="auto" w:fill="auto"/>
            <w:vAlign w:val="center"/>
            <w:hideMark/>
          </w:tcPr>
          <w:p w:rsidR="00F960C1" w:rsidRPr="004822AC" w:rsidRDefault="00F960C1" w:rsidP="00834ABD">
            <w:pPr>
              <w:jc w:val="center"/>
              <w:rPr>
                <w:rFonts w:ascii="Arial" w:eastAsia="Malgun Gothic" w:hAnsi="Arial" w:cs="Arial"/>
                <w:color w:val="000000"/>
                <w:sz w:val="16"/>
                <w:szCs w:val="16"/>
                <w:lang w:val="en-US" w:eastAsia="ko-KR"/>
              </w:rPr>
            </w:pPr>
            <w:r w:rsidRPr="004822AC">
              <w:rPr>
                <w:rFonts w:ascii="Arial" w:eastAsia="Malgun Gothic" w:hAnsi="Arial" w:cs="Arial"/>
                <w:color w:val="000000"/>
                <w:sz w:val="16"/>
                <w:szCs w:val="16"/>
                <w:lang w:val="en-US" w:eastAsia="ko-KR"/>
              </w:rPr>
              <w:t>9290</w:t>
            </w:r>
          </w:p>
        </w:tc>
      </w:tr>
    </w:tbl>
    <w:p w:rsidR="00F960C1" w:rsidRDefault="00F960C1" w:rsidP="00F960C1">
      <w:pPr>
        <w:rPr>
          <w:rFonts w:eastAsiaTheme="minorEastAsia"/>
          <w:lang w:eastAsia="ko-KR"/>
        </w:rPr>
      </w:pPr>
    </w:p>
    <w:p w:rsidR="00F960C1" w:rsidRDefault="00F960C1" w:rsidP="00F960C1">
      <w:pPr>
        <w:rPr>
          <w:lang w:val="en-US"/>
        </w:rPr>
      </w:pPr>
      <w:r w:rsidRPr="00EC3A32">
        <w:rPr>
          <w:lang w:val="en-US"/>
        </w:rPr>
        <w:t xml:space="preserve">In Table </w:t>
      </w:r>
      <w:r>
        <w:rPr>
          <w:lang w:val="en-US"/>
        </w:rPr>
        <w:t>7</w:t>
      </w:r>
      <w:r w:rsidRPr="00EC3A32">
        <w:rPr>
          <w:lang w:val="en-US"/>
        </w:rPr>
        <w:t>.</w:t>
      </w:r>
      <w:r>
        <w:rPr>
          <w:rFonts w:hint="eastAsia"/>
          <w:lang w:val="en-US"/>
        </w:rPr>
        <w:t>2</w:t>
      </w:r>
      <w:r>
        <w:rPr>
          <w:lang w:val="en-US"/>
        </w:rPr>
        <w:t>.1.4-1</w:t>
      </w:r>
      <w:r w:rsidRPr="002B7887">
        <w:rPr>
          <w:lang w:val="en-US"/>
        </w:rPr>
        <w:t>, 2</w:t>
      </w:r>
      <w:r w:rsidRPr="00EC3A32">
        <w:rPr>
          <w:vertAlign w:val="superscript"/>
          <w:lang w:val="en-US"/>
        </w:rPr>
        <w:t>nd</w:t>
      </w:r>
      <w:r w:rsidRPr="002B7887">
        <w:rPr>
          <w:lang w:val="en-US"/>
        </w:rPr>
        <w:t xml:space="preserve"> </w:t>
      </w:r>
      <w:r w:rsidRPr="00EC3A32">
        <w:rPr>
          <w:lang w:val="en-US"/>
        </w:rPr>
        <w:t>harmonic</w:t>
      </w:r>
      <w:r>
        <w:rPr>
          <w:lang w:val="en-US"/>
        </w:rPr>
        <w:t xml:space="preserve">s from band 2 and </w:t>
      </w:r>
      <w:r w:rsidRPr="00EC3A32">
        <w:rPr>
          <w:lang w:val="en-US"/>
        </w:rPr>
        <w:t>band</w:t>
      </w:r>
      <w:r>
        <w:rPr>
          <w:lang w:val="en-US"/>
        </w:rPr>
        <w:t xml:space="preserve"> 66</w:t>
      </w:r>
      <w:r w:rsidRPr="002B7887">
        <w:rPr>
          <w:lang w:val="en-US"/>
        </w:rPr>
        <w:t xml:space="preserve"> </w:t>
      </w:r>
      <w:r>
        <w:rPr>
          <w:lang w:val="en-US"/>
        </w:rPr>
        <w:t>can impact band 48</w:t>
      </w:r>
      <w:r w:rsidRPr="00EC3A32">
        <w:rPr>
          <w:lang w:val="en-US"/>
        </w:rPr>
        <w:t xml:space="preserve"> and there is </w:t>
      </w:r>
      <w:r>
        <w:rPr>
          <w:lang w:val="en-US"/>
        </w:rPr>
        <w:t>2</w:t>
      </w:r>
      <w:r w:rsidRPr="002B164D">
        <w:rPr>
          <w:vertAlign w:val="superscript"/>
          <w:lang w:val="en-US"/>
        </w:rPr>
        <w:t>nd</w:t>
      </w:r>
      <w:r>
        <w:rPr>
          <w:lang w:val="en-US"/>
        </w:rPr>
        <w:t xml:space="preserve"> IMD product by band 2 and band 66 falls into band 48</w:t>
      </w:r>
      <w:r w:rsidRPr="00EC3A32">
        <w:rPr>
          <w:lang w:val="en-US"/>
        </w:rPr>
        <w:t>.</w:t>
      </w:r>
    </w:p>
    <w:p w:rsidR="00F960C1" w:rsidRDefault="00F960C1" w:rsidP="00F960C1">
      <w:pPr>
        <w:rPr>
          <w:rFonts w:eastAsiaTheme="minorEastAsia"/>
          <w:lang w:val="en-US" w:eastAsia="ko-KR"/>
        </w:rPr>
      </w:pPr>
    </w:p>
    <w:p w:rsidR="00F960C1" w:rsidRPr="0025175F" w:rsidRDefault="00F960C1" w:rsidP="00F960C1">
      <w:pPr>
        <w:pStyle w:val="Heading4"/>
        <w:ind w:left="864" w:hanging="864"/>
        <w:rPr>
          <w:lang w:val="en-US" w:eastAsia="ko-KR"/>
        </w:rPr>
      </w:pPr>
      <w:bookmarkStart w:id="1588" w:name="_Toc42519566"/>
      <w:bookmarkStart w:id="1589" w:name="_Toc42535596"/>
      <w:bookmarkStart w:id="1590" w:name="_Toc46227127"/>
      <w:bookmarkStart w:id="1591" w:name="_Toc46227407"/>
      <w:r>
        <w:rPr>
          <w:rFonts w:hint="eastAsia"/>
          <w:lang w:val="en-US" w:eastAsia="ja-JP"/>
        </w:rPr>
        <w:t>7</w:t>
      </w:r>
      <w:r w:rsidRPr="0025175F">
        <w:rPr>
          <w:lang w:val="en-US"/>
        </w:rPr>
        <w:t>.</w:t>
      </w:r>
      <w:r>
        <w:rPr>
          <w:rFonts w:hint="eastAsia"/>
          <w:lang w:val="en-US" w:eastAsia="ja-JP"/>
        </w:rPr>
        <w:t>2</w:t>
      </w:r>
      <w:r w:rsidRPr="0025175F">
        <w:rPr>
          <w:lang w:val="en-US"/>
        </w:rPr>
        <w:t>.</w:t>
      </w:r>
      <w:r w:rsidRPr="0025175F">
        <w:rPr>
          <w:lang w:val="en-US" w:eastAsia="ko-KR"/>
        </w:rPr>
        <w:t>1.</w:t>
      </w:r>
      <w:r>
        <w:rPr>
          <w:lang w:val="en-US"/>
        </w:rPr>
        <w:t>5</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2 and band 48 and </w:t>
      </w:r>
      <w:r w:rsidRPr="0025175F">
        <w:rPr>
          <w:lang w:eastAsia="ko-KR"/>
        </w:rPr>
        <w:t>DL CA</w:t>
      </w:r>
      <w:r>
        <w:rPr>
          <w:lang w:eastAsia="ko-KR"/>
        </w:rPr>
        <w:t xml:space="preserve"> band 2 and band 13 and band 48 and band 66</w:t>
      </w:r>
      <w:bookmarkEnd w:id="1588"/>
      <w:bookmarkEnd w:id="1589"/>
      <w:bookmarkEnd w:id="1590"/>
      <w:bookmarkEnd w:id="1591"/>
    </w:p>
    <w:p w:rsidR="00F960C1" w:rsidRPr="00FA2EFC" w:rsidRDefault="00F960C1" w:rsidP="00F960C1">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2</w:t>
      </w:r>
      <w:r>
        <w:rPr>
          <w:lang w:val="en-US"/>
        </w:rPr>
        <w:t>.1.5-1.</w:t>
      </w:r>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Pr="000D5999">
        <w:rPr>
          <w:rFonts w:ascii="Arial" w:hAnsi="Arial" w:cs="Arial"/>
          <w:lang w:val="en-US" w:eastAsia="ja-JP"/>
        </w:rPr>
        <w:t>2</w:t>
      </w:r>
      <w:r>
        <w:rPr>
          <w:rFonts w:ascii="Arial" w:hAnsi="Arial" w:cs="Arial"/>
        </w:rPr>
        <w:t>.1.5</w:t>
      </w:r>
      <w:r w:rsidRPr="000D5999">
        <w:rPr>
          <w:rFonts w:ascii="Arial" w:hAnsi="Arial" w:cs="Arial"/>
        </w:rPr>
        <w:t>-1: Co-existence study for UL CA</w:t>
      </w:r>
      <w:r>
        <w:rPr>
          <w:rFonts w:ascii="Arial" w:hAnsi="Arial" w:cs="Arial"/>
        </w:rPr>
        <w:t xml:space="preserve"> band 2 and band 48</w:t>
      </w:r>
      <w:r w:rsidRPr="000D5999">
        <w:rPr>
          <w:rFonts w:ascii="Arial" w:hAnsi="Arial" w:cs="Arial"/>
        </w:rPr>
        <w:t xml:space="preserve"> and DL CA</w:t>
      </w:r>
      <w:r>
        <w:rPr>
          <w:rFonts w:ascii="Arial" w:hAnsi="Arial" w:cs="Arial"/>
        </w:rPr>
        <w:t xml:space="preserve"> band 2 and band 13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460100"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lang w:val="en-US" w:eastAsia="ko-KR"/>
              </w:rPr>
            </w:pPr>
            <w:r w:rsidRPr="00460100">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lang w:val="en-US" w:eastAsia="ko-KR"/>
              </w:rPr>
            </w:pPr>
            <w:r w:rsidRPr="00460100">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lang w:val="en-US" w:eastAsia="ko-KR"/>
              </w:rPr>
            </w:pPr>
            <w:r w:rsidRPr="00460100">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lang w:val="en-US" w:eastAsia="ko-KR"/>
              </w:rPr>
            </w:pPr>
            <w:r w:rsidRPr="00460100">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lang w:val="en-US" w:eastAsia="ko-KR"/>
              </w:rPr>
            </w:pPr>
            <w:r w:rsidRPr="00460100">
              <w:rPr>
                <w:rFonts w:ascii="Arial" w:eastAsia="Malgun Gothic" w:hAnsi="Arial" w:cs="Arial"/>
                <w:b/>
                <w:bCs/>
                <w:color w:val="000000"/>
                <w:lang w:val="en-US" w:eastAsia="ko-KR"/>
              </w:rPr>
              <w:t>fy_high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lang w:val="en-US" w:eastAsia="ko-KR"/>
              </w:rPr>
            </w:pPr>
            <w:r w:rsidRPr="00460100">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sz w:val="16"/>
                <w:szCs w:val="16"/>
                <w:lang w:val="en-US" w:eastAsia="ko-KR"/>
              </w:rPr>
            </w:pPr>
            <w:r w:rsidRPr="00460100">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sz w:val="16"/>
                <w:szCs w:val="16"/>
                <w:lang w:val="en-US" w:eastAsia="ko-KR"/>
              </w:rPr>
            </w:pPr>
            <w:r w:rsidRPr="00460100">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sz w:val="16"/>
                <w:szCs w:val="16"/>
                <w:lang w:val="en-US" w:eastAsia="ko-KR"/>
              </w:rPr>
            </w:pPr>
            <w:r w:rsidRPr="00460100">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b/>
                <w:bCs/>
                <w:color w:val="000000"/>
                <w:sz w:val="16"/>
                <w:szCs w:val="16"/>
                <w:lang w:val="en-US" w:eastAsia="ko-KR"/>
              </w:rPr>
            </w:pPr>
            <w:r w:rsidRPr="00460100">
              <w:rPr>
                <w:rFonts w:ascii="Arial" w:eastAsia="Malgun Gothic" w:hAnsi="Arial" w:cs="Arial"/>
                <w:b/>
                <w:bCs/>
                <w:color w:val="000000"/>
                <w:sz w:val="16"/>
                <w:szCs w:val="16"/>
                <w:lang w:val="en-US" w:eastAsia="ko-KR"/>
              </w:rPr>
              <w:t>3700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w:t>
            </w:r>
            <w:r w:rsidRPr="00460100">
              <w:rPr>
                <w:rFonts w:ascii="Arial" w:eastAsia="Malgun Gothic" w:hAnsi="Arial" w:cs="Arial"/>
                <w:color w:val="000000"/>
                <w:sz w:val="16"/>
                <w:szCs w:val="16"/>
                <w:vertAlign w:val="superscript"/>
                <w:lang w:val="en-US" w:eastAsia="ko-KR"/>
              </w:rPr>
              <w:t>nd</w:t>
            </w:r>
            <w:r w:rsidRPr="00460100">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 fy_high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w:t>
            </w:r>
            <w:r w:rsidRPr="00460100">
              <w:rPr>
                <w:rFonts w:ascii="Arial" w:eastAsia="Malgun Gothic" w:hAnsi="Arial" w:cs="Arial"/>
                <w:color w:val="000000"/>
                <w:sz w:val="16"/>
                <w:szCs w:val="16"/>
                <w:vertAlign w:val="superscript"/>
                <w:lang w:val="en-US" w:eastAsia="ko-KR"/>
              </w:rPr>
              <w:t>nd</w:t>
            </w:r>
            <w:r w:rsidRPr="00460100">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7400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w:t>
            </w:r>
            <w:r w:rsidRPr="00460100">
              <w:rPr>
                <w:rFonts w:ascii="Arial" w:eastAsia="Malgun Gothic" w:hAnsi="Arial" w:cs="Arial"/>
                <w:color w:val="000000"/>
                <w:sz w:val="16"/>
                <w:szCs w:val="16"/>
                <w:vertAlign w:val="superscript"/>
                <w:lang w:val="en-US" w:eastAsia="ko-KR"/>
              </w:rPr>
              <w:t>rd</w:t>
            </w:r>
            <w:r w:rsidRPr="00460100">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 fy_high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w:t>
            </w:r>
            <w:r w:rsidRPr="00460100">
              <w:rPr>
                <w:rFonts w:ascii="Arial" w:eastAsia="Malgun Gothic" w:hAnsi="Arial" w:cs="Arial"/>
                <w:color w:val="000000"/>
                <w:sz w:val="16"/>
                <w:szCs w:val="16"/>
                <w:vertAlign w:val="superscript"/>
                <w:lang w:val="en-US" w:eastAsia="ko-KR"/>
              </w:rPr>
              <w:t>rd</w:t>
            </w:r>
            <w:r w:rsidRPr="00460100">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11100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 tone 2</w:t>
            </w:r>
            <w:r w:rsidRPr="00460100">
              <w:rPr>
                <w:rFonts w:ascii="Arial" w:eastAsia="Malgun Gothic" w:hAnsi="Arial" w:cs="Arial"/>
                <w:color w:val="000000"/>
                <w:sz w:val="16"/>
                <w:szCs w:val="16"/>
                <w:vertAlign w:val="superscript"/>
                <w:lang w:val="en-US" w:eastAsia="ko-KR"/>
              </w:rPr>
              <w:t>nd</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|fy_high + fx_high|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5400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5610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3</w:t>
            </w:r>
            <w:r w:rsidRPr="00460100">
              <w:rPr>
                <w:rFonts w:ascii="Arial" w:eastAsia="Malgun Gothic" w:hAnsi="Arial" w:cs="Arial"/>
                <w:color w:val="000000"/>
                <w:sz w:val="16"/>
                <w:szCs w:val="16"/>
                <w:vertAlign w:val="superscript"/>
                <w:lang w:val="en-US" w:eastAsia="ko-KR"/>
              </w:rPr>
              <w:t>rd</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|2*fy_high – fx_low|</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270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5190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5550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3</w:t>
            </w:r>
            <w:r w:rsidRPr="00460100">
              <w:rPr>
                <w:rFonts w:ascii="Arial" w:eastAsia="Malgun Gothic" w:hAnsi="Arial" w:cs="Arial"/>
                <w:color w:val="000000"/>
                <w:sz w:val="16"/>
                <w:szCs w:val="16"/>
                <w:vertAlign w:val="superscript"/>
                <w:lang w:val="en-US" w:eastAsia="ko-KR"/>
              </w:rPr>
              <w:t>rd</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|2*fy_high + fx_high|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7250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7520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8950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9310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4</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FFC000"/>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FFC000"/>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|3*fy_high – fx_low|</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2180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8740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9250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4</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|3*fy_high + fx_high|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9100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9430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12500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13010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4</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 + 2*fy_high|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3280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10800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11220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5</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|fy_high – 4*fx_low|</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12950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12290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4090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3700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5</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|fy_high + 4*fx_high|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16050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16710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10950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11340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Two-tone 5</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|2*fy_high – 3*fx_low|</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7400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6830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1370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1850</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lastRenderedPageBreak/>
              <w:t>Two-tone 5</w:t>
            </w:r>
            <w:r w:rsidRPr="00460100">
              <w:rPr>
                <w:rFonts w:ascii="Arial" w:eastAsia="Malgun Gothic" w:hAnsi="Arial" w:cs="Arial"/>
                <w:color w:val="000000"/>
                <w:sz w:val="16"/>
                <w:szCs w:val="16"/>
                <w:vertAlign w:val="superscript"/>
                <w:lang w:val="en-US" w:eastAsia="ko-KR"/>
              </w:rPr>
              <w:t>th</w:t>
            </w:r>
            <w:r w:rsidRPr="0046010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|2*fy_high + 3*fx_high|</w:t>
            </w:r>
          </w:p>
        </w:tc>
      </w:tr>
      <w:tr w:rsidR="00F960C1" w:rsidRPr="0046010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460100" w:rsidRDefault="00F960C1" w:rsidP="00834ABD">
            <w:pP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14350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14920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12650</w:t>
            </w:r>
          </w:p>
        </w:tc>
        <w:tc>
          <w:tcPr>
            <w:tcW w:w="0" w:type="auto"/>
            <w:tcBorders>
              <w:top w:val="nil"/>
              <w:left w:val="nil"/>
              <w:bottom w:val="single" w:sz="4" w:space="0" w:color="auto"/>
              <w:right w:val="single" w:sz="4" w:space="0" w:color="auto"/>
            </w:tcBorders>
            <w:shd w:val="clear" w:color="auto" w:fill="auto"/>
            <w:vAlign w:val="center"/>
            <w:hideMark/>
          </w:tcPr>
          <w:p w:rsidR="00F960C1" w:rsidRPr="00460100" w:rsidRDefault="00F960C1" w:rsidP="00834ABD">
            <w:pPr>
              <w:jc w:val="center"/>
              <w:rPr>
                <w:rFonts w:ascii="Arial" w:eastAsia="Malgun Gothic" w:hAnsi="Arial" w:cs="Arial"/>
                <w:color w:val="000000"/>
                <w:sz w:val="16"/>
                <w:szCs w:val="16"/>
                <w:lang w:val="en-US" w:eastAsia="ko-KR"/>
              </w:rPr>
            </w:pPr>
            <w:r w:rsidRPr="00460100">
              <w:rPr>
                <w:rFonts w:ascii="Arial" w:eastAsia="Malgun Gothic" w:hAnsi="Arial" w:cs="Arial"/>
                <w:color w:val="000000"/>
                <w:sz w:val="16"/>
                <w:szCs w:val="16"/>
                <w:lang w:val="en-US" w:eastAsia="ko-KR"/>
              </w:rPr>
              <w:t>13130</w:t>
            </w:r>
          </w:p>
        </w:tc>
      </w:tr>
    </w:tbl>
    <w:p w:rsidR="00F960C1" w:rsidRDefault="00F960C1" w:rsidP="00F960C1">
      <w:pPr>
        <w:rPr>
          <w:rFonts w:eastAsiaTheme="minorEastAsia"/>
          <w:lang w:eastAsia="ko-KR"/>
        </w:rPr>
      </w:pPr>
    </w:p>
    <w:p w:rsidR="00F960C1" w:rsidRPr="0025175F" w:rsidRDefault="00F960C1" w:rsidP="00F960C1">
      <w:pPr>
        <w:pStyle w:val="Heading4"/>
        <w:ind w:left="864" w:hanging="864"/>
        <w:rPr>
          <w:lang w:val="en-US" w:eastAsia="ko-KR"/>
        </w:rPr>
      </w:pPr>
      <w:bookmarkStart w:id="1592" w:name="_Toc42519567"/>
      <w:bookmarkStart w:id="1593" w:name="_Toc42535597"/>
      <w:bookmarkStart w:id="1594" w:name="_Toc46227128"/>
      <w:bookmarkStart w:id="1595" w:name="_Toc46227408"/>
      <w:r>
        <w:rPr>
          <w:rFonts w:hint="eastAsia"/>
          <w:lang w:val="en-US" w:eastAsia="ja-JP"/>
        </w:rPr>
        <w:t>7</w:t>
      </w:r>
      <w:r w:rsidRPr="0025175F">
        <w:rPr>
          <w:lang w:val="en-US"/>
        </w:rPr>
        <w:t>.</w:t>
      </w:r>
      <w:r>
        <w:rPr>
          <w:rFonts w:hint="eastAsia"/>
          <w:lang w:val="en-US" w:eastAsia="ja-JP"/>
        </w:rPr>
        <w:t>2</w:t>
      </w:r>
      <w:r w:rsidRPr="0025175F">
        <w:rPr>
          <w:lang w:val="en-US"/>
        </w:rPr>
        <w:t>.</w:t>
      </w:r>
      <w:r w:rsidRPr="0025175F">
        <w:rPr>
          <w:lang w:val="en-US" w:eastAsia="ko-KR"/>
        </w:rPr>
        <w:t>1.</w:t>
      </w:r>
      <w:r>
        <w:rPr>
          <w:lang w:val="en-US"/>
        </w:rPr>
        <w:t>6</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48 and band 66 and </w:t>
      </w:r>
      <w:r w:rsidRPr="0025175F">
        <w:rPr>
          <w:lang w:eastAsia="ko-KR"/>
        </w:rPr>
        <w:t>DL CA</w:t>
      </w:r>
      <w:r>
        <w:rPr>
          <w:lang w:eastAsia="ko-KR"/>
        </w:rPr>
        <w:t xml:space="preserve"> band 2 and band 13 and band 48 and band 66</w:t>
      </w:r>
      <w:bookmarkEnd w:id="1592"/>
      <w:bookmarkEnd w:id="1593"/>
      <w:bookmarkEnd w:id="1594"/>
      <w:bookmarkEnd w:id="1595"/>
    </w:p>
    <w:p w:rsidR="00F960C1" w:rsidRPr="00FA2EFC" w:rsidRDefault="00F960C1" w:rsidP="00F960C1">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2</w:t>
      </w:r>
      <w:r>
        <w:rPr>
          <w:lang w:val="en-US"/>
        </w:rPr>
        <w:t>.1.6-1.</w:t>
      </w:r>
    </w:p>
    <w:p w:rsidR="00F960C1" w:rsidRPr="006331C9" w:rsidRDefault="00F960C1" w:rsidP="006331C9">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Pr="000D5999">
        <w:rPr>
          <w:rFonts w:ascii="Arial" w:hAnsi="Arial" w:cs="Arial"/>
          <w:lang w:val="en-US" w:eastAsia="ja-JP"/>
        </w:rPr>
        <w:t>2</w:t>
      </w:r>
      <w:r>
        <w:rPr>
          <w:rFonts w:ascii="Arial" w:hAnsi="Arial" w:cs="Arial"/>
        </w:rPr>
        <w:t>.1.6</w:t>
      </w:r>
      <w:r w:rsidRPr="000D5999">
        <w:rPr>
          <w:rFonts w:ascii="Arial" w:hAnsi="Arial" w:cs="Arial"/>
        </w:rPr>
        <w:t>-1: Co-existence study for UL CA</w:t>
      </w:r>
      <w:r>
        <w:rPr>
          <w:rFonts w:ascii="Arial" w:hAnsi="Arial" w:cs="Arial"/>
        </w:rPr>
        <w:t xml:space="preserve"> band 48 and band 66</w:t>
      </w:r>
      <w:r w:rsidRPr="000D5999">
        <w:rPr>
          <w:rFonts w:ascii="Arial" w:hAnsi="Arial" w:cs="Arial"/>
        </w:rPr>
        <w:t xml:space="preserve"> and DL CA</w:t>
      </w:r>
      <w:r>
        <w:rPr>
          <w:rFonts w:ascii="Arial" w:hAnsi="Arial" w:cs="Arial"/>
        </w:rPr>
        <w:t xml:space="preserve"> band 2 and band 13 and band 48 and band 66</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F960C1" w:rsidRPr="00EA78CA" w:rsidTr="00834ABD">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Pr>
                <w:rFonts w:ascii="Arial" w:eastAsia="Malgun Gothic" w:hAnsi="Arial" w:cs="Arial"/>
                <w:b/>
                <w:bCs/>
                <w:color w:val="000000"/>
                <w:lang w:val="en-US" w:eastAsia="ko-KR"/>
              </w:rPr>
              <w:t>UL frequency</w:t>
            </w:r>
            <w:r w:rsidRPr="00EA78CA">
              <w:rPr>
                <w:rFonts w:ascii="Arial" w:eastAsia="Malgun Gothic" w:hAnsi="Arial" w:cs="Arial"/>
                <w:b/>
                <w:bCs/>
                <w:color w:val="000000"/>
                <w:lang w:val="en-US" w:eastAsia="ko-KR"/>
              </w:rPr>
              <w:t xml:space="preserve">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1710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1780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3550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3700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 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3420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3560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7100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7400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 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5130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5340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10650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11100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 tone 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1770</w:t>
            </w:r>
          </w:p>
        </w:tc>
        <w:tc>
          <w:tcPr>
            <w:tcW w:w="911"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1990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5260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5480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5320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5690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6970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7260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8810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9180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|3*fy_high – 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1430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1790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8870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9390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|3*fy_high + 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8680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9040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12360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12880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+ 2*fy_high|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3980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3540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10520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10960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4*fx_low|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13090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12420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3140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+ 4*fx_high|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15910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16580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10390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10820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3*fx_low|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7680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7090</w:t>
            </w:r>
          </w:p>
        </w:tc>
        <w:tc>
          <w:tcPr>
            <w:tcW w:w="877"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1760</w:t>
            </w:r>
          </w:p>
        </w:tc>
        <w:tc>
          <w:tcPr>
            <w:tcW w:w="911"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2270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+ 3*fx_high|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14070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14660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12230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12740</w:t>
            </w:r>
          </w:p>
        </w:tc>
      </w:tr>
    </w:tbl>
    <w:p w:rsidR="00F960C1" w:rsidRDefault="00F960C1" w:rsidP="00F960C1">
      <w:pPr>
        <w:rPr>
          <w:rFonts w:eastAsiaTheme="minorEastAsia"/>
          <w:lang w:eastAsia="ko-KR"/>
        </w:rPr>
      </w:pPr>
    </w:p>
    <w:p w:rsidR="00F960C1" w:rsidRPr="0025175F" w:rsidRDefault="00F960C1" w:rsidP="00F960C1">
      <w:pPr>
        <w:pStyle w:val="Heading4"/>
        <w:ind w:left="864" w:hanging="864"/>
        <w:rPr>
          <w:lang w:val="en-US" w:eastAsia="ko-KR"/>
        </w:rPr>
      </w:pPr>
      <w:bookmarkStart w:id="1596" w:name="_Toc42519568"/>
      <w:bookmarkStart w:id="1597" w:name="_Toc42535598"/>
      <w:bookmarkStart w:id="1598" w:name="_Toc46227129"/>
      <w:bookmarkStart w:id="1599" w:name="_Toc46227409"/>
      <w:r>
        <w:rPr>
          <w:rFonts w:hint="eastAsia"/>
          <w:lang w:val="en-US" w:eastAsia="ja-JP"/>
        </w:rPr>
        <w:t>7</w:t>
      </w:r>
      <w:r w:rsidRPr="0025175F">
        <w:rPr>
          <w:lang w:val="en-US"/>
        </w:rPr>
        <w:t>.</w:t>
      </w:r>
      <w:r>
        <w:rPr>
          <w:rFonts w:hint="eastAsia"/>
          <w:lang w:val="en-US" w:eastAsia="ja-JP"/>
        </w:rPr>
        <w:t>2</w:t>
      </w:r>
      <w:r w:rsidRPr="0025175F">
        <w:rPr>
          <w:lang w:val="en-US"/>
        </w:rPr>
        <w:t>.</w:t>
      </w:r>
      <w:r w:rsidRPr="0025175F">
        <w:rPr>
          <w:lang w:val="en-US" w:eastAsia="ko-KR"/>
        </w:rPr>
        <w:t>1.</w:t>
      </w:r>
      <w:r>
        <w:rPr>
          <w:lang w:val="en-US"/>
        </w:rPr>
        <w:t>7</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13 and band 48 and </w:t>
      </w:r>
      <w:r w:rsidRPr="0025175F">
        <w:rPr>
          <w:lang w:eastAsia="ko-KR"/>
        </w:rPr>
        <w:t>DL CA</w:t>
      </w:r>
      <w:r>
        <w:rPr>
          <w:lang w:eastAsia="ko-KR"/>
        </w:rPr>
        <w:t xml:space="preserve"> band 2 and band 13 and band 48 and band 66</w:t>
      </w:r>
      <w:bookmarkEnd w:id="1596"/>
      <w:bookmarkEnd w:id="1597"/>
      <w:bookmarkEnd w:id="1598"/>
      <w:bookmarkEnd w:id="1599"/>
    </w:p>
    <w:p w:rsidR="00F960C1" w:rsidRPr="00FA2EFC" w:rsidRDefault="00F960C1" w:rsidP="00F960C1">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2</w:t>
      </w:r>
      <w:r>
        <w:rPr>
          <w:lang w:val="en-US"/>
        </w:rPr>
        <w:t>.1.7-1.</w:t>
      </w:r>
    </w:p>
    <w:p w:rsidR="00F960C1"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sidRPr="000D5999">
        <w:rPr>
          <w:rFonts w:ascii="Arial" w:hAnsi="Arial" w:cs="Arial"/>
          <w:lang w:val="en-US" w:eastAsia="ja-JP"/>
        </w:rPr>
        <w:t>2</w:t>
      </w:r>
      <w:r>
        <w:rPr>
          <w:rFonts w:ascii="Arial" w:hAnsi="Arial" w:cs="Arial"/>
        </w:rPr>
        <w:t>.1.7</w:t>
      </w:r>
      <w:r w:rsidRPr="000D5999">
        <w:rPr>
          <w:rFonts w:ascii="Arial" w:hAnsi="Arial" w:cs="Arial"/>
        </w:rPr>
        <w:t>-1: Co-existence study for UL CA</w:t>
      </w:r>
      <w:r>
        <w:rPr>
          <w:rFonts w:ascii="Arial" w:hAnsi="Arial" w:cs="Arial"/>
        </w:rPr>
        <w:t xml:space="preserve"> band 13 and band 48</w:t>
      </w:r>
      <w:r w:rsidRPr="000D5999">
        <w:rPr>
          <w:rFonts w:ascii="Arial" w:hAnsi="Arial" w:cs="Arial"/>
        </w:rPr>
        <w:t xml:space="preserve"> and DL CA</w:t>
      </w:r>
      <w:r>
        <w:rPr>
          <w:rFonts w:ascii="Arial" w:hAnsi="Arial" w:cs="Arial"/>
        </w:rPr>
        <w:t xml:space="preserve"> band 2 and band 13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03578A"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lang w:val="en-US" w:eastAsia="ko-KR"/>
              </w:rPr>
            </w:pPr>
            <w:r w:rsidRPr="0003578A">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lang w:val="en-US" w:eastAsia="ko-KR"/>
              </w:rPr>
            </w:pPr>
            <w:r w:rsidRPr="0003578A">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lang w:val="en-US" w:eastAsia="ko-KR"/>
              </w:rPr>
            </w:pPr>
            <w:r w:rsidRPr="0003578A">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lang w:val="en-US" w:eastAsia="ko-KR"/>
              </w:rPr>
            </w:pPr>
            <w:r w:rsidRPr="0003578A">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lang w:val="en-US" w:eastAsia="ko-KR"/>
              </w:rPr>
            </w:pPr>
            <w:r w:rsidRPr="0003578A">
              <w:rPr>
                <w:rFonts w:ascii="Arial" w:eastAsia="Malgun Gothic" w:hAnsi="Arial" w:cs="Arial"/>
                <w:b/>
                <w:bCs/>
                <w:color w:val="000000"/>
                <w:lang w:val="en-US" w:eastAsia="ko-KR"/>
              </w:rPr>
              <w:t>fy_high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lang w:val="en-US" w:eastAsia="ko-KR"/>
              </w:rPr>
            </w:pPr>
            <w:r w:rsidRPr="0003578A">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sz w:val="16"/>
                <w:szCs w:val="16"/>
                <w:lang w:val="en-US" w:eastAsia="ko-KR"/>
              </w:rPr>
            </w:pPr>
            <w:r w:rsidRPr="0003578A">
              <w:rPr>
                <w:rFonts w:ascii="Arial" w:eastAsia="Malgun Gothic" w:hAnsi="Arial" w:cs="Arial"/>
                <w:b/>
                <w:bCs/>
                <w:color w:val="000000"/>
                <w:sz w:val="16"/>
                <w:szCs w:val="16"/>
                <w:lang w:val="en-US" w:eastAsia="ko-KR"/>
              </w:rPr>
              <w:t>777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sz w:val="16"/>
                <w:szCs w:val="16"/>
                <w:lang w:val="en-US" w:eastAsia="ko-KR"/>
              </w:rPr>
            </w:pPr>
            <w:r w:rsidRPr="0003578A">
              <w:rPr>
                <w:rFonts w:ascii="Arial" w:eastAsia="Malgun Gothic" w:hAnsi="Arial" w:cs="Arial"/>
                <w:b/>
                <w:bCs/>
                <w:color w:val="000000"/>
                <w:sz w:val="16"/>
                <w:szCs w:val="16"/>
                <w:lang w:val="en-US" w:eastAsia="ko-KR"/>
              </w:rPr>
              <w:t>787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sz w:val="16"/>
                <w:szCs w:val="16"/>
                <w:lang w:val="en-US" w:eastAsia="ko-KR"/>
              </w:rPr>
            </w:pPr>
            <w:r w:rsidRPr="0003578A">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b/>
                <w:bCs/>
                <w:color w:val="000000"/>
                <w:sz w:val="16"/>
                <w:szCs w:val="16"/>
                <w:lang w:val="en-US" w:eastAsia="ko-KR"/>
              </w:rPr>
            </w:pPr>
            <w:r w:rsidRPr="0003578A">
              <w:rPr>
                <w:rFonts w:ascii="Arial" w:eastAsia="Malgun Gothic" w:hAnsi="Arial" w:cs="Arial"/>
                <w:b/>
                <w:bCs/>
                <w:color w:val="000000"/>
                <w:sz w:val="16"/>
                <w:szCs w:val="16"/>
                <w:lang w:val="en-US" w:eastAsia="ko-KR"/>
              </w:rPr>
              <w:t>3700</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w:t>
            </w:r>
            <w:r w:rsidRPr="0003578A">
              <w:rPr>
                <w:rFonts w:ascii="Arial" w:eastAsia="Malgun Gothic" w:hAnsi="Arial" w:cs="Arial"/>
                <w:color w:val="000000"/>
                <w:sz w:val="16"/>
                <w:szCs w:val="16"/>
                <w:vertAlign w:val="superscript"/>
                <w:lang w:val="en-US" w:eastAsia="ko-KR"/>
              </w:rPr>
              <w:t>nd</w:t>
            </w:r>
            <w:r w:rsidRPr="0003578A">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 fy_high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w:t>
            </w:r>
            <w:r w:rsidRPr="0003578A">
              <w:rPr>
                <w:rFonts w:ascii="Arial" w:eastAsia="Malgun Gothic" w:hAnsi="Arial" w:cs="Arial"/>
                <w:color w:val="000000"/>
                <w:sz w:val="16"/>
                <w:szCs w:val="16"/>
                <w:vertAlign w:val="superscript"/>
                <w:lang w:val="en-US" w:eastAsia="ko-KR"/>
              </w:rPr>
              <w:t>nd</w:t>
            </w:r>
            <w:r w:rsidRPr="0003578A">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1554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1574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7400</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w:t>
            </w:r>
            <w:r w:rsidRPr="0003578A">
              <w:rPr>
                <w:rFonts w:ascii="Arial" w:eastAsia="Malgun Gothic" w:hAnsi="Arial" w:cs="Arial"/>
                <w:color w:val="000000"/>
                <w:sz w:val="16"/>
                <w:szCs w:val="16"/>
                <w:vertAlign w:val="superscript"/>
                <w:lang w:val="en-US" w:eastAsia="ko-KR"/>
              </w:rPr>
              <w:t>rd</w:t>
            </w:r>
            <w:r w:rsidRPr="0003578A">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 fy_high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w:t>
            </w:r>
            <w:r w:rsidRPr="0003578A">
              <w:rPr>
                <w:rFonts w:ascii="Arial" w:eastAsia="Malgun Gothic" w:hAnsi="Arial" w:cs="Arial"/>
                <w:color w:val="000000"/>
                <w:sz w:val="16"/>
                <w:szCs w:val="16"/>
                <w:vertAlign w:val="superscript"/>
                <w:lang w:val="en-US" w:eastAsia="ko-KR"/>
              </w:rPr>
              <w:t>rd</w:t>
            </w:r>
            <w:r w:rsidRPr="0003578A">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2331</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2361</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11100</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 tone 2</w:t>
            </w:r>
            <w:r w:rsidRPr="0003578A">
              <w:rPr>
                <w:rFonts w:ascii="Arial" w:eastAsia="Malgun Gothic" w:hAnsi="Arial" w:cs="Arial"/>
                <w:color w:val="000000"/>
                <w:sz w:val="16"/>
                <w:szCs w:val="16"/>
                <w:vertAlign w:val="superscript"/>
                <w:lang w:val="en-US" w:eastAsia="ko-KR"/>
              </w:rPr>
              <w:t>nd</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|fy_high + fx_high|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2763</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2923</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4327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4487</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3</w:t>
            </w:r>
            <w:r w:rsidRPr="0003578A">
              <w:rPr>
                <w:rFonts w:ascii="Arial" w:eastAsia="Malgun Gothic" w:hAnsi="Arial" w:cs="Arial"/>
                <w:color w:val="000000"/>
                <w:sz w:val="16"/>
                <w:szCs w:val="16"/>
                <w:vertAlign w:val="superscript"/>
                <w:lang w:val="en-US" w:eastAsia="ko-KR"/>
              </w:rPr>
              <w:t>rd</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000000" w:fill="FFC000"/>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000000" w:fill="FFC000"/>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|2*fy_high – fx_low|</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000000"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2146</w:t>
            </w:r>
          </w:p>
        </w:tc>
        <w:tc>
          <w:tcPr>
            <w:tcW w:w="0" w:type="auto"/>
            <w:tcBorders>
              <w:top w:val="nil"/>
              <w:left w:val="nil"/>
              <w:bottom w:val="single" w:sz="4" w:space="0" w:color="auto"/>
              <w:right w:val="single" w:sz="4" w:space="0" w:color="auto"/>
            </w:tcBorders>
            <w:shd w:val="clear" w:color="000000"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1976</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6313</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6623</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3</w:t>
            </w:r>
            <w:r w:rsidRPr="0003578A">
              <w:rPr>
                <w:rFonts w:ascii="Arial" w:eastAsia="Malgun Gothic" w:hAnsi="Arial" w:cs="Arial"/>
                <w:color w:val="000000"/>
                <w:sz w:val="16"/>
                <w:szCs w:val="16"/>
                <w:vertAlign w:val="superscript"/>
                <w:lang w:val="en-US" w:eastAsia="ko-KR"/>
              </w:rPr>
              <w:t>rd</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|2*fy_high + fx_high|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5104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5274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7877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8187</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4</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|3*fy_high – fx_low|</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1369</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1189</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9863</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10323</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4</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|3*fy_high + fx_high|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5881</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6061</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11427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11887</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4</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 + 2*fy_high|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5846</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5526</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8654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8974</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5</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|fy_high – 4*fx_low|</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14023</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13413</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402</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592</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5</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|fy_high + 4*fx_high|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14977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15587</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6658</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6848</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5</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|2*fy_high – 3*fx_low|</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9546</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9076</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4739</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5069</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Two-tone 5</w:t>
            </w:r>
            <w:r w:rsidRPr="0003578A">
              <w:rPr>
                <w:rFonts w:ascii="Arial" w:eastAsia="Malgun Gothic" w:hAnsi="Arial" w:cs="Arial"/>
                <w:color w:val="000000"/>
                <w:sz w:val="16"/>
                <w:szCs w:val="16"/>
                <w:vertAlign w:val="superscript"/>
                <w:lang w:val="en-US" w:eastAsia="ko-KR"/>
              </w:rPr>
              <w:t>th</w:t>
            </w:r>
            <w:r w:rsidRPr="0003578A">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|2*fy_high + 3*fx_high|</w:t>
            </w:r>
          </w:p>
        </w:tc>
      </w:tr>
      <w:tr w:rsidR="00F960C1" w:rsidRPr="0003578A"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03578A" w:rsidRDefault="00F960C1" w:rsidP="00834ABD">
            <w:pP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12204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12674</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9431</w:t>
            </w:r>
          </w:p>
        </w:tc>
        <w:tc>
          <w:tcPr>
            <w:tcW w:w="0" w:type="auto"/>
            <w:tcBorders>
              <w:top w:val="nil"/>
              <w:left w:val="nil"/>
              <w:bottom w:val="single" w:sz="4" w:space="0" w:color="auto"/>
              <w:right w:val="single" w:sz="4" w:space="0" w:color="auto"/>
            </w:tcBorders>
            <w:shd w:val="clear" w:color="auto" w:fill="auto"/>
            <w:vAlign w:val="center"/>
            <w:hideMark/>
          </w:tcPr>
          <w:p w:rsidR="00F960C1" w:rsidRPr="0003578A" w:rsidRDefault="00F960C1" w:rsidP="00834ABD">
            <w:pPr>
              <w:jc w:val="center"/>
              <w:rPr>
                <w:rFonts w:ascii="Arial" w:eastAsia="Malgun Gothic" w:hAnsi="Arial" w:cs="Arial"/>
                <w:color w:val="000000"/>
                <w:sz w:val="16"/>
                <w:szCs w:val="16"/>
                <w:lang w:val="en-US" w:eastAsia="ko-KR"/>
              </w:rPr>
            </w:pPr>
            <w:r w:rsidRPr="0003578A">
              <w:rPr>
                <w:rFonts w:ascii="Arial" w:eastAsia="Malgun Gothic" w:hAnsi="Arial" w:cs="Arial"/>
                <w:color w:val="000000"/>
                <w:sz w:val="16"/>
                <w:szCs w:val="16"/>
                <w:lang w:val="en-US" w:eastAsia="ko-KR"/>
              </w:rPr>
              <w:t>9761</w:t>
            </w:r>
          </w:p>
        </w:tc>
      </w:tr>
    </w:tbl>
    <w:p w:rsidR="00F960C1" w:rsidRPr="0057771A" w:rsidRDefault="00F960C1" w:rsidP="00F960C1">
      <w:pPr>
        <w:rPr>
          <w:rFonts w:eastAsiaTheme="minorEastAsia"/>
          <w:lang w:eastAsia="ko-KR"/>
        </w:rPr>
      </w:pPr>
    </w:p>
    <w:p w:rsidR="00F960C1" w:rsidRPr="00905E83" w:rsidRDefault="00F960C1" w:rsidP="007E23F1">
      <w:pPr>
        <w:rPr>
          <w:rFonts w:eastAsiaTheme="minorEastAsia"/>
          <w:lang w:val="en-US" w:eastAsia="ko-KR"/>
        </w:rPr>
      </w:pPr>
    </w:p>
    <w:p w:rsidR="007E23F1" w:rsidRDefault="007E23F1" w:rsidP="007E23F1">
      <w:pPr>
        <w:pStyle w:val="Heading4"/>
        <w:ind w:left="864" w:hanging="864"/>
        <w:rPr>
          <w:lang w:val="en-US"/>
        </w:rPr>
      </w:pPr>
      <w:bookmarkStart w:id="1600" w:name="_Toc533081951"/>
      <w:bookmarkStart w:id="1601" w:name="_Toc9535716"/>
      <w:bookmarkStart w:id="1602" w:name="_Toc19093157"/>
      <w:bookmarkStart w:id="1603" w:name="_Toc42519569"/>
      <w:bookmarkStart w:id="1604" w:name="_Toc42535599"/>
      <w:bookmarkStart w:id="1605" w:name="_Toc46227130"/>
      <w:bookmarkStart w:id="1606" w:name="_Toc46227410"/>
      <w:r>
        <w:rPr>
          <w:rFonts w:hint="eastAsia"/>
          <w:lang w:val="en-US" w:eastAsia="ja-JP"/>
        </w:rPr>
        <w:lastRenderedPageBreak/>
        <w:t>7</w:t>
      </w:r>
      <w:r w:rsidRPr="0025175F">
        <w:rPr>
          <w:lang w:val="en-US"/>
        </w:rPr>
        <w:t>.</w:t>
      </w:r>
      <w:r w:rsidR="00FA2EFC">
        <w:rPr>
          <w:rFonts w:hint="eastAsia"/>
          <w:lang w:val="en-US" w:eastAsia="ja-JP"/>
        </w:rPr>
        <w:t>2</w:t>
      </w:r>
      <w:r w:rsidRPr="0025175F">
        <w:rPr>
          <w:lang w:val="en-US"/>
        </w:rPr>
        <w:t>.1.</w:t>
      </w:r>
      <w:r w:rsidR="00F960C1">
        <w:rPr>
          <w:lang w:val="en-US" w:eastAsia="ja-JP"/>
        </w:rPr>
        <w:t>8</w:t>
      </w:r>
      <w:r w:rsidRPr="0025175F">
        <w:rPr>
          <w:rFonts w:ascii="Calibri" w:hAnsi="Calibri"/>
          <w:sz w:val="21"/>
          <w:szCs w:val="22"/>
          <w:lang w:val="en-US" w:eastAsia="sv-SE"/>
        </w:rPr>
        <w:tab/>
      </w:r>
      <w:r w:rsidRPr="0025175F">
        <w:rPr>
          <w:lang w:val="en-US"/>
        </w:rPr>
        <w:t>MSD</w:t>
      </w:r>
      <w:bookmarkEnd w:id="1600"/>
      <w:bookmarkEnd w:id="1601"/>
      <w:bookmarkEnd w:id="1602"/>
      <w:bookmarkEnd w:id="1603"/>
      <w:bookmarkEnd w:id="1604"/>
      <w:bookmarkEnd w:id="1605"/>
      <w:bookmarkEnd w:id="1606"/>
    </w:p>
    <w:p w:rsidR="007E23F1" w:rsidRDefault="007E23F1" w:rsidP="007E23F1">
      <w:pPr>
        <w:rPr>
          <w:lang w:eastAsia="ja-JP"/>
        </w:rPr>
      </w:pPr>
      <w:r w:rsidRPr="00000501">
        <w:rPr>
          <w:lang w:eastAsia="zh-CN"/>
        </w:rPr>
        <w:t>When uplink CA</w:t>
      </w:r>
      <w:r w:rsidR="00F960C1">
        <w:rPr>
          <w:lang w:eastAsia="zh-CN"/>
        </w:rPr>
        <w:t>(band 2 and band 13)</w:t>
      </w:r>
      <w:r w:rsidRPr="00000501">
        <w:rPr>
          <w:lang w:eastAsia="zh-CN"/>
        </w:rPr>
        <w:t>is paired with downlink CA</w:t>
      </w:r>
      <w:r w:rsidR="00F960C1" w:rsidRPr="00F960C1">
        <w:rPr>
          <w:lang w:eastAsia="ja-JP"/>
        </w:rPr>
        <w:t xml:space="preserve"> </w:t>
      </w:r>
      <w:r w:rsidR="00F960C1">
        <w:rPr>
          <w:lang w:eastAsia="ja-JP"/>
        </w:rPr>
        <w:t>band 2 and band 13 and band 48 and band 66</w:t>
      </w:r>
      <w:r w:rsidRPr="00000501">
        <w:rPr>
          <w:lang w:eastAsia="zh-CN"/>
        </w:rPr>
        <w:t xml:space="preserve">, </w:t>
      </w:r>
      <w:r>
        <w:rPr>
          <w:lang w:eastAsia="zh-CN"/>
        </w:rPr>
        <w:t>the 4</w:t>
      </w:r>
      <w:r w:rsidRPr="00EC3A32">
        <w:rPr>
          <w:vertAlign w:val="superscript"/>
          <w:lang w:eastAsia="zh-CN"/>
        </w:rPr>
        <w:t>th</w:t>
      </w:r>
      <w:r>
        <w:rPr>
          <w:lang w:eastAsia="zh-CN"/>
        </w:rPr>
        <w:t xml:space="preserve"> order IMD product by band 2 and band 13</w:t>
      </w:r>
      <w:r w:rsidRPr="00F621F6">
        <w:rPr>
          <w:lang w:eastAsia="zh-CN"/>
        </w:rPr>
        <w:t xml:space="preserve"> fall</w:t>
      </w:r>
      <w:r>
        <w:rPr>
          <w:lang w:eastAsia="zh-CN"/>
        </w:rPr>
        <w:t>s into the own Rx frequency b</w:t>
      </w:r>
      <w:r w:rsidRPr="00F621F6">
        <w:rPr>
          <w:lang w:eastAsia="zh-CN"/>
        </w:rPr>
        <w:t xml:space="preserve">and </w:t>
      </w:r>
      <w:r>
        <w:rPr>
          <w:lang w:eastAsia="ja-JP"/>
        </w:rPr>
        <w:t>66</w:t>
      </w:r>
      <w:r w:rsidRPr="00F621F6">
        <w:rPr>
          <w:lang w:eastAsia="zh-CN"/>
        </w:rPr>
        <w:t>.</w:t>
      </w:r>
      <w:r>
        <w:rPr>
          <w:rFonts w:hint="eastAsia"/>
          <w:lang w:eastAsia="ja-JP"/>
        </w:rPr>
        <w:t xml:space="preserve"> </w:t>
      </w:r>
      <w:r>
        <w:rPr>
          <w:lang w:eastAsia="ja-JP"/>
        </w:rPr>
        <w:t xml:space="preserve">The MSD value from 3 DL </w:t>
      </w:r>
      <w:r w:rsidR="00F960C1">
        <w:rPr>
          <w:lang w:eastAsia="ja-JP"/>
        </w:rPr>
        <w:t>band 2 and band 13 and band 66</w:t>
      </w:r>
      <w:r>
        <w:rPr>
          <w:lang w:eastAsia="ja-JP"/>
        </w:rPr>
        <w:t xml:space="preserve">/ 2 UL </w:t>
      </w:r>
      <w:r w:rsidR="00F960C1">
        <w:rPr>
          <w:lang w:eastAsia="ja-JP"/>
        </w:rPr>
        <w:t>band 13 and band 66</w:t>
      </w:r>
      <w:r>
        <w:rPr>
          <w:lang w:eastAsia="ja-JP"/>
        </w:rPr>
        <w:t>can applied to 4</w:t>
      </w:r>
      <w:r w:rsidRPr="00EC3A32">
        <w:rPr>
          <w:vertAlign w:val="superscript"/>
          <w:lang w:eastAsia="ja-JP"/>
        </w:rPr>
        <w:t>th</w:t>
      </w:r>
      <w:r>
        <w:rPr>
          <w:lang w:eastAsia="ja-JP"/>
        </w:rPr>
        <w:t xml:space="preserve"> IMD product.</w:t>
      </w:r>
    </w:p>
    <w:p w:rsidR="007E23F1" w:rsidRDefault="007E23F1" w:rsidP="007E23F1">
      <w:pPr>
        <w:rPr>
          <w:lang w:eastAsia="ja-JP"/>
        </w:rPr>
      </w:pPr>
      <w:r>
        <w:rPr>
          <w:lang w:eastAsia="ja-JP"/>
        </w:rPr>
        <w:t>When uplink CA</w:t>
      </w:r>
      <w:r w:rsidR="00F960C1">
        <w:rPr>
          <w:lang w:eastAsia="ja-JP"/>
        </w:rPr>
        <w:t>(band 13 and band 66)</w:t>
      </w:r>
      <w:r>
        <w:rPr>
          <w:lang w:eastAsia="ja-JP"/>
        </w:rPr>
        <w:t>is paired with downlink CA</w:t>
      </w:r>
      <w:r w:rsidR="00F960C1" w:rsidRPr="00F960C1">
        <w:rPr>
          <w:lang w:eastAsia="ja-JP"/>
        </w:rPr>
        <w:t xml:space="preserve"> </w:t>
      </w:r>
      <w:r w:rsidR="00F960C1">
        <w:rPr>
          <w:lang w:eastAsia="ja-JP"/>
        </w:rPr>
        <w:t>band 2 and band 13 and band 48 and band 66</w:t>
      </w:r>
      <w:r>
        <w:rPr>
          <w:lang w:eastAsia="ja-JP"/>
        </w:rPr>
        <w:t>, the 4</w:t>
      </w:r>
      <w:r w:rsidRPr="00EC3A32">
        <w:rPr>
          <w:vertAlign w:val="superscript"/>
          <w:lang w:eastAsia="ja-JP"/>
        </w:rPr>
        <w:t>th</w:t>
      </w:r>
      <w:r>
        <w:rPr>
          <w:lang w:eastAsia="ja-JP"/>
        </w:rPr>
        <w:t xml:space="preserve"> and 5</w:t>
      </w:r>
      <w:r w:rsidRPr="00EC3A32">
        <w:rPr>
          <w:vertAlign w:val="superscript"/>
          <w:lang w:eastAsia="ja-JP"/>
        </w:rPr>
        <w:t>th</w:t>
      </w:r>
      <w:r>
        <w:rPr>
          <w:lang w:eastAsia="ja-JP"/>
        </w:rPr>
        <w:t xml:space="preserve"> order IMD products by </w:t>
      </w:r>
      <w:r w:rsidR="00F960C1">
        <w:rPr>
          <w:lang w:eastAsia="ja-JP"/>
        </w:rPr>
        <w:t>b</w:t>
      </w:r>
      <w:r>
        <w:rPr>
          <w:lang w:eastAsia="ja-JP"/>
        </w:rPr>
        <w:t xml:space="preserve">and 13 and band 44 falls into its own Rx frequency band 2 and band 48, respectively. The MSD value from 3 DL </w:t>
      </w:r>
      <w:r w:rsidR="00F960C1">
        <w:rPr>
          <w:lang w:eastAsia="ja-JP"/>
        </w:rPr>
        <w:t>band 2 and band 13 and band 66</w:t>
      </w:r>
      <w:r>
        <w:rPr>
          <w:lang w:eastAsia="ja-JP"/>
        </w:rPr>
        <w:t xml:space="preserve">/ 2 UL </w:t>
      </w:r>
      <w:r w:rsidR="00F960C1">
        <w:rPr>
          <w:lang w:eastAsia="ja-JP"/>
        </w:rPr>
        <w:t>band 13 and band 66</w:t>
      </w:r>
      <w:r>
        <w:rPr>
          <w:lang w:eastAsia="ja-JP"/>
        </w:rPr>
        <w:t>can be re-used for 4</w:t>
      </w:r>
      <w:r w:rsidRPr="00EC3A32">
        <w:rPr>
          <w:vertAlign w:val="superscript"/>
          <w:lang w:eastAsia="ja-JP"/>
        </w:rPr>
        <w:t>th</w:t>
      </w:r>
      <w:r>
        <w:rPr>
          <w:lang w:eastAsia="ja-JP"/>
        </w:rPr>
        <w:t xml:space="preserve"> IMD product and 5</w:t>
      </w:r>
      <w:r w:rsidRPr="00EC3A32">
        <w:rPr>
          <w:vertAlign w:val="superscript"/>
          <w:lang w:eastAsia="ja-JP"/>
        </w:rPr>
        <w:t>th</w:t>
      </w:r>
      <w:r>
        <w:rPr>
          <w:lang w:eastAsia="ja-JP"/>
        </w:rPr>
        <w:t xml:space="preserve"> IMD product also can take the same MSD value.</w:t>
      </w:r>
    </w:p>
    <w:p w:rsidR="00F960C1" w:rsidRPr="00F960C1" w:rsidRDefault="00F960C1" w:rsidP="00F960C1">
      <w:pPr>
        <w:rPr>
          <w:rFonts w:eastAsia="MS Mincho"/>
          <w:lang w:eastAsia="ja-JP"/>
        </w:rPr>
      </w:pPr>
      <w:r>
        <w:rPr>
          <w:rFonts w:eastAsiaTheme="minorEastAsia" w:hint="eastAsia"/>
          <w:lang w:eastAsia="ko-KR"/>
        </w:rPr>
        <w:t xml:space="preserve">When </w:t>
      </w:r>
      <w:r>
        <w:rPr>
          <w:rFonts w:eastAsiaTheme="minorEastAsia"/>
          <w:lang w:eastAsia="ko-KR"/>
        </w:rPr>
        <w:t>uplink CA (band 2 and band 66) is paired with downlink CA (band 2 and band 13 and band 48 and band 66), the 2</w:t>
      </w:r>
      <w:r w:rsidRPr="008E1BB7">
        <w:rPr>
          <w:rFonts w:eastAsiaTheme="minorEastAsia"/>
          <w:vertAlign w:val="superscript"/>
          <w:lang w:eastAsia="ko-KR"/>
        </w:rPr>
        <w:t>nd</w:t>
      </w:r>
      <w:r>
        <w:rPr>
          <w:rFonts w:eastAsiaTheme="minorEastAsia"/>
          <w:lang w:eastAsia="ko-KR"/>
        </w:rPr>
        <w:t xml:space="preserve"> order IMD product by band 2 and band 66 falls into the own Rx frequency band 48. The MSD value from 3 DL band 2 and band 48 and band 66 / 2 UL band 2 and band 66 can be re-used for 2</w:t>
      </w:r>
      <w:r w:rsidRPr="00CC65A0">
        <w:rPr>
          <w:rFonts w:eastAsiaTheme="minorEastAsia"/>
          <w:vertAlign w:val="superscript"/>
          <w:lang w:eastAsia="ko-KR"/>
        </w:rPr>
        <w:t>nd</w:t>
      </w:r>
      <w:r>
        <w:rPr>
          <w:rFonts w:eastAsiaTheme="minorEastAsia"/>
          <w:lang w:eastAsia="ko-KR"/>
        </w:rPr>
        <w:t xml:space="preserve"> order IMD product.</w:t>
      </w:r>
    </w:p>
    <w:p w:rsidR="00F960C1" w:rsidRDefault="00F960C1" w:rsidP="00F960C1">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48) is paired with downlink CA (band 2 and band 13 and band 48 and band 66), the 4</w:t>
      </w:r>
      <w:r w:rsidRPr="00AF5729">
        <w:rPr>
          <w:rFonts w:eastAsiaTheme="minorEastAsia"/>
          <w:vertAlign w:val="superscript"/>
          <w:lang w:eastAsia="ko-KR"/>
        </w:rPr>
        <w:t>th</w:t>
      </w:r>
      <w:r>
        <w:rPr>
          <w:rFonts w:eastAsiaTheme="minorEastAsia"/>
          <w:lang w:eastAsia="ko-KR"/>
        </w:rPr>
        <w:t xml:space="preserve"> order IMD product by band 2 and band 48 falls into the own Rx frequency band 66. The MSD value from 3 DL band 2 and band 48 and band 66 / 2 UL band 2 and band 48 can be re-used for 4</w:t>
      </w:r>
      <w:r w:rsidRPr="00460100">
        <w:rPr>
          <w:rFonts w:eastAsiaTheme="minorEastAsia"/>
          <w:vertAlign w:val="superscript"/>
          <w:lang w:eastAsia="ko-KR"/>
        </w:rPr>
        <w:t>th</w:t>
      </w:r>
      <w:r>
        <w:rPr>
          <w:rFonts w:eastAsiaTheme="minorEastAsia"/>
          <w:lang w:eastAsia="ko-KR"/>
        </w:rPr>
        <w:t xml:space="preserve"> IMD product.</w:t>
      </w:r>
    </w:p>
    <w:p w:rsidR="00F960C1" w:rsidRPr="00F960C1" w:rsidRDefault="00F960C1" w:rsidP="00F960C1">
      <w:pPr>
        <w:rPr>
          <w:lang w:eastAsia="zh-CN"/>
        </w:rPr>
      </w:pPr>
      <w:r>
        <w:rPr>
          <w:lang w:eastAsia="zh-CN"/>
        </w:rPr>
        <w:t>When uplink CA (band 48 and band 66) is paired with downlink CA (band 2 and band 13 and band 48 and band 66)</w:t>
      </w:r>
      <w:r w:rsidRPr="00000501">
        <w:rPr>
          <w:lang w:eastAsia="zh-CN"/>
        </w:rPr>
        <w:t xml:space="preserve">, </w:t>
      </w:r>
      <w:r>
        <w:rPr>
          <w:lang w:eastAsia="zh-CN"/>
        </w:rPr>
        <w:t>the 2</w:t>
      </w:r>
      <w:r>
        <w:rPr>
          <w:vertAlign w:val="superscript"/>
          <w:lang w:eastAsia="zh-CN"/>
        </w:rPr>
        <w:t xml:space="preserve">nd </w:t>
      </w:r>
      <w:r>
        <w:rPr>
          <w:lang w:eastAsia="zh-CN"/>
        </w:rPr>
        <w:t>and 5</w:t>
      </w:r>
      <w:r>
        <w:rPr>
          <w:vertAlign w:val="superscript"/>
          <w:lang w:eastAsia="zh-CN"/>
        </w:rPr>
        <w:t>th</w:t>
      </w:r>
      <w:r>
        <w:rPr>
          <w:lang w:eastAsia="zh-CN"/>
        </w:rPr>
        <w:t xml:space="preserve"> order IMD products by band 48 and band 66</w:t>
      </w:r>
      <w:r w:rsidRPr="00F621F6">
        <w:rPr>
          <w:lang w:eastAsia="zh-CN"/>
        </w:rPr>
        <w:t xml:space="preserve"> fall</w:t>
      </w:r>
      <w:r>
        <w:rPr>
          <w:lang w:eastAsia="zh-CN"/>
        </w:rPr>
        <w:t>s into the own Rx frequency b</w:t>
      </w:r>
      <w:r w:rsidRPr="00F621F6">
        <w:rPr>
          <w:lang w:eastAsia="zh-CN"/>
        </w:rPr>
        <w:t xml:space="preserve">and </w:t>
      </w:r>
      <w:r>
        <w:rPr>
          <w:lang w:eastAsia="ja-JP"/>
        </w:rPr>
        <w:t>2</w:t>
      </w:r>
      <w:r>
        <w:rPr>
          <w:lang w:eastAsia="zh-CN"/>
        </w:rPr>
        <w:t>. The MSD value from 3 DL band 2 and band 48 and band 66 / 2 UL band 48 and band 66 can be re-used for 2</w:t>
      </w:r>
      <w:r w:rsidRPr="00AA3216">
        <w:rPr>
          <w:vertAlign w:val="superscript"/>
          <w:lang w:eastAsia="zh-CN"/>
        </w:rPr>
        <w:t>nd</w:t>
      </w:r>
      <w:r>
        <w:rPr>
          <w:lang w:eastAsia="zh-CN"/>
        </w:rPr>
        <w:t xml:space="preserve"> and 5</w:t>
      </w:r>
      <w:r w:rsidRPr="00AA3216">
        <w:rPr>
          <w:vertAlign w:val="superscript"/>
          <w:lang w:eastAsia="zh-CN"/>
        </w:rPr>
        <w:t>th</w:t>
      </w:r>
      <w:r>
        <w:rPr>
          <w:lang w:eastAsia="zh-CN"/>
        </w:rPr>
        <w:t xml:space="preserve"> order IMD products.</w:t>
      </w:r>
    </w:p>
    <w:p w:rsidR="00F960C1" w:rsidRPr="00F960C1" w:rsidRDefault="00F960C1" w:rsidP="007E23F1">
      <w:pPr>
        <w:rPr>
          <w:rFonts w:eastAsiaTheme="minorEastAsia"/>
          <w:lang w:eastAsia="ko-KR"/>
        </w:rPr>
      </w:pPr>
      <w:r>
        <w:rPr>
          <w:rFonts w:eastAsiaTheme="minorEastAsia" w:hint="eastAsia"/>
          <w:lang w:eastAsia="ko-KR"/>
        </w:rPr>
        <w:t xml:space="preserve">When </w:t>
      </w:r>
      <w:r>
        <w:rPr>
          <w:rFonts w:eastAsiaTheme="minorEastAsia"/>
          <w:lang w:eastAsia="ko-KR"/>
        </w:rPr>
        <w:t>uplink CA (band 13 and band 48) is paired with downlink CA (band 2 and band 13 and band 48 and band 66), 3</w:t>
      </w:r>
      <w:r w:rsidRPr="00557A1D">
        <w:rPr>
          <w:rFonts w:eastAsiaTheme="minorEastAsia"/>
          <w:vertAlign w:val="superscript"/>
          <w:lang w:eastAsia="ko-KR"/>
        </w:rPr>
        <w:t>rd</w:t>
      </w:r>
      <w:r>
        <w:rPr>
          <w:rFonts w:eastAsiaTheme="minorEastAsia"/>
          <w:lang w:eastAsia="ko-KR"/>
        </w:rPr>
        <w:t xml:space="preserve"> order IMD products by band 13 and band 48 falls into the own Rx frequency band 2 and band 66. The MSD values from 3 DL band 2 and band 13 and band 48 / 2 UL band 13 and band 48 can be re-used for 3</w:t>
      </w:r>
      <w:r w:rsidRPr="00AA3216">
        <w:rPr>
          <w:rFonts w:eastAsiaTheme="minorEastAsia"/>
          <w:vertAlign w:val="superscript"/>
          <w:lang w:eastAsia="ko-KR"/>
        </w:rPr>
        <w:t>rd</w:t>
      </w:r>
      <w:r>
        <w:rPr>
          <w:rFonts w:eastAsiaTheme="minorEastAsia"/>
          <w:lang w:eastAsia="ko-KR"/>
        </w:rPr>
        <w:t xml:space="preserve"> IMD product by band 13 and band 48 falls into the own Rx frequency band 2. For 3</w:t>
      </w:r>
      <w:r w:rsidRPr="00AA3216">
        <w:rPr>
          <w:rFonts w:eastAsiaTheme="minorEastAsia"/>
          <w:vertAlign w:val="superscript"/>
          <w:lang w:eastAsia="ko-KR"/>
        </w:rPr>
        <w:t>rd</w:t>
      </w:r>
      <w:r>
        <w:rPr>
          <w:rFonts w:eastAsiaTheme="minorEastAsia"/>
          <w:lang w:eastAsia="ko-KR"/>
        </w:rPr>
        <w:t xml:space="preserve"> IMD product by band 13 and band 49 falls into the own Rx frequency band 13, the MSD value from 3 DL band 13 and band 48 and band 66 / 2 UL band 13 and band 48 can be re-used.</w:t>
      </w:r>
    </w:p>
    <w:p w:rsidR="007E23F1" w:rsidRPr="00EC3A32" w:rsidRDefault="007E23F1" w:rsidP="007E23F1">
      <w:pPr>
        <w:pStyle w:val="Heading4"/>
        <w:ind w:left="864" w:hanging="864"/>
        <w:rPr>
          <w:lang w:val="en-US"/>
        </w:rPr>
      </w:pPr>
      <w:bookmarkStart w:id="1607" w:name="_Toc9535717"/>
      <w:bookmarkStart w:id="1608" w:name="_Toc19093158"/>
      <w:bookmarkStart w:id="1609" w:name="_Toc42519570"/>
      <w:bookmarkStart w:id="1610" w:name="_Toc42535600"/>
      <w:bookmarkStart w:id="1611" w:name="_Toc46227131"/>
      <w:bookmarkStart w:id="1612" w:name="_Toc46227411"/>
      <w:r>
        <w:rPr>
          <w:lang w:val="en-US" w:eastAsia="ja-JP"/>
        </w:rPr>
        <w:t>7</w:t>
      </w:r>
      <w:r w:rsidRPr="00EC3A32">
        <w:rPr>
          <w:lang w:val="en-US"/>
        </w:rPr>
        <w:t>.</w:t>
      </w:r>
      <w:r w:rsidR="00FA2EFC">
        <w:rPr>
          <w:lang w:val="en-US" w:eastAsia="ja-JP"/>
        </w:rPr>
        <w:t>2</w:t>
      </w:r>
      <w:r w:rsidRPr="00EC3A32">
        <w:rPr>
          <w:lang w:val="en-US"/>
        </w:rPr>
        <w:t>.1.</w:t>
      </w:r>
      <w:r w:rsidR="00F960C1">
        <w:rPr>
          <w:lang w:val="en-US" w:eastAsia="ja-JP"/>
        </w:rPr>
        <w:t>9</w:t>
      </w:r>
      <w:r w:rsidRPr="00EC3A32">
        <w:rPr>
          <w:lang w:val="en-US"/>
        </w:rPr>
        <w:tab/>
        <w:t>∆TIB and ∆RIB values</w:t>
      </w:r>
      <w:bookmarkEnd w:id="1607"/>
      <w:bookmarkEnd w:id="1608"/>
      <w:bookmarkEnd w:id="1609"/>
      <w:bookmarkEnd w:id="1610"/>
      <w:bookmarkEnd w:id="1611"/>
      <w:bookmarkEnd w:id="1612"/>
    </w:p>
    <w:p w:rsidR="007E23F1" w:rsidRPr="00F85E3F" w:rsidRDefault="007E23F1" w:rsidP="007E23F1">
      <w:pPr>
        <w:pStyle w:val="BodyText"/>
        <w:rPr>
          <w:color w:val="0070C0"/>
          <w:sz w:val="28"/>
          <w:lang w:eastAsia="ja-JP"/>
        </w:rPr>
      </w:pPr>
      <w:r>
        <w:rPr>
          <w:lang w:val="en-US"/>
        </w:rPr>
        <w:t>The requirements of low-order combination from TS36.101 can be applied.</w:t>
      </w:r>
      <w:r w:rsidRPr="00DD3E07">
        <w:rPr>
          <w:rFonts w:hint="eastAsia"/>
          <w:lang w:val="en-US"/>
        </w:rPr>
        <w:t xml:space="preserve"> </w:t>
      </w:r>
    </w:p>
    <w:p w:rsidR="00A86D0C" w:rsidRDefault="00A86D0C" w:rsidP="00A86D0C">
      <w:pPr>
        <w:pStyle w:val="Heading2"/>
        <w:ind w:left="576" w:hanging="576"/>
      </w:pPr>
      <w:bookmarkStart w:id="1613" w:name="_Toc9535718"/>
      <w:bookmarkStart w:id="1614" w:name="_Toc19093159"/>
      <w:bookmarkStart w:id="1615" w:name="_Toc42519571"/>
      <w:bookmarkStart w:id="1616" w:name="_Toc42535601"/>
      <w:bookmarkStart w:id="1617" w:name="_Toc46227132"/>
      <w:bookmarkStart w:id="1618" w:name="_Toc46227412"/>
      <w:r>
        <w:t>7.3</w:t>
      </w:r>
      <w:r w:rsidRPr="00DB4CC0">
        <w:tab/>
      </w:r>
      <w:r>
        <w:t>LTE Advanced Carrier Aggregation</w:t>
      </w:r>
      <w:r w:rsidRPr="00DB3DEB">
        <w:rPr>
          <w:rFonts w:eastAsia="Malgun Gothic" w:hint="eastAsia"/>
          <w:lang w:eastAsia="ko-KR"/>
        </w:rPr>
        <w:t xml:space="preserve">: </w:t>
      </w:r>
      <w:r>
        <w:t>Band</w:t>
      </w:r>
      <w:r w:rsidRPr="00883E7C">
        <w:rPr>
          <w:rFonts w:eastAsia="Malgun Gothic" w:hint="eastAsia"/>
          <w:lang w:eastAsia="ko-KR"/>
        </w:rPr>
        <w:t xml:space="preserve"> </w:t>
      </w:r>
      <w:r>
        <w:rPr>
          <w:rFonts w:eastAsia="Malgun Gothic"/>
          <w:lang w:eastAsia="ko-KR"/>
        </w:rPr>
        <w:t>1</w:t>
      </w:r>
      <w:r w:rsidRPr="00883E7C">
        <w:rPr>
          <w:rFonts w:eastAsia="Malgun Gothic" w:hint="eastAsia"/>
          <w:lang w:eastAsia="ko-KR"/>
        </w:rPr>
        <w:t xml:space="preserve"> and</w:t>
      </w:r>
      <w:r>
        <w:t xml:space="preserve"> </w:t>
      </w:r>
      <w:r w:rsidRPr="00D9071C">
        <w:rPr>
          <w:rFonts w:eastAsia="Malgun Gothic" w:hint="eastAsia"/>
          <w:lang w:eastAsia="ko-KR"/>
        </w:rPr>
        <w:t xml:space="preserve">Band </w:t>
      </w:r>
      <w:r>
        <w:rPr>
          <w:rFonts w:eastAsia="Malgun Gothic"/>
          <w:lang w:eastAsia="ko-KR"/>
        </w:rPr>
        <w:t>3</w:t>
      </w:r>
      <w:r>
        <w:t xml:space="preserve"> and Band </w:t>
      </w:r>
      <w:r>
        <w:rPr>
          <w:rFonts w:eastAsia="Malgun Gothic"/>
          <w:lang w:eastAsia="ko-KR"/>
        </w:rPr>
        <w:t>41</w:t>
      </w:r>
      <w:r>
        <w:t xml:space="preserve"> and Band </w:t>
      </w:r>
      <w:r>
        <w:rPr>
          <w:rFonts w:eastAsia="Malgun Gothic"/>
          <w:lang w:eastAsia="ko-KR"/>
        </w:rPr>
        <w:t>42 DL</w:t>
      </w:r>
      <w:r>
        <w:t xml:space="preserve"> </w:t>
      </w:r>
      <w:r w:rsidRPr="00DB3DEB">
        <w:rPr>
          <w:rFonts w:eastAsia="Malgun Gothic" w:hint="eastAsia"/>
          <w:lang w:eastAsia="ko-KR"/>
        </w:rPr>
        <w:t>with 2</w:t>
      </w:r>
      <w:r>
        <w:t xml:space="preserve"> bands UL</w:t>
      </w:r>
      <w:bookmarkEnd w:id="1613"/>
      <w:bookmarkEnd w:id="1614"/>
      <w:bookmarkEnd w:id="1615"/>
      <w:bookmarkEnd w:id="1616"/>
      <w:bookmarkEnd w:id="1617"/>
      <w:bookmarkEnd w:id="1618"/>
    </w:p>
    <w:p w:rsidR="00A86D0C" w:rsidRPr="001907E7" w:rsidRDefault="00A86D0C" w:rsidP="00A86D0C">
      <w:pPr>
        <w:pStyle w:val="Heading3"/>
      </w:pPr>
      <w:bookmarkStart w:id="1619" w:name="_Toc9535719"/>
      <w:bookmarkStart w:id="1620" w:name="_Toc19093160"/>
      <w:bookmarkStart w:id="1621" w:name="_Toc42519572"/>
      <w:bookmarkStart w:id="1622" w:name="_Toc42535602"/>
      <w:bookmarkStart w:id="1623" w:name="_Toc46227133"/>
      <w:bookmarkStart w:id="1624" w:name="_Toc46227413"/>
      <w:r>
        <w:rPr>
          <w:rFonts w:hint="eastAsia"/>
        </w:rPr>
        <w:t>7</w:t>
      </w:r>
      <w:r w:rsidRPr="00F53C9F">
        <w:t>.</w:t>
      </w:r>
      <w:r>
        <w:t>3</w:t>
      </w:r>
      <w:r w:rsidRPr="00F53C9F">
        <w:t>.1</w:t>
      </w:r>
      <w:r w:rsidRPr="001907E7">
        <w:tab/>
      </w:r>
      <w:r w:rsidRPr="00F53C9F">
        <w:t>List of specific combination issues</w:t>
      </w:r>
      <w:bookmarkEnd w:id="1619"/>
      <w:bookmarkEnd w:id="1620"/>
      <w:bookmarkEnd w:id="1621"/>
      <w:bookmarkEnd w:id="1622"/>
      <w:bookmarkEnd w:id="1623"/>
      <w:bookmarkEnd w:id="1624"/>
    </w:p>
    <w:p w:rsidR="00A86D0C" w:rsidRPr="00F53C9F" w:rsidRDefault="00A86D0C" w:rsidP="00A86D0C">
      <w:pPr>
        <w:pStyle w:val="Heading4"/>
        <w:ind w:left="864" w:hanging="864"/>
        <w:rPr>
          <w:lang w:val="en-US" w:eastAsia="ko-KR"/>
        </w:rPr>
      </w:pPr>
      <w:bookmarkStart w:id="1625" w:name="_Toc9535720"/>
      <w:bookmarkStart w:id="1626" w:name="_Toc19093161"/>
      <w:bookmarkStart w:id="1627" w:name="_Toc42519573"/>
      <w:bookmarkStart w:id="1628" w:name="_Toc42535603"/>
      <w:bookmarkStart w:id="1629" w:name="_Toc46227134"/>
      <w:bookmarkStart w:id="1630" w:name="_Toc46227414"/>
      <w:r>
        <w:rPr>
          <w:rFonts w:hint="eastAsia"/>
          <w:lang w:val="en-US" w:eastAsia="ja-JP"/>
        </w:rPr>
        <w:t>7</w:t>
      </w:r>
      <w:r w:rsidRPr="00F53C9F">
        <w:rPr>
          <w:lang w:val="en-US"/>
        </w:rPr>
        <w:t>.</w:t>
      </w:r>
      <w:r>
        <w:rPr>
          <w:lang w:val="en-US" w:eastAsia="ja-JP"/>
        </w:rPr>
        <w:t>3</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625"/>
      <w:bookmarkEnd w:id="1626"/>
      <w:bookmarkEnd w:id="1627"/>
      <w:bookmarkEnd w:id="1628"/>
      <w:bookmarkEnd w:id="1629"/>
      <w:bookmarkEnd w:id="1630"/>
    </w:p>
    <w:p w:rsidR="00A86D0C" w:rsidRPr="000D5999" w:rsidRDefault="00A86D0C" w:rsidP="00440D14">
      <w:pPr>
        <w:pStyle w:val="Caption"/>
        <w:jc w:val="center"/>
        <w:rPr>
          <w:rFonts w:ascii="Arial" w:hAnsi="Arial" w:cs="Arial"/>
        </w:rPr>
      </w:pPr>
      <w:r w:rsidRPr="000D5999">
        <w:rPr>
          <w:rFonts w:ascii="Arial" w:hAnsi="Arial" w:cs="Arial"/>
        </w:rPr>
        <w:t xml:space="preserve">Table </w:t>
      </w:r>
      <w:r w:rsidRPr="000D5999">
        <w:rPr>
          <w:rFonts w:ascii="Arial" w:hAnsi="Arial" w:cs="Arial" w:hint="eastAsia"/>
        </w:rPr>
        <w:t>7</w:t>
      </w:r>
      <w:r w:rsidRPr="000D5999">
        <w:rPr>
          <w:rFonts w:ascii="Arial" w:hAnsi="Arial" w:cs="Arial"/>
        </w:rPr>
        <w:t>.3.1.1-1: CA configurations under study</w:t>
      </w:r>
    </w:p>
    <w:tbl>
      <w:tblPr>
        <w:tblpPr w:leftFromText="142" w:rightFromText="142"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1"/>
        <w:gridCol w:w="1495"/>
        <w:gridCol w:w="791"/>
        <w:gridCol w:w="594"/>
        <w:gridCol w:w="594"/>
        <w:gridCol w:w="594"/>
        <w:gridCol w:w="594"/>
        <w:gridCol w:w="594"/>
        <w:gridCol w:w="594"/>
        <w:gridCol w:w="1246"/>
        <w:gridCol w:w="1328"/>
      </w:tblGrid>
      <w:tr w:rsidR="00A86D0C" w:rsidRPr="00444CEE" w:rsidTr="00063F7A">
        <w:trPr>
          <w:trHeight w:val="213"/>
        </w:trPr>
        <w:tc>
          <w:tcPr>
            <w:tcW w:w="9855" w:type="dxa"/>
            <w:gridSpan w:val="11"/>
          </w:tcPr>
          <w:p w:rsidR="00A86D0C" w:rsidRPr="00444CEE" w:rsidRDefault="00A86D0C" w:rsidP="00063F7A">
            <w:pPr>
              <w:pStyle w:val="TAH"/>
              <w:rPr>
                <w:rFonts w:cs="Arial"/>
              </w:rPr>
            </w:pPr>
            <w:r w:rsidRPr="00444CEE">
              <w:rPr>
                <w:rFonts w:cs="Arial"/>
              </w:rPr>
              <w:t>E-UTRA CA configuration / Bandwidth combination set</w:t>
            </w:r>
          </w:p>
        </w:tc>
      </w:tr>
      <w:tr w:rsidR="00A86D0C" w:rsidRPr="00444CEE" w:rsidTr="00063F7A">
        <w:trPr>
          <w:trHeight w:val="877"/>
        </w:trPr>
        <w:tc>
          <w:tcPr>
            <w:tcW w:w="1431" w:type="dxa"/>
            <w:vAlign w:val="center"/>
          </w:tcPr>
          <w:p w:rsidR="00A86D0C" w:rsidRPr="00444CEE" w:rsidRDefault="00A86D0C" w:rsidP="00063F7A">
            <w:pPr>
              <w:pStyle w:val="TAH"/>
              <w:rPr>
                <w:rFonts w:cs="Arial"/>
              </w:rPr>
            </w:pPr>
            <w:r w:rsidRPr="00444CEE">
              <w:rPr>
                <w:rFonts w:cs="Arial"/>
              </w:rPr>
              <w:t>E-UTRA CA Configuration</w:t>
            </w:r>
          </w:p>
        </w:tc>
        <w:tc>
          <w:tcPr>
            <w:tcW w:w="1495" w:type="dxa"/>
            <w:vAlign w:val="center"/>
          </w:tcPr>
          <w:p w:rsidR="00A86D0C" w:rsidRPr="00447F46" w:rsidRDefault="00A86D0C" w:rsidP="00063F7A">
            <w:pPr>
              <w:pStyle w:val="TAH"/>
              <w:rPr>
                <w:rFonts w:cs="Arial"/>
                <w:lang w:eastAsia="ko-KR"/>
              </w:rPr>
            </w:pPr>
            <w:r w:rsidRPr="00447F46">
              <w:rPr>
                <w:rFonts w:cs="Arial" w:hint="eastAsia"/>
                <w:lang w:eastAsia="ko-KR"/>
              </w:rPr>
              <w:t>Uplink CA configurations</w:t>
            </w:r>
          </w:p>
        </w:tc>
        <w:tc>
          <w:tcPr>
            <w:tcW w:w="791" w:type="dxa"/>
            <w:vAlign w:val="center"/>
          </w:tcPr>
          <w:p w:rsidR="00A86D0C" w:rsidRPr="00444CEE" w:rsidRDefault="00A86D0C" w:rsidP="00063F7A">
            <w:pPr>
              <w:pStyle w:val="TAH"/>
              <w:rPr>
                <w:rFonts w:cs="Arial"/>
              </w:rPr>
            </w:pPr>
            <w:r w:rsidRPr="00444CEE">
              <w:rPr>
                <w:rFonts w:cs="Arial"/>
              </w:rPr>
              <w:t>E-UTRA Bands</w:t>
            </w:r>
          </w:p>
        </w:tc>
        <w:tc>
          <w:tcPr>
            <w:tcW w:w="594" w:type="dxa"/>
            <w:vAlign w:val="center"/>
          </w:tcPr>
          <w:p w:rsidR="00A86D0C" w:rsidRPr="00444CEE" w:rsidRDefault="00A86D0C" w:rsidP="00063F7A">
            <w:pPr>
              <w:pStyle w:val="TAH"/>
              <w:rPr>
                <w:rFonts w:cs="Arial"/>
              </w:rPr>
            </w:pPr>
            <w:r w:rsidRPr="00444CEE">
              <w:rPr>
                <w:rFonts w:cs="Arial"/>
              </w:rPr>
              <w:t>1.4</w:t>
            </w:r>
            <w:r w:rsidRPr="00444CEE">
              <w:rPr>
                <w:rFonts w:cs="Arial"/>
              </w:rPr>
              <w:br/>
              <w:t>MHz</w:t>
            </w:r>
          </w:p>
        </w:tc>
        <w:tc>
          <w:tcPr>
            <w:tcW w:w="594" w:type="dxa"/>
            <w:vAlign w:val="center"/>
          </w:tcPr>
          <w:p w:rsidR="00A86D0C" w:rsidRPr="00444CEE" w:rsidRDefault="00A86D0C" w:rsidP="00063F7A">
            <w:pPr>
              <w:pStyle w:val="TAH"/>
              <w:rPr>
                <w:rFonts w:cs="Arial"/>
              </w:rPr>
            </w:pPr>
            <w:r w:rsidRPr="00444CEE">
              <w:rPr>
                <w:rFonts w:cs="Arial"/>
              </w:rPr>
              <w:t>3</w:t>
            </w:r>
            <w:r w:rsidRPr="00444CEE">
              <w:rPr>
                <w:rFonts w:cs="Arial"/>
              </w:rPr>
              <w:br/>
              <w:t>MHz</w:t>
            </w:r>
          </w:p>
        </w:tc>
        <w:tc>
          <w:tcPr>
            <w:tcW w:w="594" w:type="dxa"/>
            <w:vAlign w:val="center"/>
          </w:tcPr>
          <w:p w:rsidR="00A86D0C" w:rsidRPr="00444CEE" w:rsidRDefault="00A86D0C" w:rsidP="00063F7A">
            <w:pPr>
              <w:pStyle w:val="TAH"/>
              <w:rPr>
                <w:rFonts w:cs="Arial"/>
              </w:rPr>
            </w:pPr>
            <w:r w:rsidRPr="00444CEE">
              <w:rPr>
                <w:rFonts w:cs="Arial"/>
              </w:rPr>
              <w:t>5</w:t>
            </w:r>
            <w:r w:rsidRPr="00444CEE">
              <w:rPr>
                <w:rFonts w:cs="Arial"/>
              </w:rPr>
              <w:br/>
              <w:t>MHz</w:t>
            </w:r>
          </w:p>
        </w:tc>
        <w:tc>
          <w:tcPr>
            <w:tcW w:w="594" w:type="dxa"/>
            <w:vAlign w:val="center"/>
          </w:tcPr>
          <w:p w:rsidR="00A86D0C" w:rsidRPr="00444CEE" w:rsidRDefault="00A86D0C" w:rsidP="00063F7A">
            <w:pPr>
              <w:pStyle w:val="TAH"/>
              <w:rPr>
                <w:rFonts w:cs="Arial"/>
              </w:rPr>
            </w:pPr>
            <w:r w:rsidRPr="00444CEE">
              <w:rPr>
                <w:rFonts w:cs="Arial"/>
              </w:rPr>
              <w:t>10</w:t>
            </w:r>
            <w:r w:rsidRPr="00444CEE">
              <w:rPr>
                <w:rFonts w:cs="Arial"/>
              </w:rPr>
              <w:br/>
              <w:t>MHz</w:t>
            </w:r>
          </w:p>
        </w:tc>
        <w:tc>
          <w:tcPr>
            <w:tcW w:w="594" w:type="dxa"/>
            <w:vAlign w:val="center"/>
          </w:tcPr>
          <w:p w:rsidR="00A86D0C" w:rsidRPr="00444CEE" w:rsidRDefault="00A86D0C" w:rsidP="00063F7A">
            <w:pPr>
              <w:pStyle w:val="TAH"/>
              <w:rPr>
                <w:rFonts w:cs="Arial"/>
              </w:rPr>
            </w:pPr>
            <w:r w:rsidRPr="00444CEE">
              <w:rPr>
                <w:rFonts w:cs="Arial"/>
              </w:rPr>
              <w:t>15</w:t>
            </w:r>
            <w:r w:rsidRPr="00444CEE">
              <w:rPr>
                <w:rFonts w:cs="Arial"/>
              </w:rPr>
              <w:br/>
              <w:t>MHz</w:t>
            </w:r>
          </w:p>
        </w:tc>
        <w:tc>
          <w:tcPr>
            <w:tcW w:w="594" w:type="dxa"/>
            <w:vAlign w:val="center"/>
          </w:tcPr>
          <w:p w:rsidR="00A86D0C" w:rsidRPr="00444CEE" w:rsidRDefault="00A86D0C" w:rsidP="00063F7A">
            <w:pPr>
              <w:pStyle w:val="TAH"/>
              <w:rPr>
                <w:rFonts w:cs="Arial"/>
              </w:rPr>
            </w:pPr>
            <w:r w:rsidRPr="00444CEE">
              <w:rPr>
                <w:rFonts w:cs="Arial"/>
              </w:rPr>
              <w:t>20</w:t>
            </w:r>
            <w:r w:rsidRPr="00444CEE">
              <w:rPr>
                <w:rFonts w:cs="Arial"/>
              </w:rPr>
              <w:br/>
              <w:t>MHz</w:t>
            </w:r>
          </w:p>
        </w:tc>
        <w:tc>
          <w:tcPr>
            <w:tcW w:w="1246" w:type="dxa"/>
            <w:vAlign w:val="center"/>
          </w:tcPr>
          <w:p w:rsidR="00A86D0C" w:rsidRPr="00444CEE" w:rsidRDefault="00A86D0C" w:rsidP="00063F7A">
            <w:pPr>
              <w:pStyle w:val="TAH"/>
              <w:rPr>
                <w:rFonts w:cs="Arial"/>
              </w:rPr>
            </w:pPr>
            <w:r w:rsidRPr="00444CEE">
              <w:rPr>
                <w:rFonts w:cs="Arial"/>
              </w:rPr>
              <w:t>Maximum aggregated bandwidth</w:t>
            </w:r>
          </w:p>
          <w:p w:rsidR="00A86D0C" w:rsidRPr="00444CEE" w:rsidRDefault="00A86D0C" w:rsidP="00063F7A">
            <w:pPr>
              <w:pStyle w:val="TAH"/>
              <w:rPr>
                <w:rFonts w:cs="Arial"/>
              </w:rPr>
            </w:pPr>
            <w:r w:rsidRPr="00444CEE">
              <w:rPr>
                <w:rFonts w:cs="Arial"/>
              </w:rPr>
              <w:t>[MHz]</w:t>
            </w:r>
          </w:p>
        </w:tc>
        <w:tc>
          <w:tcPr>
            <w:tcW w:w="1328" w:type="dxa"/>
            <w:vAlign w:val="center"/>
          </w:tcPr>
          <w:p w:rsidR="00A86D0C" w:rsidRPr="00444CEE" w:rsidRDefault="00A86D0C" w:rsidP="00063F7A">
            <w:pPr>
              <w:pStyle w:val="TAH"/>
              <w:rPr>
                <w:rFonts w:cs="Arial"/>
              </w:rPr>
            </w:pPr>
            <w:r w:rsidRPr="00444CEE">
              <w:rPr>
                <w:rFonts w:cs="Arial"/>
              </w:rPr>
              <w:t>Bandwidth combination set</w:t>
            </w:r>
          </w:p>
        </w:tc>
      </w:tr>
      <w:tr w:rsidR="00A86D0C" w:rsidRPr="00B617C3" w:rsidTr="00063F7A">
        <w:trPr>
          <w:trHeight w:val="197"/>
        </w:trPr>
        <w:tc>
          <w:tcPr>
            <w:tcW w:w="1431" w:type="dxa"/>
            <w:vMerge w:val="restart"/>
            <w:vAlign w:val="center"/>
          </w:tcPr>
          <w:p w:rsidR="00A86D0C" w:rsidRPr="00B617C3" w:rsidRDefault="00A86D0C" w:rsidP="00063F7A">
            <w:pPr>
              <w:pStyle w:val="TAC"/>
              <w:rPr>
                <w:rFonts w:cs="Arial"/>
                <w:szCs w:val="18"/>
              </w:rPr>
            </w:pPr>
            <w:r w:rsidRPr="00CB28CC">
              <w:rPr>
                <w:rFonts w:cs="Arial"/>
                <w:szCs w:val="18"/>
              </w:rPr>
              <w:t>CA_1A-3A-41C-42C</w:t>
            </w:r>
          </w:p>
        </w:tc>
        <w:tc>
          <w:tcPr>
            <w:tcW w:w="1495" w:type="dxa"/>
            <w:vMerge w:val="restart"/>
            <w:vAlign w:val="center"/>
          </w:tcPr>
          <w:p w:rsidR="00A86D0C" w:rsidRPr="00CB28CC" w:rsidRDefault="00A86D0C" w:rsidP="00063F7A">
            <w:pPr>
              <w:pStyle w:val="TAC"/>
              <w:rPr>
                <w:rFonts w:cs="Arial"/>
                <w:color w:val="000000"/>
                <w:szCs w:val="18"/>
              </w:rPr>
            </w:pPr>
            <w:r w:rsidRPr="00CB28CC">
              <w:rPr>
                <w:rFonts w:cs="Arial"/>
                <w:color w:val="000000"/>
                <w:szCs w:val="18"/>
              </w:rPr>
              <w:t xml:space="preserve">CA_1A-3A, </w:t>
            </w:r>
          </w:p>
          <w:p w:rsidR="00A86D0C" w:rsidRPr="00CB28CC" w:rsidRDefault="00A86D0C" w:rsidP="00063F7A">
            <w:pPr>
              <w:pStyle w:val="TAC"/>
              <w:rPr>
                <w:rFonts w:cs="Arial"/>
                <w:color w:val="000000"/>
                <w:szCs w:val="18"/>
              </w:rPr>
            </w:pPr>
            <w:r w:rsidRPr="00CB28CC">
              <w:rPr>
                <w:rFonts w:cs="Arial"/>
                <w:color w:val="000000"/>
                <w:szCs w:val="18"/>
              </w:rPr>
              <w:t xml:space="preserve">CA_1A-42A, </w:t>
            </w:r>
          </w:p>
          <w:p w:rsidR="00A86D0C" w:rsidRPr="00CB28CC" w:rsidRDefault="00A86D0C" w:rsidP="00063F7A">
            <w:pPr>
              <w:pStyle w:val="TAC"/>
              <w:rPr>
                <w:rFonts w:cs="Arial"/>
                <w:color w:val="000000"/>
                <w:szCs w:val="18"/>
              </w:rPr>
            </w:pPr>
            <w:r w:rsidRPr="00CB28CC">
              <w:rPr>
                <w:rFonts w:cs="Arial"/>
                <w:color w:val="000000"/>
                <w:szCs w:val="18"/>
              </w:rPr>
              <w:t xml:space="preserve">CA_1A-42C, </w:t>
            </w:r>
          </w:p>
          <w:p w:rsidR="00A86D0C" w:rsidRPr="00CB28CC" w:rsidRDefault="00A86D0C" w:rsidP="00063F7A">
            <w:pPr>
              <w:pStyle w:val="TAC"/>
              <w:rPr>
                <w:rFonts w:cs="Arial"/>
                <w:color w:val="000000"/>
                <w:szCs w:val="18"/>
              </w:rPr>
            </w:pPr>
            <w:r w:rsidRPr="00CB28CC">
              <w:rPr>
                <w:rFonts w:cs="Arial"/>
                <w:color w:val="000000"/>
                <w:szCs w:val="18"/>
              </w:rPr>
              <w:t xml:space="preserve">CA_3A-42A, </w:t>
            </w:r>
          </w:p>
          <w:p w:rsidR="00A86D0C" w:rsidRPr="00B617C3" w:rsidRDefault="00A86D0C" w:rsidP="00063F7A">
            <w:pPr>
              <w:pStyle w:val="TAC"/>
              <w:rPr>
                <w:rFonts w:cs="Arial"/>
                <w:szCs w:val="18"/>
                <w:lang w:eastAsia="zh-CN"/>
              </w:rPr>
            </w:pPr>
            <w:r w:rsidRPr="00CB28CC">
              <w:rPr>
                <w:rFonts w:cs="Arial"/>
                <w:color w:val="000000"/>
                <w:szCs w:val="18"/>
              </w:rPr>
              <w:t>CA_3A-42C</w:t>
            </w:r>
          </w:p>
        </w:tc>
        <w:tc>
          <w:tcPr>
            <w:tcW w:w="791" w:type="dxa"/>
            <w:shd w:val="clear" w:color="auto" w:fill="auto"/>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1</w:t>
            </w:r>
          </w:p>
        </w:tc>
        <w:tc>
          <w:tcPr>
            <w:tcW w:w="594" w:type="dxa"/>
            <w:shd w:val="clear" w:color="auto" w:fill="auto"/>
          </w:tcPr>
          <w:p w:rsidR="00A86D0C" w:rsidRPr="00125BD7" w:rsidRDefault="00A86D0C" w:rsidP="00063F7A"/>
        </w:tc>
        <w:tc>
          <w:tcPr>
            <w:tcW w:w="594" w:type="dxa"/>
            <w:shd w:val="clear" w:color="auto" w:fill="auto"/>
          </w:tcPr>
          <w:p w:rsidR="00A86D0C" w:rsidRPr="00B617C3" w:rsidRDefault="00A86D0C" w:rsidP="00063F7A">
            <w:pPr>
              <w:pStyle w:val="TAC"/>
              <w:rPr>
                <w:rFonts w:cs="Arial"/>
                <w:szCs w:val="18"/>
              </w:rPr>
            </w:pP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1246" w:type="dxa"/>
            <w:vMerge w:val="restart"/>
            <w:vAlign w:val="center"/>
          </w:tcPr>
          <w:p w:rsidR="00A86D0C" w:rsidRPr="00B617C3" w:rsidRDefault="00A86D0C" w:rsidP="00063F7A">
            <w:pPr>
              <w:pStyle w:val="TAC"/>
              <w:rPr>
                <w:rFonts w:cs="Arial"/>
                <w:szCs w:val="18"/>
              </w:rPr>
            </w:pPr>
            <w:r>
              <w:rPr>
                <w:rFonts w:cs="Arial"/>
                <w:szCs w:val="18"/>
              </w:rPr>
              <w:t>120</w:t>
            </w:r>
          </w:p>
        </w:tc>
        <w:tc>
          <w:tcPr>
            <w:tcW w:w="1328" w:type="dxa"/>
            <w:vMerge w:val="restart"/>
            <w:vAlign w:val="center"/>
          </w:tcPr>
          <w:p w:rsidR="00A86D0C" w:rsidRPr="00B617C3" w:rsidRDefault="00A86D0C" w:rsidP="00063F7A">
            <w:pPr>
              <w:pStyle w:val="TAC"/>
              <w:rPr>
                <w:rFonts w:cs="Arial"/>
                <w:szCs w:val="18"/>
              </w:rPr>
            </w:pPr>
            <w:r w:rsidRPr="00B617C3">
              <w:rPr>
                <w:rFonts w:cs="Arial"/>
                <w:szCs w:val="18"/>
              </w:rPr>
              <w:t>0</w:t>
            </w:r>
          </w:p>
        </w:tc>
      </w:tr>
      <w:tr w:rsidR="00A86D0C" w:rsidRPr="00B617C3" w:rsidTr="00063F7A">
        <w:trPr>
          <w:trHeight w:val="209"/>
        </w:trPr>
        <w:tc>
          <w:tcPr>
            <w:tcW w:w="1431" w:type="dxa"/>
            <w:vMerge/>
            <w:vAlign w:val="center"/>
          </w:tcPr>
          <w:p w:rsidR="00A86D0C" w:rsidRPr="00B617C3" w:rsidRDefault="00A86D0C" w:rsidP="00063F7A">
            <w:pPr>
              <w:pStyle w:val="TAC"/>
              <w:rPr>
                <w:rFonts w:cs="Arial"/>
                <w:color w:val="000000"/>
                <w:szCs w:val="18"/>
              </w:rPr>
            </w:pPr>
          </w:p>
        </w:tc>
        <w:tc>
          <w:tcPr>
            <w:tcW w:w="1495" w:type="dxa"/>
            <w:vMerge/>
            <w:vAlign w:val="center"/>
          </w:tcPr>
          <w:p w:rsidR="00A86D0C" w:rsidRPr="00B617C3" w:rsidRDefault="00A86D0C" w:rsidP="00063F7A">
            <w:pPr>
              <w:pStyle w:val="TAC"/>
              <w:rPr>
                <w:rFonts w:cs="Arial"/>
                <w:color w:val="000000"/>
                <w:szCs w:val="18"/>
              </w:rPr>
            </w:pPr>
          </w:p>
        </w:tc>
        <w:tc>
          <w:tcPr>
            <w:tcW w:w="791" w:type="dxa"/>
            <w:shd w:val="clear" w:color="auto" w:fill="auto"/>
            <w:vAlign w:val="center"/>
          </w:tcPr>
          <w:p w:rsidR="00A86D0C" w:rsidRDefault="00A86D0C" w:rsidP="00063F7A">
            <w:pPr>
              <w:pStyle w:val="TAC"/>
              <w:rPr>
                <w:rFonts w:cs="Arial"/>
                <w:szCs w:val="18"/>
                <w:lang w:val="en-US" w:eastAsia="ja-JP"/>
              </w:rPr>
            </w:pPr>
            <w:r>
              <w:rPr>
                <w:rFonts w:cs="Arial"/>
                <w:szCs w:val="18"/>
                <w:lang w:val="en-US" w:eastAsia="ja-JP"/>
              </w:rPr>
              <w:t>3</w:t>
            </w:r>
          </w:p>
        </w:tc>
        <w:tc>
          <w:tcPr>
            <w:tcW w:w="594" w:type="dxa"/>
            <w:shd w:val="clear" w:color="auto" w:fill="auto"/>
          </w:tcPr>
          <w:p w:rsidR="00A86D0C" w:rsidRPr="00125BD7" w:rsidRDefault="00A86D0C" w:rsidP="00063F7A"/>
        </w:tc>
        <w:tc>
          <w:tcPr>
            <w:tcW w:w="594" w:type="dxa"/>
            <w:shd w:val="clear" w:color="auto" w:fill="auto"/>
          </w:tcPr>
          <w:p w:rsidR="00A86D0C" w:rsidRPr="00B617C3" w:rsidRDefault="00A86D0C" w:rsidP="00063F7A">
            <w:pPr>
              <w:pStyle w:val="TAC"/>
              <w:rPr>
                <w:rFonts w:cs="Arial"/>
                <w:szCs w:val="18"/>
              </w:rPr>
            </w:pP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pStyle w:val="TAC"/>
              <w:rPr>
                <w:rFonts w:cs="Arial"/>
                <w:szCs w:val="18"/>
              </w:rPr>
            </w:pPr>
          </w:p>
        </w:tc>
      </w:tr>
      <w:tr w:rsidR="00A86D0C" w:rsidRPr="00B617C3" w:rsidTr="00FC0A65">
        <w:trPr>
          <w:trHeight w:val="217"/>
        </w:trPr>
        <w:tc>
          <w:tcPr>
            <w:tcW w:w="1431" w:type="dxa"/>
            <w:vMerge/>
            <w:vAlign w:val="center"/>
          </w:tcPr>
          <w:p w:rsidR="00A86D0C" w:rsidRPr="00B617C3" w:rsidRDefault="00A86D0C" w:rsidP="00063F7A">
            <w:pPr>
              <w:pStyle w:val="TAC"/>
              <w:rPr>
                <w:rFonts w:cs="Arial"/>
                <w:szCs w:val="18"/>
                <w:lang w:eastAsia="zh-CN"/>
              </w:rPr>
            </w:pPr>
          </w:p>
        </w:tc>
        <w:tc>
          <w:tcPr>
            <w:tcW w:w="1495" w:type="dxa"/>
            <w:vMerge/>
            <w:vAlign w:val="center"/>
          </w:tcPr>
          <w:p w:rsidR="00A86D0C" w:rsidRPr="00B617C3" w:rsidRDefault="00A86D0C" w:rsidP="00063F7A">
            <w:pPr>
              <w:pStyle w:val="TAC"/>
              <w:rPr>
                <w:rFonts w:cs="Arial"/>
                <w:szCs w:val="18"/>
                <w:lang w:eastAsia="zh-CN"/>
              </w:rPr>
            </w:pPr>
          </w:p>
        </w:tc>
        <w:tc>
          <w:tcPr>
            <w:tcW w:w="791" w:type="dxa"/>
            <w:shd w:val="clear" w:color="auto" w:fill="auto"/>
            <w:vAlign w:val="center"/>
          </w:tcPr>
          <w:p w:rsidR="00A86D0C" w:rsidRPr="00D20686" w:rsidRDefault="00A86D0C" w:rsidP="00063F7A">
            <w:pPr>
              <w:pStyle w:val="TAC"/>
              <w:rPr>
                <w:rFonts w:cs="Arial"/>
                <w:szCs w:val="18"/>
              </w:rPr>
            </w:pPr>
            <w:r w:rsidRPr="00D20686">
              <w:rPr>
                <w:rFonts w:cs="Arial" w:hint="eastAsia"/>
                <w:szCs w:val="18"/>
              </w:rPr>
              <w:t>41</w:t>
            </w:r>
          </w:p>
        </w:tc>
        <w:tc>
          <w:tcPr>
            <w:tcW w:w="3564" w:type="dxa"/>
            <w:gridSpan w:val="6"/>
            <w:shd w:val="clear" w:color="auto" w:fill="auto"/>
            <w:vAlign w:val="center"/>
          </w:tcPr>
          <w:p w:rsidR="00A86D0C" w:rsidRPr="00D20686" w:rsidRDefault="00A86D0C" w:rsidP="00905E83">
            <w:pPr>
              <w:jc w:val="center"/>
              <w:rPr>
                <w:rFonts w:ascii="Arial" w:hAnsi="Arial" w:cs="Arial"/>
                <w:sz w:val="18"/>
                <w:szCs w:val="18"/>
              </w:rPr>
            </w:pPr>
            <w:r w:rsidRPr="00D20686">
              <w:rPr>
                <w:rFonts w:ascii="Arial" w:hAnsi="Arial" w:cs="Arial"/>
                <w:sz w:val="18"/>
                <w:szCs w:val="18"/>
              </w:rPr>
              <w:t>See CA_41C Bandwidth Combination Set 0 in Table 5.6A.1-1 of TS36.101</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B617C3" w:rsidTr="00FC0A65">
        <w:trPr>
          <w:trHeight w:val="187"/>
        </w:trPr>
        <w:tc>
          <w:tcPr>
            <w:tcW w:w="1431" w:type="dxa"/>
            <w:vMerge/>
            <w:vAlign w:val="center"/>
          </w:tcPr>
          <w:p w:rsidR="00A86D0C" w:rsidRPr="00B617C3" w:rsidRDefault="00A86D0C" w:rsidP="00063F7A">
            <w:pPr>
              <w:pStyle w:val="TAC"/>
              <w:rPr>
                <w:rFonts w:cs="Arial"/>
                <w:szCs w:val="18"/>
                <w:lang w:eastAsia="zh-CN"/>
              </w:rPr>
            </w:pPr>
          </w:p>
        </w:tc>
        <w:tc>
          <w:tcPr>
            <w:tcW w:w="1495" w:type="dxa"/>
            <w:vMerge/>
            <w:vAlign w:val="center"/>
          </w:tcPr>
          <w:p w:rsidR="00A86D0C" w:rsidRPr="00B617C3" w:rsidRDefault="00A86D0C" w:rsidP="00063F7A">
            <w:pPr>
              <w:pStyle w:val="TAC"/>
              <w:rPr>
                <w:rFonts w:cs="Arial"/>
                <w:szCs w:val="18"/>
                <w:lang w:eastAsia="zh-CN"/>
              </w:rPr>
            </w:pPr>
          </w:p>
        </w:tc>
        <w:tc>
          <w:tcPr>
            <w:tcW w:w="791" w:type="dxa"/>
            <w:shd w:val="clear" w:color="auto" w:fill="auto"/>
            <w:vAlign w:val="center"/>
          </w:tcPr>
          <w:p w:rsidR="00A86D0C" w:rsidRPr="00D20686" w:rsidRDefault="00A86D0C" w:rsidP="00063F7A">
            <w:pPr>
              <w:pStyle w:val="TAC"/>
              <w:rPr>
                <w:rFonts w:cs="Arial"/>
                <w:szCs w:val="18"/>
              </w:rPr>
            </w:pPr>
            <w:r w:rsidRPr="00D20686">
              <w:rPr>
                <w:rFonts w:cs="Arial"/>
                <w:szCs w:val="18"/>
              </w:rPr>
              <w:t>42</w:t>
            </w:r>
          </w:p>
        </w:tc>
        <w:tc>
          <w:tcPr>
            <w:tcW w:w="3564" w:type="dxa"/>
            <w:gridSpan w:val="6"/>
            <w:shd w:val="clear" w:color="auto" w:fill="auto"/>
            <w:vAlign w:val="center"/>
          </w:tcPr>
          <w:p w:rsidR="00A86D0C" w:rsidRPr="00D20686" w:rsidRDefault="00A86D0C" w:rsidP="00905E83">
            <w:pPr>
              <w:jc w:val="center"/>
              <w:rPr>
                <w:rFonts w:ascii="Arial" w:hAnsi="Arial" w:cs="Arial"/>
                <w:sz w:val="18"/>
                <w:szCs w:val="18"/>
              </w:rPr>
            </w:pPr>
            <w:r w:rsidRPr="00D20686">
              <w:rPr>
                <w:rFonts w:ascii="Arial" w:hAnsi="Arial" w:cs="Arial"/>
                <w:sz w:val="18"/>
                <w:szCs w:val="18"/>
              </w:rPr>
              <w:t>See CA_42C Bandwidth combination set 1 in Table 5.6A.1-1 of TS36.101</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B617C3" w:rsidTr="00063F7A">
        <w:trPr>
          <w:trHeight w:val="187"/>
        </w:trPr>
        <w:tc>
          <w:tcPr>
            <w:tcW w:w="1431" w:type="dxa"/>
            <w:vMerge w:val="restart"/>
            <w:vAlign w:val="center"/>
          </w:tcPr>
          <w:p w:rsidR="00A86D0C" w:rsidRPr="008E3408" w:rsidRDefault="00A86D0C" w:rsidP="00063F7A">
            <w:pPr>
              <w:pStyle w:val="TAC"/>
              <w:rPr>
                <w:rFonts w:cs="Arial"/>
                <w:szCs w:val="18"/>
                <w:lang w:val="en-US" w:eastAsia="ja-JP"/>
              </w:rPr>
            </w:pPr>
            <w:r w:rsidRPr="008E3408">
              <w:rPr>
                <w:rFonts w:cs="Arial"/>
                <w:szCs w:val="18"/>
                <w:lang w:val="en-US"/>
              </w:rPr>
              <w:t>CA_</w:t>
            </w:r>
            <w:r w:rsidRPr="008E3408">
              <w:rPr>
                <w:rFonts w:cs="Arial" w:hint="eastAsia"/>
                <w:szCs w:val="18"/>
                <w:lang w:val="en-US" w:eastAsia="ja-JP"/>
              </w:rPr>
              <w:t>1</w:t>
            </w:r>
            <w:r w:rsidRPr="008E3408">
              <w:rPr>
                <w:rFonts w:cs="Arial"/>
                <w:szCs w:val="18"/>
                <w:lang w:val="en-US"/>
              </w:rPr>
              <w:t>A-</w:t>
            </w:r>
            <w:r w:rsidRPr="008E3408">
              <w:rPr>
                <w:rFonts w:cs="Arial" w:hint="eastAsia"/>
                <w:szCs w:val="18"/>
                <w:lang w:val="en-US" w:eastAsia="ja-JP"/>
              </w:rPr>
              <w:t>3</w:t>
            </w:r>
            <w:r w:rsidRPr="008E3408">
              <w:rPr>
                <w:rFonts w:cs="Arial"/>
                <w:szCs w:val="18"/>
                <w:lang w:val="en-US"/>
              </w:rPr>
              <w:t>A-4</w:t>
            </w:r>
            <w:r w:rsidRPr="008E3408">
              <w:rPr>
                <w:rFonts w:cs="Arial" w:hint="eastAsia"/>
                <w:szCs w:val="18"/>
                <w:lang w:val="en-US" w:eastAsia="ja-JP"/>
              </w:rPr>
              <w:t>1</w:t>
            </w:r>
            <w:r w:rsidRPr="008E3408">
              <w:rPr>
                <w:rFonts w:cs="Arial"/>
                <w:szCs w:val="18"/>
                <w:lang w:val="en-US"/>
              </w:rPr>
              <w:t>C</w:t>
            </w:r>
            <w:r w:rsidRPr="008E3408">
              <w:rPr>
                <w:rFonts w:cs="Arial" w:hint="eastAsia"/>
                <w:szCs w:val="18"/>
                <w:lang w:val="en-US" w:eastAsia="ja-JP"/>
              </w:rPr>
              <w:t>-42A</w:t>
            </w:r>
          </w:p>
        </w:tc>
        <w:tc>
          <w:tcPr>
            <w:tcW w:w="1495" w:type="dxa"/>
            <w:vMerge w:val="restart"/>
            <w:vAlign w:val="center"/>
          </w:tcPr>
          <w:p w:rsidR="00A86D0C" w:rsidRPr="008E3408" w:rsidRDefault="00A86D0C" w:rsidP="00063F7A">
            <w:pPr>
              <w:pStyle w:val="TAC"/>
              <w:rPr>
                <w:rFonts w:cs="Arial"/>
                <w:szCs w:val="18"/>
                <w:lang w:val="en-US" w:eastAsia="ja-JP"/>
              </w:rPr>
            </w:pPr>
            <w:r w:rsidRPr="008E3408">
              <w:rPr>
                <w:rFonts w:cs="Arial" w:hint="eastAsia"/>
                <w:szCs w:val="18"/>
                <w:lang w:val="en-US" w:eastAsia="ja-JP"/>
              </w:rPr>
              <w:t>CA_1A-3A,</w:t>
            </w:r>
            <w:r w:rsidRPr="008E3408">
              <w:rPr>
                <w:rFonts w:cs="Arial" w:hint="eastAsia"/>
                <w:szCs w:val="18"/>
                <w:lang w:val="en-US" w:eastAsia="ja-JP"/>
              </w:rPr>
              <w:br/>
              <w:t>CA_1A-42A</w:t>
            </w:r>
            <w:r w:rsidRPr="008E3408">
              <w:rPr>
                <w:rFonts w:cs="Arial" w:hint="eastAsia"/>
                <w:szCs w:val="18"/>
                <w:lang w:val="en-US" w:eastAsia="ja-JP"/>
              </w:rPr>
              <w:br/>
              <w:t>CA_3A-42A</w:t>
            </w:r>
          </w:p>
        </w:tc>
        <w:tc>
          <w:tcPr>
            <w:tcW w:w="791" w:type="dxa"/>
            <w:shd w:val="clear" w:color="auto" w:fill="auto"/>
            <w:vAlign w:val="center"/>
          </w:tcPr>
          <w:p w:rsidR="00A86D0C" w:rsidRPr="00D20686" w:rsidRDefault="00A86D0C" w:rsidP="00063F7A">
            <w:pPr>
              <w:pStyle w:val="TAC"/>
              <w:rPr>
                <w:rFonts w:cs="Arial"/>
                <w:szCs w:val="18"/>
              </w:rPr>
            </w:pPr>
            <w:r w:rsidRPr="00D20686">
              <w:rPr>
                <w:rFonts w:cs="Arial" w:hint="eastAsia"/>
                <w:szCs w:val="18"/>
              </w:rPr>
              <w:t>1</w:t>
            </w:r>
          </w:p>
        </w:tc>
        <w:tc>
          <w:tcPr>
            <w:tcW w:w="594" w:type="dxa"/>
            <w:shd w:val="clear" w:color="auto" w:fill="auto"/>
            <w:vAlign w:val="center"/>
          </w:tcPr>
          <w:p w:rsidR="00A86D0C" w:rsidRPr="008E3408" w:rsidRDefault="00A86D0C" w:rsidP="00063F7A">
            <w:pPr>
              <w:pStyle w:val="TAH"/>
              <w:rPr>
                <w:rFonts w:cs="Arial"/>
                <w:b w:val="0"/>
                <w:szCs w:val="18"/>
              </w:rPr>
            </w:pPr>
          </w:p>
        </w:tc>
        <w:tc>
          <w:tcPr>
            <w:tcW w:w="594" w:type="dxa"/>
            <w:shd w:val="clear" w:color="auto" w:fill="auto"/>
            <w:vAlign w:val="center"/>
          </w:tcPr>
          <w:p w:rsidR="00A86D0C" w:rsidRPr="008E3408" w:rsidRDefault="00A86D0C" w:rsidP="00063F7A">
            <w:pPr>
              <w:pStyle w:val="TAH"/>
              <w:rPr>
                <w:rFonts w:cs="Arial"/>
                <w:b w:val="0"/>
                <w:szCs w:val="18"/>
              </w:rPr>
            </w:pP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1246" w:type="dxa"/>
            <w:vMerge w:val="restart"/>
            <w:vAlign w:val="center"/>
          </w:tcPr>
          <w:p w:rsidR="00A86D0C" w:rsidRPr="00B617C3" w:rsidRDefault="00A86D0C" w:rsidP="00063F7A">
            <w:pPr>
              <w:pStyle w:val="TAC"/>
              <w:rPr>
                <w:rFonts w:cs="Arial"/>
                <w:szCs w:val="18"/>
                <w:lang w:eastAsia="ja-JP"/>
              </w:rPr>
            </w:pPr>
            <w:r>
              <w:rPr>
                <w:rFonts w:cs="Arial" w:hint="eastAsia"/>
                <w:szCs w:val="18"/>
                <w:lang w:eastAsia="ja-JP"/>
              </w:rPr>
              <w:t>100</w:t>
            </w:r>
          </w:p>
        </w:tc>
        <w:tc>
          <w:tcPr>
            <w:tcW w:w="1328" w:type="dxa"/>
            <w:vMerge w:val="restart"/>
            <w:vAlign w:val="center"/>
          </w:tcPr>
          <w:p w:rsidR="00A86D0C" w:rsidRPr="00B617C3" w:rsidRDefault="00A86D0C" w:rsidP="00063F7A">
            <w:pPr>
              <w:spacing w:after="200" w:line="276" w:lineRule="auto"/>
              <w:jc w:val="center"/>
              <w:rPr>
                <w:rFonts w:ascii="Arial" w:hAnsi="Arial" w:cs="Arial"/>
                <w:sz w:val="18"/>
                <w:szCs w:val="18"/>
                <w:lang w:eastAsia="ja-JP"/>
              </w:rPr>
            </w:pPr>
            <w:r>
              <w:rPr>
                <w:rFonts w:ascii="Arial" w:hAnsi="Arial" w:cs="Arial" w:hint="eastAsia"/>
                <w:sz w:val="18"/>
                <w:szCs w:val="18"/>
                <w:lang w:eastAsia="ja-JP"/>
              </w:rPr>
              <w:t>0</w:t>
            </w:r>
          </w:p>
        </w:tc>
      </w:tr>
      <w:tr w:rsidR="00A86D0C" w:rsidRPr="00B617C3" w:rsidTr="00063F7A">
        <w:trPr>
          <w:trHeight w:val="187"/>
        </w:trPr>
        <w:tc>
          <w:tcPr>
            <w:tcW w:w="1431" w:type="dxa"/>
            <w:vMerge/>
            <w:vAlign w:val="center"/>
          </w:tcPr>
          <w:p w:rsidR="00A86D0C" w:rsidRPr="008E3408" w:rsidRDefault="00A86D0C" w:rsidP="00063F7A">
            <w:pPr>
              <w:pStyle w:val="TOC5"/>
              <w:rPr>
                <w:lang w:eastAsia="zh-CN"/>
              </w:rPr>
            </w:pPr>
          </w:p>
        </w:tc>
        <w:tc>
          <w:tcPr>
            <w:tcW w:w="1495" w:type="dxa"/>
            <w:vMerge/>
            <w:vAlign w:val="center"/>
          </w:tcPr>
          <w:p w:rsidR="00A86D0C" w:rsidRPr="008E3408" w:rsidRDefault="00A86D0C" w:rsidP="00063F7A">
            <w:pPr>
              <w:pStyle w:val="TAC"/>
              <w:rPr>
                <w:rFonts w:cs="Arial"/>
                <w:szCs w:val="18"/>
                <w:lang w:eastAsia="zh-CN"/>
              </w:rPr>
            </w:pPr>
          </w:p>
        </w:tc>
        <w:tc>
          <w:tcPr>
            <w:tcW w:w="791" w:type="dxa"/>
            <w:shd w:val="clear" w:color="auto" w:fill="auto"/>
            <w:vAlign w:val="center"/>
          </w:tcPr>
          <w:p w:rsidR="00A86D0C" w:rsidRPr="00D20686" w:rsidRDefault="00A86D0C" w:rsidP="00063F7A">
            <w:pPr>
              <w:pStyle w:val="TAC"/>
              <w:rPr>
                <w:rFonts w:cs="Arial"/>
                <w:szCs w:val="18"/>
              </w:rPr>
            </w:pPr>
            <w:r w:rsidRPr="00D20686">
              <w:rPr>
                <w:rFonts w:cs="Arial" w:hint="eastAsia"/>
                <w:szCs w:val="18"/>
              </w:rPr>
              <w:t>3</w:t>
            </w:r>
          </w:p>
        </w:tc>
        <w:tc>
          <w:tcPr>
            <w:tcW w:w="594" w:type="dxa"/>
            <w:shd w:val="clear" w:color="auto" w:fill="auto"/>
            <w:vAlign w:val="center"/>
          </w:tcPr>
          <w:p w:rsidR="00A86D0C" w:rsidRPr="00D20686" w:rsidRDefault="00A86D0C" w:rsidP="00063F7A">
            <w:pPr>
              <w:rPr>
                <w:rFonts w:ascii="Arial" w:hAnsi="Arial" w:cs="Arial"/>
                <w:sz w:val="18"/>
                <w:szCs w:val="18"/>
              </w:rPr>
            </w:pPr>
          </w:p>
        </w:tc>
        <w:tc>
          <w:tcPr>
            <w:tcW w:w="594" w:type="dxa"/>
            <w:shd w:val="clear" w:color="auto" w:fill="auto"/>
            <w:vAlign w:val="center"/>
          </w:tcPr>
          <w:p w:rsidR="00A86D0C" w:rsidRPr="00D20686" w:rsidRDefault="00A86D0C" w:rsidP="00063F7A">
            <w:pPr>
              <w:rPr>
                <w:rFonts w:ascii="Arial" w:hAnsi="Arial" w:cs="Arial"/>
                <w:sz w:val="18"/>
                <w:szCs w:val="18"/>
              </w:rPr>
            </w:pP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B617C3" w:rsidTr="00FC0A65">
        <w:trPr>
          <w:trHeight w:val="187"/>
        </w:trPr>
        <w:tc>
          <w:tcPr>
            <w:tcW w:w="1431" w:type="dxa"/>
            <w:vMerge/>
            <w:vAlign w:val="center"/>
          </w:tcPr>
          <w:p w:rsidR="00A86D0C" w:rsidRPr="008E3408" w:rsidRDefault="00A86D0C" w:rsidP="00063F7A">
            <w:pPr>
              <w:pStyle w:val="TOC5"/>
              <w:rPr>
                <w:lang w:eastAsia="zh-CN"/>
              </w:rPr>
            </w:pPr>
          </w:p>
        </w:tc>
        <w:tc>
          <w:tcPr>
            <w:tcW w:w="1495" w:type="dxa"/>
            <w:vMerge/>
            <w:vAlign w:val="center"/>
          </w:tcPr>
          <w:p w:rsidR="00A86D0C" w:rsidRPr="008E3408" w:rsidRDefault="00A86D0C" w:rsidP="00063F7A">
            <w:pPr>
              <w:pStyle w:val="TOC5"/>
              <w:rPr>
                <w:lang w:eastAsia="zh-CN"/>
              </w:rPr>
            </w:pPr>
          </w:p>
        </w:tc>
        <w:tc>
          <w:tcPr>
            <w:tcW w:w="791" w:type="dxa"/>
            <w:shd w:val="clear" w:color="auto" w:fill="auto"/>
            <w:vAlign w:val="center"/>
          </w:tcPr>
          <w:p w:rsidR="00A86D0C" w:rsidRPr="00D20686" w:rsidRDefault="00A86D0C" w:rsidP="00905E83">
            <w:pPr>
              <w:pStyle w:val="TAC"/>
              <w:rPr>
                <w:rFonts w:cs="Arial"/>
                <w:szCs w:val="18"/>
              </w:rPr>
            </w:pPr>
            <w:r w:rsidRPr="00D20686">
              <w:rPr>
                <w:rFonts w:cs="Arial" w:hint="eastAsia"/>
                <w:szCs w:val="18"/>
              </w:rPr>
              <w:t>41</w:t>
            </w:r>
          </w:p>
        </w:tc>
        <w:tc>
          <w:tcPr>
            <w:tcW w:w="3564" w:type="dxa"/>
            <w:gridSpan w:val="6"/>
            <w:shd w:val="clear" w:color="auto" w:fill="auto"/>
            <w:vAlign w:val="center"/>
          </w:tcPr>
          <w:p w:rsidR="00A86D0C" w:rsidRPr="00D20686" w:rsidRDefault="00A86D0C" w:rsidP="00905E83">
            <w:pPr>
              <w:jc w:val="center"/>
              <w:rPr>
                <w:rFonts w:ascii="Arial" w:hAnsi="Arial" w:cs="Arial"/>
                <w:sz w:val="18"/>
                <w:szCs w:val="18"/>
              </w:rPr>
            </w:pPr>
            <w:r w:rsidRPr="00D20686">
              <w:rPr>
                <w:rFonts w:ascii="Arial" w:hAnsi="Arial" w:cs="Arial" w:hint="eastAsia"/>
                <w:sz w:val="18"/>
                <w:szCs w:val="18"/>
              </w:rPr>
              <w:t>See CA_41C Bandwidth Combination Set 0 in Table 5.6A.1-1 of TS36.101</w:t>
            </w:r>
          </w:p>
        </w:tc>
        <w:tc>
          <w:tcPr>
            <w:tcW w:w="1246" w:type="dxa"/>
            <w:vMerge/>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B617C3" w:rsidTr="00063F7A">
        <w:trPr>
          <w:trHeight w:val="187"/>
        </w:trPr>
        <w:tc>
          <w:tcPr>
            <w:tcW w:w="1431" w:type="dxa"/>
            <w:vMerge/>
            <w:vAlign w:val="center"/>
          </w:tcPr>
          <w:p w:rsidR="00A86D0C" w:rsidRPr="008E3408" w:rsidRDefault="00A86D0C" w:rsidP="00063F7A">
            <w:pPr>
              <w:pStyle w:val="TAC"/>
              <w:rPr>
                <w:rFonts w:cs="Arial"/>
                <w:szCs w:val="18"/>
                <w:lang w:eastAsia="zh-CN"/>
              </w:rPr>
            </w:pPr>
          </w:p>
        </w:tc>
        <w:tc>
          <w:tcPr>
            <w:tcW w:w="1495" w:type="dxa"/>
            <w:vMerge/>
            <w:vAlign w:val="center"/>
          </w:tcPr>
          <w:p w:rsidR="00A86D0C" w:rsidRPr="008E3408" w:rsidRDefault="00A86D0C" w:rsidP="00063F7A">
            <w:pPr>
              <w:pStyle w:val="TAC"/>
              <w:rPr>
                <w:rFonts w:cs="Arial"/>
                <w:szCs w:val="18"/>
                <w:lang w:eastAsia="zh-CN"/>
              </w:rPr>
            </w:pPr>
          </w:p>
        </w:tc>
        <w:tc>
          <w:tcPr>
            <w:tcW w:w="791" w:type="dxa"/>
            <w:shd w:val="clear" w:color="auto" w:fill="auto"/>
            <w:vAlign w:val="center"/>
          </w:tcPr>
          <w:p w:rsidR="00A86D0C" w:rsidRPr="008E3408" w:rsidRDefault="00A86D0C" w:rsidP="00063F7A">
            <w:pPr>
              <w:pStyle w:val="TAC"/>
              <w:rPr>
                <w:rFonts w:cs="Arial"/>
                <w:szCs w:val="18"/>
                <w:lang w:val="en-US" w:eastAsia="ja-JP"/>
              </w:rPr>
            </w:pPr>
            <w:r w:rsidRPr="008E3408">
              <w:rPr>
                <w:rFonts w:cs="Arial"/>
                <w:szCs w:val="18"/>
                <w:lang w:val="en-US" w:eastAsia="ja-JP"/>
              </w:rPr>
              <w:t>42</w:t>
            </w:r>
          </w:p>
        </w:tc>
        <w:tc>
          <w:tcPr>
            <w:tcW w:w="594" w:type="dxa"/>
            <w:shd w:val="clear" w:color="auto" w:fill="auto"/>
            <w:vAlign w:val="center"/>
          </w:tcPr>
          <w:p w:rsidR="00A86D0C" w:rsidRPr="008E3408" w:rsidRDefault="00A86D0C" w:rsidP="00063F7A"/>
        </w:tc>
        <w:tc>
          <w:tcPr>
            <w:tcW w:w="594" w:type="dxa"/>
            <w:shd w:val="clear" w:color="auto" w:fill="auto"/>
            <w:vAlign w:val="center"/>
          </w:tcPr>
          <w:p w:rsidR="00A86D0C" w:rsidRPr="008E3408" w:rsidRDefault="00A86D0C" w:rsidP="00063F7A"/>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E3408" w:rsidRDefault="00A86D0C" w:rsidP="00063F7A">
            <w:pPr>
              <w:pStyle w:val="TAH"/>
              <w:rPr>
                <w:rFonts w:cs="Arial"/>
                <w:b w:val="0"/>
                <w:szCs w:val="18"/>
              </w:rPr>
            </w:pPr>
            <w:r w:rsidRPr="008E3408">
              <w:rPr>
                <w:rFonts w:cs="Arial"/>
                <w:b w:val="0"/>
                <w:szCs w:val="18"/>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lang w:eastAsia="zh-CN"/>
              </w:rPr>
              <w:t>Yes</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B617C3" w:rsidTr="00063F7A">
        <w:trPr>
          <w:trHeight w:val="187"/>
        </w:trPr>
        <w:tc>
          <w:tcPr>
            <w:tcW w:w="1431" w:type="dxa"/>
            <w:vMerge w:val="restart"/>
            <w:vAlign w:val="center"/>
          </w:tcPr>
          <w:p w:rsidR="00A86D0C" w:rsidRPr="00DC29C2" w:rsidRDefault="00A86D0C" w:rsidP="00063F7A">
            <w:pPr>
              <w:pStyle w:val="TAC"/>
              <w:rPr>
                <w:rFonts w:cs="Arial"/>
                <w:szCs w:val="18"/>
                <w:lang w:val="en-US"/>
              </w:rPr>
            </w:pPr>
            <w:r>
              <w:rPr>
                <w:rFonts w:cs="Arial"/>
                <w:szCs w:val="18"/>
                <w:lang w:val="en-US"/>
              </w:rPr>
              <w:t>CA_</w:t>
            </w:r>
            <w:r w:rsidRPr="00F3177E">
              <w:rPr>
                <w:rFonts w:cs="Arial" w:hint="eastAsia"/>
                <w:szCs w:val="18"/>
                <w:lang w:val="en-US" w:eastAsia="ja-JP"/>
              </w:rPr>
              <w:t>1A-3</w:t>
            </w:r>
            <w:r>
              <w:rPr>
                <w:rFonts w:cs="Arial"/>
                <w:szCs w:val="18"/>
                <w:lang w:val="en-US"/>
              </w:rPr>
              <w:t>A-4</w:t>
            </w:r>
            <w:r w:rsidRPr="00F3177E">
              <w:rPr>
                <w:rFonts w:cs="Arial" w:hint="eastAsia"/>
                <w:szCs w:val="18"/>
                <w:lang w:val="en-US" w:eastAsia="ja-JP"/>
              </w:rPr>
              <w:t>1A</w:t>
            </w:r>
            <w:r>
              <w:rPr>
                <w:rFonts w:cs="Arial"/>
                <w:szCs w:val="18"/>
                <w:lang w:val="en-US"/>
              </w:rPr>
              <w:t>-42C</w:t>
            </w:r>
          </w:p>
        </w:tc>
        <w:tc>
          <w:tcPr>
            <w:tcW w:w="1495" w:type="dxa"/>
            <w:vMerge w:val="restart"/>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CA_1A-3A.</w:t>
            </w:r>
            <w:r w:rsidRPr="00F3177E">
              <w:rPr>
                <w:rFonts w:cs="Arial" w:hint="eastAsia"/>
                <w:szCs w:val="18"/>
                <w:lang w:val="en-US" w:eastAsia="ja-JP"/>
              </w:rPr>
              <w:br/>
              <w:t>CA_1A-42A,</w:t>
            </w:r>
            <w:r w:rsidRPr="00F3177E">
              <w:rPr>
                <w:rFonts w:cs="Arial" w:hint="eastAsia"/>
                <w:szCs w:val="18"/>
                <w:lang w:val="en-US" w:eastAsia="ja-JP"/>
              </w:rPr>
              <w:br/>
              <w:t>CA_1A-42C.</w:t>
            </w:r>
            <w:r w:rsidRPr="00F3177E">
              <w:rPr>
                <w:rFonts w:cs="Arial" w:hint="eastAsia"/>
                <w:szCs w:val="18"/>
                <w:lang w:val="en-US" w:eastAsia="ja-JP"/>
              </w:rPr>
              <w:br/>
              <w:t>CA_3A-42A,</w:t>
            </w:r>
            <w:r w:rsidRPr="00F3177E">
              <w:rPr>
                <w:rFonts w:cs="Arial" w:hint="eastAsia"/>
                <w:szCs w:val="18"/>
                <w:lang w:val="en-US" w:eastAsia="ja-JP"/>
              </w:rPr>
              <w:br/>
              <w:t>CA_3A-42C</w:t>
            </w:r>
          </w:p>
        </w:tc>
        <w:tc>
          <w:tcPr>
            <w:tcW w:w="791" w:type="dxa"/>
            <w:shd w:val="clear" w:color="auto" w:fill="auto"/>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1</w:t>
            </w: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Default="00A86D0C" w:rsidP="00063F7A">
            <w:pPr>
              <w:pStyle w:val="TAH"/>
              <w:rPr>
                <w:rFonts w:cs="Arial"/>
                <w:b w:val="0"/>
                <w:szCs w:val="18"/>
              </w:rPr>
            </w:pPr>
            <w:r>
              <w:rPr>
                <w:rFonts w:cs="Arial"/>
                <w:b w:val="0"/>
                <w:szCs w:val="18"/>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lang w:eastAsia="zh-CN"/>
              </w:rPr>
              <w:t>Yes</w:t>
            </w:r>
          </w:p>
        </w:tc>
        <w:tc>
          <w:tcPr>
            <w:tcW w:w="1246" w:type="dxa"/>
            <w:vMerge w:val="restart"/>
            <w:vAlign w:val="center"/>
          </w:tcPr>
          <w:p w:rsidR="00A86D0C" w:rsidRPr="00B617C3" w:rsidRDefault="00A86D0C" w:rsidP="00063F7A">
            <w:pPr>
              <w:pStyle w:val="TAC"/>
              <w:rPr>
                <w:rFonts w:cs="Arial"/>
                <w:szCs w:val="18"/>
                <w:lang w:eastAsia="ja-JP"/>
              </w:rPr>
            </w:pPr>
            <w:r>
              <w:rPr>
                <w:rFonts w:cs="Arial" w:hint="eastAsia"/>
                <w:szCs w:val="18"/>
                <w:lang w:eastAsia="ja-JP"/>
              </w:rPr>
              <w:t>100</w:t>
            </w:r>
          </w:p>
        </w:tc>
        <w:tc>
          <w:tcPr>
            <w:tcW w:w="1328" w:type="dxa"/>
            <w:vMerge w:val="restart"/>
            <w:vAlign w:val="center"/>
          </w:tcPr>
          <w:p w:rsidR="00A86D0C" w:rsidRPr="00B617C3" w:rsidRDefault="00A86D0C" w:rsidP="00063F7A">
            <w:pPr>
              <w:spacing w:after="200" w:line="276" w:lineRule="auto"/>
              <w:jc w:val="center"/>
              <w:rPr>
                <w:rFonts w:ascii="Arial" w:hAnsi="Arial" w:cs="Arial"/>
                <w:sz w:val="18"/>
                <w:szCs w:val="18"/>
                <w:lang w:eastAsia="ja-JP"/>
              </w:rPr>
            </w:pPr>
            <w:r>
              <w:rPr>
                <w:rFonts w:ascii="Arial" w:hAnsi="Arial" w:cs="Arial" w:hint="eastAsia"/>
                <w:sz w:val="18"/>
                <w:szCs w:val="18"/>
                <w:lang w:eastAsia="ja-JP"/>
              </w:rPr>
              <w:t>0</w:t>
            </w:r>
          </w:p>
        </w:tc>
      </w:tr>
      <w:tr w:rsidR="00A86D0C" w:rsidRPr="00B617C3" w:rsidTr="00063F7A">
        <w:trPr>
          <w:trHeight w:val="187"/>
        </w:trPr>
        <w:tc>
          <w:tcPr>
            <w:tcW w:w="1431" w:type="dxa"/>
            <w:vMerge/>
            <w:vAlign w:val="center"/>
          </w:tcPr>
          <w:p w:rsidR="00A86D0C" w:rsidRPr="008E3408" w:rsidRDefault="00A86D0C" w:rsidP="00063F7A">
            <w:pPr>
              <w:pStyle w:val="TOC5"/>
              <w:rPr>
                <w:rFonts w:cs="Arial"/>
                <w:szCs w:val="18"/>
                <w:lang w:eastAsia="zh-CN"/>
              </w:rPr>
            </w:pPr>
          </w:p>
        </w:tc>
        <w:tc>
          <w:tcPr>
            <w:tcW w:w="1495" w:type="dxa"/>
            <w:vMerge/>
            <w:vAlign w:val="center"/>
          </w:tcPr>
          <w:p w:rsidR="00A86D0C" w:rsidRPr="008E3408" w:rsidRDefault="00A86D0C" w:rsidP="00063F7A">
            <w:pPr>
              <w:pStyle w:val="TOC5"/>
              <w:rPr>
                <w:rFonts w:cs="Arial"/>
                <w:szCs w:val="18"/>
                <w:lang w:eastAsia="zh-CN"/>
              </w:rPr>
            </w:pPr>
          </w:p>
        </w:tc>
        <w:tc>
          <w:tcPr>
            <w:tcW w:w="791" w:type="dxa"/>
            <w:shd w:val="clear" w:color="auto" w:fill="auto"/>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3</w:t>
            </w: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Pr="00823DC2" w:rsidRDefault="00A86D0C" w:rsidP="00063F7A">
            <w:pPr>
              <w:pStyle w:val="TAC"/>
              <w:rPr>
                <w:rFonts w:cs="Arial"/>
              </w:rPr>
            </w:pPr>
            <w:r w:rsidRPr="00823DC2">
              <w:rPr>
                <w:rFonts w:cs="Arial"/>
                <w:lang w:eastAsia="zh-CN"/>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lang w:eastAsia="zh-CN"/>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lang w:eastAsia="zh-CN"/>
              </w:rPr>
              <w:t>Yes</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B617C3" w:rsidTr="00063F7A">
        <w:trPr>
          <w:trHeight w:val="187"/>
        </w:trPr>
        <w:tc>
          <w:tcPr>
            <w:tcW w:w="1431" w:type="dxa"/>
            <w:vMerge/>
            <w:vAlign w:val="center"/>
          </w:tcPr>
          <w:p w:rsidR="00A86D0C" w:rsidRPr="008E3408" w:rsidRDefault="00A86D0C" w:rsidP="00063F7A">
            <w:pPr>
              <w:pStyle w:val="TOC5"/>
              <w:rPr>
                <w:rFonts w:cs="Arial"/>
                <w:szCs w:val="18"/>
                <w:lang w:eastAsia="zh-CN"/>
              </w:rPr>
            </w:pPr>
          </w:p>
        </w:tc>
        <w:tc>
          <w:tcPr>
            <w:tcW w:w="1495" w:type="dxa"/>
            <w:vMerge/>
            <w:vAlign w:val="center"/>
          </w:tcPr>
          <w:p w:rsidR="00A86D0C" w:rsidRPr="008E3408" w:rsidRDefault="00A86D0C" w:rsidP="00063F7A">
            <w:pPr>
              <w:pStyle w:val="TOC5"/>
              <w:rPr>
                <w:rFonts w:cs="Arial"/>
                <w:szCs w:val="18"/>
                <w:lang w:eastAsia="zh-CN"/>
              </w:rPr>
            </w:pPr>
          </w:p>
        </w:tc>
        <w:tc>
          <w:tcPr>
            <w:tcW w:w="791" w:type="dxa"/>
            <w:shd w:val="clear" w:color="auto" w:fill="auto"/>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41</w:t>
            </w: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Pr="00823DC2" w:rsidRDefault="00A86D0C" w:rsidP="00063F7A">
            <w:pPr>
              <w:pStyle w:val="TAC"/>
              <w:rPr>
                <w:rFonts w:cs="Arial"/>
              </w:rPr>
            </w:pPr>
            <w:r w:rsidRPr="00823DC2">
              <w:rPr>
                <w:rFonts w:cs="Arial"/>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rPr>
              <w:t>Yes</w:t>
            </w:r>
          </w:p>
        </w:tc>
        <w:tc>
          <w:tcPr>
            <w:tcW w:w="594" w:type="dxa"/>
            <w:shd w:val="clear" w:color="auto" w:fill="auto"/>
            <w:vAlign w:val="center"/>
          </w:tcPr>
          <w:p w:rsidR="00A86D0C" w:rsidRPr="00823DC2" w:rsidRDefault="00A86D0C" w:rsidP="00063F7A">
            <w:pPr>
              <w:pStyle w:val="TAC"/>
              <w:rPr>
                <w:rFonts w:cs="Arial"/>
              </w:rPr>
            </w:pPr>
            <w:r w:rsidRPr="00823DC2">
              <w:rPr>
                <w:rFonts w:cs="Arial"/>
                <w:lang w:eastAsia="zh-CN"/>
              </w:rPr>
              <w:t>Yes</w:t>
            </w:r>
          </w:p>
        </w:tc>
        <w:tc>
          <w:tcPr>
            <w:tcW w:w="1246" w:type="dxa"/>
            <w:vMerge/>
            <w:vAlign w:val="center"/>
          </w:tcPr>
          <w:p w:rsidR="00A86D0C" w:rsidRPr="00B617C3" w:rsidRDefault="00A86D0C" w:rsidP="00063F7A">
            <w:pPr>
              <w:pStyle w:val="TAC"/>
              <w:rPr>
                <w:rFonts w:cs="Arial"/>
                <w:szCs w:val="18"/>
              </w:rPr>
            </w:pPr>
          </w:p>
        </w:tc>
        <w:tc>
          <w:tcPr>
            <w:tcW w:w="1328" w:type="dxa"/>
            <w:vMerge/>
            <w:vAlign w:val="center"/>
          </w:tcPr>
          <w:p w:rsidR="00A86D0C" w:rsidRPr="00B617C3" w:rsidRDefault="00A86D0C" w:rsidP="00063F7A">
            <w:pPr>
              <w:spacing w:after="200" w:line="276" w:lineRule="auto"/>
              <w:rPr>
                <w:rFonts w:ascii="Arial" w:hAnsi="Arial" w:cs="Arial"/>
                <w:sz w:val="18"/>
                <w:szCs w:val="18"/>
              </w:rPr>
            </w:pPr>
          </w:p>
        </w:tc>
      </w:tr>
      <w:tr w:rsidR="00A86D0C" w:rsidRPr="00D20686" w:rsidTr="00063F7A">
        <w:trPr>
          <w:trHeight w:val="187"/>
        </w:trPr>
        <w:tc>
          <w:tcPr>
            <w:tcW w:w="1431" w:type="dxa"/>
            <w:vMerge/>
            <w:vAlign w:val="center"/>
          </w:tcPr>
          <w:p w:rsidR="00A86D0C" w:rsidRPr="00D20686" w:rsidRDefault="00A86D0C" w:rsidP="00063F7A">
            <w:pPr>
              <w:pStyle w:val="TAH"/>
              <w:rPr>
                <w:rFonts w:cs="Arial"/>
                <w:b w:val="0"/>
                <w:szCs w:val="18"/>
              </w:rPr>
            </w:pPr>
          </w:p>
        </w:tc>
        <w:tc>
          <w:tcPr>
            <w:tcW w:w="1495" w:type="dxa"/>
            <w:vMerge/>
            <w:vAlign w:val="center"/>
          </w:tcPr>
          <w:p w:rsidR="00A86D0C" w:rsidRPr="00D20686" w:rsidRDefault="00A86D0C" w:rsidP="00063F7A">
            <w:pPr>
              <w:pStyle w:val="TAH"/>
              <w:rPr>
                <w:rFonts w:cs="Arial"/>
                <w:b w:val="0"/>
                <w:szCs w:val="18"/>
              </w:rPr>
            </w:pPr>
          </w:p>
        </w:tc>
        <w:tc>
          <w:tcPr>
            <w:tcW w:w="791"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42</w:t>
            </w:r>
          </w:p>
        </w:tc>
        <w:tc>
          <w:tcPr>
            <w:tcW w:w="3564" w:type="dxa"/>
            <w:gridSpan w:val="6"/>
            <w:shd w:val="clear" w:color="auto" w:fill="auto"/>
            <w:vAlign w:val="center"/>
          </w:tcPr>
          <w:p w:rsidR="00A86D0C" w:rsidRPr="008E3408" w:rsidRDefault="00A86D0C" w:rsidP="00063F7A">
            <w:pPr>
              <w:pStyle w:val="TAH"/>
              <w:rPr>
                <w:rFonts w:cs="Arial"/>
                <w:b w:val="0"/>
                <w:szCs w:val="18"/>
              </w:rPr>
            </w:pPr>
            <w:r w:rsidRPr="00D20686">
              <w:rPr>
                <w:rFonts w:cs="Arial"/>
                <w:b w:val="0"/>
                <w:szCs w:val="18"/>
              </w:rPr>
              <w:t>See CA_</w:t>
            </w:r>
            <w:r w:rsidRPr="00D20686">
              <w:rPr>
                <w:rFonts w:cs="Arial" w:hint="eastAsia"/>
                <w:b w:val="0"/>
                <w:szCs w:val="18"/>
              </w:rPr>
              <w:t>42</w:t>
            </w:r>
            <w:r w:rsidRPr="00D20686">
              <w:rPr>
                <w:rFonts w:cs="Arial"/>
                <w:b w:val="0"/>
                <w:szCs w:val="18"/>
              </w:rPr>
              <w:t xml:space="preserve">C Bandwidth combination set </w:t>
            </w:r>
            <w:r w:rsidRPr="00D20686">
              <w:rPr>
                <w:rFonts w:cs="Arial" w:hint="eastAsia"/>
                <w:b w:val="0"/>
                <w:szCs w:val="18"/>
              </w:rPr>
              <w:t xml:space="preserve">1 </w:t>
            </w:r>
            <w:r w:rsidRPr="00D20686">
              <w:rPr>
                <w:rFonts w:cs="Arial"/>
                <w:b w:val="0"/>
                <w:szCs w:val="18"/>
              </w:rPr>
              <w:t>in Table 5.6A.1-1</w:t>
            </w:r>
            <w:r w:rsidRPr="00D20686">
              <w:rPr>
                <w:rFonts w:cs="Arial" w:hint="eastAsia"/>
                <w:b w:val="0"/>
                <w:szCs w:val="18"/>
              </w:rPr>
              <w:t xml:space="preserve"> of TS36.101</w:t>
            </w:r>
          </w:p>
        </w:tc>
        <w:tc>
          <w:tcPr>
            <w:tcW w:w="1246" w:type="dxa"/>
            <w:vMerge/>
          </w:tcPr>
          <w:p w:rsidR="00A86D0C" w:rsidRPr="00D20686" w:rsidRDefault="00A86D0C" w:rsidP="00063F7A">
            <w:pPr>
              <w:pStyle w:val="TAH"/>
              <w:rPr>
                <w:rFonts w:cs="Arial"/>
                <w:b w:val="0"/>
                <w:szCs w:val="18"/>
              </w:rPr>
            </w:pPr>
          </w:p>
        </w:tc>
        <w:tc>
          <w:tcPr>
            <w:tcW w:w="1328" w:type="dxa"/>
            <w:vMerge/>
            <w:vAlign w:val="center"/>
          </w:tcPr>
          <w:p w:rsidR="00A86D0C" w:rsidRPr="00D20686" w:rsidRDefault="00A86D0C" w:rsidP="00063F7A">
            <w:pPr>
              <w:pStyle w:val="TAH"/>
              <w:rPr>
                <w:rFonts w:cs="Arial"/>
                <w:b w:val="0"/>
                <w:szCs w:val="18"/>
              </w:rPr>
            </w:pPr>
          </w:p>
        </w:tc>
      </w:tr>
      <w:tr w:rsidR="00A86D0C" w:rsidRPr="00D20686" w:rsidTr="00063F7A">
        <w:trPr>
          <w:trHeight w:val="187"/>
        </w:trPr>
        <w:tc>
          <w:tcPr>
            <w:tcW w:w="1431" w:type="dxa"/>
            <w:vMerge w:val="restart"/>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CA_1A-3A-41A-42A</w:t>
            </w:r>
          </w:p>
        </w:tc>
        <w:tc>
          <w:tcPr>
            <w:tcW w:w="1495" w:type="dxa"/>
            <w:vMerge w:val="restart"/>
            <w:vAlign w:val="center"/>
          </w:tcPr>
          <w:p w:rsidR="00A86D0C" w:rsidRPr="00F3177E" w:rsidRDefault="00A86D0C" w:rsidP="00063F7A">
            <w:pPr>
              <w:pStyle w:val="TAC"/>
              <w:rPr>
                <w:rFonts w:cs="Arial"/>
                <w:szCs w:val="18"/>
                <w:lang w:val="en-US" w:eastAsia="ja-JP"/>
              </w:rPr>
            </w:pPr>
            <w:r w:rsidRPr="00F3177E">
              <w:rPr>
                <w:rFonts w:cs="Arial" w:hint="eastAsia"/>
                <w:szCs w:val="18"/>
                <w:lang w:val="en-US" w:eastAsia="ja-JP"/>
              </w:rPr>
              <w:t>CA_1A-3A,</w:t>
            </w:r>
            <w:r w:rsidRPr="00F3177E">
              <w:rPr>
                <w:rFonts w:cs="Arial" w:hint="eastAsia"/>
                <w:szCs w:val="18"/>
                <w:lang w:val="en-US" w:eastAsia="ja-JP"/>
              </w:rPr>
              <w:br/>
              <w:t>CA_1A-42A,</w:t>
            </w:r>
            <w:r w:rsidRPr="00F3177E">
              <w:rPr>
                <w:rFonts w:cs="Arial" w:hint="eastAsia"/>
                <w:szCs w:val="18"/>
                <w:lang w:val="en-US" w:eastAsia="ja-JP"/>
              </w:rPr>
              <w:br/>
              <w:t>CA_3A-42A</w:t>
            </w:r>
          </w:p>
        </w:tc>
        <w:tc>
          <w:tcPr>
            <w:tcW w:w="791" w:type="dxa"/>
            <w:shd w:val="clear" w:color="auto" w:fill="auto"/>
            <w:vAlign w:val="center"/>
          </w:tcPr>
          <w:p w:rsidR="00A86D0C" w:rsidRPr="00D20686" w:rsidRDefault="00A86D0C" w:rsidP="00063F7A">
            <w:pPr>
              <w:pStyle w:val="TAH"/>
              <w:rPr>
                <w:rFonts w:cs="Arial"/>
                <w:b w:val="0"/>
                <w:szCs w:val="18"/>
              </w:rPr>
            </w:pPr>
            <w:r w:rsidRPr="00D20686">
              <w:rPr>
                <w:rFonts w:cs="Arial" w:hint="eastAsia"/>
                <w:b w:val="0"/>
                <w:szCs w:val="18"/>
              </w:rPr>
              <w:t>1</w:t>
            </w: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1246" w:type="dxa"/>
            <w:vMerge w:val="restart"/>
          </w:tcPr>
          <w:p w:rsidR="00A86D0C" w:rsidRDefault="00A86D0C" w:rsidP="00063F7A">
            <w:pPr>
              <w:pStyle w:val="TAC"/>
              <w:rPr>
                <w:rFonts w:cs="Arial"/>
                <w:szCs w:val="18"/>
                <w:lang w:eastAsia="ja-JP"/>
              </w:rPr>
            </w:pPr>
          </w:p>
          <w:p w:rsidR="00A86D0C" w:rsidRPr="00D20686" w:rsidRDefault="00A86D0C" w:rsidP="00063F7A">
            <w:pPr>
              <w:pStyle w:val="TAC"/>
              <w:rPr>
                <w:rFonts w:cs="Arial"/>
                <w:szCs w:val="18"/>
                <w:lang w:eastAsia="ja-JP"/>
              </w:rPr>
            </w:pPr>
            <w:r w:rsidRPr="00D20686">
              <w:rPr>
                <w:rFonts w:cs="Arial" w:hint="eastAsia"/>
                <w:szCs w:val="18"/>
                <w:lang w:eastAsia="ja-JP"/>
              </w:rPr>
              <w:t>80</w:t>
            </w:r>
          </w:p>
        </w:tc>
        <w:tc>
          <w:tcPr>
            <w:tcW w:w="1328" w:type="dxa"/>
            <w:vMerge w:val="restart"/>
            <w:vAlign w:val="center"/>
          </w:tcPr>
          <w:p w:rsidR="00A86D0C" w:rsidRPr="00D20686" w:rsidRDefault="00A86D0C" w:rsidP="00063F7A">
            <w:pPr>
              <w:pStyle w:val="TAH"/>
              <w:rPr>
                <w:rFonts w:cs="Arial"/>
                <w:b w:val="0"/>
                <w:szCs w:val="18"/>
                <w:lang w:eastAsia="ja-JP"/>
              </w:rPr>
            </w:pPr>
            <w:r>
              <w:rPr>
                <w:rFonts w:cs="Arial" w:hint="eastAsia"/>
                <w:b w:val="0"/>
                <w:szCs w:val="18"/>
                <w:lang w:eastAsia="ja-JP"/>
              </w:rPr>
              <w:t>0</w:t>
            </w:r>
          </w:p>
        </w:tc>
      </w:tr>
      <w:tr w:rsidR="00A86D0C" w:rsidRPr="00D20686" w:rsidTr="00063F7A">
        <w:trPr>
          <w:trHeight w:val="187"/>
        </w:trPr>
        <w:tc>
          <w:tcPr>
            <w:tcW w:w="1431" w:type="dxa"/>
            <w:vMerge/>
            <w:vAlign w:val="center"/>
          </w:tcPr>
          <w:p w:rsidR="00A86D0C" w:rsidRPr="00D20686" w:rsidRDefault="00A86D0C" w:rsidP="00063F7A">
            <w:pPr>
              <w:pStyle w:val="TAH"/>
              <w:rPr>
                <w:rFonts w:cs="Arial"/>
                <w:b w:val="0"/>
                <w:szCs w:val="18"/>
              </w:rPr>
            </w:pPr>
          </w:p>
        </w:tc>
        <w:tc>
          <w:tcPr>
            <w:tcW w:w="1495" w:type="dxa"/>
            <w:vMerge/>
            <w:vAlign w:val="center"/>
          </w:tcPr>
          <w:p w:rsidR="00A86D0C" w:rsidRPr="00D20686" w:rsidRDefault="00A86D0C" w:rsidP="00063F7A">
            <w:pPr>
              <w:pStyle w:val="TAH"/>
              <w:rPr>
                <w:rFonts w:cs="Arial"/>
                <w:b w:val="0"/>
                <w:szCs w:val="18"/>
              </w:rPr>
            </w:pPr>
          </w:p>
        </w:tc>
        <w:tc>
          <w:tcPr>
            <w:tcW w:w="791" w:type="dxa"/>
            <w:shd w:val="clear" w:color="auto" w:fill="auto"/>
            <w:vAlign w:val="center"/>
          </w:tcPr>
          <w:p w:rsidR="00A86D0C" w:rsidRPr="00D20686" w:rsidRDefault="00A86D0C" w:rsidP="00063F7A">
            <w:pPr>
              <w:pStyle w:val="TAH"/>
              <w:rPr>
                <w:rFonts w:cs="Arial"/>
                <w:b w:val="0"/>
                <w:szCs w:val="18"/>
              </w:rPr>
            </w:pPr>
            <w:r w:rsidRPr="00D20686">
              <w:rPr>
                <w:rFonts w:cs="Arial" w:hint="eastAsia"/>
                <w:b w:val="0"/>
                <w:szCs w:val="18"/>
              </w:rPr>
              <w:t>3</w:t>
            </w:r>
          </w:p>
        </w:tc>
        <w:tc>
          <w:tcPr>
            <w:tcW w:w="594" w:type="dxa"/>
            <w:shd w:val="clear" w:color="auto" w:fill="auto"/>
            <w:vAlign w:val="center"/>
          </w:tcPr>
          <w:p w:rsidR="00A86D0C" w:rsidRPr="00D20686"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1246" w:type="dxa"/>
            <w:vMerge/>
          </w:tcPr>
          <w:p w:rsidR="00A86D0C" w:rsidRPr="00D20686" w:rsidRDefault="00A86D0C" w:rsidP="00063F7A">
            <w:pPr>
              <w:pStyle w:val="TAH"/>
              <w:rPr>
                <w:rFonts w:cs="Arial"/>
                <w:b w:val="0"/>
                <w:szCs w:val="18"/>
              </w:rPr>
            </w:pPr>
          </w:p>
        </w:tc>
        <w:tc>
          <w:tcPr>
            <w:tcW w:w="1328" w:type="dxa"/>
            <w:vMerge/>
            <w:vAlign w:val="center"/>
          </w:tcPr>
          <w:p w:rsidR="00A86D0C" w:rsidRPr="00D20686" w:rsidRDefault="00A86D0C" w:rsidP="00063F7A">
            <w:pPr>
              <w:pStyle w:val="TAH"/>
              <w:rPr>
                <w:rFonts w:cs="Arial"/>
                <w:b w:val="0"/>
                <w:szCs w:val="18"/>
              </w:rPr>
            </w:pPr>
          </w:p>
        </w:tc>
      </w:tr>
      <w:tr w:rsidR="00A86D0C" w:rsidRPr="00D20686" w:rsidTr="00063F7A">
        <w:trPr>
          <w:trHeight w:val="187"/>
        </w:trPr>
        <w:tc>
          <w:tcPr>
            <w:tcW w:w="1431" w:type="dxa"/>
            <w:vMerge/>
            <w:vAlign w:val="center"/>
          </w:tcPr>
          <w:p w:rsidR="00A86D0C" w:rsidRPr="00D20686" w:rsidRDefault="00A86D0C" w:rsidP="00063F7A">
            <w:pPr>
              <w:pStyle w:val="TAH"/>
              <w:rPr>
                <w:rFonts w:cs="Arial"/>
                <w:b w:val="0"/>
                <w:szCs w:val="18"/>
              </w:rPr>
            </w:pPr>
          </w:p>
        </w:tc>
        <w:tc>
          <w:tcPr>
            <w:tcW w:w="1495" w:type="dxa"/>
            <w:vMerge/>
            <w:vAlign w:val="center"/>
          </w:tcPr>
          <w:p w:rsidR="00A86D0C" w:rsidRPr="00D20686" w:rsidRDefault="00A86D0C" w:rsidP="00063F7A">
            <w:pPr>
              <w:pStyle w:val="TAH"/>
              <w:rPr>
                <w:rFonts w:cs="Arial"/>
                <w:b w:val="0"/>
                <w:szCs w:val="18"/>
              </w:rPr>
            </w:pPr>
          </w:p>
        </w:tc>
        <w:tc>
          <w:tcPr>
            <w:tcW w:w="791" w:type="dxa"/>
            <w:shd w:val="clear" w:color="auto" w:fill="auto"/>
            <w:vAlign w:val="center"/>
          </w:tcPr>
          <w:p w:rsidR="00A86D0C" w:rsidRPr="00D20686" w:rsidRDefault="00A86D0C" w:rsidP="00063F7A">
            <w:pPr>
              <w:pStyle w:val="TAH"/>
              <w:rPr>
                <w:rFonts w:cs="Arial"/>
                <w:b w:val="0"/>
                <w:szCs w:val="18"/>
              </w:rPr>
            </w:pPr>
            <w:r w:rsidRPr="00D20686">
              <w:rPr>
                <w:rFonts w:cs="Arial" w:hint="eastAsia"/>
                <w:b w:val="0"/>
                <w:szCs w:val="18"/>
              </w:rPr>
              <w:t>41</w:t>
            </w:r>
          </w:p>
        </w:tc>
        <w:tc>
          <w:tcPr>
            <w:tcW w:w="594" w:type="dxa"/>
            <w:shd w:val="clear" w:color="auto" w:fill="auto"/>
            <w:vAlign w:val="center"/>
          </w:tcPr>
          <w:p w:rsidR="00A86D0C" w:rsidRPr="00D20686"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1246" w:type="dxa"/>
            <w:vMerge/>
          </w:tcPr>
          <w:p w:rsidR="00A86D0C" w:rsidRPr="00D20686" w:rsidRDefault="00A86D0C" w:rsidP="00063F7A">
            <w:pPr>
              <w:pStyle w:val="TAH"/>
              <w:rPr>
                <w:rFonts w:cs="Arial"/>
                <w:b w:val="0"/>
                <w:szCs w:val="18"/>
              </w:rPr>
            </w:pPr>
          </w:p>
        </w:tc>
        <w:tc>
          <w:tcPr>
            <w:tcW w:w="1328" w:type="dxa"/>
            <w:vMerge/>
            <w:vAlign w:val="center"/>
          </w:tcPr>
          <w:p w:rsidR="00A86D0C" w:rsidRPr="00D20686" w:rsidRDefault="00A86D0C" w:rsidP="00063F7A">
            <w:pPr>
              <w:pStyle w:val="TAH"/>
              <w:rPr>
                <w:rFonts w:cs="Arial"/>
                <w:b w:val="0"/>
                <w:szCs w:val="18"/>
              </w:rPr>
            </w:pPr>
          </w:p>
        </w:tc>
      </w:tr>
      <w:tr w:rsidR="00A86D0C" w:rsidRPr="00D20686" w:rsidTr="00063F7A">
        <w:trPr>
          <w:trHeight w:val="187"/>
        </w:trPr>
        <w:tc>
          <w:tcPr>
            <w:tcW w:w="1431" w:type="dxa"/>
            <w:vMerge/>
            <w:vAlign w:val="center"/>
          </w:tcPr>
          <w:p w:rsidR="00A86D0C" w:rsidRPr="00D20686" w:rsidRDefault="00A86D0C" w:rsidP="00063F7A">
            <w:pPr>
              <w:pStyle w:val="TAH"/>
              <w:rPr>
                <w:rFonts w:cs="Arial"/>
                <w:b w:val="0"/>
                <w:szCs w:val="18"/>
              </w:rPr>
            </w:pPr>
          </w:p>
        </w:tc>
        <w:tc>
          <w:tcPr>
            <w:tcW w:w="1495" w:type="dxa"/>
            <w:vMerge/>
            <w:vAlign w:val="center"/>
          </w:tcPr>
          <w:p w:rsidR="00A86D0C" w:rsidRPr="00D20686" w:rsidRDefault="00A86D0C" w:rsidP="00063F7A">
            <w:pPr>
              <w:pStyle w:val="TAH"/>
              <w:rPr>
                <w:rFonts w:cs="Arial"/>
                <w:b w:val="0"/>
                <w:szCs w:val="18"/>
              </w:rPr>
            </w:pPr>
          </w:p>
        </w:tc>
        <w:tc>
          <w:tcPr>
            <w:tcW w:w="791" w:type="dxa"/>
            <w:shd w:val="clear" w:color="auto" w:fill="auto"/>
            <w:vAlign w:val="center"/>
          </w:tcPr>
          <w:p w:rsidR="00A86D0C" w:rsidRPr="00D20686" w:rsidRDefault="00A86D0C" w:rsidP="00063F7A">
            <w:pPr>
              <w:pStyle w:val="TAH"/>
              <w:rPr>
                <w:rFonts w:cs="Arial"/>
                <w:b w:val="0"/>
                <w:szCs w:val="18"/>
              </w:rPr>
            </w:pPr>
            <w:r w:rsidRPr="00D20686">
              <w:rPr>
                <w:rFonts w:cs="Arial" w:hint="eastAsia"/>
                <w:b w:val="0"/>
                <w:szCs w:val="18"/>
              </w:rPr>
              <w:t>42</w:t>
            </w:r>
          </w:p>
        </w:tc>
        <w:tc>
          <w:tcPr>
            <w:tcW w:w="594" w:type="dxa"/>
            <w:shd w:val="clear" w:color="auto" w:fill="auto"/>
            <w:vAlign w:val="center"/>
          </w:tcPr>
          <w:p w:rsidR="00A86D0C" w:rsidRPr="00D20686"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594" w:type="dxa"/>
            <w:shd w:val="clear" w:color="auto" w:fill="auto"/>
            <w:vAlign w:val="center"/>
          </w:tcPr>
          <w:p w:rsidR="00A86D0C" w:rsidRPr="00D20686" w:rsidRDefault="00A86D0C" w:rsidP="00063F7A">
            <w:pPr>
              <w:pStyle w:val="TAH"/>
              <w:rPr>
                <w:rFonts w:cs="Arial"/>
                <w:b w:val="0"/>
                <w:szCs w:val="18"/>
              </w:rPr>
            </w:pPr>
            <w:r w:rsidRPr="00D20686">
              <w:rPr>
                <w:rFonts w:cs="Arial"/>
                <w:b w:val="0"/>
                <w:szCs w:val="18"/>
              </w:rPr>
              <w:t>Yes</w:t>
            </w:r>
          </w:p>
        </w:tc>
        <w:tc>
          <w:tcPr>
            <w:tcW w:w="1246" w:type="dxa"/>
            <w:vMerge/>
          </w:tcPr>
          <w:p w:rsidR="00A86D0C" w:rsidRPr="00D20686" w:rsidRDefault="00A86D0C" w:rsidP="00063F7A">
            <w:pPr>
              <w:pStyle w:val="TAH"/>
              <w:rPr>
                <w:rFonts w:cs="Arial"/>
                <w:b w:val="0"/>
                <w:szCs w:val="18"/>
              </w:rPr>
            </w:pPr>
          </w:p>
        </w:tc>
        <w:tc>
          <w:tcPr>
            <w:tcW w:w="1328" w:type="dxa"/>
            <w:vMerge/>
            <w:vAlign w:val="center"/>
          </w:tcPr>
          <w:p w:rsidR="00A86D0C" w:rsidRPr="00D20686" w:rsidRDefault="00A86D0C" w:rsidP="00063F7A">
            <w:pPr>
              <w:pStyle w:val="TAH"/>
              <w:rPr>
                <w:rFonts w:cs="Arial"/>
                <w:b w:val="0"/>
                <w:szCs w:val="18"/>
              </w:rPr>
            </w:pPr>
          </w:p>
        </w:tc>
      </w:tr>
    </w:tbl>
    <w:p w:rsidR="00A86D0C" w:rsidRPr="00440D14" w:rsidRDefault="00A86D0C" w:rsidP="00F457CC">
      <w:pPr>
        <w:pStyle w:val="Caption"/>
      </w:pPr>
    </w:p>
    <w:p w:rsidR="00A86D0C" w:rsidRPr="0025175F" w:rsidRDefault="00A86D0C" w:rsidP="00A86D0C">
      <w:pPr>
        <w:pStyle w:val="Heading4"/>
        <w:ind w:left="864" w:hanging="864"/>
        <w:rPr>
          <w:lang w:val="en-US" w:eastAsia="ko-KR"/>
        </w:rPr>
      </w:pPr>
      <w:bookmarkStart w:id="1631" w:name="_Toc9535721"/>
      <w:bookmarkStart w:id="1632" w:name="_Toc19093162"/>
      <w:bookmarkStart w:id="1633" w:name="_Toc42519574"/>
      <w:bookmarkStart w:id="1634" w:name="_Toc42535604"/>
      <w:bookmarkStart w:id="1635" w:name="_Toc46227135"/>
      <w:bookmarkStart w:id="1636" w:name="_Toc46227415"/>
      <w:r>
        <w:rPr>
          <w:rFonts w:hint="eastAsia"/>
          <w:lang w:val="en-US" w:eastAsia="ja-JP"/>
        </w:rPr>
        <w:t>7</w:t>
      </w:r>
      <w:r w:rsidRPr="0025175F">
        <w:rPr>
          <w:lang w:val="en-US"/>
        </w:rPr>
        <w:t>.</w:t>
      </w:r>
      <w:r>
        <w:rPr>
          <w:lang w:val="en-US" w:eastAsia="ja-JP"/>
        </w:rPr>
        <w:t>3</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E23C84">
        <w:rPr>
          <w:lang w:eastAsia="ko-KR"/>
        </w:rPr>
        <w:t xml:space="preserve">UL </w:t>
      </w:r>
      <w:r w:rsidR="00B93FCA">
        <w:rPr>
          <w:lang w:eastAsia="ko-KR"/>
        </w:rPr>
        <w:t xml:space="preserve">CA 2 bands and </w:t>
      </w:r>
      <w:r w:rsidRPr="0025175F">
        <w:rPr>
          <w:lang w:eastAsia="ko-KR"/>
        </w:rPr>
        <w:t>DL CA_</w:t>
      </w:r>
      <w:r>
        <w:rPr>
          <w:rFonts w:hint="eastAsia"/>
          <w:lang w:eastAsia="ja-JP"/>
        </w:rPr>
        <w:t>1</w:t>
      </w:r>
      <w:r w:rsidRPr="0025175F">
        <w:rPr>
          <w:lang w:eastAsia="ko-KR"/>
        </w:rPr>
        <w:t>-</w:t>
      </w:r>
      <w:r>
        <w:rPr>
          <w:rFonts w:hint="eastAsia"/>
          <w:lang w:eastAsia="ja-JP"/>
        </w:rPr>
        <w:t>3</w:t>
      </w:r>
      <w:r w:rsidRPr="0025175F">
        <w:rPr>
          <w:lang w:eastAsia="ko-KR"/>
        </w:rPr>
        <w:t>-</w:t>
      </w:r>
      <w:r>
        <w:rPr>
          <w:lang w:val="en-US" w:eastAsia="ja-JP"/>
        </w:rPr>
        <w:t>41</w:t>
      </w:r>
      <w:r>
        <w:rPr>
          <w:rFonts w:hint="eastAsia"/>
          <w:lang w:val="en-US" w:eastAsia="ja-JP"/>
        </w:rPr>
        <w:t>-</w:t>
      </w:r>
      <w:r>
        <w:rPr>
          <w:lang w:val="en-US" w:eastAsia="ja-JP"/>
        </w:rPr>
        <w:t>42</w:t>
      </w:r>
      <w:bookmarkEnd w:id="1631"/>
      <w:bookmarkEnd w:id="1632"/>
      <w:bookmarkEnd w:id="1633"/>
      <w:bookmarkEnd w:id="1634"/>
      <w:bookmarkEnd w:id="1635"/>
      <w:bookmarkEnd w:id="1636"/>
      <w:r>
        <w:rPr>
          <w:lang w:val="en-US" w:eastAsia="ja-JP"/>
        </w:rPr>
        <w:t xml:space="preserve"> </w:t>
      </w:r>
    </w:p>
    <w:p w:rsidR="00A86D0C" w:rsidRPr="00905E83" w:rsidRDefault="00A86D0C" w:rsidP="00A86D0C">
      <w:pPr>
        <w:rPr>
          <w:lang w:val="en-US"/>
        </w:rPr>
      </w:pPr>
      <w:r>
        <w:rPr>
          <w:lang w:val="en-US"/>
        </w:rPr>
        <w:t xml:space="preserve">For </w:t>
      </w:r>
      <w:r>
        <w:rPr>
          <w:rFonts w:hint="eastAsia"/>
          <w:lang w:val="en-US" w:eastAsia="ja-JP"/>
        </w:rPr>
        <w:t>4</w:t>
      </w:r>
      <w:r>
        <w:rPr>
          <w:lang w:val="en-US" w:eastAsia="ja-JP"/>
        </w:rPr>
        <w:t xml:space="preserve"> bands </w:t>
      </w:r>
      <w:r>
        <w:rPr>
          <w:lang w:val="en-US"/>
        </w:rPr>
        <w:t xml:space="preserve">DL with 2 bands UL, co-existence studies for lower order CA of 3 bands DL with 2 bands UL summarized in </w:t>
      </w:r>
      <w:r w:rsidRPr="000C6C56">
        <w:rPr>
          <w:lang w:val="en-US"/>
        </w:rPr>
        <w:t xml:space="preserve">Table 5.1.5-1 </w:t>
      </w:r>
      <w:r>
        <w:rPr>
          <w:lang w:val="en-US"/>
        </w:rPr>
        <w:t xml:space="preserve">of TR 36.716-03-02, </w:t>
      </w:r>
      <w:r w:rsidRPr="000C6C56">
        <w:rPr>
          <w:lang w:val="en-US"/>
        </w:rPr>
        <w:t>TR 36.715-00-02</w:t>
      </w:r>
      <w:r>
        <w:rPr>
          <w:lang w:val="en-US"/>
        </w:rPr>
        <w:t xml:space="preserve"> and TR 36.714</w:t>
      </w:r>
      <w:r w:rsidRPr="000C6C56">
        <w:rPr>
          <w:lang w:val="en-US"/>
        </w:rPr>
        <w:t>-00-02</w:t>
      </w:r>
      <w:r>
        <w:rPr>
          <w:lang w:val="en-US"/>
        </w:rPr>
        <w:t>can be referred.</w:t>
      </w:r>
    </w:p>
    <w:p w:rsidR="00A86D0C" w:rsidRDefault="00A86D0C" w:rsidP="00A86D0C">
      <w:pPr>
        <w:pStyle w:val="Heading4"/>
        <w:ind w:left="864" w:hanging="864"/>
        <w:rPr>
          <w:lang w:val="en-US"/>
        </w:rPr>
      </w:pPr>
      <w:bookmarkStart w:id="1637" w:name="_Toc9535722"/>
      <w:bookmarkStart w:id="1638" w:name="_Toc19093163"/>
      <w:bookmarkStart w:id="1639" w:name="_Toc42519575"/>
      <w:bookmarkStart w:id="1640" w:name="_Toc42535605"/>
      <w:bookmarkStart w:id="1641" w:name="_Toc46227136"/>
      <w:bookmarkStart w:id="1642" w:name="_Toc46227416"/>
      <w:r>
        <w:rPr>
          <w:rFonts w:hint="eastAsia"/>
          <w:lang w:val="en-US" w:eastAsia="ja-JP"/>
        </w:rPr>
        <w:t>7</w:t>
      </w:r>
      <w:r w:rsidRPr="0025175F">
        <w:rPr>
          <w:lang w:val="en-US"/>
        </w:rPr>
        <w:t>.</w:t>
      </w:r>
      <w:r>
        <w:rPr>
          <w:lang w:val="en-US" w:eastAsia="ja-JP"/>
        </w:rPr>
        <w:t>3</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1637"/>
      <w:bookmarkEnd w:id="1638"/>
      <w:bookmarkEnd w:id="1639"/>
      <w:bookmarkEnd w:id="1640"/>
      <w:bookmarkEnd w:id="1641"/>
      <w:bookmarkEnd w:id="1642"/>
    </w:p>
    <w:p w:rsidR="00A86D0C" w:rsidRPr="00905E83" w:rsidRDefault="00A86D0C" w:rsidP="00A86D0C">
      <w:pPr>
        <w:rPr>
          <w:rFonts w:eastAsia="MS Mincho"/>
          <w:lang w:eastAsia="ja-JP"/>
        </w:rPr>
      </w:pPr>
      <w:r>
        <w:rPr>
          <w:lang w:val="en-US"/>
        </w:rPr>
        <w:t>The requirements of low order combinations CA_3BDL_</w:t>
      </w:r>
      <w:r w:rsidRPr="00801DF2">
        <w:rPr>
          <w:lang w:val="en-US"/>
        </w:rPr>
        <w:t>1A-3A-41</w:t>
      </w:r>
      <w:r>
        <w:rPr>
          <w:lang w:val="en-US"/>
        </w:rPr>
        <w:t>A</w:t>
      </w:r>
      <w:r w:rsidRPr="00801DF2">
        <w:rPr>
          <w:lang w:val="en-US"/>
        </w:rPr>
        <w:t>_</w:t>
      </w:r>
      <w:r>
        <w:rPr>
          <w:lang w:val="en-US"/>
        </w:rPr>
        <w:t>2B</w:t>
      </w:r>
      <w:r w:rsidRPr="00801DF2">
        <w:rPr>
          <w:lang w:val="en-US"/>
        </w:rPr>
        <w:t>UL_1A-3A</w:t>
      </w:r>
      <w:r>
        <w:rPr>
          <w:lang w:val="en-US"/>
        </w:rPr>
        <w:t>, CA_3BDL_</w:t>
      </w:r>
      <w:r w:rsidRPr="00801DF2">
        <w:rPr>
          <w:lang w:val="en-US"/>
        </w:rPr>
        <w:t>1A-3A-4</w:t>
      </w:r>
      <w:r>
        <w:rPr>
          <w:lang w:val="en-US"/>
        </w:rPr>
        <w:t>2A</w:t>
      </w:r>
      <w:r w:rsidRPr="00801DF2">
        <w:rPr>
          <w:lang w:val="en-US"/>
        </w:rPr>
        <w:t>_</w:t>
      </w:r>
      <w:r>
        <w:rPr>
          <w:lang w:val="en-US"/>
        </w:rPr>
        <w:t>2B</w:t>
      </w:r>
      <w:r w:rsidRPr="00801DF2">
        <w:rPr>
          <w:lang w:val="en-US"/>
        </w:rPr>
        <w:t>UL_1A-3A</w:t>
      </w:r>
      <w:r>
        <w:rPr>
          <w:lang w:val="en-US"/>
        </w:rPr>
        <w:t>, CA_3BDL_1A-3A-42A</w:t>
      </w:r>
      <w:r w:rsidRPr="00801DF2">
        <w:rPr>
          <w:lang w:val="en-US"/>
        </w:rPr>
        <w:t>_</w:t>
      </w:r>
      <w:r>
        <w:rPr>
          <w:lang w:val="en-US"/>
        </w:rPr>
        <w:t>2B</w:t>
      </w:r>
      <w:r w:rsidRPr="00801DF2">
        <w:rPr>
          <w:lang w:val="en-US"/>
        </w:rPr>
        <w:t>UL_</w:t>
      </w:r>
      <w:r>
        <w:rPr>
          <w:lang w:val="en-US"/>
        </w:rPr>
        <w:t>3</w:t>
      </w:r>
      <w:r w:rsidRPr="00801DF2">
        <w:rPr>
          <w:lang w:val="en-US"/>
        </w:rPr>
        <w:t>A-</w:t>
      </w:r>
      <w:r>
        <w:rPr>
          <w:lang w:val="en-US"/>
        </w:rPr>
        <w:t>42</w:t>
      </w:r>
      <w:r w:rsidRPr="00801DF2">
        <w:rPr>
          <w:lang w:val="en-US"/>
        </w:rPr>
        <w:t>A</w:t>
      </w:r>
      <w:r>
        <w:rPr>
          <w:lang w:val="en-US"/>
        </w:rPr>
        <w:t xml:space="preserve"> and CA_3BDL_3</w:t>
      </w:r>
      <w:r w:rsidRPr="00801DF2">
        <w:rPr>
          <w:lang w:val="en-US"/>
        </w:rPr>
        <w:t>A-</w:t>
      </w:r>
      <w:r>
        <w:rPr>
          <w:lang w:val="en-US"/>
        </w:rPr>
        <w:t>41</w:t>
      </w:r>
      <w:r w:rsidRPr="00801DF2">
        <w:rPr>
          <w:lang w:val="en-US"/>
        </w:rPr>
        <w:t>A-4</w:t>
      </w:r>
      <w:r>
        <w:rPr>
          <w:lang w:val="en-US"/>
        </w:rPr>
        <w:t>2A</w:t>
      </w:r>
      <w:r w:rsidRPr="00801DF2">
        <w:rPr>
          <w:lang w:val="en-US"/>
        </w:rPr>
        <w:t>_</w:t>
      </w:r>
      <w:r>
        <w:rPr>
          <w:lang w:val="en-US"/>
        </w:rPr>
        <w:t>2B</w:t>
      </w:r>
      <w:r w:rsidRPr="00801DF2">
        <w:rPr>
          <w:lang w:val="en-US"/>
        </w:rPr>
        <w:t>UL_</w:t>
      </w:r>
      <w:r>
        <w:rPr>
          <w:lang w:val="en-US"/>
        </w:rPr>
        <w:t>3</w:t>
      </w:r>
      <w:r w:rsidRPr="00801DF2">
        <w:rPr>
          <w:lang w:val="en-US"/>
        </w:rPr>
        <w:t>A-</w:t>
      </w:r>
      <w:r>
        <w:rPr>
          <w:lang w:val="en-US"/>
        </w:rPr>
        <w:t>42</w:t>
      </w:r>
      <w:r w:rsidRPr="00801DF2">
        <w:rPr>
          <w:lang w:val="en-US"/>
        </w:rPr>
        <w:t>A</w:t>
      </w:r>
      <w:r>
        <w:rPr>
          <w:lang w:val="en-US"/>
        </w:rPr>
        <w:t xml:space="preserve"> from TS36.101 can be applied.</w:t>
      </w:r>
    </w:p>
    <w:p w:rsidR="00A86D0C" w:rsidRPr="007E23F1" w:rsidRDefault="00A86D0C" w:rsidP="00A86D0C">
      <w:pPr>
        <w:pStyle w:val="Heading4"/>
        <w:ind w:left="864" w:hanging="864"/>
        <w:rPr>
          <w:lang w:val="en-US"/>
        </w:rPr>
      </w:pPr>
      <w:bookmarkStart w:id="1643" w:name="_Toc9535723"/>
      <w:bookmarkStart w:id="1644" w:name="_Toc19093164"/>
      <w:bookmarkStart w:id="1645" w:name="_Toc42519576"/>
      <w:bookmarkStart w:id="1646" w:name="_Toc42535606"/>
      <w:bookmarkStart w:id="1647" w:name="_Toc46227137"/>
      <w:bookmarkStart w:id="1648" w:name="_Toc46227417"/>
      <w:r w:rsidRPr="00924D67">
        <w:rPr>
          <w:lang w:val="en-US" w:eastAsia="ja-JP"/>
        </w:rPr>
        <w:t>7</w:t>
      </w:r>
      <w:r w:rsidRPr="001907E7">
        <w:rPr>
          <w:lang w:val="en-US"/>
        </w:rPr>
        <w:t>.</w:t>
      </w:r>
      <w:r>
        <w:rPr>
          <w:lang w:val="en-US" w:eastAsia="ja-JP"/>
        </w:rPr>
        <w:t>3</w:t>
      </w:r>
      <w:r>
        <w:rPr>
          <w:lang w:val="en-US"/>
        </w:rPr>
        <w:t>.1</w:t>
      </w:r>
      <w:r w:rsidRPr="001907E7">
        <w:rPr>
          <w:lang w:val="en-US"/>
        </w:rPr>
        <w:t>.</w:t>
      </w:r>
      <w:r w:rsidRPr="001907E7">
        <w:rPr>
          <w:lang w:val="en-US" w:eastAsia="ja-JP"/>
        </w:rPr>
        <w:t>4</w:t>
      </w:r>
      <w:r w:rsidRPr="001907E7">
        <w:rPr>
          <w:lang w:val="en-US"/>
        </w:rPr>
        <w:tab/>
        <w:t>∆TIB and ∆RIB values</w:t>
      </w:r>
      <w:bookmarkEnd w:id="1643"/>
      <w:bookmarkEnd w:id="1644"/>
      <w:bookmarkEnd w:id="1645"/>
      <w:bookmarkEnd w:id="1646"/>
      <w:bookmarkEnd w:id="1647"/>
      <w:bookmarkEnd w:id="1648"/>
    </w:p>
    <w:p w:rsidR="00A86D0C" w:rsidRPr="00F85E3F" w:rsidRDefault="00A86D0C" w:rsidP="00A86D0C">
      <w:pPr>
        <w:pStyle w:val="BodyText"/>
        <w:rPr>
          <w:color w:val="0070C0"/>
          <w:sz w:val="28"/>
          <w:lang w:eastAsia="ja-JP"/>
        </w:rPr>
      </w:pPr>
      <w:r>
        <w:rPr>
          <w:lang w:val="en-US"/>
        </w:rPr>
        <w:t>The requirements of low order combinations 4 bands DL CA_1-3-41-42 with 1 band UL from TS36.101 can be applied.</w:t>
      </w:r>
      <w:r w:rsidRPr="00DD3E07">
        <w:rPr>
          <w:rFonts w:hint="eastAsia"/>
          <w:lang w:val="en-US"/>
        </w:rPr>
        <w:t xml:space="preserve"> </w:t>
      </w:r>
    </w:p>
    <w:p w:rsidR="00BA2581" w:rsidRPr="00D97A52" w:rsidRDefault="00BA2581" w:rsidP="00905E83">
      <w:pPr>
        <w:pStyle w:val="Heading2"/>
      </w:pPr>
      <w:bookmarkStart w:id="1649" w:name="_Toc9535724"/>
      <w:bookmarkStart w:id="1650" w:name="_Toc19093165"/>
      <w:bookmarkStart w:id="1651" w:name="_Toc42519577"/>
      <w:bookmarkStart w:id="1652" w:name="_Toc42535607"/>
      <w:bookmarkStart w:id="1653" w:name="_Toc46227138"/>
      <w:bookmarkStart w:id="1654" w:name="_Toc46227418"/>
      <w:r w:rsidRPr="00D65F8D">
        <w:t>7</w:t>
      </w:r>
      <w:r w:rsidRPr="00D65F8D">
        <w:rPr>
          <w:rFonts w:hint="eastAsia"/>
        </w:rPr>
        <w:t>.4</w:t>
      </w:r>
      <w:r w:rsidRPr="009F17FE">
        <w:rPr>
          <w:rFonts w:hint="eastAsia"/>
        </w:rPr>
        <w:t xml:space="preserve"> LTE-A </w:t>
      </w:r>
      <w:r w:rsidRPr="009F17FE">
        <w:t xml:space="preserve">inter-band </w:t>
      </w:r>
      <w:r w:rsidRPr="00ED0048">
        <w:t>CA: Band 1 and Band 3 and Band 8 and Band 38 DL with 2 Bands UL</w:t>
      </w:r>
      <w:bookmarkEnd w:id="1649"/>
      <w:bookmarkEnd w:id="1650"/>
      <w:bookmarkEnd w:id="1651"/>
      <w:bookmarkEnd w:id="1652"/>
      <w:bookmarkEnd w:id="1653"/>
      <w:bookmarkEnd w:id="1654"/>
    </w:p>
    <w:p w:rsidR="00BA2581" w:rsidRPr="00F53C9F" w:rsidRDefault="00BA2581" w:rsidP="00BA2581">
      <w:pPr>
        <w:pStyle w:val="Heading3"/>
        <w:rPr>
          <w:rFonts w:ascii="Calibri" w:hAnsi="Calibri"/>
          <w:sz w:val="22"/>
          <w:szCs w:val="22"/>
          <w:lang w:eastAsia="sv-SE"/>
        </w:rPr>
      </w:pPr>
      <w:bookmarkStart w:id="1655" w:name="_Toc9535725"/>
      <w:bookmarkStart w:id="1656" w:name="_Toc19093166"/>
      <w:bookmarkStart w:id="1657" w:name="_Toc42519578"/>
      <w:bookmarkStart w:id="1658" w:name="_Toc42535608"/>
      <w:bookmarkStart w:id="1659" w:name="_Toc46227139"/>
      <w:bookmarkStart w:id="1660" w:name="_Toc46227419"/>
      <w:r>
        <w:t>7</w:t>
      </w:r>
      <w:r w:rsidRPr="00F53C9F">
        <w:t>.</w:t>
      </w:r>
      <w:r>
        <w:rPr>
          <w:rFonts w:hint="eastAsia"/>
        </w:rPr>
        <w:t>4</w:t>
      </w:r>
      <w:r w:rsidRPr="00F53C9F">
        <w:rPr>
          <w:lang w:eastAsia="ko-KR"/>
        </w:rPr>
        <w:t>.1</w:t>
      </w:r>
      <w:r w:rsidRPr="00F53C9F">
        <w:rPr>
          <w:rFonts w:ascii="Calibri" w:hAnsi="Calibri"/>
          <w:sz w:val="22"/>
          <w:szCs w:val="22"/>
          <w:lang w:eastAsia="sv-SE"/>
        </w:rPr>
        <w:tab/>
      </w:r>
      <w:r w:rsidRPr="00F53C9F">
        <w:t>List of specific combination issues</w:t>
      </w:r>
      <w:bookmarkEnd w:id="1655"/>
      <w:bookmarkEnd w:id="1656"/>
      <w:bookmarkEnd w:id="1657"/>
      <w:bookmarkEnd w:id="1658"/>
      <w:bookmarkEnd w:id="1659"/>
      <w:bookmarkEnd w:id="1660"/>
    </w:p>
    <w:p w:rsidR="00BA2581" w:rsidRPr="00F53C9F" w:rsidRDefault="00BA2581" w:rsidP="00BA2581">
      <w:pPr>
        <w:pStyle w:val="Heading4"/>
        <w:ind w:left="864" w:hanging="864"/>
        <w:rPr>
          <w:lang w:val="en-US" w:eastAsia="ko-KR"/>
        </w:rPr>
      </w:pPr>
      <w:bookmarkStart w:id="1661" w:name="_Toc9535726"/>
      <w:bookmarkStart w:id="1662" w:name="_Toc19093167"/>
      <w:bookmarkStart w:id="1663" w:name="_Toc42519579"/>
      <w:bookmarkStart w:id="1664" w:name="_Toc42535609"/>
      <w:bookmarkStart w:id="1665" w:name="_Toc46227140"/>
      <w:bookmarkStart w:id="1666" w:name="_Toc46227420"/>
      <w:r>
        <w:rPr>
          <w:lang w:val="en-US" w:eastAsia="ja-JP"/>
        </w:rPr>
        <w:t>7</w:t>
      </w:r>
      <w:r w:rsidRPr="00F53C9F">
        <w:rPr>
          <w:lang w:val="en-US"/>
        </w:rPr>
        <w:t>.</w:t>
      </w:r>
      <w:r>
        <w:rPr>
          <w:rFonts w:hint="eastAsia"/>
          <w:lang w:val="en-US" w:eastAsia="ja-JP"/>
        </w:rPr>
        <w:t>4</w:t>
      </w:r>
      <w:r w:rsidRPr="00F53C9F">
        <w:rPr>
          <w:lang w:val="en-US"/>
        </w:rPr>
        <w:t>.1</w:t>
      </w:r>
      <w:r w:rsidRPr="00F53C9F">
        <w:rPr>
          <w:lang w:val="en-US" w:eastAsia="ko-KR"/>
        </w:rPr>
        <w:t>.1</w:t>
      </w:r>
      <w:r w:rsidRPr="00F53C9F">
        <w:rPr>
          <w:rFonts w:ascii="Calibri" w:hAnsi="Calibri"/>
          <w:sz w:val="21"/>
          <w:szCs w:val="22"/>
          <w:lang w:val="en-US" w:eastAsia="sv-SE"/>
        </w:rPr>
        <w:tab/>
      </w:r>
      <w:r w:rsidR="00FC6DA4">
        <w:rPr>
          <w:lang w:val="en-US"/>
        </w:rPr>
        <w:t>Channel bandwidth</w:t>
      </w:r>
      <w:r w:rsidR="00FC6DA4" w:rsidRPr="00F53C9F">
        <w:rPr>
          <w:lang w:val="en-US"/>
        </w:rPr>
        <w:t xml:space="preserve"> per operating band for CA</w:t>
      </w:r>
      <w:bookmarkEnd w:id="1661"/>
      <w:bookmarkEnd w:id="1662"/>
      <w:bookmarkEnd w:id="1663"/>
      <w:bookmarkEnd w:id="1664"/>
      <w:bookmarkEnd w:id="1665"/>
      <w:bookmarkEnd w:id="1666"/>
    </w:p>
    <w:p w:rsidR="00BA2581" w:rsidRPr="000D5999" w:rsidRDefault="00BA2581" w:rsidP="000D5999">
      <w:pPr>
        <w:pStyle w:val="Caption"/>
        <w:jc w:val="center"/>
        <w:rPr>
          <w:rFonts w:ascii="Arial" w:hAnsi="Arial" w:cs="Arial"/>
        </w:rPr>
      </w:pPr>
      <w:r w:rsidRPr="000D5999">
        <w:rPr>
          <w:rFonts w:ascii="Arial" w:hAnsi="Arial" w:cs="Arial"/>
        </w:rPr>
        <w:t>Table 7.</w:t>
      </w:r>
      <w:r w:rsidRPr="000D5999">
        <w:rPr>
          <w:rFonts w:ascii="Arial" w:hAnsi="Arial" w:cs="Arial" w:hint="eastAsia"/>
        </w:rPr>
        <w:t>4</w:t>
      </w:r>
      <w:r w:rsidRPr="000D5999">
        <w:rPr>
          <w:rFonts w:ascii="Arial" w:hAnsi="Arial" w:cs="Arial"/>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6"/>
        <w:gridCol w:w="1470"/>
        <w:gridCol w:w="778"/>
        <w:gridCol w:w="572"/>
        <w:gridCol w:w="572"/>
        <w:gridCol w:w="572"/>
        <w:gridCol w:w="572"/>
        <w:gridCol w:w="572"/>
        <w:gridCol w:w="572"/>
        <w:gridCol w:w="1233"/>
        <w:gridCol w:w="1312"/>
      </w:tblGrid>
      <w:tr w:rsidR="00BA2581" w:rsidRPr="00444CEE" w:rsidTr="00063F7A">
        <w:trPr>
          <w:trHeight w:val="213"/>
        </w:trPr>
        <w:tc>
          <w:tcPr>
            <w:tcW w:w="5000" w:type="pct"/>
            <w:gridSpan w:val="11"/>
          </w:tcPr>
          <w:p w:rsidR="00BA2581" w:rsidRPr="00444CEE" w:rsidRDefault="00BA2581" w:rsidP="00063F7A">
            <w:pPr>
              <w:pStyle w:val="TAH"/>
              <w:rPr>
                <w:rFonts w:cs="Arial"/>
              </w:rPr>
            </w:pPr>
            <w:r w:rsidRPr="00444CEE">
              <w:rPr>
                <w:rFonts w:cs="Arial"/>
              </w:rPr>
              <w:t>E-UTRA CA configuration / Bandwidth combination set</w:t>
            </w:r>
          </w:p>
        </w:tc>
      </w:tr>
      <w:tr w:rsidR="00BA2581" w:rsidRPr="00444CEE" w:rsidTr="00063F7A">
        <w:trPr>
          <w:trHeight w:val="877"/>
        </w:trPr>
        <w:tc>
          <w:tcPr>
            <w:tcW w:w="730" w:type="pct"/>
            <w:vAlign w:val="center"/>
          </w:tcPr>
          <w:p w:rsidR="00BA2581" w:rsidRPr="00444CEE" w:rsidRDefault="00BA2581" w:rsidP="00063F7A">
            <w:pPr>
              <w:pStyle w:val="TAH"/>
              <w:rPr>
                <w:rFonts w:cs="Arial"/>
              </w:rPr>
            </w:pPr>
            <w:r w:rsidRPr="00444CEE">
              <w:rPr>
                <w:rFonts w:cs="Arial"/>
              </w:rPr>
              <w:t>E-UTRA CA Configuration</w:t>
            </w:r>
          </w:p>
        </w:tc>
        <w:tc>
          <w:tcPr>
            <w:tcW w:w="763" w:type="pct"/>
            <w:vAlign w:val="center"/>
          </w:tcPr>
          <w:p w:rsidR="00BA2581" w:rsidRPr="00447F46" w:rsidRDefault="00BA2581" w:rsidP="00063F7A">
            <w:pPr>
              <w:pStyle w:val="TAH"/>
              <w:rPr>
                <w:rFonts w:cs="Arial"/>
                <w:lang w:eastAsia="ko-KR"/>
              </w:rPr>
            </w:pPr>
            <w:r w:rsidRPr="00447F46">
              <w:rPr>
                <w:rFonts w:cs="Arial" w:hint="eastAsia"/>
                <w:lang w:eastAsia="ko-KR"/>
              </w:rPr>
              <w:t>Uplink CA configurations</w:t>
            </w:r>
          </w:p>
        </w:tc>
        <w:tc>
          <w:tcPr>
            <w:tcW w:w="404" w:type="pct"/>
            <w:vAlign w:val="center"/>
          </w:tcPr>
          <w:p w:rsidR="00BA2581" w:rsidRPr="00444CEE" w:rsidRDefault="00BA2581" w:rsidP="00063F7A">
            <w:pPr>
              <w:pStyle w:val="TAH"/>
              <w:rPr>
                <w:rFonts w:cs="Arial"/>
              </w:rPr>
            </w:pPr>
            <w:r w:rsidRPr="00444CEE">
              <w:rPr>
                <w:rFonts w:cs="Arial"/>
              </w:rPr>
              <w:t>E-UTRA Bands</w:t>
            </w:r>
          </w:p>
        </w:tc>
        <w:tc>
          <w:tcPr>
            <w:tcW w:w="297" w:type="pct"/>
            <w:vAlign w:val="center"/>
          </w:tcPr>
          <w:p w:rsidR="00BA2581" w:rsidRPr="00444CEE" w:rsidRDefault="00BA2581" w:rsidP="00063F7A">
            <w:pPr>
              <w:pStyle w:val="TAH"/>
              <w:rPr>
                <w:rFonts w:cs="Arial"/>
              </w:rPr>
            </w:pPr>
            <w:r w:rsidRPr="00444CEE">
              <w:rPr>
                <w:rFonts w:cs="Arial"/>
              </w:rPr>
              <w:t>1.4</w:t>
            </w:r>
            <w:r w:rsidRPr="00444CEE">
              <w:rPr>
                <w:rFonts w:cs="Arial"/>
              </w:rPr>
              <w:br/>
              <w:t>MHz</w:t>
            </w:r>
          </w:p>
        </w:tc>
        <w:tc>
          <w:tcPr>
            <w:tcW w:w="297" w:type="pct"/>
            <w:vAlign w:val="center"/>
          </w:tcPr>
          <w:p w:rsidR="00BA2581" w:rsidRPr="00444CEE" w:rsidRDefault="00BA2581" w:rsidP="00063F7A">
            <w:pPr>
              <w:pStyle w:val="TAH"/>
              <w:rPr>
                <w:rFonts w:cs="Arial"/>
              </w:rPr>
            </w:pPr>
            <w:r w:rsidRPr="00444CEE">
              <w:rPr>
                <w:rFonts w:cs="Arial"/>
              </w:rPr>
              <w:t>3</w:t>
            </w:r>
            <w:r w:rsidRPr="00444CEE">
              <w:rPr>
                <w:rFonts w:cs="Arial"/>
              </w:rPr>
              <w:br/>
              <w:t>MHz</w:t>
            </w:r>
          </w:p>
        </w:tc>
        <w:tc>
          <w:tcPr>
            <w:tcW w:w="297" w:type="pct"/>
            <w:vAlign w:val="center"/>
          </w:tcPr>
          <w:p w:rsidR="00BA2581" w:rsidRPr="00444CEE" w:rsidRDefault="00BA2581" w:rsidP="00063F7A">
            <w:pPr>
              <w:pStyle w:val="TAH"/>
              <w:rPr>
                <w:rFonts w:cs="Arial"/>
              </w:rPr>
            </w:pPr>
            <w:r w:rsidRPr="00444CEE">
              <w:rPr>
                <w:rFonts w:cs="Arial"/>
              </w:rPr>
              <w:t>5</w:t>
            </w:r>
            <w:r w:rsidRPr="00444CEE">
              <w:rPr>
                <w:rFonts w:cs="Arial"/>
              </w:rPr>
              <w:br/>
              <w:t>MHz</w:t>
            </w:r>
          </w:p>
        </w:tc>
        <w:tc>
          <w:tcPr>
            <w:tcW w:w="297" w:type="pct"/>
            <w:vAlign w:val="center"/>
          </w:tcPr>
          <w:p w:rsidR="00BA2581" w:rsidRPr="00444CEE" w:rsidRDefault="00BA2581" w:rsidP="00063F7A">
            <w:pPr>
              <w:pStyle w:val="TAH"/>
              <w:rPr>
                <w:rFonts w:cs="Arial"/>
              </w:rPr>
            </w:pPr>
            <w:r w:rsidRPr="00444CEE">
              <w:rPr>
                <w:rFonts w:cs="Arial"/>
              </w:rPr>
              <w:t>10</w:t>
            </w:r>
            <w:r w:rsidRPr="00444CEE">
              <w:rPr>
                <w:rFonts w:cs="Arial"/>
              </w:rPr>
              <w:br/>
              <w:t>MHz</w:t>
            </w:r>
          </w:p>
        </w:tc>
        <w:tc>
          <w:tcPr>
            <w:tcW w:w="297" w:type="pct"/>
            <w:vAlign w:val="center"/>
          </w:tcPr>
          <w:p w:rsidR="00BA2581" w:rsidRPr="00444CEE" w:rsidRDefault="00BA2581" w:rsidP="00063F7A">
            <w:pPr>
              <w:pStyle w:val="TAH"/>
              <w:rPr>
                <w:rFonts w:cs="Arial"/>
              </w:rPr>
            </w:pPr>
            <w:r w:rsidRPr="00444CEE">
              <w:rPr>
                <w:rFonts w:cs="Arial"/>
              </w:rPr>
              <w:t>15</w:t>
            </w:r>
            <w:r w:rsidRPr="00444CEE">
              <w:rPr>
                <w:rFonts w:cs="Arial"/>
              </w:rPr>
              <w:br/>
              <w:t>MHz</w:t>
            </w:r>
          </w:p>
        </w:tc>
        <w:tc>
          <w:tcPr>
            <w:tcW w:w="297" w:type="pct"/>
            <w:vAlign w:val="center"/>
          </w:tcPr>
          <w:p w:rsidR="00BA2581" w:rsidRPr="00444CEE" w:rsidRDefault="00BA2581" w:rsidP="00063F7A">
            <w:pPr>
              <w:pStyle w:val="TAH"/>
              <w:rPr>
                <w:rFonts w:cs="Arial"/>
              </w:rPr>
            </w:pPr>
            <w:r w:rsidRPr="00444CEE">
              <w:rPr>
                <w:rFonts w:cs="Arial"/>
              </w:rPr>
              <w:t>20</w:t>
            </w:r>
            <w:r w:rsidRPr="00444CEE">
              <w:rPr>
                <w:rFonts w:cs="Arial"/>
              </w:rPr>
              <w:br/>
              <w:t>MHz</w:t>
            </w:r>
          </w:p>
        </w:tc>
        <w:tc>
          <w:tcPr>
            <w:tcW w:w="640" w:type="pct"/>
            <w:vAlign w:val="center"/>
          </w:tcPr>
          <w:p w:rsidR="00BA2581" w:rsidRPr="00444CEE" w:rsidRDefault="00BA2581" w:rsidP="00063F7A">
            <w:pPr>
              <w:pStyle w:val="TAH"/>
              <w:rPr>
                <w:rFonts w:cs="Arial"/>
              </w:rPr>
            </w:pPr>
            <w:r w:rsidRPr="00444CEE">
              <w:rPr>
                <w:rFonts w:cs="Arial"/>
              </w:rPr>
              <w:t>Maximum aggregated bandwidth</w:t>
            </w:r>
          </w:p>
          <w:p w:rsidR="00BA2581" w:rsidRPr="00444CEE" w:rsidRDefault="00BA2581" w:rsidP="00063F7A">
            <w:pPr>
              <w:pStyle w:val="TAH"/>
              <w:rPr>
                <w:rFonts w:cs="Arial"/>
              </w:rPr>
            </w:pPr>
            <w:r w:rsidRPr="00444CEE">
              <w:rPr>
                <w:rFonts w:cs="Arial"/>
              </w:rPr>
              <w:t>[MHz]</w:t>
            </w:r>
          </w:p>
        </w:tc>
        <w:tc>
          <w:tcPr>
            <w:tcW w:w="681" w:type="pct"/>
            <w:vAlign w:val="center"/>
          </w:tcPr>
          <w:p w:rsidR="00BA2581" w:rsidRPr="00444CEE" w:rsidRDefault="00BA2581" w:rsidP="00063F7A">
            <w:pPr>
              <w:pStyle w:val="TAH"/>
              <w:rPr>
                <w:rFonts w:cs="Arial"/>
              </w:rPr>
            </w:pPr>
            <w:r w:rsidRPr="00444CEE">
              <w:rPr>
                <w:rFonts w:cs="Arial"/>
              </w:rPr>
              <w:t>Bandwidth combination set</w:t>
            </w:r>
          </w:p>
        </w:tc>
      </w:tr>
      <w:tr w:rsidR="00BA2581" w:rsidRPr="00A24370" w:rsidTr="00063F7A">
        <w:trPr>
          <w:trHeight w:val="223"/>
        </w:trPr>
        <w:tc>
          <w:tcPr>
            <w:tcW w:w="730" w:type="pct"/>
            <w:vMerge w:val="restart"/>
            <w:vAlign w:val="center"/>
          </w:tcPr>
          <w:p w:rsidR="00BA2581" w:rsidRPr="00A1123D" w:rsidRDefault="00BA2581" w:rsidP="00063F7A">
            <w:pPr>
              <w:pStyle w:val="TAH"/>
              <w:rPr>
                <w:rFonts w:cs="Arial"/>
                <w:b w:val="0"/>
                <w:lang w:eastAsia="ja-JP"/>
              </w:rPr>
            </w:pPr>
            <w:r w:rsidRPr="00A24370">
              <w:rPr>
                <w:rFonts w:cs="Arial"/>
                <w:b w:val="0"/>
                <w:lang w:eastAsia="ja-JP"/>
              </w:rPr>
              <w:t>CA_</w:t>
            </w:r>
            <w:r>
              <w:rPr>
                <w:rFonts w:cs="Arial"/>
                <w:b w:val="0"/>
                <w:lang w:eastAsia="ja-JP"/>
              </w:rPr>
              <w:t>1</w:t>
            </w:r>
            <w:r w:rsidRPr="00A24370">
              <w:rPr>
                <w:rFonts w:cs="Arial"/>
                <w:b w:val="0"/>
                <w:lang w:eastAsia="ja-JP"/>
              </w:rPr>
              <w:t>A-</w:t>
            </w:r>
            <w:r>
              <w:rPr>
                <w:rFonts w:cs="Arial"/>
                <w:b w:val="0"/>
                <w:lang w:eastAsia="ja-JP"/>
              </w:rPr>
              <w:t>3</w:t>
            </w:r>
            <w:r w:rsidRPr="00A24370">
              <w:rPr>
                <w:rFonts w:cs="Arial"/>
                <w:b w:val="0"/>
                <w:lang w:eastAsia="ja-JP"/>
              </w:rPr>
              <w:t>A-</w:t>
            </w:r>
            <w:r>
              <w:rPr>
                <w:rFonts w:cs="Arial"/>
                <w:b w:val="0"/>
                <w:lang w:eastAsia="ja-JP"/>
              </w:rPr>
              <w:t>8A-38</w:t>
            </w:r>
            <w:r w:rsidRPr="00A24370">
              <w:rPr>
                <w:rFonts w:cs="Arial"/>
                <w:b w:val="0"/>
                <w:lang w:eastAsia="ja-JP"/>
              </w:rPr>
              <w:t>A</w:t>
            </w:r>
          </w:p>
        </w:tc>
        <w:tc>
          <w:tcPr>
            <w:tcW w:w="763" w:type="pct"/>
            <w:vMerge w:val="restart"/>
            <w:vAlign w:val="center"/>
          </w:tcPr>
          <w:p w:rsidR="00BA2581" w:rsidRDefault="00BA2581" w:rsidP="00063F7A">
            <w:pPr>
              <w:pStyle w:val="TAH"/>
              <w:rPr>
                <w:rFonts w:cs="Arial"/>
                <w:b w:val="0"/>
                <w:lang w:eastAsia="ja-JP"/>
              </w:rPr>
            </w:pPr>
            <w:r w:rsidRPr="00A24370">
              <w:rPr>
                <w:rFonts w:cs="Arial"/>
                <w:b w:val="0"/>
                <w:lang w:eastAsia="ja-JP"/>
              </w:rPr>
              <w:t>CA_</w:t>
            </w:r>
            <w:r>
              <w:rPr>
                <w:rFonts w:cs="Arial"/>
                <w:b w:val="0"/>
                <w:lang w:eastAsia="ja-JP"/>
              </w:rPr>
              <w:t>1A-</w:t>
            </w:r>
            <w:r w:rsidRPr="00A24370">
              <w:rPr>
                <w:rFonts w:cs="Arial"/>
                <w:b w:val="0"/>
                <w:lang w:eastAsia="ja-JP"/>
              </w:rPr>
              <w:t>3A</w:t>
            </w:r>
          </w:p>
          <w:p w:rsidR="006008A9" w:rsidRPr="00A24370" w:rsidRDefault="006008A9" w:rsidP="00063F7A">
            <w:pPr>
              <w:pStyle w:val="TAH"/>
              <w:rPr>
                <w:rFonts w:cs="Arial"/>
                <w:b w:val="0"/>
                <w:lang w:eastAsia="ja-JP"/>
              </w:rPr>
            </w:pPr>
            <w:r w:rsidRPr="00A24370">
              <w:rPr>
                <w:rFonts w:cs="Arial"/>
                <w:b w:val="0"/>
                <w:lang w:eastAsia="ja-JP"/>
              </w:rPr>
              <w:t>CA_</w:t>
            </w:r>
            <w:r>
              <w:rPr>
                <w:rFonts w:cs="Arial"/>
                <w:b w:val="0"/>
                <w:lang w:eastAsia="ja-JP"/>
              </w:rPr>
              <w:t>3A-8</w:t>
            </w:r>
            <w:r w:rsidRPr="00A24370">
              <w:rPr>
                <w:rFonts w:cs="Arial"/>
                <w:b w:val="0"/>
                <w:lang w:eastAsia="ja-JP"/>
              </w:rPr>
              <w:t>A</w:t>
            </w:r>
          </w:p>
        </w:tc>
        <w:tc>
          <w:tcPr>
            <w:tcW w:w="404" w:type="pct"/>
            <w:shd w:val="clear" w:color="auto" w:fill="auto"/>
          </w:tcPr>
          <w:p w:rsidR="00BA2581" w:rsidRPr="00A24370" w:rsidRDefault="00BA2581" w:rsidP="00063F7A">
            <w:pPr>
              <w:pStyle w:val="TAH"/>
              <w:rPr>
                <w:rFonts w:cs="Arial"/>
                <w:b w:val="0"/>
                <w:lang w:eastAsia="ja-JP"/>
              </w:rPr>
            </w:pPr>
            <w:r>
              <w:rPr>
                <w:rFonts w:cs="Arial"/>
                <w:b w:val="0"/>
                <w:lang w:eastAsia="ja-JP"/>
              </w:rPr>
              <w:t>1</w:t>
            </w:r>
          </w:p>
        </w:tc>
        <w:tc>
          <w:tcPr>
            <w:tcW w:w="297" w:type="pct"/>
            <w:shd w:val="clear" w:color="auto" w:fill="auto"/>
          </w:tcPr>
          <w:p w:rsidR="00BA2581" w:rsidRPr="00A24370" w:rsidRDefault="00BA2581" w:rsidP="00063F7A">
            <w:pPr>
              <w:pStyle w:val="TAH"/>
              <w:rPr>
                <w:rFonts w:cs="Arial"/>
                <w:b w:val="0"/>
                <w:lang w:eastAsia="ja-JP"/>
              </w:rPr>
            </w:pPr>
          </w:p>
        </w:tc>
        <w:tc>
          <w:tcPr>
            <w:tcW w:w="297" w:type="pct"/>
            <w:shd w:val="clear" w:color="auto" w:fill="auto"/>
          </w:tcPr>
          <w:p w:rsidR="00BA2581" w:rsidRPr="00A24370" w:rsidRDefault="00BA2581" w:rsidP="00063F7A">
            <w:pPr>
              <w:pStyle w:val="TAH"/>
              <w:rPr>
                <w:rFonts w:cs="Arial"/>
                <w:b w:val="0"/>
                <w:lang w:eastAsia="ja-JP"/>
              </w:rPr>
            </w:pP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640" w:type="pct"/>
            <w:vMerge w:val="restart"/>
            <w:vAlign w:val="center"/>
          </w:tcPr>
          <w:p w:rsidR="00BA2581" w:rsidRPr="00A24370" w:rsidRDefault="00BA2581" w:rsidP="00063F7A">
            <w:pPr>
              <w:pStyle w:val="TAH"/>
              <w:rPr>
                <w:rFonts w:cs="Arial"/>
                <w:b w:val="0"/>
                <w:lang w:eastAsia="ja-JP"/>
              </w:rPr>
            </w:pPr>
            <w:r>
              <w:rPr>
                <w:rFonts w:cs="Arial"/>
                <w:b w:val="0"/>
                <w:lang w:eastAsia="ja-JP"/>
              </w:rPr>
              <w:t>70</w:t>
            </w:r>
          </w:p>
        </w:tc>
        <w:tc>
          <w:tcPr>
            <w:tcW w:w="681" w:type="pct"/>
            <w:vMerge w:val="restart"/>
            <w:vAlign w:val="center"/>
          </w:tcPr>
          <w:p w:rsidR="00BA2581" w:rsidRPr="00A24370" w:rsidRDefault="00BA2581" w:rsidP="00063F7A">
            <w:pPr>
              <w:pStyle w:val="TAH"/>
              <w:rPr>
                <w:rFonts w:cs="Arial"/>
                <w:b w:val="0"/>
                <w:lang w:eastAsia="ja-JP"/>
              </w:rPr>
            </w:pPr>
            <w:r w:rsidRPr="00A24370">
              <w:rPr>
                <w:rFonts w:cs="Arial"/>
                <w:b w:val="0"/>
                <w:lang w:eastAsia="ja-JP"/>
              </w:rPr>
              <w:t>0</w:t>
            </w:r>
          </w:p>
        </w:tc>
      </w:tr>
      <w:tr w:rsidR="00BA2581" w:rsidRPr="00A24370" w:rsidTr="00063F7A">
        <w:trPr>
          <w:trHeight w:val="223"/>
        </w:trPr>
        <w:tc>
          <w:tcPr>
            <w:tcW w:w="730" w:type="pct"/>
            <w:vMerge/>
            <w:vAlign w:val="center"/>
          </w:tcPr>
          <w:p w:rsidR="00BA2581" w:rsidRPr="00A24370" w:rsidRDefault="00BA2581" w:rsidP="00063F7A">
            <w:pPr>
              <w:pStyle w:val="TAH"/>
              <w:rPr>
                <w:rFonts w:cs="Arial"/>
                <w:b w:val="0"/>
                <w:lang w:eastAsia="ja-JP"/>
              </w:rPr>
            </w:pPr>
          </w:p>
        </w:tc>
        <w:tc>
          <w:tcPr>
            <w:tcW w:w="763" w:type="pct"/>
            <w:vMerge/>
            <w:vAlign w:val="center"/>
          </w:tcPr>
          <w:p w:rsidR="00BA2581" w:rsidRPr="00A24370" w:rsidRDefault="00BA2581" w:rsidP="00063F7A">
            <w:pPr>
              <w:pStyle w:val="TAH"/>
              <w:rPr>
                <w:rFonts w:cs="Arial"/>
                <w:b w:val="0"/>
                <w:lang w:eastAsia="ja-JP"/>
              </w:rPr>
            </w:pPr>
          </w:p>
        </w:tc>
        <w:tc>
          <w:tcPr>
            <w:tcW w:w="404" w:type="pct"/>
            <w:shd w:val="clear" w:color="auto" w:fill="auto"/>
          </w:tcPr>
          <w:p w:rsidR="00BA2581" w:rsidRPr="00A24370" w:rsidRDefault="00BA2581" w:rsidP="00063F7A">
            <w:pPr>
              <w:pStyle w:val="TAH"/>
              <w:rPr>
                <w:rFonts w:cs="Arial"/>
                <w:b w:val="0"/>
                <w:lang w:eastAsia="ja-JP"/>
              </w:rPr>
            </w:pPr>
            <w:r>
              <w:rPr>
                <w:rFonts w:cs="Arial"/>
                <w:b w:val="0"/>
                <w:lang w:eastAsia="ja-JP"/>
              </w:rPr>
              <w:t>3</w:t>
            </w:r>
          </w:p>
        </w:tc>
        <w:tc>
          <w:tcPr>
            <w:tcW w:w="297" w:type="pct"/>
            <w:shd w:val="clear" w:color="auto" w:fill="auto"/>
            <w:vAlign w:val="center"/>
          </w:tcPr>
          <w:p w:rsidR="00BA2581" w:rsidRPr="00A24370" w:rsidRDefault="00BA2581" w:rsidP="00063F7A">
            <w:pPr>
              <w:pStyle w:val="TAH"/>
              <w:rPr>
                <w:rFonts w:cs="Arial"/>
                <w:b w:val="0"/>
                <w:lang w:eastAsia="ja-JP"/>
              </w:rPr>
            </w:pPr>
          </w:p>
        </w:tc>
        <w:tc>
          <w:tcPr>
            <w:tcW w:w="297" w:type="pct"/>
            <w:shd w:val="clear" w:color="auto" w:fill="auto"/>
            <w:vAlign w:val="center"/>
          </w:tcPr>
          <w:p w:rsidR="00BA2581" w:rsidRPr="00A24370" w:rsidRDefault="00BA2581" w:rsidP="00063F7A">
            <w:pPr>
              <w:pStyle w:val="TAH"/>
              <w:rPr>
                <w:rFonts w:cs="Arial"/>
                <w:b w:val="0"/>
                <w:lang w:eastAsia="ja-JP"/>
              </w:rPr>
            </w:pP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640" w:type="pct"/>
            <w:vMerge/>
            <w:vAlign w:val="center"/>
          </w:tcPr>
          <w:p w:rsidR="00BA2581" w:rsidRPr="00A24370" w:rsidRDefault="00BA2581" w:rsidP="00063F7A">
            <w:pPr>
              <w:pStyle w:val="TAH"/>
              <w:rPr>
                <w:rFonts w:cs="Arial"/>
                <w:b w:val="0"/>
                <w:lang w:eastAsia="ja-JP"/>
              </w:rPr>
            </w:pPr>
          </w:p>
        </w:tc>
        <w:tc>
          <w:tcPr>
            <w:tcW w:w="681" w:type="pct"/>
            <w:vMerge/>
            <w:vAlign w:val="center"/>
          </w:tcPr>
          <w:p w:rsidR="00BA2581" w:rsidRPr="00A24370" w:rsidRDefault="00BA2581" w:rsidP="00063F7A">
            <w:pPr>
              <w:pStyle w:val="TAH"/>
              <w:rPr>
                <w:rFonts w:cs="Arial"/>
                <w:b w:val="0"/>
                <w:lang w:eastAsia="ja-JP"/>
              </w:rPr>
            </w:pPr>
          </w:p>
        </w:tc>
      </w:tr>
      <w:tr w:rsidR="00BA2581" w:rsidRPr="00A24370" w:rsidTr="00063F7A">
        <w:trPr>
          <w:trHeight w:val="223"/>
        </w:trPr>
        <w:tc>
          <w:tcPr>
            <w:tcW w:w="730" w:type="pct"/>
            <w:vMerge/>
            <w:vAlign w:val="center"/>
          </w:tcPr>
          <w:p w:rsidR="00BA2581" w:rsidRPr="00A24370" w:rsidRDefault="00BA2581" w:rsidP="00063F7A">
            <w:pPr>
              <w:pStyle w:val="TAH"/>
              <w:rPr>
                <w:rFonts w:cs="Arial"/>
                <w:b w:val="0"/>
                <w:lang w:eastAsia="ja-JP"/>
              </w:rPr>
            </w:pPr>
          </w:p>
        </w:tc>
        <w:tc>
          <w:tcPr>
            <w:tcW w:w="763" w:type="pct"/>
            <w:vMerge/>
            <w:vAlign w:val="center"/>
          </w:tcPr>
          <w:p w:rsidR="00BA2581" w:rsidRPr="00A24370" w:rsidRDefault="00BA2581" w:rsidP="00063F7A">
            <w:pPr>
              <w:pStyle w:val="TAH"/>
              <w:rPr>
                <w:rFonts w:cs="Arial"/>
                <w:b w:val="0"/>
                <w:lang w:eastAsia="ja-JP"/>
              </w:rPr>
            </w:pPr>
          </w:p>
        </w:tc>
        <w:tc>
          <w:tcPr>
            <w:tcW w:w="404" w:type="pct"/>
            <w:shd w:val="clear" w:color="auto" w:fill="auto"/>
          </w:tcPr>
          <w:p w:rsidR="00BA2581" w:rsidRDefault="00BA2581" w:rsidP="00063F7A">
            <w:pPr>
              <w:pStyle w:val="TAH"/>
              <w:rPr>
                <w:rFonts w:cs="Arial"/>
                <w:b w:val="0"/>
                <w:lang w:eastAsia="zh-CN"/>
              </w:rPr>
            </w:pPr>
            <w:r>
              <w:rPr>
                <w:rFonts w:cs="Arial" w:hint="eastAsia"/>
                <w:b w:val="0"/>
                <w:lang w:eastAsia="zh-CN"/>
              </w:rPr>
              <w:t>8</w:t>
            </w:r>
          </w:p>
        </w:tc>
        <w:tc>
          <w:tcPr>
            <w:tcW w:w="297" w:type="pct"/>
            <w:shd w:val="clear" w:color="auto" w:fill="auto"/>
            <w:vAlign w:val="center"/>
          </w:tcPr>
          <w:p w:rsidR="00BA2581" w:rsidRPr="00A24370" w:rsidRDefault="00BA2581" w:rsidP="00063F7A">
            <w:pPr>
              <w:pStyle w:val="TAH"/>
              <w:rPr>
                <w:rFonts w:cs="Arial"/>
                <w:b w:val="0"/>
                <w:lang w:eastAsia="ja-JP"/>
              </w:rPr>
            </w:pPr>
          </w:p>
        </w:tc>
        <w:tc>
          <w:tcPr>
            <w:tcW w:w="297" w:type="pct"/>
            <w:shd w:val="clear" w:color="auto" w:fill="auto"/>
            <w:vAlign w:val="center"/>
          </w:tcPr>
          <w:p w:rsidR="00BA2581" w:rsidRPr="00A24370" w:rsidRDefault="00BA2581" w:rsidP="00063F7A">
            <w:pPr>
              <w:pStyle w:val="TAH"/>
              <w:rPr>
                <w:rFonts w:cs="Arial"/>
                <w:b w:val="0"/>
                <w:lang w:eastAsia="ja-JP"/>
              </w:rPr>
            </w:pP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shd w:val="clear" w:color="auto" w:fill="auto"/>
            <w:vAlign w:val="center"/>
          </w:tcPr>
          <w:p w:rsidR="00BA2581" w:rsidRPr="00A24370" w:rsidRDefault="00BA2581" w:rsidP="00063F7A">
            <w:pPr>
              <w:pStyle w:val="TAH"/>
              <w:rPr>
                <w:rFonts w:cs="Arial"/>
                <w:b w:val="0"/>
                <w:lang w:eastAsia="ja-JP"/>
              </w:rPr>
            </w:pPr>
          </w:p>
        </w:tc>
        <w:tc>
          <w:tcPr>
            <w:tcW w:w="297" w:type="pct"/>
            <w:shd w:val="clear" w:color="auto" w:fill="auto"/>
            <w:vAlign w:val="center"/>
          </w:tcPr>
          <w:p w:rsidR="00BA2581" w:rsidRPr="00A24370" w:rsidRDefault="00BA2581" w:rsidP="00063F7A">
            <w:pPr>
              <w:pStyle w:val="TAH"/>
              <w:rPr>
                <w:rFonts w:cs="Arial"/>
                <w:b w:val="0"/>
                <w:lang w:eastAsia="ja-JP"/>
              </w:rPr>
            </w:pPr>
          </w:p>
        </w:tc>
        <w:tc>
          <w:tcPr>
            <w:tcW w:w="640" w:type="pct"/>
            <w:vMerge/>
            <w:vAlign w:val="center"/>
          </w:tcPr>
          <w:p w:rsidR="00BA2581" w:rsidRPr="00A24370" w:rsidRDefault="00BA2581" w:rsidP="00063F7A">
            <w:pPr>
              <w:pStyle w:val="TAH"/>
              <w:rPr>
                <w:rFonts w:cs="Arial"/>
                <w:b w:val="0"/>
                <w:lang w:eastAsia="ja-JP"/>
              </w:rPr>
            </w:pPr>
          </w:p>
        </w:tc>
        <w:tc>
          <w:tcPr>
            <w:tcW w:w="681" w:type="pct"/>
            <w:vMerge/>
            <w:vAlign w:val="center"/>
          </w:tcPr>
          <w:p w:rsidR="00BA2581" w:rsidRPr="00A24370" w:rsidRDefault="00BA2581" w:rsidP="00063F7A">
            <w:pPr>
              <w:pStyle w:val="TAH"/>
              <w:rPr>
                <w:rFonts w:cs="Arial"/>
                <w:b w:val="0"/>
                <w:lang w:eastAsia="ja-JP"/>
              </w:rPr>
            </w:pPr>
          </w:p>
        </w:tc>
      </w:tr>
      <w:tr w:rsidR="00BA2581" w:rsidRPr="00A24370" w:rsidTr="00063F7A">
        <w:trPr>
          <w:trHeight w:val="223"/>
        </w:trPr>
        <w:tc>
          <w:tcPr>
            <w:tcW w:w="730" w:type="pct"/>
            <w:vMerge/>
            <w:vAlign w:val="center"/>
          </w:tcPr>
          <w:p w:rsidR="00BA2581" w:rsidRPr="00A24370" w:rsidRDefault="00BA2581" w:rsidP="00063F7A">
            <w:pPr>
              <w:pStyle w:val="TAH"/>
              <w:rPr>
                <w:rFonts w:cs="Arial"/>
                <w:b w:val="0"/>
                <w:lang w:eastAsia="ja-JP"/>
              </w:rPr>
            </w:pPr>
          </w:p>
        </w:tc>
        <w:tc>
          <w:tcPr>
            <w:tcW w:w="763" w:type="pct"/>
            <w:vMerge/>
            <w:vAlign w:val="center"/>
          </w:tcPr>
          <w:p w:rsidR="00BA2581" w:rsidRPr="00A24370" w:rsidRDefault="00BA2581" w:rsidP="00063F7A">
            <w:pPr>
              <w:pStyle w:val="TAH"/>
              <w:rPr>
                <w:rFonts w:cs="Arial"/>
                <w:b w:val="0"/>
                <w:lang w:eastAsia="ja-JP"/>
              </w:rPr>
            </w:pPr>
          </w:p>
        </w:tc>
        <w:tc>
          <w:tcPr>
            <w:tcW w:w="404" w:type="pct"/>
            <w:shd w:val="clear" w:color="auto" w:fill="auto"/>
          </w:tcPr>
          <w:p w:rsidR="00BA2581" w:rsidRPr="00A24370" w:rsidRDefault="00BA2581" w:rsidP="00063F7A">
            <w:pPr>
              <w:pStyle w:val="TAH"/>
              <w:rPr>
                <w:rFonts w:cs="Arial"/>
                <w:b w:val="0"/>
                <w:lang w:eastAsia="ja-JP"/>
              </w:rPr>
            </w:pPr>
            <w:r>
              <w:rPr>
                <w:rFonts w:cs="Arial"/>
                <w:b w:val="0"/>
                <w:lang w:eastAsia="ja-JP"/>
              </w:rPr>
              <w:t>38</w:t>
            </w:r>
          </w:p>
        </w:tc>
        <w:tc>
          <w:tcPr>
            <w:tcW w:w="297" w:type="pct"/>
            <w:shd w:val="clear" w:color="auto" w:fill="auto"/>
          </w:tcPr>
          <w:p w:rsidR="00BA2581" w:rsidRPr="00A24370" w:rsidRDefault="00BA2581" w:rsidP="00063F7A">
            <w:pPr>
              <w:pStyle w:val="TAH"/>
              <w:rPr>
                <w:rFonts w:cs="Arial"/>
                <w:b w:val="0"/>
                <w:lang w:eastAsia="ja-JP"/>
              </w:rPr>
            </w:pPr>
          </w:p>
        </w:tc>
        <w:tc>
          <w:tcPr>
            <w:tcW w:w="297" w:type="pct"/>
          </w:tcPr>
          <w:p w:rsidR="00BA2581" w:rsidRPr="00A24370" w:rsidRDefault="00BA2581" w:rsidP="00063F7A">
            <w:pPr>
              <w:pStyle w:val="TAH"/>
              <w:rPr>
                <w:rFonts w:cs="Arial"/>
                <w:b w:val="0"/>
                <w:lang w:eastAsia="ja-JP"/>
              </w:rPr>
            </w:pPr>
          </w:p>
        </w:tc>
        <w:tc>
          <w:tcPr>
            <w:tcW w:w="297" w:type="pct"/>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297" w:type="pct"/>
            <w:vAlign w:val="center"/>
          </w:tcPr>
          <w:p w:rsidR="00BA2581" w:rsidRPr="00A24370" w:rsidRDefault="00BA2581" w:rsidP="00063F7A">
            <w:pPr>
              <w:pStyle w:val="TAH"/>
              <w:rPr>
                <w:rFonts w:cs="Arial"/>
                <w:b w:val="0"/>
                <w:lang w:eastAsia="ja-JP"/>
              </w:rPr>
            </w:pPr>
            <w:r w:rsidRPr="00A24370">
              <w:rPr>
                <w:rFonts w:cs="Arial"/>
                <w:b w:val="0"/>
                <w:lang w:eastAsia="ja-JP"/>
              </w:rPr>
              <w:t>Yes</w:t>
            </w:r>
          </w:p>
        </w:tc>
        <w:tc>
          <w:tcPr>
            <w:tcW w:w="640" w:type="pct"/>
            <w:vMerge/>
            <w:vAlign w:val="center"/>
          </w:tcPr>
          <w:p w:rsidR="00BA2581" w:rsidRPr="00A24370" w:rsidRDefault="00BA2581" w:rsidP="00063F7A">
            <w:pPr>
              <w:pStyle w:val="TAH"/>
              <w:rPr>
                <w:rFonts w:cs="Arial"/>
                <w:b w:val="0"/>
                <w:lang w:eastAsia="ja-JP"/>
              </w:rPr>
            </w:pPr>
          </w:p>
        </w:tc>
        <w:tc>
          <w:tcPr>
            <w:tcW w:w="681" w:type="pct"/>
            <w:vMerge/>
            <w:vAlign w:val="center"/>
          </w:tcPr>
          <w:p w:rsidR="00BA2581" w:rsidRPr="00A24370" w:rsidRDefault="00BA2581" w:rsidP="00063F7A">
            <w:pPr>
              <w:pStyle w:val="TAH"/>
              <w:rPr>
                <w:rFonts w:cs="Arial"/>
                <w:b w:val="0"/>
                <w:lang w:eastAsia="ja-JP"/>
              </w:rPr>
            </w:pPr>
          </w:p>
        </w:tc>
      </w:tr>
    </w:tbl>
    <w:p w:rsidR="00BA2581" w:rsidRDefault="00BA2581" w:rsidP="00B64DBF">
      <w:pPr>
        <w:pStyle w:val="Caption"/>
        <w:jc w:val="center"/>
      </w:pPr>
    </w:p>
    <w:p w:rsidR="00BA2581" w:rsidRPr="0025175F" w:rsidRDefault="00BA2581" w:rsidP="00BA2581">
      <w:pPr>
        <w:pStyle w:val="Heading4"/>
        <w:ind w:left="864" w:hanging="864"/>
        <w:rPr>
          <w:lang w:val="en-US" w:eastAsia="ko-KR"/>
        </w:rPr>
      </w:pPr>
      <w:bookmarkStart w:id="1667" w:name="_Toc9535727"/>
      <w:bookmarkStart w:id="1668" w:name="_Toc19093168"/>
      <w:bookmarkStart w:id="1669" w:name="_Toc42519580"/>
      <w:bookmarkStart w:id="1670" w:name="_Toc42535610"/>
      <w:bookmarkStart w:id="1671" w:name="_Toc46227141"/>
      <w:bookmarkStart w:id="1672" w:name="_Toc46227421"/>
      <w:r>
        <w:rPr>
          <w:lang w:val="en-US" w:eastAsia="ja-JP"/>
        </w:rPr>
        <w:t>7</w:t>
      </w:r>
      <w:r w:rsidRPr="0025175F">
        <w:rPr>
          <w:lang w:val="en-US"/>
        </w:rPr>
        <w:t>.</w:t>
      </w:r>
      <w:r>
        <w:rPr>
          <w:rFonts w:hint="eastAsia"/>
          <w:lang w:val="en-US" w:eastAsia="ja-JP"/>
        </w:rPr>
        <w:t>4</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304C61" w:rsidRPr="00AF47C9">
        <w:rPr>
          <w:lang w:val="en-US" w:eastAsia="ja-JP"/>
        </w:rPr>
        <w:t>UL CA_1A-3A</w:t>
      </w:r>
      <w:r w:rsidR="00304C61" w:rsidRPr="0025175F">
        <w:rPr>
          <w:lang w:eastAsia="ko-KR"/>
        </w:rPr>
        <w:t xml:space="preserve"> </w:t>
      </w:r>
      <w:r w:rsidR="00304C61">
        <w:rPr>
          <w:lang w:eastAsia="ko-KR"/>
        </w:rPr>
        <w:t xml:space="preserve">and </w:t>
      </w:r>
      <w:r w:rsidRPr="0025175F">
        <w:rPr>
          <w:lang w:eastAsia="ko-KR"/>
        </w:rPr>
        <w:t>DL CA_</w:t>
      </w:r>
      <w:r>
        <w:rPr>
          <w:lang w:eastAsia="ja-JP"/>
        </w:rPr>
        <w:t>1</w:t>
      </w:r>
      <w:r w:rsidRPr="0025175F">
        <w:rPr>
          <w:lang w:eastAsia="ko-KR"/>
        </w:rPr>
        <w:t>A-</w:t>
      </w:r>
      <w:r>
        <w:rPr>
          <w:lang w:eastAsia="ja-JP"/>
        </w:rPr>
        <w:t>3</w:t>
      </w:r>
      <w:r w:rsidRPr="0025175F">
        <w:rPr>
          <w:lang w:eastAsia="ko-KR"/>
        </w:rPr>
        <w:t>A-</w:t>
      </w:r>
      <w:r>
        <w:rPr>
          <w:lang w:eastAsia="ko-KR"/>
        </w:rPr>
        <w:t>8A-</w:t>
      </w:r>
      <w:r>
        <w:rPr>
          <w:lang w:val="en-US" w:eastAsia="ja-JP"/>
        </w:rPr>
        <w:t>38</w:t>
      </w:r>
      <w:r>
        <w:rPr>
          <w:rFonts w:hint="eastAsia"/>
          <w:lang w:val="en-US" w:eastAsia="ja-JP"/>
        </w:rPr>
        <w:t>A</w:t>
      </w:r>
      <w:bookmarkEnd w:id="1667"/>
      <w:bookmarkEnd w:id="1668"/>
      <w:bookmarkEnd w:id="1669"/>
      <w:bookmarkEnd w:id="1670"/>
      <w:bookmarkEnd w:id="1671"/>
      <w:bookmarkEnd w:id="1672"/>
    </w:p>
    <w:p w:rsidR="00BA2581" w:rsidRDefault="00BA2581" w:rsidP="00BA2581">
      <w:pPr>
        <w:rPr>
          <w:lang w:val="en-US"/>
        </w:rPr>
      </w:pPr>
      <w:r w:rsidRPr="00057406">
        <w:rPr>
          <w:lang w:val="en-US"/>
        </w:rPr>
        <w:t xml:space="preserve">For </w:t>
      </w:r>
      <w:r>
        <w:rPr>
          <w:lang w:val="en-US" w:eastAsia="ja-JP"/>
        </w:rPr>
        <w:t>4</w:t>
      </w:r>
      <w:r w:rsidRPr="00057406">
        <w:rPr>
          <w:lang w:val="en-US" w:eastAsia="ja-JP"/>
        </w:rPr>
        <w:t xml:space="preserve"> bands </w:t>
      </w:r>
      <w:r w:rsidRPr="00057406">
        <w:rPr>
          <w:lang w:val="en-US"/>
        </w:rPr>
        <w:t>DL with 2 bands UL, own receiver desensitization study 2</w:t>
      </w:r>
      <w:r w:rsidRPr="00057406">
        <w:rPr>
          <w:vertAlign w:val="superscript"/>
          <w:lang w:val="en-US"/>
        </w:rPr>
        <w:t>nd</w:t>
      </w:r>
      <w:r w:rsidRPr="00057406">
        <w:rPr>
          <w:lang w:val="en-US"/>
        </w:rPr>
        <w:t xml:space="preserve"> and 3</w:t>
      </w:r>
      <w:r w:rsidRPr="00057406">
        <w:rPr>
          <w:vertAlign w:val="superscript"/>
          <w:lang w:val="en-US"/>
        </w:rPr>
        <w:t>rd</w:t>
      </w:r>
      <w:r w:rsidRPr="00057406">
        <w:rPr>
          <w:lang w:val="en-US"/>
        </w:rPr>
        <w:t xml:space="preserve"> order harmonics and 2</w:t>
      </w:r>
      <w:r w:rsidRPr="00057406">
        <w:rPr>
          <w:vertAlign w:val="superscript"/>
          <w:lang w:val="en-US"/>
        </w:rPr>
        <w:t>nd</w:t>
      </w:r>
      <w:r w:rsidRPr="00057406">
        <w:rPr>
          <w:lang w:val="en-US"/>
        </w:rPr>
        <w:t>, 3</w:t>
      </w:r>
      <w:r w:rsidRPr="00057406">
        <w:rPr>
          <w:vertAlign w:val="superscript"/>
          <w:lang w:val="en-US"/>
        </w:rPr>
        <w:t>rd</w:t>
      </w:r>
      <w:r w:rsidRPr="00057406">
        <w:rPr>
          <w:lang w:val="en-US"/>
        </w:rPr>
        <w:t>, 4</w:t>
      </w:r>
      <w:r w:rsidRPr="00057406">
        <w:rPr>
          <w:vertAlign w:val="superscript"/>
          <w:lang w:val="en-US"/>
        </w:rPr>
        <w:t>th</w:t>
      </w:r>
      <w:r w:rsidRPr="00057406">
        <w:rPr>
          <w:lang w:val="en-US"/>
        </w:rPr>
        <w:t xml:space="preserve"> and 5</w:t>
      </w:r>
      <w:r w:rsidRPr="00057406">
        <w:rPr>
          <w:vertAlign w:val="superscript"/>
          <w:lang w:val="en-US"/>
        </w:rPr>
        <w:t>th</w:t>
      </w:r>
      <w:r w:rsidRPr="00057406">
        <w:rPr>
          <w:lang w:val="en-US"/>
        </w:rPr>
        <w:t xml:space="preserve"> order intermodulation products were analyzed in Table </w:t>
      </w:r>
      <w:r>
        <w:rPr>
          <w:rFonts w:hint="eastAsia"/>
          <w:lang w:val="en-US" w:eastAsia="ja-JP"/>
        </w:rPr>
        <w:t>7</w:t>
      </w:r>
      <w:r w:rsidRPr="00057406">
        <w:rPr>
          <w:lang w:val="en-US"/>
        </w:rPr>
        <w:t>.</w:t>
      </w:r>
      <w:r>
        <w:rPr>
          <w:rFonts w:hint="eastAsia"/>
          <w:lang w:val="en-US" w:eastAsia="ja-JP"/>
        </w:rPr>
        <w:t>4</w:t>
      </w:r>
      <w:r w:rsidRPr="00057406">
        <w:rPr>
          <w:lang w:val="en-US"/>
        </w:rPr>
        <w:t>.1.2-1.</w:t>
      </w:r>
    </w:p>
    <w:p w:rsidR="00BA2581" w:rsidRPr="000D5999" w:rsidRDefault="00BA2581" w:rsidP="00F457CC">
      <w:pPr>
        <w:pStyle w:val="Caption"/>
        <w:jc w:val="center"/>
        <w:rPr>
          <w:rFonts w:ascii="Arial" w:hAnsi="Arial" w:cs="Arial"/>
        </w:rPr>
      </w:pPr>
      <w:r w:rsidRPr="000D5999">
        <w:rPr>
          <w:rFonts w:ascii="Arial" w:hAnsi="Arial" w:cs="Arial"/>
        </w:rPr>
        <w:t xml:space="preserve">Table </w:t>
      </w:r>
      <w:r w:rsidRPr="000D5999">
        <w:rPr>
          <w:rFonts w:ascii="Arial" w:hAnsi="Arial" w:cs="Arial" w:hint="eastAsia"/>
        </w:rPr>
        <w:t>7</w:t>
      </w:r>
      <w:r w:rsidRPr="000D5999">
        <w:rPr>
          <w:rFonts w:ascii="Arial" w:hAnsi="Arial" w:cs="Arial"/>
        </w:rPr>
        <w:t>.</w:t>
      </w:r>
      <w:r w:rsidRPr="000D5999">
        <w:rPr>
          <w:rFonts w:ascii="Arial" w:hAnsi="Arial" w:cs="Arial" w:hint="eastAsia"/>
        </w:rPr>
        <w:t>4</w:t>
      </w:r>
      <w:r w:rsidRPr="000D5999">
        <w:rPr>
          <w:rFonts w:ascii="Arial" w:hAnsi="Arial" w:cs="Arial"/>
        </w:rPr>
        <w:t xml:space="preserve">.1.2-1: Co-existence study for </w:t>
      </w:r>
      <w:r w:rsidR="00304C61" w:rsidRPr="000D5999">
        <w:rPr>
          <w:rFonts w:ascii="Arial" w:hAnsi="Arial" w:cs="Arial"/>
        </w:rPr>
        <w:t>UL CA_1A-3A and DL CA_1A-3A-8A-38A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1715"/>
        <w:gridCol w:w="1771"/>
        <w:gridCol w:w="1715"/>
        <w:gridCol w:w="1771"/>
      </w:tblGrid>
      <w:tr w:rsidR="00BA2581" w:rsidRPr="00950812" w:rsidTr="006331C9">
        <w:trPr>
          <w:trHeight w:val="285"/>
        </w:trPr>
        <w:tc>
          <w:tcPr>
            <w:tcW w:w="0" w:type="auto"/>
            <w:shd w:val="clear" w:color="auto" w:fill="auto"/>
            <w:vAlign w:val="center"/>
            <w:hideMark/>
          </w:tcPr>
          <w:p w:rsidR="00BA2581" w:rsidRPr="00950812" w:rsidRDefault="00BA2581" w:rsidP="00063F7A">
            <w:pPr>
              <w:spacing w:after="0"/>
              <w:jc w:val="center"/>
              <w:rPr>
                <w:rFonts w:ascii="Arial" w:hAnsi="Arial" w:cs="Arial"/>
                <w:b/>
                <w:bCs/>
                <w:sz w:val="18"/>
                <w:szCs w:val="18"/>
                <w:lang w:val="en-US" w:eastAsia="zh-CN"/>
              </w:rPr>
            </w:pPr>
            <w:r w:rsidRPr="00950812">
              <w:rPr>
                <w:rFonts w:ascii="Arial" w:hAnsi="Arial" w:cs="Arial"/>
                <w:b/>
                <w:bCs/>
                <w:sz w:val="18"/>
                <w:szCs w:val="18"/>
                <w:lang w:val="en-US" w:eastAsia="zh-CN"/>
              </w:rPr>
              <w:lastRenderedPageBreak/>
              <w:t>UE UL carriers</w:t>
            </w:r>
          </w:p>
        </w:tc>
        <w:tc>
          <w:tcPr>
            <w:tcW w:w="0" w:type="auto"/>
            <w:shd w:val="clear" w:color="auto" w:fill="auto"/>
            <w:vAlign w:val="center"/>
            <w:hideMark/>
          </w:tcPr>
          <w:p w:rsidR="00BA2581" w:rsidRPr="00950812" w:rsidRDefault="00BA2581" w:rsidP="00063F7A">
            <w:pPr>
              <w:spacing w:after="0"/>
              <w:jc w:val="center"/>
              <w:rPr>
                <w:rFonts w:ascii="Arial" w:hAnsi="Arial" w:cs="Arial"/>
                <w:b/>
                <w:bCs/>
                <w:sz w:val="18"/>
                <w:szCs w:val="18"/>
                <w:lang w:val="en-US" w:eastAsia="zh-CN"/>
              </w:rPr>
            </w:pPr>
            <w:r w:rsidRPr="00950812">
              <w:rPr>
                <w:rFonts w:ascii="Arial" w:hAnsi="Arial" w:cs="Arial"/>
                <w:b/>
                <w:bCs/>
                <w:sz w:val="18"/>
                <w:szCs w:val="18"/>
                <w:lang w:val="en-US" w:eastAsia="zh-CN"/>
              </w:rPr>
              <w:t>fx_low</w:t>
            </w:r>
          </w:p>
        </w:tc>
        <w:tc>
          <w:tcPr>
            <w:tcW w:w="0" w:type="auto"/>
            <w:shd w:val="clear" w:color="auto" w:fill="auto"/>
            <w:vAlign w:val="center"/>
            <w:hideMark/>
          </w:tcPr>
          <w:p w:rsidR="00BA2581" w:rsidRPr="00950812" w:rsidRDefault="00BA2581" w:rsidP="00063F7A">
            <w:pPr>
              <w:spacing w:after="0"/>
              <w:jc w:val="center"/>
              <w:rPr>
                <w:rFonts w:ascii="Arial" w:hAnsi="Arial" w:cs="Arial"/>
                <w:b/>
                <w:bCs/>
                <w:sz w:val="18"/>
                <w:szCs w:val="18"/>
                <w:lang w:val="en-US" w:eastAsia="zh-CN"/>
              </w:rPr>
            </w:pPr>
            <w:r w:rsidRPr="00950812">
              <w:rPr>
                <w:rFonts w:ascii="Arial" w:hAnsi="Arial" w:cs="Arial"/>
                <w:b/>
                <w:bCs/>
                <w:sz w:val="18"/>
                <w:szCs w:val="18"/>
                <w:lang w:val="en-US" w:eastAsia="zh-CN"/>
              </w:rPr>
              <w:t>fx_high</w:t>
            </w:r>
          </w:p>
        </w:tc>
        <w:tc>
          <w:tcPr>
            <w:tcW w:w="0" w:type="auto"/>
            <w:shd w:val="clear" w:color="auto" w:fill="auto"/>
            <w:vAlign w:val="center"/>
            <w:hideMark/>
          </w:tcPr>
          <w:p w:rsidR="00BA2581" w:rsidRPr="00950812" w:rsidRDefault="00BA2581" w:rsidP="00063F7A">
            <w:pPr>
              <w:spacing w:after="0"/>
              <w:jc w:val="center"/>
              <w:rPr>
                <w:rFonts w:ascii="Arial" w:hAnsi="Arial" w:cs="Arial"/>
                <w:b/>
                <w:bCs/>
                <w:sz w:val="18"/>
                <w:szCs w:val="18"/>
                <w:lang w:val="en-US" w:eastAsia="zh-CN"/>
              </w:rPr>
            </w:pPr>
            <w:r w:rsidRPr="00950812">
              <w:rPr>
                <w:rFonts w:ascii="Arial" w:hAnsi="Arial" w:cs="Arial"/>
                <w:b/>
                <w:bCs/>
                <w:sz w:val="18"/>
                <w:szCs w:val="18"/>
                <w:lang w:val="en-US" w:eastAsia="zh-CN"/>
              </w:rPr>
              <w:t>fy_low</w:t>
            </w:r>
          </w:p>
        </w:tc>
        <w:tc>
          <w:tcPr>
            <w:tcW w:w="0" w:type="auto"/>
            <w:shd w:val="clear" w:color="auto" w:fill="auto"/>
            <w:vAlign w:val="center"/>
            <w:hideMark/>
          </w:tcPr>
          <w:p w:rsidR="00BA2581" w:rsidRPr="00950812" w:rsidRDefault="00BA2581" w:rsidP="00063F7A">
            <w:pPr>
              <w:spacing w:after="0"/>
              <w:jc w:val="center"/>
              <w:rPr>
                <w:rFonts w:ascii="Arial" w:hAnsi="Arial" w:cs="Arial"/>
                <w:b/>
                <w:bCs/>
                <w:sz w:val="18"/>
                <w:szCs w:val="18"/>
                <w:lang w:val="en-US" w:eastAsia="zh-CN"/>
              </w:rPr>
            </w:pPr>
            <w:r w:rsidRPr="00950812">
              <w:rPr>
                <w:rFonts w:ascii="Arial" w:hAnsi="Arial" w:cs="Arial"/>
                <w:b/>
                <w:bCs/>
                <w:sz w:val="18"/>
                <w:szCs w:val="18"/>
                <w:lang w:val="en-US" w:eastAsia="zh-CN"/>
              </w:rPr>
              <w:t>fy_high</w:t>
            </w:r>
          </w:p>
        </w:tc>
      </w:tr>
      <w:tr w:rsidR="00BA2581" w:rsidRPr="00950812" w:rsidTr="006331C9">
        <w:trPr>
          <w:trHeight w:val="720"/>
        </w:trPr>
        <w:tc>
          <w:tcPr>
            <w:tcW w:w="0" w:type="auto"/>
            <w:shd w:val="clear" w:color="auto" w:fill="auto"/>
            <w:vAlign w:val="center"/>
            <w:hideMark/>
          </w:tcPr>
          <w:p w:rsidR="00BA2581" w:rsidRPr="00EE7F0C" w:rsidRDefault="00BA2581" w:rsidP="00EE7F0C">
            <w:pPr>
              <w:spacing w:after="0"/>
              <w:jc w:val="center"/>
              <w:rPr>
                <w:rFonts w:ascii="Arial" w:hAnsi="Arial" w:cs="Arial"/>
                <w:b/>
                <w:sz w:val="18"/>
                <w:szCs w:val="18"/>
                <w:lang w:val="en-US" w:eastAsia="zh-CN"/>
              </w:rPr>
            </w:pPr>
            <w:r w:rsidRPr="00EE7F0C">
              <w:rPr>
                <w:rFonts w:ascii="Arial" w:hAnsi="Arial" w:cs="Arial"/>
                <w:b/>
                <w:sz w:val="18"/>
                <w:szCs w:val="18"/>
                <w:lang w:val="en-US" w:eastAsia="zh-CN"/>
              </w:rPr>
              <w:t>UL frequency (MHz)</w:t>
            </w:r>
          </w:p>
        </w:tc>
        <w:tc>
          <w:tcPr>
            <w:tcW w:w="0" w:type="auto"/>
            <w:shd w:val="clear" w:color="auto" w:fill="auto"/>
            <w:vAlign w:val="center"/>
            <w:hideMark/>
          </w:tcPr>
          <w:p w:rsidR="00BA2581" w:rsidRPr="00EE7F0C" w:rsidRDefault="00BA2581" w:rsidP="00EE7F0C">
            <w:pPr>
              <w:spacing w:after="0"/>
              <w:jc w:val="center"/>
              <w:rPr>
                <w:rFonts w:ascii="Arial" w:hAnsi="Arial" w:cs="Arial"/>
                <w:b/>
                <w:sz w:val="18"/>
                <w:szCs w:val="18"/>
                <w:lang w:val="en-US" w:eastAsia="zh-CN"/>
              </w:rPr>
            </w:pPr>
            <w:r w:rsidRPr="00EE7F0C">
              <w:rPr>
                <w:rFonts w:ascii="Arial" w:hAnsi="Arial" w:cs="Arial"/>
                <w:b/>
                <w:sz w:val="18"/>
                <w:szCs w:val="18"/>
                <w:lang w:val="en-US" w:eastAsia="zh-CN"/>
              </w:rPr>
              <w:t>1920</w:t>
            </w:r>
          </w:p>
        </w:tc>
        <w:tc>
          <w:tcPr>
            <w:tcW w:w="0" w:type="auto"/>
            <w:shd w:val="clear" w:color="auto" w:fill="auto"/>
            <w:vAlign w:val="center"/>
            <w:hideMark/>
          </w:tcPr>
          <w:p w:rsidR="00BA2581" w:rsidRPr="00EE7F0C" w:rsidRDefault="00BA2581" w:rsidP="00EE7F0C">
            <w:pPr>
              <w:spacing w:after="0"/>
              <w:jc w:val="center"/>
              <w:rPr>
                <w:rFonts w:ascii="Arial" w:hAnsi="Arial" w:cs="Arial"/>
                <w:b/>
                <w:sz w:val="18"/>
                <w:szCs w:val="18"/>
                <w:lang w:val="en-US" w:eastAsia="zh-CN"/>
              </w:rPr>
            </w:pPr>
            <w:r w:rsidRPr="00EE7F0C">
              <w:rPr>
                <w:rFonts w:ascii="Arial" w:hAnsi="Arial" w:cs="Arial"/>
                <w:b/>
                <w:sz w:val="18"/>
                <w:szCs w:val="18"/>
                <w:lang w:val="en-US" w:eastAsia="zh-CN"/>
              </w:rPr>
              <w:t>1980</w:t>
            </w:r>
          </w:p>
        </w:tc>
        <w:tc>
          <w:tcPr>
            <w:tcW w:w="0" w:type="auto"/>
            <w:shd w:val="clear" w:color="auto" w:fill="auto"/>
            <w:vAlign w:val="center"/>
            <w:hideMark/>
          </w:tcPr>
          <w:p w:rsidR="00BA2581" w:rsidRPr="00EE7F0C" w:rsidRDefault="00BA2581" w:rsidP="00EE7F0C">
            <w:pPr>
              <w:spacing w:after="0"/>
              <w:jc w:val="center"/>
              <w:rPr>
                <w:rFonts w:ascii="Arial" w:hAnsi="Arial" w:cs="Arial"/>
                <w:b/>
                <w:sz w:val="18"/>
                <w:szCs w:val="18"/>
                <w:lang w:val="en-US" w:eastAsia="zh-CN"/>
              </w:rPr>
            </w:pPr>
            <w:r w:rsidRPr="00EE7F0C">
              <w:rPr>
                <w:rFonts w:ascii="Arial" w:hAnsi="Arial" w:cs="Arial"/>
                <w:b/>
                <w:sz w:val="18"/>
                <w:szCs w:val="18"/>
                <w:lang w:val="en-US" w:eastAsia="zh-CN"/>
              </w:rPr>
              <w:t>1710</w:t>
            </w:r>
          </w:p>
        </w:tc>
        <w:tc>
          <w:tcPr>
            <w:tcW w:w="0" w:type="auto"/>
            <w:shd w:val="clear" w:color="auto" w:fill="auto"/>
            <w:vAlign w:val="center"/>
            <w:hideMark/>
          </w:tcPr>
          <w:p w:rsidR="00BA2581" w:rsidRPr="00EE7F0C" w:rsidRDefault="00BA2581" w:rsidP="00EE7F0C">
            <w:pPr>
              <w:spacing w:after="0"/>
              <w:jc w:val="center"/>
              <w:rPr>
                <w:rFonts w:ascii="Arial" w:hAnsi="Arial" w:cs="Arial"/>
                <w:b/>
                <w:sz w:val="18"/>
                <w:szCs w:val="18"/>
                <w:lang w:val="en-US" w:eastAsia="zh-CN"/>
              </w:rPr>
            </w:pPr>
            <w:r w:rsidRPr="00EE7F0C">
              <w:rPr>
                <w:rFonts w:ascii="Arial" w:hAnsi="Arial" w:cs="Arial"/>
                <w:b/>
                <w:sz w:val="18"/>
                <w:szCs w:val="18"/>
                <w:lang w:val="en-US" w:eastAsia="zh-CN"/>
              </w:rPr>
              <w:t>1785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2</w:t>
            </w:r>
            <w:r w:rsidRPr="00950812">
              <w:rPr>
                <w:rFonts w:ascii="Arial" w:hAnsi="Arial" w:cs="Arial"/>
                <w:sz w:val="18"/>
                <w:szCs w:val="18"/>
                <w:vertAlign w:val="superscript"/>
                <w:lang w:val="en-US" w:eastAsia="zh-CN"/>
              </w:rPr>
              <w:t>nd</w:t>
            </w:r>
            <w:r w:rsidRPr="00950812">
              <w:rPr>
                <w:rFonts w:ascii="Arial" w:hAnsi="Arial" w:cs="Arial"/>
                <w:sz w:val="18"/>
                <w:szCs w:val="18"/>
                <w:lang w:val="en-US" w:eastAsia="zh-CN"/>
              </w:rPr>
              <w:t xml:space="preserve"> harmonics frequency limits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 fy_high</w:t>
            </w:r>
          </w:p>
        </w:tc>
      </w:tr>
      <w:tr w:rsidR="00BA2581" w:rsidRPr="00950812" w:rsidTr="006331C9">
        <w:trPr>
          <w:trHeight w:val="82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2</w:t>
            </w:r>
            <w:r w:rsidRPr="00950812">
              <w:rPr>
                <w:rFonts w:ascii="Arial" w:hAnsi="Arial" w:cs="Arial"/>
                <w:sz w:val="18"/>
                <w:szCs w:val="18"/>
                <w:vertAlign w:val="superscript"/>
                <w:lang w:val="en-US" w:eastAsia="zh-CN"/>
              </w:rPr>
              <w:t>nd</w:t>
            </w:r>
            <w:r w:rsidRPr="00950812">
              <w:rPr>
                <w:rFonts w:ascii="Arial" w:hAnsi="Arial" w:cs="Arial"/>
                <w:sz w:val="18"/>
                <w:szCs w:val="18"/>
                <w:lang w:val="en-US" w:eastAsia="zh-CN"/>
              </w:rPr>
              <w:t xml:space="preserve"> harmonics frequency limits (MHz) </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3840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3960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3420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3570</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3</w:t>
            </w:r>
            <w:r w:rsidRPr="00950812">
              <w:rPr>
                <w:rFonts w:ascii="Arial" w:hAnsi="Arial" w:cs="Arial"/>
                <w:sz w:val="18"/>
                <w:szCs w:val="18"/>
                <w:vertAlign w:val="superscript"/>
                <w:lang w:val="en-US" w:eastAsia="zh-CN"/>
              </w:rPr>
              <w:t>rd</w:t>
            </w:r>
            <w:r w:rsidRPr="00950812">
              <w:rPr>
                <w:rFonts w:ascii="Arial" w:hAnsi="Arial" w:cs="Arial"/>
                <w:sz w:val="18"/>
                <w:szCs w:val="18"/>
                <w:lang w:val="en-US" w:eastAsia="zh-CN"/>
              </w:rPr>
              <w:t xml:space="preserve"> harmonics frequency limits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 fy_high</w:t>
            </w:r>
          </w:p>
        </w:tc>
      </w:tr>
      <w:tr w:rsidR="00BA2581" w:rsidRPr="00950812" w:rsidTr="006331C9">
        <w:trPr>
          <w:trHeight w:val="660"/>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3</w:t>
            </w:r>
            <w:r w:rsidRPr="00950812">
              <w:rPr>
                <w:rFonts w:ascii="Arial" w:hAnsi="Arial" w:cs="Arial"/>
                <w:sz w:val="18"/>
                <w:szCs w:val="18"/>
                <w:vertAlign w:val="superscript"/>
                <w:lang w:val="en-US" w:eastAsia="zh-CN"/>
              </w:rPr>
              <w:t>rd</w:t>
            </w:r>
            <w:r w:rsidRPr="00950812">
              <w:rPr>
                <w:rFonts w:ascii="Arial" w:hAnsi="Arial" w:cs="Arial"/>
                <w:sz w:val="18"/>
                <w:szCs w:val="18"/>
                <w:lang w:val="en-US" w:eastAsia="zh-CN"/>
              </w:rPr>
              <w:t xml:space="preserve"> harmonics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5760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5940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5130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5355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2</w:t>
            </w:r>
            <w:r w:rsidRPr="00950812">
              <w:rPr>
                <w:rFonts w:ascii="Arial" w:hAnsi="Arial" w:cs="Arial"/>
                <w:sz w:val="18"/>
                <w:szCs w:val="18"/>
                <w:vertAlign w:val="superscript"/>
                <w:lang w:val="en-US" w:eastAsia="zh-CN"/>
              </w:rPr>
              <w:t>nd</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|fy_low – 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|fy_high – 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|fy_low + 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|fy_high + fx_high|</w:t>
            </w:r>
          </w:p>
        </w:tc>
      </w:tr>
      <w:tr w:rsidR="00BA2581" w:rsidRPr="00950812" w:rsidTr="006331C9">
        <w:trPr>
          <w:trHeight w:val="70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270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135</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3630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3765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3</w:t>
            </w:r>
            <w:r w:rsidRPr="00950812">
              <w:rPr>
                <w:rFonts w:ascii="Arial" w:hAnsi="Arial" w:cs="Arial"/>
                <w:sz w:val="18"/>
                <w:szCs w:val="18"/>
                <w:vertAlign w:val="superscript"/>
                <w:lang w:val="en-US" w:eastAsia="zh-CN"/>
              </w:rPr>
              <w:t>rd</w:t>
            </w:r>
            <w:r w:rsidRPr="00950812">
              <w:rPr>
                <w:rFonts w:ascii="Arial" w:hAnsi="Arial" w:cs="Arial"/>
                <w:sz w:val="18"/>
                <w:szCs w:val="18"/>
                <w:lang w:val="en-US" w:eastAsia="zh-CN"/>
              </w:rPr>
              <w:t xml:space="preserve"> order IMD products</w:t>
            </w:r>
          </w:p>
        </w:tc>
        <w:tc>
          <w:tcPr>
            <w:tcW w:w="0" w:type="auto"/>
            <w:shd w:val="clear" w:color="auto" w:fill="FFC000"/>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 – fy_high|</w:t>
            </w:r>
          </w:p>
        </w:tc>
        <w:tc>
          <w:tcPr>
            <w:tcW w:w="0" w:type="auto"/>
            <w:shd w:val="clear" w:color="auto" w:fill="FFC000"/>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 –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|2*fy_low – 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|2*fy_high – fx_low|</w:t>
            </w:r>
          </w:p>
        </w:tc>
      </w:tr>
      <w:tr w:rsidR="00BA2581" w:rsidRPr="00950812" w:rsidTr="006331C9">
        <w:trPr>
          <w:trHeight w:val="73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FFC000"/>
            <w:vAlign w:val="center"/>
            <w:hideMark/>
          </w:tcPr>
          <w:p w:rsidR="00BA2581" w:rsidRPr="006331C9" w:rsidRDefault="00BA2581" w:rsidP="00063F7A">
            <w:pPr>
              <w:spacing w:after="0"/>
              <w:jc w:val="center"/>
              <w:rPr>
                <w:rFonts w:ascii="Arial" w:hAnsi="Arial" w:cs="Arial"/>
                <w:b/>
                <w:sz w:val="18"/>
                <w:szCs w:val="18"/>
                <w:lang w:val="en-US" w:eastAsia="zh-CN"/>
              </w:rPr>
            </w:pPr>
            <w:r w:rsidRPr="006331C9">
              <w:rPr>
                <w:rFonts w:ascii="Arial" w:hAnsi="Arial" w:cs="Arial"/>
                <w:b/>
                <w:sz w:val="18"/>
                <w:szCs w:val="18"/>
                <w:lang w:val="en-US" w:eastAsia="zh-CN"/>
              </w:rPr>
              <w:t>2055</w:t>
            </w:r>
          </w:p>
        </w:tc>
        <w:tc>
          <w:tcPr>
            <w:tcW w:w="0" w:type="auto"/>
            <w:shd w:val="clear" w:color="auto" w:fill="FFC000"/>
            <w:vAlign w:val="center"/>
            <w:hideMark/>
          </w:tcPr>
          <w:p w:rsidR="00BA2581" w:rsidRPr="006331C9" w:rsidRDefault="00BA2581" w:rsidP="00063F7A">
            <w:pPr>
              <w:spacing w:after="0"/>
              <w:jc w:val="center"/>
              <w:rPr>
                <w:rFonts w:ascii="Arial" w:hAnsi="Arial" w:cs="Arial"/>
                <w:b/>
                <w:sz w:val="18"/>
                <w:szCs w:val="18"/>
                <w:lang w:val="en-US" w:eastAsia="zh-CN"/>
              </w:rPr>
            </w:pPr>
            <w:r w:rsidRPr="006331C9">
              <w:rPr>
                <w:rFonts w:ascii="Arial" w:hAnsi="Arial" w:cs="Arial"/>
                <w:b/>
                <w:sz w:val="18"/>
                <w:szCs w:val="18"/>
                <w:lang w:val="en-US" w:eastAsia="zh-CN"/>
              </w:rPr>
              <w:t>2250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1440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1650</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3</w:t>
            </w:r>
            <w:r w:rsidRPr="00950812">
              <w:rPr>
                <w:rFonts w:ascii="Arial" w:hAnsi="Arial" w:cs="Arial"/>
                <w:sz w:val="18"/>
                <w:szCs w:val="18"/>
                <w:vertAlign w:val="superscript"/>
                <w:lang w:val="en-US" w:eastAsia="zh-CN"/>
              </w:rPr>
              <w:t>rd</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 +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 + 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|2*fy_low + 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|2*fy_high + fx_high|</w:t>
            </w:r>
          </w:p>
        </w:tc>
      </w:tr>
      <w:tr w:rsidR="00BA2581" w:rsidRPr="00950812" w:rsidTr="006331C9">
        <w:trPr>
          <w:trHeight w:val="73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5550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5745</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5340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5550</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4</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|3*fx_low –1* 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|3*fx_high – 1*fy_low|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|3*fy_low – 1*fx_high|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|3*fy_high – 1*fx_low|</w:t>
            </w:r>
          </w:p>
        </w:tc>
      </w:tr>
      <w:tr w:rsidR="00BA2581" w:rsidRPr="00950812" w:rsidTr="006331C9">
        <w:trPr>
          <w:trHeight w:val="82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3975</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4230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3150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3435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4</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|3*fx_low +1*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|3*fx_high + 1*fy_high|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|3*fy_low + 1*fx_low|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|3*fy_high + 1*fx_high|</w:t>
            </w:r>
          </w:p>
        </w:tc>
      </w:tr>
      <w:tr w:rsidR="00BA2581" w:rsidRPr="00950812" w:rsidTr="006331C9">
        <w:trPr>
          <w:trHeight w:val="73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7470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7725</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7050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7335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4</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 –2* 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 –2*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 +2* 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 +2* fy_high|</w:t>
            </w:r>
          </w:p>
        </w:tc>
      </w:tr>
      <w:tr w:rsidR="00BA2581" w:rsidRPr="00950812" w:rsidTr="006331C9">
        <w:trPr>
          <w:trHeight w:val="64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270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540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7260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7530</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5</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|fx_low – 4*fy_high|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|fx_high – 4*fy_low|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|fy_low – 4*fx_high|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|fy_high – 4*fx_low|</w:t>
            </w:r>
          </w:p>
        </w:tc>
      </w:tr>
      <w:tr w:rsidR="00BA2581" w:rsidRPr="00950812" w:rsidTr="006331C9">
        <w:trPr>
          <w:trHeight w:val="780"/>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5220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4860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6210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5895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5</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 - 3*fy_high|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 - 3*fy_low|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|2*fy_low - 3*fx_high|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|2*fy_high -3*fx_low|</w:t>
            </w:r>
          </w:p>
        </w:tc>
      </w:tr>
      <w:tr w:rsidR="00BA2581" w:rsidRPr="00950812" w:rsidTr="006331C9">
        <w:trPr>
          <w:trHeight w:val="780"/>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1515</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1170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2520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2190</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5</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|fx_low + 4*fy_low|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|fx_high + 4*fy_high|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|fy_low + 4*fx_low|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|fy_high + 4*fx_high|</w:t>
            </w:r>
          </w:p>
        </w:tc>
      </w:tr>
      <w:tr w:rsidR="00BA2581" w:rsidRPr="00950812" w:rsidTr="006331C9">
        <w:trPr>
          <w:trHeight w:val="67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8760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9120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9390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9705</w:t>
            </w:r>
          </w:p>
        </w:tc>
      </w:tr>
      <w:tr w:rsidR="00BA2581" w:rsidRPr="00950812" w:rsidTr="006331C9">
        <w:trPr>
          <w:trHeight w:val="285"/>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t>Two-tone 5</w:t>
            </w:r>
            <w:r w:rsidRPr="00950812">
              <w:rPr>
                <w:rFonts w:ascii="Arial" w:hAnsi="Arial" w:cs="Arial"/>
                <w:sz w:val="18"/>
                <w:szCs w:val="18"/>
                <w:vertAlign w:val="superscript"/>
                <w:lang w:val="en-US" w:eastAsia="zh-CN"/>
              </w:rPr>
              <w:t>th</w:t>
            </w:r>
            <w:r w:rsidRPr="00950812">
              <w:rPr>
                <w:rFonts w:ascii="Arial" w:hAnsi="Arial" w:cs="Arial"/>
                <w:sz w:val="18"/>
                <w:szCs w:val="18"/>
                <w:lang w:val="en-US" w:eastAsia="zh-CN"/>
              </w:rPr>
              <w:t xml:space="preserve"> order IMD products</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|2*fx_low + 3*fy_low|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|2*fx_high + 3*fy_high|</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|2*fy_low + 3*fx_low|</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|2*fy_high + 3*fx_high|</w:t>
            </w:r>
          </w:p>
        </w:tc>
      </w:tr>
      <w:tr w:rsidR="00BA2581" w:rsidRPr="00950812" w:rsidTr="006331C9">
        <w:trPr>
          <w:trHeight w:val="780"/>
        </w:trPr>
        <w:tc>
          <w:tcPr>
            <w:tcW w:w="0" w:type="auto"/>
            <w:shd w:val="clear" w:color="auto" w:fill="auto"/>
            <w:vAlign w:val="center"/>
            <w:hideMark/>
          </w:tcPr>
          <w:p w:rsidR="00BA2581" w:rsidRPr="00950812" w:rsidRDefault="00BA2581" w:rsidP="00063F7A">
            <w:pPr>
              <w:spacing w:after="0"/>
              <w:rPr>
                <w:rFonts w:ascii="Arial" w:hAnsi="Arial" w:cs="Arial"/>
                <w:sz w:val="18"/>
                <w:szCs w:val="18"/>
                <w:lang w:val="en-US" w:eastAsia="zh-CN"/>
              </w:rPr>
            </w:pPr>
            <w:r w:rsidRPr="00950812">
              <w:rPr>
                <w:rFonts w:ascii="Arial" w:hAnsi="Arial" w:cs="Arial"/>
                <w:sz w:val="18"/>
                <w:szCs w:val="18"/>
                <w:lang w:val="en-US" w:eastAsia="zh-CN"/>
              </w:rPr>
              <w:lastRenderedPageBreak/>
              <w:t>IMD frequency limits (MHz)</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8970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9315</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9180</w:t>
            </w:r>
          </w:p>
        </w:tc>
        <w:tc>
          <w:tcPr>
            <w:tcW w:w="0" w:type="auto"/>
            <w:shd w:val="clear" w:color="auto" w:fill="auto"/>
            <w:vAlign w:val="center"/>
            <w:hideMark/>
          </w:tcPr>
          <w:p w:rsidR="00BA2581" w:rsidRPr="00950812" w:rsidRDefault="00BA2581" w:rsidP="00063F7A">
            <w:pPr>
              <w:spacing w:after="0"/>
              <w:jc w:val="center"/>
              <w:rPr>
                <w:rFonts w:ascii="Arial" w:hAnsi="Arial" w:cs="Arial"/>
                <w:sz w:val="18"/>
                <w:szCs w:val="18"/>
                <w:lang w:val="en-US" w:eastAsia="zh-CN"/>
              </w:rPr>
            </w:pPr>
            <w:r w:rsidRPr="00950812">
              <w:rPr>
                <w:rFonts w:ascii="Arial" w:hAnsi="Arial" w:cs="Arial"/>
                <w:sz w:val="18"/>
                <w:szCs w:val="18"/>
                <w:lang w:val="en-US" w:eastAsia="zh-CN"/>
              </w:rPr>
              <w:t>9510</w:t>
            </w:r>
          </w:p>
        </w:tc>
      </w:tr>
    </w:tbl>
    <w:p w:rsidR="00BA2581" w:rsidRDefault="00BA2581" w:rsidP="00BA2581">
      <w:pPr>
        <w:rPr>
          <w:lang w:eastAsia="zh-CN"/>
        </w:rPr>
      </w:pPr>
    </w:p>
    <w:p w:rsidR="00153594" w:rsidRPr="006331C9" w:rsidRDefault="00BA2581" w:rsidP="00BA2581">
      <w:pPr>
        <w:rPr>
          <w:rFonts w:eastAsiaTheme="minorEastAsia"/>
          <w:lang w:eastAsia="ko-KR"/>
        </w:rPr>
      </w:pPr>
      <w:r w:rsidRPr="00A0648F">
        <w:rPr>
          <w:lang w:eastAsia="ko-KR"/>
        </w:rPr>
        <w:t xml:space="preserve">In Table </w:t>
      </w:r>
      <w:r>
        <w:rPr>
          <w:lang w:eastAsia="ko-KR"/>
        </w:rPr>
        <w:t>7.4</w:t>
      </w:r>
      <w:r w:rsidRPr="00A0648F">
        <w:rPr>
          <w:lang w:eastAsia="ko-KR"/>
        </w:rPr>
        <w:t xml:space="preserve">.1.2-1, </w:t>
      </w:r>
      <w:r>
        <w:rPr>
          <w:lang w:eastAsia="ko-KR"/>
        </w:rPr>
        <w:t>there is 3</w:t>
      </w:r>
      <w:r w:rsidRPr="007E092F">
        <w:rPr>
          <w:vertAlign w:val="superscript"/>
          <w:lang w:eastAsia="ko-KR"/>
        </w:rPr>
        <w:t>rd</w:t>
      </w:r>
      <w:r w:rsidRPr="00A0648F">
        <w:rPr>
          <w:lang w:eastAsia="ko-KR"/>
        </w:rPr>
        <w:t xml:space="preserve"> IMD product by the band </w:t>
      </w:r>
      <w:r>
        <w:rPr>
          <w:lang w:eastAsia="ko-KR"/>
        </w:rPr>
        <w:t>1</w:t>
      </w:r>
      <w:r w:rsidRPr="00A0648F">
        <w:rPr>
          <w:lang w:eastAsia="ko-KR"/>
        </w:rPr>
        <w:t xml:space="preserve"> and band</w:t>
      </w:r>
      <w:r>
        <w:rPr>
          <w:lang w:eastAsia="ko-KR"/>
        </w:rPr>
        <w:t xml:space="preserve"> 3</w:t>
      </w:r>
      <w:r w:rsidRPr="00A0648F">
        <w:rPr>
          <w:lang w:eastAsia="ko-KR"/>
        </w:rPr>
        <w:t xml:space="preserve"> falls into the band </w:t>
      </w:r>
      <w:r>
        <w:rPr>
          <w:lang w:eastAsia="ko-KR"/>
        </w:rPr>
        <w:t>1</w:t>
      </w:r>
      <w:r w:rsidRPr="00A0648F">
        <w:rPr>
          <w:lang w:eastAsia="ko-KR"/>
        </w:rPr>
        <w:t>.</w:t>
      </w:r>
    </w:p>
    <w:p w:rsidR="00153594" w:rsidRPr="0025175F" w:rsidRDefault="00153594" w:rsidP="00153594">
      <w:pPr>
        <w:pStyle w:val="Heading4"/>
        <w:ind w:left="864" w:hanging="864"/>
        <w:rPr>
          <w:lang w:val="en-US" w:eastAsia="ko-KR"/>
        </w:rPr>
      </w:pPr>
      <w:bookmarkStart w:id="1673" w:name="_Toc9535728"/>
      <w:bookmarkStart w:id="1674" w:name="_Toc19093169"/>
      <w:bookmarkStart w:id="1675" w:name="_Toc42519581"/>
      <w:bookmarkStart w:id="1676" w:name="_Toc42535611"/>
      <w:bookmarkStart w:id="1677" w:name="_Toc46227142"/>
      <w:bookmarkStart w:id="1678" w:name="_Toc46227422"/>
      <w:r>
        <w:rPr>
          <w:lang w:val="en-US" w:eastAsia="ja-JP"/>
        </w:rPr>
        <w:t>7</w:t>
      </w:r>
      <w:r w:rsidRPr="0025175F">
        <w:rPr>
          <w:lang w:val="en-US"/>
        </w:rPr>
        <w:t>.</w:t>
      </w:r>
      <w:r>
        <w:rPr>
          <w:rFonts w:hint="eastAsia"/>
          <w:lang w:val="en-US" w:eastAsia="ja-JP"/>
        </w:rPr>
        <w:t>4</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E23C84" w:rsidRPr="00AF47C9">
        <w:rPr>
          <w:lang w:val="en-US" w:eastAsia="ja-JP"/>
        </w:rPr>
        <w:t>UL CA_</w:t>
      </w:r>
      <w:r w:rsidR="00E23C84">
        <w:rPr>
          <w:lang w:val="en-US" w:eastAsia="ja-JP"/>
        </w:rPr>
        <w:t>3A-8A</w:t>
      </w:r>
      <w:r w:rsidR="00E23C84" w:rsidRPr="0025175F">
        <w:rPr>
          <w:lang w:eastAsia="ko-KR"/>
        </w:rPr>
        <w:t xml:space="preserve"> </w:t>
      </w:r>
      <w:r w:rsidR="00E23C84">
        <w:rPr>
          <w:lang w:eastAsia="ko-KR"/>
        </w:rPr>
        <w:t xml:space="preserve">and </w:t>
      </w:r>
      <w:r w:rsidRPr="0025175F">
        <w:rPr>
          <w:lang w:eastAsia="ko-KR"/>
        </w:rPr>
        <w:t>DL CA_</w:t>
      </w:r>
      <w:r>
        <w:rPr>
          <w:lang w:eastAsia="ja-JP"/>
        </w:rPr>
        <w:t>1</w:t>
      </w:r>
      <w:r w:rsidRPr="0025175F">
        <w:rPr>
          <w:lang w:eastAsia="ko-KR"/>
        </w:rPr>
        <w:t>A-</w:t>
      </w:r>
      <w:r>
        <w:rPr>
          <w:lang w:eastAsia="ja-JP"/>
        </w:rPr>
        <w:t>3</w:t>
      </w:r>
      <w:r w:rsidRPr="0025175F">
        <w:rPr>
          <w:lang w:eastAsia="ko-KR"/>
        </w:rPr>
        <w:t>A-</w:t>
      </w:r>
      <w:r>
        <w:rPr>
          <w:lang w:eastAsia="ko-KR"/>
        </w:rPr>
        <w:t>8A-</w:t>
      </w:r>
      <w:r>
        <w:rPr>
          <w:lang w:val="en-US" w:eastAsia="ja-JP"/>
        </w:rPr>
        <w:t>38</w:t>
      </w:r>
      <w:r>
        <w:rPr>
          <w:rFonts w:hint="eastAsia"/>
          <w:lang w:val="en-US" w:eastAsia="ja-JP"/>
        </w:rPr>
        <w:t>A</w:t>
      </w:r>
      <w:bookmarkEnd w:id="1673"/>
      <w:bookmarkEnd w:id="1674"/>
      <w:bookmarkEnd w:id="1675"/>
      <w:bookmarkEnd w:id="1676"/>
      <w:bookmarkEnd w:id="1677"/>
      <w:bookmarkEnd w:id="1678"/>
    </w:p>
    <w:p w:rsidR="00153594" w:rsidRDefault="00153594" w:rsidP="00153594">
      <w:pPr>
        <w:rPr>
          <w:lang w:val="en-US"/>
        </w:rPr>
      </w:pPr>
      <w:r w:rsidRPr="00057406">
        <w:rPr>
          <w:lang w:val="en-US"/>
        </w:rPr>
        <w:t xml:space="preserve">For </w:t>
      </w:r>
      <w:r>
        <w:rPr>
          <w:lang w:val="en-US" w:eastAsia="ja-JP"/>
        </w:rPr>
        <w:t>4</w:t>
      </w:r>
      <w:r w:rsidRPr="00057406">
        <w:rPr>
          <w:lang w:val="en-US" w:eastAsia="ja-JP"/>
        </w:rPr>
        <w:t xml:space="preserve"> bands </w:t>
      </w:r>
      <w:r w:rsidRPr="00057406">
        <w:rPr>
          <w:lang w:val="en-US"/>
        </w:rPr>
        <w:t>DL with 2 bands UL, own receiver desensitization study 2</w:t>
      </w:r>
      <w:r w:rsidRPr="00057406">
        <w:rPr>
          <w:vertAlign w:val="superscript"/>
          <w:lang w:val="en-US"/>
        </w:rPr>
        <w:t>nd</w:t>
      </w:r>
      <w:r w:rsidRPr="00057406">
        <w:rPr>
          <w:lang w:val="en-US"/>
        </w:rPr>
        <w:t xml:space="preserve"> and 3</w:t>
      </w:r>
      <w:r w:rsidRPr="00057406">
        <w:rPr>
          <w:vertAlign w:val="superscript"/>
          <w:lang w:val="en-US"/>
        </w:rPr>
        <w:t>rd</w:t>
      </w:r>
      <w:r w:rsidRPr="00057406">
        <w:rPr>
          <w:lang w:val="en-US"/>
        </w:rPr>
        <w:t xml:space="preserve"> order harmonics and 2</w:t>
      </w:r>
      <w:r w:rsidRPr="00057406">
        <w:rPr>
          <w:vertAlign w:val="superscript"/>
          <w:lang w:val="en-US"/>
        </w:rPr>
        <w:t>nd</w:t>
      </w:r>
      <w:r w:rsidRPr="00057406">
        <w:rPr>
          <w:lang w:val="en-US"/>
        </w:rPr>
        <w:t>, 3</w:t>
      </w:r>
      <w:r w:rsidRPr="00057406">
        <w:rPr>
          <w:vertAlign w:val="superscript"/>
          <w:lang w:val="en-US"/>
        </w:rPr>
        <w:t>rd</w:t>
      </w:r>
      <w:r w:rsidRPr="00057406">
        <w:rPr>
          <w:lang w:val="en-US"/>
        </w:rPr>
        <w:t>, 4</w:t>
      </w:r>
      <w:r w:rsidRPr="00057406">
        <w:rPr>
          <w:vertAlign w:val="superscript"/>
          <w:lang w:val="en-US"/>
        </w:rPr>
        <w:t>th</w:t>
      </w:r>
      <w:r w:rsidRPr="00057406">
        <w:rPr>
          <w:lang w:val="en-US"/>
        </w:rPr>
        <w:t xml:space="preserve"> and 5</w:t>
      </w:r>
      <w:r w:rsidRPr="00057406">
        <w:rPr>
          <w:vertAlign w:val="superscript"/>
          <w:lang w:val="en-US"/>
        </w:rPr>
        <w:t>th</w:t>
      </w:r>
      <w:r w:rsidRPr="00057406">
        <w:rPr>
          <w:lang w:val="en-US"/>
        </w:rPr>
        <w:t xml:space="preserve"> order intermodulation products were analyzed in Table </w:t>
      </w:r>
      <w:r>
        <w:rPr>
          <w:rFonts w:hint="eastAsia"/>
          <w:lang w:val="en-US" w:eastAsia="ja-JP"/>
        </w:rPr>
        <w:t>7</w:t>
      </w:r>
      <w:r w:rsidRPr="00057406">
        <w:rPr>
          <w:lang w:val="en-US"/>
        </w:rPr>
        <w:t>.</w:t>
      </w:r>
      <w:r w:rsidR="00CB6225">
        <w:rPr>
          <w:rFonts w:hint="eastAsia"/>
          <w:lang w:val="en-US" w:eastAsia="ja-JP"/>
        </w:rPr>
        <w:t>4</w:t>
      </w:r>
      <w:r w:rsidR="00EE7F0C">
        <w:rPr>
          <w:lang w:val="en-US"/>
        </w:rPr>
        <w:t>.1.3</w:t>
      </w:r>
      <w:r w:rsidRPr="00057406">
        <w:rPr>
          <w:lang w:val="en-US"/>
        </w:rPr>
        <w:t>-1.</w:t>
      </w:r>
    </w:p>
    <w:p w:rsidR="00153594" w:rsidRPr="000D5999" w:rsidRDefault="00153594" w:rsidP="00F457CC">
      <w:pPr>
        <w:pStyle w:val="Caption"/>
        <w:jc w:val="center"/>
        <w:rPr>
          <w:rFonts w:ascii="Arial" w:hAnsi="Arial" w:cs="Arial"/>
        </w:rPr>
      </w:pPr>
      <w:r w:rsidRPr="000D5999">
        <w:rPr>
          <w:rFonts w:ascii="Arial" w:hAnsi="Arial" w:cs="Arial"/>
        </w:rPr>
        <w:t xml:space="preserve">Table </w:t>
      </w:r>
      <w:r w:rsidRPr="000D5999">
        <w:rPr>
          <w:rFonts w:ascii="Arial" w:hAnsi="Arial" w:cs="Arial" w:hint="eastAsia"/>
        </w:rPr>
        <w:t>7</w:t>
      </w:r>
      <w:r w:rsidRPr="000D5999">
        <w:rPr>
          <w:rFonts w:ascii="Arial" w:hAnsi="Arial" w:cs="Arial"/>
        </w:rPr>
        <w:t xml:space="preserve">.4.1.3-1: Co-existence study for </w:t>
      </w:r>
      <w:r w:rsidR="00B65DCE" w:rsidRPr="000D5999">
        <w:rPr>
          <w:rFonts w:ascii="Arial" w:hAnsi="Arial" w:cs="Arial"/>
        </w:rPr>
        <w:t>UL CA_3A-8A and DL CA_1A-3A-8A-38A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16"/>
        <w:gridCol w:w="1772"/>
        <w:gridCol w:w="1716"/>
        <w:gridCol w:w="1772"/>
      </w:tblGrid>
      <w:tr w:rsidR="00153594" w:rsidRPr="00E811E2" w:rsidTr="006331C9">
        <w:trPr>
          <w:trHeight w:val="285"/>
        </w:trPr>
        <w:tc>
          <w:tcPr>
            <w:tcW w:w="0" w:type="auto"/>
            <w:shd w:val="clear" w:color="auto" w:fill="auto"/>
            <w:vAlign w:val="center"/>
            <w:hideMark/>
          </w:tcPr>
          <w:p w:rsidR="00153594" w:rsidRPr="00E811E2" w:rsidRDefault="00153594" w:rsidP="00FA7195">
            <w:pPr>
              <w:spacing w:after="0"/>
              <w:jc w:val="center"/>
              <w:rPr>
                <w:rFonts w:ascii="Arial" w:hAnsi="Arial" w:cs="Arial"/>
                <w:b/>
                <w:bCs/>
                <w:sz w:val="18"/>
                <w:szCs w:val="18"/>
                <w:lang w:val="en-US" w:eastAsia="zh-CN"/>
              </w:rPr>
            </w:pPr>
            <w:r w:rsidRPr="00E811E2">
              <w:rPr>
                <w:rFonts w:ascii="Arial" w:hAnsi="Arial" w:cs="Arial"/>
                <w:b/>
                <w:bCs/>
                <w:sz w:val="18"/>
                <w:szCs w:val="18"/>
                <w:lang w:val="en-US" w:eastAsia="zh-CN"/>
              </w:rPr>
              <w:t>UE UL carriers</w:t>
            </w:r>
          </w:p>
        </w:tc>
        <w:tc>
          <w:tcPr>
            <w:tcW w:w="0" w:type="auto"/>
            <w:shd w:val="clear" w:color="auto" w:fill="auto"/>
            <w:vAlign w:val="center"/>
            <w:hideMark/>
          </w:tcPr>
          <w:p w:rsidR="00153594" w:rsidRPr="00E811E2" w:rsidRDefault="00153594" w:rsidP="00FA7195">
            <w:pPr>
              <w:spacing w:after="0"/>
              <w:jc w:val="center"/>
              <w:rPr>
                <w:rFonts w:ascii="Arial" w:hAnsi="Arial" w:cs="Arial"/>
                <w:b/>
                <w:bCs/>
                <w:sz w:val="18"/>
                <w:szCs w:val="18"/>
                <w:lang w:val="en-US" w:eastAsia="zh-CN"/>
              </w:rPr>
            </w:pPr>
            <w:r w:rsidRPr="00E811E2">
              <w:rPr>
                <w:rFonts w:ascii="Arial" w:hAnsi="Arial" w:cs="Arial"/>
                <w:b/>
                <w:bCs/>
                <w:sz w:val="18"/>
                <w:szCs w:val="18"/>
                <w:lang w:val="en-US" w:eastAsia="zh-CN"/>
              </w:rPr>
              <w:t>fx_low</w:t>
            </w:r>
          </w:p>
        </w:tc>
        <w:tc>
          <w:tcPr>
            <w:tcW w:w="0" w:type="auto"/>
            <w:shd w:val="clear" w:color="auto" w:fill="auto"/>
            <w:vAlign w:val="center"/>
            <w:hideMark/>
          </w:tcPr>
          <w:p w:rsidR="00153594" w:rsidRPr="00E811E2" w:rsidRDefault="00153594" w:rsidP="00FA7195">
            <w:pPr>
              <w:spacing w:after="0"/>
              <w:jc w:val="center"/>
              <w:rPr>
                <w:rFonts w:ascii="Arial" w:hAnsi="Arial" w:cs="Arial"/>
                <w:b/>
                <w:bCs/>
                <w:sz w:val="18"/>
                <w:szCs w:val="18"/>
                <w:lang w:val="en-US" w:eastAsia="zh-CN"/>
              </w:rPr>
            </w:pPr>
            <w:r w:rsidRPr="00E811E2">
              <w:rPr>
                <w:rFonts w:ascii="Arial" w:hAnsi="Arial" w:cs="Arial"/>
                <w:b/>
                <w:bCs/>
                <w:sz w:val="18"/>
                <w:szCs w:val="18"/>
                <w:lang w:val="en-US" w:eastAsia="zh-CN"/>
              </w:rPr>
              <w:t>fx_high</w:t>
            </w:r>
          </w:p>
        </w:tc>
        <w:tc>
          <w:tcPr>
            <w:tcW w:w="0" w:type="auto"/>
            <w:shd w:val="clear" w:color="auto" w:fill="auto"/>
            <w:vAlign w:val="center"/>
            <w:hideMark/>
          </w:tcPr>
          <w:p w:rsidR="00153594" w:rsidRPr="00E811E2" w:rsidRDefault="00153594" w:rsidP="00FA7195">
            <w:pPr>
              <w:spacing w:after="0"/>
              <w:jc w:val="center"/>
              <w:rPr>
                <w:rFonts w:ascii="Arial" w:hAnsi="Arial" w:cs="Arial"/>
                <w:b/>
                <w:bCs/>
                <w:sz w:val="18"/>
                <w:szCs w:val="18"/>
                <w:lang w:val="en-US" w:eastAsia="zh-CN"/>
              </w:rPr>
            </w:pPr>
            <w:r w:rsidRPr="00E811E2">
              <w:rPr>
                <w:rFonts w:ascii="Arial" w:hAnsi="Arial" w:cs="Arial"/>
                <w:b/>
                <w:bCs/>
                <w:sz w:val="18"/>
                <w:szCs w:val="18"/>
                <w:lang w:val="en-US" w:eastAsia="zh-CN"/>
              </w:rPr>
              <w:t>fy_low</w:t>
            </w:r>
          </w:p>
        </w:tc>
        <w:tc>
          <w:tcPr>
            <w:tcW w:w="0" w:type="auto"/>
            <w:shd w:val="clear" w:color="auto" w:fill="auto"/>
            <w:vAlign w:val="center"/>
            <w:hideMark/>
          </w:tcPr>
          <w:p w:rsidR="00153594" w:rsidRPr="00E811E2" w:rsidRDefault="00153594" w:rsidP="00FA7195">
            <w:pPr>
              <w:spacing w:after="0"/>
              <w:jc w:val="center"/>
              <w:rPr>
                <w:rFonts w:ascii="Arial" w:hAnsi="Arial" w:cs="Arial"/>
                <w:b/>
                <w:bCs/>
                <w:sz w:val="18"/>
                <w:szCs w:val="18"/>
                <w:lang w:val="en-US" w:eastAsia="zh-CN"/>
              </w:rPr>
            </w:pPr>
            <w:r w:rsidRPr="00E811E2">
              <w:rPr>
                <w:rFonts w:ascii="Arial" w:hAnsi="Arial" w:cs="Arial"/>
                <w:b/>
                <w:bCs/>
                <w:sz w:val="18"/>
                <w:szCs w:val="18"/>
                <w:lang w:val="en-US" w:eastAsia="zh-CN"/>
              </w:rPr>
              <w:t>fy_high</w:t>
            </w:r>
          </w:p>
        </w:tc>
      </w:tr>
      <w:tr w:rsidR="00153594" w:rsidRPr="00E811E2" w:rsidTr="006331C9">
        <w:trPr>
          <w:trHeight w:val="720"/>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UL frequency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1710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1785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880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915</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2</w:t>
            </w:r>
            <w:r w:rsidRPr="00E811E2">
              <w:rPr>
                <w:rFonts w:ascii="Arial" w:hAnsi="Arial" w:cs="Arial"/>
                <w:sz w:val="18"/>
                <w:szCs w:val="18"/>
                <w:vertAlign w:val="superscript"/>
                <w:lang w:val="en-US" w:eastAsia="zh-CN"/>
              </w:rPr>
              <w:t>nd</w:t>
            </w:r>
            <w:r w:rsidRPr="00E811E2">
              <w:rPr>
                <w:rFonts w:ascii="Arial" w:hAnsi="Arial" w:cs="Arial"/>
                <w:sz w:val="18"/>
                <w:szCs w:val="18"/>
                <w:lang w:val="en-US" w:eastAsia="zh-CN"/>
              </w:rPr>
              <w:t xml:space="preserve"> harmonics frequency limits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 fy_high</w:t>
            </w:r>
          </w:p>
        </w:tc>
      </w:tr>
      <w:tr w:rsidR="00153594" w:rsidRPr="00E811E2" w:rsidTr="006331C9">
        <w:trPr>
          <w:trHeight w:val="82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2</w:t>
            </w:r>
            <w:r w:rsidRPr="00E811E2">
              <w:rPr>
                <w:rFonts w:ascii="Arial" w:hAnsi="Arial" w:cs="Arial"/>
                <w:sz w:val="18"/>
                <w:szCs w:val="18"/>
                <w:vertAlign w:val="superscript"/>
                <w:lang w:val="en-US" w:eastAsia="zh-CN"/>
              </w:rPr>
              <w:t>nd</w:t>
            </w:r>
            <w:r w:rsidRPr="00E811E2">
              <w:rPr>
                <w:rFonts w:ascii="Arial" w:hAnsi="Arial" w:cs="Arial"/>
                <w:sz w:val="18"/>
                <w:szCs w:val="18"/>
                <w:lang w:val="en-US" w:eastAsia="zh-CN"/>
              </w:rPr>
              <w:t xml:space="preserve"> harmonics frequency limits (MHz) </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3420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3570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1760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1830</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3</w:t>
            </w:r>
            <w:r w:rsidRPr="00E811E2">
              <w:rPr>
                <w:rFonts w:ascii="Arial" w:hAnsi="Arial" w:cs="Arial"/>
                <w:sz w:val="18"/>
                <w:szCs w:val="18"/>
                <w:vertAlign w:val="superscript"/>
                <w:lang w:val="en-US" w:eastAsia="zh-CN"/>
              </w:rPr>
              <w:t>rd</w:t>
            </w:r>
            <w:r w:rsidRPr="00E811E2">
              <w:rPr>
                <w:rFonts w:ascii="Arial" w:hAnsi="Arial" w:cs="Arial"/>
                <w:sz w:val="18"/>
                <w:szCs w:val="18"/>
                <w:lang w:val="en-US" w:eastAsia="zh-CN"/>
              </w:rPr>
              <w:t xml:space="preserve"> harmonics frequency limits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 fy_high</w:t>
            </w:r>
          </w:p>
        </w:tc>
      </w:tr>
      <w:tr w:rsidR="00153594" w:rsidRPr="00E811E2" w:rsidTr="006331C9">
        <w:trPr>
          <w:trHeight w:val="660"/>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3</w:t>
            </w:r>
            <w:r w:rsidRPr="00E811E2">
              <w:rPr>
                <w:rFonts w:ascii="Arial" w:hAnsi="Arial" w:cs="Arial"/>
                <w:sz w:val="18"/>
                <w:szCs w:val="18"/>
                <w:vertAlign w:val="superscript"/>
                <w:lang w:val="en-US" w:eastAsia="zh-CN"/>
              </w:rPr>
              <w:t>rd</w:t>
            </w:r>
            <w:r w:rsidRPr="00E811E2">
              <w:rPr>
                <w:rFonts w:ascii="Arial" w:hAnsi="Arial" w:cs="Arial"/>
                <w:sz w:val="18"/>
                <w:szCs w:val="18"/>
                <w:lang w:val="en-US" w:eastAsia="zh-CN"/>
              </w:rPr>
              <w:t xml:space="preserve"> harmonics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5130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5355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2640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2745</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2</w:t>
            </w:r>
            <w:r w:rsidRPr="00E811E2">
              <w:rPr>
                <w:rFonts w:ascii="Arial" w:hAnsi="Arial" w:cs="Arial"/>
                <w:sz w:val="18"/>
                <w:szCs w:val="18"/>
                <w:vertAlign w:val="superscript"/>
                <w:lang w:val="en-US" w:eastAsia="zh-CN"/>
              </w:rPr>
              <w:t>nd</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|fy_low – 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|fy_high – 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|fy_low + 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|fy_high + fx_high|</w:t>
            </w:r>
          </w:p>
        </w:tc>
      </w:tr>
      <w:tr w:rsidR="00153594" w:rsidRPr="00E811E2" w:rsidTr="006331C9">
        <w:trPr>
          <w:trHeight w:val="70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905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795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2590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2700</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3</w:t>
            </w:r>
            <w:r w:rsidRPr="00E811E2">
              <w:rPr>
                <w:rFonts w:ascii="Arial" w:hAnsi="Arial" w:cs="Arial"/>
                <w:sz w:val="18"/>
                <w:szCs w:val="18"/>
                <w:vertAlign w:val="superscript"/>
                <w:lang w:val="en-US" w:eastAsia="zh-CN"/>
              </w:rPr>
              <w:t>rd</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 – 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 –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|2*fy_low – 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|2*fy_high – fx_low|</w:t>
            </w:r>
          </w:p>
        </w:tc>
      </w:tr>
      <w:tr w:rsidR="00153594" w:rsidRPr="00E811E2" w:rsidTr="006331C9">
        <w:trPr>
          <w:trHeight w:val="73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2505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2690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120</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3</w:t>
            </w:r>
            <w:r w:rsidRPr="00E811E2">
              <w:rPr>
                <w:rFonts w:ascii="Arial" w:hAnsi="Arial" w:cs="Arial"/>
                <w:sz w:val="18"/>
                <w:szCs w:val="18"/>
                <w:vertAlign w:val="superscript"/>
                <w:lang w:val="en-US" w:eastAsia="zh-CN"/>
              </w:rPr>
              <w:t>rd</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 +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 + 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|2*fy_low + 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|2*fy_high + fx_high|</w:t>
            </w:r>
          </w:p>
        </w:tc>
      </w:tr>
      <w:tr w:rsidR="00153594" w:rsidRPr="00E811E2" w:rsidTr="006331C9">
        <w:trPr>
          <w:trHeight w:val="73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4300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4485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3470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3615</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4</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|3*fx_low –1* 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|3*fx_high – 1*fy_low|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|3*fy_low – 1*fx_high|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|3*fy_high – 1*fx_low|</w:t>
            </w:r>
          </w:p>
        </w:tc>
      </w:tr>
      <w:tr w:rsidR="00153594" w:rsidRPr="00E811E2" w:rsidTr="006331C9">
        <w:trPr>
          <w:trHeight w:val="82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4215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4475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855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1035</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4</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|3*fx_low +1*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|3*fx_high + 1*fy_high|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|3*fy_low + 1*fx_low|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|3*fy_high + 1*fx_high|</w:t>
            </w:r>
          </w:p>
        </w:tc>
      </w:tr>
      <w:tr w:rsidR="00153594" w:rsidRPr="00E811E2" w:rsidTr="006331C9">
        <w:trPr>
          <w:trHeight w:val="73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6010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6270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4350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4530</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4</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FFC000"/>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 –2* fy_high|</w:t>
            </w:r>
          </w:p>
        </w:tc>
        <w:tc>
          <w:tcPr>
            <w:tcW w:w="0" w:type="auto"/>
            <w:shd w:val="clear" w:color="auto" w:fill="FFC000"/>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 –2*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 +2* 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 +2* fy_high|</w:t>
            </w:r>
          </w:p>
        </w:tc>
      </w:tr>
      <w:tr w:rsidR="00153594" w:rsidRPr="00E811E2" w:rsidTr="006331C9">
        <w:trPr>
          <w:trHeight w:val="64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FFC000"/>
            <w:vAlign w:val="center"/>
            <w:hideMark/>
          </w:tcPr>
          <w:p w:rsidR="00153594" w:rsidRPr="00CB6225" w:rsidRDefault="00153594" w:rsidP="00FA7195">
            <w:pPr>
              <w:spacing w:after="0"/>
              <w:jc w:val="center"/>
              <w:rPr>
                <w:rFonts w:ascii="Arial" w:hAnsi="Arial" w:cs="Arial"/>
                <w:b/>
                <w:sz w:val="18"/>
                <w:szCs w:val="18"/>
                <w:lang w:val="en-US" w:eastAsia="zh-CN"/>
              </w:rPr>
            </w:pPr>
            <w:r w:rsidRPr="00CB6225">
              <w:rPr>
                <w:rFonts w:ascii="Arial" w:hAnsi="Arial" w:cs="Arial"/>
                <w:b/>
                <w:sz w:val="18"/>
                <w:szCs w:val="18"/>
                <w:lang w:val="en-US" w:eastAsia="zh-CN"/>
              </w:rPr>
              <w:t>1590</w:t>
            </w:r>
          </w:p>
        </w:tc>
        <w:tc>
          <w:tcPr>
            <w:tcW w:w="0" w:type="auto"/>
            <w:shd w:val="clear" w:color="auto" w:fill="FFC000"/>
            <w:vAlign w:val="center"/>
            <w:hideMark/>
          </w:tcPr>
          <w:p w:rsidR="00153594" w:rsidRPr="00CB6225" w:rsidRDefault="00153594" w:rsidP="00FA7195">
            <w:pPr>
              <w:spacing w:after="0"/>
              <w:jc w:val="center"/>
              <w:rPr>
                <w:rFonts w:ascii="Arial" w:hAnsi="Arial" w:cs="Arial"/>
                <w:b/>
                <w:sz w:val="18"/>
                <w:szCs w:val="18"/>
                <w:lang w:val="en-US" w:eastAsia="zh-CN"/>
              </w:rPr>
            </w:pPr>
            <w:r w:rsidRPr="00CB6225">
              <w:rPr>
                <w:rFonts w:ascii="Arial" w:hAnsi="Arial" w:cs="Arial"/>
                <w:b/>
                <w:sz w:val="18"/>
                <w:szCs w:val="18"/>
                <w:lang w:val="en-US" w:eastAsia="zh-CN"/>
              </w:rPr>
              <w:t>1810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5180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5400</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5</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FFC000"/>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|fx_low – 4*fy_high|</w:t>
            </w:r>
          </w:p>
        </w:tc>
        <w:tc>
          <w:tcPr>
            <w:tcW w:w="0" w:type="auto"/>
            <w:shd w:val="clear" w:color="auto" w:fill="FFC000"/>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|fx_high – 4*fy_low|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|fy_low – 4*fx_high|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|fy_high – 4*fx_low|</w:t>
            </w:r>
          </w:p>
        </w:tc>
      </w:tr>
      <w:tr w:rsidR="00153594" w:rsidRPr="00E811E2" w:rsidTr="006331C9">
        <w:trPr>
          <w:trHeight w:val="780"/>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lastRenderedPageBreak/>
              <w:t>IMD frequency limits (MHz)</w:t>
            </w:r>
          </w:p>
        </w:tc>
        <w:tc>
          <w:tcPr>
            <w:tcW w:w="0" w:type="auto"/>
            <w:shd w:val="clear" w:color="auto" w:fill="FFC000"/>
            <w:vAlign w:val="center"/>
            <w:hideMark/>
          </w:tcPr>
          <w:p w:rsidR="00153594" w:rsidRPr="00CB6225" w:rsidRDefault="00153594" w:rsidP="00FA7195">
            <w:pPr>
              <w:spacing w:after="0"/>
              <w:jc w:val="center"/>
              <w:rPr>
                <w:rFonts w:ascii="Arial" w:hAnsi="Arial" w:cs="Arial"/>
                <w:b/>
                <w:sz w:val="18"/>
                <w:szCs w:val="18"/>
                <w:lang w:val="en-US" w:eastAsia="zh-CN"/>
              </w:rPr>
            </w:pPr>
            <w:r w:rsidRPr="00CB6225">
              <w:rPr>
                <w:rFonts w:ascii="Arial" w:hAnsi="Arial" w:cs="Arial"/>
                <w:b/>
                <w:sz w:val="18"/>
                <w:szCs w:val="18"/>
                <w:lang w:val="en-US" w:eastAsia="zh-CN"/>
              </w:rPr>
              <w:t>1950</w:t>
            </w:r>
          </w:p>
        </w:tc>
        <w:tc>
          <w:tcPr>
            <w:tcW w:w="0" w:type="auto"/>
            <w:shd w:val="clear" w:color="auto" w:fill="FFC000"/>
            <w:vAlign w:val="center"/>
            <w:hideMark/>
          </w:tcPr>
          <w:p w:rsidR="00153594" w:rsidRPr="00CB6225" w:rsidRDefault="00153594" w:rsidP="00FA7195">
            <w:pPr>
              <w:spacing w:after="0"/>
              <w:jc w:val="center"/>
              <w:rPr>
                <w:rFonts w:ascii="Arial" w:hAnsi="Arial" w:cs="Arial"/>
                <w:b/>
                <w:sz w:val="18"/>
                <w:szCs w:val="18"/>
                <w:lang w:val="en-US" w:eastAsia="zh-CN"/>
              </w:rPr>
            </w:pPr>
            <w:r w:rsidRPr="00CB6225">
              <w:rPr>
                <w:rFonts w:ascii="Arial" w:hAnsi="Arial" w:cs="Arial"/>
                <w:b/>
                <w:sz w:val="18"/>
                <w:szCs w:val="18"/>
                <w:lang w:val="en-US" w:eastAsia="zh-CN"/>
              </w:rPr>
              <w:t>1735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6260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5925</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5</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 - 3*fy_high|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 - 3*fy_low|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|2*fy_low - 3*fx_high|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|2*fy_high -3*fx_low|</w:t>
            </w:r>
          </w:p>
        </w:tc>
      </w:tr>
      <w:tr w:rsidR="00153594" w:rsidRPr="00E811E2" w:rsidTr="006331C9">
        <w:trPr>
          <w:trHeight w:val="780"/>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675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930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3595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3300</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5</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|fx_low + 4*fy_low|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|fx_high + 4*fy_high|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|fy_low + 4*fx_low|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|fy_high + 4*fx_high|</w:t>
            </w:r>
          </w:p>
        </w:tc>
      </w:tr>
      <w:tr w:rsidR="00153594" w:rsidRPr="00E811E2" w:rsidTr="006331C9">
        <w:trPr>
          <w:trHeight w:val="67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5230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5445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7720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8055</w:t>
            </w:r>
          </w:p>
        </w:tc>
      </w:tr>
      <w:tr w:rsidR="00153594" w:rsidRPr="00E811E2" w:rsidTr="006331C9">
        <w:trPr>
          <w:trHeight w:val="285"/>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Two-tone 5</w:t>
            </w:r>
            <w:r w:rsidRPr="00E811E2">
              <w:rPr>
                <w:rFonts w:ascii="Arial" w:hAnsi="Arial" w:cs="Arial"/>
                <w:sz w:val="18"/>
                <w:szCs w:val="18"/>
                <w:vertAlign w:val="superscript"/>
                <w:lang w:val="en-US" w:eastAsia="zh-CN"/>
              </w:rPr>
              <w:t>th</w:t>
            </w:r>
            <w:r w:rsidRPr="00E811E2">
              <w:rPr>
                <w:rFonts w:ascii="Arial" w:hAnsi="Arial" w:cs="Arial"/>
                <w:sz w:val="18"/>
                <w:szCs w:val="18"/>
                <w:lang w:val="en-US" w:eastAsia="zh-CN"/>
              </w:rPr>
              <w:t xml:space="preserve"> order IMD products</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|2*fx_low + 3*fy_low|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|2*fx_high + 3*fy_high|</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|2*fy_low + 3*fx_low|</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|2*fy_high + 3*fx_high|</w:t>
            </w:r>
          </w:p>
        </w:tc>
      </w:tr>
      <w:tr w:rsidR="00153594" w:rsidRPr="00E811E2" w:rsidTr="006331C9">
        <w:trPr>
          <w:trHeight w:val="780"/>
        </w:trPr>
        <w:tc>
          <w:tcPr>
            <w:tcW w:w="0" w:type="auto"/>
            <w:shd w:val="clear" w:color="auto" w:fill="auto"/>
            <w:vAlign w:val="center"/>
            <w:hideMark/>
          </w:tcPr>
          <w:p w:rsidR="00153594" w:rsidRPr="00E811E2" w:rsidRDefault="00153594" w:rsidP="00FA7195">
            <w:pPr>
              <w:spacing w:after="0"/>
              <w:rPr>
                <w:rFonts w:ascii="Arial" w:hAnsi="Arial" w:cs="Arial"/>
                <w:sz w:val="18"/>
                <w:szCs w:val="18"/>
                <w:lang w:val="en-US" w:eastAsia="zh-CN"/>
              </w:rPr>
            </w:pPr>
            <w:r w:rsidRPr="00E811E2">
              <w:rPr>
                <w:rFonts w:ascii="Arial" w:hAnsi="Arial" w:cs="Arial"/>
                <w:sz w:val="18"/>
                <w:szCs w:val="18"/>
                <w:lang w:val="en-US" w:eastAsia="zh-CN"/>
              </w:rPr>
              <w:t>IMD frequency limits (MHz)</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6060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6315</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6890</w:t>
            </w:r>
          </w:p>
        </w:tc>
        <w:tc>
          <w:tcPr>
            <w:tcW w:w="0" w:type="auto"/>
            <w:shd w:val="clear" w:color="auto" w:fill="auto"/>
            <w:vAlign w:val="center"/>
            <w:hideMark/>
          </w:tcPr>
          <w:p w:rsidR="00153594" w:rsidRPr="00E811E2" w:rsidRDefault="00153594" w:rsidP="00FA7195">
            <w:pPr>
              <w:spacing w:after="0"/>
              <w:jc w:val="center"/>
              <w:rPr>
                <w:rFonts w:ascii="Arial" w:hAnsi="Arial" w:cs="Arial"/>
                <w:sz w:val="18"/>
                <w:szCs w:val="18"/>
                <w:lang w:val="en-US" w:eastAsia="zh-CN"/>
              </w:rPr>
            </w:pPr>
            <w:r w:rsidRPr="00E811E2">
              <w:rPr>
                <w:rFonts w:ascii="Arial" w:hAnsi="Arial" w:cs="Arial"/>
                <w:sz w:val="18"/>
                <w:szCs w:val="18"/>
                <w:lang w:val="en-US" w:eastAsia="zh-CN"/>
              </w:rPr>
              <w:t>7185</w:t>
            </w:r>
          </w:p>
        </w:tc>
      </w:tr>
    </w:tbl>
    <w:p w:rsidR="00153594" w:rsidRPr="00905E83" w:rsidRDefault="00153594" w:rsidP="00BA2581">
      <w:pPr>
        <w:rPr>
          <w:rFonts w:eastAsiaTheme="minorEastAsia"/>
          <w:lang w:eastAsia="ko-KR"/>
        </w:rPr>
      </w:pPr>
    </w:p>
    <w:p w:rsidR="00BA2581" w:rsidRDefault="00BA2581" w:rsidP="00BA2581">
      <w:pPr>
        <w:pStyle w:val="Heading4"/>
        <w:ind w:left="864" w:hanging="864"/>
        <w:rPr>
          <w:lang w:val="en-US"/>
        </w:rPr>
      </w:pPr>
      <w:bookmarkStart w:id="1679" w:name="_Toc9535729"/>
      <w:bookmarkStart w:id="1680" w:name="_Toc19093170"/>
      <w:bookmarkStart w:id="1681" w:name="_Toc42519582"/>
      <w:bookmarkStart w:id="1682" w:name="_Toc42535612"/>
      <w:bookmarkStart w:id="1683" w:name="_Toc46227143"/>
      <w:bookmarkStart w:id="1684" w:name="_Toc46227423"/>
      <w:r>
        <w:rPr>
          <w:lang w:val="en-US" w:eastAsia="ja-JP"/>
        </w:rPr>
        <w:t>7</w:t>
      </w:r>
      <w:r w:rsidRPr="0025175F">
        <w:rPr>
          <w:lang w:val="en-US"/>
        </w:rPr>
        <w:t>.</w:t>
      </w:r>
      <w:r>
        <w:rPr>
          <w:rFonts w:hint="eastAsia"/>
          <w:lang w:val="en-US" w:eastAsia="ja-JP"/>
        </w:rPr>
        <w:t>4</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1679"/>
      <w:bookmarkEnd w:id="1680"/>
      <w:bookmarkEnd w:id="1681"/>
      <w:bookmarkEnd w:id="1682"/>
      <w:bookmarkEnd w:id="1683"/>
      <w:bookmarkEnd w:id="1684"/>
    </w:p>
    <w:p w:rsidR="00BA2581" w:rsidRDefault="00BA2581" w:rsidP="00BA2581">
      <w:pPr>
        <w:rPr>
          <w:lang w:eastAsia="zh-CN"/>
        </w:rPr>
      </w:pPr>
      <w:r w:rsidRPr="00000501">
        <w:rPr>
          <w:lang w:eastAsia="zh-CN"/>
        </w:rPr>
        <w:t>When uplink CA_</w:t>
      </w:r>
      <w:r>
        <w:rPr>
          <w:lang w:eastAsia="ja-JP"/>
        </w:rPr>
        <w:t>1</w:t>
      </w:r>
      <w:r w:rsidRPr="00000501">
        <w:rPr>
          <w:lang w:eastAsia="zh-CN"/>
        </w:rPr>
        <w:t>A</w:t>
      </w:r>
      <w:r>
        <w:rPr>
          <w:rFonts w:hint="eastAsia"/>
          <w:lang w:eastAsia="ja-JP"/>
        </w:rPr>
        <w:t>_3</w:t>
      </w:r>
      <w:r w:rsidRPr="00000501">
        <w:rPr>
          <w:lang w:eastAsia="zh-CN"/>
        </w:rPr>
        <w:t>A is paired with downlink CA_</w:t>
      </w:r>
      <w:r>
        <w:rPr>
          <w:rFonts w:hint="eastAsia"/>
          <w:lang w:eastAsia="ja-JP"/>
        </w:rPr>
        <w:t>1</w:t>
      </w:r>
      <w:r w:rsidRPr="00000501">
        <w:rPr>
          <w:lang w:eastAsia="zh-CN"/>
        </w:rPr>
        <w:t>A-</w:t>
      </w:r>
      <w:r>
        <w:rPr>
          <w:rFonts w:hint="eastAsia"/>
          <w:lang w:eastAsia="ja-JP"/>
        </w:rPr>
        <w:t>3</w:t>
      </w:r>
      <w:r w:rsidRPr="00000501">
        <w:rPr>
          <w:lang w:eastAsia="zh-CN"/>
        </w:rPr>
        <w:t>A-</w:t>
      </w:r>
      <w:r>
        <w:rPr>
          <w:lang w:eastAsia="zh-CN"/>
        </w:rPr>
        <w:t>8A-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3</w:t>
      </w:r>
      <w:r>
        <w:rPr>
          <w:vertAlign w:val="superscript"/>
          <w:lang w:eastAsia="zh-CN"/>
        </w:rPr>
        <w:t>rd</w:t>
      </w:r>
      <w:r>
        <w:rPr>
          <w:lang w:eastAsia="zh-CN"/>
        </w:rPr>
        <w:t xml:space="preserve"> order IMD product by band 1 and band 3</w:t>
      </w:r>
      <w:r w:rsidRPr="00F621F6">
        <w:rPr>
          <w:lang w:eastAsia="zh-CN"/>
        </w:rPr>
        <w:t xml:space="preserve"> fall</w:t>
      </w:r>
      <w:r>
        <w:rPr>
          <w:lang w:eastAsia="zh-CN"/>
        </w:rPr>
        <w:t>s into the own Rx frequency b</w:t>
      </w:r>
      <w:r w:rsidRPr="00F621F6">
        <w:rPr>
          <w:lang w:eastAsia="zh-CN"/>
        </w:rPr>
        <w:t xml:space="preserve">and </w:t>
      </w:r>
      <w:r>
        <w:rPr>
          <w:lang w:eastAsia="ja-JP"/>
        </w:rPr>
        <w:t>1</w:t>
      </w:r>
      <w:r w:rsidRPr="00F621F6">
        <w:rPr>
          <w:lang w:eastAsia="zh-CN"/>
        </w:rPr>
        <w:t>.</w:t>
      </w:r>
      <w:r>
        <w:rPr>
          <w:rFonts w:hint="eastAsia"/>
          <w:lang w:eastAsia="ja-JP"/>
        </w:rPr>
        <w:t xml:space="preserve"> </w:t>
      </w:r>
      <w:r>
        <w:rPr>
          <w:lang w:eastAsia="ja-JP"/>
        </w:rPr>
        <w:t xml:space="preserve">It has been solved by fallback combination </w:t>
      </w:r>
      <w:r w:rsidRPr="00000501">
        <w:rPr>
          <w:lang w:eastAsia="zh-CN"/>
        </w:rPr>
        <w:t>CA_</w:t>
      </w:r>
      <w:r>
        <w:rPr>
          <w:lang w:eastAsia="ja-JP"/>
        </w:rPr>
        <w:t>1</w:t>
      </w:r>
      <w:r w:rsidRPr="00000501">
        <w:rPr>
          <w:lang w:eastAsia="zh-CN"/>
        </w:rPr>
        <w:t>A</w:t>
      </w:r>
      <w:r>
        <w:rPr>
          <w:rFonts w:hint="eastAsia"/>
          <w:lang w:eastAsia="ja-JP"/>
        </w:rPr>
        <w:t>_</w:t>
      </w:r>
      <w:r>
        <w:rPr>
          <w:lang w:eastAsia="ja-JP"/>
        </w:rPr>
        <w:t>3</w:t>
      </w:r>
      <w:r w:rsidRPr="00000501">
        <w:rPr>
          <w:lang w:eastAsia="zh-CN"/>
        </w:rPr>
        <w:t>A</w:t>
      </w:r>
      <w:r>
        <w:rPr>
          <w:lang w:eastAsia="zh-CN"/>
        </w:rPr>
        <w:t>.</w:t>
      </w:r>
    </w:p>
    <w:p w:rsidR="00153594" w:rsidRDefault="00153594" w:rsidP="00153594">
      <w:pPr>
        <w:rPr>
          <w:lang w:eastAsia="zh-CN"/>
        </w:rPr>
      </w:pPr>
      <w:r w:rsidRPr="00000501">
        <w:rPr>
          <w:lang w:eastAsia="zh-CN"/>
        </w:rPr>
        <w:t>When uplink CA_</w:t>
      </w:r>
      <w:r>
        <w:rPr>
          <w:lang w:eastAsia="ja-JP"/>
        </w:rPr>
        <w:t>3</w:t>
      </w:r>
      <w:r w:rsidRPr="00000501">
        <w:rPr>
          <w:lang w:eastAsia="zh-CN"/>
        </w:rPr>
        <w:t>A</w:t>
      </w:r>
      <w:r>
        <w:rPr>
          <w:rFonts w:hint="eastAsia"/>
          <w:lang w:eastAsia="ja-JP"/>
        </w:rPr>
        <w:t>_</w:t>
      </w:r>
      <w:r>
        <w:rPr>
          <w:lang w:eastAsia="ja-JP"/>
        </w:rPr>
        <w:t>8</w:t>
      </w:r>
      <w:r w:rsidRPr="00000501">
        <w:rPr>
          <w:lang w:eastAsia="zh-CN"/>
        </w:rPr>
        <w:t>A is paired with downlink CA_</w:t>
      </w:r>
      <w:r>
        <w:rPr>
          <w:rFonts w:hint="eastAsia"/>
          <w:lang w:eastAsia="ja-JP"/>
        </w:rPr>
        <w:t>1</w:t>
      </w:r>
      <w:r w:rsidRPr="00000501">
        <w:rPr>
          <w:lang w:eastAsia="zh-CN"/>
        </w:rPr>
        <w:t>A-</w:t>
      </w:r>
      <w:r>
        <w:rPr>
          <w:rFonts w:hint="eastAsia"/>
          <w:lang w:eastAsia="ja-JP"/>
        </w:rPr>
        <w:t>3</w:t>
      </w:r>
      <w:r w:rsidRPr="00000501">
        <w:rPr>
          <w:lang w:eastAsia="zh-CN"/>
        </w:rPr>
        <w:t>A-</w:t>
      </w:r>
      <w:r>
        <w:rPr>
          <w:lang w:eastAsia="zh-CN"/>
        </w:rPr>
        <w:t>8A-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4</w:t>
      </w:r>
      <w:r>
        <w:rPr>
          <w:vertAlign w:val="superscript"/>
          <w:lang w:eastAsia="zh-CN"/>
        </w:rPr>
        <w:t>th</w:t>
      </w:r>
      <w:r>
        <w:rPr>
          <w:lang w:eastAsia="zh-CN"/>
        </w:rPr>
        <w:t xml:space="preserve"> and 5</w:t>
      </w:r>
      <w:r>
        <w:rPr>
          <w:vertAlign w:val="superscript"/>
          <w:lang w:eastAsia="zh-CN"/>
        </w:rPr>
        <w:t>th</w:t>
      </w:r>
      <w:r>
        <w:rPr>
          <w:lang w:eastAsia="zh-CN"/>
        </w:rPr>
        <w:t xml:space="preserve"> order IMD product by band 3 and band 8</w:t>
      </w:r>
      <w:r w:rsidRPr="00F621F6">
        <w:rPr>
          <w:lang w:eastAsia="zh-CN"/>
        </w:rPr>
        <w:t xml:space="preserve"> fall</w:t>
      </w:r>
      <w:r>
        <w:rPr>
          <w:lang w:eastAsia="zh-CN"/>
        </w:rPr>
        <w:t>s into the own Rx frequency b</w:t>
      </w:r>
      <w:r w:rsidRPr="00F621F6">
        <w:rPr>
          <w:lang w:eastAsia="zh-CN"/>
        </w:rPr>
        <w:t xml:space="preserve">and </w:t>
      </w:r>
      <w:r>
        <w:rPr>
          <w:lang w:eastAsia="ja-JP"/>
        </w:rPr>
        <w:t>3</w:t>
      </w:r>
      <w:r w:rsidRPr="00F621F6">
        <w:rPr>
          <w:lang w:eastAsia="zh-CN"/>
        </w:rPr>
        <w:t>.</w:t>
      </w:r>
      <w:r>
        <w:rPr>
          <w:rFonts w:hint="eastAsia"/>
          <w:lang w:eastAsia="ja-JP"/>
        </w:rPr>
        <w:t xml:space="preserve"> </w:t>
      </w:r>
      <w:r>
        <w:rPr>
          <w:lang w:eastAsia="ja-JP"/>
        </w:rPr>
        <w:t xml:space="preserve">It has been solved by fallback combination </w:t>
      </w:r>
      <w:r w:rsidRPr="00000501">
        <w:rPr>
          <w:lang w:eastAsia="zh-CN"/>
        </w:rPr>
        <w:t>CA_</w:t>
      </w:r>
      <w:r>
        <w:rPr>
          <w:lang w:eastAsia="ja-JP"/>
        </w:rPr>
        <w:t>3</w:t>
      </w:r>
      <w:r w:rsidRPr="00000501">
        <w:rPr>
          <w:lang w:eastAsia="zh-CN"/>
        </w:rPr>
        <w:t>A</w:t>
      </w:r>
      <w:r>
        <w:rPr>
          <w:lang w:eastAsia="ja-JP"/>
        </w:rPr>
        <w:t>-8</w:t>
      </w:r>
      <w:r w:rsidRPr="00000501">
        <w:rPr>
          <w:lang w:eastAsia="zh-CN"/>
        </w:rPr>
        <w:t>A</w:t>
      </w:r>
      <w:r>
        <w:rPr>
          <w:lang w:eastAsia="zh-CN"/>
        </w:rPr>
        <w:t>.</w:t>
      </w:r>
    </w:p>
    <w:p w:rsidR="00153594" w:rsidRPr="006331C9" w:rsidRDefault="00153594" w:rsidP="00BA2581">
      <w:pPr>
        <w:rPr>
          <w:rFonts w:eastAsia="MS Mincho"/>
          <w:lang w:eastAsia="ja-JP"/>
        </w:rPr>
      </w:pPr>
      <w:r w:rsidRPr="00000501">
        <w:rPr>
          <w:lang w:eastAsia="zh-CN"/>
        </w:rPr>
        <w:t>When uplink CA_</w:t>
      </w:r>
      <w:r>
        <w:rPr>
          <w:lang w:eastAsia="ja-JP"/>
        </w:rPr>
        <w:t>3</w:t>
      </w:r>
      <w:r w:rsidRPr="00000501">
        <w:rPr>
          <w:lang w:eastAsia="zh-CN"/>
        </w:rPr>
        <w:t>A</w:t>
      </w:r>
      <w:r>
        <w:rPr>
          <w:rFonts w:hint="eastAsia"/>
          <w:lang w:eastAsia="ja-JP"/>
        </w:rPr>
        <w:t>_</w:t>
      </w:r>
      <w:r>
        <w:rPr>
          <w:lang w:eastAsia="ja-JP"/>
        </w:rPr>
        <w:t>8</w:t>
      </w:r>
      <w:r w:rsidRPr="00000501">
        <w:rPr>
          <w:lang w:eastAsia="zh-CN"/>
        </w:rPr>
        <w:t>A is paired with downlink CA_</w:t>
      </w:r>
      <w:r>
        <w:rPr>
          <w:rFonts w:hint="eastAsia"/>
          <w:lang w:eastAsia="ja-JP"/>
        </w:rPr>
        <w:t>1</w:t>
      </w:r>
      <w:r w:rsidRPr="00000501">
        <w:rPr>
          <w:lang w:eastAsia="zh-CN"/>
        </w:rPr>
        <w:t>A-</w:t>
      </w:r>
      <w:r>
        <w:rPr>
          <w:rFonts w:hint="eastAsia"/>
          <w:lang w:eastAsia="ja-JP"/>
        </w:rPr>
        <w:t>3</w:t>
      </w:r>
      <w:r w:rsidRPr="00000501">
        <w:rPr>
          <w:lang w:eastAsia="zh-CN"/>
        </w:rPr>
        <w:t>A-</w:t>
      </w:r>
      <w:r>
        <w:rPr>
          <w:lang w:eastAsia="zh-CN"/>
        </w:rPr>
        <w:t>8A-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2</w:t>
      </w:r>
      <w:r>
        <w:rPr>
          <w:vertAlign w:val="superscript"/>
          <w:lang w:eastAsia="zh-CN"/>
        </w:rPr>
        <w:t>nd</w:t>
      </w:r>
      <w:r>
        <w:rPr>
          <w:lang w:eastAsia="zh-CN"/>
        </w:rPr>
        <w:t xml:space="preserve"> and 3</w:t>
      </w:r>
      <w:r>
        <w:rPr>
          <w:vertAlign w:val="superscript"/>
          <w:lang w:eastAsia="zh-CN"/>
        </w:rPr>
        <w:t>rd</w:t>
      </w:r>
      <w:r>
        <w:rPr>
          <w:lang w:eastAsia="zh-CN"/>
        </w:rPr>
        <w:t xml:space="preserve"> order IMD product by band 3 and band 8</w:t>
      </w:r>
      <w:r w:rsidRPr="00F621F6">
        <w:rPr>
          <w:lang w:eastAsia="zh-CN"/>
        </w:rPr>
        <w:t xml:space="preserve"> fall</w:t>
      </w:r>
      <w:r>
        <w:rPr>
          <w:lang w:eastAsia="zh-CN"/>
        </w:rPr>
        <w:t>s into the own Rx frequency b</w:t>
      </w:r>
      <w:r w:rsidRPr="00F621F6">
        <w:rPr>
          <w:lang w:eastAsia="zh-CN"/>
        </w:rPr>
        <w:t xml:space="preserve">and </w:t>
      </w:r>
      <w:r>
        <w:rPr>
          <w:lang w:eastAsia="ja-JP"/>
        </w:rPr>
        <w:t>3</w:t>
      </w:r>
      <w:r w:rsidRPr="00F621F6">
        <w:rPr>
          <w:lang w:eastAsia="zh-CN"/>
        </w:rPr>
        <w:t>.</w:t>
      </w:r>
      <w:r>
        <w:rPr>
          <w:rFonts w:hint="eastAsia"/>
          <w:lang w:eastAsia="ja-JP"/>
        </w:rPr>
        <w:t xml:space="preserve"> </w:t>
      </w:r>
      <w:r>
        <w:rPr>
          <w:lang w:eastAsia="ja-JP"/>
        </w:rPr>
        <w:t xml:space="preserve">It </w:t>
      </w:r>
      <w:r>
        <w:rPr>
          <w:rFonts w:hint="eastAsia"/>
          <w:lang w:eastAsia="zh-CN"/>
        </w:rPr>
        <w:t>is</w:t>
      </w:r>
      <w:r>
        <w:rPr>
          <w:lang w:eastAsia="ja-JP"/>
        </w:rPr>
        <w:t xml:space="preserve"> solved by fallback combination </w:t>
      </w:r>
      <w:r w:rsidRPr="00000501">
        <w:rPr>
          <w:lang w:eastAsia="zh-CN"/>
        </w:rPr>
        <w:t>CA_</w:t>
      </w:r>
      <w:r>
        <w:rPr>
          <w:lang w:eastAsia="ja-JP"/>
        </w:rPr>
        <w:t>3</w:t>
      </w:r>
      <w:r w:rsidRPr="00000501">
        <w:rPr>
          <w:lang w:eastAsia="zh-CN"/>
        </w:rPr>
        <w:t>A</w:t>
      </w:r>
      <w:r>
        <w:rPr>
          <w:lang w:eastAsia="ja-JP"/>
        </w:rPr>
        <w:t>-8</w:t>
      </w:r>
      <w:r w:rsidRPr="00000501">
        <w:rPr>
          <w:lang w:eastAsia="zh-CN"/>
        </w:rPr>
        <w:t>A</w:t>
      </w:r>
      <w:r w:rsidR="00AF22AE">
        <w:rPr>
          <w:lang w:eastAsia="zh-CN"/>
        </w:rPr>
        <w:t>-38A_UL_3A-8A</w:t>
      </w:r>
      <w:r>
        <w:rPr>
          <w:lang w:eastAsia="zh-CN"/>
        </w:rPr>
        <w:t>.</w:t>
      </w:r>
    </w:p>
    <w:p w:rsidR="00BA2581" w:rsidRPr="00ED4630" w:rsidRDefault="00BA2581" w:rsidP="00BA2581">
      <w:pPr>
        <w:pStyle w:val="Heading4"/>
        <w:ind w:left="864" w:hanging="864"/>
        <w:rPr>
          <w:lang w:val="en-US"/>
        </w:rPr>
      </w:pPr>
      <w:bookmarkStart w:id="1685" w:name="_Toc9535730"/>
      <w:bookmarkStart w:id="1686" w:name="_Toc19093171"/>
      <w:bookmarkStart w:id="1687" w:name="_Toc42519583"/>
      <w:bookmarkStart w:id="1688" w:name="_Toc42535613"/>
      <w:bookmarkStart w:id="1689" w:name="_Toc46227144"/>
      <w:bookmarkStart w:id="1690" w:name="_Toc46227424"/>
      <w:r>
        <w:rPr>
          <w:lang w:val="en-US" w:eastAsia="ja-JP"/>
        </w:rPr>
        <w:t>7</w:t>
      </w:r>
      <w:r w:rsidRPr="00ED4630">
        <w:rPr>
          <w:lang w:val="en-US"/>
        </w:rPr>
        <w:t>.</w:t>
      </w:r>
      <w:r>
        <w:rPr>
          <w:lang w:val="en-US" w:eastAsia="ja-JP"/>
        </w:rPr>
        <w:t>4</w:t>
      </w:r>
      <w:r w:rsidRPr="00ED4630">
        <w:rPr>
          <w:lang w:val="en-US"/>
        </w:rPr>
        <w:t>.1.</w:t>
      </w:r>
      <w:r w:rsidRPr="00ED4630">
        <w:rPr>
          <w:lang w:val="en-US" w:eastAsia="ja-JP"/>
        </w:rPr>
        <w:t>4</w:t>
      </w:r>
      <w:r w:rsidRPr="00ED4630">
        <w:rPr>
          <w:lang w:val="en-US"/>
        </w:rPr>
        <w:tab/>
        <w:t>∆TIB and ∆RIB values</w:t>
      </w:r>
      <w:bookmarkEnd w:id="1685"/>
      <w:bookmarkEnd w:id="1686"/>
      <w:bookmarkEnd w:id="1687"/>
      <w:bookmarkEnd w:id="1688"/>
      <w:bookmarkEnd w:id="1689"/>
      <w:bookmarkEnd w:id="1690"/>
    </w:p>
    <w:p w:rsidR="00BA2581" w:rsidRDefault="00BA2581" w:rsidP="00BA2581">
      <w:pPr>
        <w:pStyle w:val="BodyText"/>
        <w:rPr>
          <w:lang w:val="en-US"/>
        </w:rPr>
      </w:pPr>
      <w:r>
        <w:rPr>
          <w:lang w:val="en-US"/>
        </w:rPr>
        <w:t xml:space="preserve">The requirements of </w:t>
      </w:r>
      <w:r w:rsidRPr="00ED4630">
        <w:rPr>
          <w:lang w:val="en-US"/>
        </w:rPr>
        <w:t>∆</w:t>
      </w:r>
      <w:r>
        <w:rPr>
          <w:lang w:val="en-US"/>
        </w:rPr>
        <w:t>T</w:t>
      </w:r>
      <w:r w:rsidRPr="00ED4630">
        <w:rPr>
          <w:lang w:val="en-US"/>
        </w:rPr>
        <w:t>IB</w:t>
      </w:r>
      <w:r>
        <w:rPr>
          <w:lang w:val="en-US"/>
        </w:rPr>
        <w:t xml:space="preserve"> values in</w:t>
      </w:r>
      <w:r w:rsidRPr="00B148AB">
        <w:t xml:space="preserve"> </w:t>
      </w:r>
      <w:r>
        <w:rPr>
          <w:lang w:val="en-US"/>
        </w:rPr>
        <w:t>t</w:t>
      </w:r>
      <w:r w:rsidRPr="00052765">
        <w:rPr>
          <w:lang w:val="en-US"/>
        </w:rPr>
        <w:t>able 6.2.5-4</w:t>
      </w:r>
      <w:r>
        <w:rPr>
          <w:lang w:val="en-US"/>
        </w:rPr>
        <w:t xml:space="preserve"> from TS36.101 can be applied for </w:t>
      </w:r>
      <w:r w:rsidRPr="00823DC2">
        <w:rPr>
          <w:lang w:val="en-US" w:eastAsia="zh-CN"/>
        </w:rPr>
        <w:t>CA_1-3-8-38</w:t>
      </w:r>
      <w:r>
        <w:rPr>
          <w:lang w:val="en-US"/>
        </w:rPr>
        <w:t>.</w:t>
      </w:r>
    </w:p>
    <w:p w:rsidR="002D5796" w:rsidRDefault="00BA2581" w:rsidP="00BA2581">
      <w:pPr>
        <w:rPr>
          <w:lang w:val="en-US"/>
        </w:rPr>
      </w:pPr>
      <w:r>
        <w:rPr>
          <w:lang w:val="en-US"/>
        </w:rPr>
        <w:t xml:space="preserve">The requirements of </w:t>
      </w:r>
      <w:r w:rsidRPr="00ED4630">
        <w:rPr>
          <w:lang w:val="en-US"/>
        </w:rPr>
        <w:t>∆</w:t>
      </w:r>
      <w:r>
        <w:rPr>
          <w:lang w:val="en-US"/>
        </w:rPr>
        <w:t>R</w:t>
      </w:r>
      <w:r w:rsidRPr="00ED4630">
        <w:rPr>
          <w:lang w:val="en-US"/>
        </w:rPr>
        <w:t>IB</w:t>
      </w:r>
      <w:r>
        <w:rPr>
          <w:lang w:val="en-US"/>
        </w:rPr>
        <w:t xml:space="preserve"> values in</w:t>
      </w:r>
      <w:r w:rsidRPr="00B148AB">
        <w:t xml:space="preserve"> </w:t>
      </w:r>
      <w:r>
        <w:rPr>
          <w:lang w:val="en-US"/>
        </w:rPr>
        <w:t>t</w:t>
      </w:r>
      <w:r w:rsidRPr="00B148AB">
        <w:rPr>
          <w:lang w:val="en-US"/>
        </w:rPr>
        <w:t>able 7.3.1-1C</w:t>
      </w:r>
      <w:r>
        <w:rPr>
          <w:lang w:val="en-US"/>
        </w:rPr>
        <w:t xml:space="preserve"> from TS36.101 can be applied</w:t>
      </w:r>
      <w:r w:rsidRPr="00052765">
        <w:rPr>
          <w:lang w:val="en-US"/>
        </w:rPr>
        <w:t xml:space="preserve"> </w:t>
      </w:r>
      <w:r>
        <w:rPr>
          <w:lang w:val="en-US"/>
        </w:rPr>
        <w:t xml:space="preserve">for </w:t>
      </w:r>
      <w:r w:rsidRPr="00823DC2">
        <w:rPr>
          <w:lang w:val="en-US" w:eastAsia="zh-CN"/>
        </w:rPr>
        <w:t>CA_1-3-8-38</w:t>
      </w:r>
      <w:r>
        <w:rPr>
          <w:lang w:val="en-US"/>
        </w:rPr>
        <w:t>.</w:t>
      </w:r>
    </w:p>
    <w:p w:rsidR="002D5796" w:rsidRPr="00A24354" w:rsidRDefault="002D5796" w:rsidP="00905E83">
      <w:pPr>
        <w:pStyle w:val="Heading2"/>
      </w:pPr>
      <w:bookmarkStart w:id="1691" w:name="_Toc9535731"/>
      <w:bookmarkStart w:id="1692" w:name="_Toc19093172"/>
      <w:bookmarkStart w:id="1693" w:name="_Toc42519584"/>
      <w:bookmarkStart w:id="1694" w:name="_Toc42535614"/>
      <w:bookmarkStart w:id="1695" w:name="_Toc46227145"/>
      <w:bookmarkStart w:id="1696" w:name="_Toc46227425"/>
      <w:r>
        <w:t>7</w:t>
      </w:r>
      <w:r>
        <w:rPr>
          <w:rFonts w:hint="eastAsia"/>
        </w:rPr>
        <w:t>.</w:t>
      </w:r>
      <w:r>
        <w:t>5</w:t>
      </w:r>
      <w:r>
        <w:rPr>
          <w:rFonts w:hint="eastAsia"/>
        </w:rPr>
        <w:t xml:space="preserve"> LTE-A </w:t>
      </w:r>
      <w:r>
        <w:t xml:space="preserve">inter-band </w:t>
      </w:r>
      <w:r>
        <w:rPr>
          <w:rFonts w:hint="eastAsia"/>
        </w:rPr>
        <w:t xml:space="preserve">CA: Band </w:t>
      </w:r>
      <w:r>
        <w:t>1</w:t>
      </w:r>
      <w:r>
        <w:rPr>
          <w:rFonts w:hint="eastAsia"/>
        </w:rPr>
        <w:t xml:space="preserve"> and Band </w:t>
      </w:r>
      <w:r>
        <w:t>3</w:t>
      </w:r>
      <w:r>
        <w:rPr>
          <w:rFonts w:hint="eastAsia"/>
        </w:rPr>
        <w:t xml:space="preserve"> and </w:t>
      </w:r>
      <w:r>
        <w:t xml:space="preserve">Band 8 and </w:t>
      </w:r>
      <w:r>
        <w:rPr>
          <w:rFonts w:hint="eastAsia"/>
        </w:rPr>
        <w:t xml:space="preserve">Band </w:t>
      </w:r>
      <w:r>
        <w:t>38 DL</w:t>
      </w:r>
      <w:r>
        <w:rPr>
          <w:rFonts w:hint="eastAsia"/>
        </w:rPr>
        <w:t xml:space="preserve"> with </w:t>
      </w:r>
      <w:r w:rsidR="003A10EE">
        <w:t>2 bands UL</w:t>
      </w:r>
      <w:bookmarkEnd w:id="1691"/>
      <w:bookmarkEnd w:id="1692"/>
      <w:bookmarkEnd w:id="1693"/>
      <w:bookmarkEnd w:id="1694"/>
      <w:bookmarkEnd w:id="1695"/>
      <w:bookmarkEnd w:id="1696"/>
    </w:p>
    <w:p w:rsidR="002D5796" w:rsidRPr="00F53C9F" w:rsidRDefault="002D5796">
      <w:pPr>
        <w:pStyle w:val="Heading3"/>
        <w:rPr>
          <w:rFonts w:ascii="Calibri" w:hAnsi="Calibri"/>
          <w:sz w:val="22"/>
          <w:szCs w:val="22"/>
          <w:lang w:eastAsia="sv-SE"/>
        </w:rPr>
      </w:pPr>
      <w:bookmarkStart w:id="1697" w:name="_Toc9535732"/>
      <w:bookmarkStart w:id="1698" w:name="_Toc19093173"/>
      <w:bookmarkStart w:id="1699" w:name="_Toc42519585"/>
      <w:bookmarkStart w:id="1700" w:name="_Toc42535615"/>
      <w:bookmarkStart w:id="1701" w:name="_Toc46227146"/>
      <w:bookmarkStart w:id="1702" w:name="_Toc46227426"/>
      <w:r>
        <w:t>7</w:t>
      </w:r>
      <w:r w:rsidRPr="00F53C9F">
        <w:t>.</w:t>
      </w:r>
      <w:r>
        <w:rPr>
          <w:rFonts w:hint="eastAsia"/>
        </w:rPr>
        <w:t>5</w:t>
      </w:r>
      <w:r w:rsidRPr="00F53C9F">
        <w:rPr>
          <w:lang w:eastAsia="ko-KR"/>
        </w:rPr>
        <w:t>.1</w:t>
      </w:r>
      <w:r w:rsidRPr="00F53C9F">
        <w:rPr>
          <w:rFonts w:ascii="Calibri" w:hAnsi="Calibri"/>
          <w:sz w:val="22"/>
          <w:szCs w:val="22"/>
          <w:lang w:eastAsia="sv-SE"/>
        </w:rPr>
        <w:tab/>
      </w:r>
      <w:r w:rsidRPr="00F53C9F">
        <w:t>List of specific combination issues</w:t>
      </w:r>
      <w:bookmarkEnd w:id="1697"/>
      <w:bookmarkEnd w:id="1698"/>
      <w:bookmarkEnd w:id="1699"/>
      <w:bookmarkEnd w:id="1700"/>
      <w:bookmarkEnd w:id="1701"/>
      <w:bookmarkEnd w:id="1702"/>
    </w:p>
    <w:p w:rsidR="002D5796" w:rsidRPr="00F53C9F" w:rsidRDefault="002D5796" w:rsidP="00905E83">
      <w:pPr>
        <w:pStyle w:val="Heading4"/>
        <w:rPr>
          <w:lang w:val="en-US" w:eastAsia="ko-KR"/>
        </w:rPr>
      </w:pPr>
      <w:bookmarkStart w:id="1703" w:name="_Toc9535733"/>
      <w:bookmarkStart w:id="1704" w:name="_Toc19093174"/>
      <w:bookmarkStart w:id="1705" w:name="_Toc42519586"/>
      <w:bookmarkStart w:id="1706" w:name="_Toc42535616"/>
      <w:bookmarkStart w:id="1707" w:name="_Toc46227147"/>
      <w:bookmarkStart w:id="1708" w:name="_Toc46227427"/>
      <w:r>
        <w:rPr>
          <w:lang w:val="en-US" w:eastAsia="ja-JP"/>
        </w:rPr>
        <w:t>7</w:t>
      </w:r>
      <w:r w:rsidRPr="00F53C9F">
        <w:rPr>
          <w:lang w:val="en-US"/>
        </w:rPr>
        <w:t>.</w:t>
      </w:r>
      <w:r>
        <w:rPr>
          <w:rFonts w:hint="eastAsia"/>
          <w:lang w:val="en-US" w:eastAsia="ja-JP"/>
        </w:rPr>
        <w:t>5</w:t>
      </w:r>
      <w:r w:rsidRPr="00F53C9F">
        <w:rPr>
          <w:lang w:val="en-US"/>
        </w:rPr>
        <w:t>.1</w:t>
      </w:r>
      <w:r w:rsidRPr="00F53C9F">
        <w:rPr>
          <w:lang w:val="en-US" w:eastAsia="ko-KR"/>
        </w:rPr>
        <w:t>.1</w:t>
      </w:r>
      <w:r w:rsidRPr="00F53C9F">
        <w:rPr>
          <w:rFonts w:ascii="Calibri" w:hAnsi="Calibri"/>
          <w:sz w:val="21"/>
          <w:szCs w:val="22"/>
          <w:lang w:val="en-US" w:eastAsia="sv-SE"/>
        </w:rPr>
        <w:tab/>
      </w:r>
      <w:r w:rsidR="00295AE6">
        <w:rPr>
          <w:lang w:val="en-US"/>
        </w:rPr>
        <w:t>Channel bandwidth</w:t>
      </w:r>
      <w:r w:rsidR="00295AE6" w:rsidRPr="00F53C9F">
        <w:rPr>
          <w:lang w:val="en-US"/>
        </w:rPr>
        <w:t xml:space="preserve"> per operating band for CA</w:t>
      </w:r>
      <w:bookmarkEnd w:id="1703"/>
      <w:bookmarkEnd w:id="1704"/>
      <w:bookmarkEnd w:id="1705"/>
      <w:bookmarkEnd w:id="1706"/>
      <w:bookmarkEnd w:id="1707"/>
      <w:bookmarkEnd w:id="1708"/>
    </w:p>
    <w:p w:rsidR="002D5796" w:rsidRPr="00B64DBF" w:rsidRDefault="002D5796" w:rsidP="00B64DBF">
      <w:pPr>
        <w:pStyle w:val="Caption"/>
        <w:jc w:val="center"/>
        <w:rPr>
          <w:rFonts w:ascii="Arial" w:hAnsi="Arial" w:cs="Arial"/>
        </w:rPr>
      </w:pPr>
      <w:r w:rsidRPr="00B64DBF">
        <w:rPr>
          <w:rFonts w:ascii="Arial" w:hAnsi="Arial" w:cs="Arial"/>
        </w:rPr>
        <w:t>Table 7.</w:t>
      </w:r>
      <w:r w:rsidRPr="00B64DBF">
        <w:rPr>
          <w:rFonts w:ascii="Arial" w:hAnsi="Arial" w:cs="Arial" w:hint="eastAsia"/>
        </w:rPr>
        <w:t>5</w:t>
      </w:r>
      <w:r w:rsidRPr="00B64DBF">
        <w:rPr>
          <w:rFonts w:ascii="Arial" w:hAnsi="Arial" w:cs="Arial"/>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6"/>
        <w:gridCol w:w="1470"/>
        <w:gridCol w:w="778"/>
        <w:gridCol w:w="572"/>
        <w:gridCol w:w="572"/>
        <w:gridCol w:w="572"/>
        <w:gridCol w:w="572"/>
        <w:gridCol w:w="572"/>
        <w:gridCol w:w="572"/>
        <w:gridCol w:w="1233"/>
        <w:gridCol w:w="1312"/>
      </w:tblGrid>
      <w:tr w:rsidR="002D5796" w:rsidRPr="00444CEE" w:rsidTr="00063F7A">
        <w:trPr>
          <w:trHeight w:val="213"/>
        </w:trPr>
        <w:tc>
          <w:tcPr>
            <w:tcW w:w="5000" w:type="pct"/>
            <w:gridSpan w:val="11"/>
          </w:tcPr>
          <w:p w:rsidR="002D5796" w:rsidRPr="00444CEE" w:rsidRDefault="002D5796" w:rsidP="009F17FE">
            <w:pPr>
              <w:pStyle w:val="TAH"/>
              <w:rPr>
                <w:rFonts w:cs="Arial"/>
              </w:rPr>
            </w:pPr>
            <w:r w:rsidRPr="00444CEE">
              <w:rPr>
                <w:rFonts w:cs="Arial"/>
              </w:rPr>
              <w:t>E-UTRA CA configuration / Bandwidth combination set</w:t>
            </w:r>
          </w:p>
        </w:tc>
      </w:tr>
      <w:tr w:rsidR="002D5796" w:rsidRPr="00444CEE" w:rsidTr="00063F7A">
        <w:trPr>
          <w:trHeight w:val="877"/>
        </w:trPr>
        <w:tc>
          <w:tcPr>
            <w:tcW w:w="730" w:type="pct"/>
            <w:vAlign w:val="center"/>
          </w:tcPr>
          <w:p w:rsidR="002D5796" w:rsidRPr="00444CEE" w:rsidRDefault="002D5796" w:rsidP="00D65F8D">
            <w:pPr>
              <w:pStyle w:val="TAH"/>
              <w:rPr>
                <w:rFonts w:cs="Arial"/>
              </w:rPr>
            </w:pPr>
            <w:r w:rsidRPr="00444CEE">
              <w:rPr>
                <w:rFonts w:cs="Arial"/>
              </w:rPr>
              <w:t>E-UTRA CA Configuration</w:t>
            </w:r>
          </w:p>
        </w:tc>
        <w:tc>
          <w:tcPr>
            <w:tcW w:w="763" w:type="pct"/>
            <w:vAlign w:val="center"/>
          </w:tcPr>
          <w:p w:rsidR="002D5796" w:rsidRPr="00447F46" w:rsidRDefault="002D5796" w:rsidP="009F17FE">
            <w:pPr>
              <w:pStyle w:val="TAH"/>
              <w:rPr>
                <w:rFonts w:cs="Arial"/>
                <w:lang w:eastAsia="ko-KR"/>
              </w:rPr>
            </w:pPr>
            <w:r w:rsidRPr="00447F46">
              <w:rPr>
                <w:rFonts w:cs="Arial" w:hint="eastAsia"/>
                <w:lang w:eastAsia="ko-KR"/>
              </w:rPr>
              <w:t>Uplink CA configurations</w:t>
            </w:r>
          </w:p>
        </w:tc>
        <w:tc>
          <w:tcPr>
            <w:tcW w:w="404" w:type="pct"/>
            <w:vAlign w:val="center"/>
          </w:tcPr>
          <w:p w:rsidR="002D5796" w:rsidRPr="00444CEE" w:rsidRDefault="002D5796" w:rsidP="00ED0048">
            <w:pPr>
              <w:pStyle w:val="TAH"/>
              <w:rPr>
                <w:rFonts w:cs="Arial"/>
              </w:rPr>
            </w:pPr>
            <w:r w:rsidRPr="00444CEE">
              <w:rPr>
                <w:rFonts w:cs="Arial"/>
              </w:rPr>
              <w:t>E-UTRA Bands</w:t>
            </w:r>
          </w:p>
        </w:tc>
        <w:tc>
          <w:tcPr>
            <w:tcW w:w="297" w:type="pct"/>
            <w:vAlign w:val="center"/>
          </w:tcPr>
          <w:p w:rsidR="002D5796" w:rsidRPr="00444CEE" w:rsidRDefault="002D5796" w:rsidP="00867407">
            <w:pPr>
              <w:pStyle w:val="TAH"/>
              <w:rPr>
                <w:rFonts w:cs="Arial"/>
              </w:rPr>
            </w:pPr>
            <w:r w:rsidRPr="00444CEE">
              <w:rPr>
                <w:rFonts w:cs="Arial"/>
              </w:rPr>
              <w:t>1.4</w:t>
            </w:r>
            <w:r w:rsidRPr="00444CEE">
              <w:rPr>
                <w:rFonts w:cs="Arial"/>
              </w:rPr>
              <w:br/>
              <w:t>MHz</w:t>
            </w:r>
          </w:p>
        </w:tc>
        <w:tc>
          <w:tcPr>
            <w:tcW w:w="297" w:type="pct"/>
            <w:vAlign w:val="center"/>
          </w:tcPr>
          <w:p w:rsidR="002D5796" w:rsidRPr="00444CEE" w:rsidRDefault="002D5796" w:rsidP="00883EB0">
            <w:pPr>
              <w:pStyle w:val="TAH"/>
              <w:rPr>
                <w:rFonts w:cs="Arial"/>
              </w:rPr>
            </w:pPr>
            <w:r w:rsidRPr="00444CEE">
              <w:rPr>
                <w:rFonts w:cs="Arial"/>
              </w:rPr>
              <w:t>3</w:t>
            </w:r>
            <w:r w:rsidRPr="00444CEE">
              <w:rPr>
                <w:rFonts w:cs="Arial"/>
              </w:rPr>
              <w:br/>
              <w:t>MHz</w:t>
            </w:r>
          </w:p>
        </w:tc>
        <w:tc>
          <w:tcPr>
            <w:tcW w:w="297" w:type="pct"/>
            <w:vAlign w:val="center"/>
          </w:tcPr>
          <w:p w:rsidR="002D5796" w:rsidRPr="00444CEE" w:rsidRDefault="002D5796" w:rsidP="00883EB0">
            <w:pPr>
              <w:pStyle w:val="TAH"/>
              <w:rPr>
                <w:rFonts w:cs="Arial"/>
              </w:rPr>
            </w:pPr>
            <w:r w:rsidRPr="00444CEE">
              <w:rPr>
                <w:rFonts w:cs="Arial"/>
              </w:rPr>
              <w:t>5</w:t>
            </w:r>
            <w:r w:rsidRPr="00444CEE">
              <w:rPr>
                <w:rFonts w:cs="Arial"/>
              </w:rPr>
              <w:br/>
              <w:t>MHz</w:t>
            </w:r>
          </w:p>
        </w:tc>
        <w:tc>
          <w:tcPr>
            <w:tcW w:w="297" w:type="pct"/>
            <w:vAlign w:val="center"/>
          </w:tcPr>
          <w:p w:rsidR="002D5796" w:rsidRPr="00444CEE" w:rsidRDefault="002D5796" w:rsidP="00883EB0">
            <w:pPr>
              <w:pStyle w:val="TAH"/>
              <w:rPr>
                <w:rFonts w:cs="Arial"/>
              </w:rPr>
            </w:pPr>
            <w:r w:rsidRPr="00444CEE">
              <w:rPr>
                <w:rFonts w:cs="Arial"/>
              </w:rPr>
              <w:t>10</w:t>
            </w:r>
            <w:r w:rsidRPr="00444CEE">
              <w:rPr>
                <w:rFonts w:cs="Arial"/>
              </w:rPr>
              <w:br/>
              <w:t>MHz</w:t>
            </w:r>
          </w:p>
        </w:tc>
        <w:tc>
          <w:tcPr>
            <w:tcW w:w="297" w:type="pct"/>
            <w:vAlign w:val="center"/>
          </w:tcPr>
          <w:p w:rsidR="002D5796" w:rsidRPr="00444CEE" w:rsidRDefault="002D5796" w:rsidP="00327941">
            <w:pPr>
              <w:pStyle w:val="TAH"/>
              <w:rPr>
                <w:rFonts w:cs="Arial"/>
              </w:rPr>
            </w:pPr>
            <w:r w:rsidRPr="00444CEE">
              <w:rPr>
                <w:rFonts w:cs="Arial"/>
              </w:rPr>
              <w:t>15</w:t>
            </w:r>
            <w:r w:rsidRPr="00444CEE">
              <w:rPr>
                <w:rFonts w:cs="Arial"/>
              </w:rPr>
              <w:br/>
              <w:t>MHz</w:t>
            </w:r>
          </w:p>
        </w:tc>
        <w:tc>
          <w:tcPr>
            <w:tcW w:w="297" w:type="pct"/>
            <w:vAlign w:val="center"/>
          </w:tcPr>
          <w:p w:rsidR="002D5796" w:rsidRPr="00444CEE" w:rsidRDefault="002D5796" w:rsidP="00FF2222">
            <w:pPr>
              <w:pStyle w:val="TAH"/>
              <w:rPr>
                <w:rFonts w:cs="Arial"/>
              </w:rPr>
            </w:pPr>
            <w:r w:rsidRPr="00444CEE">
              <w:rPr>
                <w:rFonts w:cs="Arial"/>
              </w:rPr>
              <w:t>20</w:t>
            </w:r>
            <w:r w:rsidRPr="00444CEE">
              <w:rPr>
                <w:rFonts w:cs="Arial"/>
              </w:rPr>
              <w:br/>
              <w:t>MHz</w:t>
            </w:r>
          </w:p>
        </w:tc>
        <w:tc>
          <w:tcPr>
            <w:tcW w:w="640" w:type="pct"/>
            <w:vAlign w:val="center"/>
          </w:tcPr>
          <w:p w:rsidR="002D5796" w:rsidRPr="00444CEE" w:rsidRDefault="002D5796" w:rsidP="00C95417">
            <w:pPr>
              <w:pStyle w:val="TAH"/>
              <w:rPr>
                <w:rFonts w:cs="Arial"/>
              </w:rPr>
            </w:pPr>
            <w:r w:rsidRPr="00444CEE">
              <w:rPr>
                <w:rFonts w:cs="Arial"/>
              </w:rPr>
              <w:t>Maximum aggregated bandwidth</w:t>
            </w:r>
          </w:p>
          <w:p w:rsidR="002D5796" w:rsidRPr="00444CEE" w:rsidRDefault="002D5796" w:rsidP="00146EC3">
            <w:pPr>
              <w:pStyle w:val="TAH"/>
              <w:rPr>
                <w:rFonts w:cs="Arial"/>
              </w:rPr>
            </w:pPr>
            <w:r w:rsidRPr="00444CEE">
              <w:rPr>
                <w:rFonts w:cs="Arial"/>
              </w:rPr>
              <w:t>[MHz]</w:t>
            </w:r>
          </w:p>
        </w:tc>
        <w:tc>
          <w:tcPr>
            <w:tcW w:w="681" w:type="pct"/>
            <w:vAlign w:val="center"/>
          </w:tcPr>
          <w:p w:rsidR="002D5796" w:rsidRPr="00444CEE" w:rsidRDefault="002D5796" w:rsidP="00640EDC">
            <w:pPr>
              <w:pStyle w:val="TAH"/>
              <w:rPr>
                <w:rFonts w:cs="Arial"/>
              </w:rPr>
            </w:pPr>
            <w:r w:rsidRPr="00444CEE">
              <w:rPr>
                <w:rFonts w:cs="Arial"/>
              </w:rPr>
              <w:t>Bandwidth combination set</w:t>
            </w:r>
          </w:p>
        </w:tc>
      </w:tr>
      <w:tr w:rsidR="002D5796" w:rsidRPr="00A24370" w:rsidTr="00063F7A">
        <w:trPr>
          <w:trHeight w:val="223"/>
        </w:trPr>
        <w:tc>
          <w:tcPr>
            <w:tcW w:w="730" w:type="pct"/>
            <w:vMerge w:val="restart"/>
            <w:vAlign w:val="center"/>
          </w:tcPr>
          <w:p w:rsidR="002D5796" w:rsidRPr="00A1123D" w:rsidRDefault="002D5796" w:rsidP="00D65F8D">
            <w:pPr>
              <w:pStyle w:val="TAH"/>
              <w:rPr>
                <w:rFonts w:cs="Arial"/>
                <w:b w:val="0"/>
                <w:lang w:eastAsia="ja-JP"/>
              </w:rPr>
            </w:pPr>
            <w:r w:rsidRPr="00A24370">
              <w:rPr>
                <w:rFonts w:cs="Arial"/>
                <w:b w:val="0"/>
                <w:lang w:eastAsia="ja-JP"/>
              </w:rPr>
              <w:t>CA_</w:t>
            </w:r>
            <w:r>
              <w:rPr>
                <w:rFonts w:cs="Arial"/>
                <w:b w:val="0"/>
                <w:lang w:eastAsia="ja-JP"/>
              </w:rPr>
              <w:t>1</w:t>
            </w:r>
            <w:r w:rsidRPr="00A24370">
              <w:rPr>
                <w:rFonts w:cs="Arial"/>
                <w:b w:val="0"/>
                <w:lang w:eastAsia="ja-JP"/>
              </w:rPr>
              <w:t>A-</w:t>
            </w:r>
            <w:r>
              <w:rPr>
                <w:rFonts w:cs="Arial"/>
                <w:b w:val="0"/>
                <w:lang w:eastAsia="ja-JP"/>
              </w:rPr>
              <w:t>3</w:t>
            </w:r>
            <w:r w:rsidRPr="00A24370">
              <w:rPr>
                <w:rFonts w:cs="Arial"/>
                <w:b w:val="0"/>
                <w:lang w:eastAsia="ja-JP"/>
              </w:rPr>
              <w:t>A-</w:t>
            </w:r>
            <w:r>
              <w:rPr>
                <w:rFonts w:cs="Arial"/>
                <w:b w:val="0"/>
                <w:lang w:eastAsia="ja-JP"/>
              </w:rPr>
              <w:t>8A-38</w:t>
            </w:r>
            <w:r w:rsidRPr="00A24370">
              <w:rPr>
                <w:rFonts w:cs="Arial"/>
                <w:b w:val="0"/>
                <w:lang w:eastAsia="ja-JP"/>
              </w:rPr>
              <w:t>A</w:t>
            </w:r>
          </w:p>
        </w:tc>
        <w:tc>
          <w:tcPr>
            <w:tcW w:w="763" w:type="pct"/>
            <w:vMerge w:val="restart"/>
            <w:vAlign w:val="center"/>
          </w:tcPr>
          <w:p w:rsidR="002D5796" w:rsidRPr="00A24370" w:rsidRDefault="002D5796" w:rsidP="009F17FE">
            <w:pPr>
              <w:pStyle w:val="TAH"/>
              <w:rPr>
                <w:rFonts w:cs="Arial"/>
                <w:b w:val="0"/>
                <w:lang w:eastAsia="ja-JP"/>
              </w:rPr>
            </w:pPr>
            <w:r w:rsidRPr="00A24370">
              <w:rPr>
                <w:rFonts w:cs="Arial"/>
                <w:b w:val="0"/>
                <w:lang w:eastAsia="ja-JP"/>
              </w:rPr>
              <w:t>CA_</w:t>
            </w:r>
            <w:r>
              <w:rPr>
                <w:rFonts w:cs="Arial"/>
                <w:b w:val="0"/>
                <w:lang w:eastAsia="ja-JP"/>
              </w:rPr>
              <w:t>1A-8</w:t>
            </w:r>
            <w:r w:rsidRPr="00A24370">
              <w:rPr>
                <w:rFonts w:cs="Arial"/>
                <w:b w:val="0"/>
                <w:lang w:eastAsia="ja-JP"/>
              </w:rPr>
              <w:t>A</w:t>
            </w:r>
          </w:p>
        </w:tc>
        <w:tc>
          <w:tcPr>
            <w:tcW w:w="404" w:type="pct"/>
            <w:shd w:val="clear" w:color="auto" w:fill="auto"/>
          </w:tcPr>
          <w:p w:rsidR="002D5796" w:rsidRPr="00A24370" w:rsidRDefault="002D5796" w:rsidP="00ED0048">
            <w:pPr>
              <w:pStyle w:val="TAH"/>
              <w:rPr>
                <w:rFonts w:cs="Arial"/>
                <w:b w:val="0"/>
                <w:lang w:eastAsia="ja-JP"/>
              </w:rPr>
            </w:pPr>
            <w:r>
              <w:rPr>
                <w:rFonts w:cs="Arial"/>
                <w:b w:val="0"/>
                <w:lang w:eastAsia="ja-JP"/>
              </w:rPr>
              <w:t>1</w:t>
            </w:r>
          </w:p>
        </w:tc>
        <w:tc>
          <w:tcPr>
            <w:tcW w:w="297" w:type="pct"/>
            <w:shd w:val="clear" w:color="auto" w:fill="auto"/>
          </w:tcPr>
          <w:p w:rsidR="002D5796" w:rsidRPr="00A24370" w:rsidRDefault="002D5796" w:rsidP="00867407">
            <w:pPr>
              <w:pStyle w:val="TAH"/>
              <w:rPr>
                <w:rFonts w:cs="Arial"/>
                <w:b w:val="0"/>
                <w:lang w:eastAsia="ja-JP"/>
              </w:rPr>
            </w:pPr>
          </w:p>
        </w:tc>
        <w:tc>
          <w:tcPr>
            <w:tcW w:w="297" w:type="pct"/>
            <w:shd w:val="clear" w:color="auto" w:fill="auto"/>
          </w:tcPr>
          <w:p w:rsidR="002D5796" w:rsidRPr="00A24370" w:rsidRDefault="002D5796" w:rsidP="00883EB0">
            <w:pPr>
              <w:pStyle w:val="TAH"/>
              <w:rPr>
                <w:rFonts w:cs="Arial"/>
                <w:b w:val="0"/>
                <w:lang w:eastAsia="ja-JP"/>
              </w:rPr>
            </w:pPr>
          </w:p>
        </w:tc>
        <w:tc>
          <w:tcPr>
            <w:tcW w:w="297" w:type="pct"/>
            <w:shd w:val="clear" w:color="auto" w:fill="auto"/>
            <w:vAlign w:val="center"/>
          </w:tcPr>
          <w:p w:rsidR="002D5796" w:rsidRPr="00A24370" w:rsidRDefault="002D5796" w:rsidP="00883EB0">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883EB0">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327941">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FF2222">
            <w:pPr>
              <w:pStyle w:val="TAH"/>
              <w:rPr>
                <w:rFonts w:cs="Arial"/>
                <w:b w:val="0"/>
                <w:lang w:eastAsia="ja-JP"/>
              </w:rPr>
            </w:pPr>
            <w:r w:rsidRPr="00A24370">
              <w:rPr>
                <w:rFonts w:cs="Arial"/>
                <w:b w:val="0"/>
                <w:lang w:eastAsia="ja-JP"/>
              </w:rPr>
              <w:t>Yes</w:t>
            </w:r>
          </w:p>
        </w:tc>
        <w:tc>
          <w:tcPr>
            <w:tcW w:w="640" w:type="pct"/>
            <w:vMerge w:val="restart"/>
            <w:vAlign w:val="center"/>
          </w:tcPr>
          <w:p w:rsidR="002D5796" w:rsidRPr="00A24370" w:rsidRDefault="002D5796" w:rsidP="00C95417">
            <w:pPr>
              <w:pStyle w:val="TAH"/>
              <w:rPr>
                <w:rFonts w:cs="Arial"/>
                <w:b w:val="0"/>
                <w:lang w:eastAsia="ja-JP"/>
              </w:rPr>
            </w:pPr>
            <w:r>
              <w:rPr>
                <w:rFonts w:cs="Arial"/>
                <w:b w:val="0"/>
                <w:lang w:eastAsia="ja-JP"/>
              </w:rPr>
              <w:t>70</w:t>
            </w:r>
          </w:p>
        </w:tc>
        <w:tc>
          <w:tcPr>
            <w:tcW w:w="681" w:type="pct"/>
            <w:vMerge w:val="restart"/>
            <w:vAlign w:val="center"/>
          </w:tcPr>
          <w:p w:rsidR="002D5796" w:rsidRPr="00A24370" w:rsidRDefault="002D5796" w:rsidP="00146EC3">
            <w:pPr>
              <w:pStyle w:val="TAH"/>
              <w:rPr>
                <w:rFonts w:cs="Arial"/>
                <w:b w:val="0"/>
                <w:lang w:eastAsia="ja-JP"/>
              </w:rPr>
            </w:pPr>
            <w:r w:rsidRPr="00A24370">
              <w:rPr>
                <w:rFonts w:cs="Arial"/>
                <w:b w:val="0"/>
                <w:lang w:eastAsia="ja-JP"/>
              </w:rPr>
              <w:t>0</w:t>
            </w:r>
          </w:p>
        </w:tc>
      </w:tr>
      <w:tr w:rsidR="002D5796" w:rsidRPr="00A24370" w:rsidTr="00063F7A">
        <w:trPr>
          <w:trHeight w:val="223"/>
        </w:trPr>
        <w:tc>
          <w:tcPr>
            <w:tcW w:w="730" w:type="pct"/>
            <w:vMerge/>
            <w:vAlign w:val="center"/>
          </w:tcPr>
          <w:p w:rsidR="002D5796" w:rsidRPr="00A24370" w:rsidRDefault="002D5796" w:rsidP="00FC0A65">
            <w:pPr>
              <w:pStyle w:val="TAH"/>
              <w:rPr>
                <w:rFonts w:cs="Arial"/>
                <w:b w:val="0"/>
                <w:lang w:eastAsia="ja-JP"/>
              </w:rPr>
            </w:pPr>
          </w:p>
        </w:tc>
        <w:tc>
          <w:tcPr>
            <w:tcW w:w="763" w:type="pct"/>
            <w:vMerge/>
            <w:vAlign w:val="center"/>
          </w:tcPr>
          <w:p w:rsidR="002D5796" w:rsidRPr="00A24370" w:rsidRDefault="002D5796" w:rsidP="00FC0A65">
            <w:pPr>
              <w:pStyle w:val="TAH"/>
              <w:rPr>
                <w:rFonts w:cs="Arial"/>
                <w:b w:val="0"/>
                <w:lang w:eastAsia="ja-JP"/>
              </w:rPr>
            </w:pPr>
          </w:p>
        </w:tc>
        <w:tc>
          <w:tcPr>
            <w:tcW w:w="404" w:type="pct"/>
            <w:shd w:val="clear" w:color="auto" w:fill="auto"/>
          </w:tcPr>
          <w:p w:rsidR="002D5796" w:rsidRPr="00A24370" w:rsidRDefault="002D5796" w:rsidP="00FC0A65">
            <w:pPr>
              <w:pStyle w:val="TAH"/>
              <w:rPr>
                <w:rFonts w:cs="Arial"/>
                <w:b w:val="0"/>
                <w:lang w:eastAsia="ja-JP"/>
              </w:rPr>
            </w:pPr>
            <w:r>
              <w:rPr>
                <w:rFonts w:cs="Arial"/>
                <w:b w:val="0"/>
                <w:lang w:eastAsia="ja-JP"/>
              </w:rPr>
              <w:t>3</w:t>
            </w:r>
          </w:p>
        </w:tc>
        <w:tc>
          <w:tcPr>
            <w:tcW w:w="297" w:type="pct"/>
            <w:shd w:val="clear" w:color="auto" w:fill="auto"/>
            <w:vAlign w:val="center"/>
          </w:tcPr>
          <w:p w:rsidR="002D5796" w:rsidRPr="00A24370" w:rsidRDefault="002D5796" w:rsidP="00FC0A65">
            <w:pPr>
              <w:pStyle w:val="TAH"/>
              <w:rPr>
                <w:rFonts w:cs="Arial"/>
                <w:b w:val="0"/>
                <w:lang w:eastAsia="ja-JP"/>
              </w:rPr>
            </w:pPr>
          </w:p>
        </w:tc>
        <w:tc>
          <w:tcPr>
            <w:tcW w:w="297" w:type="pct"/>
            <w:shd w:val="clear" w:color="auto" w:fill="auto"/>
            <w:vAlign w:val="center"/>
          </w:tcPr>
          <w:p w:rsidR="002D5796" w:rsidRPr="00A24370" w:rsidRDefault="002D5796" w:rsidP="00FC0A65">
            <w:pPr>
              <w:pStyle w:val="TAH"/>
              <w:rPr>
                <w:rFonts w:cs="Arial"/>
                <w:b w:val="0"/>
                <w:lang w:eastAsia="ja-JP"/>
              </w:rPr>
            </w:pPr>
          </w:p>
        </w:tc>
        <w:tc>
          <w:tcPr>
            <w:tcW w:w="297" w:type="pct"/>
            <w:shd w:val="clear" w:color="auto" w:fill="auto"/>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640" w:type="pct"/>
            <w:vMerge/>
            <w:vAlign w:val="center"/>
          </w:tcPr>
          <w:p w:rsidR="002D5796" w:rsidRPr="00A24370" w:rsidRDefault="002D5796" w:rsidP="00FC0A65">
            <w:pPr>
              <w:pStyle w:val="TAH"/>
              <w:rPr>
                <w:rFonts w:cs="Arial"/>
                <w:b w:val="0"/>
                <w:lang w:eastAsia="ja-JP"/>
              </w:rPr>
            </w:pPr>
          </w:p>
        </w:tc>
        <w:tc>
          <w:tcPr>
            <w:tcW w:w="681" w:type="pct"/>
            <w:vMerge/>
            <w:vAlign w:val="center"/>
          </w:tcPr>
          <w:p w:rsidR="002D5796" w:rsidRPr="00A24370" w:rsidRDefault="002D5796" w:rsidP="00FC0A65">
            <w:pPr>
              <w:pStyle w:val="TAH"/>
              <w:rPr>
                <w:rFonts w:cs="Arial"/>
                <w:b w:val="0"/>
                <w:lang w:eastAsia="ja-JP"/>
              </w:rPr>
            </w:pPr>
          </w:p>
        </w:tc>
      </w:tr>
      <w:tr w:rsidR="002D5796" w:rsidRPr="00A24370" w:rsidTr="00063F7A">
        <w:trPr>
          <w:trHeight w:val="223"/>
        </w:trPr>
        <w:tc>
          <w:tcPr>
            <w:tcW w:w="730" w:type="pct"/>
            <w:vMerge/>
            <w:vAlign w:val="center"/>
          </w:tcPr>
          <w:p w:rsidR="002D5796" w:rsidRPr="00A24370" w:rsidRDefault="002D5796" w:rsidP="00FC0A65">
            <w:pPr>
              <w:pStyle w:val="TAH"/>
              <w:rPr>
                <w:rFonts w:cs="Arial"/>
                <w:b w:val="0"/>
                <w:lang w:eastAsia="ja-JP"/>
              </w:rPr>
            </w:pPr>
          </w:p>
        </w:tc>
        <w:tc>
          <w:tcPr>
            <w:tcW w:w="763" w:type="pct"/>
            <w:vMerge/>
            <w:vAlign w:val="center"/>
          </w:tcPr>
          <w:p w:rsidR="002D5796" w:rsidRPr="00A24370" w:rsidRDefault="002D5796" w:rsidP="00FC0A65">
            <w:pPr>
              <w:pStyle w:val="TAH"/>
              <w:rPr>
                <w:rFonts w:cs="Arial"/>
                <w:b w:val="0"/>
                <w:lang w:eastAsia="ja-JP"/>
              </w:rPr>
            </w:pPr>
          </w:p>
        </w:tc>
        <w:tc>
          <w:tcPr>
            <w:tcW w:w="404" w:type="pct"/>
            <w:shd w:val="clear" w:color="auto" w:fill="auto"/>
          </w:tcPr>
          <w:p w:rsidR="002D5796" w:rsidRDefault="002D5796" w:rsidP="00FC0A65">
            <w:pPr>
              <w:pStyle w:val="TAH"/>
              <w:rPr>
                <w:rFonts w:cs="Arial"/>
                <w:b w:val="0"/>
                <w:lang w:eastAsia="zh-CN"/>
              </w:rPr>
            </w:pPr>
            <w:r>
              <w:rPr>
                <w:rFonts w:cs="Arial" w:hint="eastAsia"/>
                <w:b w:val="0"/>
                <w:lang w:eastAsia="zh-CN"/>
              </w:rPr>
              <w:t>8</w:t>
            </w:r>
          </w:p>
        </w:tc>
        <w:tc>
          <w:tcPr>
            <w:tcW w:w="297" w:type="pct"/>
            <w:shd w:val="clear" w:color="auto" w:fill="auto"/>
            <w:vAlign w:val="center"/>
          </w:tcPr>
          <w:p w:rsidR="002D5796" w:rsidRPr="00A24370" w:rsidRDefault="002D5796" w:rsidP="00FC0A65">
            <w:pPr>
              <w:pStyle w:val="TAH"/>
              <w:rPr>
                <w:rFonts w:cs="Arial"/>
                <w:b w:val="0"/>
                <w:lang w:eastAsia="ja-JP"/>
              </w:rPr>
            </w:pPr>
          </w:p>
        </w:tc>
        <w:tc>
          <w:tcPr>
            <w:tcW w:w="297" w:type="pct"/>
            <w:shd w:val="clear" w:color="auto" w:fill="auto"/>
            <w:vAlign w:val="center"/>
          </w:tcPr>
          <w:p w:rsidR="002D5796" w:rsidRPr="00A24370" w:rsidRDefault="002D5796" w:rsidP="00FC0A65">
            <w:pPr>
              <w:pStyle w:val="TAH"/>
              <w:rPr>
                <w:rFonts w:cs="Arial"/>
                <w:b w:val="0"/>
                <w:lang w:eastAsia="ja-JP"/>
              </w:rPr>
            </w:pPr>
          </w:p>
        </w:tc>
        <w:tc>
          <w:tcPr>
            <w:tcW w:w="297" w:type="pct"/>
            <w:shd w:val="clear" w:color="auto" w:fill="auto"/>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shd w:val="clear" w:color="auto" w:fill="auto"/>
            <w:vAlign w:val="center"/>
          </w:tcPr>
          <w:p w:rsidR="002D5796" w:rsidRPr="00A24370" w:rsidRDefault="002D5796" w:rsidP="00FC0A65">
            <w:pPr>
              <w:pStyle w:val="TAH"/>
              <w:rPr>
                <w:rFonts w:cs="Arial"/>
                <w:b w:val="0"/>
                <w:lang w:eastAsia="ja-JP"/>
              </w:rPr>
            </w:pPr>
          </w:p>
        </w:tc>
        <w:tc>
          <w:tcPr>
            <w:tcW w:w="297" w:type="pct"/>
            <w:shd w:val="clear" w:color="auto" w:fill="auto"/>
            <w:vAlign w:val="center"/>
          </w:tcPr>
          <w:p w:rsidR="002D5796" w:rsidRPr="00A24370" w:rsidRDefault="002D5796" w:rsidP="00FC0A65">
            <w:pPr>
              <w:pStyle w:val="TAH"/>
              <w:rPr>
                <w:rFonts w:cs="Arial"/>
                <w:b w:val="0"/>
                <w:lang w:eastAsia="ja-JP"/>
              </w:rPr>
            </w:pPr>
          </w:p>
        </w:tc>
        <w:tc>
          <w:tcPr>
            <w:tcW w:w="640" w:type="pct"/>
            <w:vMerge/>
            <w:vAlign w:val="center"/>
          </w:tcPr>
          <w:p w:rsidR="002D5796" w:rsidRPr="00A24370" w:rsidRDefault="002D5796" w:rsidP="00FC0A65">
            <w:pPr>
              <w:pStyle w:val="TAH"/>
              <w:rPr>
                <w:rFonts w:cs="Arial"/>
                <w:b w:val="0"/>
                <w:lang w:eastAsia="ja-JP"/>
              </w:rPr>
            </w:pPr>
          </w:p>
        </w:tc>
        <w:tc>
          <w:tcPr>
            <w:tcW w:w="681" w:type="pct"/>
            <w:vMerge/>
            <w:vAlign w:val="center"/>
          </w:tcPr>
          <w:p w:rsidR="002D5796" w:rsidRPr="00A24370" w:rsidRDefault="002D5796" w:rsidP="00FC0A65">
            <w:pPr>
              <w:pStyle w:val="TAH"/>
              <w:rPr>
                <w:rFonts w:cs="Arial"/>
                <w:b w:val="0"/>
                <w:lang w:eastAsia="ja-JP"/>
              </w:rPr>
            </w:pPr>
          </w:p>
        </w:tc>
      </w:tr>
      <w:tr w:rsidR="002D5796" w:rsidRPr="00A24370" w:rsidTr="00063F7A">
        <w:trPr>
          <w:trHeight w:val="223"/>
        </w:trPr>
        <w:tc>
          <w:tcPr>
            <w:tcW w:w="730" w:type="pct"/>
            <w:vMerge/>
            <w:vAlign w:val="center"/>
          </w:tcPr>
          <w:p w:rsidR="002D5796" w:rsidRPr="00A24370" w:rsidRDefault="002D5796" w:rsidP="00FC0A65">
            <w:pPr>
              <w:pStyle w:val="TAH"/>
              <w:rPr>
                <w:rFonts w:cs="Arial"/>
                <w:b w:val="0"/>
                <w:lang w:eastAsia="ja-JP"/>
              </w:rPr>
            </w:pPr>
          </w:p>
        </w:tc>
        <w:tc>
          <w:tcPr>
            <w:tcW w:w="763" w:type="pct"/>
            <w:vMerge/>
            <w:vAlign w:val="center"/>
          </w:tcPr>
          <w:p w:rsidR="002D5796" w:rsidRPr="00A24370" w:rsidRDefault="002D5796" w:rsidP="00FC0A65">
            <w:pPr>
              <w:pStyle w:val="TAH"/>
              <w:rPr>
                <w:rFonts w:cs="Arial"/>
                <w:b w:val="0"/>
                <w:lang w:eastAsia="ja-JP"/>
              </w:rPr>
            </w:pPr>
          </w:p>
        </w:tc>
        <w:tc>
          <w:tcPr>
            <w:tcW w:w="404" w:type="pct"/>
            <w:shd w:val="clear" w:color="auto" w:fill="auto"/>
          </w:tcPr>
          <w:p w:rsidR="002D5796" w:rsidRPr="00A24370" w:rsidRDefault="002D5796" w:rsidP="00FC0A65">
            <w:pPr>
              <w:pStyle w:val="TAH"/>
              <w:rPr>
                <w:rFonts w:cs="Arial"/>
                <w:b w:val="0"/>
                <w:lang w:eastAsia="ja-JP"/>
              </w:rPr>
            </w:pPr>
            <w:r>
              <w:rPr>
                <w:rFonts w:cs="Arial"/>
                <w:b w:val="0"/>
                <w:lang w:eastAsia="ja-JP"/>
              </w:rPr>
              <w:t>38</w:t>
            </w:r>
          </w:p>
        </w:tc>
        <w:tc>
          <w:tcPr>
            <w:tcW w:w="297" w:type="pct"/>
            <w:shd w:val="clear" w:color="auto" w:fill="auto"/>
          </w:tcPr>
          <w:p w:rsidR="002D5796" w:rsidRPr="00A24370" w:rsidRDefault="002D5796" w:rsidP="00FC0A65">
            <w:pPr>
              <w:pStyle w:val="TAH"/>
              <w:rPr>
                <w:rFonts w:cs="Arial"/>
                <w:b w:val="0"/>
                <w:lang w:eastAsia="ja-JP"/>
              </w:rPr>
            </w:pPr>
          </w:p>
        </w:tc>
        <w:tc>
          <w:tcPr>
            <w:tcW w:w="297" w:type="pct"/>
          </w:tcPr>
          <w:p w:rsidR="002D5796" w:rsidRPr="00A24370" w:rsidRDefault="002D5796" w:rsidP="00FC0A65">
            <w:pPr>
              <w:pStyle w:val="TAH"/>
              <w:rPr>
                <w:rFonts w:cs="Arial"/>
                <w:b w:val="0"/>
                <w:lang w:eastAsia="ja-JP"/>
              </w:rPr>
            </w:pPr>
          </w:p>
        </w:tc>
        <w:tc>
          <w:tcPr>
            <w:tcW w:w="297" w:type="pct"/>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297" w:type="pct"/>
            <w:vAlign w:val="center"/>
          </w:tcPr>
          <w:p w:rsidR="002D5796" w:rsidRPr="00A24370" w:rsidRDefault="002D5796" w:rsidP="00FC0A65">
            <w:pPr>
              <w:pStyle w:val="TAH"/>
              <w:rPr>
                <w:rFonts w:cs="Arial"/>
                <w:b w:val="0"/>
                <w:lang w:eastAsia="ja-JP"/>
              </w:rPr>
            </w:pPr>
            <w:r w:rsidRPr="00A24370">
              <w:rPr>
                <w:rFonts w:cs="Arial"/>
                <w:b w:val="0"/>
                <w:lang w:eastAsia="ja-JP"/>
              </w:rPr>
              <w:t>Yes</w:t>
            </w:r>
          </w:p>
        </w:tc>
        <w:tc>
          <w:tcPr>
            <w:tcW w:w="640" w:type="pct"/>
            <w:vMerge/>
            <w:vAlign w:val="center"/>
          </w:tcPr>
          <w:p w:rsidR="002D5796" w:rsidRPr="00A24370" w:rsidRDefault="002D5796" w:rsidP="00FC0A65">
            <w:pPr>
              <w:pStyle w:val="TAH"/>
              <w:rPr>
                <w:rFonts w:cs="Arial"/>
                <w:b w:val="0"/>
                <w:lang w:eastAsia="ja-JP"/>
              </w:rPr>
            </w:pPr>
          </w:p>
        </w:tc>
        <w:tc>
          <w:tcPr>
            <w:tcW w:w="681" w:type="pct"/>
            <w:vMerge/>
            <w:vAlign w:val="center"/>
          </w:tcPr>
          <w:p w:rsidR="002D5796" w:rsidRPr="00A24370" w:rsidRDefault="002D5796" w:rsidP="00FC0A65">
            <w:pPr>
              <w:pStyle w:val="TAH"/>
              <w:rPr>
                <w:rFonts w:cs="Arial"/>
                <w:b w:val="0"/>
                <w:lang w:eastAsia="ja-JP"/>
              </w:rPr>
            </w:pPr>
          </w:p>
        </w:tc>
      </w:tr>
    </w:tbl>
    <w:p w:rsidR="002D5796" w:rsidRDefault="002D5796" w:rsidP="00B64DBF">
      <w:pPr>
        <w:pStyle w:val="Caption"/>
        <w:jc w:val="center"/>
      </w:pPr>
    </w:p>
    <w:p w:rsidR="002D5796" w:rsidRPr="0025175F" w:rsidRDefault="002D5796" w:rsidP="00905E83">
      <w:pPr>
        <w:pStyle w:val="Heading4"/>
        <w:rPr>
          <w:lang w:val="en-US" w:eastAsia="ko-KR"/>
        </w:rPr>
      </w:pPr>
      <w:bookmarkStart w:id="1709" w:name="_Toc9535734"/>
      <w:bookmarkStart w:id="1710" w:name="_Toc19093175"/>
      <w:bookmarkStart w:id="1711" w:name="_Toc42519587"/>
      <w:bookmarkStart w:id="1712" w:name="_Toc42535617"/>
      <w:bookmarkStart w:id="1713" w:name="_Toc46227148"/>
      <w:bookmarkStart w:id="1714" w:name="_Toc46227428"/>
      <w:r>
        <w:rPr>
          <w:lang w:val="en-US" w:eastAsia="ja-JP"/>
        </w:rPr>
        <w:lastRenderedPageBreak/>
        <w:t>7</w:t>
      </w:r>
      <w:r w:rsidRPr="0025175F">
        <w:rPr>
          <w:lang w:val="en-US"/>
        </w:rPr>
        <w:t>.</w:t>
      </w:r>
      <w:r>
        <w:rPr>
          <w:rFonts w:hint="eastAsia"/>
          <w:lang w:val="en-US" w:eastAsia="ja-JP"/>
        </w:rPr>
        <w:t>5</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sidR="00295AE6" w:rsidRPr="00AF47C9">
        <w:rPr>
          <w:lang w:val="en-US" w:eastAsia="ja-JP"/>
        </w:rPr>
        <w:t>UL CA_1A-</w:t>
      </w:r>
      <w:r w:rsidR="00295AE6">
        <w:rPr>
          <w:lang w:val="en-US" w:eastAsia="ja-JP"/>
        </w:rPr>
        <w:t>8</w:t>
      </w:r>
      <w:r w:rsidR="00295AE6" w:rsidRPr="00AF47C9">
        <w:rPr>
          <w:lang w:val="en-US" w:eastAsia="ja-JP"/>
        </w:rPr>
        <w:t>A</w:t>
      </w:r>
      <w:r w:rsidR="00295AE6" w:rsidRPr="0025175F">
        <w:rPr>
          <w:lang w:eastAsia="ko-KR"/>
        </w:rPr>
        <w:t xml:space="preserve"> </w:t>
      </w:r>
      <w:r w:rsidR="00295AE6">
        <w:rPr>
          <w:lang w:eastAsia="ko-KR"/>
        </w:rPr>
        <w:t xml:space="preserve">and </w:t>
      </w:r>
      <w:r w:rsidRPr="0025175F">
        <w:rPr>
          <w:lang w:eastAsia="ko-KR"/>
        </w:rPr>
        <w:t>DL CA_</w:t>
      </w:r>
      <w:r>
        <w:rPr>
          <w:lang w:eastAsia="ja-JP"/>
        </w:rPr>
        <w:t>1</w:t>
      </w:r>
      <w:r w:rsidRPr="0025175F">
        <w:rPr>
          <w:lang w:eastAsia="ko-KR"/>
        </w:rPr>
        <w:t>A-</w:t>
      </w:r>
      <w:r>
        <w:rPr>
          <w:lang w:eastAsia="ja-JP"/>
        </w:rPr>
        <w:t>3</w:t>
      </w:r>
      <w:r w:rsidRPr="0025175F">
        <w:rPr>
          <w:lang w:eastAsia="ko-KR"/>
        </w:rPr>
        <w:t>A-</w:t>
      </w:r>
      <w:r>
        <w:rPr>
          <w:lang w:eastAsia="ko-KR"/>
        </w:rPr>
        <w:t>8A-</w:t>
      </w:r>
      <w:r>
        <w:rPr>
          <w:lang w:val="en-US" w:eastAsia="ja-JP"/>
        </w:rPr>
        <w:t>38</w:t>
      </w:r>
      <w:r>
        <w:rPr>
          <w:rFonts w:hint="eastAsia"/>
          <w:lang w:val="en-US" w:eastAsia="ja-JP"/>
        </w:rPr>
        <w:t>A</w:t>
      </w:r>
      <w:bookmarkEnd w:id="1709"/>
      <w:bookmarkEnd w:id="1710"/>
      <w:bookmarkEnd w:id="1711"/>
      <w:bookmarkEnd w:id="1712"/>
      <w:bookmarkEnd w:id="1713"/>
      <w:bookmarkEnd w:id="1714"/>
    </w:p>
    <w:p w:rsidR="002D5796" w:rsidRDefault="002D5796" w:rsidP="00D65F8D">
      <w:pPr>
        <w:rPr>
          <w:lang w:val="en-US"/>
        </w:rPr>
      </w:pPr>
      <w:r w:rsidRPr="00057406">
        <w:rPr>
          <w:lang w:val="en-US"/>
        </w:rPr>
        <w:t xml:space="preserve">For </w:t>
      </w:r>
      <w:r>
        <w:rPr>
          <w:lang w:val="en-US" w:eastAsia="ja-JP"/>
        </w:rPr>
        <w:t>4</w:t>
      </w:r>
      <w:r w:rsidRPr="00057406">
        <w:rPr>
          <w:lang w:val="en-US" w:eastAsia="ja-JP"/>
        </w:rPr>
        <w:t xml:space="preserve"> bands </w:t>
      </w:r>
      <w:r w:rsidRPr="00057406">
        <w:rPr>
          <w:lang w:val="en-US"/>
        </w:rPr>
        <w:t>DL with 2 bands UL, own receiver desensitization study 2</w:t>
      </w:r>
      <w:r w:rsidRPr="00057406">
        <w:rPr>
          <w:vertAlign w:val="superscript"/>
          <w:lang w:val="en-US"/>
        </w:rPr>
        <w:t>nd</w:t>
      </w:r>
      <w:r w:rsidRPr="00057406">
        <w:rPr>
          <w:lang w:val="en-US"/>
        </w:rPr>
        <w:t xml:space="preserve"> and 3</w:t>
      </w:r>
      <w:r w:rsidRPr="00057406">
        <w:rPr>
          <w:vertAlign w:val="superscript"/>
          <w:lang w:val="en-US"/>
        </w:rPr>
        <w:t>rd</w:t>
      </w:r>
      <w:r w:rsidRPr="00057406">
        <w:rPr>
          <w:lang w:val="en-US"/>
        </w:rPr>
        <w:t xml:space="preserve"> order harmonics and 2</w:t>
      </w:r>
      <w:r w:rsidRPr="00057406">
        <w:rPr>
          <w:vertAlign w:val="superscript"/>
          <w:lang w:val="en-US"/>
        </w:rPr>
        <w:t>nd</w:t>
      </w:r>
      <w:r w:rsidRPr="00057406">
        <w:rPr>
          <w:lang w:val="en-US"/>
        </w:rPr>
        <w:t>, 3</w:t>
      </w:r>
      <w:r w:rsidRPr="00057406">
        <w:rPr>
          <w:vertAlign w:val="superscript"/>
          <w:lang w:val="en-US"/>
        </w:rPr>
        <w:t>rd</w:t>
      </w:r>
      <w:r w:rsidRPr="00057406">
        <w:rPr>
          <w:lang w:val="en-US"/>
        </w:rPr>
        <w:t>, 4</w:t>
      </w:r>
      <w:r w:rsidRPr="00057406">
        <w:rPr>
          <w:vertAlign w:val="superscript"/>
          <w:lang w:val="en-US"/>
        </w:rPr>
        <w:t>th</w:t>
      </w:r>
      <w:r w:rsidRPr="00057406">
        <w:rPr>
          <w:lang w:val="en-US"/>
        </w:rPr>
        <w:t xml:space="preserve"> and 5</w:t>
      </w:r>
      <w:r w:rsidRPr="00057406">
        <w:rPr>
          <w:vertAlign w:val="superscript"/>
          <w:lang w:val="en-US"/>
        </w:rPr>
        <w:t>th</w:t>
      </w:r>
      <w:r w:rsidRPr="00057406">
        <w:rPr>
          <w:lang w:val="en-US"/>
        </w:rPr>
        <w:t xml:space="preserve"> order intermodulation products were analyzed in Table </w:t>
      </w:r>
      <w:r>
        <w:rPr>
          <w:rFonts w:hint="eastAsia"/>
          <w:lang w:val="en-US" w:eastAsia="ja-JP"/>
        </w:rPr>
        <w:t>7</w:t>
      </w:r>
      <w:r w:rsidRPr="00057406">
        <w:rPr>
          <w:lang w:val="en-US"/>
        </w:rPr>
        <w:t>.</w:t>
      </w:r>
      <w:r>
        <w:rPr>
          <w:rFonts w:hint="eastAsia"/>
          <w:lang w:val="en-US" w:eastAsia="ja-JP"/>
        </w:rPr>
        <w:t>5</w:t>
      </w:r>
      <w:r w:rsidRPr="00057406">
        <w:rPr>
          <w:lang w:val="en-US"/>
        </w:rPr>
        <w:t>.1.2-1.</w:t>
      </w:r>
    </w:p>
    <w:p w:rsidR="002D5796" w:rsidRPr="000D5999" w:rsidRDefault="002D5796" w:rsidP="00F84EDF">
      <w:pPr>
        <w:pStyle w:val="Caption"/>
        <w:jc w:val="center"/>
        <w:rPr>
          <w:rFonts w:ascii="Arial" w:hAnsi="Arial" w:cs="Arial"/>
        </w:rPr>
      </w:pPr>
      <w:r w:rsidRPr="000D5999">
        <w:rPr>
          <w:rFonts w:ascii="Arial" w:hAnsi="Arial" w:cs="Arial"/>
        </w:rPr>
        <w:t xml:space="preserve">Table </w:t>
      </w:r>
      <w:r w:rsidRPr="000D5999">
        <w:rPr>
          <w:rFonts w:ascii="Arial" w:hAnsi="Arial" w:cs="Arial" w:hint="eastAsia"/>
        </w:rPr>
        <w:t>7</w:t>
      </w:r>
      <w:r w:rsidRPr="000D5999">
        <w:rPr>
          <w:rFonts w:ascii="Arial" w:hAnsi="Arial" w:cs="Arial"/>
        </w:rPr>
        <w:t>.</w:t>
      </w:r>
      <w:r w:rsidRPr="000D5999">
        <w:rPr>
          <w:rFonts w:ascii="Arial" w:hAnsi="Arial" w:cs="Arial" w:hint="eastAsia"/>
        </w:rPr>
        <w:t>5</w:t>
      </w:r>
      <w:r w:rsidRPr="000D5999">
        <w:rPr>
          <w:rFonts w:ascii="Arial" w:hAnsi="Arial" w:cs="Arial"/>
        </w:rPr>
        <w:t xml:space="preserve">.1.2-1: Co-existence study for </w:t>
      </w:r>
      <w:r w:rsidR="00872CDA" w:rsidRPr="000D5999">
        <w:rPr>
          <w:rFonts w:ascii="Arial" w:hAnsi="Arial" w:cs="Arial"/>
        </w:rPr>
        <w:t>UL CA_1A-8A and DL CA_1A-3A-8A-38A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16"/>
        <w:gridCol w:w="1772"/>
        <w:gridCol w:w="1716"/>
        <w:gridCol w:w="1772"/>
      </w:tblGrid>
      <w:tr w:rsidR="002D5796" w:rsidRPr="00A0648F" w:rsidTr="006331C9">
        <w:trPr>
          <w:trHeight w:val="285"/>
        </w:trPr>
        <w:tc>
          <w:tcPr>
            <w:tcW w:w="0" w:type="auto"/>
            <w:shd w:val="clear" w:color="auto" w:fill="FFFFFF" w:themeFill="background1"/>
            <w:vAlign w:val="center"/>
            <w:hideMark/>
          </w:tcPr>
          <w:p w:rsidR="002D5796" w:rsidRPr="00A0648F" w:rsidRDefault="002D5796">
            <w:pPr>
              <w:spacing w:after="0"/>
              <w:jc w:val="center"/>
              <w:rPr>
                <w:rFonts w:ascii="Arial" w:hAnsi="Arial" w:cs="Arial"/>
                <w:b/>
                <w:bCs/>
                <w:sz w:val="18"/>
                <w:szCs w:val="18"/>
                <w:lang w:val="en-US" w:eastAsia="zh-CN"/>
              </w:rPr>
            </w:pPr>
            <w:r w:rsidRPr="00A0648F">
              <w:rPr>
                <w:rFonts w:ascii="Arial" w:hAnsi="Arial" w:cs="Arial"/>
                <w:b/>
                <w:bCs/>
                <w:sz w:val="18"/>
                <w:szCs w:val="18"/>
                <w:lang w:val="en-US" w:eastAsia="zh-CN"/>
              </w:rPr>
              <w:t>UE UL carriers</w:t>
            </w:r>
          </w:p>
        </w:tc>
        <w:tc>
          <w:tcPr>
            <w:tcW w:w="0" w:type="auto"/>
            <w:shd w:val="clear" w:color="auto" w:fill="FFFFFF" w:themeFill="background1"/>
            <w:vAlign w:val="center"/>
            <w:hideMark/>
          </w:tcPr>
          <w:p w:rsidR="002D5796" w:rsidRPr="00A0648F" w:rsidRDefault="002D5796">
            <w:pPr>
              <w:spacing w:after="0"/>
              <w:jc w:val="center"/>
              <w:rPr>
                <w:rFonts w:ascii="Arial" w:hAnsi="Arial" w:cs="Arial"/>
                <w:b/>
                <w:bCs/>
                <w:sz w:val="18"/>
                <w:szCs w:val="18"/>
                <w:lang w:val="en-US" w:eastAsia="zh-CN"/>
              </w:rPr>
            </w:pPr>
            <w:r w:rsidRPr="00A0648F">
              <w:rPr>
                <w:rFonts w:ascii="Arial" w:hAnsi="Arial" w:cs="Arial"/>
                <w:b/>
                <w:bCs/>
                <w:sz w:val="18"/>
                <w:szCs w:val="18"/>
                <w:lang w:val="en-US" w:eastAsia="zh-CN"/>
              </w:rPr>
              <w:t>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b/>
                <w:bCs/>
                <w:sz w:val="18"/>
                <w:szCs w:val="18"/>
                <w:lang w:val="en-US" w:eastAsia="zh-CN"/>
              </w:rPr>
            </w:pPr>
            <w:r w:rsidRPr="00A0648F">
              <w:rPr>
                <w:rFonts w:ascii="Arial" w:hAnsi="Arial" w:cs="Arial"/>
                <w:b/>
                <w:bCs/>
                <w:sz w:val="18"/>
                <w:szCs w:val="18"/>
                <w:lang w:val="en-US" w:eastAsia="zh-CN"/>
              </w:rPr>
              <w:t>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b/>
                <w:bCs/>
                <w:sz w:val="18"/>
                <w:szCs w:val="18"/>
                <w:lang w:val="en-US" w:eastAsia="zh-CN"/>
              </w:rPr>
            </w:pPr>
            <w:r w:rsidRPr="00A0648F">
              <w:rPr>
                <w:rFonts w:ascii="Arial" w:hAnsi="Arial" w:cs="Arial"/>
                <w:b/>
                <w:bCs/>
                <w:sz w:val="18"/>
                <w:szCs w:val="18"/>
                <w:lang w:val="en-US" w:eastAsia="zh-CN"/>
              </w:rPr>
              <w:t>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b/>
                <w:bCs/>
                <w:sz w:val="18"/>
                <w:szCs w:val="18"/>
                <w:lang w:val="en-US" w:eastAsia="zh-CN"/>
              </w:rPr>
            </w:pPr>
            <w:r w:rsidRPr="00A0648F">
              <w:rPr>
                <w:rFonts w:ascii="Arial" w:hAnsi="Arial" w:cs="Arial"/>
                <w:b/>
                <w:bCs/>
                <w:sz w:val="18"/>
                <w:szCs w:val="18"/>
                <w:lang w:val="en-US" w:eastAsia="zh-CN"/>
              </w:rPr>
              <w:t>fy_high</w:t>
            </w:r>
          </w:p>
        </w:tc>
      </w:tr>
      <w:tr w:rsidR="002D5796" w:rsidRPr="00A0648F" w:rsidTr="006331C9">
        <w:trPr>
          <w:trHeight w:val="720"/>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UL frequency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1920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1980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880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915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2</w:t>
            </w:r>
            <w:r w:rsidRPr="00A0648F">
              <w:rPr>
                <w:rFonts w:ascii="Arial" w:hAnsi="Arial" w:cs="Arial"/>
                <w:sz w:val="18"/>
                <w:szCs w:val="18"/>
                <w:vertAlign w:val="superscript"/>
                <w:lang w:val="en-US" w:eastAsia="zh-CN"/>
              </w:rPr>
              <w:t>nd</w:t>
            </w:r>
            <w:r w:rsidRPr="00A0648F">
              <w:rPr>
                <w:rFonts w:ascii="Arial" w:hAnsi="Arial" w:cs="Arial"/>
                <w:sz w:val="18"/>
                <w:szCs w:val="18"/>
                <w:lang w:val="en-US" w:eastAsia="zh-CN"/>
              </w:rPr>
              <w:t xml:space="preserve"> harmonics frequency limits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 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 fy_high</w:t>
            </w:r>
          </w:p>
        </w:tc>
      </w:tr>
      <w:tr w:rsidR="002D5796" w:rsidRPr="00A0648F" w:rsidTr="006331C9">
        <w:trPr>
          <w:trHeight w:val="82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2</w:t>
            </w:r>
            <w:r w:rsidRPr="00A0648F">
              <w:rPr>
                <w:rFonts w:ascii="Arial" w:hAnsi="Arial" w:cs="Arial"/>
                <w:sz w:val="18"/>
                <w:szCs w:val="18"/>
                <w:vertAlign w:val="superscript"/>
                <w:lang w:val="en-US" w:eastAsia="zh-CN"/>
              </w:rPr>
              <w:t>nd</w:t>
            </w:r>
            <w:r w:rsidRPr="00A0648F">
              <w:rPr>
                <w:rFonts w:ascii="Arial" w:hAnsi="Arial" w:cs="Arial"/>
                <w:sz w:val="18"/>
                <w:szCs w:val="18"/>
                <w:lang w:val="en-US" w:eastAsia="zh-CN"/>
              </w:rPr>
              <w:t xml:space="preserve"> harmonics frequency limits (MHz) </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3840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3960</w:t>
            </w:r>
          </w:p>
        </w:tc>
        <w:tc>
          <w:tcPr>
            <w:tcW w:w="0" w:type="auto"/>
            <w:shd w:val="clear" w:color="auto" w:fill="FFC000"/>
            <w:vAlign w:val="center"/>
            <w:hideMark/>
          </w:tcPr>
          <w:p w:rsidR="002D5796" w:rsidRPr="00CB6225" w:rsidRDefault="002D5796">
            <w:pPr>
              <w:spacing w:after="0"/>
              <w:jc w:val="center"/>
              <w:rPr>
                <w:rFonts w:ascii="Arial" w:hAnsi="Arial" w:cs="Arial"/>
                <w:b/>
                <w:sz w:val="18"/>
                <w:szCs w:val="18"/>
                <w:lang w:val="en-US" w:eastAsia="zh-CN"/>
              </w:rPr>
            </w:pPr>
            <w:r w:rsidRPr="00CB6225">
              <w:rPr>
                <w:rFonts w:ascii="Arial" w:hAnsi="Arial" w:cs="Arial"/>
                <w:b/>
                <w:sz w:val="18"/>
                <w:szCs w:val="18"/>
                <w:lang w:val="en-US" w:eastAsia="zh-CN"/>
              </w:rPr>
              <w:t>1760</w:t>
            </w:r>
          </w:p>
        </w:tc>
        <w:tc>
          <w:tcPr>
            <w:tcW w:w="0" w:type="auto"/>
            <w:shd w:val="clear" w:color="auto" w:fill="FFC000"/>
            <w:vAlign w:val="center"/>
            <w:hideMark/>
          </w:tcPr>
          <w:p w:rsidR="002D5796" w:rsidRPr="00CB6225" w:rsidRDefault="002D5796">
            <w:pPr>
              <w:spacing w:after="0"/>
              <w:jc w:val="center"/>
              <w:rPr>
                <w:rFonts w:ascii="Arial" w:hAnsi="Arial" w:cs="Arial"/>
                <w:b/>
                <w:sz w:val="18"/>
                <w:szCs w:val="18"/>
                <w:lang w:val="en-US" w:eastAsia="zh-CN"/>
              </w:rPr>
            </w:pPr>
            <w:r w:rsidRPr="00CB6225">
              <w:rPr>
                <w:rFonts w:ascii="Arial" w:hAnsi="Arial" w:cs="Arial"/>
                <w:b/>
                <w:sz w:val="18"/>
                <w:szCs w:val="18"/>
                <w:lang w:val="en-US" w:eastAsia="zh-CN"/>
              </w:rPr>
              <w:t>1830</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3</w:t>
            </w:r>
            <w:r w:rsidRPr="00A0648F">
              <w:rPr>
                <w:rFonts w:ascii="Arial" w:hAnsi="Arial" w:cs="Arial"/>
                <w:sz w:val="18"/>
                <w:szCs w:val="18"/>
                <w:vertAlign w:val="superscript"/>
                <w:lang w:val="en-US" w:eastAsia="zh-CN"/>
              </w:rPr>
              <w:t>rd</w:t>
            </w:r>
            <w:r w:rsidRPr="00A0648F">
              <w:rPr>
                <w:rFonts w:ascii="Arial" w:hAnsi="Arial" w:cs="Arial"/>
                <w:sz w:val="18"/>
                <w:szCs w:val="18"/>
                <w:lang w:val="en-US" w:eastAsia="zh-CN"/>
              </w:rPr>
              <w:t xml:space="preserve"> harmonics frequency limits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3*fx_low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3*fx_high</w:t>
            </w:r>
          </w:p>
        </w:tc>
        <w:tc>
          <w:tcPr>
            <w:tcW w:w="0" w:type="auto"/>
            <w:shd w:val="clear" w:color="auto" w:fill="FFC000"/>
            <w:vAlign w:val="center"/>
            <w:hideMark/>
          </w:tcPr>
          <w:p w:rsidR="002D5796" w:rsidRPr="00D65F8D" w:rsidRDefault="002D5796">
            <w:pPr>
              <w:spacing w:after="0"/>
              <w:jc w:val="center"/>
              <w:rPr>
                <w:rFonts w:ascii="Arial" w:hAnsi="Arial" w:cs="Arial"/>
                <w:sz w:val="18"/>
                <w:szCs w:val="18"/>
                <w:lang w:val="en-US" w:eastAsia="zh-CN"/>
              </w:rPr>
            </w:pPr>
            <w:r w:rsidRPr="00D65F8D">
              <w:rPr>
                <w:rFonts w:ascii="Arial" w:hAnsi="Arial" w:cs="Arial"/>
                <w:sz w:val="18"/>
                <w:szCs w:val="18"/>
                <w:lang w:val="en-US" w:eastAsia="zh-CN"/>
              </w:rPr>
              <w:t>3* fy_low</w:t>
            </w:r>
          </w:p>
        </w:tc>
        <w:tc>
          <w:tcPr>
            <w:tcW w:w="0" w:type="auto"/>
            <w:shd w:val="clear" w:color="auto" w:fill="FFC000"/>
            <w:vAlign w:val="center"/>
            <w:hideMark/>
          </w:tcPr>
          <w:p w:rsidR="002D5796" w:rsidRPr="002D5796" w:rsidRDefault="002D5796">
            <w:pPr>
              <w:spacing w:after="0"/>
              <w:jc w:val="center"/>
              <w:rPr>
                <w:rFonts w:ascii="Arial" w:hAnsi="Arial" w:cs="Arial"/>
                <w:sz w:val="18"/>
                <w:szCs w:val="18"/>
                <w:lang w:val="en-US" w:eastAsia="zh-CN"/>
              </w:rPr>
            </w:pPr>
            <w:r w:rsidRPr="009F17FE">
              <w:rPr>
                <w:rFonts w:ascii="Arial" w:hAnsi="Arial" w:cs="Arial"/>
                <w:sz w:val="18"/>
                <w:szCs w:val="18"/>
                <w:lang w:val="en-US" w:eastAsia="zh-CN"/>
              </w:rPr>
              <w:t>3* fy_high</w:t>
            </w:r>
          </w:p>
        </w:tc>
      </w:tr>
      <w:tr w:rsidR="002D5796" w:rsidRPr="00A0648F" w:rsidTr="006331C9">
        <w:trPr>
          <w:trHeight w:val="660"/>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3</w:t>
            </w:r>
            <w:r w:rsidRPr="00A0648F">
              <w:rPr>
                <w:rFonts w:ascii="Arial" w:hAnsi="Arial" w:cs="Arial"/>
                <w:sz w:val="18"/>
                <w:szCs w:val="18"/>
                <w:vertAlign w:val="superscript"/>
                <w:lang w:val="en-US" w:eastAsia="zh-CN"/>
              </w:rPr>
              <w:t>rd</w:t>
            </w:r>
            <w:r w:rsidRPr="00A0648F">
              <w:rPr>
                <w:rFonts w:ascii="Arial" w:hAnsi="Arial" w:cs="Arial"/>
                <w:sz w:val="18"/>
                <w:szCs w:val="18"/>
                <w:lang w:val="en-US" w:eastAsia="zh-CN"/>
              </w:rPr>
              <w:t xml:space="preserve"> harmonics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5760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5940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2640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2745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2</w:t>
            </w:r>
            <w:r w:rsidRPr="00A0648F">
              <w:rPr>
                <w:rFonts w:ascii="Arial" w:hAnsi="Arial" w:cs="Arial"/>
                <w:sz w:val="18"/>
                <w:szCs w:val="18"/>
                <w:vertAlign w:val="superscript"/>
                <w:lang w:val="en-US" w:eastAsia="zh-CN"/>
              </w:rPr>
              <w:t>nd</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|fy_low – 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|fy_high – 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|fy_low + 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|fy_high + fx_high|</w:t>
            </w:r>
          </w:p>
        </w:tc>
      </w:tr>
      <w:tr w:rsidR="002D5796" w:rsidRPr="00A0648F" w:rsidTr="006331C9">
        <w:trPr>
          <w:trHeight w:val="70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1100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1005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2800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2895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3</w:t>
            </w:r>
            <w:r w:rsidRPr="00A0648F">
              <w:rPr>
                <w:rFonts w:ascii="Arial" w:hAnsi="Arial" w:cs="Arial"/>
                <w:sz w:val="18"/>
                <w:szCs w:val="18"/>
                <w:vertAlign w:val="superscript"/>
                <w:lang w:val="en-US" w:eastAsia="zh-CN"/>
              </w:rPr>
              <w:t>rd</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 – 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 – 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|2*fy_low – 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|2*fy_high – fx_low|</w:t>
            </w:r>
          </w:p>
        </w:tc>
      </w:tr>
      <w:tr w:rsidR="002D5796" w:rsidRPr="00A0648F" w:rsidTr="006331C9">
        <w:trPr>
          <w:trHeight w:val="73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2925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3080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220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90</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3</w:t>
            </w:r>
            <w:r w:rsidRPr="00A0648F">
              <w:rPr>
                <w:rFonts w:ascii="Arial" w:hAnsi="Arial" w:cs="Arial"/>
                <w:sz w:val="18"/>
                <w:szCs w:val="18"/>
                <w:vertAlign w:val="superscript"/>
                <w:lang w:val="en-US" w:eastAsia="zh-CN"/>
              </w:rPr>
              <w:t>rd</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 + 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 + 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|2*fy_low + 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|2*fy_high + fx_high|</w:t>
            </w:r>
          </w:p>
        </w:tc>
      </w:tr>
      <w:tr w:rsidR="002D5796" w:rsidRPr="00A0648F" w:rsidTr="006331C9">
        <w:trPr>
          <w:trHeight w:val="73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4720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4875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3680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3810</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4</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|3*fx_low –1* 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|3*fx_high – 1*fy_low|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|3*fy_low – 1*fx_high|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|3*fy_high – 1*fx_low|</w:t>
            </w:r>
          </w:p>
        </w:tc>
      </w:tr>
      <w:tr w:rsidR="002D5796" w:rsidRPr="00A0648F" w:rsidTr="006331C9">
        <w:trPr>
          <w:trHeight w:val="82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4845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5060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660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825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4</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|3*fx_low +1* 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|3*fx_high + 1*fy_high|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|3*fy_low + 1*fx_low|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|3*fy_high + 1*fx_high|</w:t>
            </w:r>
          </w:p>
        </w:tc>
      </w:tr>
      <w:tr w:rsidR="002D5796" w:rsidRPr="00A0648F" w:rsidTr="006331C9">
        <w:trPr>
          <w:trHeight w:val="73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6640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6855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4560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4725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4</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FFC000"/>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 –2* fy_high|</w:t>
            </w:r>
          </w:p>
        </w:tc>
        <w:tc>
          <w:tcPr>
            <w:tcW w:w="0" w:type="auto"/>
            <w:shd w:val="clear" w:color="auto" w:fill="FFC000"/>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 –2* 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 +2* 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 +2* fy_high|</w:t>
            </w:r>
          </w:p>
        </w:tc>
      </w:tr>
      <w:tr w:rsidR="002D5796" w:rsidRPr="00A0648F" w:rsidTr="006331C9">
        <w:trPr>
          <w:trHeight w:val="64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C000"/>
            <w:vAlign w:val="center"/>
            <w:hideMark/>
          </w:tcPr>
          <w:p w:rsidR="002D5796" w:rsidRPr="00CB6225" w:rsidRDefault="002D5796" w:rsidP="00D65F8D">
            <w:pPr>
              <w:spacing w:after="0"/>
              <w:jc w:val="center"/>
              <w:rPr>
                <w:rFonts w:ascii="Arial" w:hAnsi="Arial" w:cs="Arial"/>
                <w:b/>
                <w:sz w:val="18"/>
                <w:szCs w:val="18"/>
                <w:lang w:val="en-US" w:eastAsia="zh-CN"/>
              </w:rPr>
            </w:pPr>
            <w:r w:rsidRPr="00CB6225">
              <w:rPr>
                <w:rFonts w:ascii="Arial" w:hAnsi="Arial" w:cs="Arial"/>
                <w:b/>
                <w:sz w:val="18"/>
                <w:szCs w:val="18"/>
                <w:lang w:val="en-US" w:eastAsia="zh-CN"/>
              </w:rPr>
              <w:t>2010</w:t>
            </w:r>
          </w:p>
        </w:tc>
        <w:tc>
          <w:tcPr>
            <w:tcW w:w="0" w:type="auto"/>
            <w:shd w:val="clear" w:color="auto" w:fill="FFC000"/>
            <w:vAlign w:val="center"/>
            <w:hideMark/>
          </w:tcPr>
          <w:p w:rsidR="002D5796" w:rsidRPr="00CB6225" w:rsidRDefault="002D5796" w:rsidP="009F17FE">
            <w:pPr>
              <w:spacing w:after="0"/>
              <w:jc w:val="center"/>
              <w:rPr>
                <w:rFonts w:ascii="Arial" w:hAnsi="Arial" w:cs="Arial"/>
                <w:b/>
                <w:sz w:val="18"/>
                <w:szCs w:val="18"/>
                <w:lang w:val="en-US" w:eastAsia="zh-CN"/>
              </w:rPr>
            </w:pPr>
            <w:r w:rsidRPr="00CB6225">
              <w:rPr>
                <w:rFonts w:ascii="Arial" w:hAnsi="Arial" w:cs="Arial"/>
                <w:b/>
                <w:sz w:val="18"/>
                <w:szCs w:val="18"/>
                <w:lang w:val="en-US" w:eastAsia="zh-CN"/>
              </w:rPr>
              <w:t>2200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5600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5790</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5</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auto"/>
            <w:vAlign w:val="center"/>
            <w:hideMark/>
          </w:tcPr>
          <w:p w:rsidR="002D5796" w:rsidRPr="00D65F8D" w:rsidRDefault="002D5796" w:rsidP="00D65F8D">
            <w:pPr>
              <w:spacing w:after="0"/>
              <w:jc w:val="center"/>
              <w:rPr>
                <w:rFonts w:ascii="Arial" w:hAnsi="Arial" w:cs="Arial"/>
                <w:sz w:val="18"/>
                <w:szCs w:val="18"/>
                <w:lang w:val="en-US" w:eastAsia="zh-CN"/>
              </w:rPr>
            </w:pPr>
            <w:r w:rsidRPr="00D65F8D">
              <w:rPr>
                <w:rFonts w:ascii="Arial" w:hAnsi="Arial" w:cs="Arial"/>
                <w:sz w:val="18"/>
                <w:szCs w:val="18"/>
                <w:lang w:val="en-US" w:eastAsia="zh-CN"/>
              </w:rPr>
              <w:t>|fx_low – 4*fy_high|</w:t>
            </w:r>
          </w:p>
        </w:tc>
        <w:tc>
          <w:tcPr>
            <w:tcW w:w="0" w:type="auto"/>
            <w:shd w:val="clear" w:color="auto" w:fill="auto"/>
            <w:vAlign w:val="center"/>
            <w:hideMark/>
          </w:tcPr>
          <w:p w:rsidR="002D5796" w:rsidRPr="002D5796" w:rsidRDefault="002D5796" w:rsidP="009F17FE">
            <w:pPr>
              <w:spacing w:after="0"/>
              <w:jc w:val="center"/>
              <w:rPr>
                <w:rFonts w:ascii="Arial" w:hAnsi="Arial" w:cs="Arial"/>
                <w:sz w:val="18"/>
                <w:szCs w:val="18"/>
                <w:lang w:val="en-US" w:eastAsia="zh-CN"/>
              </w:rPr>
            </w:pPr>
            <w:r w:rsidRPr="009F17FE">
              <w:rPr>
                <w:rFonts w:ascii="Arial" w:hAnsi="Arial" w:cs="Arial"/>
                <w:sz w:val="18"/>
                <w:szCs w:val="18"/>
                <w:lang w:val="en-US" w:eastAsia="zh-CN"/>
              </w:rPr>
              <w:t>|fx_high – 4*fy_low|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|fy_low – 4*fx_high|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|fy_high – 4*fx_low|</w:t>
            </w:r>
          </w:p>
        </w:tc>
      </w:tr>
      <w:tr w:rsidR="002D5796" w:rsidRPr="00A0648F" w:rsidTr="006331C9">
        <w:trPr>
          <w:trHeight w:val="780"/>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1740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1540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7040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6765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5</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 - 3*fy_high|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 - 3*fy_low|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|2*fy_low - 3*fx_high|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|2*fy_high -3*fx_low|</w:t>
            </w:r>
          </w:p>
        </w:tc>
      </w:tr>
      <w:tr w:rsidR="002D5796" w:rsidRPr="00A0648F" w:rsidTr="006331C9">
        <w:trPr>
          <w:trHeight w:val="780"/>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1095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1320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4180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3930</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lastRenderedPageBreak/>
              <w:t>Two-tone 5</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|fx_low + 4*fy_low|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|fx_high + 4*fy_high|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|fy_low + 4*fx_low|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|fy_high + 4*fx_high|</w:t>
            </w:r>
          </w:p>
        </w:tc>
      </w:tr>
      <w:tr w:rsidR="002D5796" w:rsidRPr="00A0648F" w:rsidTr="006331C9">
        <w:trPr>
          <w:trHeight w:val="67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5440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5640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8560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8835</w:t>
            </w:r>
          </w:p>
        </w:tc>
      </w:tr>
      <w:tr w:rsidR="002D5796" w:rsidRPr="00A0648F" w:rsidTr="006331C9">
        <w:trPr>
          <w:trHeight w:val="285"/>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Two-tone 5</w:t>
            </w:r>
            <w:r w:rsidRPr="00A0648F">
              <w:rPr>
                <w:rFonts w:ascii="Arial" w:hAnsi="Arial" w:cs="Arial"/>
                <w:sz w:val="18"/>
                <w:szCs w:val="18"/>
                <w:vertAlign w:val="superscript"/>
                <w:lang w:val="en-US" w:eastAsia="zh-CN"/>
              </w:rPr>
              <w:t>th</w:t>
            </w:r>
            <w:r w:rsidRPr="00A0648F">
              <w:rPr>
                <w:rFonts w:ascii="Arial" w:hAnsi="Arial" w:cs="Arial"/>
                <w:sz w:val="18"/>
                <w:szCs w:val="18"/>
                <w:lang w:val="en-US" w:eastAsia="zh-CN"/>
              </w:rPr>
              <w:t xml:space="preserve"> order IMD products</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|2*fx_low + 3*fy_low|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|2*fx_high + 3*fy_high|</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|2*fy_low + 3*fx_low|</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|2*fy_high + 3*fx_high|</w:t>
            </w:r>
          </w:p>
        </w:tc>
      </w:tr>
      <w:tr w:rsidR="002D5796" w:rsidRPr="00A0648F" w:rsidTr="006331C9">
        <w:trPr>
          <w:trHeight w:val="780"/>
        </w:trPr>
        <w:tc>
          <w:tcPr>
            <w:tcW w:w="0" w:type="auto"/>
            <w:shd w:val="clear" w:color="auto" w:fill="FFFFFF" w:themeFill="background1"/>
            <w:vAlign w:val="center"/>
            <w:hideMark/>
          </w:tcPr>
          <w:p w:rsidR="002D5796" w:rsidRPr="00A0648F" w:rsidRDefault="002D5796" w:rsidP="00D65F8D">
            <w:pPr>
              <w:spacing w:after="0"/>
              <w:rPr>
                <w:rFonts w:ascii="Arial" w:hAnsi="Arial" w:cs="Arial"/>
                <w:sz w:val="18"/>
                <w:szCs w:val="18"/>
                <w:lang w:val="en-US" w:eastAsia="zh-CN"/>
              </w:rPr>
            </w:pPr>
            <w:r w:rsidRPr="00A0648F">
              <w:rPr>
                <w:rFonts w:ascii="Arial" w:hAnsi="Arial" w:cs="Arial"/>
                <w:sz w:val="18"/>
                <w:szCs w:val="18"/>
                <w:lang w:val="en-US" w:eastAsia="zh-CN"/>
              </w:rPr>
              <w:t>IMD frequency limits (MHz)</w:t>
            </w:r>
          </w:p>
        </w:tc>
        <w:tc>
          <w:tcPr>
            <w:tcW w:w="0" w:type="auto"/>
            <w:shd w:val="clear" w:color="auto" w:fill="FFFFFF" w:themeFill="background1"/>
            <w:vAlign w:val="center"/>
            <w:hideMark/>
          </w:tcPr>
          <w:p w:rsidR="002D5796" w:rsidRPr="00A0648F" w:rsidRDefault="002D5796" w:rsidP="009F17FE">
            <w:pPr>
              <w:spacing w:after="0"/>
              <w:jc w:val="center"/>
              <w:rPr>
                <w:rFonts w:ascii="Arial" w:hAnsi="Arial" w:cs="Arial"/>
                <w:sz w:val="18"/>
                <w:szCs w:val="18"/>
                <w:lang w:val="en-US" w:eastAsia="zh-CN"/>
              </w:rPr>
            </w:pPr>
            <w:r w:rsidRPr="00A0648F">
              <w:rPr>
                <w:rFonts w:ascii="Arial" w:hAnsi="Arial" w:cs="Arial"/>
                <w:sz w:val="18"/>
                <w:szCs w:val="18"/>
                <w:lang w:val="en-US" w:eastAsia="zh-CN"/>
              </w:rPr>
              <w:t>6480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6705</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7520</w:t>
            </w:r>
          </w:p>
        </w:tc>
        <w:tc>
          <w:tcPr>
            <w:tcW w:w="0" w:type="auto"/>
            <w:shd w:val="clear" w:color="auto" w:fill="FFFFFF" w:themeFill="background1"/>
            <w:vAlign w:val="center"/>
            <w:hideMark/>
          </w:tcPr>
          <w:p w:rsidR="002D5796" w:rsidRPr="00A0648F" w:rsidRDefault="002D5796">
            <w:pPr>
              <w:spacing w:after="0"/>
              <w:jc w:val="center"/>
              <w:rPr>
                <w:rFonts w:ascii="Arial" w:hAnsi="Arial" w:cs="Arial"/>
                <w:sz w:val="18"/>
                <w:szCs w:val="18"/>
                <w:lang w:val="en-US" w:eastAsia="zh-CN"/>
              </w:rPr>
            </w:pPr>
            <w:r w:rsidRPr="00A0648F">
              <w:rPr>
                <w:rFonts w:ascii="Arial" w:hAnsi="Arial" w:cs="Arial"/>
                <w:sz w:val="18"/>
                <w:szCs w:val="18"/>
                <w:lang w:val="en-US" w:eastAsia="zh-CN"/>
              </w:rPr>
              <w:t>7770</w:t>
            </w:r>
          </w:p>
        </w:tc>
      </w:tr>
    </w:tbl>
    <w:p w:rsidR="002D5796" w:rsidRDefault="002D5796" w:rsidP="00D65F8D">
      <w:pPr>
        <w:rPr>
          <w:lang w:eastAsia="zh-CN"/>
        </w:rPr>
      </w:pPr>
    </w:p>
    <w:p w:rsidR="002D5796" w:rsidRPr="00A0648F" w:rsidRDefault="002D5796" w:rsidP="009F17FE">
      <w:pPr>
        <w:rPr>
          <w:lang w:eastAsia="ko-KR"/>
        </w:rPr>
      </w:pPr>
      <w:r w:rsidRPr="00A0648F">
        <w:rPr>
          <w:lang w:eastAsia="ko-KR"/>
        </w:rPr>
        <w:t xml:space="preserve">In Table </w:t>
      </w:r>
      <w:r>
        <w:rPr>
          <w:lang w:eastAsia="ko-KR"/>
        </w:rPr>
        <w:t>7.5</w:t>
      </w:r>
      <w:r w:rsidRPr="00A0648F">
        <w:rPr>
          <w:lang w:eastAsia="ko-KR"/>
        </w:rPr>
        <w:t>.1.2-1, 2</w:t>
      </w:r>
      <w:r w:rsidRPr="00A0648F">
        <w:rPr>
          <w:vertAlign w:val="superscript"/>
          <w:lang w:eastAsia="ko-KR"/>
        </w:rPr>
        <w:t>nd</w:t>
      </w:r>
      <w:r w:rsidRPr="00A0648F">
        <w:rPr>
          <w:lang w:eastAsia="ko-KR"/>
        </w:rPr>
        <w:t xml:space="preserve"> harmonic from the band </w:t>
      </w:r>
      <w:r>
        <w:rPr>
          <w:lang w:eastAsia="ko-KR"/>
        </w:rPr>
        <w:t>8</w:t>
      </w:r>
      <w:r w:rsidRPr="00A0648F">
        <w:rPr>
          <w:lang w:eastAsia="ko-KR"/>
        </w:rPr>
        <w:t xml:space="preserve"> can possibly impact </w:t>
      </w:r>
      <w:r>
        <w:rPr>
          <w:lang w:eastAsia="ko-KR"/>
        </w:rPr>
        <w:t>low</w:t>
      </w:r>
      <w:r w:rsidRPr="00A0648F">
        <w:rPr>
          <w:lang w:eastAsia="ko-KR"/>
        </w:rPr>
        <w:t xml:space="preserve"> frequency edge of the band </w:t>
      </w:r>
      <w:r>
        <w:rPr>
          <w:lang w:eastAsia="ko-KR"/>
        </w:rPr>
        <w:t>3</w:t>
      </w:r>
      <w:r w:rsidRPr="00A0648F">
        <w:rPr>
          <w:lang w:eastAsia="ko-KR"/>
        </w:rPr>
        <w:t xml:space="preserve"> and there is 4</w:t>
      </w:r>
      <w:r w:rsidRPr="00A0648F">
        <w:rPr>
          <w:vertAlign w:val="superscript"/>
          <w:lang w:eastAsia="ko-KR"/>
        </w:rPr>
        <w:t>th</w:t>
      </w:r>
      <w:r w:rsidRPr="00A0648F">
        <w:rPr>
          <w:lang w:eastAsia="ko-KR"/>
        </w:rPr>
        <w:t xml:space="preserve"> IMD product by the band </w:t>
      </w:r>
      <w:r>
        <w:rPr>
          <w:lang w:eastAsia="ko-KR"/>
        </w:rPr>
        <w:t>1</w:t>
      </w:r>
      <w:r w:rsidRPr="00A0648F">
        <w:rPr>
          <w:lang w:eastAsia="ko-KR"/>
        </w:rPr>
        <w:t xml:space="preserve"> and band </w:t>
      </w:r>
      <w:r>
        <w:rPr>
          <w:lang w:eastAsia="ko-KR"/>
        </w:rPr>
        <w:t>8</w:t>
      </w:r>
      <w:r w:rsidRPr="00A0648F">
        <w:rPr>
          <w:lang w:eastAsia="ko-KR"/>
        </w:rPr>
        <w:t xml:space="preserve"> falls into the band </w:t>
      </w:r>
      <w:r>
        <w:rPr>
          <w:lang w:eastAsia="ko-KR"/>
        </w:rPr>
        <w:t>1</w:t>
      </w:r>
      <w:r w:rsidRPr="00A0648F">
        <w:rPr>
          <w:lang w:eastAsia="ko-KR"/>
        </w:rPr>
        <w:t>.</w:t>
      </w:r>
    </w:p>
    <w:p w:rsidR="002D5796" w:rsidRDefault="002D5796" w:rsidP="00905E83">
      <w:pPr>
        <w:pStyle w:val="Heading4"/>
        <w:rPr>
          <w:lang w:val="en-US"/>
        </w:rPr>
      </w:pPr>
      <w:bookmarkStart w:id="1715" w:name="_Toc9535735"/>
      <w:bookmarkStart w:id="1716" w:name="_Toc19093176"/>
      <w:bookmarkStart w:id="1717" w:name="_Toc42519588"/>
      <w:bookmarkStart w:id="1718" w:name="_Toc42535618"/>
      <w:bookmarkStart w:id="1719" w:name="_Toc46227149"/>
      <w:bookmarkStart w:id="1720" w:name="_Toc46227429"/>
      <w:r>
        <w:rPr>
          <w:lang w:val="en-US" w:eastAsia="ja-JP"/>
        </w:rPr>
        <w:t>7</w:t>
      </w:r>
      <w:r w:rsidRPr="0025175F">
        <w:rPr>
          <w:lang w:val="en-US"/>
        </w:rPr>
        <w:t>.</w:t>
      </w:r>
      <w:r>
        <w:rPr>
          <w:rFonts w:hint="eastAsia"/>
          <w:lang w:val="en-US" w:eastAsia="ja-JP"/>
        </w:rPr>
        <w:t>5</w:t>
      </w:r>
      <w:r w:rsidRPr="0025175F">
        <w:rPr>
          <w:lang w:val="en-US"/>
        </w:rPr>
        <w:t>.1.</w:t>
      </w:r>
      <w:r w:rsidRPr="0025175F">
        <w:rPr>
          <w:rFonts w:hint="eastAsia"/>
          <w:lang w:val="en-US" w:eastAsia="ja-JP"/>
        </w:rPr>
        <w:t>3</w:t>
      </w:r>
      <w:r w:rsidRPr="0025175F">
        <w:rPr>
          <w:rFonts w:ascii="Calibri" w:hAnsi="Calibri"/>
          <w:sz w:val="21"/>
          <w:szCs w:val="22"/>
          <w:lang w:val="en-US" w:eastAsia="sv-SE"/>
        </w:rPr>
        <w:tab/>
      </w:r>
      <w:r w:rsidRPr="0025175F">
        <w:rPr>
          <w:lang w:val="en-US"/>
        </w:rPr>
        <w:t>MSD</w:t>
      </w:r>
      <w:bookmarkEnd w:id="1715"/>
      <w:bookmarkEnd w:id="1716"/>
      <w:bookmarkEnd w:id="1717"/>
      <w:bookmarkEnd w:id="1718"/>
      <w:bookmarkEnd w:id="1719"/>
      <w:bookmarkEnd w:id="1720"/>
    </w:p>
    <w:p w:rsidR="002D5796" w:rsidRDefault="002D5796" w:rsidP="00D65F8D">
      <w:pPr>
        <w:rPr>
          <w:lang w:eastAsia="ja-JP"/>
        </w:rPr>
      </w:pPr>
      <w:r w:rsidRPr="00000501">
        <w:rPr>
          <w:lang w:eastAsia="zh-CN"/>
        </w:rPr>
        <w:t>When uplink CA_</w:t>
      </w:r>
      <w:r>
        <w:rPr>
          <w:lang w:eastAsia="ja-JP"/>
        </w:rPr>
        <w:t>1</w:t>
      </w:r>
      <w:r w:rsidRPr="00000501">
        <w:rPr>
          <w:lang w:eastAsia="zh-CN"/>
        </w:rPr>
        <w:t>A</w:t>
      </w:r>
      <w:r>
        <w:rPr>
          <w:rFonts w:hint="eastAsia"/>
          <w:lang w:eastAsia="ja-JP"/>
        </w:rPr>
        <w:t>_</w:t>
      </w:r>
      <w:r>
        <w:rPr>
          <w:lang w:eastAsia="ja-JP"/>
        </w:rPr>
        <w:t>8</w:t>
      </w:r>
      <w:r w:rsidRPr="00000501">
        <w:rPr>
          <w:lang w:eastAsia="zh-CN"/>
        </w:rPr>
        <w:t>A is paired with downlink CA_</w:t>
      </w:r>
      <w:r>
        <w:rPr>
          <w:rFonts w:hint="eastAsia"/>
          <w:lang w:eastAsia="ja-JP"/>
        </w:rPr>
        <w:t>1</w:t>
      </w:r>
      <w:r w:rsidRPr="00000501">
        <w:rPr>
          <w:lang w:eastAsia="zh-CN"/>
        </w:rPr>
        <w:t>A-</w:t>
      </w:r>
      <w:r>
        <w:rPr>
          <w:rFonts w:hint="eastAsia"/>
          <w:lang w:eastAsia="ja-JP"/>
        </w:rPr>
        <w:t>3</w:t>
      </w:r>
      <w:r w:rsidRPr="00000501">
        <w:rPr>
          <w:lang w:eastAsia="zh-CN"/>
        </w:rPr>
        <w:t>A-</w:t>
      </w:r>
      <w:r>
        <w:rPr>
          <w:lang w:eastAsia="zh-CN"/>
        </w:rPr>
        <w:t>8A-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2</w:t>
      </w:r>
      <w:r>
        <w:rPr>
          <w:vertAlign w:val="superscript"/>
          <w:lang w:eastAsia="zh-CN"/>
        </w:rPr>
        <w:t>nd</w:t>
      </w:r>
      <w:r>
        <w:rPr>
          <w:lang w:eastAsia="zh-CN"/>
        </w:rPr>
        <w:t xml:space="preserve"> order harmonic product by band 8</w:t>
      </w:r>
      <w:r w:rsidRPr="00F621F6">
        <w:rPr>
          <w:lang w:eastAsia="zh-CN"/>
        </w:rPr>
        <w:t xml:space="preserve"> fall</w:t>
      </w:r>
      <w:r>
        <w:rPr>
          <w:lang w:eastAsia="zh-CN"/>
        </w:rPr>
        <w:t>s into the own Rx frequency b</w:t>
      </w:r>
      <w:r w:rsidRPr="00F621F6">
        <w:rPr>
          <w:lang w:eastAsia="zh-CN"/>
        </w:rPr>
        <w:t xml:space="preserve">and </w:t>
      </w:r>
      <w:r>
        <w:rPr>
          <w:lang w:eastAsia="ja-JP"/>
        </w:rPr>
        <w:t>3</w:t>
      </w:r>
      <w:r w:rsidRPr="00F621F6">
        <w:rPr>
          <w:lang w:eastAsia="zh-CN"/>
        </w:rPr>
        <w:t>.</w:t>
      </w:r>
      <w:r>
        <w:rPr>
          <w:rFonts w:hint="eastAsia"/>
          <w:lang w:eastAsia="ja-JP"/>
        </w:rPr>
        <w:t xml:space="preserve"> </w:t>
      </w:r>
      <w:r>
        <w:rPr>
          <w:lang w:eastAsia="ja-JP"/>
        </w:rPr>
        <w:t xml:space="preserve">It has been solved by fallback combination </w:t>
      </w:r>
      <w:r w:rsidRPr="00000501">
        <w:rPr>
          <w:lang w:eastAsia="zh-CN"/>
        </w:rPr>
        <w:t>CA_</w:t>
      </w:r>
      <w:r>
        <w:rPr>
          <w:lang w:eastAsia="ja-JP"/>
        </w:rPr>
        <w:t>3</w:t>
      </w:r>
      <w:r w:rsidRPr="00000501">
        <w:rPr>
          <w:lang w:eastAsia="zh-CN"/>
        </w:rPr>
        <w:t>A</w:t>
      </w:r>
      <w:r>
        <w:rPr>
          <w:rFonts w:hint="eastAsia"/>
          <w:lang w:eastAsia="ja-JP"/>
        </w:rPr>
        <w:t>_</w:t>
      </w:r>
      <w:r>
        <w:rPr>
          <w:lang w:eastAsia="ja-JP"/>
        </w:rPr>
        <w:t>8</w:t>
      </w:r>
      <w:r w:rsidRPr="00000501">
        <w:rPr>
          <w:lang w:eastAsia="zh-CN"/>
        </w:rPr>
        <w:t>A</w:t>
      </w:r>
      <w:r>
        <w:rPr>
          <w:lang w:eastAsia="zh-CN"/>
        </w:rPr>
        <w:t>.</w:t>
      </w:r>
    </w:p>
    <w:p w:rsidR="002D5796" w:rsidRPr="00A0648F" w:rsidRDefault="002D5796" w:rsidP="009F17FE">
      <w:pPr>
        <w:rPr>
          <w:lang w:eastAsia="ja-JP"/>
        </w:rPr>
      </w:pPr>
      <w:r w:rsidRPr="00000501">
        <w:rPr>
          <w:lang w:eastAsia="zh-CN"/>
        </w:rPr>
        <w:t>When uplink CA_</w:t>
      </w:r>
      <w:r>
        <w:rPr>
          <w:lang w:eastAsia="ja-JP"/>
        </w:rPr>
        <w:t>1</w:t>
      </w:r>
      <w:r w:rsidRPr="00000501">
        <w:rPr>
          <w:lang w:eastAsia="zh-CN"/>
        </w:rPr>
        <w:t>A</w:t>
      </w:r>
      <w:r>
        <w:rPr>
          <w:rFonts w:hint="eastAsia"/>
          <w:lang w:eastAsia="ja-JP"/>
        </w:rPr>
        <w:t>_</w:t>
      </w:r>
      <w:r>
        <w:rPr>
          <w:lang w:eastAsia="ja-JP"/>
        </w:rPr>
        <w:t>8</w:t>
      </w:r>
      <w:r w:rsidRPr="00000501">
        <w:rPr>
          <w:lang w:eastAsia="zh-CN"/>
        </w:rPr>
        <w:t>A is paired with downlink CA_</w:t>
      </w:r>
      <w:r>
        <w:rPr>
          <w:rFonts w:hint="eastAsia"/>
          <w:lang w:eastAsia="ja-JP"/>
        </w:rPr>
        <w:t>1</w:t>
      </w:r>
      <w:r w:rsidRPr="00000501">
        <w:rPr>
          <w:lang w:eastAsia="zh-CN"/>
        </w:rPr>
        <w:t>A-</w:t>
      </w:r>
      <w:r>
        <w:rPr>
          <w:rFonts w:hint="eastAsia"/>
          <w:lang w:eastAsia="ja-JP"/>
        </w:rPr>
        <w:t>3</w:t>
      </w:r>
      <w:r w:rsidRPr="00000501">
        <w:rPr>
          <w:lang w:eastAsia="zh-CN"/>
        </w:rPr>
        <w:t>A-</w:t>
      </w:r>
      <w:r>
        <w:rPr>
          <w:lang w:eastAsia="zh-CN"/>
        </w:rPr>
        <w:t>8A-</w:t>
      </w:r>
      <w:r>
        <w:rPr>
          <w:rFonts w:hint="eastAsia"/>
          <w:lang w:eastAsia="ja-JP"/>
        </w:rPr>
        <w:t>3</w:t>
      </w:r>
      <w:r>
        <w:rPr>
          <w:lang w:eastAsia="ja-JP"/>
        </w:rPr>
        <w:t>8</w:t>
      </w:r>
      <w:r>
        <w:rPr>
          <w:rFonts w:hint="eastAsia"/>
          <w:lang w:eastAsia="ja-JP"/>
        </w:rPr>
        <w:t>A</w:t>
      </w:r>
      <w:r w:rsidRPr="00000501">
        <w:rPr>
          <w:lang w:eastAsia="zh-CN"/>
        </w:rPr>
        <w:t xml:space="preserve">, </w:t>
      </w:r>
      <w:r>
        <w:rPr>
          <w:lang w:eastAsia="zh-CN"/>
        </w:rPr>
        <w:t>the 4</w:t>
      </w:r>
      <w:r>
        <w:rPr>
          <w:vertAlign w:val="superscript"/>
          <w:lang w:eastAsia="zh-CN"/>
        </w:rPr>
        <w:t>rd</w:t>
      </w:r>
      <w:r>
        <w:rPr>
          <w:lang w:eastAsia="zh-CN"/>
        </w:rPr>
        <w:t xml:space="preserve"> order IMD product by band 1 and band 8</w:t>
      </w:r>
      <w:r w:rsidRPr="00F621F6">
        <w:rPr>
          <w:lang w:eastAsia="zh-CN"/>
        </w:rPr>
        <w:t xml:space="preserve"> fall</w:t>
      </w:r>
      <w:r>
        <w:rPr>
          <w:lang w:eastAsia="zh-CN"/>
        </w:rPr>
        <w:t>s into the own Rx frequency b</w:t>
      </w:r>
      <w:r w:rsidRPr="00F621F6">
        <w:rPr>
          <w:lang w:eastAsia="zh-CN"/>
        </w:rPr>
        <w:t xml:space="preserve">and </w:t>
      </w:r>
      <w:r>
        <w:rPr>
          <w:lang w:eastAsia="ja-JP"/>
        </w:rPr>
        <w:t>1</w:t>
      </w:r>
      <w:r w:rsidRPr="00F621F6">
        <w:rPr>
          <w:lang w:eastAsia="zh-CN"/>
        </w:rPr>
        <w:t>.</w:t>
      </w:r>
      <w:r>
        <w:rPr>
          <w:rFonts w:hint="eastAsia"/>
          <w:lang w:eastAsia="ja-JP"/>
        </w:rPr>
        <w:t xml:space="preserve"> </w:t>
      </w:r>
      <w:r>
        <w:rPr>
          <w:lang w:eastAsia="ja-JP"/>
        </w:rPr>
        <w:t xml:space="preserve">It has been solved by fallback combination </w:t>
      </w:r>
      <w:r w:rsidRPr="00000501">
        <w:rPr>
          <w:lang w:eastAsia="zh-CN"/>
        </w:rPr>
        <w:t>CA_</w:t>
      </w:r>
      <w:r>
        <w:rPr>
          <w:lang w:eastAsia="ja-JP"/>
        </w:rPr>
        <w:t>1</w:t>
      </w:r>
      <w:r w:rsidRPr="00000501">
        <w:rPr>
          <w:lang w:eastAsia="zh-CN"/>
        </w:rPr>
        <w:t>A</w:t>
      </w:r>
      <w:r>
        <w:rPr>
          <w:rFonts w:hint="eastAsia"/>
          <w:lang w:eastAsia="ja-JP"/>
        </w:rPr>
        <w:t>_</w:t>
      </w:r>
      <w:r>
        <w:rPr>
          <w:lang w:eastAsia="ja-JP"/>
        </w:rPr>
        <w:t>8</w:t>
      </w:r>
      <w:r w:rsidRPr="00000501">
        <w:rPr>
          <w:lang w:eastAsia="zh-CN"/>
        </w:rPr>
        <w:t>A</w:t>
      </w:r>
      <w:r>
        <w:rPr>
          <w:lang w:eastAsia="zh-CN"/>
        </w:rPr>
        <w:t>.</w:t>
      </w:r>
    </w:p>
    <w:p w:rsidR="002D5796" w:rsidRPr="00ED4630" w:rsidRDefault="002D5796" w:rsidP="00905E83">
      <w:pPr>
        <w:pStyle w:val="Heading4"/>
        <w:rPr>
          <w:lang w:val="en-US"/>
        </w:rPr>
      </w:pPr>
      <w:bookmarkStart w:id="1721" w:name="_Toc9535736"/>
      <w:bookmarkStart w:id="1722" w:name="_Toc19093177"/>
      <w:bookmarkStart w:id="1723" w:name="_Toc42519589"/>
      <w:bookmarkStart w:id="1724" w:name="_Toc42535619"/>
      <w:bookmarkStart w:id="1725" w:name="_Toc46227150"/>
      <w:bookmarkStart w:id="1726" w:name="_Toc46227430"/>
      <w:r>
        <w:rPr>
          <w:lang w:val="en-US" w:eastAsia="ja-JP"/>
        </w:rPr>
        <w:t>7</w:t>
      </w:r>
      <w:r w:rsidRPr="00ED4630">
        <w:rPr>
          <w:lang w:val="en-US"/>
        </w:rPr>
        <w:t>.</w:t>
      </w:r>
      <w:r>
        <w:rPr>
          <w:lang w:val="en-US" w:eastAsia="ja-JP"/>
        </w:rPr>
        <w:t>5</w:t>
      </w:r>
      <w:r w:rsidRPr="00ED4630">
        <w:rPr>
          <w:lang w:val="en-US"/>
        </w:rPr>
        <w:t>.1.</w:t>
      </w:r>
      <w:r w:rsidRPr="00ED4630">
        <w:rPr>
          <w:lang w:val="en-US" w:eastAsia="ja-JP"/>
        </w:rPr>
        <w:t>4</w:t>
      </w:r>
      <w:r w:rsidRPr="00ED4630">
        <w:rPr>
          <w:lang w:val="en-US"/>
        </w:rPr>
        <w:tab/>
        <w:t>∆TIB and ∆RIB values</w:t>
      </w:r>
      <w:bookmarkEnd w:id="1721"/>
      <w:bookmarkEnd w:id="1722"/>
      <w:bookmarkEnd w:id="1723"/>
      <w:bookmarkEnd w:id="1724"/>
      <w:bookmarkEnd w:id="1725"/>
      <w:bookmarkEnd w:id="1726"/>
    </w:p>
    <w:p w:rsidR="002D5796" w:rsidRDefault="002D5796" w:rsidP="002D5796">
      <w:pPr>
        <w:pStyle w:val="BodyText"/>
        <w:rPr>
          <w:lang w:val="en-US"/>
        </w:rPr>
      </w:pPr>
      <w:r>
        <w:rPr>
          <w:lang w:val="en-US"/>
        </w:rPr>
        <w:t xml:space="preserve">The requirements of </w:t>
      </w:r>
      <w:r w:rsidRPr="00ED4630">
        <w:rPr>
          <w:lang w:val="en-US"/>
        </w:rPr>
        <w:t>∆</w:t>
      </w:r>
      <w:r>
        <w:rPr>
          <w:lang w:val="en-US"/>
        </w:rPr>
        <w:t>T</w:t>
      </w:r>
      <w:r w:rsidRPr="00ED4630">
        <w:rPr>
          <w:lang w:val="en-US"/>
        </w:rPr>
        <w:t>IB</w:t>
      </w:r>
      <w:r>
        <w:rPr>
          <w:lang w:val="en-US"/>
        </w:rPr>
        <w:t xml:space="preserve"> values in</w:t>
      </w:r>
      <w:r w:rsidRPr="00B148AB">
        <w:t xml:space="preserve"> </w:t>
      </w:r>
      <w:r>
        <w:rPr>
          <w:lang w:val="en-US"/>
        </w:rPr>
        <w:t>t</w:t>
      </w:r>
      <w:r w:rsidRPr="00052765">
        <w:rPr>
          <w:lang w:val="en-US"/>
        </w:rPr>
        <w:t>able 6.2.5-4</w:t>
      </w:r>
      <w:r>
        <w:rPr>
          <w:lang w:val="en-US"/>
        </w:rPr>
        <w:t xml:space="preserve"> from TS36.101 can be applied for </w:t>
      </w:r>
      <w:r w:rsidRPr="00823DC2">
        <w:rPr>
          <w:lang w:val="en-US" w:eastAsia="zh-CN"/>
        </w:rPr>
        <w:t>CA_1-3-8-38</w:t>
      </w:r>
      <w:r>
        <w:rPr>
          <w:lang w:val="en-US"/>
        </w:rPr>
        <w:t>.</w:t>
      </w:r>
    </w:p>
    <w:p w:rsidR="00521FDA" w:rsidRDefault="002D5796" w:rsidP="00905E83">
      <w:pPr>
        <w:pStyle w:val="BodyText"/>
        <w:rPr>
          <w:lang w:val="en-US"/>
        </w:rPr>
      </w:pPr>
      <w:r>
        <w:rPr>
          <w:lang w:val="en-US"/>
        </w:rPr>
        <w:t xml:space="preserve">The requirements of </w:t>
      </w:r>
      <w:r w:rsidRPr="00ED4630">
        <w:rPr>
          <w:lang w:val="en-US"/>
        </w:rPr>
        <w:t>∆</w:t>
      </w:r>
      <w:r>
        <w:rPr>
          <w:lang w:val="en-US"/>
        </w:rPr>
        <w:t>R</w:t>
      </w:r>
      <w:r w:rsidRPr="00ED4630">
        <w:rPr>
          <w:lang w:val="en-US"/>
        </w:rPr>
        <w:t>IB</w:t>
      </w:r>
      <w:r>
        <w:rPr>
          <w:lang w:val="en-US"/>
        </w:rPr>
        <w:t xml:space="preserve"> values in</w:t>
      </w:r>
      <w:r w:rsidRPr="00B148AB">
        <w:t xml:space="preserve"> </w:t>
      </w:r>
      <w:r>
        <w:rPr>
          <w:lang w:val="en-US"/>
        </w:rPr>
        <w:t>t</w:t>
      </w:r>
      <w:r w:rsidRPr="00B148AB">
        <w:rPr>
          <w:lang w:val="en-US"/>
        </w:rPr>
        <w:t>able 7.3.1-1C</w:t>
      </w:r>
      <w:r>
        <w:rPr>
          <w:lang w:val="en-US"/>
        </w:rPr>
        <w:t xml:space="preserve"> from TS36.101can be applied</w:t>
      </w:r>
      <w:r w:rsidRPr="00052765">
        <w:rPr>
          <w:lang w:val="en-US"/>
        </w:rPr>
        <w:t xml:space="preserve"> </w:t>
      </w:r>
      <w:r>
        <w:rPr>
          <w:lang w:val="en-US"/>
        </w:rPr>
        <w:t xml:space="preserve">for </w:t>
      </w:r>
      <w:r w:rsidRPr="00823DC2">
        <w:rPr>
          <w:lang w:val="en-US" w:eastAsia="zh-CN"/>
        </w:rPr>
        <w:t>CA_1-3-8-38</w:t>
      </w:r>
      <w:r>
        <w:rPr>
          <w:lang w:val="en-US"/>
        </w:rPr>
        <w:t>.</w:t>
      </w:r>
    </w:p>
    <w:p w:rsidR="00521FDA" w:rsidRPr="00DF33FB" w:rsidRDefault="00521FDA" w:rsidP="00521FDA">
      <w:pPr>
        <w:pStyle w:val="Heading2"/>
        <w:rPr>
          <w:b/>
          <w:szCs w:val="32"/>
        </w:rPr>
      </w:pPr>
      <w:bookmarkStart w:id="1727" w:name="_Toc42519590"/>
      <w:bookmarkStart w:id="1728" w:name="_Toc42535620"/>
      <w:bookmarkStart w:id="1729" w:name="_Toc46227151"/>
      <w:bookmarkStart w:id="1730" w:name="_Toc46227431"/>
      <w:r w:rsidRPr="00DF33FB">
        <w:rPr>
          <w:szCs w:val="32"/>
        </w:rPr>
        <w:t>7.</w:t>
      </w:r>
      <w:r>
        <w:rPr>
          <w:szCs w:val="32"/>
        </w:rPr>
        <w:t>6</w:t>
      </w:r>
      <w:r w:rsidRPr="00DF33FB">
        <w:rPr>
          <w:szCs w:val="32"/>
        </w:rPr>
        <w:tab/>
        <w:t>LTE-A inter-band CA</w:t>
      </w:r>
      <w:r w:rsidRPr="00DF33FB">
        <w:rPr>
          <w:rFonts w:eastAsia="Malgun Gothic" w:hint="eastAsia"/>
          <w:szCs w:val="32"/>
          <w:lang w:eastAsia="ko-KR"/>
        </w:rPr>
        <w:t xml:space="preserve">: </w:t>
      </w:r>
      <w:r w:rsidRPr="00DF33FB">
        <w:rPr>
          <w:szCs w:val="32"/>
        </w:rPr>
        <w:t>Band</w:t>
      </w:r>
      <w:r w:rsidRPr="00DF33FB">
        <w:rPr>
          <w:rFonts w:eastAsia="Malgun Gothic" w:hint="eastAsia"/>
          <w:szCs w:val="32"/>
          <w:lang w:eastAsia="ko-KR"/>
        </w:rPr>
        <w:t xml:space="preserve"> </w:t>
      </w:r>
      <w:r w:rsidRPr="00DF33FB">
        <w:rPr>
          <w:rFonts w:eastAsia="Malgun Gothic"/>
          <w:szCs w:val="32"/>
          <w:lang w:eastAsia="ko-KR"/>
        </w:rPr>
        <w:t>2</w:t>
      </w:r>
      <w:r w:rsidRPr="00DF33FB">
        <w:rPr>
          <w:rFonts w:eastAsia="Malgun Gothic" w:hint="eastAsia"/>
          <w:szCs w:val="32"/>
          <w:lang w:eastAsia="ko-KR"/>
        </w:rPr>
        <w:t xml:space="preserve"> and</w:t>
      </w:r>
      <w:r w:rsidRPr="00DF33FB">
        <w:rPr>
          <w:szCs w:val="32"/>
        </w:rPr>
        <w:t xml:space="preserve"> </w:t>
      </w:r>
      <w:r w:rsidRPr="00DF33FB">
        <w:rPr>
          <w:rFonts w:eastAsia="Malgun Gothic" w:hint="eastAsia"/>
          <w:szCs w:val="32"/>
          <w:lang w:eastAsia="ko-KR"/>
        </w:rPr>
        <w:t xml:space="preserve">Band </w:t>
      </w:r>
      <w:r w:rsidRPr="00DF33FB">
        <w:rPr>
          <w:rFonts w:eastAsia="Malgun Gothic"/>
          <w:szCs w:val="32"/>
          <w:lang w:eastAsia="ko-KR"/>
        </w:rPr>
        <w:t>13</w:t>
      </w:r>
      <w:r w:rsidRPr="00DF33FB">
        <w:rPr>
          <w:szCs w:val="32"/>
        </w:rPr>
        <w:t xml:space="preserve"> and Band </w:t>
      </w:r>
      <w:r w:rsidRPr="00DF33FB">
        <w:rPr>
          <w:rFonts w:eastAsia="Malgun Gothic"/>
          <w:szCs w:val="32"/>
          <w:lang w:eastAsia="ko-KR"/>
        </w:rPr>
        <w:t>4</w:t>
      </w:r>
      <w:r>
        <w:rPr>
          <w:rFonts w:eastAsia="Malgun Gothic"/>
          <w:szCs w:val="32"/>
          <w:lang w:eastAsia="ko-KR"/>
        </w:rPr>
        <w:t>6</w:t>
      </w:r>
      <w:r w:rsidRPr="00DF33FB">
        <w:rPr>
          <w:szCs w:val="32"/>
        </w:rPr>
        <w:t xml:space="preserve"> and Band </w:t>
      </w:r>
      <w:r w:rsidRPr="00DF33FB">
        <w:rPr>
          <w:rFonts w:eastAsia="Malgun Gothic"/>
          <w:szCs w:val="32"/>
          <w:lang w:eastAsia="ko-KR"/>
        </w:rPr>
        <w:t>66 DL</w:t>
      </w:r>
      <w:r w:rsidRPr="00DF33FB">
        <w:rPr>
          <w:szCs w:val="32"/>
        </w:rPr>
        <w:t xml:space="preserve"> </w:t>
      </w:r>
      <w:r w:rsidRPr="00DF33FB">
        <w:rPr>
          <w:rFonts w:eastAsia="Malgun Gothic" w:hint="eastAsia"/>
          <w:szCs w:val="32"/>
          <w:lang w:eastAsia="ko-KR"/>
        </w:rPr>
        <w:t>with 2</w:t>
      </w:r>
      <w:r w:rsidRPr="00DF33FB">
        <w:rPr>
          <w:szCs w:val="32"/>
        </w:rPr>
        <w:t xml:space="preserve"> bands UL</w:t>
      </w:r>
      <w:bookmarkEnd w:id="1727"/>
      <w:bookmarkEnd w:id="1728"/>
      <w:bookmarkEnd w:id="1729"/>
      <w:bookmarkEnd w:id="1730"/>
    </w:p>
    <w:p w:rsidR="00521FDA" w:rsidRPr="001907E7" w:rsidRDefault="00521FDA" w:rsidP="00521FDA">
      <w:pPr>
        <w:pStyle w:val="Heading3"/>
      </w:pPr>
      <w:bookmarkStart w:id="1731" w:name="_Toc42519591"/>
      <w:bookmarkStart w:id="1732" w:name="_Toc42535621"/>
      <w:bookmarkStart w:id="1733" w:name="_Toc46227152"/>
      <w:bookmarkStart w:id="1734" w:name="_Toc46227432"/>
      <w:r>
        <w:rPr>
          <w:rFonts w:hint="eastAsia"/>
        </w:rPr>
        <w:t>7</w:t>
      </w:r>
      <w:r w:rsidRPr="00F53C9F">
        <w:t>.</w:t>
      </w:r>
      <w:r>
        <w:t>6</w:t>
      </w:r>
      <w:r w:rsidRPr="00F53C9F">
        <w:t>.1</w:t>
      </w:r>
      <w:r w:rsidRPr="001907E7">
        <w:tab/>
      </w:r>
      <w:r w:rsidRPr="00F53C9F">
        <w:t>List of specific combination issues</w:t>
      </w:r>
      <w:bookmarkEnd w:id="1731"/>
      <w:bookmarkEnd w:id="1732"/>
      <w:bookmarkEnd w:id="1733"/>
      <w:bookmarkEnd w:id="1734"/>
    </w:p>
    <w:p w:rsidR="00521FDA" w:rsidRPr="00DF33FB" w:rsidRDefault="00521FDA" w:rsidP="00521FDA">
      <w:pPr>
        <w:pStyle w:val="Heading4"/>
        <w:ind w:left="864" w:hanging="864"/>
        <w:rPr>
          <w:rFonts w:cs="Arial"/>
          <w:b/>
          <w:szCs w:val="24"/>
          <w:lang w:val="en-US" w:eastAsia="ko-KR"/>
        </w:rPr>
      </w:pPr>
      <w:bookmarkStart w:id="1735" w:name="_Toc42519592"/>
      <w:bookmarkStart w:id="1736" w:name="_Toc42535622"/>
      <w:bookmarkStart w:id="1737" w:name="_Toc46227153"/>
      <w:bookmarkStart w:id="1738" w:name="_Toc46227433"/>
      <w:r w:rsidRPr="00DF33FB">
        <w:rPr>
          <w:rFonts w:cs="Arial"/>
          <w:szCs w:val="24"/>
          <w:lang w:val="en-US" w:eastAsia="ja-JP"/>
        </w:rPr>
        <w:t>7</w:t>
      </w:r>
      <w:r w:rsidRPr="00DF33FB">
        <w:rPr>
          <w:rFonts w:cs="Arial"/>
          <w:szCs w:val="24"/>
          <w:lang w:val="en-US"/>
        </w:rPr>
        <w:t>.</w:t>
      </w:r>
      <w:r>
        <w:rPr>
          <w:rFonts w:cs="Arial"/>
          <w:szCs w:val="24"/>
          <w:lang w:val="en-US" w:eastAsia="ja-JP"/>
        </w:rPr>
        <w:t>6</w:t>
      </w:r>
      <w:r w:rsidRPr="00DF33FB">
        <w:rPr>
          <w:rFonts w:cs="Arial"/>
          <w:szCs w:val="24"/>
          <w:lang w:val="en-US"/>
        </w:rPr>
        <w:t>.1</w:t>
      </w:r>
      <w:r w:rsidRPr="00DF33FB">
        <w:rPr>
          <w:rFonts w:cs="Arial"/>
          <w:szCs w:val="24"/>
          <w:lang w:val="en-US" w:eastAsia="ko-KR"/>
        </w:rPr>
        <w:t>.1</w:t>
      </w:r>
      <w:r w:rsidRPr="00DF33FB">
        <w:rPr>
          <w:rFonts w:cs="Arial"/>
          <w:szCs w:val="24"/>
          <w:lang w:val="en-US" w:eastAsia="sv-SE"/>
        </w:rPr>
        <w:tab/>
      </w:r>
      <w:r w:rsidRPr="00DF33FB">
        <w:rPr>
          <w:rFonts w:cs="Arial"/>
          <w:szCs w:val="24"/>
          <w:lang w:val="en-US"/>
        </w:rPr>
        <w:t>Channel bandwidth per operating band for CA</w:t>
      </w:r>
      <w:bookmarkEnd w:id="1735"/>
      <w:bookmarkEnd w:id="1736"/>
      <w:bookmarkEnd w:id="1737"/>
      <w:bookmarkEnd w:id="1738"/>
    </w:p>
    <w:p w:rsidR="00521FDA" w:rsidRDefault="00521FDA" w:rsidP="00521FDA">
      <w:pPr>
        <w:pStyle w:val="TH"/>
      </w:pPr>
      <w:r>
        <w:t xml:space="preserve">Table </w:t>
      </w:r>
      <w:r>
        <w:rPr>
          <w:rFonts w:hint="eastAsia"/>
          <w:lang w:val="en-US" w:eastAsia="ja-JP"/>
        </w:rPr>
        <w:t>7</w:t>
      </w:r>
      <w:r>
        <w:t>.6.1.1-1: CA configurations under study</w:t>
      </w:r>
    </w:p>
    <w:tbl>
      <w:tblPr>
        <w:tblpPr w:leftFromText="142" w:rightFromText="142" w:vertAnchor="text" w:tblpXSpec="center" w:tblpY="1"/>
        <w:tblOverlap w:val="never"/>
        <w:tblW w:w="50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2"/>
        <w:gridCol w:w="1467"/>
        <w:gridCol w:w="767"/>
        <w:gridCol w:w="587"/>
        <w:gridCol w:w="587"/>
        <w:gridCol w:w="587"/>
        <w:gridCol w:w="587"/>
        <w:gridCol w:w="587"/>
        <w:gridCol w:w="587"/>
        <w:gridCol w:w="1191"/>
        <w:gridCol w:w="1406"/>
      </w:tblGrid>
      <w:tr w:rsidR="00521FDA" w:rsidRPr="00444CEE" w:rsidTr="006331C9">
        <w:trPr>
          <w:trHeight w:val="213"/>
        </w:trPr>
        <w:tc>
          <w:tcPr>
            <w:tcW w:w="5000" w:type="pct"/>
            <w:gridSpan w:val="11"/>
          </w:tcPr>
          <w:p w:rsidR="00521FDA" w:rsidRPr="00444CEE" w:rsidRDefault="00521FDA" w:rsidP="00521FDA">
            <w:pPr>
              <w:pStyle w:val="TAH"/>
              <w:rPr>
                <w:rFonts w:cs="Arial"/>
              </w:rPr>
            </w:pPr>
            <w:r w:rsidRPr="00444CEE">
              <w:rPr>
                <w:rFonts w:cs="Arial"/>
              </w:rPr>
              <w:t>E-UTRA CA configuration / Bandwidth combination set</w:t>
            </w:r>
          </w:p>
        </w:tc>
      </w:tr>
      <w:tr w:rsidR="00521FDA" w:rsidRPr="00444CEE" w:rsidTr="006331C9">
        <w:trPr>
          <w:trHeight w:val="877"/>
        </w:trPr>
        <w:tc>
          <w:tcPr>
            <w:tcW w:w="728" w:type="pct"/>
            <w:vAlign w:val="center"/>
          </w:tcPr>
          <w:p w:rsidR="00521FDA" w:rsidRPr="00444CEE" w:rsidRDefault="00521FDA" w:rsidP="00521FDA">
            <w:pPr>
              <w:pStyle w:val="TAH"/>
              <w:rPr>
                <w:rFonts w:cs="Arial"/>
              </w:rPr>
            </w:pPr>
            <w:r w:rsidRPr="00444CEE">
              <w:rPr>
                <w:rFonts w:cs="Arial"/>
              </w:rPr>
              <w:t>E-UTRA CA Configuration</w:t>
            </w:r>
          </w:p>
        </w:tc>
        <w:tc>
          <w:tcPr>
            <w:tcW w:w="751" w:type="pct"/>
            <w:vAlign w:val="center"/>
          </w:tcPr>
          <w:p w:rsidR="00521FDA" w:rsidRPr="00447F46" w:rsidRDefault="00521FDA" w:rsidP="00521FDA">
            <w:pPr>
              <w:pStyle w:val="TAH"/>
              <w:rPr>
                <w:rFonts w:cs="Arial"/>
                <w:lang w:eastAsia="ko-KR"/>
              </w:rPr>
            </w:pPr>
            <w:r w:rsidRPr="00447F46">
              <w:rPr>
                <w:rFonts w:cs="Arial" w:hint="eastAsia"/>
                <w:lang w:eastAsia="ko-KR"/>
              </w:rPr>
              <w:t>Uplink CA configurations</w:t>
            </w:r>
          </w:p>
        </w:tc>
        <w:tc>
          <w:tcPr>
            <w:tcW w:w="393" w:type="pct"/>
            <w:vAlign w:val="center"/>
          </w:tcPr>
          <w:p w:rsidR="00521FDA" w:rsidRPr="00444CEE" w:rsidRDefault="00521FDA" w:rsidP="00521FDA">
            <w:pPr>
              <w:pStyle w:val="TAH"/>
              <w:rPr>
                <w:rFonts w:cs="Arial"/>
              </w:rPr>
            </w:pPr>
            <w:r w:rsidRPr="00444CEE">
              <w:rPr>
                <w:rFonts w:cs="Arial"/>
              </w:rPr>
              <w:t>E-UTRA Bands</w:t>
            </w:r>
          </w:p>
        </w:tc>
        <w:tc>
          <w:tcPr>
            <w:tcW w:w="300" w:type="pct"/>
            <w:vAlign w:val="center"/>
          </w:tcPr>
          <w:p w:rsidR="00521FDA" w:rsidRPr="00444CEE" w:rsidRDefault="00521FDA" w:rsidP="00521FDA">
            <w:pPr>
              <w:pStyle w:val="TAH"/>
              <w:rPr>
                <w:rFonts w:cs="Arial"/>
              </w:rPr>
            </w:pPr>
            <w:r w:rsidRPr="00444CEE">
              <w:rPr>
                <w:rFonts w:cs="Arial"/>
              </w:rPr>
              <w:t>1.4</w:t>
            </w:r>
            <w:r w:rsidRPr="00444CEE">
              <w:rPr>
                <w:rFonts w:cs="Arial"/>
              </w:rPr>
              <w:br/>
              <w:t>MHz</w:t>
            </w:r>
          </w:p>
        </w:tc>
        <w:tc>
          <w:tcPr>
            <w:tcW w:w="300" w:type="pct"/>
            <w:vAlign w:val="center"/>
          </w:tcPr>
          <w:p w:rsidR="00521FDA" w:rsidRPr="00444CEE" w:rsidRDefault="00521FDA" w:rsidP="00521FDA">
            <w:pPr>
              <w:pStyle w:val="TAH"/>
              <w:rPr>
                <w:rFonts w:cs="Arial"/>
              </w:rPr>
            </w:pPr>
            <w:r w:rsidRPr="00444CEE">
              <w:rPr>
                <w:rFonts w:cs="Arial"/>
              </w:rPr>
              <w:t>3</w:t>
            </w:r>
            <w:r w:rsidRPr="00444CEE">
              <w:rPr>
                <w:rFonts w:cs="Arial"/>
              </w:rPr>
              <w:br/>
              <w:t>MHz</w:t>
            </w:r>
          </w:p>
        </w:tc>
        <w:tc>
          <w:tcPr>
            <w:tcW w:w="300" w:type="pct"/>
            <w:vAlign w:val="center"/>
          </w:tcPr>
          <w:p w:rsidR="00521FDA" w:rsidRPr="00444CEE" w:rsidRDefault="00521FDA" w:rsidP="00521FDA">
            <w:pPr>
              <w:pStyle w:val="TAH"/>
              <w:rPr>
                <w:rFonts w:cs="Arial"/>
              </w:rPr>
            </w:pPr>
            <w:r w:rsidRPr="00444CEE">
              <w:rPr>
                <w:rFonts w:cs="Arial"/>
              </w:rPr>
              <w:t>5</w:t>
            </w:r>
            <w:r w:rsidRPr="00444CEE">
              <w:rPr>
                <w:rFonts w:cs="Arial"/>
              </w:rPr>
              <w:br/>
              <w:t>MHz</w:t>
            </w:r>
          </w:p>
        </w:tc>
        <w:tc>
          <w:tcPr>
            <w:tcW w:w="300" w:type="pct"/>
            <w:vAlign w:val="center"/>
          </w:tcPr>
          <w:p w:rsidR="00521FDA" w:rsidRPr="00444CEE" w:rsidRDefault="00521FDA" w:rsidP="00521FDA">
            <w:pPr>
              <w:pStyle w:val="TAH"/>
              <w:rPr>
                <w:rFonts w:cs="Arial"/>
              </w:rPr>
            </w:pPr>
            <w:r w:rsidRPr="00444CEE">
              <w:rPr>
                <w:rFonts w:cs="Arial"/>
              </w:rPr>
              <w:t>10</w:t>
            </w:r>
            <w:r w:rsidRPr="00444CEE">
              <w:rPr>
                <w:rFonts w:cs="Arial"/>
              </w:rPr>
              <w:br/>
              <w:t>MHz</w:t>
            </w:r>
          </w:p>
        </w:tc>
        <w:tc>
          <w:tcPr>
            <w:tcW w:w="300" w:type="pct"/>
            <w:vAlign w:val="center"/>
          </w:tcPr>
          <w:p w:rsidR="00521FDA" w:rsidRPr="00444CEE" w:rsidRDefault="00521FDA" w:rsidP="00521FDA">
            <w:pPr>
              <w:pStyle w:val="TAH"/>
              <w:rPr>
                <w:rFonts w:cs="Arial"/>
              </w:rPr>
            </w:pPr>
            <w:r w:rsidRPr="00444CEE">
              <w:rPr>
                <w:rFonts w:cs="Arial"/>
              </w:rPr>
              <w:t>15</w:t>
            </w:r>
            <w:r w:rsidRPr="00444CEE">
              <w:rPr>
                <w:rFonts w:cs="Arial"/>
              </w:rPr>
              <w:br/>
              <w:t>MHz</w:t>
            </w:r>
          </w:p>
        </w:tc>
        <w:tc>
          <w:tcPr>
            <w:tcW w:w="300" w:type="pct"/>
            <w:vAlign w:val="center"/>
          </w:tcPr>
          <w:p w:rsidR="00521FDA" w:rsidRPr="00444CEE" w:rsidRDefault="00521FDA" w:rsidP="00521FDA">
            <w:pPr>
              <w:pStyle w:val="TAH"/>
              <w:rPr>
                <w:rFonts w:cs="Arial"/>
              </w:rPr>
            </w:pPr>
            <w:r w:rsidRPr="00444CEE">
              <w:rPr>
                <w:rFonts w:cs="Arial"/>
              </w:rPr>
              <w:t>20</w:t>
            </w:r>
            <w:r w:rsidRPr="00444CEE">
              <w:rPr>
                <w:rFonts w:cs="Arial"/>
              </w:rPr>
              <w:br/>
              <w:t>MHz</w:t>
            </w:r>
          </w:p>
        </w:tc>
        <w:tc>
          <w:tcPr>
            <w:tcW w:w="609" w:type="pct"/>
            <w:vAlign w:val="center"/>
          </w:tcPr>
          <w:p w:rsidR="00521FDA" w:rsidRPr="00444CEE" w:rsidRDefault="00521FDA" w:rsidP="00521FDA">
            <w:pPr>
              <w:pStyle w:val="TAH"/>
              <w:rPr>
                <w:rFonts w:cs="Arial"/>
              </w:rPr>
            </w:pPr>
            <w:r w:rsidRPr="00444CEE">
              <w:rPr>
                <w:rFonts w:cs="Arial"/>
              </w:rPr>
              <w:t>Maximum aggregated bandwidth</w:t>
            </w:r>
          </w:p>
          <w:p w:rsidR="00521FDA" w:rsidRPr="00444CEE" w:rsidRDefault="00521FDA" w:rsidP="00521FDA">
            <w:pPr>
              <w:pStyle w:val="TAH"/>
              <w:rPr>
                <w:rFonts w:cs="Arial"/>
              </w:rPr>
            </w:pPr>
            <w:r w:rsidRPr="00444CEE">
              <w:rPr>
                <w:rFonts w:cs="Arial"/>
              </w:rPr>
              <w:t>[MHz]</w:t>
            </w:r>
          </w:p>
        </w:tc>
        <w:tc>
          <w:tcPr>
            <w:tcW w:w="720" w:type="pct"/>
            <w:vAlign w:val="center"/>
          </w:tcPr>
          <w:p w:rsidR="00521FDA" w:rsidRPr="00444CEE" w:rsidRDefault="00521FDA" w:rsidP="00521FDA">
            <w:pPr>
              <w:pStyle w:val="TAH"/>
              <w:rPr>
                <w:rFonts w:cs="Arial"/>
              </w:rPr>
            </w:pPr>
            <w:r w:rsidRPr="00444CEE">
              <w:rPr>
                <w:rFonts w:cs="Arial"/>
              </w:rPr>
              <w:t>Bandwidth combination set</w:t>
            </w:r>
          </w:p>
        </w:tc>
      </w:tr>
      <w:tr w:rsidR="00521FDA" w:rsidRPr="00B617C3" w:rsidTr="006331C9">
        <w:trPr>
          <w:trHeight w:val="197"/>
        </w:trPr>
        <w:tc>
          <w:tcPr>
            <w:tcW w:w="728" w:type="pct"/>
            <w:vMerge w:val="restart"/>
            <w:vAlign w:val="center"/>
          </w:tcPr>
          <w:p w:rsidR="00521FDA" w:rsidRPr="004230B2" w:rsidRDefault="00521FDA" w:rsidP="00521FDA">
            <w:pPr>
              <w:pStyle w:val="TAH"/>
              <w:rPr>
                <w:rFonts w:cs="Arial"/>
                <w:b w:val="0"/>
                <w:lang w:eastAsia="ja-JP"/>
              </w:rPr>
            </w:pPr>
            <w:r w:rsidRPr="004230B2">
              <w:rPr>
                <w:rFonts w:cs="Arial" w:hint="eastAsia"/>
                <w:b w:val="0"/>
                <w:lang w:eastAsia="ja-JP"/>
              </w:rPr>
              <w:t>CA_2A-13A-46E</w:t>
            </w:r>
            <w:r w:rsidRPr="004230B2">
              <w:rPr>
                <w:rFonts w:cs="Arial"/>
                <w:b w:val="0"/>
                <w:lang w:eastAsia="ja-JP"/>
              </w:rPr>
              <w:t>-66A</w:t>
            </w:r>
          </w:p>
        </w:tc>
        <w:tc>
          <w:tcPr>
            <w:tcW w:w="751" w:type="pct"/>
            <w:vMerge w:val="restart"/>
            <w:vAlign w:val="center"/>
          </w:tcPr>
          <w:p w:rsidR="00521FDA" w:rsidRPr="004230B2" w:rsidRDefault="00521FDA" w:rsidP="00521FDA">
            <w:pPr>
              <w:pStyle w:val="TAH"/>
              <w:rPr>
                <w:rFonts w:cs="Arial"/>
                <w:b w:val="0"/>
                <w:lang w:eastAsia="ja-JP"/>
              </w:rPr>
            </w:pPr>
            <w:r w:rsidRPr="004230B2">
              <w:rPr>
                <w:rFonts w:cs="Arial" w:hint="eastAsia"/>
                <w:b w:val="0"/>
                <w:lang w:eastAsia="ja-JP"/>
              </w:rPr>
              <w:t>CA</w:t>
            </w:r>
            <w:r w:rsidRPr="004230B2">
              <w:rPr>
                <w:rFonts w:cs="Arial"/>
                <w:b w:val="0"/>
                <w:lang w:eastAsia="ja-JP"/>
              </w:rPr>
              <w:t>_2A-13A</w:t>
            </w:r>
          </w:p>
        </w:tc>
        <w:tc>
          <w:tcPr>
            <w:tcW w:w="393"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2</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609" w:type="pct"/>
            <w:vMerge w:val="restart"/>
            <w:vAlign w:val="center"/>
          </w:tcPr>
          <w:p w:rsidR="00521FDA" w:rsidRPr="004230B2" w:rsidRDefault="00521FDA" w:rsidP="00521FDA">
            <w:pPr>
              <w:pStyle w:val="TAH"/>
              <w:rPr>
                <w:rFonts w:cs="Arial"/>
                <w:b w:val="0"/>
                <w:lang w:eastAsia="ja-JP"/>
              </w:rPr>
            </w:pPr>
            <w:r w:rsidRPr="004230B2">
              <w:rPr>
                <w:rFonts w:cs="Arial" w:hint="eastAsia"/>
                <w:b w:val="0"/>
                <w:lang w:eastAsia="ja-JP"/>
              </w:rPr>
              <w:t>130</w:t>
            </w:r>
          </w:p>
        </w:tc>
        <w:tc>
          <w:tcPr>
            <w:tcW w:w="720" w:type="pct"/>
            <w:vMerge w:val="restart"/>
            <w:vAlign w:val="center"/>
          </w:tcPr>
          <w:p w:rsidR="00521FDA" w:rsidRPr="004230B2" w:rsidRDefault="00521FDA" w:rsidP="00521FDA">
            <w:pPr>
              <w:pStyle w:val="TAH"/>
              <w:rPr>
                <w:rFonts w:cs="Arial"/>
                <w:b w:val="0"/>
                <w:lang w:eastAsia="ja-JP"/>
              </w:rPr>
            </w:pPr>
            <w:r w:rsidRPr="004230B2">
              <w:rPr>
                <w:rFonts w:cs="Arial" w:hint="eastAsia"/>
                <w:b w:val="0"/>
                <w:lang w:eastAsia="ja-JP"/>
              </w:rPr>
              <w:t>0</w:t>
            </w:r>
          </w:p>
        </w:tc>
      </w:tr>
      <w:tr w:rsidR="00521FDA" w:rsidRPr="00B617C3" w:rsidTr="006331C9">
        <w:trPr>
          <w:trHeight w:val="209"/>
        </w:trPr>
        <w:tc>
          <w:tcPr>
            <w:tcW w:w="728" w:type="pct"/>
            <w:vMerge/>
            <w:vAlign w:val="center"/>
          </w:tcPr>
          <w:p w:rsidR="00521FDA" w:rsidRPr="004230B2" w:rsidRDefault="00521FDA" w:rsidP="00521FDA">
            <w:pPr>
              <w:pStyle w:val="TAH"/>
              <w:rPr>
                <w:rFonts w:cs="Arial"/>
                <w:b w:val="0"/>
                <w:lang w:eastAsia="ja-JP"/>
              </w:rPr>
            </w:pPr>
          </w:p>
        </w:tc>
        <w:tc>
          <w:tcPr>
            <w:tcW w:w="751" w:type="pct"/>
            <w:vMerge/>
            <w:vAlign w:val="center"/>
          </w:tcPr>
          <w:p w:rsidR="00521FDA" w:rsidRPr="004230B2" w:rsidRDefault="00521FDA" w:rsidP="00521FDA">
            <w:pPr>
              <w:pStyle w:val="TAH"/>
              <w:rPr>
                <w:rFonts w:cs="Arial"/>
                <w:b w:val="0"/>
                <w:lang w:eastAsia="ja-JP"/>
              </w:rPr>
            </w:pPr>
          </w:p>
        </w:tc>
        <w:tc>
          <w:tcPr>
            <w:tcW w:w="393"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13</w:t>
            </w:r>
          </w:p>
        </w:tc>
        <w:tc>
          <w:tcPr>
            <w:tcW w:w="300" w:type="pct"/>
            <w:shd w:val="clear" w:color="auto" w:fill="auto"/>
            <w:vAlign w:val="center"/>
          </w:tcPr>
          <w:p w:rsidR="00521FDA" w:rsidRPr="004230B2" w:rsidRDefault="00521FDA" w:rsidP="00521FDA">
            <w:pPr>
              <w:pStyle w:val="TAH"/>
              <w:rPr>
                <w:rFonts w:cs="Arial"/>
                <w:b w:val="0"/>
                <w:lang w:eastAsia="ja-JP"/>
              </w:rPr>
            </w:pPr>
          </w:p>
        </w:tc>
        <w:tc>
          <w:tcPr>
            <w:tcW w:w="300" w:type="pct"/>
            <w:shd w:val="clear" w:color="auto" w:fill="auto"/>
            <w:vAlign w:val="center"/>
          </w:tcPr>
          <w:p w:rsidR="00521FDA" w:rsidRPr="004230B2" w:rsidRDefault="00521FDA" w:rsidP="00521FDA">
            <w:pPr>
              <w:pStyle w:val="TAH"/>
              <w:rPr>
                <w:rFonts w:cs="Arial"/>
                <w:b w:val="0"/>
                <w:lang w:eastAsia="ja-JP"/>
              </w:rPr>
            </w:pP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p>
        </w:tc>
        <w:tc>
          <w:tcPr>
            <w:tcW w:w="300" w:type="pct"/>
            <w:shd w:val="clear" w:color="auto" w:fill="auto"/>
            <w:vAlign w:val="center"/>
          </w:tcPr>
          <w:p w:rsidR="00521FDA" w:rsidRPr="004230B2" w:rsidRDefault="00521FDA" w:rsidP="00521FDA">
            <w:pPr>
              <w:pStyle w:val="TAH"/>
              <w:rPr>
                <w:rFonts w:cs="Arial"/>
                <w:b w:val="0"/>
                <w:lang w:eastAsia="ja-JP"/>
              </w:rPr>
            </w:pPr>
          </w:p>
        </w:tc>
        <w:tc>
          <w:tcPr>
            <w:tcW w:w="609" w:type="pct"/>
            <w:vMerge/>
            <w:vAlign w:val="center"/>
          </w:tcPr>
          <w:p w:rsidR="00521FDA" w:rsidRPr="004230B2" w:rsidRDefault="00521FDA" w:rsidP="00521FDA">
            <w:pPr>
              <w:pStyle w:val="TAH"/>
              <w:rPr>
                <w:rFonts w:cs="Arial"/>
                <w:b w:val="0"/>
                <w:lang w:eastAsia="ja-JP"/>
              </w:rPr>
            </w:pPr>
          </w:p>
        </w:tc>
        <w:tc>
          <w:tcPr>
            <w:tcW w:w="720" w:type="pct"/>
            <w:vMerge/>
            <w:vAlign w:val="center"/>
          </w:tcPr>
          <w:p w:rsidR="00521FDA" w:rsidRPr="004230B2" w:rsidRDefault="00521FDA" w:rsidP="00521FDA">
            <w:pPr>
              <w:pStyle w:val="TAH"/>
              <w:rPr>
                <w:rFonts w:cs="Arial"/>
                <w:b w:val="0"/>
                <w:lang w:eastAsia="ja-JP"/>
              </w:rPr>
            </w:pPr>
          </w:p>
        </w:tc>
      </w:tr>
      <w:tr w:rsidR="00521FDA" w:rsidRPr="00B617C3" w:rsidTr="006331C9">
        <w:trPr>
          <w:trHeight w:val="217"/>
        </w:trPr>
        <w:tc>
          <w:tcPr>
            <w:tcW w:w="728" w:type="pct"/>
            <w:vMerge/>
            <w:vAlign w:val="center"/>
          </w:tcPr>
          <w:p w:rsidR="00521FDA" w:rsidRPr="004230B2" w:rsidRDefault="00521FDA" w:rsidP="00521FDA">
            <w:pPr>
              <w:pStyle w:val="TAH"/>
              <w:rPr>
                <w:rFonts w:cs="Arial"/>
                <w:b w:val="0"/>
                <w:lang w:eastAsia="ja-JP"/>
              </w:rPr>
            </w:pPr>
          </w:p>
        </w:tc>
        <w:tc>
          <w:tcPr>
            <w:tcW w:w="751" w:type="pct"/>
            <w:vMerge/>
            <w:vAlign w:val="center"/>
          </w:tcPr>
          <w:p w:rsidR="00521FDA" w:rsidRPr="004230B2" w:rsidRDefault="00521FDA" w:rsidP="00521FDA">
            <w:pPr>
              <w:pStyle w:val="TAH"/>
              <w:rPr>
                <w:rFonts w:cs="Arial"/>
                <w:b w:val="0"/>
                <w:lang w:eastAsia="ja-JP"/>
              </w:rPr>
            </w:pPr>
          </w:p>
        </w:tc>
        <w:tc>
          <w:tcPr>
            <w:tcW w:w="393"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46</w:t>
            </w:r>
          </w:p>
        </w:tc>
        <w:tc>
          <w:tcPr>
            <w:tcW w:w="1799" w:type="pct"/>
            <w:gridSpan w:val="6"/>
            <w:shd w:val="clear" w:color="auto" w:fill="auto"/>
            <w:vAlign w:val="center"/>
          </w:tcPr>
          <w:p w:rsidR="00521FDA" w:rsidRPr="004230B2" w:rsidRDefault="00521FDA" w:rsidP="00521FDA">
            <w:pPr>
              <w:pStyle w:val="TAH"/>
              <w:rPr>
                <w:rFonts w:cs="Arial"/>
                <w:b w:val="0"/>
                <w:lang w:eastAsia="ja-JP"/>
              </w:rPr>
            </w:pPr>
            <w:r w:rsidRPr="004230B2">
              <w:rPr>
                <w:rFonts w:cs="Arial"/>
                <w:b w:val="0"/>
                <w:lang w:eastAsia="ja-JP"/>
              </w:rPr>
              <w:t>See the CA_46E Bandwidth combination set 0 in the Table 5.6A.1-1</w:t>
            </w:r>
          </w:p>
        </w:tc>
        <w:tc>
          <w:tcPr>
            <w:tcW w:w="609" w:type="pct"/>
            <w:vMerge/>
            <w:vAlign w:val="center"/>
          </w:tcPr>
          <w:p w:rsidR="00521FDA" w:rsidRPr="004230B2" w:rsidRDefault="00521FDA" w:rsidP="00521FDA">
            <w:pPr>
              <w:pStyle w:val="TAH"/>
              <w:rPr>
                <w:rFonts w:cs="Arial"/>
                <w:b w:val="0"/>
                <w:lang w:eastAsia="ja-JP"/>
              </w:rPr>
            </w:pPr>
          </w:p>
        </w:tc>
        <w:tc>
          <w:tcPr>
            <w:tcW w:w="720" w:type="pct"/>
            <w:vMerge/>
            <w:vAlign w:val="center"/>
          </w:tcPr>
          <w:p w:rsidR="00521FDA" w:rsidRPr="004230B2" w:rsidRDefault="00521FDA" w:rsidP="00521FDA">
            <w:pPr>
              <w:pStyle w:val="TAH"/>
              <w:rPr>
                <w:rFonts w:cs="Arial"/>
                <w:b w:val="0"/>
                <w:lang w:eastAsia="ja-JP"/>
              </w:rPr>
            </w:pPr>
          </w:p>
        </w:tc>
      </w:tr>
      <w:tr w:rsidR="00521FDA" w:rsidRPr="00B617C3" w:rsidTr="006331C9">
        <w:trPr>
          <w:trHeight w:val="187"/>
        </w:trPr>
        <w:tc>
          <w:tcPr>
            <w:tcW w:w="728" w:type="pct"/>
            <w:vMerge/>
            <w:vAlign w:val="center"/>
          </w:tcPr>
          <w:p w:rsidR="00521FDA" w:rsidRPr="004230B2" w:rsidRDefault="00521FDA" w:rsidP="00521FDA">
            <w:pPr>
              <w:pStyle w:val="TAH"/>
              <w:rPr>
                <w:rFonts w:cs="Arial"/>
                <w:b w:val="0"/>
                <w:lang w:eastAsia="ja-JP"/>
              </w:rPr>
            </w:pPr>
          </w:p>
        </w:tc>
        <w:tc>
          <w:tcPr>
            <w:tcW w:w="751" w:type="pct"/>
            <w:vMerge/>
            <w:vAlign w:val="center"/>
          </w:tcPr>
          <w:p w:rsidR="00521FDA" w:rsidRPr="004230B2" w:rsidRDefault="00521FDA" w:rsidP="00521FDA">
            <w:pPr>
              <w:pStyle w:val="TAH"/>
              <w:rPr>
                <w:rFonts w:cs="Arial"/>
                <w:b w:val="0"/>
                <w:lang w:eastAsia="ja-JP"/>
              </w:rPr>
            </w:pPr>
          </w:p>
        </w:tc>
        <w:tc>
          <w:tcPr>
            <w:tcW w:w="393" w:type="pct"/>
            <w:shd w:val="clear" w:color="auto" w:fill="auto"/>
            <w:vAlign w:val="center"/>
          </w:tcPr>
          <w:p w:rsidR="00521FDA" w:rsidRPr="004230B2" w:rsidRDefault="00521FDA" w:rsidP="00521FDA">
            <w:pPr>
              <w:pStyle w:val="TAH"/>
              <w:rPr>
                <w:rFonts w:cs="Arial"/>
                <w:b w:val="0"/>
                <w:lang w:eastAsia="ja-JP"/>
              </w:rPr>
            </w:pPr>
            <w:r w:rsidRPr="004230B2">
              <w:rPr>
                <w:rFonts w:cs="Arial" w:hint="eastAsia"/>
                <w:b w:val="0"/>
                <w:lang w:eastAsia="ja-JP"/>
              </w:rPr>
              <w:t>66</w:t>
            </w:r>
          </w:p>
        </w:tc>
        <w:tc>
          <w:tcPr>
            <w:tcW w:w="300" w:type="pct"/>
            <w:shd w:val="clear" w:color="auto" w:fill="auto"/>
            <w:vAlign w:val="center"/>
          </w:tcPr>
          <w:p w:rsidR="00521FDA" w:rsidRPr="004230B2" w:rsidRDefault="00521FDA" w:rsidP="00521FDA">
            <w:pPr>
              <w:pStyle w:val="TAH"/>
              <w:rPr>
                <w:rFonts w:cs="Arial"/>
                <w:b w:val="0"/>
                <w:lang w:eastAsia="ja-JP"/>
              </w:rPr>
            </w:pPr>
          </w:p>
        </w:tc>
        <w:tc>
          <w:tcPr>
            <w:tcW w:w="300" w:type="pct"/>
            <w:shd w:val="clear" w:color="auto" w:fill="auto"/>
            <w:vAlign w:val="center"/>
          </w:tcPr>
          <w:p w:rsidR="00521FDA" w:rsidRPr="004230B2" w:rsidRDefault="00521FDA" w:rsidP="00521FDA">
            <w:pPr>
              <w:pStyle w:val="TAH"/>
              <w:rPr>
                <w:rFonts w:cs="Arial"/>
                <w:b w:val="0"/>
                <w:lang w:eastAsia="ja-JP"/>
              </w:rPr>
            </w:pPr>
          </w:p>
        </w:tc>
        <w:tc>
          <w:tcPr>
            <w:tcW w:w="300" w:type="pct"/>
            <w:shd w:val="clear" w:color="auto" w:fill="auto"/>
          </w:tcPr>
          <w:p w:rsidR="00521FDA" w:rsidRPr="004230B2" w:rsidRDefault="00521FDA" w:rsidP="00521FDA">
            <w:pPr>
              <w:pStyle w:val="TAH"/>
              <w:rPr>
                <w:rFonts w:cs="Arial"/>
                <w:b w:val="0"/>
                <w:lang w:eastAsia="ja-JP"/>
              </w:rPr>
            </w:pPr>
            <w:r w:rsidRPr="0080004F">
              <w:rPr>
                <w:rFonts w:cs="Arial" w:hint="eastAsia"/>
                <w:b w:val="0"/>
                <w:lang w:eastAsia="ja-JP"/>
              </w:rPr>
              <w:t>Yes</w:t>
            </w:r>
          </w:p>
        </w:tc>
        <w:tc>
          <w:tcPr>
            <w:tcW w:w="300" w:type="pct"/>
            <w:shd w:val="clear" w:color="auto" w:fill="auto"/>
          </w:tcPr>
          <w:p w:rsidR="00521FDA" w:rsidRPr="004230B2" w:rsidRDefault="00521FDA" w:rsidP="00521FDA">
            <w:pPr>
              <w:pStyle w:val="TAH"/>
              <w:rPr>
                <w:rFonts w:cs="Arial"/>
                <w:b w:val="0"/>
                <w:lang w:eastAsia="ja-JP"/>
              </w:rPr>
            </w:pPr>
            <w:r w:rsidRPr="0080004F">
              <w:rPr>
                <w:rFonts w:cs="Arial" w:hint="eastAsia"/>
                <w:b w:val="0"/>
                <w:lang w:eastAsia="ja-JP"/>
              </w:rPr>
              <w:t>Yes</w:t>
            </w:r>
          </w:p>
        </w:tc>
        <w:tc>
          <w:tcPr>
            <w:tcW w:w="300" w:type="pct"/>
            <w:shd w:val="clear" w:color="auto" w:fill="auto"/>
          </w:tcPr>
          <w:p w:rsidR="00521FDA" w:rsidRPr="004230B2" w:rsidRDefault="00521FDA" w:rsidP="00521FDA">
            <w:pPr>
              <w:pStyle w:val="TAH"/>
              <w:rPr>
                <w:rFonts w:cs="Arial"/>
                <w:b w:val="0"/>
                <w:lang w:eastAsia="ja-JP"/>
              </w:rPr>
            </w:pPr>
            <w:r w:rsidRPr="0080004F">
              <w:rPr>
                <w:rFonts w:cs="Arial" w:hint="eastAsia"/>
                <w:b w:val="0"/>
                <w:lang w:eastAsia="ja-JP"/>
              </w:rPr>
              <w:t>Yes</w:t>
            </w:r>
          </w:p>
        </w:tc>
        <w:tc>
          <w:tcPr>
            <w:tcW w:w="300" w:type="pct"/>
            <w:shd w:val="clear" w:color="auto" w:fill="auto"/>
          </w:tcPr>
          <w:p w:rsidR="00521FDA" w:rsidRPr="004230B2" w:rsidRDefault="00521FDA" w:rsidP="00521FDA">
            <w:pPr>
              <w:pStyle w:val="TAH"/>
              <w:rPr>
                <w:rFonts w:cs="Arial"/>
                <w:b w:val="0"/>
                <w:lang w:eastAsia="ja-JP"/>
              </w:rPr>
            </w:pPr>
            <w:r w:rsidRPr="0080004F">
              <w:rPr>
                <w:rFonts w:cs="Arial" w:hint="eastAsia"/>
                <w:b w:val="0"/>
                <w:lang w:eastAsia="ja-JP"/>
              </w:rPr>
              <w:t>Yes</w:t>
            </w:r>
          </w:p>
        </w:tc>
        <w:tc>
          <w:tcPr>
            <w:tcW w:w="609" w:type="pct"/>
            <w:vMerge/>
            <w:vAlign w:val="center"/>
          </w:tcPr>
          <w:p w:rsidR="00521FDA" w:rsidRPr="004230B2" w:rsidRDefault="00521FDA" w:rsidP="00521FDA">
            <w:pPr>
              <w:pStyle w:val="TAH"/>
              <w:rPr>
                <w:rFonts w:cs="Arial"/>
                <w:b w:val="0"/>
                <w:lang w:eastAsia="ja-JP"/>
              </w:rPr>
            </w:pPr>
          </w:p>
        </w:tc>
        <w:tc>
          <w:tcPr>
            <w:tcW w:w="720" w:type="pct"/>
            <w:vMerge/>
            <w:vAlign w:val="center"/>
          </w:tcPr>
          <w:p w:rsidR="00521FDA" w:rsidRPr="004230B2" w:rsidRDefault="00521FDA" w:rsidP="00521FDA">
            <w:pPr>
              <w:pStyle w:val="TAH"/>
              <w:rPr>
                <w:rFonts w:cs="Arial"/>
                <w:b w:val="0"/>
                <w:lang w:eastAsia="ja-JP"/>
              </w:rPr>
            </w:pPr>
          </w:p>
        </w:tc>
      </w:tr>
      <w:tr w:rsidR="00521FDA" w:rsidRPr="004E5B47" w:rsidTr="006331C9">
        <w:trPr>
          <w:trHeight w:val="197"/>
        </w:trPr>
        <w:tc>
          <w:tcPr>
            <w:tcW w:w="728" w:type="pct"/>
            <w:vMerge w:val="restart"/>
            <w:vAlign w:val="center"/>
          </w:tcPr>
          <w:p w:rsidR="00521FDA" w:rsidRPr="004230B2" w:rsidRDefault="00521FDA" w:rsidP="00521FDA">
            <w:pPr>
              <w:pStyle w:val="TAH"/>
              <w:rPr>
                <w:rFonts w:cs="Arial"/>
                <w:b w:val="0"/>
                <w:lang w:eastAsia="ja-JP"/>
              </w:rPr>
            </w:pPr>
            <w:r w:rsidRPr="004E5B47">
              <w:rPr>
                <w:rFonts w:cs="Arial" w:hint="eastAsia"/>
                <w:b w:val="0"/>
                <w:lang w:eastAsia="ja-JP"/>
              </w:rPr>
              <w:t>CA_2A-13A-46D</w:t>
            </w:r>
            <w:r w:rsidRPr="004E5B47">
              <w:rPr>
                <w:rFonts w:cs="Arial"/>
                <w:b w:val="0"/>
                <w:lang w:eastAsia="ja-JP"/>
              </w:rPr>
              <w:t>-66A</w:t>
            </w:r>
          </w:p>
        </w:tc>
        <w:tc>
          <w:tcPr>
            <w:tcW w:w="751" w:type="pct"/>
            <w:vMerge w:val="restart"/>
            <w:vAlign w:val="center"/>
          </w:tcPr>
          <w:p w:rsidR="00521FDA" w:rsidRPr="004230B2" w:rsidRDefault="00521FDA" w:rsidP="00521FDA">
            <w:pPr>
              <w:pStyle w:val="TAH"/>
              <w:rPr>
                <w:rFonts w:cs="Arial"/>
                <w:b w:val="0"/>
                <w:lang w:eastAsia="ja-JP"/>
              </w:rPr>
            </w:pPr>
            <w:r w:rsidRPr="004E5B47">
              <w:rPr>
                <w:rFonts w:cs="Arial" w:hint="eastAsia"/>
                <w:b w:val="0"/>
                <w:lang w:eastAsia="ja-JP"/>
              </w:rPr>
              <w:t>CA</w:t>
            </w:r>
            <w:r w:rsidRPr="004E5B47">
              <w:rPr>
                <w:rFonts w:cs="Arial"/>
                <w:b w:val="0"/>
                <w:lang w:eastAsia="ja-JP"/>
              </w:rPr>
              <w:t>_2A-13A</w:t>
            </w:r>
          </w:p>
        </w:tc>
        <w:tc>
          <w:tcPr>
            <w:tcW w:w="393"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2</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609" w:type="pct"/>
            <w:vMerge w:val="restart"/>
            <w:vAlign w:val="center"/>
          </w:tcPr>
          <w:p w:rsidR="00521FDA" w:rsidRPr="004E5B47" w:rsidRDefault="00521FDA" w:rsidP="00521FDA">
            <w:pPr>
              <w:pStyle w:val="TAH"/>
              <w:rPr>
                <w:rFonts w:cs="Arial"/>
                <w:b w:val="0"/>
                <w:lang w:eastAsia="ja-JP"/>
              </w:rPr>
            </w:pPr>
            <w:r w:rsidRPr="004E5B47">
              <w:rPr>
                <w:rFonts w:cs="Arial" w:hint="eastAsia"/>
                <w:b w:val="0"/>
                <w:lang w:eastAsia="ja-JP"/>
              </w:rPr>
              <w:t>1</w:t>
            </w:r>
            <w:r w:rsidRPr="004E5B47">
              <w:rPr>
                <w:rFonts w:cs="Arial"/>
                <w:b w:val="0"/>
                <w:lang w:eastAsia="ja-JP"/>
              </w:rPr>
              <w:t>10</w:t>
            </w:r>
          </w:p>
        </w:tc>
        <w:tc>
          <w:tcPr>
            <w:tcW w:w="720" w:type="pct"/>
            <w:vMerge w:val="restart"/>
            <w:vAlign w:val="center"/>
          </w:tcPr>
          <w:p w:rsidR="00521FDA" w:rsidRPr="004E5B47" w:rsidRDefault="00521FDA" w:rsidP="00521FDA">
            <w:pPr>
              <w:pStyle w:val="TAH"/>
              <w:rPr>
                <w:rFonts w:cs="Arial"/>
                <w:b w:val="0"/>
                <w:lang w:eastAsia="ja-JP"/>
              </w:rPr>
            </w:pPr>
            <w:r w:rsidRPr="004E5B47">
              <w:rPr>
                <w:rFonts w:cs="Arial" w:hint="eastAsia"/>
                <w:b w:val="0"/>
                <w:lang w:eastAsia="ja-JP"/>
              </w:rPr>
              <w:t>0</w:t>
            </w:r>
          </w:p>
        </w:tc>
      </w:tr>
      <w:tr w:rsidR="00521FDA" w:rsidRPr="004E5B47" w:rsidTr="006331C9">
        <w:trPr>
          <w:trHeight w:val="209"/>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13</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217"/>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46</w:t>
            </w:r>
          </w:p>
        </w:tc>
        <w:tc>
          <w:tcPr>
            <w:tcW w:w="1799" w:type="pct"/>
            <w:gridSpan w:val="6"/>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See the CA_46D Bandwidth combination set 0 in the Table 5.6A.1-1</w:t>
            </w:r>
          </w:p>
        </w:tc>
        <w:tc>
          <w:tcPr>
            <w:tcW w:w="609" w:type="pct"/>
            <w:vMerge/>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187"/>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66</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197"/>
        </w:trPr>
        <w:tc>
          <w:tcPr>
            <w:tcW w:w="728" w:type="pct"/>
            <w:vMerge w:val="restart"/>
            <w:vAlign w:val="center"/>
          </w:tcPr>
          <w:p w:rsidR="00521FDA" w:rsidRPr="004230B2" w:rsidRDefault="00521FDA" w:rsidP="00521FDA">
            <w:pPr>
              <w:pStyle w:val="TAH"/>
              <w:rPr>
                <w:rFonts w:cs="Arial"/>
                <w:b w:val="0"/>
                <w:lang w:eastAsia="ja-JP"/>
              </w:rPr>
            </w:pPr>
            <w:r w:rsidRPr="004E5B47">
              <w:rPr>
                <w:rFonts w:cs="Arial" w:hint="eastAsia"/>
                <w:b w:val="0"/>
                <w:lang w:eastAsia="ja-JP"/>
              </w:rPr>
              <w:t>CA_2A-13A-46</w:t>
            </w:r>
            <w:r w:rsidRPr="004E5B47">
              <w:rPr>
                <w:rFonts w:cs="Arial"/>
                <w:b w:val="0"/>
                <w:lang w:eastAsia="ja-JP"/>
              </w:rPr>
              <w:t>C-66A</w:t>
            </w:r>
          </w:p>
        </w:tc>
        <w:tc>
          <w:tcPr>
            <w:tcW w:w="751" w:type="pct"/>
            <w:vMerge w:val="restart"/>
            <w:vAlign w:val="center"/>
          </w:tcPr>
          <w:p w:rsidR="00521FDA" w:rsidRPr="004230B2" w:rsidRDefault="00521FDA" w:rsidP="00521FDA">
            <w:pPr>
              <w:pStyle w:val="TAH"/>
              <w:rPr>
                <w:rFonts w:cs="Arial"/>
                <w:b w:val="0"/>
                <w:lang w:eastAsia="ja-JP"/>
              </w:rPr>
            </w:pPr>
            <w:r w:rsidRPr="004E5B47">
              <w:rPr>
                <w:rFonts w:cs="Arial" w:hint="eastAsia"/>
                <w:b w:val="0"/>
                <w:lang w:eastAsia="ja-JP"/>
              </w:rPr>
              <w:t>CA</w:t>
            </w:r>
            <w:r w:rsidRPr="004E5B47">
              <w:rPr>
                <w:rFonts w:cs="Arial"/>
                <w:b w:val="0"/>
                <w:lang w:eastAsia="ja-JP"/>
              </w:rPr>
              <w:t>_2A-13A</w:t>
            </w:r>
          </w:p>
        </w:tc>
        <w:tc>
          <w:tcPr>
            <w:tcW w:w="393"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2</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609" w:type="pct"/>
            <w:vMerge w:val="restart"/>
            <w:vAlign w:val="center"/>
          </w:tcPr>
          <w:p w:rsidR="00521FDA" w:rsidRPr="004E5B47" w:rsidRDefault="00521FDA" w:rsidP="00521FDA">
            <w:pPr>
              <w:pStyle w:val="TAH"/>
              <w:rPr>
                <w:rFonts w:cs="Arial"/>
                <w:b w:val="0"/>
                <w:lang w:eastAsia="ja-JP"/>
              </w:rPr>
            </w:pPr>
          </w:p>
          <w:p w:rsidR="00521FDA" w:rsidRPr="004E5B47" w:rsidRDefault="00521FDA" w:rsidP="00521FDA">
            <w:pPr>
              <w:pStyle w:val="TAH"/>
              <w:rPr>
                <w:rFonts w:cs="Arial"/>
                <w:b w:val="0"/>
                <w:lang w:eastAsia="ja-JP"/>
              </w:rPr>
            </w:pPr>
            <w:r w:rsidRPr="004E5B47">
              <w:rPr>
                <w:rFonts w:cs="Arial" w:hint="eastAsia"/>
                <w:b w:val="0"/>
                <w:lang w:eastAsia="ja-JP"/>
              </w:rPr>
              <w:t>90</w:t>
            </w:r>
          </w:p>
        </w:tc>
        <w:tc>
          <w:tcPr>
            <w:tcW w:w="720" w:type="pct"/>
            <w:vMerge w:val="restart"/>
            <w:vAlign w:val="center"/>
          </w:tcPr>
          <w:p w:rsidR="00521FDA" w:rsidRPr="004E5B47" w:rsidRDefault="00521FDA" w:rsidP="00521FDA">
            <w:pPr>
              <w:pStyle w:val="TAH"/>
              <w:rPr>
                <w:rFonts w:cs="Arial"/>
                <w:b w:val="0"/>
                <w:lang w:eastAsia="ja-JP"/>
              </w:rPr>
            </w:pPr>
          </w:p>
          <w:p w:rsidR="00521FDA" w:rsidRPr="004E5B47" w:rsidRDefault="00521FDA" w:rsidP="00521FDA">
            <w:pPr>
              <w:pStyle w:val="TAH"/>
              <w:rPr>
                <w:rFonts w:cs="Arial"/>
                <w:b w:val="0"/>
                <w:lang w:eastAsia="ja-JP"/>
              </w:rPr>
            </w:pPr>
            <w:r w:rsidRPr="004E5B47">
              <w:rPr>
                <w:rFonts w:cs="Arial" w:hint="eastAsia"/>
                <w:b w:val="0"/>
                <w:lang w:eastAsia="ja-JP"/>
              </w:rPr>
              <w:t>0</w:t>
            </w:r>
          </w:p>
        </w:tc>
      </w:tr>
      <w:tr w:rsidR="00521FDA" w:rsidRPr="004E5B47" w:rsidTr="006331C9">
        <w:trPr>
          <w:trHeight w:val="209"/>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13</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217"/>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46</w:t>
            </w:r>
          </w:p>
        </w:tc>
        <w:tc>
          <w:tcPr>
            <w:tcW w:w="1799" w:type="pct"/>
            <w:gridSpan w:val="6"/>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See the CA_46C Bandwidth combination set 0 in the Table 5.6A.1-1</w:t>
            </w:r>
          </w:p>
        </w:tc>
        <w:tc>
          <w:tcPr>
            <w:tcW w:w="609" w:type="pct"/>
            <w:vMerge/>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187"/>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66</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197"/>
        </w:trPr>
        <w:tc>
          <w:tcPr>
            <w:tcW w:w="728" w:type="pct"/>
            <w:vMerge w:val="restart"/>
            <w:vAlign w:val="center"/>
          </w:tcPr>
          <w:p w:rsidR="00521FDA" w:rsidRPr="004230B2" w:rsidRDefault="00521FDA" w:rsidP="00521FDA">
            <w:pPr>
              <w:pStyle w:val="TAH"/>
              <w:rPr>
                <w:rFonts w:cs="Arial"/>
                <w:b w:val="0"/>
                <w:lang w:eastAsia="ja-JP"/>
              </w:rPr>
            </w:pPr>
            <w:r w:rsidRPr="004E5B47">
              <w:rPr>
                <w:rFonts w:cs="Arial" w:hint="eastAsia"/>
                <w:b w:val="0"/>
                <w:lang w:eastAsia="ja-JP"/>
              </w:rPr>
              <w:t>CA_2A-13A-46A</w:t>
            </w:r>
            <w:r w:rsidRPr="004E5B47">
              <w:rPr>
                <w:rFonts w:cs="Arial"/>
                <w:b w:val="0"/>
                <w:lang w:eastAsia="ja-JP"/>
              </w:rPr>
              <w:t>-66A</w:t>
            </w:r>
          </w:p>
        </w:tc>
        <w:tc>
          <w:tcPr>
            <w:tcW w:w="751" w:type="pct"/>
            <w:vMerge w:val="restart"/>
            <w:vAlign w:val="center"/>
          </w:tcPr>
          <w:p w:rsidR="00521FDA" w:rsidRPr="004230B2" w:rsidRDefault="00521FDA" w:rsidP="00521FDA">
            <w:pPr>
              <w:pStyle w:val="TAH"/>
              <w:rPr>
                <w:rFonts w:cs="Arial"/>
                <w:b w:val="0"/>
                <w:lang w:eastAsia="ja-JP"/>
              </w:rPr>
            </w:pPr>
            <w:r w:rsidRPr="004E5B47">
              <w:rPr>
                <w:rFonts w:cs="Arial" w:hint="eastAsia"/>
                <w:b w:val="0"/>
                <w:lang w:eastAsia="ja-JP"/>
              </w:rPr>
              <w:t>CA</w:t>
            </w:r>
            <w:r w:rsidRPr="004E5B47">
              <w:rPr>
                <w:rFonts w:cs="Arial"/>
                <w:b w:val="0"/>
                <w:lang w:eastAsia="ja-JP"/>
              </w:rPr>
              <w:t>_2A-13A</w:t>
            </w:r>
          </w:p>
        </w:tc>
        <w:tc>
          <w:tcPr>
            <w:tcW w:w="393"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2</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230B2" w:rsidRDefault="00521FDA" w:rsidP="00521FDA">
            <w:pPr>
              <w:pStyle w:val="TAH"/>
              <w:rPr>
                <w:rFonts w:cs="Arial"/>
                <w:b w:val="0"/>
                <w:lang w:eastAsia="ja-JP"/>
              </w:rPr>
            </w:pPr>
            <w:r w:rsidRPr="004E5B47">
              <w:rPr>
                <w:rFonts w:cs="Arial" w:hint="eastAsia"/>
                <w:b w:val="0"/>
                <w:lang w:eastAsia="ja-JP"/>
              </w:rPr>
              <w:t>Yes</w:t>
            </w:r>
          </w:p>
        </w:tc>
        <w:tc>
          <w:tcPr>
            <w:tcW w:w="609" w:type="pct"/>
            <w:vMerge w:val="restart"/>
            <w:vAlign w:val="center"/>
          </w:tcPr>
          <w:p w:rsidR="00521FDA" w:rsidRPr="004E5B47" w:rsidRDefault="00521FDA" w:rsidP="00521FDA">
            <w:pPr>
              <w:pStyle w:val="TAH"/>
              <w:rPr>
                <w:rFonts w:cs="Arial"/>
                <w:b w:val="0"/>
                <w:lang w:eastAsia="ja-JP"/>
              </w:rPr>
            </w:pPr>
          </w:p>
          <w:p w:rsidR="00521FDA" w:rsidRPr="004E5B47" w:rsidRDefault="00521FDA" w:rsidP="00521FDA">
            <w:pPr>
              <w:pStyle w:val="TAH"/>
              <w:rPr>
                <w:rFonts w:cs="Arial"/>
                <w:b w:val="0"/>
                <w:lang w:eastAsia="ja-JP"/>
              </w:rPr>
            </w:pPr>
            <w:r w:rsidRPr="004E5B47">
              <w:rPr>
                <w:rFonts w:cs="Arial" w:hint="eastAsia"/>
                <w:b w:val="0"/>
                <w:lang w:eastAsia="ja-JP"/>
              </w:rPr>
              <w:t>70</w:t>
            </w:r>
          </w:p>
        </w:tc>
        <w:tc>
          <w:tcPr>
            <w:tcW w:w="720" w:type="pct"/>
            <w:vMerge w:val="restart"/>
            <w:vAlign w:val="center"/>
          </w:tcPr>
          <w:p w:rsidR="00521FDA" w:rsidRPr="004E5B47" w:rsidRDefault="00521FDA" w:rsidP="00521FDA">
            <w:pPr>
              <w:pStyle w:val="TAH"/>
              <w:rPr>
                <w:rFonts w:cs="Arial"/>
                <w:b w:val="0"/>
                <w:lang w:eastAsia="ja-JP"/>
              </w:rPr>
            </w:pPr>
          </w:p>
          <w:p w:rsidR="00521FDA" w:rsidRPr="004E5B47" w:rsidRDefault="00521FDA" w:rsidP="00521FDA">
            <w:pPr>
              <w:pStyle w:val="TAH"/>
              <w:rPr>
                <w:rFonts w:cs="Arial"/>
                <w:b w:val="0"/>
                <w:lang w:eastAsia="ja-JP"/>
              </w:rPr>
            </w:pPr>
            <w:r w:rsidRPr="004E5B47">
              <w:rPr>
                <w:rFonts w:cs="Arial" w:hint="eastAsia"/>
                <w:b w:val="0"/>
                <w:lang w:eastAsia="ja-JP"/>
              </w:rPr>
              <w:t>0</w:t>
            </w:r>
          </w:p>
        </w:tc>
      </w:tr>
      <w:tr w:rsidR="00521FDA" w:rsidRPr="004E5B47" w:rsidTr="006331C9">
        <w:trPr>
          <w:trHeight w:val="209"/>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13</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217"/>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46</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r w:rsidR="00521FDA" w:rsidRPr="004E5B47" w:rsidTr="006331C9">
        <w:trPr>
          <w:trHeight w:val="187"/>
        </w:trPr>
        <w:tc>
          <w:tcPr>
            <w:tcW w:w="728" w:type="pct"/>
            <w:vMerge/>
            <w:vAlign w:val="center"/>
          </w:tcPr>
          <w:p w:rsidR="00521FDA" w:rsidRPr="004E5B47" w:rsidRDefault="00521FDA" w:rsidP="00521FDA">
            <w:pPr>
              <w:pStyle w:val="TAH"/>
              <w:rPr>
                <w:rFonts w:cs="Arial"/>
                <w:b w:val="0"/>
                <w:lang w:eastAsia="ja-JP"/>
              </w:rPr>
            </w:pPr>
          </w:p>
        </w:tc>
        <w:tc>
          <w:tcPr>
            <w:tcW w:w="751" w:type="pct"/>
            <w:vMerge/>
            <w:vAlign w:val="center"/>
          </w:tcPr>
          <w:p w:rsidR="00521FDA" w:rsidRPr="004E5B47" w:rsidRDefault="00521FDA" w:rsidP="00521FDA">
            <w:pPr>
              <w:pStyle w:val="TAH"/>
              <w:rPr>
                <w:rFonts w:cs="Arial"/>
                <w:b w:val="0"/>
                <w:lang w:eastAsia="ja-JP"/>
              </w:rPr>
            </w:pPr>
          </w:p>
        </w:tc>
        <w:tc>
          <w:tcPr>
            <w:tcW w:w="393"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66</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hint="eastAsia"/>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300" w:type="pct"/>
            <w:shd w:val="clear" w:color="auto" w:fill="auto"/>
            <w:vAlign w:val="center"/>
          </w:tcPr>
          <w:p w:rsidR="00521FDA" w:rsidRPr="004E5B47" w:rsidRDefault="00521FDA" w:rsidP="00521FDA">
            <w:pPr>
              <w:pStyle w:val="TAH"/>
              <w:rPr>
                <w:rFonts w:cs="Arial"/>
                <w:b w:val="0"/>
                <w:lang w:eastAsia="ja-JP"/>
              </w:rPr>
            </w:pPr>
            <w:r w:rsidRPr="004E5B47">
              <w:rPr>
                <w:rFonts w:cs="Arial"/>
                <w:b w:val="0"/>
                <w:lang w:eastAsia="ja-JP"/>
              </w:rPr>
              <w:t>Yes</w:t>
            </w:r>
          </w:p>
        </w:tc>
        <w:tc>
          <w:tcPr>
            <w:tcW w:w="609" w:type="pct"/>
            <w:vMerge/>
            <w:vAlign w:val="center"/>
          </w:tcPr>
          <w:p w:rsidR="00521FDA" w:rsidRPr="004E5B47" w:rsidRDefault="00521FDA" w:rsidP="00521FDA">
            <w:pPr>
              <w:pStyle w:val="TAH"/>
              <w:rPr>
                <w:rFonts w:cs="Arial"/>
                <w:b w:val="0"/>
                <w:lang w:eastAsia="ja-JP"/>
              </w:rPr>
            </w:pPr>
          </w:p>
        </w:tc>
        <w:tc>
          <w:tcPr>
            <w:tcW w:w="720" w:type="pct"/>
            <w:vMerge/>
            <w:vAlign w:val="center"/>
          </w:tcPr>
          <w:p w:rsidR="00521FDA" w:rsidRPr="004E5B47" w:rsidRDefault="00521FDA" w:rsidP="00521FDA">
            <w:pPr>
              <w:pStyle w:val="TAH"/>
              <w:rPr>
                <w:rFonts w:cs="Arial"/>
                <w:b w:val="0"/>
                <w:lang w:eastAsia="ja-JP"/>
              </w:rPr>
            </w:pPr>
          </w:p>
        </w:tc>
      </w:tr>
    </w:tbl>
    <w:p w:rsidR="00521FDA" w:rsidRPr="001907E7" w:rsidRDefault="00521FDA" w:rsidP="00521FDA"/>
    <w:p w:rsidR="00521FDA" w:rsidRPr="00DF33FB" w:rsidRDefault="00521FDA" w:rsidP="00521FDA">
      <w:pPr>
        <w:pStyle w:val="Heading4"/>
        <w:ind w:left="864" w:hanging="864"/>
        <w:rPr>
          <w:rFonts w:cs="Arial"/>
          <w:b/>
          <w:szCs w:val="24"/>
          <w:lang w:val="en-US"/>
        </w:rPr>
      </w:pPr>
      <w:bookmarkStart w:id="1739" w:name="_Toc42519593"/>
      <w:bookmarkStart w:id="1740" w:name="_Toc42535623"/>
      <w:bookmarkStart w:id="1741" w:name="_Toc46227154"/>
      <w:bookmarkStart w:id="1742" w:name="_Toc46227434"/>
      <w:r w:rsidRPr="00DF33FB">
        <w:rPr>
          <w:rFonts w:cs="Arial" w:hint="eastAsia"/>
          <w:szCs w:val="24"/>
          <w:lang w:val="en-US"/>
        </w:rPr>
        <w:t>7</w:t>
      </w:r>
      <w:r w:rsidRPr="00DF33FB">
        <w:rPr>
          <w:rFonts w:cs="Arial"/>
          <w:szCs w:val="24"/>
          <w:lang w:val="en-US"/>
        </w:rPr>
        <w:t>.</w:t>
      </w:r>
      <w:r>
        <w:rPr>
          <w:rFonts w:cs="Arial" w:hint="eastAsia"/>
          <w:szCs w:val="24"/>
          <w:lang w:val="en-US"/>
        </w:rPr>
        <w:t>6</w:t>
      </w:r>
      <w:r w:rsidRPr="00DF33FB">
        <w:rPr>
          <w:rFonts w:cs="Arial"/>
          <w:szCs w:val="24"/>
          <w:lang w:val="en-US"/>
        </w:rPr>
        <w:t>.1.2</w:t>
      </w:r>
      <w:r w:rsidRPr="00DF33FB">
        <w:rPr>
          <w:rFonts w:cs="Arial"/>
          <w:szCs w:val="24"/>
          <w:lang w:val="en-US"/>
        </w:rPr>
        <w:tab/>
        <w:t>Co-existence studies for LTE-A inter-band UL CA</w:t>
      </w:r>
      <w:r>
        <w:rPr>
          <w:rFonts w:cs="Arial"/>
          <w:szCs w:val="24"/>
          <w:lang w:val="en-US"/>
        </w:rPr>
        <w:t xml:space="preserve"> band 2 and band 13</w:t>
      </w:r>
      <w:r w:rsidRPr="00DF33FB">
        <w:rPr>
          <w:rFonts w:cs="Arial"/>
          <w:szCs w:val="24"/>
          <w:lang w:val="en-US"/>
        </w:rPr>
        <w:t xml:space="preserve"> and DL CA</w:t>
      </w:r>
      <w:r>
        <w:rPr>
          <w:rFonts w:cs="Arial"/>
          <w:szCs w:val="24"/>
          <w:lang w:val="en-US"/>
        </w:rPr>
        <w:t xml:space="preserve"> band 2 and band 13 and band 46 and band 66</w:t>
      </w:r>
      <w:bookmarkEnd w:id="1739"/>
      <w:bookmarkEnd w:id="1740"/>
      <w:bookmarkEnd w:id="1741"/>
      <w:bookmarkEnd w:id="1742"/>
    </w:p>
    <w:p w:rsidR="00521FDA" w:rsidRDefault="00521FDA" w:rsidP="00521FDA">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6</w:t>
      </w:r>
      <w:r>
        <w:rPr>
          <w:lang w:val="en-US"/>
        </w:rPr>
        <w:t>.1.2-1.</w:t>
      </w:r>
    </w:p>
    <w:p w:rsidR="00521FDA" w:rsidRDefault="00521FDA" w:rsidP="00521FDA">
      <w:pPr>
        <w:pStyle w:val="TH"/>
      </w:pPr>
      <w:r>
        <w:t xml:space="preserve">Table </w:t>
      </w:r>
      <w:r>
        <w:rPr>
          <w:rFonts w:hint="eastAsia"/>
          <w:lang w:val="en-US" w:eastAsia="ja-JP"/>
        </w:rPr>
        <w:t>7</w:t>
      </w:r>
      <w:r>
        <w:t>.</w:t>
      </w:r>
      <w:r>
        <w:rPr>
          <w:lang w:val="en-US" w:eastAsia="ja-JP"/>
        </w:rPr>
        <w:t>6</w:t>
      </w:r>
      <w:r>
        <w:t xml:space="preserve">.1.2-1: Co-existence study for UL CA band 2 and band 13 and DL CA_band 2 and band 13 and band 46 and band 66 </w:t>
      </w:r>
    </w:p>
    <w:tbl>
      <w:tblPr>
        <w:tblW w:w="5000" w:type="pct"/>
        <w:tblCellMar>
          <w:left w:w="99" w:type="dxa"/>
          <w:right w:w="99" w:type="dxa"/>
        </w:tblCellMar>
        <w:tblLook w:val="04A0" w:firstRow="1" w:lastRow="0" w:firstColumn="1" w:lastColumn="0" w:noHBand="0" w:noVBand="1"/>
      </w:tblPr>
      <w:tblGrid>
        <w:gridCol w:w="1908"/>
        <w:gridCol w:w="1926"/>
        <w:gridCol w:w="1944"/>
        <w:gridCol w:w="1892"/>
        <w:gridCol w:w="1961"/>
      </w:tblGrid>
      <w:tr w:rsidR="00521FDA" w:rsidRPr="000A45DE" w:rsidTr="00521FDA">
        <w:trPr>
          <w:trHeight w:val="51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lang w:val="en-US" w:eastAsia="ko-KR"/>
              </w:rPr>
            </w:pPr>
            <w:r w:rsidRPr="000A45DE">
              <w:rPr>
                <w:rFonts w:ascii="Arial" w:eastAsia="Malgun Gothic" w:hAnsi="Arial" w:cs="Arial"/>
                <w:b/>
                <w:bCs/>
                <w:color w:val="000000"/>
                <w:lang w:val="en-US" w:eastAsia="ko-KR"/>
              </w:rPr>
              <w:t>UE UL carriers</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lang w:val="en-US" w:eastAsia="ko-KR"/>
              </w:rPr>
            </w:pPr>
            <w:r w:rsidRPr="000A45DE">
              <w:rPr>
                <w:rFonts w:ascii="Arial" w:eastAsia="Malgun Gothic" w:hAnsi="Arial" w:cs="Arial"/>
                <w:b/>
                <w:bCs/>
                <w:color w:val="000000"/>
                <w:lang w:val="en-US" w:eastAsia="ko-KR"/>
              </w:rPr>
              <w:t>fx_low</w:t>
            </w:r>
          </w:p>
        </w:tc>
        <w:tc>
          <w:tcPr>
            <w:tcW w:w="1009" w:type="pct"/>
            <w:tcBorders>
              <w:top w:val="single" w:sz="4" w:space="0" w:color="auto"/>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lang w:val="en-US" w:eastAsia="ko-KR"/>
              </w:rPr>
            </w:pPr>
            <w:r w:rsidRPr="000A45DE">
              <w:rPr>
                <w:rFonts w:ascii="Arial" w:eastAsia="Malgun Gothic" w:hAnsi="Arial" w:cs="Arial"/>
                <w:b/>
                <w:bCs/>
                <w:color w:val="000000"/>
                <w:lang w:val="en-US" w:eastAsia="ko-KR"/>
              </w:rPr>
              <w:t>fx_high</w:t>
            </w:r>
          </w:p>
        </w:tc>
        <w:tc>
          <w:tcPr>
            <w:tcW w:w="982" w:type="pct"/>
            <w:tcBorders>
              <w:top w:val="single" w:sz="4" w:space="0" w:color="auto"/>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lang w:val="en-US" w:eastAsia="ko-KR"/>
              </w:rPr>
            </w:pPr>
            <w:r w:rsidRPr="000A45DE">
              <w:rPr>
                <w:rFonts w:ascii="Arial" w:eastAsia="Malgun Gothic" w:hAnsi="Arial" w:cs="Arial"/>
                <w:b/>
                <w:bCs/>
                <w:color w:val="000000"/>
                <w:lang w:val="en-US" w:eastAsia="ko-KR"/>
              </w:rPr>
              <w:t>fy_low</w:t>
            </w:r>
          </w:p>
        </w:tc>
        <w:tc>
          <w:tcPr>
            <w:tcW w:w="1018" w:type="pct"/>
            <w:tcBorders>
              <w:top w:val="single" w:sz="4" w:space="0" w:color="auto"/>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lang w:val="en-US" w:eastAsia="ko-KR"/>
              </w:rPr>
            </w:pPr>
            <w:r w:rsidRPr="000A45DE">
              <w:rPr>
                <w:rFonts w:ascii="Arial" w:eastAsia="Malgun Gothic" w:hAnsi="Arial" w:cs="Arial"/>
                <w:b/>
                <w:bCs/>
                <w:color w:val="000000"/>
                <w:lang w:val="en-US" w:eastAsia="ko-KR"/>
              </w:rPr>
              <w:t>fy_high</w:t>
            </w:r>
          </w:p>
        </w:tc>
      </w:tr>
      <w:tr w:rsidR="00521FDA" w:rsidRPr="000A45DE" w:rsidTr="00521FDA">
        <w:trPr>
          <w:trHeight w:val="33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lang w:val="en-US" w:eastAsia="ko-KR"/>
              </w:rPr>
            </w:pPr>
            <w:r w:rsidRPr="000A45DE">
              <w:rPr>
                <w:rFonts w:ascii="Arial" w:eastAsia="Malgun Gothic" w:hAnsi="Arial" w:cs="Arial"/>
                <w:b/>
                <w:bCs/>
                <w:color w:val="000000"/>
                <w:lang w:val="en-US" w:eastAsia="ko-KR"/>
              </w:rPr>
              <w:t xml:space="preserve">UL </w:t>
            </w:r>
            <w:r>
              <w:rPr>
                <w:rFonts w:ascii="Arial" w:eastAsia="Malgun Gothic" w:hAnsi="Arial" w:cs="Arial"/>
                <w:b/>
                <w:bCs/>
                <w:color w:val="000000"/>
                <w:lang w:val="en-US" w:eastAsia="ko-KR"/>
              </w:rPr>
              <w:t>frequency</w:t>
            </w:r>
            <w:r w:rsidRPr="000A45DE">
              <w:rPr>
                <w:rFonts w:ascii="Arial" w:eastAsia="Malgun Gothic" w:hAnsi="Arial" w:cs="Arial"/>
                <w:b/>
                <w:bCs/>
                <w:color w:val="000000"/>
                <w:lang w:val="en-US" w:eastAsia="ko-KR"/>
              </w:rPr>
              <w:t xml:space="preserve">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sz w:val="16"/>
                <w:szCs w:val="16"/>
                <w:lang w:val="en-US" w:eastAsia="ko-KR"/>
              </w:rPr>
            </w:pPr>
            <w:r w:rsidRPr="000A45DE">
              <w:rPr>
                <w:rFonts w:ascii="Arial" w:eastAsia="Malgun Gothic" w:hAnsi="Arial" w:cs="Arial"/>
                <w:b/>
                <w:bCs/>
                <w:color w:val="000000"/>
                <w:sz w:val="16"/>
                <w:szCs w:val="16"/>
                <w:lang w:val="en-US" w:eastAsia="ko-KR"/>
              </w:rPr>
              <w:t>1850</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sz w:val="16"/>
                <w:szCs w:val="16"/>
                <w:lang w:val="en-US" w:eastAsia="ko-KR"/>
              </w:rPr>
            </w:pPr>
            <w:r w:rsidRPr="000A45DE">
              <w:rPr>
                <w:rFonts w:ascii="Arial" w:eastAsia="Malgun Gothic" w:hAnsi="Arial" w:cs="Arial"/>
                <w:b/>
                <w:bCs/>
                <w:color w:val="000000"/>
                <w:sz w:val="16"/>
                <w:szCs w:val="16"/>
                <w:lang w:val="en-US" w:eastAsia="ko-KR"/>
              </w:rPr>
              <w:t>1910</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sz w:val="16"/>
                <w:szCs w:val="16"/>
                <w:lang w:val="en-US" w:eastAsia="ko-KR"/>
              </w:rPr>
            </w:pPr>
            <w:r w:rsidRPr="000A45DE">
              <w:rPr>
                <w:rFonts w:ascii="Arial" w:eastAsia="Malgun Gothic" w:hAnsi="Arial" w:cs="Arial"/>
                <w:b/>
                <w:bCs/>
                <w:color w:val="000000"/>
                <w:sz w:val="16"/>
                <w:szCs w:val="16"/>
                <w:lang w:val="en-US" w:eastAsia="ko-KR"/>
              </w:rPr>
              <w:t>777</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b/>
                <w:bCs/>
                <w:color w:val="000000"/>
                <w:sz w:val="16"/>
                <w:szCs w:val="16"/>
                <w:lang w:val="en-US" w:eastAsia="ko-KR"/>
              </w:rPr>
            </w:pPr>
            <w:r w:rsidRPr="000A45DE">
              <w:rPr>
                <w:rFonts w:ascii="Arial" w:eastAsia="Malgun Gothic" w:hAnsi="Arial" w:cs="Arial"/>
                <w:b/>
                <w:bCs/>
                <w:color w:val="000000"/>
                <w:sz w:val="16"/>
                <w:szCs w:val="16"/>
                <w:lang w:val="en-US" w:eastAsia="ko-KR"/>
              </w:rPr>
              <w:t>787</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w:t>
            </w:r>
            <w:r w:rsidRPr="000A45DE">
              <w:rPr>
                <w:rFonts w:ascii="Arial" w:eastAsia="Malgun Gothic" w:hAnsi="Arial" w:cs="Arial"/>
                <w:color w:val="000000"/>
                <w:sz w:val="16"/>
                <w:szCs w:val="16"/>
                <w:vertAlign w:val="superscript"/>
                <w:lang w:val="en-US" w:eastAsia="ko-KR"/>
              </w:rPr>
              <w:t>nd</w:t>
            </w:r>
            <w:r w:rsidRPr="000A45DE">
              <w:rPr>
                <w:rFonts w:ascii="Arial" w:eastAsia="Malgun Gothic" w:hAnsi="Arial" w:cs="Arial"/>
                <w:color w:val="000000"/>
                <w:sz w:val="16"/>
                <w:szCs w:val="16"/>
                <w:lang w:val="en-US" w:eastAsia="ko-KR"/>
              </w:rPr>
              <w:t xml:space="preserve"> harmonics frequency limits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2*fx_low</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2*fx_high</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 fy_low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 fy_high</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w:t>
            </w:r>
            <w:r w:rsidRPr="000A45DE">
              <w:rPr>
                <w:rFonts w:ascii="Arial" w:eastAsia="Malgun Gothic" w:hAnsi="Arial" w:cs="Arial"/>
                <w:color w:val="000000"/>
                <w:sz w:val="16"/>
                <w:szCs w:val="16"/>
                <w:vertAlign w:val="superscript"/>
                <w:lang w:val="en-US" w:eastAsia="ko-KR"/>
              </w:rPr>
              <w:t>nd</w:t>
            </w:r>
            <w:r w:rsidRPr="000A45DE">
              <w:rPr>
                <w:rFonts w:ascii="Arial" w:eastAsia="Malgun Gothic" w:hAnsi="Arial" w:cs="Arial"/>
                <w:color w:val="000000"/>
                <w:sz w:val="16"/>
                <w:szCs w:val="16"/>
                <w:lang w:val="en-US" w:eastAsia="ko-KR"/>
              </w:rPr>
              <w:t xml:space="preserve"> harmonics frequency limits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3700</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3820</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1554</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1574</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w:t>
            </w:r>
            <w:r w:rsidRPr="000A45DE">
              <w:rPr>
                <w:rFonts w:ascii="Arial" w:eastAsia="Malgun Gothic" w:hAnsi="Arial" w:cs="Arial"/>
                <w:color w:val="000000"/>
                <w:sz w:val="16"/>
                <w:szCs w:val="16"/>
                <w:vertAlign w:val="superscript"/>
                <w:lang w:val="en-US" w:eastAsia="ko-KR"/>
              </w:rPr>
              <w:t>rd</w:t>
            </w:r>
            <w:r w:rsidRPr="000A45DE">
              <w:rPr>
                <w:rFonts w:ascii="Arial" w:eastAsia="Malgun Gothic" w:hAnsi="Arial" w:cs="Arial"/>
                <w:color w:val="000000"/>
                <w:sz w:val="16"/>
                <w:szCs w:val="16"/>
                <w:lang w:val="en-US" w:eastAsia="ko-KR"/>
              </w:rPr>
              <w:t xml:space="preserve"> harmonics frequency limits</w:t>
            </w:r>
          </w:p>
        </w:tc>
        <w:tc>
          <w:tcPr>
            <w:tcW w:w="1000" w:type="pct"/>
            <w:tcBorders>
              <w:top w:val="nil"/>
              <w:left w:val="nil"/>
              <w:bottom w:val="single" w:sz="4" w:space="0" w:color="auto"/>
              <w:right w:val="single" w:sz="4" w:space="0" w:color="auto"/>
            </w:tcBorders>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3*fx_low</w:t>
            </w:r>
          </w:p>
        </w:tc>
        <w:tc>
          <w:tcPr>
            <w:tcW w:w="1009" w:type="pct"/>
            <w:tcBorders>
              <w:top w:val="nil"/>
              <w:left w:val="nil"/>
              <w:bottom w:val="single" w:sz="4" w:space="0" w:color="auto"/>
              <w:right w:val="single" w:sz="4" w:space="0" w:color="auto"/>
            </w:tcBorders>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3*fx_high</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 fy_low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 fy_high</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w:t>
            </w:r>
            <w:r w:rsidRPr="000A45DE">
              <w:rPr>
                <w:rFonts w:ascii="Arial" w:eastAsia="Malgun Gothic" w:hAnsi="Arial" w:cs="Arial"/>
                <w:color w:val="000000"/>
                <w:sz w:val="16"/>
                <w:szCs w:val="16"/>
                <w:vertAlign w:val="superscript"/>
                <w:lang w:val="en-US" w:eastAsia="ko-KR"/>
              </w:rPr>
              <w:t>rd</w:t>
            </w:r>
            <w:r w:rsidRPr="000A45DE">
              <w:rPr>
                <w:rFonts w:ascii="Arial" w:eastAsia="Malgun Gothic" w:hAnsi="Arial" w:cs="Arial"/>
                <w:color w:val="000000"/>
                <w:sz w:val="16"/>
                <w:szCs w:val="16"/>
                <w:lang w:val="en-US" w:eastAsia="ko-KR"/>
              </w:rPr>
              <w:t xml:space="preserve"> harmonics frequency limits (MHz)</w:t>
            </w:r>
          </w:p>
        </w:tc>
        <w:tc>
          <w:tcPr>
            <w:tcW w:w="1000" w:type="pct"/>
            <w:tcBorders>
              <w:top w:val="nil"/>
              <w:left w:val="nil"/>
              <w:bottom w:val="single" w:sz="4" w:space="0" w:color="auto"/>
              <w:right w:val="single" w:sz="4" w:space="0" w:color="auto"/>
            </w:tcBorders>
            <w:shd w:val="clear" w:color="000000" w:fill="FFC000"/>
            <w:vAlign w:val="center"/>
            <w:hideMark/>
          </w:tcPr>
          <w:p w:rsidR="00521FDA" w:rsidRPr="00DA5BBE" w:rsidRDefault="00521FDA" w:rsidP="00521FDA">
            <w:pPr>
              <w:jc w:val="center"/>
              <w:rPr>
                <w:rFonts w:ascii="Arial" w:eastAsia="Malgun Gothic" w:hAnsi="Arial" w:cs="Arial"/>
                <w:b/>
                <w:color w:val="000000"/>
                <w:sz w:val="16"/>
                <w:szCs w:val="16"/>
                <w:lang w:val="en-US" w:eastAsia="ko-KR"/>
              </w:rPr>
            </w:pPr>
            <w:r w:rsidRPr="00DA5BBE">
              <w:rPr>
                <w:rFonts w:ascii="Arial" w:eastAsia="Malgun Gothic" w:hAnsi="Arial" w:cs="Arial"/>
                <w:b/>
                <w:color w:val="000000"/>
                <w:sz w:val="16"/>
                <w:szCs w:val="16"/>
                <w:lang w:val="en-US" w:eastAsia="ko-KR"/>
              </w:rPr>
              <w:t>5550</w:t>
            </w:r>
          </w:p>
        </w:tc>
        <w:tc>
          <w:tcPr>
            <w:tcW w:w="1009" w:type="pct"/>
            <w:tcBorders>
              <w:top w:val="nil"/>
              <w:left w:val="nil"/>
              <w:bottom w:val="single" w:sz="4" w:space="0" w:color="auto"/>
              <w:right w:val="single" w:sz="4" w:space="0" w:color="auto"/>
            </w:tcBorders>
            <w:shd w:val="clear" w:color="000000" w:fill="FFC000"/>
            <w:vAlign w:val="center"/>
            <w:hideMark/>
          </w:tcPr>
          <w:p w:rsidR="00521FDA" w:rsidRPr="00DA5BBE" w:rsidRDefault="00521FDA" w:rsidP="00521FDA">
            <w:pPr>
              <w:jc w:val="center"/>
              <w:rPr>
                <w:rFonts w:ascii="Arial" w:eastAsia="Malgun Gothic" w:hAnsi="Arial" w:cs="Arial"/>
                <w:b/>
                <w:color w:val="000000"/>
                <w:sz w:val="16"/>
                <w:szCs w:val="16"/>
                <w:lang w:val="en-US" w:eastAsia="ko-KR"/>
              </w:rPr>
            </w:pPr>
            <w:r w:rsidRPr="00DA5BBE">
              <w:rPr>
                <w:rFonts w:ascii="Arial" w:eastAsia="Malgun Gothic" w:hAnsi="Arial" w:cs="Arial"/>
                <w:b/>
                <w:color w:val="000000"/>
                <w:sz w:val="16"/>
                <w:szCs w:val="16"/>
                <w:lang w:val="en-US" w:eastAsia="ko-KR"/>
              </w:rPr>
              <w:t>5730</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2331</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2361</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 tone 2</w:t>
            </w:r>
            <w:r w:rsidRPr="000A45DE">
              <w:rPr>
                <w:rFonts w:ascii="Arial" w:eastAsia="Malgun Gothic" w:hAnsi="Arial" w:cs="Arial"/>
                <w:color w:val="000000"/>
                <w:sz w:val="16"/>
                <w:szCs w:val="16"/>
                <w:vertAlign w:val="superscript"/>
                <w:lang w:val="en-US" w:eastAsia="ko-KR"/>
              </w:rPr>
              <w:t>nd</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|fy_low – fx_high|</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|fy_high – fx_low|</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|fy_low + fx_low|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|fy_high + fx_high|</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1133</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1063</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2627</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2697</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3</w:t>
            </w:r>
            <w:r w:rsidRPr="000A45DE">
              <w:rPr>
                <w:rFonts w:ascii="Arial" w:eastAsia="Malgun Gothic" w:hAnsi="Arial" w:cs="Arial"/>
                <w:color w:val="000000"/>
                <w:sz w:val="16"/>
                <w:szCs w:val="16"/>
                <w:vertAlign w:val="superscript"/>
                <w:lang w:val="en-US" w:eastAsia="ko-KR"/>
              </w:rPr>
              <w:t>rd</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|2*fx_low – fy_high|</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|2*fx_high – fy_low|</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|2*fy_low – fx_high|</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|2*fy_high – fx_low|</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2913</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3043</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356</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276</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3</w:t>
            </w:r>
            <w:r w:rsidRPr="000A45DE">
              <w:rPr>
                <w:rFonts w:ascii="Arial" w:eastAsia="Malgun Gothic" w:hAnsi="Arial" w:cs="Arial"/>
                <w:color w:val="000000"/>
                <w:sz w:val="16"/>
                <w:szCs w:val="16"/>
                <w:vertAlign w:val="superscript"/>
                <w:lang w:val="en-US" w:eastAsia="ko-KR"/>
              </w:rPr>
              <w:t>rd</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|2*fx_low + fy_low|</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|2*fx_high + fy_high|</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|2*fy_low + fx_low|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|2*fy_high + fx_high|</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4477</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4607</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3404</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3484</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4</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|3*fx_low – fy_high|</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|3*fx_high – fy_low|</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|3*fy_low – fx_high|</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|3*fy_high – fx_low|</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4763</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4953</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421</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511</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4</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|3*fx_low + fy_low|</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|3*fx_high + fy_high|</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|3*fy_low + fx_low|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|3*fy_high + fx_high|</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6327</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6517</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4181</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4271</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4</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|2*fx_low – 2*fy_high|</w:t>
            </w:r>
          </w:p>
        </w:tc>
        <w:tc>
          <w:tcPr>
            <w:tcW w:w="1009" w:type="pct"/>
            <w:tcBorders>
              <w:top w:val="nil"/>
              <w:left w:val="nil"/>
              <w:bottom w:val="single" w:sz="4" w:space="0" w:color="auto"/>
              <w:right w:val="single" w:sz="4" w:space="0" w:color="auto"/>
            </w:tcBorders>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|2*fx_high – 2*fy_low|</w:t>
            </w:r>
          </w:p>
        </w:tc>
        <w:tc>
          <w:tcPr>
            <w:tcW w:w="982" w:type="pct"/>
            <w:tcBorders>
              <w:top w:val="nil"/>
              <w:left w:val="nil"/>
              <w:bottom w:val="single" w:sz="4" w:space="0" w:color="auto"/>
              <w:right w:val="single" w:sz="4" w:space="0" w:color="auto"/>
            </w:tcBorders>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|2*fx_low + 2*fy_low|</w:t>
            </w:r>
          </w:p>
        </w:tc>
        <w:tc>
          <w:tcPr>
            <w:tcW w:w="1018" w:type="pct"/>
            <w:tcBorders>
              <w:top w:val="nil"/>
              <w:left w:val="nil"/>
              <w:bottom w:val="single" w:sz="4" w:space="0" w:color="auto"/>
              <w:right w:val="single" w:sz="4" w:space="0" w:color="auto"/>
            </w:tcBorders>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|2*fx_high + 2*fy_high|</w:t>
            </w:r>
          </w:p>
        </w:tc>
      </w:tr>
      <w:tr w:rsidR="00521FDA" w:rsidRPr="000A45DE" w:rsidTr="00521FDA">
        <w:trPr>
          <w:trHeight w:val="33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000000" w:fill="FFC000"/>
            <w:vAlign w:val="center"/>
            <w:hideMark/>
          </w:tcPr>
          <w:p w:rsidR="00521FDA" w:rsidRPr="00DA5BBE" w:rsidRDefault="00521FDA" w:rsidP="00521FDA">
            <w:pPr>
              <w:jc w:val="center"/>
              <w:rPr>
                <w:rFonts w:ascii="Arial" w:eastAsia="Malgun Gothic" w:hAnsi="Arial" w:cs="Arial"/>
                <w:b/>
                <w:color w:val="000000"/>
                <w:sz w:val="16"/>
                <w:szCs w:val="16"/>
                <w:lang w:val="en-US" w:eastAsia="ko-KR"/>
              </w:rPr>
            </w:pPr>
            <w:r w:rsidRPr="00DA5BBE">
              <w:rPr>
                <w:rFonts w:ascii="Arial" w:eastAsia="Malgun Gothic" w:hAnsi="Arial" w:cs="Arial"/>
                <w:b/>
                <w:color w:val="000000"/>
                <w:sz w:val="16"/>
                <w:szCs w:val="16"/>
                <w:lang w:val="en-US" w:eastAsia="ko-KR"/>
              </w:rPr>
              <w:t>2126</w:t>
            </w:r>
          </w:p>
        </w:tc>
        <w:tc>
          <w:tcPr>
            <w:tcW w:w="1009" w:type="pct"/>
            <w:tcBorders>
              <w:top w:val="nil"/>
              <w:left w:val="nil"/>
              <w:bottom w:val="single" w:sz="4" w:space="0" w:color="auto"/>
              <w:right w:val="single" w:sz="4" w:space="0" w:color="auto"/>
            </w:tcBorders>
            <w:shd w:val="clear" w:color="000000" w:fill="FFC000"/>
            <w:vAlign w:val="center"/>
            <w:hideMark/>
          </w:tcPr>
          <w:p w:rsidR="00521FDA" w:rsidRPr="00DA5BBE" w:rsidRDefault="00521FDA" w:rsidP="00521FDA">
            <w:pPr>
              <w:jc w:val="center"/>
              <w:rPr>
                <w:rFonts w:ascii="Arial" w:eastAsia="Malgun Gothic" w:hAnsi="Arial" w:cs="Arial"/>
                <w:b/>
                <w:color w:val="000000"/>
                <w:sz w:val="16"/>
                <w:szCs w:val="16"/>
                <w:lang w:val="en-US" w:eastAsia="ko-KR"/>
              </w:rPr>
            </w:pPr>
            <w:r w:rsidRPr="00DA5BBE">
              <w:rPr>
                <w:rFonts w:ascii="Arial" w:eastAsia="Malgun Gothic" w:hAnsi="Arial" w:cs="Arial"/>
                <w:b/>
                <w:color w:val="000000"/>
                <w:sz w:val="16"/>
                <w:szCs w:val="16"/>
                <w:lang w:val="en-US" w:eastAsia="ko-KR"/>
              </w:rPr>
              <w:t>2266</w:t>
            </w:r>
          </w:p>
        </w:tc>
        <w:tc>
          <w:tcPr>
            <w:tcW w:w="982" w:type="pct"/>
            <w:tcBorders>
              <w:top w:val="nil"/>
              <w:left w:val="nil"/>
              <w:bottom w:val="single" w:sz="4" w:space="0" w:color="auto"/>
              <w:right w:val="single" w:sz="4" w:space="0" w:color="auto"/>
            </w:tcBorders>
            <w:shd w:val="clear" w:color="000000" w:fill="FFC000"/>
            <w:vAlign w:val="center"/>
            <w:hideMark/>
          </w:tcPr>
          <w:p w:rsidR="00521FDA" w:rsidRPr="00DA5BBE" w:rsidRDefault="00521FDA" w:rsidP="00521FDA">
            <w:pPr>
              <w:jc w:val="center"/>
              <w:rPr>
                <w:rFonts w:ascii="Arial" w:eastAsia="Malgun Gothic" w:hAnsi="Arial" w:cs="Arial"/>
                <w:b/>
                <w:color w:val="000000"/>
                <w:sz w:val="16"/>
                <w:szCs w:val="16"/>
                <w:lang w:val="en-US" w:eastAsia="ko-KR"/>
              </w:rPr>
            </w:pPr>
            <w:r w:rsidRPr="00DA5BBE">
              <w:rPr>
                <w:rFonts w:ascii="Arial" w:eastAsia="Malgun Gothic" w:hAnsi="Arial" w:cs="Arial"/>
                <w:b/>
                <w:color w:val="000000"/>
                <w:sz w:val="16"/>
                <w:szCs w:val="16"/>
                <w:lang w:val="en-US" w:eastAsia="ko-KR"/>
              </w:rPr>
              <w:t>5254</w:t>
            </w:r>
          </w:p>
        </w:tc>
        <w:tc>
          <w:tcPr>
            <w:tcW w:w="1018" w:type="pct"/>
            <w:tcBorders>
              <w:top w:val="nil"/>
              <w:left w:val="nil"/>
              <w:bottom w:val="single" w:sz="4" w:space="0" w:color="auto"/>
              <w:right w:val="single" w:sz="4" w:space="0" w:color="auto"/>
            </w:tcBorders>
            <w:shd w:val="clear" w:color="000000" w:fill="FFC000"/>
            <w:vAlign w:val="center"/>
            <w:hideMark/>
          </w:tcPr>
          <w:p w:rsidR="00521FDA" w:rsidRPr="00DA5BBE" w:rsidRDefault="00521FDA" w:rsidP="00521FDA">
            <w:pPr>
              <w:jc w:val="center"/>
              <w:rPr>
                <w:rFonts w:ascii="Arial" w:eastAsia="Malgun Gothic" w:hAnsi="Arial" w:cs="Arial"/>
                <w:b/>
                <w:color w:val="000000"/>
                <w:sz w:val="16"/>
                <w:szCs w:val="16"/>
                <w:lang w:val="en-US" w:eastAsia="ko-KR"/>
              </w:rPr>
            </w:pPr>
            <w:r w:rsidRPr="00DA5BBE">
              <w:rPr>
                <w:rFonts w:ascii="Arial" w:eastAsia="Malgun Gothic" w:hAnsi="Arial" w:cs="Arial"/>
                <w:b/>
                <w:color w:val="000000"/>
                <w:sz w:val="16"/>
                <w:szCs w:val="16"/>
                <w:lang w:val="en-US" w:eastAsia="ko-KR"/>
              </w:rPr>
              <w:t>5394</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5</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|fx_low – 4*fy_high| </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|fx_high – 4*fy_low|</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|fy_low – 4*fx_high|</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|fy_high – 4*fx_low|</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1298</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1198</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6863</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6613</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5</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|fx_low + 4*fy_low|</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|fx_high + 4*fy_high|</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|fy_low + 4*fx_low|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|fy_high + 4*fx_high|</w:t>
            </w:r>
          </w:p>
        </w:tc>
      </w:tr>
      <w:tr w:rsidR="00521FDA" w:rsidRPr="000A45DE" w:rsidTr="00521FDA">
        <w:trPr>
          <w:trHeight w:val="675"/>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4958</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5058</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8177</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8427</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5</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|2*fx_low – 3*fy_high|</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|2*fx_high – 3*fy_low|</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|2*fy_low – 3*fx_high|</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|2*fy_high – 3*fx_low|</w:t>
            </w:r>
          </w:p>
        </w:tc>
      </w:tr>
      <w:tr w:rsidR="00521FDA" w:rsidRPr="000A45DE" w:rsidTr="00521FDA">
        <w:trPr>
          <w:trHeight w:val="33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1339</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1489</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4176</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3976</w:t>
            </w:r>
          </w:p>
        </w:tc>
      </w:tr>
      <w:tr w:rsidR="00521FDA" w:rsidRPr="000A45DE" w:rsidTr="00521FDA">
        <w:trPr>
          <w:trHeight w:val="45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Two-tone 5</w:t>
            </w:r>
            <w:r w:rsidRPr="000A45DE">
              <w:rPr>
                <w:rFonts w:ascii="Arial" w:eastAsia="Malgun Gothic" w:hAnsi="Arial" w:cs="Arial"/>
                <w:color w:val="000000"/>
                <w:sz w:val="16"/>
                <w:szCs w:val="16"/>
                <w:vertAlign w:val="superscript"/>
                <w:lang w:val="en-US" w:eastAsia="ko-KR"/>
              </w:rPr>
              <w:t>th</w:t>
            </w:r>
            <w:r w:rsidRPr="000A45DE">
              <w:rPr>
                <w:rFonts w:ascii="Arial" w:eastAsia="Malgun Gothic" w:hAnsi="Arial" w:cs="Arial"/>
                <w:color w:val="000000"/>
                <w:sz w:val="16"/>
                <w:szCs w:val="16"/>
                <w:lang w:val="en-US" w:eastAsia="ko-KR"/>
              </w:rPr>
              <w:t xml:space="preserve"> order IMD products</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|2*fx_low + 3*fy_low|</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|2*fx_high + 3*fy_high|</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|2*fy_low + 3*fx_low|</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|2*fy_high + 3*fx_high|</w:t>
            </w:r>
          </w:p>
        </w:tc>
      </w:tr>
      <w:tr w:rsidR="00521FDA" w:rsidRPr="000A45DE" w:rsidTr="00521FDA">
        <w:trPr>
          <w:trHeight w:val="330"/>
        </w:trPr>
        <w:tc>
          <w:tcPr>
            <w:tcW w:w="991" w:type="pct"/>
            <w:tcBorders>
              <w:top w:val="nil"/>
              <w:left w:val="single" w:sz="4" w:space="0" w:color="auto"/>
              <w:bottom w:val="single" w:sz="4" w:space="0" w:color="auto"/>
              <w:right w:val="single" w:sz="4" w:space="0" w:color="auto"/>
            </w:tcBorders>
            <w:shd w:val="clear" w:color="auto" w:fill="auto"/>
            <w:vAlign w:val="center"/>
            <w:hideMark/>
          </w:tcPr>
          <w:p w:rsidR="00521FDA" w:rsidRPr="000A45DE" w:rsidRDefault="00521FDA" w:rsidP="00521FDA">
            <w:pP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0A45DE">
              <w:rPr>
                <w:rFonts w:ascii="Arial" w:eastAsia="Malgun Gothic" w:hAnsi="Arial" w:cs="Arial"/>
                <w:color w:val="000000"/>
                <w:sz w:val="16"/>
                <w:szCs w:val="16"/>
                <w:lang w:val="en-US" w:eastAsia="ko-KR"/>
              </w:rPr>
              <w:t xml:space="preserve"> limit (MHz)</w:t>
            </w:r>
          </w:p>
        </w:tc>
        <w:tc>
          <w:tcPr>
            <w:tcW w:w="1000"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6031</w:t>
            </w:r>
          </w:p>
        </w:tc>
        <w:tc>
          <w:tcPr>
            <w:tcW w:w="1009"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6181</w:t>
            </w:r>
          </w:p>
        </w:tc>
        <w:tc>
          <w:tcPr>
            <w:tcW w:w="982"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7104</w:t>
            </w:r>
          </w:p>
        </w:tc>
        <w:tc>
          <w:tcPr>
            <w:tcW w:w="1018" w:type="pct"/>
            <w:tcBorders>
              <w:top w:val="nil"/>
              <w:left w:val="nil"/>
              <w:bottom w:val="single" w:sz="4" w:space="0" w:color="auto"/>
              <w:right w:val="single" w:sz="4" w:space="0" w:color="auto"/>
            </w:tcBorders>
            <w:shd w:val="clear" w:color="auto" w:fill="auto"/>
            <w:vAlign w:val="center"/>
            <w:hideMark/>
          </w:tcPr>
          <w:p w:rsidR="00521FDA" w:rsidRPr="000A45DE" w:rsidRDefault="00521FDA" w:rsidP="00521FDA">
            <w:pPr>
              <w:jc w:val="center"/>
              <w:rPr>
                <w:rFonts w:ascii="Arial" w:eastAsia="Malgun Gothic" w:hAnsi="Arial" w:cs="Arial"/>
                <w:color w:val="000000"/>
                <w:sz w:val="16"/>
                <w:szCs w:val="16"/>
                <w:lang w:val="en-US" w:eastAsia="ko-KR"/>
              </w:rPr>
            </w:pPr>
            <w:r w:rsidRPr="000A45DE">
              <w:rPr>
                <w:rFonts w:ascii="Arial" w:eastAsia="Malgun Gothic" w:hAnsi="Arial" w:cs="Arial"/>
                <w:color w:val="000000"/>
                <w:sz w:val="16"/>
                <w:szCs w:val="16"/>
                <w:lang w:val="en-US" w:eastAsia="ko-KR"/>
              </w:rPr>
              <w:t>7304</w:t>
            </w:r>
          </w:p>
        </w:tc>
      </w:tr>
    </w:tbl>
    <w:p w:rsidR="00521FDA" w:rsidRPr="000A45DE" w:rsidRDefault="00521FDA" w:rsidP="00521FDA"/>
    <w:p w:rsidR="00521FDA" w:rsidRDefault="00521FDA" w:rsidP="00521FDA">
      <w:pPr>
        <w:rPr>
          <w:lang w:val="en-US"/>
        </w:rPr>
      </w:pPr>
      <w:r w:rsidRPr="001907E7">
        <w:rPr>
          <w:lang w:val="en-US"/>
        </w:rPr>
        <w:t xml:space="preserve">In Table </w:t>
      </w:r>
      <w:r w:rsidRPr="000A45DE">
        <w:rPr>
          <w:lang w:val="en-US"/>
        </w:rPr>
        <w:t>7</w:t>
      </w:r>
      <w:r w:rsidRPr="001907E7">
        <w:rPr>
          <w:lang w:val="en-US"/>
        </w:rPr>
        <w:t>.</w:t>
      </w:r>
      <w:r>
        <w:rPr>
          <w:lang w:val="en-US"/>
        </w:rPr>
        <w:t>6</w:t>
      </w:r>
      <w:r w:rsidRPr="001907E7">
        <w:rPr>
          <w:lang w:val="en-US"/>
        </w:rPr>
        <w:t>.1.</w:t>
      </w:r>
      <w:r w:rsidR="00EE7F0C">
        <w:rPr>
          <w:lang w:val="en-US"/>
        </w:rPr>
        <w:t>2</w:t>
      </w:r>
      <w:r w:rsidRPr="001907E7">
        <w:rPr>
          <w:lang w:val="en-US"/>
        </w:rPr>
        <w:t>-1</w:t>
      </w:r>
      <w:r>
        <w:rPr>
          <w:lang w:val="en-US"/>
        </w:rPr>
        <w:t>, 3</w:t>
      </w:r>
      <w:r w:rsidRPr="000A45DE">
        <w:rPr>
          <w:vertAlign w:val="superscript"/>
          <w:lang w:val="en-US"/>
        </w:rPr>
        <w:t>rd</w:t>
      </w:r>
      <w:r>
        <w:rPr>
          <w:lang w:val="en-US"/>
        </w:rPr>
        <w:t xml:space="preserve"> </w:t>
      </w:r>
      <w:r w:rsidRPr="001907E7">
        <w:rPr>
          <w:lang w:val="en-US"/>
        </w:rPr>
        <w:t>harmonic from the band</w:t>
      </w:r>
      <w:r w:rsidRPr="002B7887">
        <w:rPr>
          <w:lang w:val="en-US"/>
        </w:rPr>
        <w:t xml:space="preserve"> 2 </w:t>
      </w:r>
      <w:r>
        <w:rPr>
          <w:lang w:val="en-US"/>
        </w:rPr>
        <w:t>can impact the band 46</w:t>
      </w:r>
      <w:r w:rsidRPr="001907E7">
        <w:rPr>
          <w:lang w:val="en-US"/>
        </w:rPr>
        <w:t xml:space="preserve"> and </w:t>
      </w:r>
      <w:r>
        <w:rPr>
          <w:lang w:val="en-US"/>
        </w:rPr>
        <w:t>there is no need to study for this harmonic issue since the band 46 is specified as reference measurement exclusion region in Table 7.3.1A-0eC of TS 36.101.</w:t>
      </w:r>
    </w:p>
    <w:p w:rsidR="00521FDA" w:rsidRPr="00DF33FB" w:rsidRDefault="00521FDA" w:rsidP="00521FDA">
      <w:pPr>
        <w:pStyle w:val="Heading4"/>
        <w:ind w:left="864" w:hanging="864"/>
        <w:rPr>
          <w:rFonts w:cs="Arial"/>
          <w:b/>
          <w:szCs w:val="24"/>
          <w:lang w:val="en-US"/>
        </w:rPr>
      </w:pPr>
      <w:bookmarkStart w:id="1743" w:name="_Toc42519594"/>
      <w:bookmarkStart w:id="1744" w:name="_Toc42535624"/>
      <w:bookmarkStart w:id="1745" w:name="_Toc46227155"/>
      <w:bookmarkStart w:id="1746" w:name="_Toc46227435"/>
      <w:r w:rsidRPr="00DF33FB">
        <w:rPr>
          <w:rFonts w:cs="Arial" w:hint="eastAsia"/>
          <w:szCs w:val="24"/>
          <w:lang w:val="en-US"/>
        </w:rPr>
        <w:t>7</w:t>
      </w:r>
      <w:r w:rsidRPr="00DF33FB">
        <w:rPr>
          <w:rFonts w:cs="Arial"/>
          <w:szCs w:val="24"/>
          <w:lang w:val="en-US"/>
        </w:rPr>
        <w:t>.</w:t>
      </w:r>
      <w:r>
        <w:rPr>
          <w:rFonts w:cs="Arial"/>
          <w:szCs w:val="24"/>
          <w:lang w:val="en-US"/>
        </w:rPr>
        <w:t>6</w:t>
      </w:r>
      <w:r w:rsidRPr="00DF33FB">
        <w:rPr>
          <w:rFonts w:cs="Arial"/>
          <w:szCs w:val="24"/>
          <w:lang w:val="en-US"/>
        </w:rPr>
        <w:t>.1.</w:t>
      </w:r>
      <w:r w:rsidR="00EE7F0C">
        <w:rPr>
          <w:rFonts w:cs="Arial"/>
          <w:szCs w:val="24"/>
          <w:lang w:val="en-US"/>
        </w:rPr>
        <w:t>3</w:t>
      </w:r>
      <w:r w:rsidRPr="00DF33FB">
        <w:rPr>
          <w:rFonts w:cs="Arial"/>
          <w:szCs w:val="24"/>
          <w:lang w:val="en-US"/>
        </w:rPr>
        <w:tab/>
        <w:t>MSD</w:t>
      </w:r>
      <w:bookmarkEnd w:id="1743"/>
      <w:bookmarkEnd w:id="1744"/>
      <w:bookmarkEnd w:id="1745"/>
      <w:bookmarkEnd w:id="1746"/>
    </w:p>
    <w:p w:rsidR="00521FDA" w:rsidRPr="00521FDA" w:rsidRDefault="00521FDA" w:rsidP="00521FDA">
      <w:pPr>
        <w:rPr>
          <w:lang w:eastAsia="zh-CN"/>
        </w:rPr>
      </w:pPr>
      <w:r>
        <w:rPr>
          <w:lang w:eastAsia="zh-CN"/>
        </w:rPr>
        <w:t>When uplink CA (band 2 and band 13) is paired with downlink CA (band 2 and band 13 and band 46 and band 66), 4</w:t>
      </w:r>
      <w:r w:rsidRPr="009E5097">
        <w:rPr>
          <w:vertAlign w:val="superscript"/>
          <w:lang w:eastAsia="zh-CN"/>
        </w:rPr>
        <w:t>th</w:t>
      </w:r>
      <w:r>
        <w:rPr>
          <w:lang w:eastAsia="zh-CN"/>
        </w:rPr>
        <w:t xml:space="preserve"> order IMD product by band 2 and band 13 falls into its own Rx frequency band 46. For the band 46, there is no need to study for MSD since the requirements do not need to apply in exclusion zone in Table 7.3.1A-0eA of TS 36.101 and its exclusion zone has been specified from 3 bands DL (band 2 and band 13 and band 46) with 2 bands UL (band 2 and band 13).</w:t>
      </w:r>
    </w:p>
    <w:p w:rsidR="00521FDA" w:rsidRPr="00521FDA" w:rsidRDefault="00521FDA" w:rsidP="00521FDA">
      <w:pPr>
        <w:rPr>
          <w:rFonts w:eastAsiaTheme="minorEastAsia"/>
          <w:lang w:eastAsia="ko-KR"/>
        </w:rPr>
      </w:pPr>
      <w:r>
        <w:rPr>
          <w:rFonts w:eastAsiaTheme="minorEastAsia" w:hint="eastAsia"/>
          <w:lang w:eastAsia="ko-KR"/>
        </w:rPr>
        <w:t>When</w:t>
      </w:r>
      <w:r>
        <w:rPr>
          <w:rFonts w:eastAsiaTheme="minorEastAsia"/>
          <w:lang w:eastAsia="ko-KR"/>
        </w:rPr>
        <w:t xml:space="preserve"> uplink CA (band 2 and band 13) is paired with downlink CA (band 2 and band 13 and band 46 and band 66), the 4</w:t>
      </w:r>
      <w:r w:rsidRPr="009E5097">
        <w:rPr>
          <w:rFonts w:eastAsiaTheme="minorEastAsia"/>
          <w:vertAlign w:val="superscript"/>
          <w:lang w:eastAsia="ko-KR"/>
        </w:rPr>
        <w:t>th</w:t>
      </w:r>
      <w:r>
        <w:rPr>
          <w:rFonts w:eastAsiaTheme="minorEastAsia"/>
          <w:lang w:eastAsia="ko-KR"/>
        </w:rPr>
        <w:t xml:space="preserve"> order IMD product by band 2 and band 13 falls into the other Rx frequency band 66. </w:t>
      </w:r>
      <w:r>
        <w:rPr>
          <w:lang w:eastAsia="ja-JP"/>
        </w:rPr>
        <w:t>For this case, the MSD value from 3 bands DL (band 2 and band 13 and band 66) with 2 bands UL (band 2 and band 13) can be applied.</w:t>
      </w:r>
    </w:p>
    <w:p w:rsidR="00521FDA" w:rsidRPr="00DF33FB" w:rsidRDefault="00521FDA" w:rsidP="00521FDA">
      <w:pPr>
        <w:pStyle w:val="Heading4"/>
        <w:ind w:left="864" w:hanging="864"/>
        <w:rPr>
          <w:rFonts w:cs="Arial"/>
          <w:b/>
          <w:szCs w:val="24"/>
          <w:lang w:val="en-US"/>
        </w:rPr>
      </w:pPr>
      <w:bookmarkStart w:id="1747" w:name="_Toc42519595"/>
      <w:bookmarkStart w:id="1748" w:name="_Toc42535625"/>
      <w:bookmarkStart w:id="1749" w:name="_Toc46227156"/>
      <w:bookmarkStart w:id="1750" w:name="_Toc46227436"/>
      <w:r>
        <w:rPr>
          <w:rFonts w:cs="Arial"/>
          <w:szCs w:val="24"/>
          <w:lang w:val="en-US"/>
        </w:rPr>
        <w:t>7.6</w:t>
      </w:r>
      <w:r w:rsidRPr="00DF33FB">
        <w:rPr>
          <w:rFonts w:cs="Arial"/>
          <w:szCs w:val="24"/>
          <w:lang w:val="en-US"/>
        </w:rPr>
        <w:t>.1.</w:t>
      </w:r>
      <w:r w:rsidR="00EE7F0C">
        <w:rPr>
          <w:rFonts w:cs="Arial"/>
          <w:szCs w:val="24"/>
          <w:lang w:val="en-US"/>
        </w:rPr>
        <w:t>4</w:t>
      </w:r>
      <w:r w:rsidRPr="00DF33FB">
        <w:rPr>
          <w:rFonts w:cs="Arial"/>
          <w:szCs w:val="24"/>
          <w:lang w:val="en-US"/>
        </w:rPr>
        <w:tab/>
        <w:t>∆TIB and ∆RIB values</w:t>
      </w:r>
      <w:bookmarkEnd w:id="1747"/>
      <w:bookmarkEnd w:id="1748"/>
      <w:bookmarkEnd w:id="1749"/>
      <w:bookmarkEnd w:id="1750"/>
    </w:p>
    <w:p w:rsidR="00521FDA" w:rsidRPr="001502D2" w:rsidRDefault="00521FDA" w:rsidP="00521FDA">
      <w:pPr>
        <w:pStyle w:val="BodyText"/>
        <w:rPr>
          <w:rFonts w:eastAsia="MS Mincho"/>
          <w:color w:val="0070C0"/>
          <w:sz w:val="28"/>
          <w:lang w:eastAsia="ja-JP"/>
        </w:rPr>
      </w:pPr>
      <w:r>
        <w:rPr>
          <w:lang w:val="en-US"/>
        </w:rPr>
        <w:t>The requirements of low-order combination from TS 36.101 can be applied.</w:t>
      </w:r>
      <w:r w:rsidRPr="00DD3E07">
        <w:rPr>
          <w:rFonts w:hint="eastAsia"/>
          <w:lang w:val="en-US"/>
        </w:rPr>
        <w:t xml:space="preserve"> </w:t>
      </w:r>
    </w:p>
    <w:p w:rsidR="00521FDA" w:rsidRPr="00DF33FB" w:rsidRDefault="00521FDA" w:rsidP="00521FDA">
      <w:pPr>
        <w:pStyle w:val="Heading2"/>
        <w:rPr>
          <w:b/>
          <w:szCs w:val="32"/>
        </w:rPr>
      </w:pPr>
      <w:bookmarkStart w:id="1751" w:name="_Toc42519596"/>
      <w:bookmarkStart w:id="1752" w:name="_Toc42535626"/>
      <w:bookmarkStart w:id="1753" w:name="_Toc46227157"/>
      <w:bookmarkStart w:id="1754" w:name="_Toc46227437"/>
      <w:r w:rsidRPr="00DF33FB">
        <w:rPr>
          <w:szCs w:val="32"/>
        </w:rPr>
        <w:t>7.</w:t>
      </w:r>
      <w:r>
        <w:rPr>
          <w:szCs w:val="32"/>
        </w:rPr>
        <w:t>7</w:t>
      </w:r>
      <w:r w:rsidRPr="00DF33FB">
        <w:rPr>
          <w:szCs w:val="32"/>
        </w:rPr>
        <w:tab/>
        <w:t>LTE-A inter-band CA</w:t>
      </w:r>
      <w:r w:rsidRPr="00DF33FB">
        <w:rPr>
          <w:rFonts w:eastAsia="Malgun Gothic" w:hint="eastAsia"/>
          <w:szCs w:val="32"/>
          <w:lang w:eastAsia="ko-KR"/>
        </w:rPr>
        <w:t xml:space="preserve">: </w:t>
      </w:r>
      <w:r w:rsidRPr="00DF33FB">
        <w:rPr>
          <w:szCs w:val="32"/>
        </w:rPr>
        <w:t>Band</w:t>
      </w:r>
      <w:r w:rsidRPr="00DF33FB">
        <w:rPr>
          <w:rFonts w:eastAsia="Malgun Gothic" w:hint="eastAsia"/>
          <w:szCs w:val="32"/>
          <w:lang w:eastAsia="ko-KR"/>
        </w:rPr>
        <w:t xml:space="preserve"> </w:t>
      </w:r>
      <w:r w:rsidRPr="00DF33FB">
        <w:rPr>
          <w:rFonts w:eastAsia="Malgun Gothic"/>
          <w:szCs w:val="32"/>
          <w:lang w:eastAsia="ko-KR"/>
        </w:rPr>
        <w:t>2</w:t>
      </w:r>
      <w:r w:rsidRPr="00DF33FB">
        <w:rPr>
          <w:rFonts w:eastAsia="Malgun Gothic" w:hint="eastAsia"/>
          <w:szCs w:val="32"/>
          <w:lang w:eastAsia="ko-KR"/>
        </w:rPr>
        <w:t xml:space="preserve"> and</w:t>
      </w:r>
      <w:r w:rsidRPr="00DF33FB">
        <w:rPr>
          <w:szCs w:val="32"/>
        </w:rPr>
        <w:t xml:space="preserve"> </w:t>
      </w:r>
      <w:r w:rsidRPr="00DF33FB">
        <w:rPr>
          <w:rFonts w:eastAsia="Malgun Gothic" w:hint="eastAsia"/>
          <w:szCs w:val="32"/>
          <w:lang w:eastAsia="ko-KR"/>
        </w:rPr>
        <w:t xml:space="preserve">Band </w:t>
      </w:r>
      <w:r>
        <w:rPr>
          <w:rFonts w:eastAsia="Malgun Gothic"/>
          <w:szCs w:val="32"/>
          <w:lang w:eastAsia="ko-KR"/>
        </w:rPr>
        <w:t>46</w:t>
      </w:r>
      <w:r w:rsidRPr="00DF33FB">
        <w:rPr>
          <w:szCs w:val="32"/>
        </w:rPr>
        <w:t xml:space="preserve"> and Band </w:t>
      </w:r>
      <w:r w:rsidRPr="00DF33FB">
        <w:rPr>
          <w:rFonts w:eastAsia="Malgun Gothic"/>
          <w:szCs w:val="32"/>
          <w:lang w:eastAsia="ko-KR"/>
        </w:rPr>
        <w:t>4</w:t>
      </w:r>
      <w:r>
        <w:rPr>
          <w:rFonts w:eastAsia="Malgun Gothic"/>
          <w:szCs w:val="32"/>
          <w:lang w:eastAsia="ko-KR"/>
        </w:rPr>
        <w:t>8</w:t>
      </w:r>
      <w:r w:rsidRPr="00DF33FB">
        <w:rPr>
          <w:szCs w:val="32"/>
        </w:rPr>
        <w:t xml:space="preserve"> and Band </w:t>
      </w:r>
      <w:r w:rsidRPr="00DF33FB">
        <w:rPr>
          <w:rFonts w:eastAsia="Malgun Gothic"/>
          <w:szCs w:val="32"/>
          <w:lang w:eastAsia="ko-KR"/>
        </w:rPr>
        <w:t>66 DL</w:t>
      </w:r>
      <w:r w:rsidRPr="00DF33FB">
        <w:rPr>
          <w:szCs w:val="32"/>
        </w:rPr>
        <w:t xml:space="preserve"> </w:t>
      </w:r>
      <w:r w:rsidRPr="00DF33FB">
        <w:rPr>
          <w:rFonts w:eastAsia="Malgun Gothic" w:hint="eastAsia"/>
          <w:szCs w:val="32"/>
          <w:lang w:eastAsia="ko-KR"/>
        </w:rPr>
        <w:t>with 2</w:t>
      </w:r>
      <w:r w:rsidRPr="00DF33FB">
        <w:rPr>
          <w:szCs w:val="32"/>
        </w:rPr>
        <w:t xml:space="preserve"> bands UL</w:t>
      </w:r>
      <w:bookmarkEnd w:id="1751"/>
      <w:bookmarkEnd w:id="1752"/>
      <w:bookmarkEnd w:id="1753"/>
      <w:bookmarkEnd w:id="1754"/>
    </w:p>
    <w:p w:rsidR="00521FDA" w:rsidRPr="001907E7" w:rsidRDefault="00521FDA" w:rsidP="00521FDA">
      <w:pPr>
        <w:pStyle w:val="Heading3"/>
      </w:pPr>
      <w:bookmarkStart w:id="1755" w:name="_Toc42519597"/>
      <w:bookmarkStart w:id="1756" w:name="_Toc42535627"/>
      <w:bookmarkStart w:id="1757" w:name="_Toc46227158"/>
      <w:bookmarkStart w:id="1758" w:name="_Toc46227438"/>
      <w:r>
        <w:rPr>
          <w:rFonts w:hint="eastAsia"/>
        </w:rPr>
        <w:t>7</w:t>
      </w:r>
      <w:r w:rsidRPr="00F53C9F">
        <w:t>.</w:t>
      </w:r>
      <w:r>
        <w:rPr>
          <w:rFonts w:hint="eastAsia"/>
        </w:rPr>
        <w:t>7</w:t>
      </w:r>
      <w:r w:rsidRPr="00F53C9F">
        <w:t>.1</w:t>
      </w:r>
      <w:r w:rsidRPr="001907E7">
        <w:tab/>
      </w:r>
      <w:r w:rsidRPr="00F53C9F">
        <w:t>List of specific combination issues</w:t>
      </w:r>
      <w:bookmarkEnd w:id="1755"/>
      <w:bookmarkEnd w:id="1756"/>
      <w:bookmarkEnd w:id="1757"/>
      <w:bookmarkEnd w:id="1758"/>
    </w:p>
    <w:p w:rsidR="00521FDA" w:rsidRPr="00DF33FB" w:rsidRDefault="00521FDA" w:rsidP="00521FDA">
      <w:pPr>
        <w:pStyle w:val="Heading4"/>
        <w:ind w:left="864" w:hanging="864"/>
        <w:rPr>
          <w:rFonts w:cs="Arial"/>
          <w:b/>
          <w:szCs w:val="24"/>
          <w:lang w:val="en-US" w:eastAsia="ko-KR"/>
        </w:rPr>
      </w:pPr>
      <w:bookmarkStart w:id="1759" w:name="_Toc42519598"/>
      <w:bookmarkStart w:id="1760" w:name="_Toc42535628"/>
      <w:bookmarkStart w:id="1761" w:name="_Toc46227159"/>
      <w:bookmarkStart w:id="1762" w:name="_Toc46227439"/>
      <w:r w:rsidRPr="00DF33FB">
        <w:rPr>
          <w:rFonts w:cs="Arial"/>
          <w:szCs w:val="24"/>
          <w:lang w:val="en-US" w:eastAsia="ja-JP"/>
        </w:rPr>
        <w:t>7</w:t>
      </w:r>
      <w:r w:rsidRPr="00DF33FB">
        <w:rPr>
          <w:rFonts w:cs="Arial"/>
          <w:szCs w:val="24"/>
          <w:lang w:val="en-US"/>
        </w:rPr>
        <w:t>.</w:t>
      </w:r>
      <w:r>
        <w:rPr>
          <w:rFonts w:cs="Arial"/>
          <w:szCs w:val="24"/>
          <w:lang w:val="en-US" w:eastAsia="ja-JP"/>
        </w:rPr>
        <w:t>7</w:t>
      </w:r>
      <w:r w:rsidRPr="00DF33FB">
        <w:rPr>
          <w:rFonts w:cs="Arial"/>
          <w:szCs w:val="24"/>
          <w:lang w:val="en-US"/>
        </w:rPr>
        <w:t>.1</w:t>
      </w:r>
      <w:r w:rsidRPr="00DF33FB">
        <w:rPr>
          <w:rFonts w:cs="Arial"/>
          <w:szCs w:val="24"/>
          <w:lang w:val="en-US" w:eastAsia="ko-KR"/>
        </w:rPr>
        <w:t>.1</w:t>
      </w:r>
      <w:r w:rsidRPr="00DF33FB">
        <w:rPr>
          <w:rFonts w:cs="Arial"/>
          <w:szCs w:val="24"/>
          <w:lang w:val="en-US" w:eastAsia="sv-SE"/>
        </w:rPr>
        <w:tab/>
      </w:r>
      <w:r w:rsidRPr="00DF33FB">
        <w:rPr>
          <w:rFonts w:cs="Arial"/>
          <w:szCs w:val="24"/>
          <w:lang w:val="en-US"/>
        </w:rPr>
        <w:t>Channel bandwidth per operating band for CA</w:t>
      </w:r>
      <w:bookmarkEnd w:id="1759"/>
      <w:bookmarkEnd w:id="1760"/>
      <w:bookmarkEnd w:id="1761"/>
      <w:bookmarkEnd w:id="1762"/>
    </w:p>
    <w:p w:rsidR="00521FDA" w:rsidRDefault="00521FDA" w:rsidP="00521FDA">
      <w:pPr>
        <w:pStyle w:val="TH"/>
      </w:pPr>
      <w:r>
        <w:t xml:space="preserve">Table </w:t>
      </w:r>
      <w:r>
        <w:rPr>
          <w:rFonts w:hint="eastAsia"/>
          <w:lang w:val="en-US" w:eastAsia="ja-JP"/>
        </w:rPr>
        <w:t>7</w:t>
      </w:r>
      <w:r>
        <w:t>.7.1.1-1: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8"/>
        <w:gridCol w:w="1494"/>
        <w:gridCol w:w="769"/>
        <w:gridCol w:w="586"/>
        <w:gridCol w:w="586"/>
        <w:gridCol w:w="586"/>
        <w:gridCol w:w="586"/>
        <w:gridCol w:w="586"/>
        <w:gridCol w:w="587"/>
        <w:gridCol w:w="1190"/>
        <w:gridCol w:w="1233"/>
      </w:tblGrid>
      <w:tr w:rsidR="00521FDA" w:rsidRPr="00444CEE" w:rsidTr="00521FDA">
        <w:trPr>
          <w:trHeight w:val="213"/>
        </w:trPr>
        <w:tc>
          <w:tcPr>
            <w:tcW w:w="5000" w:type="pct"/>
            <w:gridSpan w:val="11"/>
          </w:tcPr>
          <w:p w:rsidR="00521FDA" w:rsidRPr="00444CEE" w:rsidRDefault="00521FDA" w:rsidP="00521FDA">
            <w:pPr>
              <w:pStyle w:val="TAH"/>
              <w:rPr>
                <w:rFonts w:cs="Arial"/>
              </w:rPr>
            </w:pPr>
            <w:r w:rsidRPr="00444CEE">
              <w:rPr>
                <w:rFonts w:cs="Arial"/>
              </w:rPr>
              <w:t>E-UTRA CA configuration / Bandwidth combination set</w:t>
            </w:r>
          </w:p>
        </w:tc>
      </w:tr>
      <w:tr w:rsidR="00521FDA" w:rsidRPr="00444CEE" w:rsidTr="00521FDA">
        <w:trPr>
          <w:trHeight w:val="877"/>
        </w:trPr>
        <w:tc>
          <w:tcPr>
            <w:tcW w:w="742" w:type="pct"/>
            <w:vAlign w:val="center"/>
          </w:tcPr>
          <w:p w:rsidR="00521FDA" w:rsidRPr="00444CEE" w:rsidRDefault="00521FDA" w:rsidP="00521FDA">
            <w:pPr>
              <w:pStyle w:val="TAH"/>
              <w:rPr>
                <w:rFonts w:cs="Arial"/>
              </w:rPr>
            </w:pPr>
            <w:r w:rsidRPr="00444CEE">
              <w:rPr>
                <w:rFonts w:cs="Arial"/>
              </w:rPr>
              <w:t>E-UTRA CA Configuration</w:t>
            </w:r>
          </w:p>
        </w:tc>
        <w:tc>
          <w:tcPr>
            <w:tcW w:w="776" w:type="pct"/>
            <w:vAlign w:val="center"/>
          </w:tcPr>
          <w:p w:rsidR="00521FDA" w:rsidRPr="00447F46" w:rsidRDefault="00521FDA" w:rsidP="00521FDA">
            <w:pPr>
              <w:pStyle w:val="TAH"/>
              <w:rPr>
                <w:rFonts w:cs="Arial"/>
                <w:lang w:eastAsia="ko-KR"/>
              </w:rPr>
            </w:pPr>
            <w:r w:rsidRPr="00447F46">
              <w:rPr>
                <w:rFonts w:cs="Arial" w:hint="eastAsia"/>
                <w:lang w:eastAsia="ko-KR"/>
              </w:rPr>
              <w:t>Uplink CA configurations</w:t>
            </w:r>
          </w:p>
        </w:tc>
        <w:tc>
          <w:tcPr>
            <w:tcW w:w="399" w:type="pct"/>
            <w:vAlign w:val="center"/>
          </w:tcPr>
          <w:p w:rsidR="00521FDA" w:rsidRPr="00444CEE" w:rsidRDefault="00521FDA" w:rsidP="00521FDA">
            <w:pPr>
              <w:pStyle w:val="TAH"/>
              <w:rPr>
                <w:rFonts w:cs="Arial"/>
              </w:rPr>
            </w:pPr>
            <w:r w:rsidRPr="00444CEE">
              <w:rPr>
                <w:rFonts w:cs="Arial"/>
              </w:rPr>
              <w:t>E-UTRA Bands</w:t>
            </w:r>
          </w:p>
        </w:tc>
        <w:tc>
          <w:tcPr>
            <w:tcW w:w="304" w:type="pct"/>
            <w:vAlign w:val="center"/>
          </w:tcPr>
          <w:p w:rsidR="00521FDA" w:rsidRPr="00444CEE" w:rsidRDefault="00521FDA" w:rsidP="00521FDA">
            <w:pPr>
              <w:pStyle w:val="TAH"/>
              <w:rPr>
                <w:rFonts w:cs="Arial"/>
              </w:rPr>
            </w:pPr>
            <w:r w:rsidRPr="00444CEE">
              <w:rPr>
                <w:rFonts w:cs="Arial"/>
              </w:rPr>
              <w:t>1.4</w:t>
            </w:r>
            <w:r w:rsidRPr="00444CEE">
              <w:rPr>
                <w:rFonts w:cs="Arial"/>
              </w:rPr>
              <w:br/>
              <w:t>MHz</w:t>
            </w:r>
          </w:p>
        </w:tc>
        <w:tc>
          <w:tcPr>
            <w:tcW w:w="304" w:type="pct"/>
            <w:vAlign w:val="center"/>
          </w:tcPr>
          <w:p w:rsidR="00521FDA" w:rsidRPr="00444CEE" w:rsidRDefault="00521FDA" w:rsidP="00521FDA">
            <w:pPr>
              <w:pStyle w:val="TAH"/>
              <w:rPr>
                <w:rFonts w:cs="Arial"/>
              </w:rPr>
            </w:pPr>
            <w:r w:rsidRPr="00444CEE">
              <w:rPr>
                <w:rFonts w:cs="Arial"/>
              </w:rPr>
              <w:t>3</w:t>
            </w:r>
            <w:r w:rsidRPr="00444CEE">
              <w:rPr>
                <w:rFonts w:cs="Arial"/>
              </w:rPr>
              <w:br/>
              <w:t>MHz</w:t>
            </w:r>
          </w:p>
        </w:tc>
        <w:tc>
          <w:tcPr>
            <w:tcW w:w="304" w:type="pct"/>
            <w:vAlign w:val="center"/>
          </w:tcPr>
          <w:p w:rsidR="00521FDA" w:rsidRPr="00444CEE" w:rsidRDefault="00521FDA" w:rsidP="00521FDA">
            <w:pPr>
              <w:pStyle w:val="TAH"/>
              <w:rPr>
                <w:rFonts w:cs="Arial"/>
              </w:rPr>
            </w:pPr>
            <w:r w:rsidRPr="00444CEE">
              <w:rPr>
                <w:rFonts w:cs="Arial"/>
              </w:rPr>
              <w:t>5</w:t>
            </w:r>
            <w:r w:rsidRPr="00444CEE">
              <w:rPr>
                <w:rFonts w:cs="Arial"/>
              </w:rPr>
              <w:br/>
              <w:t>MHz</w:t>
            </w:r>
          </w:p>
        </w:tc>
        <w:tc>
          <w:tcPr>
            <w:tcW w:w="304" w:type="pct"/>
            <w:vAlign w:val="center"/>
          </w:tcPr>
          <w:p w:rsidR="00521FDA" w:rsidRPr="00444CEE" w:rsidRDefault="00521FDA" w:rsidP="00521FDA">
            <w:pPr>
              <w:pStyle w:val="TAH"/>
              <w:rPr>
                <w:rFonts w:cs="Arial"/>
              </w:rPr>
            </w:pPr>
            <w:r w:rsidRPr="00444CEE">
              <w:rPr>
                <w:rFonts w:cs="Arial"/>
              </w:rPr>
              <w:t>10</w:t>
            </w:r>
            <w:r w:rsidRPr="00444CEE">
              <w:rPr>
                <w:rFonts w:cs="Arial"/>
              </w:rPr>
              <w:br/>
              <w:t>MHz</w:t>
            </w:r>
          </w:p>
        </w:tc>
        <w:tc>
          <w:tcPr>
            <w:tcW w:w="304" w:type="pct"/>
            <w:vAlign w:val="center"/>
          </w:tcPr>
          <w:p w:rsidR="00521FDA" w:rsidRPr="00444CEE" w:rsidRDefault="00521FDA" w:rsidP="00521FDA">
            <w:pPr>
              <w:pStyle w:val="TAH"/>
              <w:rPr>
                <w:rFonts w:cs="Arial"/>
              </w:rPr>
            </w:pPr>
            <w:r w:rsidRPr="00444CEE">
              <w:rPr>
                <w:rFonts w:cs="Arial"/>
              </w:rPr>
              <w:t>15</w:t>
            </w:r>
            <w:r w:rsidRPr="00444CEE">
              <w:rPr>
                <w:rFonts w:cs="Arial"/>
              </w:rPr>
              <w:br/>
              <w:t>MHz</w:t>
            </w:r>
          </w:p>
        </w:tc>
        <w:tc>
          <w:tcPr>
            <w:tcW w:w="305" w:type="pct"/>
            <w:vAlign w:val="center"/>
          </w:tcPr>
          <w:p w:rsidR="00521FDA" w:rsidRPr="00444CEE" w:rsidRDefault="00521FDA" w:rsidP="00521FDA">
            <w:pPr>
              <w:pStyle w:val="TAH"/>
              <w:rPr>
                <w:rFonts w:cs="Arial"/>
              </w:rPr>
            </w:pPr>
            <w:r w:rsidRPr="00444CEE">
              <w:rPr>
                <w:rFonts w:cs="Arial"/>
              </w:rPr>
              <w:t>20</w:t>
            </w:r>
            <w:r w:rsidRPr="00444CEE">
              <w:rPr>
                <w:rFonts w:cs="Arial"/>
              </w:rPr>
              <w:br/>
              <w:t>MHz</w:t>
            </w:r>
          </w:p>
        </w:tc>
        <w:tc>
          <w:tcPr>
            <w:tcW w:w="618" w:type="pct"/>
            <w:vAlign w:val="center"/>
          </w:tcPr>
          <w:p w:rsidR="00521FDA" w:rsidRPr="00444CEE" w:rsidRDefault="00521FDA" w:rsidP="00521FDA">
            <w:pPr>
              <w:pStyle w:val="TAH"/>
              <w:rPr>
                <w:rFonts w:cs="Arial"/>
              </w:rPr>
            </w:pPr>
            <w:r w:rsidRPr="00444CEE">
              <w:rPr>
                <w:rFonts w:cs="Arial"/>
              </w:rPr>
              <w:t>Maximum aggregated bandwidth</w:t>
            </w:r>
          </w:p>
          <w:p w:rsidR="00521FDA" w:rsidRPr="00444CEE" w:rsidRDefault="00521FDA" w:rsidP="00521FDA">
            <w:pPr>
              <w:pStyle w:val="TAH"/>
              <w:rPr>
                <w:rFonts w:cs="Arial"/>
              </w:rPr>
            </w:pPr>
            <w:r w:rsidRPr="00444CEE">
              <w:rPr>
                <w:rFonts w:cs="Arial"/>
              </w:rPr>
              <w:t>[MHz]</w:t>
            </w:r>
          </w:p>
        </w:tc>
        <w:tc>
          <w:tcPr>
            <w:tcW w:w="640" w:type="pct"/>
            <w:vAlign w:val="center"/>
          </w:tcPr>
          <w:p w:rsidR="00521FDA" w:rsidRPr="00444CEE" w:rsidRDefault="00521FDA" w:rsidP="00521FDA">
            <w:pPr>
              <w:pStyle w:val="TAH"/>
              <w:rPr>
                <w:rFonts w:cs="Arial"/>
              </w:rPr>
            </w:pPr>
            <w:r w:rsidRPr="00444CEE">
              <w:rPr>
                <w:rFonts w:cs="Arial"/>
              </w:rPr>
              <w:t>Bandwidth combination set</w:t>
            </w:r>
          </w:p>
        </w:tc>
      </w:tr>
      <w:tr w:rsidR="00521FDA" w:rsidRPr="00881662"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b w:val="0"/>
                <w:lang w:eastAsia="ja-JP"/>
              </w:rPr>
              <w:lastRenderedPageBreak/>
              <w:t>CA_2A-46E-48A-66A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b w:val="0"/>
                <w:lang w:eastAsia="ja-JP"/>
              </w:rPr>
              <w:t>CA_2A-48A</w:t>
            </w:r>
          </w:p>
          <w:p w:rsidR="00521FDA" w:rsidRPr="004230B2" w:rsidRDefault="00521FDA" w:rsidP="00521FDA">
            <w:pPr>
              <w:pStyle w:val="TAH"/>
              <w:rPr>
                <w:rFonts w:cs="Arial"/>
                <w:b w:val="0"/>
                <w:lang w:eastAsia="ja-JP"/>
              </w:rPr>
            </w:pPr>
            <w:r w:rsidRPr="00881662">
              <w:rPr>
                <w:rFonts w:cs="Arial"/>
                <w:b w:val="0"/>
                <w:lang w:eastAsia="ja-JP"/>
              </w:rPr>
              <w:t>CA_48A-66A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p>
        </w:tc>
        <w:tc>
          <w:tcPr>
            <w:tcW w:w="304" w:type="pct"/>
            <w:shd w:val="clear" w:color="auto" w:fill="auto"/>
            <w:vAlign w:val="center"/>
          </w:tcPr>
          <w:p w:rsidR="00521FDA" w:rsidRPr="004230B2" w:rsidRDefault="00521FDA" w:rsidP="00521FDA">
            <w:pPr>
              <w:pStyle w:val="TAH"/>
              <w:rPr>
                <w:rFonts w:cs="Arial"/>
                <w:b w:val="0"/>
                <w:lang w:eastAsia="ja-JP"/>
              </w:rPr>
            </w:pP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0F4612" w:rsidRDefault="00521FDA" w:rsidP="00521FDA">
            <w:pPr>
              <w:pStyle w:val="TAH"/>
              <w:rPr>
                <w:rFonts w:cs="Arial"/>
                <w:b w:val="0"/>
                <w:lang w:eastAsia="ja-JP"/>
              </w:rPr>
            </w:pPr>
            <w:r w:rsidRPr="00881662">
              <w:rPr>
                <w:rFonts w:cs="Arial"/>
                <w:b w:val="0"/>
                <w:lang w:eastAsia="ja-JP"/>
              </w:rPr>
              <w:t>140</w:t>
            </w:r>
          </w:p>
        </w:tc>
        <w:tc>
          <w:tcPr>
            <w:tcW w:w="640" w:type="pct"/>
            <w:vMerge w:val="restart"/>
            <w:vAlign w:val="center"/>
          </w:tcPr>
          <w:p w:rsidR="00521FDA" w:rsidRPr="000F4612" w:rsidRDefault="00521FDA" w:rsidP="00521FDA">
            <w:pPr>
              <w:pStyle w:val="TAH"/>
              <w:rPr>
                <w:rFonts w:cs="Arial"/>
                <w:b w:val="0"/>
                <w:lang w:eastAsia="ja-JP"/>
              </w:rPr>
            </w:pPr>
            <w:r w:rsidRPr="00881662">
              <w:rPr>
                <w:rFonts w:cs="Arial" w:hint="eastAsia"/>
                <w:b w:val="0"/>
                <w:lang w:eastAsia="ja-JP"/>
              </w:rPr>
              <w:t>0</w:t>
            </w:r>
          </w:p>
        </w:tc>
      </w:tr>
      <w:tr w:rsidR="00521FDA" w:rsidRPr="00881662" w:rsidTr="001502D2">
        <w:trPr>
          <w:trHeight w:val="209"/>
        </w:trPr>
        <w:tc>
          <w:tcPr>
            <w:tcW w:w="742" w:type="pct"/>
            <w:vMerge/>
            <w:vAlign w:val="center"/>
          </w:tcPr>
          <w:p w:rsidR="00521FDA" w:rsidRPr="004230B2" w:rsidRDefault="00521FDA" w:rsidP="00521FDA">
            <w:pPr>
              <w:pStyle w:val="TAH"/>
              <w:rPr>
                <w:rFonts w:cs="Arial"/>
                <w:b w:val="0"/>
                <w:lang w:eastAsia="ja-JP"/>
              </w:rPr>
            </w:pPr>
          </w:p>
        </w:tc>
        <w:tc>
          <w:tcPr>
            <w:tcW w:w="776" w:type="pct"/>
            <w:vMerge/>
            <w:vAlign w:val="center"/>
          </w:tcPr>
          <w:p w:rsidR="00521FDA" w:rsidRPr="004230B2" w:rsidRDefault="00521FDA" w:rsidP="00521FDA">
            <w:pPr>
              <w:pStyle w:val="TAH"/>
              <w:rPr>
                <w:rFonts w:cs="Arial"/>
                <w:b w:val="0"/>
                <w:lang w:eastAsia="ja-JP"/>
              </w:rPr>
            </w:pP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b w:val="0"/>
                <w:lang w:eastAsia="ja-JP"/>
              </w:rPr>
              <w:t>46</w:t>
            </w:r>
          </w:p>
        </w:tc>
        <w:tc>
          <w:tcPr>
            <w:tcW w:w="1824" w:type="pct"/>
            <w:gridSpan w:val="6"/>
            <w:shd w:val="clear" w:color="auto" w:fill="auto"/>
            <w:vAlign w:val="center"/>
          </w:tcPr>
          <w:p w:rsidR="00521FDA" w:rsidRPr="00881662" w:rsidRDefault="00521FDA" w:rsidP="00521FDA">
            <w:pPr>
              <w:pStyle w:val="TAH"/>
              <w:rPr>
                <w:rFonts w:cs="Arial"/>
                <w:b w:val="0"/>
                <w:lang w:eastAsia="ja-JP"/>
              </w:rPr>
            </w:pPr>
            <w:r w:rsidRPr="00881662">
              <w:rPr>
                <w:rFonts w:cs="Arial"/>
                <w:b w:val="0"/>
                <w:lang w:eastAsia="ja-JP"/>
              </w:rPr>
              <w:t xml:space="preserve">See CA_46E Bandwidth combination set 0 in </w:t>
            </w:r>
          </w:p>
          <w:p w:rsidR="00521FDA" w:rsidRPr="004230B2" w:rsidRDefault="00521FDA" w:rsidP="00521FDA">
            <w:pPr>
              <w:pStyle w:val="TAH"/>
              <w:rPr>
                <w:rFonts w:cs="Arial"/>
                <w:b w:val="0"/>
                <w:lang w:eastAsia="ja-JP"/>
              </w:rPr>
            </w:pPr>
            <w:r w:rsidRPr="00881662">
              <w:rPr>
                <w:rFonts w:cs="Arial"/>
                <w:b w:val="0"/>
                <w:lang w:eastAsia="ja-JP"/>
              </w:rPr>
              <w:t>Table 5.6A.1-1 of 36.101</w:t>
            </w:r>
          </w:p>
        </w:tc>
        <w:tc>
          <w:tcPr>
            <w:tcW w:w="618" w:type="pct"/>
            <w:vMerge/>
          </w:tcPr>
          <w:p w:rsidR="00521FDA" w:rsidRPr="004230B2" w:rsidRDefault="00521FDA" w:rsidP="00521FDA">
            <w:pPr>
              <w:pStyle w:val="TAH"/>
              <w:rPr>
                <w:rFonts w:cs="Arial"/>
                <w:b w:val="0"/>
                <w:lang w:eastAsia="ja-JP"/>
              </w:rPr>
            </w:pPr>
          </w:p>
        </w:tc>
        <w:tc>
          <w:tcPr>
            <w:tcW w:w="640" w:type="pct"/>
            <w:vMerge/>
            <w:vAlign w:val="center"/>
          </w:tcPr>
          <w:p w:rsidR="00521FDA" w:rsidRPr="004230B2" w:rsidRDefault="00521FDA" w:rsidP="00521FDA">
            <w:pPr>
              <w:pStyle w:val="TAH"/>
              <w:rPr>
                <w:rFonts w:cs="Arial"/>
                <w:b w:val="0"/>
                <w:lang w:eastAsia="ja-JP"/>
              </w:rPr>
            </w:pPr>
          </w:p>
        </w:tc>
      </w:tr>
      <w:tr w:rsidR="00521FDA" w:rsidRPr="00881662" w:rsidTr="00521FDA">
        <w:trPr>
          <w:trHeight w:val="217"/>
        </w:trPr>
        <w:tc>
          <w:tcPr>
            <w:tcW w:w="742" w:type="pct"/>
            <w:vMerge/>
            <w:vAlign w:val="center"/>
          </w:tcPr>
          <w:p w:rsidR="00521FDA" w:rsidRPr="004230B2" w:rsidRDefault="00521FDA" w:rsidP="00521FDA">
            <w:pPr>
              <w:pStyle w:val="TAH"/>
              <w:rPr>
                <w:rFonts w:cs="Arial"/>
                <w:b w:val="0"/>
                <w:lang w:eastAsia="ja-JP"/>
              </w:rPr>
            </w:pPr>
          </w:p>
        </w:tc>
        <w:tc>
          <w:tcPr>
            <w:tcW w:w="776" w:type="pct"/>
            <w:vMerge/>
            <w:vAlign w:val="center"/>
          </w:tcPr>
          <w:p w:rsidR="00521FDA" w:rsidRPr="004230B2" w:rsidRDefault="00521FDA" w:rsidP="00521FDA">
            <w:pPr>
              <w:pStyle w:val="TAH"/>
              <w:rPr>
                <w:rFonts w:cs="Arial"/>
                <w:b w:val="0"/>
                <w:lang w:eastAsia="ja-JP"/>
              </w:rPr>
            </w:pP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b w:val="0"/>
                <w:lang w:eastAsia="ja-JP"/>
              </w:rPr>
              <w:t>48</w:t>
            </w:r>
          </w:p>
        </w:tc>
        <w:tc>
          <w:tcPr>
            <w:tcW w:w="304" w:type="pct"/>
            <w:shd w:val="clear" w:color="auto" w:fill="auto"/>
            <w:vAlign w:val="center"/>
          </w:tcPr>
          <w:p w:rsidR="00521FDA" w:rsidRPr="004230B2" w:rsidRDefault="00521FDA" w:rsidP="00521FDA">
            <w:pPr>
              <w:pStyle w:val="TAH"/>
              <w:rPr>
                <w:rFonts w:cs="Arial"/>
                <w:b w:val="0"/>
                <w:lang w:eastAsia="ja-JP"/>
              </w:rPr>
            </w:pPr>
          </w:p>
        </w:tc>
        <w:tc>
          <w:tcPr>
            <w:tcW w:w="304" w:type="pct"/>
            <w:shd w:val="clear" w:color="auto" w:fill="auto"/>
            <w:vAlign w:val="center"/>
          </w:tcPr>
          <w:p w:rsidR="00521FDA" w:rsidRPr="004230B2" w:rsidRDefault="00521FDA" w:rsidP="00521FDA">
            <w:pPr>
              <w:pStyle w:val="TAH"/>
              <w:rPr>
                <w:rFonts w:cs="Arial"/>
                <w:b w:val="0"/>
                <w:lang w:eastAsia="ja-JP"/>
              </w:rPr>
            </w:pP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ign w:val="center"/>
          </w:tcPr>
          <w:p w:rsidR="00521FDA" w:rsidRPr="004230B2" w:rsidRDefault="00521FDA" w:rsidP="00521FDA">
            <w:pPr>
              <w:pStyle w:val="TAH"/>
              <w:rPr>
                <w:rFonts w:cs="Arial"/>
                <w:b w:val="0"/>
                <w:lang w:eastAsia="ja-JP"/>
              </w:rPr>
            </w:pPr>
          </w:p>
        </w:tc>
        <w:tc>
          <w:tcPr>
            <w:tcW w:w="640" w:type="pct"/>
            <w:vMerge/>
            <w:vAlign w:val="center"/>
          </w:tcPr>
          <w:p w:rsidR="00521FDA" w:rsidRPr="004230B2" w:rsidRDefault="00521FDA" w:rsidP="00521FDA">
            <w:pPr>
              <w:pStyle w:val="TAH"/>
              <w:rPr>
                <w:rFonts w:cs="Arial"/>
                <w:b w:val="0"/>
                <w:lang w:eastAsia="ja-JP"/>
              </w:rPr>
            </w:pPr>
          </w:p>
        </w:tc>
      </w:tr>
      <w:tr w:rsidR="00521FDA" w:rsidRPr="00881662" w:rsidTr="00521FDA">
        <w:trPr>
          <w:trHeight w:val="187"/>
        </w:trPr>
        <w:tc>
          <w:tcPr>
            <w:tcW w:w="742" w:type="pct"/>
            <w:vMerge/>
            <w:vAlign w:val="center"/>
          </w:tcPr>
          <w:p w:rsidR="00521FDA" w:rsidRPr="004230B2" w:rsidRDefault="00521FDA" w:rsidP="00521FDA">
            <w:pPr>
              <w:pStyle w:val="TAH"/>
              <w:rPr>
                <w:rFonts w:cs="Arial"/>
                <w:b w:val="0"/>
                <w:lang w:eastAsia="ja-JP"/>
              </w:rPr>
            </w:pPr>
          </w:p>
        </w:tc>
        <w:tc>
          <w:tcPr>
            <w:tcW w:w="776" w:type="pct"/>
            <w:vMerge/>
            <w:vAlign w:val="center"/>
          </w:tcPr>
          <w:p w:rsidR="00521FDA" w:rsidRPr="004230B2" w:rsidRDefault="00521FDA" w:rsidP="00521FDA">
            <w:pPr>
              <w:pStyle w:val="TAH"/>
              <w:rPr>
                <w:rFonts w:cs="Arial"/>
                <w:b w:val="0"/>
                <w:lang w:eastAsia="ja-JP"/>
              </w:rPr>
            </w:pP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b w:val="0"/>
                <w:lang w:eastAsia="ja-JP"/>
              </w:rPr>
              <w:t>66</w:t>
            </w:r>
          </w:p>
        </w:tc>
        <w:tc>
          <w:tcPr>
            <w:tcW w:w="304" w:type="pct"/>
            <w:shd w:val="clear" w:color="auto" w:fill="auto"/>
            <w:vAlign w:val="center"/>
          </w:tcPr>
          <w:p w:rsidR="00521FDA" w:rsidRPr="004230B2" w:rsidRDefault="00521FDA" w:rsidP="00521FDA">
            <w:pPr>
              <w:pStyle w:val="TAH"/>
              <w:rPr>
                <w:rFonts w:cs="Arial"/>
                <w:b w:val="0"/>
                <w:lang w:eastAsia="ja-JP"/>
              </w:rPr>
            </w:pPr>
          </w:p>
        </w:tc>
        <w:tc>
          <w:tcPr>
            <w:tcW w:w="304" w:type="pct"/>
            <w:shd w:val="clear" w:color="auto" w:fill="auto"/>
            <w:vAlign w:val="center"/>
          </w:tcPr>
          <w:p w:rsidR="00521FDA" w:rsidRPr="004230B2" w:rsidRDefault="00521FDA" w:rsidP="00521FDA">
            <w:pPr>
              <w:pStyle w:val="TAH"/>
              <w:rPr>
                <w:rFonts w:cs="Arial"/>
                <w:b w:val="0"/>
                <w:lang w:eastAsia="ja-JP"/>
              </w:rPr>
            </w:pP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ign w:val="center"/>
          </w:tcPr>
          <w:p w:rsidR="00521FDA" w:rsidRPr="004230B2" w:rsidRDefault="00521FDA" w:rsidP="00521FDA">
            <w:pPr>
              <w:pStyle w:val="TAH"/>
              <w:rPr>
                <w:rFonts w:cs="Arial"/>
                <w:b w:val="0"/>
                <w:lang w:eastAsia="ja-JP"/>
              </w:rPr>
            </w:pPr>
          </w:p>
        </w:tc>
        <w:tc>
          <w:tcPr>
            <w:tcW w:w="640" w:type="pct"/>
            <w:vMerge/>
            <w:vAlign w:val="center"/>
          </w:tcPr>
          <w:p w:rsidR="00521FDA" w:rsidRPr="004230B2" w:rsidRDefault="00521FDA" w:rsidP="00521FDA">
            <w:pPr>
              <w:pStyle w:val="TAH"/>
              <w:rPr>
                <w:rFonts w:cs="Arial"/>
                <w:b w:val="0"/>
                <w:lang w:eastAsia="ja-JP"/>
              </w:rPr>
            </w:pPr>
          </w:p>
        </w:tc>
      </w:tr>
      <w:tr w:rsidR="00521FDA" w:rsidRPr="00881662"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hint="eastAsia"/>
                <w:b w:val="0"/>
                <w:lang w:eastAsia="ja-JP"/>
              </w:rPr>
              <w:t>CA_2A-46D-48C</w:t>
            </w:r>
            <w:r w:rsidRPr="00881662">
              <w:rPr>
                <w:rFonts w:cs="Arial"/>
                <w:b w:val="0"/>
                <w:lang w:eastAsia="ja-JP"/>
              </w:rPr>
              <w:t>-66A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_2A-48A</w:t>
            </w:r>
          </w:p>
          <w:p w:rsidR="00521FDA" w:rsidRPr="004230B2" w:rsidRDefault="00521FDA" w:rsidP="00521FDA">
            <w:pPr>
              <w:pStyle w:val="TAH"/>
              <w:rPr>
                <w:rFonts w:cs="Arial"/>
                <w:b w:val="0"/>
                <w:lang w:eastAsia="ja-JP"/>
              </w:rPr>
            </w:pPr>
            <w:r w:rsidRPr="00881662">
              <w:rPr>
                <w:rFonts w:cs="Arial"/>
                <w:b w:val="0"/>
                <w:lang w:eastAsia="ja-JP"/>
              </w:rPr>
              <w:t>CA_48A-66A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140</w:t>
            </w:r>
          </w:p>
        </w:tc>
        <w:tc>
          <w:tcPr>
            <w:tcW w:w="640"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0</w:t>
            </w:r>
          </w:p>
        </w:tc>
      </w:tr>
      <w:tr w:rsidR="00521FDA" w:rsidRPr="00881662" w:rsidTr="001502D2">
        <w:trPr>
          <w:trHeight w:val="209"/>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46</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CA_46D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21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48</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CA_48C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18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66</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hint="eastAsia"/>
                <w:b w:val="0"/>
                <w:lang w:eastAsia="ja-JP"/>
              </w:rPr>
              <w:t>CA_2A-46C-48C</w:t>
            </w:r>
            <w:r w:rsidRPr="00881662">
              <w:rPr>
                <w:rFonts w:cs="Arial"/>
                <w:b w:val="0"/>
                <w:lang w:eastAsia="ja-JP"/>
              </w:rPr>
              <w:t>-66A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_2A-48A</w:t>
            </w:r>
          </w:p>
          <w:p w:rsidR="00521FDA" w:rsidRPr="004230B2" w:rsidRDefault="00521FDA" w:rsidP="00521FDA">
            <w:pPr>
              <w:pStyle w:val="TAH"/>
              <w:rPr>
                <w:rFonts w:cs="Arial"/>
                <w:b w:val="0"/>
                <w:lang w:eastAsia="ja-JP"/>
              </w:rPr>
            </w:pPr>
            <w:r w:rsidRPr="00881662">
              <w:rPr>
                <w:rFonts w:cs="Arial"/>
                <w:b w:val="0"/>
                <w:lang w:eastAsia="ja-JP"/>
              </w:rPr>
              <w:t>CA_48A-66A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4E5B47" w:rsidRDefault="00521FDA" w:rsidP="00521FDA">
            <w:pPr>
              <w:pStyle w:val="TAH"/>
              <w:rPr>
                <w:rFonts w:cs="Arial"/>
                <w:b w:val="0"/>
                <w:lang w:eastAsia="ja-JP"/>
              </w:rPr>
            </w:pPr>
            <w:r w:rsidRPr="00881662">
              <w:rPr>
                <w:rFonts w:cs="Arial" w:hint="eastAsia"/>
                <w:b w:val="0"/>
                <w:lang w:eastAsia="ja-JP"/>
              </w:rPr>
              <w:t>120</w:t>
            </w:r>
          </w:p>
        </w:tc>
        <w:tc>
          <w:tcPr>
            <w:tcW w:w="640"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0</w:t>
            </w:r>
          </w:p>
        </w:tc>
      </w:tr>
      <w:tr w:rsidR="00521FDA" w:rsidRPr="00881662" w:rsidTr="001502D2">
        <w:trPr>
          <w:trHeight w:val="209"/>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46</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CA_46C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21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48</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CA_48C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18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66</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hint="eastAsia"/>
                <w:b w:val="0"/>
                <w:lang w:eastAsia="ja-JP"/>
              </w:rPr>
              <w:t>CA_2A-46D-48A</w:t>
            </w:r>
            <w:r w:rsidRPr="00881662">
              <w:rPr>
                <w:rFonts w:cs="Arial"/>
                <w:b w:val="0"/>
                <w:lang w:eastAsia="ja-JP"/>
              </w:rPr>
              <w:t>-66A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_2A-48A</w:t>
            </w:r>
          </w:p>
          <w:p w:rsidR="00521FDA" w:rsidRPr="004230B2" w:rsidRDefault="00521FDA" w:rsidP="00521FDA">
            <w:pPr>
              <w:pStyle w:val="TAH"/>
              <w:rPr>
                <w:rFonts w:cs="Arial"/>
                <w:b w:val="0"/>
                <w:lang w:eastAsia="ja-JP"/>
              </w:rPr>
            </w:pPr>
            <w:r w:rsidRPr="00881662">
              <w:rPr>
                <w:rFonts w:cs="Arial"/>
                <w:b w:val="0"/>
                <w:lang w:eastAsia="ja-JP"/>
              </w:rPr>
              <w:t>CA_48A-66A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AE3A16" w:rsidRDefault="00521FDA" w:rsidP="00521FDA">
            <w:pPr>
              <w:pStyle w:val="TAH"/>
              <w:rPr>
                <w:rFonts w:cs="Arial"/>
                <w:b w:val="0"/>
                <w:lang w:eastAsia="ja-JP"/>
              </w:rPr>
            </w:pPr>
            <w:r w:rsidRPr="00881662">
              <w:rPr>
                <w:rFonts w:cs="Arial" w:hint="eastAsia"/>
                <w:b w:val="0"/>
                <w:lang w:eastAsia="ja-JP"/>
              </w:rPr>
              <w:t>120</w:t>
            </w:r>
          </w:p>
        </w:tc>
        <w:tc>
          <w:tcPr>
            <w:tcW w:w="640" w:type="pct"/>
            <w:vMerge w:val="restart"/>
            <w:vAlign w:val="center"/>
          </w:tcPr>
          <w:p w:rsidR="00521FDA" w:rsidRPr="00AE3A16" w:rsidRDefault="00521FDA" w:rsidP="00521FDA">
            <w:pPr>
              <w:pStyle w:val="TAH"/>
              <w:rPr>
                <w:rFonts w:cs="Arial"/>
                <w:b w:val="0"/>
                <w:lang w:eastAsia="ja-JP"/>
              </w:rPr>
            </w:pPr>
            <w:r w:rsidRPr="00881662">
              <w:rPr>
                <w:rFonts w:cs="Arial" w:hint="eastAsia"/>
                <w:b w:val="0"/>
                <w:lang w:eastAsia="ja-JP"/>
              </w:rPr>
              <w:t>0</w:t>
            </w:r>
          </w:p>
        </w:tc>
      </w:tr>
      <w:tr w:rsidR="00521FDA" w:rsidRPr="00881662" w:rsidTr="001502D2">
        <w:trPr>
          <w:trHeight w:val="209"/>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46</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CA_46D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21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48</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881662" w:rsidTr="00521FDA">
        <w:trPr>
          <w:trHeight w:val="18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66</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hint="eastAsia"/>
                <w:b w:val="0"/>
                <w:lang w:eastAsia="ja-JP"/>
              </w:rPr>
              <w:t>CA_2A-46A-48C</w:t>
            </w:r>
            <w:r w:rsidRPr="00881662">
              <w:rPr>
                <w:rFonts w:cs="Arial"/>
                <w:b w:val="0"/>
                <w:lang w:eastAsia="ja-JP"/>
              </w:rPr>
              <w:t>-66A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_2A-48A</w:t>
            </w:r>
          </w:p>
          <w:p w:rsidR="00521FDA" w:rsidRPr="004230B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AE3A16" w:rsidRDefault="00521FDA" w:rsidP="00521FDA">
            <w:pPr>
              <w:pStyle w:val="TAH"/>
              <w:rPr>
                <w:rFonts w:cs="Arial"/>
                <w:b w:val="0"/>
                <w:lang w:eastAsia="ja-JP"/>
              </w:rPr>
            </w:pPr>
            <w:r w:rsidRPr="00881662">
              <w:rPr>
                <w:rFonts w:cs="Arial"/>
                <w:b w:val="0"/>
                <w:lang w:eastAsia="ja-JP"/>
              </w:rPr>
              <w:t>100</w:t>
            </w:r>
          </w:p>
        </w:tc>
        <w:tc>
          <w:tcPr>
            <w:tcW w:w="640" w:type="pct"/>
            <w:vMerge w:val="restart"/>
            <w:vAlign w:val="center"/>
          </w:tcPr>
          <w:p w:rsidR="00521FDA" w:rsidRPr="00AE3A16" w:rsidRDefault="00521FDA" w:rsidP="00521FDA">
            <w:pPr>
              <w:pStyle w:val="TAH"/>
              <w:rPr>
                <w:rFonts w:cs="Arial"/>
                <w:b w:val="0"/>
                <w:lang w:eastAsia="ja-JP"/>
              </w:rPr>
            </w:pPr>
            <w:r w:rsidRPr="00881662">
              <w:rPr>
                <w:rFonts w:cs="Arial" w:hint="eastAsia"/>
                <w:b w:val="0"/>
                <w:lang w:eastAsia="ja-JP"/>
              </w:rPr>
              <w:t>0</w:t>
            </w:r>
          </w:p>
        </w:tc>
      </w:tr>
      <w:tr w:rsidR="00521FDA" w:rsidRPr="004E5B47" w:rsidTr="00521FDA">
        <w:trPr>
          <w:trHeight w:val="209"/>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46</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1502D2">
        <w:trPr>
          <w:trHeight w:val="21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48</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CA_48C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521FDA">
        <w:trPr>
          <w:trHeight w:val="18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66</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hint="eastAsia"/>
                <w:b w:val="0"/>
                <w:lang w:eastAsia="ja-JP"/>
              </w:rPr>
              <w:t>CA_2A-46C-48A</w:t>
            </w:r>
            <w:r w:rsidRPr="00881662">
              <w:rPr>
                <w:rFonts w:cs="Arial"/>
                <w:b w:val="0"/>
                <w:lang w:eastAsia="ja-JP"/>
              </w:rPr>
              <w:t>-66A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_2A-48A</w:t>
            </w:r>
          </w:p>
          <w:p w:rsidR="00521FDA" w:rsidRPr="004230B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AE3A16" w:rsidRDefault="00521FDA" w:rsidP="00521FDA">
            <w:pPr>
              <w:pStyle w:val="TAH"/>
              <w:rPr>
                <w:rFonts w:cs="Arial"/>
                <w:b w:val="0"/>
                <w:lang w:eastAsia="ja-JP"/>
              </w:rPr>
            </w:pPr>
            <w:r w:rsidRPr="00881662">
              <w:rPr>
                <w:rFonts w:cs="Arial" w:hint="eastAsia"/>
                <w:b w:val="0"/>
                <w:lang w:eastAsia="ja-JP"/>
              </w:rPr>
              <w:t>1</w:t>
            </w:r>
            <w:r w:rsidRPr="00881662">
              <w:rPr>
                <w:rFonts w:cs="Arial"/>
                <w:b w:val="0"/>
                <w:lang w:eastAsia="ja-JP"/>
              </w:rPr>
              <w:t>00</w:t>
            </w:r>
          </w:p>
        </w:tc>
        <w:tc>
          <w:tcPr>
            <w:tcW w:w="640" w:type="pct"/>
            <w:vMerge w:val="restart"/>
            <w:vAlign w:val="center"/>
          </w:tcPr>
          <w:p w:rsidR="00521FDA" w:rsidRPr="00AE3A16" w:rsidRDefault="00521FDA" w:rsidP="00521FDA">
            <w:pPr>
              <w:pStyle w:val="TAH"/>
              <w:rPr>
                <w:rFonts w:cs="Arial"/>
                <w:b w:val="0"/>
                <w:lang w:eastAsia="ja-JP"/>
              </w:rPr>
            </w:pPr>
            <w:r w:rsidRPr="00881662">
              <w:rPr>
                <w:rFonts w:cs="Arial" w:hint="eastAsia"/>
                <w:b w:val="0"/>
                <w:lang w:eastAsia="ja-JP"/>
              </w:rPr>
              <w:t>0</w:t>
            </w:r>
          </w:p>
        </w:tc>
      </w:tr>
      <w:tr w:rsidR="00521FDA" w:rsidRPr="004E5B47" w:rsidTr="00521FDA">
        <w:trPr>
          <w:trHeight w:val="209"/>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46</w:t>
            </w:r>
          </w:p>
        </w:tc>
        <w:tc>
          <w:tcPr>
            <w:tcW w:w="1824" w:type="pct"/>
            <w:gridSpan w:val="6"/>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See CA_46C Bandwidth Combination Set 0 in Table 5.6A.1-1</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1502D2">
        <w:trPr>
          <w:trHeight w:val="21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48</w:t>
            </w:r>
          </w:p>
        </w:tc>
        <w:tc>
          <w:tcPr>
            <w:tcW w:w="304" w:type="pct"/>
            <w:shd w:val="clear" w:color="auto" w:fill="auto"/>
          </w:tcPr>
          <w:p w:rsidR="00521FDA" w:rsidRPr="004E5B47" w:rsidRDefault="00521FDA" w:rsidP="00521FDA">
            <w:pPr>
              <w:pStyle w:val="TAH"/>
              <w:rPr>
                <w:rFonts w:cs="Arial"/>
                <w:b w:val="0"/>
                <w:lang w:eastAsia="ja-JP"/>
              </w:rPr>
            </w:pPr>
          </w:p>
        </w:tc>
        <w:tc>
          <w:tcPr>
            <w:tcW w:w="304" w:type="pct"/>
            <w:shd w:val="clear" w:color="auto" w:fill="auto"/>
          </w:tcPr>
          <w:p w:rsidR="00521FDA" w:rsidRPr="004E5B47" w:rsidRDefault="00521FDA" w:rsidP="00521FDA">
            <w:pPr>
              <w:pStyle w:val="TAH"/>
              <w:rPr>
                <w:rFonts w:cs="Arial"/>
                <w:b w:val="0"/>
                <w:lang w:eastAsia="ja-JP"/>
              </w:rPr>
            </w:pPr>
          </w:p>
        </w:tc>
        <w:tc>
          <w:tcPr>
            <w:tcW w:w="304" w:type="pct"/>
            <w:shd w:val="clear" w:color="auto" w:fill="auto"/>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521FDA">
        <w:trPr>
          <w:trHeight w:val="18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66</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521FDA">
        <w:trPr>
          <w:trHeight w:val="197"/>
        </w:trPr>
        <w:tc>
          <w:tcPr>
            <w:tcW w:w="742" w:type="pct"/>
            <w:vMerge w:val="restart"/>
            <w:vAlign w:val="center"/>
          </w:tcPr>
          <w:p w:rsidR="00521FDA" w:rsidRPr="004230B2" w:rsidRDefault="00521FDA" w:rsidP="00521FDA">
            <w:pPr>
              <w:pStyle w:val="TAH"/>
              <w:rPr>
                <w:rFonts w:cs="Arial"/>
                <w:b w:val="0"/>
                <w:lang w:eastAsia="ja-JP"/>
              </w:rPr>
            </w:pPr>
            <w:r w:rsidRPr="00881662">
              <w:rPr>
                <w:rFonts w:cs="Arial"/>
                <w:b w:val="0"/>
                <w:lang w:eastAsia="ja-JP"/>
              </w:rPr>
              <w:t>C</w:t>
            </w:r>
            <w:r w:rsidRPr="00881662">
              <w:rPr>
                <w:rFonts w:cs="Arial" w:hint="eastAsia"/>
                <w:b w:val="0"/>
                <w:lang w:eastAsia="ja-JP"/>
              </w:rPr>
              <w:t>A_2A-46A-48A</w:t>
            </w:r>
            <w:r w:rsidRPr="00881662">
              <w:rPr>
                <w:rFonts w:cs="Arial"/>
                <w:b w:val="0"/>
                <w:lang w:eastAsia="ja-JP"/>
              </w:rPr>
              <w:t>-66A</w:t>
            </w:r>
          </w:p>
        </w:tc>
        <w:tc>
          <w:tcPr>
            <w:tcW w:w="776" w:type="pct"/>
            <w:vMerge w:val="restart"/>
            <w:vAlign w:val="center"/>
          </w:tcPr>
          <w:p w:rsidR="00521FDA" w:rsidRPr="0088166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_2A-48A</w:t>
            </w:r>
          </w:p>
          <w:p w:rsidR="00521FDA" w:rsidRPr="004230B2" w:rsidRDefault="00521FDA" w:rsidP="00521FDA">
            <w:pPr>
              <w:pStyle w:val="TAH"/>
              <w:rPr>
                <w:rFonts w:cs="Arial"/>
                <w:b w:val="0"/>
                <w:lang w:eastAsia="ja-JP"/>
              </w:rPr>
            </w:pPr>
            <w:r w:rsidRPr="00881662">
              <w:rPr>
                <w:rFonts w:cs="Arial" w:hint="eastAsia"/>
                <w:b w:val="0"/>
                <w:lang w:eastAsia="ja-JP"/>
              </w:rPr>
              <w:t>CA</w:t>
            </w:r>
            <w:r w:rsidRPr="00881662">
              <w:rPr>
                <w:rFonts w:cs="Arial"/>
                <w:b w:val="0"/>
                <w:lang w:eastAsia="ja-JP"/>
              </w:rPr>
              <w:t>_48A-66A</w:t>
            </w:r>
          </w:p>
        </w:tc>
        <w:tc>
          <w:tcPr>
            <w:tcW w:w="399"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2</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230B2" w:rsidRDefault="00521FDA" w:rsidP="00521FDA">
            <w:pPr>
              <w:pStyle w:val="TAH"/>
              <w:rPr>
                <w:rFonts w:cs="Arial"/>
                <w:b w:val="0"/>
                <w:lang w:eastAsia="ja-JP"/>
              </w:rPr>
            </w:pPr>
            <w:r w:rsidRPr="00881662">
              <w:rPr>
                <w:rFonts w:cs="Arial" w:hint="eastAsia"/>
                <w:b w:val="0"/>
                <w:lang w:eastAsia="ja-JP"/>
              </w:rPr>
              <w:t>Yes</w:t>
            </w:r>
          </w:p>
        </w:tc>
        <w:tc>
          <w:tcPr>
            <w:tcW w:w="618" w:type="pct"/>
            <w:vMerge w:val="restart"/>
            <w:vAlign w:val="center"/>
          </w:tcPr>
          <w:p w:rsidR="00521FDA" w:rsidRPr="00AE3A16" w:rsidRDefault="00521FDA" w:rsidP="00521FDA">
            <w:pPr>
              <w:pStyle w:val="TAH"/>
              <w:rPr>
                <w:rFonts w:cs="Arial"/>
                <w:b w:val="0"/>
                <w:lang w:eastAsia="ja-JP"/>
              </w:rPr>
            </w:pPr>
            <w:r w:rsidRPr="00881662">
              <w:rPr>
                <w:rFonts w:cs="Arial"/>
                <w:b w:val="0"/>
                <w:lang w:eastAsia="ja-JP"/>
              </w:rPr>
              <w:t>80</w:t>
            </w:r>
          </w:p>
        </w:tc>
        <w:tc>
          <w:tcPr>
            <w:tcW w:w="640" w:type="pct"/>
            <w:vMerge w:val="restart"/>
            <w:vAlign w:val="center"/>
          </w:tcPr>
          <w:p w:rsidR="00521FDA" w:rsidRPr="00AE3A16" w:rsidRDefault="00521FDA" w:rsidP="00521FDA">
            <w:pPr>
              <w:pStyle w:val="TAH"/>
              <w:rPr>
                <w:rFonts w:cs="Arial"/>
                <w:b w:val="0"/>
                <w:lang w:eastAsia="ja-JP"/>
              </w:rPr>
            </w:pPr>
            <w:r w:rsidRPr="00881662">
              <w:rPr>
                <w:rFonts w:cs="Arial" w:hint="eastAsia"/>
                <w:b w:val="0"/>
                <w:lang w:eastAsia="ja-JP"/>
              </w:rPr>
              <w:t>0</w:t>
            </w:r>
          </w:p>
        </w:tc>
      </w:tr>
      <w:tr w:rsidR="00521FDA" w:rsidRPr="004E5B47" w:rsidTr="00521FDA">
        <w:trPr>
          <w:trHeight w:val="209"/>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46</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618" w:type="pct"/>
            <w:vMerge/>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1502D2">
        <w:trPr>
          <w:trHeight w:val="21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48</w:t>
            </w: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r w:rsidR="00521FDA" w:rsidRPr="004E5B47" w:rsidTr="00521FDA">
        <w:trPr>
          <w:trHeight w:val="187"/>
        </w:trPr>
        <w:tc>
          <w:tcPr>
            <w:tcW w:w="742" w:type="pct"/>
            <w:vMerge/>
            <w:vAlign w:val="center"/>
          </w:tcPr>
          <w:p w:rsidR="00521FDA" w:rsidRPr="004E5B47" w:rsidRDefault="00521FDA" w:rsidP="00521FDA">
            <w:pPr>
              <w:pStyle w:val="TAH"/>
              <w:rPr>
                <w:rFonts w:cs="Arial"/>
                <w:b w:val="0"/>
                <w:lang w:eastAsia="ja-JP"/>
              </w:rPr>
            </w:pPr>
          </w:p>
        </w:tc>
        <w:tc>
          <w:tcPr>
            <w:tcW w:w="776" w:type="pct"/>
            <w:vMerge/>
            <w:vAlign w:val="center"/>
          </w:tcPr>
          <w:p w:rsidR="00521FDA" w:rsidRPr="004E5B47" w:rsidRDefault="00521FDA" w:rsidP="00521FDA">
            <w:pPr>
              <w:pStyle w:val="TAH"/>
              <w:rPr>
                <w:rFonts w:cs="Arial"/>
                <w:b w:val="0"/>
                <w:lang w:eastAsia="ja-JP"/>
              </w:rPr>
            </w:pPr>
          </w:p>
        </w:tc>
        <w:tc>
          <w:tcPr>
            <w:tcW w:w="399"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66</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hint="eastAsia"/>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4"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305" w:type="pct"/>
            <w:shd w:val="clear" w:color="auto" w:fill="auto"/>
            <w:vAlign w:val="center"/>
          </w:tcPr>
          <w:p w:rsidR="00521FDA" w:rsidRPr="004E5B47" w:rsidRDefault="00521FDA" w:rsidP="00521FDA">
            <w:pPr>
              <w:pStyle w:val="TAH"/>
              <w:rPr>
                <w:rFonts w:cs="Arial"/>
                <w:b w:val="0"/>
                <w:lang w:eastAsia="ja-JP"/>
              </w:rPr>
            </w:pPr>
            <w:r w:rsidRPr="00881662">
              <w:rPr>
                <w:rFonts w:cs="Arial"/>
                <w:b w:val="0"/>
                <w:lang w:eastAsia="ja-JP"/>
              </w:rPr>
              <w:t>Yes</w:t>
            </w:r>
          </w:p>
        </w:tc>
        <w:tc>
          <w:tcPr>
            <w:tcW w:w="618" w:type="pct"/>
            <w:vMerge/>
            <w:vAlign w:val="center"/>
          </w:tcPr>
          <w:p w:rsidR="00521FDA" w:rsidRPr="004E5B47" w:rsidRDefault="00521FDA" w:rsidP="00521FDA">
            <w:pPr>
              <w:pStyle w:val="TAH"/>
              <w:rPr>
                <w:rFonts w:cs="Arial"/>
                <w:b w:val="0"/>
                <w:lang w:eastAsia="ja-JP"/>
              </w:rPr>
            </w:pPr>
          </w:p>
        </w:tc>
        <w:tc>
          <w:tcPr>
            <w:tcW w:w="640" w:type="pct"/>
            <w:vMerge/>
            <w:vAlign w:val="center"/>
          </w:tcPr>
          <w:p w:rsidR="00521FDA" w:rsidRPr="004E5B47" w:rsidRDefault="00521FDA" w:rsidP="00521FDA">
            <w:pPr>
              <w:pStyle w:val="TAH"/>
              <w:rPr>
                <w:rFonts w:cs="Arial"/>
                <w:b w:val="0"/>
                <w:lang w:eastAsia="ja-JP"/>
              </w:rPr>
            </w:pPr>
          </w:p>
        </w:tc>
      </w:tr>
    </w:tbl>
    <w:p w:rsidR="00521FDA" w:rsidRPr="00881662" w:rsidRDefault="00521FDA" w:rsidP="00521FDA">
      <w:pPr>
        <w:pStyle w:val="TAH"/>
        <w:rPr>
          <w:rFonts w:cs="Arial"/>
          <w:b w:val="0"/>
          <w:lang w:eastAsia="ja-JP"/>
        </w:rPr>
      </w:pPr>
    </w:p>
    <w:p w:rsidR="00521FDA" w:rsidRPr="00DF33FB" w:rsidRDefault="00521FDA" w:rsidP="00521FDA">
      <w:pPr>
        <w:pStyle w:val="Heading4"/>
        <w:ind w:left="864" w:hanging="864"/>
        <w:rPr>
          <w:rFonts w:cs="Arial"/>
          <w:b/>
          <w:szCs w:val="24"/>
          <w:lang w:val="en-US"/>
        </w:rPr>
      </w:pPr>
      <w:bookmarkStart w:id="1763" w:name="_Toc42519599"/>
      <w:bookmarkStart w:id="1764" w:name="_Toc42535629"/>
      <w:bookmarkStart w:id="1765" w:name="_Toc46227160"/>
      <w:bookmarkStart w:id="1766" w:name="_Toc46227440"/>
      <w:r w:rsidRPr="00DF33FB">
        <w:rPr>
          <w:rFonts w:cs="Arial" w:hint="eastAsia"/>
          <w:szCs w:val="24"/>
          <w:lang w:val="en-US"/>
        </w:rPr>
        <w:t>7</w:t>
      </w:r>
      <w:r w:rsidRPr="00DF33FB">
        <w:rPr>
          <w:rFonts w:cs="Arial"/>
          <w:szCs w:val="24"/>
          <w:lang w:val="en-US"/>
        </w:rPr>
        <w:t>.</w:t>
      </w:r>
      <w:r>
        <w:rPr>
          <w:rFonts w:cs="Arial" w:hint="eastAsia"/>
          <w:szCs w:val="24"/>
          <w:lang w:val="en-US"/>
        </w:rPr>
        <w:t>7</w:t>
      </w:r>
      <w:r w:rsidRPr="00DF33FB">
        <w:rPr>
          <w:rFonts w:cs="Arial"/>
          <w:szCs w:val="24"/>
          <w:lang w:val="en-US"/>
        </w:rPr>
        <w:t>.1.2</w:t>
      </w:r>
      <w:r w:rsidRPr="00DF33FB">
        <w:rPr>
          <w:rFonts w:cs="Arial"/>
          <w:szCs w:val="24"/>
          <w:lang w:val="en-US"/>
        </w:rPr>
        <w:tab/>
        <w:t>Co-existence studies for LTE-A inter-band UL CA</w:t>
      </w:r>
      <w:r>
        <w:rPr>
          <w:rFonts w:cs="Arial"/>
          <w:szCs w:val="24"/>
          <w:lang w:val="en-US"/>
        </w:rPr>
        <w:t xml:space="preserve"> band 2 and band 48</w:t>
      </w:r>
      <w:r w:rsidRPr="00DF33FB">
        <w:rPr>
          <w:rFonts w:cs="Arial"/>
          <w:szCs w:val="24"/>
          <w:lang w:val="en-US"/>
        </w:rPr>
        <w:t xml:space="preserve"> and DL CA</w:t>
      </w:r>
      <w:r>
        <w:rPr>
          <w:rFonts w:cs="Arial"/>
          <w:szCs w:val="24"/>
          <w:lang w:val="en-US"/>
        </w:rPr>
        <w:t xml:space="preserve"> band 2 and band 46 and band 48 and band 66</w:t>
      </w:r>
      <w:bookmarkEnd w:id="1763"/>
      <w:bookmarkEnd w:id="1764"/>
      <w:bookmarkEnd w:id="1765"/>
      <w:bookmarkEnd w:id="1766"/>
    </w:p>
    <w:p w:rsidR="00521FDA" w:rsidRDefault="00521FDA" w:rsidP="00521FDA">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7</w:t>
      </w:r>
      <w:r>
        <w:rPr>
          <w:lang w:val="en-US"/>
        </w:rPr>
        <w:t>.1.2-1.</w:t>
      </w:r>
    </w:p>
    <w:p w:rsidR="00521FDA" w:rsidRDefault="00521FDA" w:rsidP="00521FDA">
      <w:pPr>
        <w:pStyle w:val="TH"/>
      </w:pPr>
      <w:r>
        <w:t xml:space="preserve">Table </w:t>
      </w:r>
      <w:r>
        <w:rPr>
          <w:rFonts w:hint="eastAsia"/>
          <w:lang w:val="en-US" w:eastAsia="ja-JP"/>
        </w:rPr>
        <w:t>7</w:t>
      </w:r>
      <w:r>
        <w:t>.</w:t>
      </w:r>
      <w:r>
        <w:rPr>
          <w:rFonts w:hint="eastAsia"/>
          <w:lang w:val="en-US" w:eastAsia="ja-JP"/>
        </w:rPr>
        <w:t>7</w:t>
      </w:r>
      <w:r>
        <w:t xml:space="preserve">.1.2-1: Co-existence study for UL CA band 2 and band 48 and DL CA band 2 and band 46 and band 48 and band 66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927"/>
        <w:gridCol w:w="1926"/>
        <w:gridCol w:w="1926"/>
        <w:gridCol w:w="1926"/>
        <w:gridCol w:w="1926"/>
      </w:tblGrid>
      <w:tr w:rsidR="00521FDA" w:rsidRPr="0069701D" w:rsidTr="006331C9">
        <w:trPr>
          <w:trHeight w:val="345"/>
        </w:trPr>
        <w:tc>
          <w:tcPr>
            <w:tcW w:w="1000" w:type="pct"/>
            <w:vMerge w:val="restart"/>
            <w:shd w:val="clear" w:color="auto" w:fill="auto"/>
            <w:vAlign w:val="center"/>
            <w:hideMark/>
          </w:tcPr>
          <w:p w:rsidR="00521FDA" w:rsidRPr="0069701D" w:rsidRDefault="00521FDA" w:rsidP="00521FDA">
            <w:pPr>
              <w:jc w:val="center"/>
              <w:rPr>
                <w:rFonts w:ascii="Arial" w:eastAsia="Malgun Gothic" w:hAnsi="Arial" w:cs="Arial"/>
                <w:b/>
                <w:bCs/>
                <w:color w:val="000000"/>
                <w:lang w:val="en-US" w:eastAsia="ko-KR"/>
              </w:rPr>
            </w:pPr>
            <w:r w:rsidRPr="0069701D">
              <w:rPr>
                <w:rFonts w:ascii="Arial" w:eastAsia="Malgun Gothic" w:hAnsi="Arial" w:cs="Arial"/>
                <w:b/>
                <w:bCs/>
                <w:color w:val="000000"/>
                <w:lang w:val="en-US" w:eastAsia="ko-KR"/>
              </w:rPr>
              <w:t>UE UL carriers</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lang w:val="en-US" w:eastAsia="ko-KR"/>
              </w:rPr>
            </w:pPr>
            <w:r w:rsidRPr="0069701D">
              <w:rPr>
                <w:rFonts w:ascii="Arial" w:eastAsia="Malgun Gothic" w:hAnsi="Arial" w:cs="Arial"/>
                <w:b/>
                <w:bCs/>
                <w:color w:val="000000"/>
                <w:lang w:val="en-US" w:eastAsia="ko-KR"/>
              </w:rPr>
              <w:t>fx_low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lang w:val="en-US" w:eastAsia="ko-KR"/>
              </w:rPr>
            </w:pPr>
            <w:r w:rsidRPr="0069701D">
              <w:rPr>
                <w:rFonts w:ascii="Arial" w:eastAsia="Malgun Gothic" w:hAnsi="Arial" w:cs="Arial"/>
                <w:b/>
                <w:bCs/>
                <w:color w:val="000000"/>
                <w:lang w:val="en-US" w:eastAsia="ko-KR"/>
              </w:rPr>
              <w:t>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lang w:val="en-US" w:eastAsia="ko-KR"/>
              </w:rPr>
            </w:pPr>
            <w:r w:rsidRPr="0069701D">
              <w:rPr>
                <w:rFonts w:ascii="Arial" w:eastAsia="Malgun Gothic" w:hAnsi="Arial" w:cs="Arial"/>
                <w:b/>
                <w:bCs/>
                <w:color w:val="000000"/>
                <w:lang w:val="en-US" w:eastAsia="ko-KR"/>
              </w:rPr>
              <w:t>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lang w:val="en-US" w:eastAsia="ko-KR"/>
              </w:rPr>
            </w:pPr>
            <w:r w:rsidRPr="0069701D">
              <w:rPr>
                <w:rFonts w:ascii="Arial" w:eastAsia="Malgun Gothic" w:hAnsi="Arial" w:cs="Arial"/>
                <w:b/>
                <w:bCs/>
                <w:color w:val="000000"/>
                <w:lang w:val="en-US" w:eastAsia="ko-KR"/>
              </w:rPr>
              <w:t>fy_high</w:t>
            </w:r>
          </w:p>
        </w:tc>
      </w:tr>
      <w:tr w:rsidR="00521FDA" w:rsidRPr="0069701D" w:rsidTr="006331C9">
        <w:trPr>
          <w:trHeight w:val="345"/>
        </w:trPr>
        <w:tc>
          <w:tcPr>
            <w:tcW w:w="1000" w:type="pct"/>
            <w:vMerge/>
            <w:vAlign w:val="center"/>
            <w:hideMark/>
          </w:tcPr>
          <w:p w:rsidR="00521FDA" w:rsidRPr="0069701D" w:rsidRDefault="00521FDA" w:rsidP="00521FDA">
            <w:pPr>
              <w:rPr>
                <w:rFonts w:ascii="Arial" w:eastAsia="Malgun Gothic" w:hAnsi="Arial" w:cs="Arial"/>
                <w:b/>
                <w:bCs/>
                <w:color w:val="000000"/>
                <w:lang w:val="en-US" w:eastAsia="ko-KR"/>
              </w:rPr>
            </w:pP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1850</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1910</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3550</w:t>
            </w:r>
          </w:p>
        </w:tc>
        <w:tc>
          <w:tcPr>
            <w:tcW w:w="1000" w:type="pct"/>
            <w:shd w:val="clear" w:color="auto" w:fill="auto"/>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3700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w:t>
            </w:r>
            <w:r w:rsidRPr="0069701D">
              <w:rPr>
                <w:rFonts w:ascii="Arial" w:eastAsia="Malgun Gothic" w:hAnsi="Arial" w:cs="Arial"/>
                <w:color w:val="000000"/>
                <w:sz w:val="16"/>
                <w:szCs w:val="16"/>
                <w:vertAlign w:val="superscript"/>
                <w:lang w:val="en-US" w:eastAsia="ko-KR"/>
              </w:rPr>
              <w:t>nd</w:t>
            </w:r>
            <w:r w:rsidRPr="0069701D">
              <w:rPr>
                <w:rFonts w:ascii="Arial" w:eastAsia="Malgun Gothic" w:hAnsi="Arial" w:cs="Arial"/>
                <w:color w:val="000000"/>
                <w:sz w:val="16"/>
                <w:szCs w:val="16"/>
                <w:lang w:val="en-US" w:eastAsia="ko-KR"/>
              </w:rPr>
              <w:t xml:space="preserve"> harmonics frequency limits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 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 fy_high</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w:t>
            </w:r>
            <w:r w:rsidRPr="0069701D">
              <w:rPr>
                <w:rFonts w:ascii="Arial" w:eastAsia="Malgun Gothic" w:hAnsi="Arial" w:cs="Arial"/>
                <w:color w:val="000000"/>
                <w:sz w:val="16"/>
                <w:szCs w:val="16"/>
                <w:vertAlign w:val="superscript"/>
                <w:lang w:val="en-US" w:eastAsia="ko-KR"/>
              </w:rPr>
              <w:t>nd</w:t>
            </w:r>
            <w:r w:rsidRPr="0069701D">
              <w:rPr>
                <w:rFonts w:ascii="Arial" w:eastAsia="Malgun Gothic" w:hAnsi="Arial" w:cs="Arial"/>
                <w:color w:val="000000"/>
                <w:sz w:val="16"/>
                <w:szCs w:val="16"/>
                <w:lang w:val="en-US" w:eastAsia="ko-KR"/>
              </w:rPr>
              <w:t xml:space="preserve"> harmonics frequency limits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3700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3820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7100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7400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w:t>
            </w:r>
            <w:r w:rsidRPr="0069701D">
              <w:rPr>
                <w:rFonts w:ascii="Arial" w:eastAsia="Malgun Gothic" w:hAnsi="Arial" w:cs="Arial"/>
                <w:color w:val="000000"/>
                <w:sz w:val="16"/>
                <w:szCs w:val="16"/>
                <w:vertAlign w:val="superscript"/>
                <w:lang w:val="en-US" w:eastAsia="ko-KR"/>
              </w:rPr>
              <w:t>rd</w:t>
            </w:r>
            <w:r w:rsidRPr="0069701D">
              <w:rPr>
                <w:rFonts w:ascii="Arial" w:eastAsia="Malgun Gothic" w:hAnsi="Arial" w:cs="Arial"/>
                <w:color w:val="000000"/>
                <w:sz w:val="16"/>
                <w:szCs w:val="16"/>
                <w:lang w:val="en-US" w:eastAsia="ko-KR"/>
              </w:rPr>
              <w:t xml:space="preserve"> harmonics frequency limits</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 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 fy_high</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w:t>
            </w:r>
            <w:r w:rsidRPr="0069701D">
              <w:rPr>
                <w:rFonts w:ascii="Arial" w:eastAsia="Malgun Gothic" w:hAnsi="Arial" w:cs="Arial"/>
                <w:color w:val="000000"/>
                <w:sz w:val="16"/>
                <w:szCs w:val="16"/>
                <w:vertAlign w:val="superscript"/>
                <w:lang w:val="en-US" w:eastAsia="ko-KR"/>
              </w:rPr>
              <w:t>rd</w:t>
            </w:r>
            <w:r w:rsidRPr="0069701D">
              <w:rPr>
                <w:rFonts w:ascii="Arial" w:eastAsia="Malgun Gothic" w:hAnsi="Arial" w:cs="Arial"/>
                <w:color w:val="000000"/>
                <w:sz w:val="16"/>
                <w:szCs w:val="16"/>
                <w:lang w:val="en-US" w:eastAsia="ko-KR"/>
              </w:rPr>
              <w:t xml:space="preserve"> harmonics frequency limits (MHz)</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5550</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5730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10650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11100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 tone 2</w:t>
            </w:r>
            <w:r w:rsidRPr="0069701D">
              <w:rPr>
                <w:rFonts w:ascii="Arial" w:eastAsia="Malgun Gothic" w:hAnsi="Arial" w:cs="Arial"/>
                <w:color w:val="000000"/>
                <w:sz w:val="16"/>
                <w:szCs w:val="16"/>
                <w:vertAlign w:val="superscript"/>
                <w:lang w:val="en-US" w:eastAsia="ko-KR"/>
              </w:rPr>
              <w:t>nd</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|fy_low – 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|fy_high – fx_low|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|fy_low + fx_low|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|fy_high + fx_high|</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lastRenderedPageBreak/>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1640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1850</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5400</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5610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3</w:t>
            </w:r>
            <w:r w:rsidRPr="0069701D">
              <w:rPr>
                <w:rFonts w:ascii="Arial" w:eastAsia="Malgun Gothic" w:hAnsi="Arial" w:cs="Arial"/>
                <w:color w:val="000000"/>
                <w:sz w:val="16"/>
                <w:szCs w:val="16"/>
                <w:vertAlign w:val="superscript"/>
                <w:lang w:val="en-US" w:eastAsia="ko-KR"/>
              </w:rPr>
              <w:t>rd</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|2*fx_low – fy_high|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|2*fx_high – fy_low|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|2*fy_low – fx_high|</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|2*fy_high – fx_low|</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270</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5190</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5550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3</w:t>
            </w:r>
            <w:r w:rsidRPr="0069701D">
              <w:rPr>
                <w:rFonts w:ascii="Arial" w:eastAsia="Malgun Gothic" w:hAnsi="Arial" w:cs="Arial"/>
                <w:color w:val="000000"/>
                <w:sz w:val="16"/>
                <w:szCs w:val="16"/>
                <w:vertAlign w:val="superscript"/>
                <w:lang w:val="en-US" w:eastAsia="ko-KR"/>
              </w:rPr>
              <w:t>rd</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|2*fx_low + 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|2*fx_high + fy_high|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|2*fy_low + fx_low|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|2*fy_high + fx_high|</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7250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7520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8950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9310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4</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|3*fx_low – fy_high|</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|3*fx_high – 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|3*fy_low – 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|3*fy_high – fx_low|</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1850</w:t>
            </w:r>
          </w:p>
        </w:tc>
        <w:tc>
          <w:tcPr>
            <w:tcW w:w="1000" w:type="pct"/>
            <w:shd w:val="clear" w:color="000000"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2180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8740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9250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4</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|3*fx_low + 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|3*fx_high + fy_high|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|3*fy_low + fx_low|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|3*fy_high + fx_high|</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9100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9430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12500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13010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4</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|2*fx_low – 2*fy_high|</w:t>
            </w:r>
          </w:p>
        </w:tc>
        <w:tc>
          <w:tcPr>
            <w:tcW w:w="1000" w:type="pct"/>
            <w:shd w:val="clear" w:color="auto"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|2*fx_high – 2*fy_low|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|2*fx_low + 2*fy_low|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|2*fx_high + 2*fy_high|</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3700</w:t>
            </w:r>
          </w:p>
        </w:tc>
        <w:tc>
          <w:tcPr>
            <w:tcW w:w="1000" w:type="pct"/>
            <w:shd w:val="clear" w:color="auto" w:fill="FFC000"/>
            <w:vAlign w:val="center"/>
            <w:hideMark/>
          </w:tcPr>
          <w:p w:rsidR="00521FDA" w:rsidRPr="0069701D" w:rsidRDefault="00521FDA" w:rsidP="00521FDA">
            <w:pPr>
              <w:jc w:val="center"/>
              <w:rPr>
                <w:rFonts w:ascii="Arial" w:eastAsia="Malgun Gothic" w:hAnsi="Arial" w:cs="Arial"/>
                <w:b/>
                <w:bCs/>
                <w:color w:val="000000"/>
                <w:sz w:val="16"/>
                <w:szCs w:val="16"/>
                <w:lang w:val="en-US" w:eastAsia="ko-KR"/>
              </w:rPr>
            </w:pPr>
            <w:r w:rsidRPr="0069701D">
              <w:rPr>
                <w:rFonts w:ascii="Arial" w:eastAsia="Malgun Gothic" w:hAnsi="Arial" w:cs="Arial"/>
                <w:b/>
                <w:bCs/>
                <w:color w:val="000000"/>
                <w:sz w:val="16"/>
                <w:szCs w:val="16"/>
                <w:lang w:val="en-US" w:eastAsia="ko-KR"/>
              </w:rPr>
              <w:t>3280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10800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11220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5</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 xml:space="preserve">|fx_low – 4*fy_high| </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|fx_high – 4*fy_low|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|fy_low – 4*fx_high|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|fy_high – 4*fx_low|</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12950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12290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4090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3700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5</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|fx_low + 4*fy_low|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|fx_high + 4*fy_high|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|fy_low + 4*fx_low|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|fy_high + 4*fx_high|</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16050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16710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10950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11340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5</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|2*fx_low – 3*fy_high|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|2*fx_high – 3*fy_low|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|2*fy_low – 3*fx_high|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|2*fy_high – 3*fx_low|</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7400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6830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1370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1850</w:t>
            </w:r>
          </w:p>
        </w:tc>
      </w:tr>
      <w:tr w:rsidR="00521FDA" w:rsidRPr="0069701D" w:rsidTr="006331C9">
        <w:trPr>
          <w:trHeight w:val="46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Two-tone 5</w:t>
            </w:r>
            <w:r w:rsidRPr="0069701D">
              <w:rPr>
                <w:rFonts w:ascii="Arial" w:eastAsia="Malgun Gothic" w:hAnsi="Arial" w:cs="Arial"/>
                <w:color w:val="000000"/>
                <w:sz w:val="16"/>
                <w:szCs w:val="16"/>
                <w:vertAlign w:val="superscript"/>
                <w:lang w:val="en-US" w:eastAsia="ko-KR"/>
              </w:rPr>
              <w:t>th</w:t>
            </w:r>
            <w:r w:rsidRPr="0069701D">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|2*fx_low + 3*fy_low|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|2*fx_high + 3*fy_high|</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|2*fy_low + 3*fx_low|</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|2*fy_high + 3*fx_high|</w:t>
            </w:r>
          </w:p>
        </w:tc>
      </w:tr>
      <w:tr w:rsidR="00521FDA" w:rsidRPr="0069701D" w:rsidTr="006331C9">
        <w:trPr>
          <w:trHeight w:val="345"/>
        </w:trPr>
        <w:tc>
          <w:tcPr>
            <w:tcW w:w="1000" w:type="pct"/>
            <w:shd w:val="clear" w:color="auto" w:fill="auto"/>
            <w:vAlign w:val="center"/>
            <w:hideMark/>
          </w:tcPr>
          <w:p w:rsidR="00521FDA" w:rsidRPr="0069701D" w:rsidRDefault="00521FDA" w:rsidP="00521FDA">
            <w:pP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14350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14920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12650</w:t>
            </w:r>
          </w:p>
        </w:tc>
        <w:tc>
          <w:tcPr>
            <w:tcW w:w="1000" w:type="pct"/>
            <w:shd w:val="clear" w:color="auto" w:fill="auto"/>
            <w:vAlign w:val="center"/>
            <w:hideMark/>
          </w:tcPr>
          <w:p w:rsidR="00521FDA" w:rsidRPr="0069701D" w:rsidRDefault="00521FDA" w:rsidP="00521FDA">
            <w:pPr>
              <w:jc w:val="center"/>
              <w:rPr>
                <w:rFonts w:ascii="Arial" w:eastAsia="Malgun Gothic" w:hAnsi="Arial" w:cs="Arial"/>
                <w:color w:val="000000"/>
                <w:sz w:val="16"/>
                <w:szCs w:val="16"/>
                <w:lang w:val="en-US" w:eastAsia="ko-KR"/>
              </w:rPr>
            </w:pPr>
            <w:r w:rsidRPr="0069701D">
              <w:rPr>
                <w:rFonts w:ascii="Arial" w:eastAsia="Malgun Gothic" w:hAnsi="Arial" w:cs="Arial"/>
                <w:color w:val="000000"/>
                <w:sz w:val="16"/>
                <w:szCs w:val="16"/>
                <w:lang w:val="en-US" w:eastAsia="ko-KR"/>
              </w:rPr>
              <w:t>13130</w:t>
            </w:r>
          </w:p>
        </w:tc>
      </w:tr>
    </w:tbl>
    <w:p w:rsidR="00521FDA" w:rsidRPr="000A45DE" w:rsidRDefault="00521FDA" w:rsidP="00521FDA"/>
    <w:p w:rsidR="00521FDA" w:rsidRDefault="00521FDA" w:rsidP="00521FDA">
      <w:pPr>
        <w:rPr>
          <w:lang w:val="en-US"/>
        </w:rPr>
      </w:pPr>
      <w:r w:rsidRPr="001907E7">
        <w:rPr>
          <w:lang w:val="en-US"/>
        </w:rPr>
        <w:t xml:space="preserve">In Table </w:t>
      </w:r>
      <w:r w:rsidRPr="000A45DE">
        <w:rPr>
          <w:lang w:val="en-US"/>
        </w:rPr>
        <w:t>7</w:t>
      </w:r>
      <w:r w:rsidRPr="001907E7">
        <w:rPr>
          <w:lang w:val="en-US"/>
        </w:rPr>
        <w:t>.</w:t>
      </w:r>
      <w:r>
        <w:rPr>
          <w:lang w:val="en-US"/>
        </w:rPr>
        <w:t>7</w:t>
      </w:r>
      <w:r w:rsidRPr="001907E7">
        <w:rPr>
          <w:lang w:val="en-US"/>
        </w:rPr>
        <w:t>.1.2-1</w:t>
      </w:r>
      <w:r>
        <w:rPr>
          <w:lang w:val="en-US"/>
        </w:rPr>
        <w:t>, 3</w:t>
      </w:r>
      <w:r w:rsidRPr="000A45DE">
        <w:rPr>
          <w:vertAlign w:val="superscript"/>
          <w:lang w:val="en-US"/>
        </w:rPr>
        <w:t>rd</w:t>
      </w:r>
      <w:r>
        <w:rPr>
          <w:lang w:val="en-US"/>
        </w:rPr>
        <w:t xml:space="preserve"> </w:t>
      </w:r>
      <w:r w:rsidRPr="001907E7">
        <w:rPr>
          <w:lang w:val="en-US"/>
        </w:rPr>
        <w:t>harmonic from the band</w:t>
      </w:r>
      <w:r w:rsidRPr="002B7887">
        <w:rPr>
          <w:lang w:val="en-US"/>
        </w:rPr>
        <w:t xml:space="preserve"> 2 </w:t>
      </w:r>
      <w:r>
        <w:rPr>
          <w:lang w:val="en-US"/>
        </w:rPr>
        <w:t>can impact the band 46</w:t>
      </w:r>
      <w:r w:rsidRPr="001907E7">
        <w:rPr>
          <w:lang w:val="en-US"/>
        </w:rPr>
        <w:t xml:space="preserve"> and </w:t>
      </w:r>
      <w:r>
        <w:rPr>
          <w:lang w:val="en-US"/>
        </w:rPr>
        <w:t>there is no need to study for this harmonic impact since the band 46 is specified as reference measurement exclusion region in Table 7.3.1A-0eC of TS 36.101.</w:t>
      </w:r>
    </w:p>
    <w:p w:rsidR="00521FDA" w:rsidRPr="00DF33FB" w:rsidRDefault="00521FDA" w:rsidP="00521FDA">
      <w:pPr>
        <w:pStyle w:val="Heading4"/>
        <w:ind w:left="864" w:hanging="864"/>
        <w:rPr>
          <w:rFonts w:cs="Arial"/>
          <w:b/>
          <w:szCs w:val="24"/>
          <w:lang w:val="en-US"/>
        </w:rPr>
      </w:pPr>
      <w:bookmarkStart w:id="1767" w:name="_Toc42519600"/>
      <w:bookmarkStart w:id="1768" w:name="_Toc42535630"/>
      <w:bookmarkStart w:id="1769" w:name="_Toc46227161"/>
      <w:bookmarkStart w:id="1770" w:name="_Toc46227441"/>
      <w:r w:rsidRPr="00DF33FB">
        <w:rPr>
          <w:rFonts w:cs="Arial" w:hint="eastAsia"/>
          <w:szCs w:val="24"/>
          <w:lang w:val="en-US"/>
        </w:rPr>
        <w:t>7</w:t>
      </w:r>
      <w:r w:rsidRPr="00DF33FB">
        <w:rPr>
          <w:rFonts w:cs="Arial"/>
          <w:szCs w:val="24"/>
          <w:lang w:val="en-US"/>
        </w:rPr>
        <w:t>.</w:t>
      </w:r>
      <w:r>
        <w:rPr>
          <w:rFonts w:cs="Arial" w:hint="eastAsia"/>
          <w:szCs w:val="24"/>
          <w:lang w:val="en-US"/>
        </w:rPr>
        <w:t>7</w:t>
      </w:r>
      <w:r>
        <w:rPr>
          <w:rFonts w:cs="Arial"/>
          <w:szCs w:val="24"/>
          <w:lang w:val="en-US"/>
        </w:rPr>
        <w:t>.1.3</w:t>
      </w:r>
      <w:r w:rsidRPr="00DF33FB">
        <w:rPr>
          <w:rFonts w:cs="Arial"/>
          <w:szCs w:val="24"/>
          <w:lang w:val="en-US"/>
        </w:rPr>
        <w:tab/>
        <w:t>Co-existence studies for LTE-A inter-band UL CA</w:t>
      </w:r>
      <w:r>
        <w:rPr>
          <w:rFonts w:cs="Arial"/>
          <w:szCs w:val="24"/>
          <w:lang w:val="en-US"/>
        </w:rPr>
        <w:t xml:space="preserve"> band 48 and band 66</w:t>
      </w:r>
      <w:r w:rsidRPr="00DF33FB">
        <w:rPr>
          <w:rFonts w:cs="Arial"/>
          <w:szCs w:val="24"/>
          <w:lang w:val="en-US"/>
        </w:rPr>
        <w:t xml:space="preserve"> and DL CA</w:t>
      </w:r>
      <w:r>
        <w:rPr>
          <w:rFonts w:cs="Arial"/>
          <w:szCs w:val="24"/>
          <w:lang w:val="en-US"/>
        </w:rPr>
        <w:t xml:space="preserve"> band 2 and band 46 and band 48 and band 66</w:t>
      </w:r>
      <w:bookmarkEnd w:id="1767"/>
      <w:bookmarkEnd w:id="1768"/>
      <w:bookmarkEnd w:id="1769"/>
      <w:bookmarkEnd w:id="1770"/>
    </w:p>
    <w:p w:rsidR="00521FDA" w:rsidRDefault="00521FDA" w:rsidP="00521FDA">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7</w:t>
      </w:r>
      <w:r>
        <w:rPr>
          <w:lang w:val="en-US"/>
        </w:rPr>
        <w:t>.1.3-1.</w:t>
      </w:r>
    </w:p>
    <w:p w:rsidR="00521FDA" w:rsidRDefault="00521FDA" w:rsidP="00521FDA">
      <w:pPr>
        <w:pStyle w:val="TH"/>
      </w:pPr>
      <w:r>
        <w:t xml:space="preserve">Table </w:t>
      </w:r>
      <w:r w:rsidRPr="00AE5313">
        <w:t>7</w:t>
      </w:r>
      <w:r>
        <w:t>.7.1.3-1: Co-existence study for UL CA band 48 and band 66 and DL CA band 2 and band 46 and band 48 and band 66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927"/>
        <w:gridCol w:w="1926"/>
        <w:gridCol w:w="1926"/>
        <w:gridCol w:w="1926"/>
        <w:gridCol w:w="1926"/>
      </w:tblGrid>
      <w:tr w:rsidR="00521FDA" w:rsidRPr="00F06B8F" w:rsidTr="006331C9">
        <w:trPr>
          <w:trHeight w:val="345"/>
        </w:trPr>
        <w:tc>
          <w:tcPr>
            <w:tcW w:w="1000" w:type="pct"/>
            <w:vMerge w:val="restart"/>
            <w:shd w:val="clear" w:color="auto" w:fill="auto"/>
            <w:vAlign w:val="center"/>
            <w:hideMark/>
          </w:tcPr>
          <w:p w:rsidR="00521FDA" w:rsidRPr="00F06B8F" w:rsidRDefault="00521FDA" w:rsidP="00521FDA">
            <w:pPr>
              <w:jc w:val="center"/>
              <w:rPr>
                <w:rFonts w:ascii="Arial" w:eastAsia="Malgun Gothic" w:hAnsi="Arial" w:cs="Arial"/>
                <w:b/>
                <w:bCs/>
                <w:color w:val="000000"/>
                <w:lang w:val="en-US" w:eastAsia="ko-KR"/>
              </w:rPr>
            </w:pPr>
            <w:r w:rsidRPr="00F06B8F">
              <w:rPr>
                <w:rFonts w:ascii="Arial" w:eastAsia="Malgun Gothic" w:hAnsi="Arial" w:cs="Arial"/>
                <w:b/>
                <w:bCs/>
                <w:color w:val="000000"/>
                <w:lang w:val="en-US" w:eastAsia="ko-KR"/>
              </w:rPr>
              <w:t>UE UL carriers</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lang w:val="en-US" w:eastAsia="ko-KR"/>
              </w:rPr>
            </w:pPr>
            <w:r w:rsidRPr="00F06B8F">
              <w:rPr>
                <w:rFonts w:ascii="Arial" w:eastAsia="Malgun Gothic" w:hAnsi="Arial" w:cs="Arial"/>
                <w:b/>
                <w:bCs/>
                <w:color w:val="000000"/>
                <w:lang w:val="en-US" w:eastAsia="ko-KR"/>
              </w:rPr>
              <w:t>fx_low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lang w:val="en-US" w:eastAsia="ko-KR"/>
              </w:rPr>
            </w:pPr>
            <w:r w:rsidRPr="00F06B8F">
              <w:rPr>
                <w:rFonts w:ascii="Arial" w:eastAsia="Malgun Gothic" w:hAnsi="Arial" w:cs="Arial"/>
                <w:b/>
                <w:bCs/>
                <w:color w:val="000000"/>
                <w:lang w:val="en-US" w:eastAsia="ko-KR"/>
              </w:rPr>
              <w:t>fx_high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lang w:val="en-US" w:eastAsia="ko-KR"/>
              </w:rPr>
            </w:pPr>
            <w:r w:rsidRPr="00F06B8F">
              <w:rPr>
                <w:rFonts w:ascii="Arial" w:eastAsia="Malgun Gothic" w:hAnsi="Arial" w:cs="Arial"/>
                <w:b/>
                <w:bCs/>
                <w:color w:val="000000"/>
                <w:lang w:val="en-US" w:eastAsia="ko-KR"/>
              </w:rPr>
              <w:t>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lang w:val="en-US" w:eastAsia="ko-KR"/>
              </w:rPr>
            </w:pPr>
            <w:r w:rsidRPr="00F06B8F">
              <w:rPr>
                <w:rFonts w:ascii="Arial" w:eastAsia="Malgun Gothic" w:hAnsi="Arial" w:cs="Arial"/>
                <w:b/>
                <w:bCs/>
                <w:color w:val="000000"/>
                <w:lang w:val="en-US" w:eastAsia="ko-KR"/>
              </w:rPr>
              <w:t>fy_high</w:t>
            </w:r>
          </w:p>
        </w:tc>
      </w:tr>
      <w:tr w:rsidR="00521FDA" w:rsidRPr="00F06B8F" w:rsidTr="006331C9">
        <w:trPr>
          <w:trHeight w:val="345"/>
        </w:trPr>
        <w:tc>
          <w:tcPr>
            <w:tcW w:w="1000" w:type="pct"/>
            <w:vMerge/>
            <w:vAlign w:val="center"/>
            <w:hideMark/>
          </w:tcPr>
          <w:p w:rsidR="00521FDA" w:rsidRPr="00F06B8F" w:rsidRDefault="00521FDA" w:rsidP="00521FDA">
            <w:pPr>
              <w:rPr>
                <w:rFonts w:ascii="Arial" w:eastAsia="Malgun Gothic" w:hAnsi="Arial" w:cs="Arial"/>
                <w:b/>
                <w:bCs/>
                <w:color w:val="000000"/>
                <w:lang w:val="en-US" w:eastAsia="ko-KR"/>
              </w:rPr>
            </w:pP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1710</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1780</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3550</w:t>
            </w:r>
          </w:p>
        </w:tc>
        <w:tc>
          <w:tcPr>
            <w:tcW w:w="1000" w:type="pct"/>
            <w:shd w:val="clear" w:color="auto" w:fill="auto"/>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3700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lastRenderedPageBreak/>
              <w:t>2</w:t>
            </w:r>
            <w:r w:rsidRPr="00F06B8F">
              <w:rPr>
                <w:rFonts w:ascii="Arial" w:eastAsia="Malgun Gothic" w:hAnsi="Arial" w:cs="Arial"/>
                <w:color w:val="000000"/>
                <w:sz w:val="16"/>
                <w:szCs w:val="16"/>
                <w:vertAlign w:val="superscript"/>
                <w:lang w:val="en-US" w:eastAsia="ko-KR"/>
              </w:rPr>
              <w:t>nd</w:t>
            </w:r>
            <w:r w:rsidRPr="00F06B8F">
              <w:rPr>
                <w:rFonts w:ascii="Arial" w:eastAsia="Malgun Gothic" w:hAnsi="Arial" w:cs="Arial"/>
                <w:color w:val="000000"/>
                <w:sz w:val="16"/>
                <w:szCs w:val="16"/>
                <w:lang w:val="en-US" w:eastAsia="ko-KR"/>
              </w:rPr>
              <w:t xml:space="preserve"> harmonics frequency limits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 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 fy_high</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w:t>
            </w:r>
            <w:r w:rsidRPr="00F06B8F">
              <w:rPr>
                <w:rFonts w:ascii="Arial" w:eastAsia="Malgun Gothic" w:hAnsi="Arial" w:cs="Arial"/>
                <w:color w:val="000000"/>
                <w:sz w:val="16"/>
                <w:szCs w:val="16"/>
                <w:vertAlign w:val="superscript"/>
                <w:lang w:val="en-US" w:eastAsia="ko-KR"/>
              </w:rPr>
              <w:t>nd</w:t>
            </w:r>
            <w:r w:rsidRPr="00F06B8F">
              <w:rPr>
                <w:rFonts w:ascii="Arial" w:eastAsia="Malgun Gothic" w:hAnsi="Arial" w:cs="Arial"/>
                <w:color w:val="000000"/>
                <w:sz w:val="16"/>
                <w:szCs w:val="16"/>
                <w:lang w:val="en-US" w:eastAsia="ko-KR"/>
              </w:rPr>
              <w:t xml:space="preserve"> harmonics frequency limits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3420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3560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7100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7400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w:t>
            </w:r>
            <w:r w:rsidRPr="00F06B8F">
              <w:rPr>
                <w:rFonts w:ascii="Arial" w:eastAsia="Malgun Gothic" w:hAnsi="Arial" w:cs="Arial"/>
                <w:color w:val="000000"/>
                <w:sz w:val="16"/>
                <w:szCs w:val="16"/>
                <w:vertAlign w:val="superscript"/>
                <w:lang w:val="en-US" w:eastAsia="ko-KR"/>
              </w:rPr>
              <w:t>rd</w:t>
            </w:r>
            <w:r w:rsidRPr="00F06B8F">
              <w:rPr>
                <w:rFonts w:ascii="Arial" w:eastAsia="Malgun Gothic" w:hAnsi="Arial" w:cs="Arial"/>
                <w:color w:val="000000"/>
                <w:sz w:val="16"/>
                <w:szCs w:val="16"/>
                <w:lang w:val="en-US" w:eastAsia="ko-KR"/>
              </w:rPr>
              <w:t xml:space="preserve"> harmonics frequency limits</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 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 fy_high</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w:t>
            </w:r>
            <w:r w:rsidRPr="00F06B8F">
              <w:rPr>
                <w:rFonts w:ascii="Arial" w:eastAsia="Malgun Gothic" w:hAnsi="Arial" w:cs="Arial"/>
                <w:color w:val="000000"/>
                <w:sz w:val="16"/>
                <w:szCs w:val="16"/>
                <w:vertAlign w:val="superscript"/>
                <w:lang w:val="en-US" w:eastAsia="ko-KR"/>
              </w:rPr>
              <w:t>rd</w:t>
            </w:r>
            <w:r w:rsidRPr="00F06B8F">
              <w:rPr>
                <w:rFonts w:ascii="Arial" w:eastAsia="Malgun Gothic" w:hAnsi="Arial" w:cs="Arial"/>
                <w:color w:val="000000"/>
                <w:sz w:val="16"/>
                <w:szCs w:val="16"/>
                <w:lang w:val="en-US" w:eastAsia="ko-KR"/>
              </w:rPr>
              <w:t xml:space="preserve"> harmonics frequency limits (MHz)</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5130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5340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10650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11100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 tone 2</w:t>
            </w:r>
            <w:r w:rsidRPr="00F06B8F">
              <w:rPr>
                <w:rFonts w:ascii="Arial" w:eastAsia="Malgun Gothic" w:hAnsi="Arial" w:cs="Arial"/>
                <w:color w:val="000000"/>
                <w:sz w:val="16"/>
                <w:szCs w:val="16"/>
                <w:vertAlign w:val="superscript"/>
                <w:lang w:val="en-US" w:eastAsia="ko-KR"/>
              </w:rPr>
              <w:t>nd</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|fy_low – fx_high|</w:t>
            </w:r>
          </w:p>
        </w:tc>
        <w:tc>
          <w:tcPr>
            <w:tcW w:w="1000" w:type="pct"/>
            <w:shd w:val="clear" w:color="auto"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|fy_high – fx_low|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|fy_low + fx_low|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|fy_high + fx_high|</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FFC000"/>
            <w:vAlign w:val="center"/>
            <w:hideMark/>
          </w:tcPr>
          <w:p w:rsidR="00521FDA" w:rsidRPr="0046522D" w:rsidRDefault="00521FDA" w:rsidP="00521FDA">
            <w:pPr>
              <w:jc w:val="center"/>
              <w:rPr>
                <w:rFonts w:ascii="Arial" w:eastAsia="Malgun Gothic" w:hAnsi="Arial" w:cs="Arial"/>
                <w:b/>
                <w:color w:val="000000"/>
                <w:sz w:val="16"/>
                <w:szCs w:val="16"/>
                <w:lang w:val="en-US" w:eastAsia="ko-KR"/>
              </w:rPr>
            </w:pPr>
            <w:r w:rsidRPr="0046522D">
              <w:rPr>
                <w:rFonts w:ascii="Arial" w:eastAsia="Malgun Gothic" w:hAnsi="Arial" w:cs="Arial"/>
                <w:b/>
                <w:color w:val="000000"/>
                <w:sz w:val="16"/>
                <w:szCs w:val="16"/>
                <w:lang w:val="en-US" w:eastAsia="ko-KR"/>
              </w:rPr>
              <w:t>1770</w:t>
            </w:r>
          </w:p>
        </w:tc>
        <w:tc>
          <w:tcPr>
            <w:tcW w:w="1000" w:type="pct"/>
            <w:shd w:val="clear" w:color="auto" w:fill="FFC000"/>
            <w:vAlign w:val="center"/>
            <w:hideMark/>
          </w:tcPr>
          <w:p w:rsidR="00521FDA" w:rsidRPr="0046522D" w:rsidRDefault="00521FDA" w:rsidP="00521FDA">
            <w:pPr>
              <w:jc w:val="center"/>
              <w:rPr>
                <w:rFonts w:ascii="Arial" w:eastAsia="Malgun Gothic" w:hAnsi="Arial" w:cs="Arial"/>
                <w:b/>
                <w:color w:val="000000"/>
                <w:sz w:val="16"/>
                <w:szCs w:val="16"/>
                <w:lang w:val="en-US" w:eastAsia="ko-KR"/>
              </w:rPr>
            </w:pPr>
            <w:r w:rsidRPr="0046522D">
              <w:rPr>
                <w:rFonts w:ascii="Arial" w:eastAsia="Malgun Gothic" w:hAnsi="Arial" w:cs="Arial"/>
                <w:b/>
                <w:color w:val="000000"/>
                <w:sz w:val="16"/>
                <w:szCs w:val="16"/>
                <w:lang w:val="en-US" w:eastAsia="ko-KR"/>
              </w:rPr>
              <w:t>1990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5260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5480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3</w:t>
            </w:r>
            <w:r w:rsidRPr="00F06B8F">
              <w:rPr>
                <w:rFonts w:ascii="Arial" w:eastAsia="Malgun Gothic" w:hAnsi="Arial" w:cs="Arial"/>
                <w:color w:val="000000"/>
                <w:sz w:val="16"/>
                <w:szCs w:val="16"/>
                <w:vertAlign w:val="superscript"/>
                <w:lang w:val="en-US" w:eastAsia="ko-KR"/>
              </w:rPr>
              <w:t>rd</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|2*fx_low – 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|2*fx_high – fy_low|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|2*fy_low – fx_high|</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|2*fy_high – fx_low|</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280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5320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5690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3</w:t>
            </w:r>
            <w:r w:rsidRPr="00F06B8F">
              <w:rPr>
                <w:rFonts w:ascii="Arial" w:eastAsia="Malgun Gothic" w:hAnsi="Arial" w:cs="Arial"/>
                <w:color w:val="000000"/>
                <w:sz w:val="16"/>
                <w:szCs w:val="16"/>
                <w:vertAlign w:val="superscript"/>
                <w:lang w:val="en-US" w:eastAsia="ko-KR"/>
              </w:rPr>
              <w:t>rd</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|2*fx_low + 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|2*fx_high + 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|2*fy_low + fx_low|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|2*fy_high + fx_high|</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6970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7260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8810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9180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4</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|3*fx_low – fy_high|</w:t>
            </w:r>
          </w:p>
        </w:tc>
        <w:tc>
          <w:tcPr>
            <w:tcW w:w="1000" w:type="pct"/>
            <w:shd w:val="clear" w:color="auto" w:fill="FFC000"/>
            <w:vAlign w:val="center"/>
            <w:hideMark/>
          </w:tcPr>
          <w:p w:rsidR="00521FDA" w:rsidRPr="006331C9" w:rsidRDefault="00521FDA" w:rsidP="00521FDA">
            <w:pPr>
              <w:jc w:val="center"/>
              <w:rPr>
                <w:rFonts w:ascii="Arial" w:eastAsia="Malgun Gothic" w:hAnsi="Arial" w:cs="Arial"/>
                <w:bCs/>
                <w:color w:val="000000"/>
                <w:sz w:val="16"/>
                <w:szCs w:val="16"/>
                <w:lang w:val="en-US" w:eastAsia="ko-KR"/>
              </w:rPr>
            </w:pPr>
            <w:r w:rsidRPr="006331C9">
              <w:rPr>
                <w:rFonts w:ascii="Arial" w:eastAsia="Malgun Gothic" w:hAnsi="Arial" w:cs="Arial"/>
                <w:bCs/>
                <w:color w:val="000000"/>
                <w:sz w:val="16"/>
                <w:szCs w:val="16"/>
                <w:lang w:val="en-US" w:eastAsia="ko-KR"/>
              </w:rPr>
              <w:t>|3*fx_high – 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|3*fy_low – fx_high|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|3*fy_high – fx_low|</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1430</w:t>
            </w:r>
          </w:p>
        </w:tc>
        <w:tc>
          <w:tcPr>
            <w:tcW w:w="1000" w:type="pct"/>
            <w:shd w:val="clear" w:color="auto" w:fill="FFC000"/>
            <w:vAlign w:val="center"/>
            <w:hideMark/>
          </w:tcPr>
          <w:p w:rsidR="00521FDA" w:rsidRPr="00F06B8F" w:rsidRDefault="00521FDA" w:rsidP="00521FDA">
            <w:pPr>
              <w:jc w:val="center"/>
              <w:rPr>
                <w:rFonts w:ascii="Arial" w:eastAsia="Malgun Gothic" w:hAnsi="Arial" w:cs="Arial"/>
                <w:b/>
                <w:bCs/>
                <w:color w:val="000000"/>
                <w:sz w:val="16"/>
                <w:szCs w:val="16"/>
                <w:lang w:val="en-US" w:eastAsia="ko-KR"/>
              </w:rPr>
            </w:pPr>
            <w:r w:rsidRPr="00F06B8F">
              <w:rPr>
                <w:rFonts w:ascii="Arial" w:eastAsia="Malgun Gothic" w:hAnsi="Arial" w:cs="Arial"/>
                <w:b/>
                <w:bCs/>
                <w:color w:val="000000"/>
                <w:sz w:val="16"/>
                <w:szCs w:val="16"/>
                <w:lang w:val="en-US" w:eastAsia="ko-KR"/>
              </w:rPr>
              <w:t>1790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8870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9390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4</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|3*fx_low + 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|3*fx_high + 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|3*fy_low + fx_low|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|3*fy_high + fx_high|</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8680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9040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12360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12880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4</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bCs/>
                <w:color w:val="000000"/>
                <w:sz w:val="16"/>
                <w:szCs w:val="16"/>
                <w:lang w:val="en-US" w:eastAsia="ko-KR"/>
              </w:rPr>
            </w:pPr>
            <w:r w:rsidRPr="00F06B8F">
              <w:rPr>
                <w:rFonts w:ascii="Arial" w:eastAsia="Malgun Gothic" w:hAnsi="Arial" w:cs="Arial"/>
                <w:bCs/>
                <w:color w:val="000000"/>
                <w:sz w:val="16"/>
                <w:szCs w:val="16"/>
                <w:lang w:val="en-US" w:eastAsia="ko-KR"/>
              </w:rPr>
              <w:t>|2*fx_low – 2*fy_high|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bCs/>
                <w:color w:val="000000"/>
                <w:sz w:val="16"/>
                <w:szCs w:val="16"/>
                <w:lang w:val="en-US" w:eastAsia="ko-KR"/>
              </w:rPr>
            </w:pPr>
            <w:r w:rsidRPr="00F06B8F">
              <w:rPr>
                <w:rFonts w:ascii="Arial" w:eastAsia="Malgun Gothic" w:hAnsi="Arial" w:cs="Arial"/>
                <w:bCs/>
                <w:color w:val="000000"/>
                <w:sz w:val="16"/>
                <w:szCs w:val="16"/>
                <w:lang w:val="en-US" w:eastAsia="ko-KR"/>
              </w:rPr>
              <w:t>|2*fx_high – 2*fy_low|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|2*fx_low + 2*fy_low|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|2*fx_high + 2*fy_high|</w:t>
            </w:r>
          </w:p>
        </w:tc>
      </w:tr>
      <w:tr w:rsidR="00521FDA" w:rsidRPr="00F06B8F" w:rsidTr="006331C9">
        <w:trPr>
          <w:trHeight w:val="34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bCs/>
                <w:color w:val="000000"/>
                <w:sz w:val="16"/>
                <w:szCs w:val="16"/>
                <w:lang w:val="en-US" w:eastAsia="ko-KR"/>
              </w:rPr>
            </w:pPr>
            <w:r w:rsidRPr="00F06B8F">
              <w:rPr>
                <w:rFonts w:ascii="Arial" w:eastAsia="Malgun Gothic" w:hAnsi="Arial" w:cs="Arial"/>
                <w:bCs/>
                <w:color w:val="000000"/>
                <w:sz w:val="16"/>
                <w:szCs w:val="16"/>
                <w:lang w:val="en-US" w:eastAsia="ko-KR"/>
              </w:rPr>
              <w:t>3980</w:t>
            </w:r>
          </w:p>
        </w:tc>
        <w:tc>
          <w:tcPr>
            <w:tcW w:w="1000" w:type="pct"/>
            <w:shd w:val="clear" w:color="auto" w:fill="auto"/>
            <w:vAlign w:val="center"/>
            <w:hideMark/>
          </w:tcPr>
          <w:p w:rsidR="00521FDA" w:rsidRPr="00F06B8F" w:rsidRDefault="00521FDA" w:rsidP="00521FDA">
            <w:pPr>
              <w:jc w:val="center"/>
              <w:rPr>
                <w:rFonts w:ascii="Arial" w:eastAsia="Malgun Gothic" w:hAnsi="Arial" w:cs="Arial"/>
                <w:bCs/>
                <w:color w:val="000000"/>
                <w:sz w:val="16"/>
                <w:szCs w:val="16"/>
                <w:lang w:val="en-US" w:eastAsia="ko-KR"/>
              </w:rPr>
            </w:pPr>
            <w:r w:rsidRPr="00F06B8F">
              <w:rPr>
                <w:rFonts w:ascii="Arial" w:eastAsia="Malgun Gothic" w:hAnsi="Arial" w:cs="Arial"/>
                <w:bCs/>
                <w:color w:val="000000"/>
                <w:sz w:val="16"/>
                <w:szCs w:val="16"/>
                <w:lang w:val="en-US" w:eastAsia="ko-KR"/>
              </w:rPr>
              <w:t>3540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10520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10960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5</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 xml:space="preserve">|fx_low – 4*fy_high| </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|fx_high – 4*fy_low|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|fy_low – 4*fx_high|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|fy_high – 4*fx_low|</w:t>
            </w:r>
          </w:p>
        </w:tc>
      </w:tr>
      <w:tr w:rsidR="00521FDA" w:rsidRPr="00F06B8F" w:rsidTr="006331C9">
        <w:trPr>
          <w:trHeight w:val="34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13090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12420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3570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3140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5</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|fx_low + 4*fy_low|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|fx_high + 4*fy_high|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|fy_low + 4*fx_low|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|fy_high + 4*fx_high|</w:t>
            </w:r>
          </w:p>
        </w:tc>
      </w:tr>
      <w:tr w:rsidR="00521FDA" w:rsidRPr="00F06B8F" w:rsidTr="006331C9">
        <w:trPr>
          <w:trHeight w:val="34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15910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16580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10390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10820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5</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|2*fx_low – 3*fy_high|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|2*fx_high – 3*fy_low|</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|2*fy_low – 3*fx_high|</w:t>
            </w:r>
          </w:p>
        </w:tc>
        <w:tc>
          <w:tcPr>
            <w:tcW w:w="1000" w:type="pct"/>
            <w:shd w:val="clear" w:color="000000" w:fill="FFC000"/>
            <w:vAlign w:val="center"/>
            <w:hideMark/>
          </w:tcPr>
          <w:p w:rsidR="00521FDA" w:rsidRPr="006331C9" w:rsidRDefault="00521FDA" w:rsidP="00521FDA">
            <w:pPr>
              <w:jc w:val="center"/>
              <w:rPr>
                <w:rFonts w:ascii="Arial" w:eastAsia="Malgun Gothic" w:hAnsi="Arial" w:cs="Arial"/>
                <w:color w:val="000000"/>
                <w:sz w:val="16"/>
                <w:szCs w:val="16"/>
                <w:lang w:val="en-US" w:eastAsia="ko-KR"/>
              </w:rPr>
            </w:pPr>
            <w:r w:rsidRPr="006331C9">
              <w:rPr>
                <w:rFonts w:ascii="Arial" w:eastAsia="Malgun Gothic" w:hAnsi="Arial" w:cs="Arial"/>
                <w:color w:val="000000"/>
                <w:sz w:val="16"/>
                <w:szCs w:val="16"/>
                <w:lang w:val="en-US" w:eastAsia="ko-KR"/>
              </w:rPr>
              <w:t>|2*fy_high – 3*fx_low|</w:t>
            </w:r>
          </w:p>
        </w:tc>
      </w:tr>
      <w:tr w:rsidR="00521FDA" w:rsidRPr="00F06B8F" w:rsidTr="006331C9">
        <w:trPr>
          <w:trHeight w:val="34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7680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7090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color w:val="000000"/>
                <w:sz w:val="16"/>
                <w:szCs w:val="16"/>
                <w:lang w:val="en-US" w:eastAsia="ko-KR"/>
              </w:rPr>
            </w:pPr>
            <w:r w:rsidRPr="00F06B8F">
              <w:rPr>
                <w:rFonts w:ascii="Arial" w:eastAsia="Malgun Gothic" w:hAnsi="Arial" w:cs="Arial"/>
                <w:b/>
                <w:color w:val="000000"/>
                <w:sz w:val="16"/>
                <w:szCs w:val="16"/>
                <w:lang w:val="en-US" w:eastAsia="ko-KR"/>
              </w:rPr>
              <w:t>1760</w:t>
            </w:r>
          </w:p>
        </w:tc>
        <w:tc>
          <w:tcPr>
            <w:tcW w:w="1000" w:type="pct"/>
            <w:shd w:val="clear" w:color="000000" w:fill="FFC000"/>
            <w:vAlign w:val="center"/>
            <w:hideMark/>
          </w:tcPr>
          <w:p w:rsidR="00521FDA" w:rsidRPr="00F06B8F" w:rsidRDefault="00521FDA" w:rsidP="00521FDA">
            <w:pPr>
              <w:jc w:val="center"/>
              <w:rPr>
                <w:rFonts w:ascii="Arial" w:eastAsia="Malgun Gothic" w:hAnsi="Arial" w:cs="Arial"/>
                <w:b/>
                <w:color w:val="000000"/>
                <w:sz w:val="16"/>
                <w:szCs w:val="16"/>
                <w:lang w:val="en-US" w:eastAsia="ko-KR"/>
              </w:rPr>
            </w:pPr>
            <w:r w:rsidRPr="00F06B8F">
              <w:rPr>
                <w:rFonts w:ascii="Arial" w:eastAsia="Malgun Gothic" w:hAnsi="Arial" w:cs="Arial"/>
                <w:b/>
                <w:color w:val="000000"/>
                <w:sz w:val="16"/>
                <w:szCs w:val="16"/>
                <w:lang w:val="en-US" w:eastAsia="ko-KR"/>
              </w:rPr>
              <w:t>2270</w:t>
            </w:r>
          </w:p>
        </w:tc>
      </w:tr>
      <w:tr w:rsidR="00521FDA" w:rsidRPr="00F06B8F" w:rsidTr="006331C9">
        <w:trPr>
          <w:trHeight w:val="46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Two-tone 5</w:t>
            </w:r>
            <w:r w:rsidRPr="00F06B8F">
              <w:rPr>
                <w:rFonts w:ascii="Arial" w:eastAsia="Malgun Gothic" w:hAnsi="Arial" w:cs="Arial"/>
                <w:color w:val="000000"/>
                <w:sz w:val="16"/>
                <w:szCs w:val="16"/>
                <w:vertAlign w:val="superscript"/>
                <w:lang w:val="en-US" w:eastAsia="ko-KR"/>
              </w:rPr>
              <w:t>th</w:t>
            </w:r>
            <w:r w:rsidRPr="00F06B8F">
              <w:rPr>
                <w:rFonts w:ascii="Arial" w:eastAsia="Malgun Gothic" w:hAnsi="Arial" w:cs="Arial"/>
                <w:color w:val="000000"/>
                <w:sz w:val="16"/>
                <w:szCs w:val="16"/>
                <w:lang w:val="en-US" w:eastAsia="ko-KR"/>
              </w:rPr>
              <w:t xml:space="preserve"> order IMD products</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|2*fx_low + 3*fy_low|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|2*fx_high + 3*fy_high|</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|2*fy_low + 3*fx_low|</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|2*fy_high + 3*fx_high|</w:t>
            </w:r>
          </w:p>
        </w:tc>
      </w:tr>
      <w:tr w:rsidR="00521FDA" w:rsidRPr="00F06B8F" w:rsidTr="006331C9">
        <w:trPr>
          <w:trHeight w:val="345"/>
        </w:trPr>
        <w:tc>
          <w:tcPr>
            <w:tcW w:w="1000" w:type="pct"/>
            <w:shd w:val="clear" w:color="auto" w:fill="auto"/>
            <w:vAlign w:val="center"/>
            <w:hideMark/>
          </w:tcPr>
          <w:p w:rsidR="00521FDA" w:rsidRPr="00F06B8F" w:rsidRDefault="00521FDA" w:rsidP="00521FDA">
            <w:pP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IMD frequency limit (MHz)</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14070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14660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12230</w:t>
            </w:r>
          </w:p>
        </w:tc>
        <w:tc>
          <w:tcPr>
            <w:tcW w:w="1000" w:type="pct"/>
            <w:shd w:val="clear" w:color="auto" w:fill="auto"/>
            <w:vAlign w:val="center"/>
            <w:hideMark/>
          </w:tcPr>
          <w:p w:rsidR="00521FDA" w:rsidRPr="00F06B8F" w:rsidRDefault="00521FDA" w:rsidP="00521FDA">
            <w:pPr>
              <w:jc w:val="center"/>
              <w:rPr>
                <w:rFonts w:ascii="Arial" w:eastAsia="Malgun Gothic" w:hAnsi="Arial" w:cs="Arial"/>
                <w:color w:val="000000"/>
                <w:sz w:val="16"/>
                <w:szCs w:val="16"/>
                <w:lang w:val="en-US" w:eastAsia="ko-KR"/>
              </w:rPr>
            </w:pPr>
            <w:r w:rsidRPr="00F06B8F">
              <w:rPr>
                <w:rFonts w:ascii="Arial" w:eastAsia="Malgun Gothic" w:hAnsi="Arial" w:cs="Arial"/>
                <w:color w:val="000000"/>
                <w:sz w:val="16"/>
                <w:szCs w:val="16"/>
                <w:lang w:val="en-US" w:eastAsia="ko-KR"/>
              </w:rPr>
              <w:t>12740</w:t>
            </w:r>
          </w:p>
        </w:tc>
      </w:tr>
    </w:tbl>
    <w:p w:rsidR="00521FDA" w:rsidRDefault="00521FDA" w:rsidP="00521FDA">
      <w:pPr>
        <w:rPr>
          <w:lang w:val="en-US"/>
        </w:rPr>
      </w:pPr>
    </w:p>
    <w:p w:rsidR="00521FDA" w:rsidRDefault="00521FDA" w:rsidP="00521FDA">
      <w:pPr>
        <w:rPr>
          <w:lang w:val="en-US"/>
        </w:rPr>
      </w:pPr>
      <w:r w:rsidRPr="001907E7">
        <w:rPr>
          <w:lang w:val="en-US"/>
        </w:rPr>
        <w:lastRenderedPageBreak/>
        <w:t xml:space="preserve">In Table </w:t>
      </w:r>
      <w:r w:rsidRPr="000A45DE">
        <w:rPr>
          <w:lang w:val="en-US"/>
        </w:rPr>
        <w:t>7</w:t>
      </w:r>
      <w:r w:rsidRPr="001907E7">
        <w:rPr>
          <w:lang w:val="en-US"/>
        </w:rPr>
        <w:t>.</w:t>
      </w:r>
      <w:r>
        <w:rPr>
          <w:lang w:val="en-US"/>
        </w:rPr>
        <w:t>7</w:t>
      </w:r>
      <w:r w:rsidRPr="001907E7">
        <w:rPr>
          <w:lang w:val="en-US"/>
        </w:rPr>
        <w:t>.1.</w:t>
      </w:r>
      <w:r>
        <w:rPr>
          <w:lang w:val="en-US"/>
        </w:rPr>
        <w:t>3</w:t>
      </w:r>
      <w:r w:rsidRPr="001907E7">
        <w:rPr>
          <w:lang w:val="en-US"/>
        </w:rPr>
        <w:t>-1</w:t>
      </w:r>
      <w:r>
        <w:rPr>
          <w:lang w:val="en-US"/>
        </w:rPr>
        <w:t>, 3</w:t>
      </w:r>
      <w:r w:rsidRPr="000A45DE">
        <w:rPr>
          <w:vertAlign w:val="superscript"/>
          <w:lang w:val="en-US"/>
        </w:rPr>
        <w:t>rd</w:t>
      </w:r>
      <w:r>
        <w:rPr>
          <w:lang w:val="en-US"/>
        </w:rPr>
        <w:t xml:space="preserve"> </w:t>
      </w:r>
      <w:r w:rsidRPr="001907E7">
        <w:rPr>
          <w:lang w:val="en-US"/>
        </w:rPr>
        <w:t>harmonic from the band</w:t>
      </w:r>
      <w:r w:rsidRPr="002B7887">
        <w:rPr>
          <w:lang w:val="en-US"/>
        </w:rPr>
        <w:t xml:space="preserve"> </w:t>
      </w:r>
      <w:r>
        <w:rPr>
          <w:lang w:val="en-US"/>
        </w:rPr>
        <w:t>66</w:t>
      </w:r>
      <w:r w:rsidRPr="002B7887">
        <w:rPr>
          <w:lang w:val="en-US"/>
        </w:rPr>
        <w:t xml:space="preserve"> </w:t>
      </w:r>
      <w:r>
        <w:rPr>
          <w:lang w:val="en-US"/>
        </w:rPr>
        <w:t>can impact the band 46</w:t>
      </w:r>
      <w:r w:rsidRPr="001907E7">
        <w:rPr>
          <w:lang w:val="en-US"/>
        </w:rPr>
        <w:t xml:space="preserve"> and </w:t>
      </w:r>
      <w:r>
        <w:rPr>
          <w:lang w:val="en-US"/>
        </w:rPr>
        <w:t>there is no need to study for this harmonic impact since the band 46 is specified as reference measurement exclusion region in Table 7.3.1A-0eC of TS 36.101.</w:t>
      </w:r>
    </w:p>
    <w:p w:rsidR="00521FDA" w:rsidRPr="00DF33FB" w:rsidRDefault="00521FDA" w:rsidP="00521FDA">
      <w:pPr>
        <w:pStyle w:val="Heading4"/>
        <w:ind w:left="864" w:hanging="864"/>
        <w:rPr>
          <w:rFonts w:cs="Arial"/>
          <w:b/>
          <w:szCs w:val="24"/>
          <w:lang w:val="en-US"/>
        </w:rPr>
      </w:pPr>
      <w:bookmarkStart w:id="1771" w:name="_Toc42519601"/>
      <w:bookmarkStart w:id="1772" w:name="_Toc42535631"/>
      <w:bookmarkStart w:id="1773" w:name="_Toc46227162"/>
      <w:bookmarkStart w:id="1774" w:name="_Toc46227442"/>
      <w:r w:rsidRPr="00DF33FB">
        <w:rPr>
          <w:rFonts w:cs="Arial" w:hint="eastAsia"/>
          <w:szCs w:val="24"/>
          <w:lang w:val="en-US"/>
        </w:rPr>
        <w:t>7</w:t>
      </w:r>
      <w:r w:rsidRPr="00DF33FB">
        <w:rPr>
          <w:rFonts w:cs="Arial"/>
          <w:szCs w:val="24"/>
          <w:lang w:val="en-US"/>
        </w:rPr>
        <w:t>.</w:t>
      </w:r>
      <w:r>
        <w:rPr>
          <w:rFonts w:cs="Arial"/>
          <w:szCs w:val="24"/>
          <w:lang w:val="en-US"/>
        </w:rPr>
        <w:t>7</w:t>
      </w:r>
      <w:r w:rsidRPr="00DF33FB">
        <w:rPr>
          <w:rFonts w:cs="Arial"/>
          <w:szCs w:val="24"/>
          <w:lang w:val="en-US"/>
        </w:rPr>
        <w:t>.1.4</w:t>
      </w:r>
      <w:r w:rsidRPr="00DF33FB">
        <w:rPr>
          <w:rFonts w:cs="Arial"/>
          <w:szCs w:val="24"/>
          <w:lang w:val="en-US"/>
        </w:rPr>
        <w:tab/>
        <w:t>MSD</w:t>
      </w:r>
      <w:bookmarkEnd w:id="1771"/>
      <w:bookmarkEnd w:id="1772"/>
      <w:bookmarkEnd w:id="1773"/>
      <w:bookmarkEnd w:id="1774"/>
    </w:p>
    <w:p w:rsidR="00521FDA" w:rsidRPr="00521FDA" w:rsidRDefault="00521FDA" w:rsidP="00521FDA">
      <w:pPr>
        <w:rPr>
          <w:lang w:eastAsia="zh-CN"/>
        </w:rPr>
      </w:pPr>
      <w:r>
        <w:rPr>
          <w:lang w:eastAsia="zh-CN"/>
        </w:rPr>
        <w:t>When uplink CA (band 2 and band 48) is paired with downlink CA (band 2 and band 46 and band 48 and band 66), 2</w:t>
      </w:r>
      <w:r w:rsidRPr="00310DC2">
        <w:rPr>
          <w:vertAlign w:val="superscript"/>
          <w:lang w:eastAsia="zh-CN"/>
        </w:rPr>
        <w:t>nd</w:t>
      </w:r>
      <w:r>
        <w:rPr>
          <w:lang w:eastAsia="zh-CN"/>
        </w:rPr>
        <w:t xml:space="preserve"> and 3</w:t>
      </w:r>
      <w:r w:rsidRPr="00310DC2">
        <w:rPr>
          <w:vertAlign w:val="superscript"/>
          <w:lang w:eastAsia="zh-CN"/>
        </w:rPr>
        <w:t>rd</w:t>
      </w:r>
      <w:r>
        <w:rPr>
          <w:lang w:eastAsia="zh-CN"/>
        </w:rPr>
        <w:t xml:space="preserve"> order IMD products by band 2 and band 48 falls into the own Rx frequency band 46. For the band 46, there is no need to study for MSD since the requirements do not need to apply in exclusion zone in Table 7.3.1A-0eA of TS 36.101 and its exclusion zone has been specified from 3 bands DL (band 2 and band 46 and band 48) with 2 bands UL (band 2 and band 48).</w:t>
      </w:r>
    </w:p>
    <w:p w:rsidR="00521FDA" w:rsidRPr="00521FDA" w:rsidRDefault="00521FDA" w:rsidP="00521FDA">
      <w:pPr>
        <w:rPr>
          <w:rFonts w:eastAsiaTheme="minorEastAsia"/>
          <w:lang w:eastAsia="ko-KR"/>
        </w:rPr>
      </w:pPr>
      <w:r>
        <w:rPr>
          <w:rFonts w:eastAsiaTheme="minorEastAsia" w:hint="eastAsia"/>
          <w:lang w:eastAsia="ko-KR"/>
        </w:rPr>
        <w:t>When</w:t>
      </w:r>
      <w:r>
        <w:rPr>
          <w:rFonts w:eastAsiaTheme="minorEastAsia"/>
          <w:lang w:eastAsia="ko-KR"/>
        </w:rPr>
        <w:t xml:space="preserve"> uplink CA (band 2 and band 48) is paired with downlink CA (band 2 and band 46 and band 48 and band 66), 4</w:t>
      </w:r>
      <w:r w:rsidRPr="009E5097">
        <w:rPr>
          <w:rFonts w:eastAsiaTheme="minorEastAsia"/>
          <w:vertAlign w:val="superscript"/>
          <w:lang w:eastAsia="ko-KR"/>
        </w:rPr>
        <w:t>th</w:t>
      </w:r>
      <w:r>
        <w:rPr>
          <w:rFonts w:eastAsiaTheme="minorEastAsia"/>
          <w:lang w:eastAsia="ko-KR"/>
        </w:rPr>
        <w:t xml:space="preserve"> order IMD product by band 2 and band 48 falls into the other Rx frequency band 66. </w:t>
      </w:r>
      <w:r>
        <w:rPr>
          <w:lang w:eastAsia="ja-JP"/>
        </w:rPr>
        <w:t>For this case, the MSD value from 3 bands DL (band 2 and band 48 and band 66) with 2 bands UL (band 2 and band 48) can be applied.</w:t>
      </w:r>
    </w:p>
    <w:p w:rsidR="00521FDA" w:rsidRPr="00521FDA" w:rsidRDefault="00521FDA" w:rsidP="00521FDA">
      <w:pPr>
        <w:rPr>
          <w:lang w:eastAsia="zh-CN"/>
        </w:rPr>
      </w:pPr>
      <w:r>
        <w:rPr>
          <w:lang w:eastAsia="zh-CN"/>
        </w:rPr>
        <w:t>When uplink CA (band 48 and band 66) is paired with downlink CA (band 2 and band 46 and band 48 and band 66), 2</w:t>
      </w:r>
      <w:r w:rsidRPr="00310DC2">
        <w:rPr>
          <w:vertAlign w:val="superscript"/>
          <w:lang w:eastAsia="zh-CN"/>
        </w:rPr>
        <w:t>nd</w:t>
      </w:r>
      <w:r>
        <w:rPr>
          <w:lang w:eastAsia="zh-CN"/>
        </w:rPr>
        <w:t xml:space="preserve"> and 3</w:t>
      </w:r>
      <w:r w:rsidRPr="00310DC2">
        <w:rPr>
          <w:vertAlign w:val="superscript"/>
          <w:lang w:eastAsia="zh-CN"/>
        </w:rPr>
        <w:t>rd</w:t>
      </w:r>
      <w:r>
        <w:rPr>
          <w:lang w:eastAsia="zh-CN"/>
        </w:rPr>
        <w:t xml:space="preserve"> order IMD products by band 48 and band 66 falls into the own Rx frequency band 46. For the band 46, there is no need to study for MSD since the requirements do not need to apply in exclusion zone in Table 7.3.1A-0eA of TS 36.101 and its exclusion zone has been specified from 3 bands DL (band 2 and band 48 and band 66) with 2 bands UL (band 48 and band 66).</w:t>
      </w:r>
    </w:p>
    <w:p w:rsidR="00521FDA" w:rsidRPr="00521FDA" w:rsidRDefault="00521FDA" w:rsidP="00521FDA">
      <w:pPr>
        <w:rPr>
          <w:rFonts w:eastAsiaTheme="minorEastAsia"/>
          <w:lang w:eastAsia="ko-KR"/>
        </w:rPr>
      </w:pPr>
      <w:r>
        <w:rPr>
          <w:rFonts w:eastAsiaTheme="minorEastAsia" w:hint="eastAsia"/>
          <w:lang w:eastAsia="ko-KR"/>
        </w:rPr>
        <w:t>When</w:t>
      </w:r>
      <w:r>
        <w:rPr>
          <w:rFonts w:eastAsiaTheme="minorEastAsia"/>
          <w:lang w:eastAsia="ko-KR"/>
        </w:rPr>
        <w:t xml:space="preserve"> uplink CA (band 48 and band 66) is paired with downlink CA (band 2 and band 46 and band 48 and band 66), 2</w:t>
      </w:r>
      <w:r w:rsidRPr="00725697">
        <w:rPr>
          <w:rFonts w:eastAsiaTheme="minorEastAsia"/>
          <w:vertAlign w:val="superscript"/>
          <w:lang w:eastAsia="ko-KR"/>
        </w:rPr>
        <w:t>nd</w:t>
      </w:r>
      <w:r>
        <w:rPr>
          <w:rFonts w:eastAsiaTheme="minorEastAsia"/>
          <w:lang w:eastAsia="ko-KR"/>
        </w:rPr>
        <w:t xml:space="preserve"> and 5</w:t>
      </w:r>
      <w:r w:rsidRPr="009E5097">
        <w:rPr>
          <w:rFonts w:eastAsiaTheme="minorEastAsia"/>
          <w:vertAlign w:val="superscript"/>
          <w:lang w:eastAsia="ko-KR"/>
        </w:rPr>
        <w:t>th</w:t>
      </w:r>
      <w:r>
        <w:rPr>
          <w:rFonts w:eastAsiaTheme="minorEastAsia"/>
          <w:lang w:eastAsia="ko-KR"/>
        </w:rPr>
        <w:t xml:space="preserve"> order IMD products by band 48 and band 66 falls into the other Rx frequency band 2. </w:t>
      </w:r>
      <w:r>
        <w:rPr>
          <w:lang w:eastAsia="ja-JP"/>
        </w:rPr>
        <w:t>For this case, the MSD values from 3 bands DL (band 2 and band 48 and band 66) with 2 bands UL (band 48 and band 66) can be applied.</w:t>
      </w:r>
    </w:p>
    <w:p w:rsidR="00521FDA" w:rsidRPr="00DF33FB" w:rsidRDefault="00521FDA" w:rsidP="00521FDA">
      <w:pPr>
        <w:pStyle w:val="Heading4"/>
        <w:ind w:left="864" w:hanging="864"/>
        <w:rPr>
          <w:rFonts w:cs="Arial"/>
          <w:b/>
          <w:szCs w:val="24"/>
          <w:lang w:val="en-US"/>
        </w:rPr>
      </w:pPr>
      <w:bookmarkStart w:id="1775" w:name="_Toc42519602"/>
      <w:bookmarkStart w:id="1776" w:name="_Toc42535632"/>
      <w:bookmarkStart w:id="1777" w:name="_Toc46227163"/>
      <w:bookmarkStart w:id="1778" w:name="_Toc46227443"/>
      <w:r>
        <w:rPr>
          <w:rFonts w:cs="Arial"/>
          <w:szCs w:val="24"/>
          <w:lang w:val="en-US"/>
        </w:rPr>
        <w:t>7.7</w:t>
      </w:r>
      <w:r w:rsidRPr="00DF33FB">
        <w:rPr>
          <w:rFonts w:cs="Arial"/>
          <w:szCs w:val="24"/>
          <w:lang w:val="en-US"/>
        </w:rPr>
        <w:t>.1.5</w:t>
      </w:r>
      <w:r w:rsidRPr="00DF33FB">
        <w:rPr>
          <w:rFonts w:cs="Arial"/>
          <w:szCs w:val="24"/>
          <w:lang w:val="en-US"/>
        </w:rPr>
        <w:tab/>
        <w:t>∆TIB and ∆RIB values</w:t>
      </w:r>
      <w:bookmarkEnd w:id="1775"/>
      <w:bookmarkEnd w:id="1776"/>
      <w:bookmarkEnd w:id="1777"/>
      <w:bookmarkEnd w:id="1778"/>
    </w:p>
    <w:p w:rsidR="00521FDA" w:rsidRPr="00DF33FB" w:rsidRDefault="00521FDA" w:rsidP="00521FDA">
      <w:pPr>
        <w:pStyle w:val="BodyText"/>
        <w:rPr>
          <w:rFonts w:eastAsiaTheme="minorEastAsia"/>
          <w:lang w:eastAsia="ko-KR"/>
        </w:rPr>
      </w:pPr>
      <w:r>
        <w:rPr>
          <w:lang w:val="en-US"/>
        </w:rPr>
        <w:t>The requirements of low-order combination from TS 36.101 can be applied.</w:t>
      </w:r>
    </w:p>
    <w:p w:rsidR="007D64AD" w:rsidRPr="00E3000A" w:rsidRDefault="007D64AD" w:rsidP="007D64AD">
      <w:pPr>
        <w:pStyle w:val="Heading2"/>
        <w:rPr>
          <w:rFonts w:cs="Arial"/>
          <w:b/>
          <w:bCs/>
          <w:szCs w:val="32"/>
          <w:lang w:val="en-US" w:eastAsia="zh-TW"/>
        </w:rPr>
      </w:pPr>
      <w:bookmarkStart w:id="1779" w:name="_Toc42519603"/>
      <w:bookmarkStart w:id="1780" w:name="_Toc42535633"/>
      <w:bookmarkStart w:id="1781" w:name="_Toc46227164"/>
      <w:bookmarkStart w:id="1782" w:name="_Toc46227444"/>
      <w:r>
        <w:rPr>
          <w:rFonts w:hint="eastAsia"/>
          <w:lang w:val="en-US" w:eastAsia="zh-TW"/>
        </w:rPr>
        <w:lastRenderedPageBreak/>
        <w:t>7</w:t>
      </w:r>
      <w:r>
        <w:rPr>
          <w:lang w:val="en-US"/>
        </w:rPr>
        <w:t>.</w:t>
      </w:r>
      <w:r>
        <w:rPr>
          <w:rFonts w:hint="eastAsia"/>
          <w:lang w:val="en-US" w:eastAsia="zh-TW"/>
        </w:rPr>
        <w:t>8</w:t>
      </w:r>
      <w:r w:rsidRPr="00973EFA">
        <w:rPr>
          <w:rFonts w:ascii="Calibri" w:hAnsi="Calibri"/>
          <w:lang w:val="en-US" w:eastAsia="sv-SE"/>
        </w:rPr>
        <w:tab/>
      </w:r>
      <w:r w:rsidRPr="00E53EFA">
        <w:rPr>
          <w:rFonts w:cs="Arial"/>
          <w:szCs w:val="32"/>
          <w:lang w:val="en-US"/>
        </w:rPr>
        <w:t xml:space="preserve">LTE-A inter-band CA: Band 1 and </w:t>
      </w:r>
      <w:r>
        <w:rPr>
          <w:rFonts w:cs="Arial" w:hint="eastAsia"/>
          <w:szCs w:val="32"/>
          <w:lang w:val="en-US" w:eastAsia="zh-TW"/>
        </w:rPr>
        <w:t xml:space="preserve">Band 3 and </w:t>
      </w:r>
      <w:r w:rsidRPr="00E53EFA">
        <w:rPr>
          <w:rFonts w:cs="Arial"/>
          <w:szCs w:val="32"/>
          <w:lang w:val="en-US"/>
        </w:rPr>
        <w:t xml:space="preserve">Band </w:t>
      </w:r>
      <w:r>
        <w:rPr>
          <w:rFonts w:cs="Arial" w:hint="eastAsia"/>
          <w:szCs w:val="32"/>
          <w:lang w:val="en-US" w:eastAsia="zh-TW"/>
        </w:rPr>
        <w:t>7</w:t>
      </w:r>
      <w:r w:rsidRPr="00E53EFA">
        <w:rPr>
          <w:rFonts w:cs="Arial"/>
          <w:szCs w:val="32"/>
          <w:lang w:val="en-US"/>
        </w:rPr>
        <w:t xml:space="preserve"> and Band </w:t>
      </w:r>
      <w:r>
        <w:rPr>
          <w:rFonts w:cs="Arial"/>
          <w:szCs w:val="32"/>
          <w:lang w:val="en-US"/>
        </w:rPr>
        <w:t>8</w:t>
      </w:r>
      <w:r w:rsidRPr="00E53EFA">
        <w:rPr>
          <w:rFonts w:cs="Arial"/>
          <w:szCs w:val="32"/>
          <w:lang w:val="en-US"/>
        </w:rPr>
        <w:t xml:space="preserve"> DL with 2 bands UL</w:t>
      </w:r>
      <w:bookmarkEnd w:id="1779"/>
      <w:bookmarkEnd w:id="1780"/>
      <w:bookmarkEnd w:id="1781"/>
      <w:bookmarkEnd w:id="1782"/>
    </w:p>
    <w:p w:rsidR="007D64AD" w:rsidRPr="00874A6B" w:rsidRDefault="007D64AD" w:rsidP="007D64AD">
      <w:pPr>
        <w:pStyle w:val="Heading3"/>
        <w:rPr>
          <w:rFonts w:ascii="Calibri" w:hAnsi="Calibri"/>
          <w:sz w:val="22"/>
          <w:szCs w:val="22"/>
          <w:lang w:eastAsia="zh-TW"/>
        </w:rPr>
      </w:pPr>
      <w:bookmarkStart w:id="1783" w:name="_Toc42519604"/>
      <w:bookmarkStart w:id="1784" w:name="_Toc42535634"/>
      <w:bookmarkStart w:id="1785" w:name="_Toc46227165"/>
      <w:bookmarkStart w:id="1786" w:name="_Toc46227445"/>
      <w:r>
        <w:rPr>
          <w:rFonts w:hint="eastAsia"/>
          <w:lang w:eastAsia="zh-TW"/>
        </w:rPr>
        <w:t>7</w:t>
      </w:r>
      <w:r w:rsidRPr="00F53C9F">
        <w:t>.</w:t>
      </w:r>
      <w:r w:rsidR="00A51180">
        <w:rPr>
          <w:rFonts w:hint="eastAsia"/>
          <w:lang w:eastAsia="zh-TW"/>
        </w:rPr>
        <w:t>8</w:t>
      </w:r>
      <w:r w:rsidRPr="00F53C9F">
        <w:rPr>
          <w:lang w:eastAsia="ko-KR"/>
        </w:rPr>
        <w:t>.1</w:t>
      </w:r>
      <w:r w:rsidRPr="00F53C9F">
        <w:rPr>
          <w:rFonts w:ascii="Calibri" w:hAnsi="Calibri"/>
          <w:sz w:val="22"/>
          <w:szCs w:val="22"/>
          <w:lang w:eastAsia="sv-SE"/>
        </w:rPr>
        <w:tab/>
      </w:r>
      <w:r w:rsidRPr="00F53C9F">
        <w:t>List of specific combination issues</w:t>
      </w:r>
      <w:bookmarkEnd w:id="1783"/>
      <w:bookmarkEnd w:id="1784"/>
      <w:bookmarkEnd w:id="1785"/>
      <w:bookmarkEnd w:id="1786"/>
    </w:p>
    <w:p w:rsidR="007D64AD" w:rsidRPr="00F53C9F" w:rsidRDefault="007D64AD" w:rsidP="007D64AD">
      <w:pPr>
        <w:pStyle w:val="Heading4"/>
        <w:ind w:left="864" w:hanging="864"/>
        <w:rPr>
          <w:lang w:val="en-US" w:eastAsia="ko-KR"/>
        </w:rPr>
      </w:pPr>
      <w:bookmarkStart w:id="1787" w:name="_Toc42519605"/>
      <w:bookmarkStart w:id="1788" w:name="_Toc42535635"/>
      <w:bookmarkStart w:id="1789" w:name="_Toc46227166"/>
      <w:bookmarkStart w:id="1790" w:name="_Toc46227446"/>
      <w:r>
        <w:rPr>
          <w:rFonts w:hint="eastAsia"/>
          <w:lang w:val="en-US" w:eastAsia="zh-TW"/>
        </w:rPr>
        <w:t>7</w:t>
      </w:r>
      <w:r w:rsidRPr="00F53C9F">
        <w:rPr>
          <w:lang w:val="en-US"/>
        </w:rPr>
        <w:t>.</w:t>
      </w:r>
      <w:r w:rsidR="00A51180">
        <w:rPr>
          <w:rFonts w:hint="eastAsia"/>
          <w:lang w:val="en-US" w:eastAsia="zh-TW"/>
        </w:rPr>
        <w:t>8</w:t>
      </w:r>
      <w:r w:rsidRPr="00F53C9F">
        <w:rPr>
          <w:lang w:val="en-US"/>
        </w:rPr>
        <w:t>.1</w:t>
      </w:r>
      <w:r w:rsidRPr="00F53C9F">
        <w:rPr>
          <w:lang w:val="en-US" w:eastAsia="ko-KR"/>
        </w:rPr>
        <w:t>.1</w:t>
      </w:r>
      <w:r w:rsidRPr="00F53C9F">
        <w:rPr>
          <w:rFonts w:ascii="Calibri" w:hAnsi="Calibri"/>
          <w:sz w:val="21"/>
          <w:szCs w:val="22"/>
          <w:lang w:val="en-US" w:eastAsia="sv-SE"/>
        </w:rPr>
        <w:tab/>
      </w:r>
      <w:r w:rsidRPr="00F53C9F">
        <w:rPr>
          <w:lang w:val="en-US"/>
        </w:rPr>
        <w:t>Channel bandwidths per operating band for CA</w:t>
      </w:r>
      <w:bookmarkEnd w:id="1787"/>
      <w:bookmarkEnd w:id="1788"/>
      <w:bookmarkEnd w:id="1789"/>
      <w:bookmarkEnd w:id="1790"/>
    </w:p>
    <w:p w:rsidR="007D64AD" w:rsidRDefault="007D64AD" w:rsidP="007D64AD">
      <w:pPr>
        <w:pStyle w:val="TH"/>
        <w:rPr>
          <w:lang w:eastAsia="zh-TW"/>
        </w:rPr>
      </w:pPr>
      <w:r>
        <w:t xml:space="preserve">Table </w:t>
      </w:r>
      <w:r>
        <w:rPr>
          <w:rFonts w:hint="eastAsia"/>
          <w:lang w:eastAsia="zh-TW"/>
        </w:rPr>
        <w:t>7</w:t>
      </w:r>
      <w:r>
        <w:rPr>
          <w:lang w:eastAsia="zh-CN"/>
        </w:rPr>
        <w:t>.</w:t>
      </w:r>
      <w:r w:rsidR="00A51180">
        <w:rPr>
          <w:lang w:eastAsia="zh-TW"/>
        </w:rPr>
        <w:t>8</w:t>
      </w:r>
      <w:r>
        <w:rPr>
          <w:lang w:eastAsia="zh-CN"/>
        </w:rPr>
        <w:t>.1</w:t>
      </w:r>
      <w:r>
        <w:rPr>
          <w:rFonts w:hint="eastAsia"/>
          <w:lang w:eastAsia="zh-TW"/>
        </w:rPr>
        <w:t>.1</w:t>
      </w:r>
      <w:r>
        <w:t>-</w:t>
      </w:r>
      <w:r>
        <w:rPr>
          <w:rFonts w:hint="eastAsia"/>
          <w:lang w:eastAsia="zh-TW"/>
        </w:rPr>
        <w:t>1</w:t>
      </w:r>
      <w:r>
        <w:t>: CA configurations under study</w:t>
      </w:r>
    </w:p>
    <w:tbl>
      <w:tblPr>
        <w:tblW w:w="10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1377"/>
        <w:gridCol w:w="762"/>
        <w:gridCol w:w="682"/>
        <w:gridCol w:w="682"/>
        <w:gridCol w:w="682"/>
        <w:gridCol w:w="682"/>
        <w:gridCol w:w="682"/>
        <w:gridCol w:w="683"/>
        <w:gridCol w:w="1269"/>
        <w:gridCol w:w="1168"/>
      </w:tblGrid>
      <w:tr w:rsidR="007D64AD" w:rsidRPr="00DF311C" w:rsidTr="003246AB">
        <w:trPr>
          <w:jc w:val="center"/>
        </w:trPr>
        <w:tc>
          <w:tcPr>
            <w:tcW w:w="10150" w:type="dxa"/>
            <w:gridSpan w:val="11"/>
          </w:tcPr>
          <w:p w:rsidR="007D64AD" w:rsidRPr="00DF311C" w:rsidRDefault="007D64AD" w:rsidP="003246AB">
            <w:pPr>
              <w:pStyle w:val="TAH"/>
              <w:rPr>
                <w:rFonts w:cs="Arial"/>
                <w:sz w:val="16"/>
              </w:rPr>
            </w:pPr>
            <w:r w:rsidRPr="00DF311C">
              <w:rPr>
                <w:rFonts w:cs="Arial"/>
                <w:sz w:val="16"/>
              </w:rPr>
              <w:t>E-UTRA CA configuration / Bandwidth combination set</w:t>
            </w:r>
          </w:p>
        </w:tc>
      </w:tr>
      <w:tr w:rsidR="007D64AD" w:rsidRPr="00DF311C" w:rsidTr="003246AB">
        <w:trPr>
          <w:jc w:val="center"/>
        </w:trPr>
        <w:tc>
          <w:tcPr>
            <w:tcW w:w="1481" w:type="dxa"/>
            <w:vAlign w:val="center"/>
          </w:tcPr>
          <w:p w:rsidR="007D64AD" w:rsidRPr="00DF311C" w:rsidRDefault="007D64AD" w:rsidP="003246AB">
            <w:pPr>
              <w:pStyle w:val="TAH"/>
              <w:rPr>
                <w:rFonts w:cs="Arial"/>
                <w:sz w:val="16"/>
              </w:rPr>
            </w:pPr>
            <w:r w:rsidRPr="00DF311C">
              <w:rPr>
                <w:rFonts w:cs="Arial"/>
                <w:sz w:val="16"/>
              </w:rPr>
              <w:t>E-UTRA CA Configuration</w:t>
            </w:r>
          </w:p>
        </w:tc>
        <w:tc>
          <w:tcPr>
            <w:tcW w:w="1377" w:type="dxa"/>
            <w:vAlign w:val="center"/>
          </w:tcPr>
          <w:p w:rsidR="007D64AD" w:rsidRPr="00DF311C" w:rsidRDefault="007D64AD" w:rsidP="003246AB">
            <w:pPr>
              <w:pStyle w:val="TAH"/>
              <w:rPr>
                <w:rFonts w:cs="Arial"/>
                <w:sz w:val="16"/>
              </w:rPr>
            </w:pPr>
            <w:r>
              <w:rPr>
                <w:rFonts w:cs="Arial"/>
                <w:sz w:val="16"/>
                <w:lang w:eastAsia="ja-JP"/>
              </w:rPr>
              <w:t>Uplink CA configurations</w:t>
            </w:r>
          </w:p>
        </w:tc>
        <w:tc>
          <w:tcPr>
            <w:tcW w:w="762" w:type="dxa"/>
            <w:vAlign w:val="center"/>
          </w:tcPr>
          <w:p w:rsidR="007D64AD" w:rsidRPr="00DF311C" w:rsidRDefault="007D64AD" w:rsidP="003246AB">
            <w:pPr>
              <w:pStyle w:val="TAH"/>
              <w:rPr>
                <w:rFonts w:cs="Arial"/>
                <w:sz w:val="16"/>
              </w:rPr>
            </w:pPr>
            <w:r w:rsidRPr="00DF311C">
              <w:rPr>
                <w:rFonts w:cs="Arial"/>
                <w:sz w:val="16"/>
              </w:rPr>
              <w:t>E-UTRA Bands</w:t>
            </w:r>
          </w:p>
        </w:tc>
        <w:tc>
          <w:tcPr>
            <w:tcW w:w="682" w:type="dxa"/>
            <w:vAlign w:val="center"/>
          </w:tcPr>
          <w:p w:rsidR="007D64AD" w:rsidRPr="00DF311C" w:rsidRDefault="007D64AD" w:rsidP="003246AB">
            <w:pPr>
              <w:pStyle w:val="TAH"/>
              <w:rPr>
                <w:rFonts w:cs="Arial"/>
                <w:sz w:val="16"/>
              </w:rPr>
            </w:pPr>
            <w:r w:rsidRPr="00DF311C">
              <w:rPr>
                <w:rFonts w:cs="Arial"/>
                <w:sz w:val="16"/>
              </w:rPr>
              <w:t>1.4</w:t>
            </w:r>
            <w:r w:rsidRPr="00DF311C">
              <w:rPr>
                <w:rFonts w:cs="Arial"/>
                <w:sz w:val="16"/>
              </w:rPr>
              <w:br/>
              <w:t>MHz</w:t>
            </w:r>
          </w:p>
        </w:tc>
        <w:tc>
          <w:tcPr>
            <w:tcW w:w="682" w:type="dxa"/>
            <w:vAlign w:val="center"/>
          </w:tcPr>
          <w:p w:rsidR="007D64AD" w:rsidRPr="00DF311C" w:rsidRDefault="007D64AD" w:rsidP="003246AB">
            <w:pPr>
              <w:pStyle w:val="TAH"/>
              <w:rPr>
                <w:rFonts w:cs="Arial"/>
                <w:sz w:val="16"/>
              </w:rPr>
            </w:pPr>
            <w:r w:rsidRPr="00DF311C">
              <w:rPr>
                <w:rFonts w:cs="Arial"/>
                <w:sz w:val="16"/>
              </w:rPr>
              <w:t>3</w:t>
            </w:r>
            <w:r w:rsidRPr="00DF311C">
              <w:rPr>
                <w:rFonts w:cs="Arial"/>
                <w:sz w:val="16"/>
              </w:rPr>
              <w:br/>
              <w:t>MHz</w:t>
            </w:r>
          </w:p>
        </w:tc>
        <w:tc>
          <w:tcPr>
            <w:tcW w:w="682" w:type="dxa"/>
            <w:vAlign w:val="center"/>
          </w:tcPr>
          <w:p w:rsidR="007D64AD" w:rsidRPr="00DF311C" w:rsidRDefault="007D64AD" w:rsidP="003246AB">
            <w:pPr>
              <w:pStyle w:val="TAH"/>
              <w:rPr>
                <w:rFonts w:cs="Arial"/>
                <w:sz w:val="16"/>
              </w:rPr>
            </w:pPr>
            <w:r w:rsidRPr="00DF311C">
              <w:rPr>
                <w:rFonts w:cs="Arial"/>
                <w:sz w:val="16"/>
              </w:rPr>
              <w:t>5</w:t>
            </w:r>
            <w:r w:rsidRPr="00DF311C">
              <w:rPr>
                <w:rFonts w:cs="Arial"/>
                <w:sz w:val="16"/>
              </w:rPr>
              <w:br/>
              <w:t>MHz</w:t>
            </w:r>
          </w:p>
        </w:tc>
        <w:tc>
          <w:tcPr>
            <w:tcW w:w="682" w:type="dxa"/>
            <w:vAlign w:val="center"/>
          </w:tcPr>
          <w:p w:rsidR="007D64AD" w:rsidRPr="00DF311C" w:rsidRDefault="007D64AD" w:rsidP="003246AB">
            <w:pPr>
              <w:pStyle w:val="TAH"/>
              <w:rPr>
                <w:rFonts w:cs="Arial"/>
                <w:sz w:val="16"/>
              </w:rPr>
            </w:pPr>
            <w:r w:rsidRPr="00DF311C">
              <w:rPr>
                <w:rFonts w:cs="Arial"/>
                <w:sz w:val="16"/>
              </w:rPr>
              <w:t>10</w:t>
            </w:r>
            <w:r w:rsidRPr="00DF311C">
              <w:rPr>
                <w:rFonts w:cs="Arial"/>
                <w:sz w:val="16"/>
              </w:rPr>
              <w:br/>
              <w:t>MHz</w:t>
            </w:r>
          </w:p>
        </w:tc>
        <w:tc>
          <w:tcPr>
            <w:tcW w:w="682" w:type="dxa"/>
            <w:vAlign w:val="center"/>
          </w:tcPr>
          <w:p w:rsidR="007D64AD" w:rsidRPr="00DF311C" w:rsidRDefault="007D64AD" w:rsidP="003246AB">
            <w:pPr>
              <w:pStyle w:val="TAH"/>
              <w:rPr>
                <w:rFonts w:cs="Arial"/>
                <w:sz w:val="16"/>
              </w:rPr>
            </w:pPr>
            <w:r w:rsidRPr="00DF311C">
              <w:rPr>
                <w:rFonts w:cs="Arial"/>
                <w:sz w:val="16"/>
              </w:rPr>
              <w:t>15</w:t>
            </w:r>
            <w:r w:rsidRPr="00DF311C">
              <w:rPr>
                <w:rFonts w:cs="Arial"/>
                <w:sz w:val="16"/>
              </w:rPr>
              <w:br/>
              <w:t>MHz</w:t>
            </w:r>
          </w:p>
        </w:tc>
        <w:tc>
          <w:tcPr>
            <w:tcW w:w="683" w:type="dxa"/>
            <w:vAlign w:val="center"/>
          </w:tcPr>
          <w:p w:rsidR="007D64AD" w:rsidRPr="00DF311C" w:rsidRDefault="007D64AD" w:rsidP="003246AB">
            <w:pPr>
              <w:pStyle w:val="TAH"/>
              <w:rPr>
                <w:rFonts w:cs="Arial"/>
                <w:sz w:val="16"/>
              </w:rPr>
            </w:pPr>
            <w:r w:rsidRPr="00DF311C">
              <w:rPr>
                <w:rFonts w:cs="Arial"/>
                <w:sz w:val="16"/>
              </w:rPr>
              <w:t>20</w:t>
            </w:r>
            <w:r w:rsidRPr="00DF311C">
              <w:rPr>
                <w:rFonts w:cs="Arial"/>
                <w:sz w:val="16"/>
              </w:rPr>
              <w:br/>
              <w:t>MHz</w:t>
            </w:r>
          </w:p>
        </w:tc>
        <w:tc>
          <w:tcPr>
            <w:tcW w:w="1269" w:type="dxa"/>
            <w:vAlign w:val="center"/>
          </w:tcPr>
          <w:p w:rsidR="007D64AD" w:rsidRPr="00DF311C" w:rsidRDefault="007D64AD" w:rsidP="003246AB">
            <w:pPr>
              <w:pStyle w:val="TAH"/>
              <w:rPr>
                <w:rFonts w:cs="Arial"/>
                <w:sz w:val="16"/>
              </w:rPr>
            </w:pPr>
            <w:r w:rsidRPr="00DF311C">
              <w:rPr>
                <w:rFonts w:cs="Arial"/>
                <w:sz w:val="16"/>
              </w:rPr>
              <w:t>Maximum aggregated bandwidth</w:t>
            </w:r>
          </w:p>
          <w:p w:rsidR="007D64AD" w:rsidRPr="00DF311C" w:rsidRDefault="007D64AD" w:rsidP="003246AB">
            <w:pPr>
              <w:pStyle w:val="TAH"/>
              <w:rPr>
                <w:rFonts w:cs="Arial"/>
                <w:sz w:val="16"/>
              </w:rPr>
            </w:pPr>
            <w:r w:rsidRPr="00DF311C">
              <w:rPr>
                <w:rFonts w:cs="Arial"/>
                <w:sz w:val="16"/>
              </w:rPr>
              <w:t>[MHz]</w:t>
            </w:r>
          </w:p>
        </w:tc>
        <w:tc>
          <w:tcPr>
            <w:tcW w:w="1168" w:type="dxa"/>
            <w:vAlign w:val="center"/>
          </w:tcPr>
          <w:p w:rsidR="007D64AD" w:rsidRPr="00DF311C" w:rsidRDefault="007D64AD" w:rsidP="003246AB">
            <w:pPr>
              <w:pStyle w:val="TAH"/>
              <w:rPr>
                <w:rFonts w:cs="Arial"/>
                <w:sz w:val="16"/>
              </w:rPr>
            </w:pPr>
            <w:r w:rsidRPr="00DF311C">
              <w:rPr>
                <w:rFonts w:cs="Arial"/>
                <w:sz w:val="16"/>
              </w:rPr>
              <w:t>Bandwidth combination set</w:t>
            </w:r>
          </w:p>
        </w:tc>
      </w:tr>
      <w:tr w:rsidR="007D64AD" w:rsidRPr="00155A84" w:rsidTr="003246AB">
        <w:trPr>
          <w:jc w:val="center"/>
        </w:trPr>
        <w:tc>
          <w:tcPr>
            <w:tcW w:w="1481" w:type="dxa"/>
            <w:vMerge w:val="restart"/>
            <w:vAlign w:val="center"/>
          </w:tcPr>
          <w:p w:rsidR="007D64AD" w:rsidRPr="00155A84" w:rsidRDefault="007D64AD" w:rsidP="003246AB">
            <w:pPr>
              <w:pStyle w:val="TAC"/>
              <w:rPr>
                <w:rFonts w:cs="Arial"/>
                <w:sz w:val="16"/>
                <w:szCs w:val="16"/>
              </w:rPr>
            </w:pPr>
            <w:r w:rsidRPr="00155A84">
              <w:rPr>
                <w:rFonts w:cs="Arial"/>
                <w:sz w:val="16"/>
                <w:szCs w:val="16"/>
                <w:lang w:eastAsia="zh-TW"/>
              </w:rPr>
              <w:t>CA_1A-3A-</w:t>
            </w:r>
            <w:r w:rsidRPr="00155A84">
              <w:rPr>
                <w:rFonts w:cs="Arial"/>
                <w:sz w:val="16"/>
                <w:szCs w:val="16"/>
                <w:lang w:eastAsia="zh-CN"/>
              </w:rPr>
              <w:t>7</w:t>
            </w:r>
            <w:r w:rsidRPr="00155A84">
              <w:rPr>
                <w:rFonts w:cs="Arial"/>
                <w:sz w:val="16"/>
                <w:szCs w:val="16"/>
                <w:lang w:eastAsia="zh-TW"/>
              </w:rPr>
              <w:t>A-</w:t>
            </w:r>
            <w:r w:rsidRPr="00155A84">
              <w:rPr>
                <w:rFonts w:cs="Arial"/>
                <w:sz w:val="16"/>
                <w:szCs w:val="16"/>
                <w:lang w:eastAsia="zh-CN"/>
              </w:rPr>
              <w:t>8</w:t>
            </w:r>
            <w:r w:rsidRPr="00155A84">
              <w:rPr>
                <w:rFonts w:cs="Arial"/>
                <w:sz w:val="16"/>
                <w:szCs w:val="16"/>
                <w:lang w:eastAsia="zh-TW"/>
              </w:rPr>
              <w:t>A</w:t>
            </w:r>
          </w:p>
        </w:tc>
        <w:tc>
          <w:tcPr>
            <w:tcW w:w="1377" w:type="dxa"/>
            <w:vMerge w:val="restart"/>
            <w:vAlign w:val="center"/>
          </w:tcPr>
          <w:p w:rsidR="007D64AD" w:rsidRPr="006331C9" w:rsidRDefault="007D64AD" w:rsidP="003246AB">
            <w:pPr>
              <w:pStyle w:val="TAC"/>
              <w:rPr>
                <w:rFonts w:cs="Arial"/>
                <w:sz w:val="16"/>
                <w:szCs w:val="16"/>
                <w:lang w:eastAsia="ja-JP"/>
              </w:rPr>
            </w:pPr>
            <w:r w:rsidRPr="006331C9">
              <w:rPr>
                <w:rFonts w:cs="Arial"/>
                <w:sz w:val="16"/>
                <w:szCs w:val="16"/>
                <w:lang w:eastAsia="ja-JP"/>
              </w:rPr>
              <w:t>,</w:t>
            </w:r>
            <w:r w:rsidRPr="006331C9">
              <w:rPr>
                <w:rFonts w:cs="Arial"/>
                <w:sz w:val="16"/>
                <w:szCs w:val="16"/>
                <w:lang w:eastAsia="ja-JP"/>
              </w:rPr>
              <w:br/>
              <w:t>CA_1A-8A,  CA_3A-7A, CA_3A-8A,</w:t>
            </w:r>
            <w:r w:rsidRPr="006331C9">
              <w:rPr>
                <w:rFonts w:cs="Arial"/>
                <w:sz w:val="16"/>
                <w:szCs w:val="16"/>
                <w:lang w:eastAsia="ja-JP"/>
              </w:rPr>
              <w:br/>
              <w:t>CA_7A-8A</w:t>
            </w:r>
          </w:p>
        </w:tc>
        <w:tc>
          <w:tcPr>
            <w:tcW w:w="762" w:type="dxa"/>
            <w:vAlign w:val="center"/>
          </w:tcPr>
          <w:p w:rsidR="007D64AD" w:rsidRPr="00155A84" w:rsidRDefault="007D64AD" w:rsidP="003246AB">
            <w:pPr>
              <w:pStyle w:val="TAC"/>
              <w:rPr>
                <w:rFonts w:cs="Arial"/>
                <w:sz w:val="16"/>
                <w:szCs w:val="16"/>
              </w:rPr>
            </w:pPr>
            <w:r w:rsidRPr="00155A84">
              <w:rPr>
                <w:rFonts w:cs="Arial"/>
                <w:sz w:val="16"/>
                <w:szCs w:val="16"/>
                <w:lang w:eastAsia="ja-JP"/>
              </w:rPr>
              <w:t>1</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3"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1269" w:type="dxa"/>
            <w:vMerge w:val="restart"/>
            <w:vAlign w:val="center"/>
          </w:tcPr>
          <w:p w:rsidR="007D64AD" w:rsidRPr="00155A84" w:rsidRDefault="007D64AD" w:rsidP="003246AB">
            <w:pPr>
              <w:pStyle w:val="TAC"/>
              <w:rPr>
                <w:rFonts w:cs="Arial"/>
                <w:sz w:val="16"/>
                <w:szCs w:val="16"/>
                <w:lang w:eastAsia="zh-CN"/>
              </w:rPr>
            </w:pPr>
            <w:r w:rsidRPr="00155A84">
              <w:rPr>
                <w:rFonts w:cs="Arial"/>
                <w:sz w:val="16"/>
                <w:szCs w:val="16"/>
                <w:lang w:eastAsia="ja-JP"/>
              </w:rPr>
              <w:t>7</w:t>
            </w:r>
            <w:r w:rsidRPr="00155A84">
              <w:rPr>
                <w:rFonts w:cs="Arial"/>
                <w:sz w:val="16"/>
                <w:szCs w:val="16"/>
                <w:lang w:eastAsia="zh-CN"/>
              </w:rPr>
              <w:t>0</w:t>
            </w:r>
          </w:p>
        </w:tc>
        <w:tc>
          <w:tcPr>
            <w:tcW w:w="1168" w:type="dxa"/>
            <w:vMerge w:val="restart"/>
            <w:vAlign w:val="center"/>
          </w:tcPr>
          <w:p w:rsidR="007D64AD" w:rsidRPr="00155A84" w:rsidRDefault="007D64AD" w:rsidP="003246AB">
            <w:pPr>
              <w:pStyle w:val="TAC"/>
              <w:rPr>
                <w:rFonts w:cs="Arial"/>
                <w:sz w:val="16"/>
                <w:szCs w:val="16"/>
              </w:rPr>
            </w:pPr>
            <w:r w:rsidRPr="00155A84">
              <w:rPr>
                <w:rFonts w:cs="Arial"/>
                <w:sz w:val="16"/>
                <w:szCs w:val="16"/>
                <w:lang w:eastAsia="en-GB"/>
              </w:rPr>
              <w:t>0</w:t>
            </w: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rPr>
            </w:pPr>
            <w:r w:rsidRPr="00155A84">
              <w:rPr>
                <w:rFonts w:cs="Arial"/>
                <w:sz w:val="16"/>
                <w:szCs w:val="16"/>
                <w:lang w:eastAsia="ja-JP"/>
              </w:rPr>
              <w:t>3</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3"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1269" w:type="dxa"/>
            <w:vMerge/>
            <w:vAlign w:val="center"/>
          </w:tcPr>
          <w:p w:rsidR="007D64AD" w:rsidRPr="00155A84" w:rsidRDefault="007D64AD" w:rsidP="003246AB">
            <w:pPr>
              <w:pStyle w:val="TAC"/>
              <w:rPr>
                <w:rFonts w:cs="Arial"/>
                <w:sz w:val="16"/>
                <w:szCs w:val="16"/>
              </w:rPr>
            </w:pPr>
          </w:p>
        </w:tc>
        <w:tc>
          <w:tcPr>
            <w:tcW w:w="1168" w:type="dxa"/>
            <w:vMerge/>
            <w:vAlign w:val="center"/>
          </w:tcPr>
          <w:p w:rsidR="007D64AD" w:rsidRPr="00155A84" w:rsidRDefault="007D64AD" w:rsidP="003246AB">
            <w:pPr>
              <w:pStyle w:val="TAC"/>
              <w:rPr>
                <w:rFonts w:cs="Arial"/>
                <w:sz w:val="16"/>
                <w:szCs w:val="16"/>
              </w:rPr>
            </w:pP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lang w:eastAsia="zh-CN"/>
              </w:rPr>
            </w:pPr>
            <w:r w:rsidRPr="00155A84">
              <w:rPr>
                <w:rFonts w:cs="Arial"/>
                <w:sz w:val="16"/>
                <w:szCs w:val="16"/>
                <w:lang w:eastAsia="zh-CN"/>
              </w:rPr>
              <w:t>7</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3"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1269" w:type="dxa"/>
            <w:vMerge/>
            <w:vAlign w:val="center"/>
          </w:tcPr>
          <w:p w:rsidR="007D64AD" w:rsidRPr="00155A84" w:rsidRDefault="007D64AD" w:rsidP="003246AB">
            <w:pPr>
              <w:pStyle w:val="TAC"/>
              <w:rPr>
                <w:rFonts w:cs="Arial"/>
                <w:sz w:val="16"/>
                <w:szCs w:val="16"/>
              </w:rPr>
            </w:pPr>
          </w:p>
        </w:tc>
        <w:tc>
          <w:tcPr>
            <w:tcW w:w="1168" w:type="dxa"/>
            <w:vMerge/>
            <w:vAlign w:val="center"/>
          </w:tcPr>
          <w:p w:rsidR="007D64AD" w:rsidRPr="00155A84" w:rsidRDefault="007D64AD" w:rsidP="003246AB">
            <w:pPr>
              <w:pStyle w:val="TAC"/>
              <w:rPr>
                <w:rFonts w:cs="Arial"/>
                <w:sz w:val="16"/>
                <w:szCs w:val="16"/>
              </w:rPr>
            </w:pP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lang w:eastAsia="zh-CN"/>
              </w:rPr>
            </w:pPr>
            <w:r w:rsidRPr="00155A84">
              <w:rPr>
                <w:rFonts w:cs="Arial"/>
                <w:sz w:val="16"/>
                <w:szCs w:val="16"/>
                <w:lang w:eastAsia="zh-CN"/>
              </w:rPr>
              <w:t>8</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p>
        </w:tc>
        <w:tc>
          <w:tcPr>
            <w:tcW w:w="683" w:type="dxa"/>
            <w:vAlign w:val="center"/>
          </w:tcPr>
          <w:p w:rsidR="007D64AD" w:rsidRPr="00155A84" w:rsidRDefault="007D64AD" w:rsidP="003246AB">
            <w:pPr>
              <w:pStyle w:val="TAC"/>
              <w:rPr>
                <w:rFonts w:cs="Arial"/>
                <w:sz w:val="16"/>
                <w:szCs w:val="16"/>
              </w:rPr>
            </w:pPr>
          </w:p>
        </w:tc>
        <w:tc>
          <w:tcPr>
            <w:tcW w:w="1269" w:type="dxa"/>
            <w:vMerge/>
            <w:vAlign w:val="center"/>
          </w:tcPr>
          <w:p w:rsidR="007D64AD" w:rsidRPr="00155A84" w:rsidRDefault="007D64AD" w:rsidP="003246AB">
            <w:pPr>
              <w:pStyle w:val="TAC"/>
              <w:rPr>
                <w:rFonts w:cs="Arial"/>
                <w:sz w:val="16"/>
                <w:szCs w:val="16"/>
              </w:rPr>
            </w:pPr>
          </w:p>
        </w:tc>
        <w:tc>
          <w:tcPr>
            <w:tcW w:w="1168" w:type="dxa"/>
            <w:vMerge/>
            <w:vAlign w:val="center"/>
          </w:tcPr>
          <w:p w:rsidR="007D64AD" w:rsidRPr="00155A84" w:rsidRDefault="007D64AD" w:rsidP="003246AB">
            <w:pPr>
              <w:pStyle w:val="TAC"/>
              <w:rPr>
                <w:rFonts w:cs="Arial"/>
                <w:sz w:val="16"/>
                <w:szCs w:val="16"/>
              </w:rPr>
            </w:pP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lang w:eastAsia="zh-CN"/>
              </w:rPr>
            </w:pPr>
            <w:r w:rsidRPr="00155A84">
              <w:rPr>
                <w:rFonts w:cs="Arial"/>
                <w:sz w:val="16"/>
                <w:szCs w:val="16"/>
                <w:lang w:eastAsia="ja-JP"/>
              </w:rPr>
              <w:t>1</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3"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1269" w:type="dxa"/>
            <w:vMerge w:val="restart"/>
            <w:vAlign w:val="center"/>
          </w:tcPr>
          <w:p w:rsidR="007D64AD" w:rsidRPr="00155A84" w:rsidRDefault="007D64AD" w:rsidP="003246AB">
            <w:pPr>
              <w:pStyle w:val="TAC"/>
              <w:rPr>
                <w:rFonts w:cs="Arial"/>
                <w:sz w:val="16"/>
                <w:szCs w:val="16"/>
              </w:rPr>
            </w:pPr>
            <w:r w:rsidRPr="00155A84">
              <w:rPr>
                <w:rFonts w:cs="Arial"/>
                <w:sz w:val="16"/>
                <w:szCs w:val="16"/>
              </w:rPr>
              <w:t>70</w:t>
            </w:r>
          </w:p>
        </w:tc>
        <w:tc>
          <w:tcPr>
            <w:tcW w:w="1168" w:type="dxa"/>
            <w:vMerge w:val="restart"/>
            <w:vAlign w:val="center"/>
          </w:tcPr>
          <w:p w:rsidR="007D64AD" w:rsidRPr="00155A84" w:rsidRDefault="007D64AD" w:rsidP="003246AB">
            <w:pPr>
              <w:pStyle w:val="TAC"/>
              <w:rPr>
                <w:rFonts w:cs="Arial"/>
                <w:sz w:val="16"/>
                <w:szCs w:val="16"/>
              </w:rPr>
            </w:pPr>
            <w:r w:rsidRPr="00155A84">
              <w:rPr>
                <w:rFonts w:cs="Arial"/>
                <w:sz w:val="16"/>
                <w:szCs w:val="16"/>
              </w:rPr>
              <w:t>1</w:t>
            </w: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lang w:eastAsia="zh-CN"/>
              </w:rPr>
            </w:pPr>
            <w:r w:rsidRPr="00155A84">
              <w:rPr>
                <w:rFonts w:cs="Arial"/>
                <w:sz w:val="16"/>
                <w:szCs w:val="16"/>
                <w:lang w:eastAsia="ja-JP"/>
              </w:rPr>
              <w:t>3</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3"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1269" w:type="dxa"/>
            <w:vMerge/>
            <w:vAlign w:val="center"/>
          </w:tcPr>
          <w:p w:rsidR="007D64AD" w:rsidRPr="00155A84" w:rsidRDefault="007D64AD" w:rsidP="003246AB">
            <w:pPr>
              <w:pStyle w:val="TAC"/>
              <w:rPr>
                <w:rFonts w:cs="Arial"/>
                <w:sz w:val="16"/>
                <w:szCs w:val="16"/>
              </w:rPr>
            </w:pPr>
          </w:p>
        </w:tc>
        <w:tc>
          <w:tcPr>
            <w:tcW w:w="1168" w:type="dxa"/>
            <w:vMerge/>
            <w:vAlign w:val="center"/>
          </w:tcPr>
          <w:p w:rsidR="007D64AD" w:rsidRPr="00155A84" w:rsidRDefault="007D64AD" w:rsidP="003246AB">
            <w:pPr>
              <w:pStyle w:val="TAC"/>
              <w:rPr>
                <w:rFonts w:cs="Arial"/>
                <w:sz w:val="16"/>
                <w:szCs w:val="16"/>
              </w:rPr>
            </w:pP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lang w:eastAsia="zh-CN"/>
              </w:rPr>
            </w:pPr>
            <w:r w:rsidRPr="00155A84">
              <w:rPr>
                <w:rFonts w:cs="Arial"/>
                <w:sz w:val="16"/>
                <w:szCs w:val="16"/>
                <w:lang w:eastAsia="zh-CN"/>
              </w:rPr>
              <w:t>7</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3"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1269" w:type="dxa"/>
            <w:vMerge/>
            <w:vAlign w:val="center"/>
          </w:tcPr>
          <w:p w:rsidR="007D64AD" w:rsidRPr="00155A84" w:rsidRDefault="007D64AD" w:rsidP="003246AB">
            <w:pPr>
              <w:pStyle w:val="TAC"/>
              <w:rPr>
                <w:rFonts w:cs="Arial"/>
                <w:sz w:val="16"/>
                <w:szCs w:val="16"/>
              </w:rPr>
            </w:pPr>
          </w:p>
        </w:tc>
        <w:tc>
          <w:tcPr>
            <w:tcW w:w="1168" w:type="dxa"/>
            <w:vMerge/>
            <w:vAlign w:val="center"/>
          </w:tcPr>
          <w:p w:rsidR="007D64AD" w:rsidRPr="00155A84" w:rsidRDefault="007D64AD" w:rsidP="003246AB">
            <w:pPr>
              <w:pStyle w:val="TAC"/>
              <w:rPr>
                <w:rFonts w:cs="Arial"/>
                <w:sz w:val="16"/>
                <w:szCs w:val="16"/>
              </w:rPr>
            </w:pPr>
          </w:p>
        </w:tc>
      </w:tr>
      <w:tr w:rsidR="007D64AD" w:rsidRPr="00155A84" w:rsidTr="003246AB">
        <w:trPr>
          <w:jc w:val="center"/>
        </w:trPr>
        <w:tc>
          <w:tcPr>
            <w:tcW w:w="1481" w:type="dxa"/>
            <w:vMerge/>
            <w:vAlign w:val="center"/>
          </w:tcPr>
          <w:p w:rsidR="007D64AD" w:rsidRPr="00155A84" w:rsidRDefault="007D64AD" w:rsidP="003246AB">
            <w:pPr>
              <w:pStyle w:val="TAC"/>
              <w:rPr>
                <w:rFonts w:cs="Arial"/>
                <w:sz w:val="16"/>
                <w:szCs w:val="16"/>
              </w:rPr>
            </w:pPr>
          </w:p>
        </w:tc>
        <w:tc>
          <w:tcPr>
            <w:tcW w:w="1377" w:type="dxa"/>
            <w:vMerge/>
            <w:vAlign w:val="center"/>
          </w:tcPr>
          <w:p w:rsidR="007D64AD" w:rsidRPr="006331C9" w:rsidRDefault="007D64AD" w:rsidP="003246AB">
            <w:pPr>
              <w:pStyle w:val="TAC"/>
              <w:rPr>
                <w:rFonts w:cs="Arial"/>
                <w:sz w:val="16"/>
                <w:szCs w:val="16"/>
                <w:lang w:eastAsia="ja-JP"/>
              </w:rPr>
            </w:pPr>
          </w:p>
        </w:tc>
        <w:tc>
          <w:tcPr>
            <w:tcW w:w="762" w:type="dxa"/>
            <w:vAlign w:val="center"/>
          </w:tcPr>
          <w:p w:rsidR="007D64AD" w:rsidRPr="00155A84" w:rsidRDefault="007D64AD" w:rsidP="003246AB">
            <w:pPr>
              <w:pStyle w:val="TAC"/>
              <w:rPr>
                <w:rFonts w:cs="Arial"/>
                <w:sz w:val="16"/>
                <w:szCs w:val="16"/>
                <w:lang w:eastAsia="zh-CN"/>
              </w:rPr>
            </w:pPr>
            <w:r w:rsidRPr="00155A84">
              <w:rPr>
                <w:rFonts w:cs="Arial"/>
                <w:sz w:val="16"/>
                <w:szCs w:val="16"/>
                <w:lang w:eastAsia="zh-CN"/>
              </w:rPr>
              <w:t>8</w:t>
            </w: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r w:rsidRPr="00155A84">
              <w:rPr>
                <w:rFonts w:cs="Arial"/>
                <w:sz w:val="16"/>
                <w:szCs w:val="16"/>
              </w:rPr>
              <w:t>Yes</w:t>
            </w:r>
          </w:p>
        </w:tc>
        <w:tc>
          <w:tcPr>
            <w:tcW w:w="682" w:type="dxa"/>
            <w:vAlign w:val="center"/>
          </w:tcPr>
          <w:p w:rsidR="007D64AD" w:rsidRPr="00155A84" w:rsidRDefault="007D64AD" w:rsidP="003246AB">
            <w:pPr>
              <w:pStyle w:val="TAC"/>
              <w:rPr>
                <w:rFonts w:cs="Arial"/>
                <w:sz w:val="16"/>
                <w:szCs w:val="16"/>
              </w:rPr>
            </w:pPr>
          </w:p>
        </w:tc>
        <w:tc>
          <w:tcPr>
            <w:tcW w:w="683" w:type="dxa"/>
            <w:vAlign w:val="center"/>
          </w:tcPr>
          <w:p w:rsidR="007D64AD" w:rsidRPr="00155A84" w:rsidRDefault="007D64AD" w:rsidP="003246AB">
            <w:pPr>
              <w:pStyle w:val="TAC"/>
              <w:rPr>
                <w:rFonts w:cs="Arial"/>
                <w:sz w:val="16"/>
                <w:szCs w:val="16"/>
              </w:rPr>
            </w:pPr>
          </w:p>
        </w:tc>
        <w:tc>
          <w:tcPr>
            <w:tcW w:w="1269" w:type="dxa"/>
            <w:vMerge/>
            <w:vAlign w:val="center"/>
          </w:tcPr>
          <w:p w:rsidR="007D64AD" w:rsidRPr="00155A84" w:rsidRDefault="007D64AD" w:rsidP="003246AB">
            <w:pPr>
              <w:pStyle w:val="TAC"/>
              <w:rPr>
                <w:rFonts w:cs="Arial"/>
                <w:sz w:val="16"/>
                <w:szCs w:val="16"/>
              </w:rPr>
            </w:pPr>
          </w:p>
        </w:tc>
        <w:tc>
          <w:tcPr>
            <w:tcW w:w="1168" w:type="dxa"/>
            <w:vMerge/>
            <w:vAlign w:val="center"/>
          </w:tcPr>
          <w:p w:rsidR="007D64AD" w:rsidRPr="00155A84" w:rsidRDefault="007D64AD" w:rsidP="003246AB">
            <w:pPr>
              <w:pStyle w:val="TAC"/>
              <w:rPr>
                <w:rFonts w:cs="Arial"/>
                <w:sz w:val="16"/>
                <w:szCs w:val="16"/>
              </w:rPr>
            </w:pPr>
          </w:p>
        </w:tc>
      </w:tr>
      <w:tr w:rsidR="007D64AD" w:rsidRPr="00DF311C" w:rsidTr="003246AB">
        <w:trPr>
          <w:jc w:val="center"/>
        </w:trPr>
        <w:tc>
          <w:tcPr>
            <w:tcW w:w="1481" w:type="dxa"/>
            <w:vMerge w:val="restart"/>
            <w:vAlign w:val="center"/>
          </w:tcPr>
          <w:p w:rsidR="007D64AD" w:rsidRPr="00DF311C" w:rsidRDefault="007D64AD" w:rsidP="003246AB">
            <w:pPr>
              <w:pStyle w:val="TAC"/>
              <w:rPr>
                <w:rFonts w:cs="Arial"/>
                <w:sz w:val="16"/>
                <w:lang w:eastAsia="zh-TW"/>
              </w:rPr>
            </w:pPr>
            <w:r w:rsidRPr="00DF311C">
              <w:rPr>
                <w:rFonts w:cs="Arial"/>
                <w:sz w:val="16"/>
                <w:lang w:eastAsia="zh-TW"/>
              </w:rPr>
              <w:t>CA_1A-3A-3A-7A-8A</w:t>
            </w:r>
          </w:p>
        </w:tc>
        <w:tc>
          <w:tcPr>
            <w:tcW w:w="1377" w:type="dxa"/>
            <w:vMerge w:val="restart"/>
            <w:vAlign w:val="center"/>
          </w:tcPr>
          <w:p w:rsidR="007D64AD" w:rsidRPr="006331C9" w:rsidRDefault="007D64AD" w:rsidP="003246AB">
            <w:pPr>
              <w:pStyle w:val="TAC"/>
              <w:rPr>
                <w:rFonts w:eastAsia="Calibri" w:cs="Arial"/>
                <w:sz w:val="16"/>
                <w:lang w:eastAsia="ja-JP"/>
              </w:rPr>
            </w:pPr>
            <w:r w:rsidRPr="006331C9">
              <w:rPr>
                <w:rFonts w:cs="Arial"/>
                <w:sz w:val="16"/>
                <w:szCs w:val="16"/>
                <w:lang w:eastAsia="ja-JP"/>
              </w:rPr>
              <w:t>CA_1A-3A, CA_1A-7A,</w:t>
            </w:r>
            <w:r w:rsidRPr="006331C9">
              <w:rPr>
                <w:rFonts w:cs="Arial"/>
                <w:sz w:val="16"/>
                <w:szCs w:val="16"/>
                <w:lang w:eastAsia="ja-JP"/>
              </w:rPr>
              <w:br/>
              <w:t>CA_1A-8A,  CA_3A-7A, CA_3A-8A,</w:t>
            </w:r>
            <w:r w:rsidRPr="006331C9">
              <w:rPr>
                <w:rFonts w:cs="Arial"/>
                <w:sz w:val="16"/>
                <w:szCs w:val="16"/>
                <w:lang w:eastAsia="ja-JP"/>
              </w:rPr>
              <w:br/>
              <w:t>CA_7A-8A</w:t>
            </w:r>
          </w:p>
        </w:tc>
        <w:tc>
          <w:tcPr>
            <w:tcW w:w="762" w:type="dxa"/>
            <w:vAlign w:val="center"/>
          </w:tcPr>
          <w:p w:rsidR="007D64AD" w:rsidRPr="00DF311C" w:rsidRDefault="007D64AD" w:rsidP="003246AB">
            <w:pPr>
              <w:pStyle w:val="TAC"/>
              <w:rPr>
                <w:rFonts w:eastAsia="Calibri" w:cs="Arial"/>
                <w:sz w:val="16"/>
                <w:lang w:eastAsia="ja-JP"/>
              </w:rPr>
            </w:pPr>
            <w:r w:rsidRPr="00DF311C">
              <w:rPr>
                <w:rFonts w:cs="Arial"/>
                <w:sz w:val="16"/>
                <w:lang w:eastAsia="ja-JP"/>
              </w:rPr>
              <w:t>1</w:t>
            </w:r>
          </w:p>
        </w:tc>
        <w:tc>
          <w:tcPr>
            <w:tcW w:w="682" w:type="dxa"/>
            <w:vAlign w:val="center"/>
          </w:tcPr>
          <w:p w:rsidR="007D64AD" w:rsidRPr="00DF311C" w:rsidRDefault="007D64AD" w:rsidP="003246AB">
            <w:pPr>
              <w:pStyle w:val="TAC"/>
              <w:rPr>
                <w:rFonts w:eastAsia="Calibri" w:cs="Arial"/>
                <w:sz w:val="16"/>
              </w:rPr>
            </w:pPr>
          </w:p>
        </w:tc>
        <w:tc>
          <w:tcPr>
            <w:tcW w:w="682" w:type="dxa"/>
            <w:vAlign w:val="center"/>
          </w:tcPr>
          <w:p w:rsidR="007D64AD" w:rsidRPr="00DF311C" w:rsidRDefault="007D64AD" w:rsidP="003246AB">
            <w:pPr>
              <w:pStyle w:val="TAC"/>
              <w:rPr>
                <w:rFonts w:eastAsia="Calibri" w:cs="Arial"/>
                <w:sz w:val="16"/>
              </w:rPr>
            </w:pP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3"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1269" w:type="dxa"/>
            <w:vMerge w:val="restart"/>
            <w:vAlign w:val="center"/>
          </w:tcPr>
          <w:p w:rsidR="007D64AD" w:rsidRPr="00DF311C" w:rsidRDefault="007D64AD" w:rsidP="003246AB">
            <w:pPr>
              <w:pStyle w:val="TAC"/>
              <w:rPr>
                <w:rFonts w:eastAsia="Calibri" w:cs="Arial"/>
                <w:sz w:val="16"/>
              </w:rPr>
            </w:pPr>
            <w:r w:rsidRPr="00DF311C">
              <w:rPr>
                <w:rFonts w:eastAsia="Calibri" w:cs="Arial"/>
                <w:sz w:val="16"/>
              </w:rPr>
              <w:t>90</w:t>
            </w:r>
          </w:p>
        </w:tc>
        <w:tc>
          <w:tcPr>
            <w:tcW w:w="1168" w:type="dxa"/>
            <w:vMerge w:val="restart"/>
            <w:vAlign w:val="center"/>
          </w:tcPr>
          <w:p w:rsidR="007D64AD" w:rsidRPr="00DF311C" w:rsidRDefault="007D64AD" w:rsidP="003246AB">
            <w:pPr>
              <w:pStyle w:val="TAC"/>
              <w:rPr>
                <w:rFonts w:eastAsia="Calibri" w:cs="Arial"/>
                <w:sz w:val="16"/>
              </w:rPr>
            </w:pPr>
            <w:r w:rsidRPr="00DF311C">
              <w:rPr>
                <w:rFonts w:eastAsia="Calibri" w:cs="Arial"/>
                <w:sz w:val="16"/>
              </w:rPr>
              <w:t>0</w:t>
            </w: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6331C9" w:rsidRDefault="007D64AD" w:rsidP="003246AB">
            <w:pPr>
              <w:pStyle w:val="TAC"/>
              <w:rPr>
                <w:rFonts w:eastAsia="Calibri" w:cs="Arial"/>
                <w:sz w:val="16"/>
                <w:lang w:eastAsia="ja-JP"/>
              </w:rPr>
            </w:pPr>
          </w:p>
        </w:tc>
        <w:tc>
          <w:tcPr>
            <w:tcW w:w="762" w:type="dxa"/>
            <w:vAlign w:val="center"/>
          </w:tcPr>
          <w:p w:rsidR="007D64AD" w:rsidRPr="00DF311C" w:rsidRDefault="007D64AD" w:rsidP="003246AB">
            <w:pPr>
              <w:pStyle w:val="TAC"/>
              <w:rPr>
                <w:rFonts w:eastAsia="Calibri" w:cs="Arial"/>
                <w:sz w:val="16"/>
                <w:lang w:eastAsia="ja-JP"/>
              </w:rPr>
            </w:pPr>
            <w:r w:rsidRPr="00DF311C">
              <w:rPr>
                <w:rFonts w:cs="Arial"/>
                <w:sz w:val="16"/>
                <w:lang w:eastAsia="ja-JP"/>
              </w:rPr>
              <w:t>3</w:t>
            </w:r>
          </w:p>
        </w:tc>
        <w:tc>
          <w:tcPr>
            <w:tcW w:w="4093" w:type="dxa"/>
            <w:gridSpan w:val="6"/>
            <w:vAlign w:val="center"/>
          </w:tcPr>
          <w:p w:rsidR="007D64AD" w:rsidRPr="00DF311C" w:rsidRDefault="007D64AD" w:rsidP="003246AB">
            <w:pPr>
              <w:pStyle w:val="TAC"/>
              <w:rPr>
                <w:rFonts w:cs="Arial"/>
                <w:sz w:val="16"/>
                <w:lang w:eastAsia="zh-CN"/>
              </w:rPr>
            </w:pPr>
            <w:r w:rsidRPr="00DF311C">
              <w:rPr>
                <w:rFonts w:cs="Arial"/>
                <w:sz w:val="16"/>
                <w:lang w:eastAsia="zh-CN"/>
              </w:rPr>
              <w:t>See the CA_3A-3A Bandwidth combination set 0 in Table 5.6A.1-3</w:t>
            </w:r>
          </w:p>
        </w:tc>
        <w:tc>
          <w:tcPr>
            <w:tcW w:w="1269" w:type="dxa"/>
            <w:vMerge/>
            <w:vAlign w:val="center"/>
          </w:tcPr>
          <w:p w:rsidR="007D64AD" w:rsidRPr="00DF311C" w:rsidRDefault="007D64AD" w:rsidP="003246AB">
            <w:pPr>
              <w:pStyle w:val="TAC"/>
              <w:rPr>
                <w:rFonts w:eastAsia="Calibri" w:cs="Arial"/>
                <w:sz w:val="16"/>
              </w:rPr>
            </w:pPr>
          </w:p>
        </w:tc>
        <w:tc>
          <w:tcPr>
            <w:tcW w:w="1168" w:type="dxa"/>
            <w:vMerge/>
            <w:vAlign w:val="center"/>
          </w:tcPr>
          <w:p w:rsidR="007D64AD" w:rsidRPr="00DF311C" w:rsidRDefault="007D64AD" w:rsidP="003246AB">
            <w:pPr>
              <w:pStyle w:val="TAC"/>
              <w:rPr>
                <w:rFonts w:eastAsia="Calibri" w:cs="Arial"/>
                <w:sz w:val="16"/>
              </w:rPr>
            </w:pP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6331C9" w:rsidRDefault="007D64AD" w:rsidP="003246AB">
            <w:pPr>
              <w:pStyle w:val="TAC"/>
              <w:rPr>
                <w:rFonts w:eastAsia="Calibri" w:cs="Arial"/>
                <w:sz w:val="16"/>
                <w:lang w:eastAsia="ja-JP"/>
              </w:rPr>
            </w:pPr>
          </w:p>
        </w:tc>
        <w:tc>
          <w:tcPr>
            <w:tcW w:w="762" w:type="dxa"/>
            <w:vAlign w:val="center"/>
          </w:tcPr>
          <w:p w:rsidR="007D64AD" w:rsidRPr="00DF311C" w:rsidRDefault="007D64AD" w:rsidP="003246AB">
            <w:pPr>
              <w:pStyle w:val="TAC"/>
              <w:rPr>
                <w:rFonts w:eastAsia="Calibri" w:cs="Arial"/>
                <w:sz w:val="16"/>
                <w:lang w:eastAsia="ja-JP"/>
              </w:rPr>
            </w:pPr>
            <w:r w:rsidRPr="00DF311C">
              <w:rPr>
                <w:rFonts w:cs="Arial"/>
                <w:sz w:val="16"/>
                <w:lang w:eastAsia="zh-CN"/>
              </w:rPr>
              <w:t>7</w:t>
            </w:r>
          </w:p>
        </w:tc>
        <w:tc>
          <w:tcPr>
            <w:tcW w:w="682" w:type="dxa"/>
            <w:vAlign w:val="center"/>
          </w:tcPr>
          <w:p w:rsidR="007D64AD" w:rsidRPr="00DF311C" w:rsidRDefault="007D64AD" w:rsidP="003246AB">
            <w:pPr>
              <w:pStyle w:val="TAC"/>
              <w:rPr>
                <w:rFonts w:eastAsia="Calibri" w:cs="Arial"/>
                <w:sz w:val="16"/>
              </w:rPr>
            </w:pPr>
          </w:p>
        </w:tc>
        <w:tc>
          <w:tcPr>
            <w:tcW w:w="682" w:type="dxa"/>
            <w:vAlign w:val="center"/>
          </w:tcPr>
          <w:p w:rsidR="007D64AD" w:rsidRPr="00DF311C" w:rsidRDefault="007D64AD" w:rsidP="003246AB">
            <w:pPr>
              <w:pStyle w:val="TAC"/>
              <w:rPr>
                <w:rFonts w:eastAsia="Calibri" w:cs="Arial"/>
                <w:sz w:val="16"/>
              </w:rPr>
            </w:pP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3"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1269" w:type="dxa"/>
            <w:vMerge/>
            <w:vAlign w:val="center"/>
          </w:tcPr>
          <w:p w:rsidR="007D64AD" w:rsidRPr="00DF311C" w:rsidRDefault="007D64AD" w:rsidP="003246AB">
            <w:pPr>
              <w:pStyle w:val="TAC"/>
              <w:rPr>
                <w:rFonts w:eastAsia="Calibri" w:cs="Arial"/>
                <w:sz w:val="16"/>
              </w:rPr>
            </w:pPr>
          </w:p>
        </w:tc>
        <w:tc>
          <w:tcPr>
            <w:tcW w:w="1168" w:type="dxa"/>
            <w:vMerge/>
            <w:vAlign w:val="center"/>
          </w:tcPr>
          <w:p w:rsidR="007D64AD" w:rsidRPr="00DF311C" w:rsidRDefault="007D64AD" w:rsidP="003246AB">
            <w:pPr>
              <w:pStyle w:val="TAC"/>
              <w:rPr>
                <w:rFonts w:eastAsia="Calibri" w:cs="Arial"/>
                <w:sz w:val="16"/>
              </w:rPr>
            </w:pP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6331C9" w:rsidRDefault="007D64AD" w:rsidP="003246AB">
            <w:pPr>
              <w:pStyle w:val="TAC"/>
              <w:rPr>
                <w:rFonts w:eastAsia="Calibri" w:cs="Arial"/>
                <w:sz w:val="16"/>
                <w:lang w:eastAsia="ja-JP"/>
              </w:rPr>
            </w:pPr>
          </w:p>
        </w:tc>
        <w:tc>
          <w:tcPr>
            <w:tcW w:w="762" w:type="dxa"/>
            <w:vAlign w:val="center"/>
          </w:tcPr>
          <w:p w:rsidR="007D64AD" w:rsidRPr="00DF311C" w:rsidRDefault="007D64AD" w:rsidP="003246AB">
            <w:pPr>
              <w:pStyle w:val="TAC"/>
              <w:rPr>
                <w:rFonts w:eastAsia="Calibri" w:cs="Arial"/>
                <w:sz w:val="16"/>
                <w:lang w:eastAsia="ja-JP"/>
              </w:rPr>
            </w:pPr>
            <w:r w:rsidRPr="00DF311C">
              <w:rPr>
                <w:rFonts w:cs="Arial"/>
                <w:sz w:val="16"/>
                <w:lang w:eastAsia="zh-CN"/>
              </w:rPr>
              <w:t>8</w:t>
            </w:r>
          </w:p>
        </w:tc>
        <w:tc>
          <w:tcPr>
            <w:tcW w:w="682" w:type="dxa"/>
            <w:vAlign w:val="center"/>
          </w:tcPr>
          <w:p w:rsidR="007D64AD" w:rsidRPr="00DF311C" w:rsidRDefault="007D64AD" w:rsidP="003246AB">
            <w:pPr>
              <w:pStyle w:val="TAC"/>
              <w:rPr>
                <w:rFonts w:eastAsia="Calibri" w:cs="Arial"/>
                <w:sz w:val="16"/>
              </w:rPr>
            </w:pPr>
          </w:p>
        </w:tc>
        <w:tc>
          <w:tcPr>
            <w:tcW w:w="682" w:type="dxa"/>
            <w:vAlign w:val="center"/>
          </w:tcPr>
          <w:p w:rsidR="007D64AD" w:rsidRPr="00DF311C" w:rsidRDefault="007D64AD" w:rsidP="003246AB">
            <w:pPr>
              <w:pStyle w:val="TAC"/>
              <w:rPr>
                <w:rFonts w:eastAsia="Calibri" w:cs="Arial"/>
                <w:sz w:val="16"/>
              </w:rPr>
            </w:pP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2" w:type="dxa"/>
            <w:vAlign w:val="center"/>
          </w:tcPr>
          <w:p w:rsidR="007D64AD" w:rsidRPr="00DF311C" w:rsidRDefault="007D64AD" w:rsidP="003246AB">
            <w:pPr>
              <w:pStyle w:val="TAC"/>
              <w:rPr>
                <w:rFonts w:cs="Arial"/>
                <w:sz w:val="16"/>
                <w:lang w:eastAsia="zh-CN"/>
              </w:rPr>
            </w:pPr>
            <w:r w:rsidRPr="00DF311C">
              <w:rPr>
                <w:rFonts w:cs="Arial"/>
                <w:sz w:val="16"/>
              </w:rPr>
              <w:t>Yes</w:t>
            </w:r>
          </w:p>
        </w:tc>
        <w:tc>
          <w:tcPr>
            <w:tcW w:w="682" w:type="dxa"/>
            <w:vAlign w:val="center"/>
          </w:tcPr>
          <w:p w:rsidR="007D64AD" w:rsidRPr="00DF311C" w:rsidRDefault="007D64AD" w:rsidP="003246AB">
            <w:pPr>
              <w:pStyle w:val="TAC"/>
              <w:rPr>
                <w:rFonts w:cs="Arial"/>
                <w:sz w:val="16"/>
                <w:lang w:eastAsia="zh-CN"/>
              </w:rPr>
            </w:pPr>
          </w:p>
        </w:tc>
        <w:tc>
          <w:tcPr>
            <w:tcW w:w="683" w:type="dxa"/>
            <w:vAlign w:val="center"/>
          </w:tcPr>
          <w:p w:rsidR="007D64AD" w:rsidRPr="00DF311C" w:rsidRDefault="007D64AD" w:rsidP="003246AB">
            <w:pPr>
              <w:pStyle w:val="TAC"/>
              <w:rPr>
                <w:rFonts w:cs="Arial"/>
                <w:sz w:val="16"/>
                <w:lang w:eastAsia="zh-CN"/>
              </w:rPr>
            </w:pPr>
          </w:p>
        </w:tc>
        <w:tc>
          <w:tcPr>
            <w:tcW w:w="1269" w:type="dxa"/>
            <w:vMerge/>
            <w:vAlign w:val="center"/>
          </w:tcPr>
          <w:p w:rsidR="007D64AD" w:rsidRPr="00DF311C" w:rsidRDefault="007D64AD" w:rsidP="003246AB">
            <w:pPr>
              <w:pStyle w:val="TAC"/>
              <w:rPr>
                <w:rFonts w:eastAsia="Calibri" w:cs="Arial"/>
                <w:sz w:val="16"/>
              </w:rPr>
            </w:pPr>
          </w:p>
        </w:tc>
        <w:tc>
          <w:tcPr>
            <w:tcW w:w="1168" w:type="dxa"/>
            <w:vMerge/>
            <w:vAlign w:val="center"/>
          </w:tcPr>
          <w:p w:rsidR="007D64AD" w:rsidRPr="00DF311C" w:rsidRDefault="007D64AD" w:rsidP="003246AB">
            <w:pPr>
              <w:pStyle w:val="TAC"/>
              <w:rPr>
                <w:rFonts w:eastAsia="Calibri" w:cs="Arial"/>
                <w:sz w:val="16"/>
              </w:rPr>
            </w:pPr>
          </w:p>
        </w:tc>
      </w:tr>
      <w:tr w:rsidR="007D64AD" w:rsidRPr="00DF311C" w:rsidTr="003246AB">
        <w:trPr>
          <w:jc w:val="center"/>
        </w:trPr>
        <w:tc>
          <w:tcPr>
            <w:tcW w:w="1481" w:type="dxa"/>
            <w:vMerge w:val="restart"/>
            <w:vAlign w:val="center"/>
          </w:tcPr>
          <w:p w:rsidR="007D64AD" w:rsidRPr="00DF311C" w:rsidRDefault="007D64AD" w:rsidP="003246AB">
            <w:pPr>
              <w:pStyle w:val="TAC"/>
              <w:rPr>
                <w:rFonts w:cs="Arial"/>
                <w:sz w:val="16"/>
                <w:lang w:eastAsia="zh-TW"/>
              </w:rPr>
            </w:pPr>
            <w:r w:rsidRPr="00DF311C">
              <w:rPr>
                <w:rFonts w:cs="Arial"/>
                <w:sz w:val="16"/>
                <w:lang w:eastAsia="zh-TW"/>
              </w:rPr>
              <w:t>CA_1A-3A-7A-7A-8A</w:t>
            </w:r>
          </w:p>
        </w:tc>
        <w:tc>
          <w:tcPr>
            <w:tcW w:w="1377" w:type="dxa"/>
            <w:vMerge w:val="restart"/>
            <w:vAlign w:val="center"/>
          </w:tcPr>
          <w:p w:rsidR="007D64AD" w:rsidRPr="006331C9" w:rsidRDefault="007D64AD" w:rsidP="003246AB">
            <w:pPr>
              <w:pStyle w:val="TAC"/>
              <w:rPr>
                <w:rFonts w:cs="Arial"/>
                <w:sz w:val="16"/>
                <w:lang w:eastAsia="ja-JP"/>
              </w:rPr>
            </w:pPr>
            <w:r w:rsidRPr="006331C9">
              <w:rPr>
                <w:rFonts w:cs="Arial"/>
                <w:sz w:val="16"/>
                <w:szCs w:val="16"/>
                <w:lang w:eastAsia="ja-JP"/>
              </w:rPr>
              <w:t>CA_1A-3A, CA_1A-7A,</w:t>
            </w:r>
            <w:r w:rsidRPr="006331C9">
              <w:rPr>
                <w:rFonts w:cs="Arial"/>
                <w:sz w:val="16"/>
                <w:szCs w:val="16"/>
                <w:lang w:eastAsia="ja-JP"/>
              </w:rPr>
              <w:br/>
              <w:t>CA_1A-8A,  CA_3A-7A, CA_3A-8A,</w:t>
            </w:r>
            <w:r w:rsidRPr="006331C9">
              <w:rPr>
                <w:rFonts w:cs="Arial"/>
                <w:sz w:val="16"/>
                <w:szCs w:val="16"/>
                <w:lang w:eastAsia="ja-JP"/>
              </w:rPr>
              <w:br/>
              <w:t>CA_7A-8A</w:t>
            </w: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ja-JP"/>
              </w:rPr>
              <w:t>1</w:t>
            </w: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3" w:type="dxa"/>
            <w:vAlign w:val="center"/>
          </w:tcPr>
          <w:p w:rsidR="007D64AD" w:rsidRPr="00DF311C" w:rsidRDefault="007D64AD" w:rsidP="003246AB">
            <w:pPr>
              <w:pStyle w:val="TAC"/>
              <w:rPr>
                <w:rFonts w:cs="Arial"/>
                <w:sz w:val="16"/>
              </w:rPr>
            </w:pPr>
            <w:r w:rsidRPr="00DF311C">
              <w:rPr>
                <w:rFonts w:cs="Arial"/>
                <w:sz w:val="16"/>
              </w:rPr>
              <w:t>Yes</w:t>
            </w:r>
          </w:p>
        </w:tc>
        <w:tc>
          <w:tcPr>
            <w:tcW w:w="1269" w:type="dxa"/>
            <w:vMerge w:val="restart"/>
            <w:vAlign w:val="center"/>
          </w:tcPr>
          <w:p w:rsidR="007D64AD" w:rsidRPr="00DF311C" w:rsidRDefault="007D64AD" w:rsidP="003246AB">
            <w:pPr>
              <w:pStyle w:val="TAC"/>
              <w:rPr>
                <w:rFonts w:cs="Arial"/>
                <w:sz w:val="16"/>
                <w:lang w:eastAsia="ja-JP"/>
              </w:rPr>
            </w:pPr>
            <w:r w:rsidRPr="00DF311C">
              <w:rPr>
                <w:rFonts w:eastAsia="Calibri" w:cs="Arial"/>
                <w:sz w:val="16"/>
              </w:rPr>
              <w:t>90</w:t>
            </w:r>
          </w:p>
        </w:tc>
        <w:tc>
          <w:tcPr>
            <w:tcW w:w="1168" w:type="dxa"/>
            <w:vMerge w:val="restart"/>
            <w:vAlign w:val="center"/>
          </w:tcPr>
          <w:p w:rsidR="007D64AD" w:rsidRPr="00DF311C" w:rsidRDefault="007D64AD" w:rsidP="003246AB">
            <w:pPr>
              <w:pStyle w:val="TAC"/>
              <w:rPr>
                <w:rFonts w:cs="Arial"/>
                <w:sz w:val="16"/>
                <w:lang w:eastAsia="en-GB"/>
              </w:rPr>
            </w:pPr>
            <w:r w:rsidRPr="00DF311C">
              <w:rPr>
                <w:rFonts w:eastAsia="Calibri" w:cs="Arial"/>
                <w:sz w:val="16"/>
              </w:rPr>
              <w:t>0</w:t>
            </w: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6331C9" w:rsidRDefault="007D64AD" w:rsidP="003246AB">
            <w:pPr>
              <w:pStyle w:val="TAC"/>
              <w:rPr>
                <w:rFonts w:cs="Arial"/>
                <w:sz w:val="16"/>
                <w:lang w:eastAsia="ja-JP"/>
              </w:rPr>
            </w:pP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ja-JP"/>
              </w:rPr>
              <w:t>3</w:t>
            </w: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3" w:type="dxa"/>
            <w:vAlign w:val="center"/>
          </w:tcPr>
          <w:p w:rsidR="007D64AD" w:rsidRPr="00DF311C" w:rsidRDefault="007D64AD" w:rsidP="003246AB">
            <w:pPr>
              <w:pStyle w:val="TAC"/>
              <w:rPr>
                <w:rFonts w:cs="Arial"/>
                <w:sz w:val="16"/>
              </w:rPr>
            </w:pPr>
            <w:r w:rsidRPr="00DF311C">
              <w:rPr>
                <w:rFonts w:cs="Arial"/>
                <w:sz w:val="16"/>
              </w:rPr>
              <w:t>Yes</w:t>
            </w:r>
          </w:p>
        </w:tc>
        <w:tc>
          <w:tcPr>
            <w:tcW w:w="1269" w:type="dxa"/>
            <w:vMerge/>
            <w:vAlign w:val="center"/>
          </w:tcPr>
          <w:p w:rsidR="007D64AD" w:rsidRPr="00DF311C" w:rsidRDefault="007D64AD" w:rsidP="003246AB">
            <w:pPr>
              <w:pStyle w:val="TAC"/>
              <w:rPr>
                <w:rFonts w:cs="Arial"/>
                <w:sz w:val="16"/>
                <w:lang w:eastAsia="ja-JP"/>
              </w:rPr>
            </w:pPr>
          </w:p>
        </w:tc>
        <w:tc>
          <w:tcPr>
            <w:tcW w:w="1168" w:type="dxa"/>
            <w:vMerge/>
            <w:vAlign w:val="center"/>
          </w:tcPr>
          <w:p w:rsidR="007D64AD" w:rsidRPr="00DF311C" w:rsidRDefault="007D64AD" w:rsidP="003246AB">
            <w:pPr>
              <w:pStyle w:val="TAC"/>
              <w:rPr>
                <w:rFonts w:cs="Arial"/>
                <w:sz w:val="16"/>
                <w:lang w:eastAsia="en-GB"/>
              </w:rPr>
            </w:pP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6331C9" w:rsidRDefault="007D64AD" w:rsidP="003246AB">
            <w:pPr>
              <w:pStyle w:val="TAC"/>
              <w:rPr>
                <w:rFonts w:cs="Arial"/>
                <w:sz w:val="16"/>
                <w:lang w:eastAsia="ja-JP"/>
              </w:rPr>
            </w:pP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zh-CN"/>
              </w:rPr>
              <w:t>7</w:t>
            </w:r>
          </w:p>
        </w:tc>
        <w:tc>
          <w:tcPr>
            <w:tcW w:w="4093" w:type="dxa"/>
            <w:gridSpan w:val="6"/>
            <w:vAlign w:val="center"/>
          </w:tcPr>
          <w:p w:rsidR="007D64AD" w:rsidRPr="00DF311C" w:rsidRDefault="007D64AD" w:rsidP="003246AB">
            <w:pPr>
              <w:pStyle w:val="TAC"/>
              <w:rPr>
                <w:rFonts w:cs="Arial"/>
                <w:sz w:val="16"/>
              </w:rPr>
            </w:pPr>
            <w:r w:rsidRPr="00DF311C">
              <w:rPr>
                <w:rFonts w:cs="Arial"/>
                <w:sz w:val="16"/>
                <w:lang w:eastAsia="zh-CN"/>
              </w:rPr>
              <w:t>See the CA_7A-7A Bandwidth combination set 1 in Table 5.6A.1-3</w:t>
            </w:r>
          </w:p>
        </w:tc>
        <w:tc>
          <w:tcPr>
            <w:tcW w:w="1269" w:type="dxa"/>
            <w:vMerge/>
            <w:vAlign w:val="center"/>
          </w:tcPr>
          <w:p w:rsidR="007D64AD" w:rsidRPr="00DF311C" w:rsidRDefault="007D64AD" w:rsidP="003246AB">
            <w:pPr>
              <w:pStyle w:val="TAC"/>
              <w:rPr>
                <w:rFonts w:cs="Arial"/>
                <w:sz w:val="16"/>
                <w:lang w:eastAsia="ja-JP"/>
              </w:rPr>
            </w:pPr>
          </w:p>
        </w:tc>
        <w:tc>
          <w:tcPr>
            <w:tcW w:w="1168" w:type="dxa"/>
            <w:vMerge/>
            <w:vAlign w:val="center"/>
          </w:tcPr>
          <w:p w:rsidR="007D64AD" w:rsidRPr="00DF311C" w:rsidRDefault="007D64AD" w:rsidP="003246AB">
            <w:pPr>
              <w:pStyle w:val="TAC"/>
              <w:rPr>
                <w:rFonts w:cs="Arial"/>
                <w:sz w:val="16"/>
                <w:lang w:eastAsia="en-GB"/>
              </w:rPr>
            </w:pP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6331C9" w:rsidRDefault="007D64AD" w:rsidP="003246AB">
            <w:pPr>
              <w:pStyle w:val="TAC"/>
              <w:rPr>
                <w:rFonts w:cs="Arial"/>
                <w:sz w:val="16"/>
                <w:lang w:eastAsia="ja-JP"/>
              </w:rPr>
            </w:pP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zh-CN"/>
              </w:rPr>
              <w:t>8</w:t>
            </w: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p>
        </w:tc>
        <w:tc>
          <w:tcPr>
            <w:tcW w:w="683" w:type="dxa"/>
            <w:vAlign w:val="center"/>
          </w:tcPr>
          <w:p w:rsidR="007D64AD" w:rsidRPr="00DF311C" w:rsidRDefault="007D64AD" w:rsidP="003246AB">
            <w:pPr>
              <w:pStyle w:val="TAC"/>
              <w:rPr>
                <w:rFonts w:cs="Arial"/>
                <w:sz w:val="16"/>
              </w:rPr>
            </w:pPr>
          </w:p>
        </w:tc>
        <w:tc>
          <w:tcPr>
            <w:tcW w:w="1269" w:type="dxa"/>
            <w:vMerge/>
            <w:vAlign w:val="center"/>
          </w:tcPr>
          <w:p w:rsidR="007D64AD" w:rsidRPr="00DF311C" w:rsidRDefault="007D64AD" w:rsidP="003246AB">
            <w:pPr>
              <w:pStyle w:val="TAC"/>
              <w:rPr>
                <w:rFonts w:cs="Arial"/>
                <w:sz w:val="16"/>
                <w:lang w:eastAsia="ja-JP"/>
              </w:rPr>
            </w:pPr>
          </w:p>
        </w:tc>
        <w:tc>
          <w:tcPr>
            <w:tcW w:w="1168" w:type="dxa"/>
            <w:vMerge/>
            <w:vAlign w:val="center"/>
          </w:tcPr>
          <w:p w:rsidR="007D64AD" w:rsidRPr="00DF311C" w:rsidRDefault="007D64AD" w:rsidP="003246AB">
            <w:pPr>
              <w:pStyle w:val="TAC"/>
              <w:rPr>
                <w:rFonts w:cs="Arial"/>
                <w:sz w:val="16"/>
                <w:lang w:eastAsia="en-GB"/>
              </w:rPr>
            </w:pPr>
          </w:p>
        </w:tc>
      </w:tr>
      <w:tr w:rsidR="007D64AD" w:rsidRPr="00DF311C" w:rsidTr="003246AB">
        <w:trPr>
          <w:jc w:val="center"/>
        </w:trPr>
        <w:tc>
          <w:tcPr>
            <w:tcW w:w="1481" w:type="dxa"/>
            <w:vMerge w:val="restart"/>
            <w:vAlign w:val="center"/>
          </w:tcPr>
          <w:p w:rsidR="007D64AD" w:rsidRPr="00DF311C" w:rsidRDefault="007D64AD" w:rsidP="003246AB">
            <w:pPr>
              <w:pStyle w:val="TAC"/>
              <w:rPr>
                <w:rFonts w:cs="Arial"/>
                <w:sz w:val="16"/>
                <w:lang w:eastAsia="zh-TW"/>
              </w:rPr>
            </w:pPr>
            <w:r w:rsidRPr="00DF311C">
              <w:rPr>
                <w:rFonts w:cs="Arial"/>
                <w:sz w:val="16"/>
                <w:lang w:eastAsia="zh-TW"/>
              </w:rPr>
              <w:t>CA_1A-3A-3A-7A-7A-8A</w:t>
            </w:r>
          </w:p>
        </w:tc>
        <w:tc>
          <w:tcPr>
            <w:tcW w:w="1377" w:type="dxa"/>
            <w:vMerge w:val="restart"/>
            <w:vAlign w:val="center"/>
          </w:tcPr>
          <w:p w:rsidR="007D64AD" w:rsidRPr="006331C9" w:rsidRDefault="007D64AD" w:rsidP="003246AB">
            <w:pPr>
              <w:pStyle w:val="TAC"/>
              <w:rPr>
                <w:rFonts w:cs="Arial"/>
                <w:sz w:val="16"/>
                <w:lang w:eastAsia="ja-JP"/>
              </w:rPr>
            </w:pPr>
            <w:r w:rsidRPr="006331C9">
              <w:rPr>
                <w:rFonts w:cs="Arial"/>
                <w:sz w:val="16"/>
                <w:szCs w:val="16"/>
                <w:lang w:eastAsia="ja-JP"/>
              </w:rPr>
              <w:t>CA_1A-3A, CA_1A-7A,</w:t>
            </w:r>
            <w:r w:rsidRPr="006331C9">
              <w:rPr>
                <w:rFonts w:cs="Arial"/>
                <w:sz w:val="16"/>
                <w:szCs w:val="16"/>
                <w:lang w:eastAsia="ja-JP"/>
              </w:rPr>
              <w:br/>
              <w:t>CA_1A-8A,  CA_3A-7A, CA_3A-8A,</w:t>
            </w:r>
            <w:r w:rsidRPr="006331C9">
              <w:rPr>
                <w:rFonts w:cs="Arial"/>
                <w:sz w:val="16"/>
                <w:szCs w:val="16"/>
                <w:lang w:eastAsia="ja-JP"/>
              </w:rPr>
              <w:br/>
              <w:t>CA_7A-8A</w:t>
            </w: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ja-JP"/>
              </w:rPr>
              <w:t>1</w:t>
            </w: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3" w:type="dxa"/>
            <w:vAlign w:val="center"/>
          </w:tcPr>
          <w:p w:rsidR="007D64AD" w:rsidRPr="00DF311C" w:rsidRDefault="007D64AD" w:rsidP="003246AB">
            <w:pPr>
              <w:pStyle w:val="TAC"/>
              <w:rPr>
                <w:rFonts w:cs="Arial"/>
                <w:sz w:val="16"/>
              </w:rPr>
            </w:pPr>
            <w:r w:rsidRPr="00DF311C">
              <w:rPr>
                <w:rFonts w:cs="Arial"/>
                <w:sz w:val="16"/>
              </w:rPr>
              <w:t>Yes</w:t>
            </w:r>
          </w:p>
        </w:tc>
        <w:tc>
          <w:tcPr>
            <w:tcW w:w="1269" w:type="dxa"/>
            <w:vMerge w:val="restart"/>
            <w:vAlign w:val="center"/>
          </w:tcPr>
          <w:p w:rsidR="007D64AD" w:rsidRPr="00DF311C" w:rsidRDefault="007D64AD" w:rsidP="003246AB">
            <w:pPr>
              <w:pStyle w:val="TAC"/>
              <w:rPr>
                <w:rFonts w:cs="Arial"/>
                <w:sz w:val="16"/>
                <w:lang w:eastAsia="ja-JP"/>
              </w:rPr>
            </w:pPr>
            <w:r w:rsidRPr="00DF311C">
              <w:rPr>
                <w:rFonts w:eastAsia="Calibri" w:cs="Arial"/>
                <w:sz w:val="16"/>
              </w:rPr>
              <w:t>110</w:t>
            </w:r>
          </w:p>
        </w:tc>
        <w:tc>
          <w:tcPr>
            <w:tcW w:w="1168" w:type="dxa"/>
            <w:vMerge w:val="restart"/>
            <w:vAlign w:val="center"/>
          </w:tcPr>
          <w:p w:rsidR="007D64AD" w:rsidRPr="00DF311C" w:rsidRDefault="007D64AD" w:rsidP="003246AB">
            <w:pPr>
              <w:pStyle w:val="TAC"/>
              <w:rPr>
                <w:rFonts w:cs="Arial"/>
                <w:sz w:val="16"/>
                <w:lang w:eastAsia="en-GB"/>
              </w:rPr>
            </w:pPr>
            <w:r w:rsidRPr="00DF311C">
              <w:rPr>
                <w:rFonts w:eastAsia="Calibri" w:cs="Arial"/>
                <w:sz w:val="16"/>
              </w:rPr>
              <w:t>0</w:t>
            </w: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DF311C" w:rsidRDefault="007D64AD" w:rsidP="003246AB">
            <w:pPr>
              <w:pStyle w:val="TAC"/>
              <w:rPr>
                <w:rFonts w:cs="Arial"/>
                <w:sz w:val="16"/>
                <w:lang w:eastAsia="ja-JP"/>
              </w:rPr>
            </w:pP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ja-JP"/>
              </w:rPr>
              <w:t>3</w:t>
            </w:r>
          </w:p>
        </w:tc>
        <w:tc>
          <w:tcPr>
            <w:tcW w:w="4093" w:type="dxa"/>
            <w:gridSpan w:val="6"/>
            <w:vAlign w:val="center"/>
          </w:tcPr>
          <w:p w:rsidR="007D64AD" w:rsidRPr="00DF311C" w:rsidRDefault="007D64AD" w:rsidP="003246AB">
            <w:pPr>
              <w:pStyle w:val="TAC"/>
              <w:rPr>
                <w:rFonts w:cs="Arial"/>
                <w:sz w:val="16"/>
              </w:rPr>
            </w:pPr>
            <w:r w:rsidRPr="00DF311C">
              <w:rPr>
                <w:rFonts w:cs="Arial"/>
                <w:sz w:val="16"/>
                <w:lang w:eastAsia="zh-CN"/>
              </w:rPr>
              <w:t>See the CA_3A-3A Bandwidth combination set 0 in Table 5.6A.1-3</w:t>
            </w:r>
          </w:p>
        </w:tc>
        <w:tc>
          <w:tcPr>
            <w:tcW w:w="1269" w:type="dxa"/>
            <w:vMerge/>
            <w:vAlign w:val="center"/>
          </w:tcPr>
          <w:p w:rsidR="007D64AD" w:rsidRPr="00DF311C" w:rsidRDefault="007D64AD" w:rsidP="003246AB">
            <w:pPr>
              <w:pStyle w:val="TAC"/>
              <w:rPr>
                <w:rFonts w:cs="Arial"/>
                <w:sz w:val="16"/>
                <w:lang w:eastAsia="ja-JP"/>
              </w:rPr>
            </w:pPr>
          </w:p>
        </w:tc>
        <w:tc>
          <w:tcPr>
            <w:tcW w:w="1168" w:type="dxa"/>
            <w:vMerge/>
            <w:vAlign w:val="center"/>
          </w:tcPr>
          <w:p w:rsidR="007D64AD" w:rsidRPr="00DF311C" w:rsidRDefault="007D64AD" w:rsidP="003246AB">
            <w:pPr>
              <w:pStyle w:val="TAC"/>
              <w:rPr>
                <w:rFonts w:cs="Arial"/>
                <w:sz w:val="16"/>
                <w:lang w:eastAsia="en-GB"/>
              </w:rPr>
            </w:pPr>
          </w:p>
        </w:tc>
      </w:tr>
      <w:tr w:rsidR="007D64AD" w:rsidRPr="00DF311C" w:rsidTr="003246AB">
        <w:trPr>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DF311C" w:rsidRDefault="007D64AD" w:rsidP="003246AB">
            <w:pPr>
              <w:pStyle w:val="TAC"/>
              <w:rPr>
                <w:rFonts w:cs="Arial"/>
                <w:sz w:val="16"/>
                <w:lang w:eastAsia="ja-JP"/>
              </w:rPr>
            </w:pP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zh-CN"/>
              </w:rPr>
              <w:t>7</w:t>
            </w:r>
          </w:p>
        </w:tc>
        <w:tc>
          <w:tcPr>
            <w:tcW w:w="4093" w:type="dxa"/>
            <w:gridSpan w:val="6"/>
            <w:vAlign w:val="center"/>
          </w:tcPr>
          <w:p w:rsidR="007D64AD" w:rsidRPr="00DF311C" w:rsidRDefault="007D64AD" w:rsidP="003246AB">
            <w:pPr>
              <w:pStyle w:val="TAC"/>
              <w:rPr>
                <w:rFonts w:cs="Arial"/>
                <w:sz w:val="16"/>
              </w:rPr>
            </w:pPr>
            <w:r w:rsidRPr="00DF311C">
              <w:rPr>
                <w:rFonts w:cs="Arial"/>
                <w:sz w:val="16"/>
                <w:lang w:eastAsia="zh-CN"/>
              </w:rPr>
              <w:t>See the CA_7A-7A Bandwidth combination set 1 in Table 5.6A.1-3</w:t>
            </w:r>
          </w:p>
        </w:tc>
        <w:tc>
          <w:tcPr>
            <w:tcW w:w="1269" w:type="dxa"/>
            <w:vMerge/>
            <w:vAlign w:val="center"/>
          </w:tcPr>
          <w:p w:rsidR="007D64AD" w:rsidRPr="00DF311C" w:rsidRDefault="007D64AD" w:rsidP="003246AB">
            <w:pPr>
              <w:pStyle w:val="TAC"/>
              <w:rPr>
                <w:rFonts w:cs="Arial"/>
                <w:sz w:val="16"/>
                <w:lang w:eastAsia="ja-JP"/>
              </w:rPr>
            </w:pPr>
          </w:p>
        </w:tc>
        <w:tc>
          <w:tcPr>
            <w:tcW w:w="1168" w:type="dxa"/>
            <w:vMerge/>
            <w:vAlign w:val="center"/>
          </w:tcPr>
          <w:p w:rsidR="007D64AD" w:rsidRPr="00DF311C" w:rsidRDefault="007D64AD" w:rsidP="003246AB">
            <w:pPr>
              <w:pStyle w:val="TAC"/>
              <w:rPr>
                <w:rFonts w:cs="Arial"/>
                <w:sz w:val="16"/>
                <w:lang w:eastAsia="en-GB"/>
              </w:rPr>
            </w:pPr>
          </w:p>
        </w:tc>
      </w:tr>
      <w:tr w:rsidR="007D64AD" w:rsidRPr="00DF311C" w:rsidTr="003246AB">
        <w:trPr>
          <w:trHeight w:val="54"/>
          <w:jc w:val="center"/>
        </w:trPr>
        <w:tc>
          <w:tcPr>
            <w:tcW w:w="1481" w:type="dxa"/>
            <w:vMerge/>
            <w:vAlign w:val="center"/>
          </w:tcPr>
          <w:p w:rsidR="007D64AD" w:rsidRPr="00DF311C" w:rsidRDefault="007D64AD" w:rsidP="003246AB">
            <w:pPr>
              <w:pStyle w:val="TAC"/>
              <w:rPr>
                <w:rFonts w:cs="Arial"/>
                <w:sz w:val="16"/>
                <w:lang w:eastAsia="zh-TW"/>
              </w:rPr>
            </w:pPr>
          </w:p>
        </w:tc>
        <w:tc>
          <w:tcPr>
            <w:tcW w:w="1377" w:type="dxa"/>
            <w:vMerge/>
            <w:vAlign w:val="center"/>
          </w:tcPr>
          <w:p w:rsidR="007D64AD" w:rsidRPr="00DF311C" w:rsidRDefault="007D64AD" w:rsidP="003246AB">
            <w:pPr>
              <w:pStyle w:val="TAC"/>
              <w:rPr>
                <w:rFonts w:cs="Arial"/>
                <w:sz w:val="16"/>
                <w:lang w:eastAsia="ja-JP"/>
              </w:rPr>
            </w:pPr>
          </w:p>
        </w:tc>
        <w:tc>
          <w:tcPr>
            <w:tcW w:w="762" w:type="dxa"/>
            <w:vAlign w:val="center"/>
          </w:tcPr>
          <w:p w:rsidR="007D64AD" w:rsidRPr="00DF311C" w:rsidRDefault="007D64AD" w:rsidP="003246AB">
            <w:pPr>
              <w:pStyle w:val="TAC"/>
              <w:rPr>
                <w:rFonts w:cs="Arial"/>
                <w:sz w:val="16"/>
                <w:lang w:eastAsia="ja-JP"/>
              </w:rPr>
            </w:pPr>
            <w:r w:rsidRPr="00DF311C">
              <w:rPr>
                <w:rFonts w:cs="Arial"/>
                <w:sz w:val="16"/>
                <w:lang w:eastAsia="zh-CN"/>
              </w:rPr>
              <w:t>8</w:t>
            </w: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r w:rsidRPr="00DF311C">
              <w:rPr>
                <w:rFonts w:cs="Arial"/>
                <w:sz w:val="16"/>
              </w:rPr>
              <w:t>Yes</w:t>
            </w:r>
          </w:p>
        </w:tc>
        <w:tc>
          <w:tcPr>
            <w:tcW w:w="682" w:type="dxa"/>
            <w:vAlign w:val="center"/>
          </w:tcPr>
          <w:p w:rsidR="007D64AD" w:rsidRPr="00DF311C" w:rsidRDefault="007D64AD" w:rsidP="003246AB">
            <w:pPr>
              <w:pStyle w:val="TAC"/>
              <w:rPr>
                <w:rFonts w:cs="Arial"/>
                <w:sz w:val="16"/>
              </w:rPr>
            </w:pPr>
          </w:p>
        </w:tc>
        <w:tc>
          <w:tcPr>
            <w:tcW w:w="683" w:type="dxa"/>
            <w:vAlign w:val="center"/>
          </w:tcPr>
          <w:p w:rsidR="007D64AD" w:rsidRPr="00DF311C" w:rsidRDefault="007D64AD" w:rsidP="003246AB">
            <w:pPr>
              <w:pStyle w:val="TAC"/>
              <w:rPr>
                <w:rFonts w:cs="Arial"/>
                <w:sz w:val="16"/>
              </w:rPr>
            </w:pPr>
          </w:p>
        </w:tc>
        <w:tc>
          <w:tcPr>
            <w:tcW w:w="1269" w:type="dxa"/>
            <w:vMerge/>
            <w:vAlign w:val="center"/>
          </w:tcPr>
          <w:p w:rsidR="007D64AD" w:rsidRPr="00DF311C" w:rsidRDefault="007D64AD" w:rsidP="003246AB">
            <w:pPr>
              <w:pStyle w:val="TAC"/>
              <w:rPr>
                <w:rFonts w:cs="Arial"/>
                <w:sz w:val="16"/>
                <w:lang w:eastAsia="ja-JP"/>
              </w:rPr>
            </w:pPr>
          </w:p>
        </w:tc>
        <w:tc>
          <w:tcPr>
            <w:tcW w:w="1168" w:type="dxa"/>
            <w:vMerge/>
            <w:vAlign w:val="center"/>
          </w:tcPr>
          <w:p w:rsidR="007D64AD" w:rsidRPr="00DF311C" w:rsidRDefault="007D64AD" w:rsidP="003246AB">
            <w:pPr>
              <w:pStyle w:val="TAC"/>
              <w:rPr>
                <w:rFonts w:cs="Arial"/>
                <w:sz w:val="16"/>
                <w:lang w:eastAsia="en-GB"/>
              </w:rPr>
            </w:pPr>
          </w:p>
        </w:tc>
      </w:tr>
    </w:tbl>
    <w:p w:rsidR="007D64AD" w:rsidRDefault="007D64AD" w:rsidP="007D64AD">
      <w:pPr>
        <w:keepNext/>
        <w:rPr>
          <w:lang w:eastAsia="zh-TW"/>
        </w:rPr>
      </w:pPr>
    </w:p>
    <w:p w:rsidR="007D64AD" w:rsidRPr="0025175F" w:rsidRDefault="007D64AD" w:rsidP="007D64AD">
      <w:pPr>
        <w:pStyle w:val="Heading4"/>
        <w:ind w:left="864" w:hanging="864"/>
        <w:rPr>
          <w:lang w:val="en-US" w:eastAsia="zh-TW"/>
        </w:rPr>
      </w:pPr>
      <w:bookmarkStart w:id="1791" w:name="_Toc42519606"/>
      <w:bookmarkStart w:id="1792" w:name="_Toc42535636"/>
      <w:bookmarkStart w:id="1793" w:name="_Toc46227167"/>
      <w:bookmarkStart w:id="1794" w:name="_Toc46227447"/>
      <w:r>
        <w:rPr>
          <w:rFonts w:hint="eastAsia"/>
          <w:lang w:val="en-US" w:eastAsia="zh-TW"/>
        </w:rPr>
        <w:t>7</w:t>
      </w:r>
      <w:r w:rsidRPr="0025175F">
        <w:rPr>
          <w:lang w:val="en-US"/>
        </w:rPr>
        <w:t>.</w:t>
      </w:r>
      <w:r w:rsidR="00A51180">
        <w:rPr>
          <w:rFonts w:hint="eastAsia"/>
          <w:lang w:val="en-US" w:eastAsia="zh-TW"/>
        </w:rPr>
        <w:t>8</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bookmarkEnd w:id="1791"/>
      <w:bookmarkEnd w:id="1792"/>
      <w:bookmarkEnd w:id="1793"/>
      <w:bookmarkEnd w:id="1794"/>
      <w:r w:rsidRPr="0025175F">
        <w:rPr>
          <w:lang w:eastAsia="ko-KR"/>
        </w:rPr>
        <w:t xml:space="preserve"> </w:t>
      </w:r>
    </w:p>
    <w:p w:rsidR="007D64AD" w:rsidRPr="00242483" w:rsidRDefault="007D64AD" w:rsidP="007D64AD">
      <w:pPr>
        <w:keepNext/>
      </w:pPr>
      <w:r w:rsidRPr="00703877">
        <w:rPr>
          <w:lang w:eastAsia="zh-TW"/>
        </w:rPr>
        <w:t>For 4 bands DL with 2 bands UL, co-existence studies for lower order CA of 3 bands DL with 2 bands</w:t>
      </w:r>
      <w:r>
        <w:rPr>
          <w:rFonts w:hint="eastAsia"/>
          <w:lang w:eastAsia="zh-TW"/>
        </w:rPr>
        <w:t xml:space="preserve"> can be referred.</w:t>
      </w:r>
    </w:p>
    <w:p w:rsidR="007D64AD" w:rsidRDefault="007D64AD" w:rsidP="007D64AD">
      <w:pPr>
        <w:pStyle w:val="Heading4"/>
        <w:ind w:left="864" w:hanging="864"/>
        <w:rPr>
          <w:lang w:val="en-US"/>
        </w:rPr>
      </w:pPr>
      <w:bookmarkStart w:id="1795" w:name="_Toc42519607"/>
      <w:bookmarkStart w:id="1796" w:name="_Toc42535637"/>
      <w:bookmarkStart w:id="1797" w:name="_Toc46227168"/>
      <w:bookmarkStart w:id="1798" w:name="_Toc46227448"/>
      <w:r>
        <w:rPr>
          <w:rFonts w:hint="eastAsia"/>
          <w:lang w:val="en-US" w:eastAsia="zh-TW"/>
        </w:rPr>
        <w:t>7</w:t>
      </w:r>
      <w:r w:rsidRPr="0025175F">
        <w:rPr>
          <w:lang w:val="en-US"/>
        </w:rPr>
        <w:t>.</w:t>
      </w:r>
      <w:r w:rsidR="00A51180">
        <w:rPr>
          <w:rFonts w:hint="eastAsia"/>
          <w:lang w:val="en-US" w:eastAsia="zh-TW"/>
        </w:rPr>
        <w:t>8</w:t>
      </w:r>
      <w:r w:rsidRPr="0025175F">
        <w:rPr>
          <w:lang w:val="en-US"/>
        </w:rPr>
        <w:t>.1.</w:t>
      </w:r>
      <w:r>
        <w:rPr>
          <w:rFonts w:hint="eastAsia"/>
          <w:lang w:val="en-US" w:eastAsia="zh-TW"/>
        </w:rPr>
        <w:t>3</w:t>
      </w:r>
      <w:r w:rsidRPr="0025175F">
        <w:rPr>
          <w:rFonts w:ascii="Calibri" w:hAnsi="Calibri"/>
          <w:sz w:val="21"/>
          <w:szCs w:val="22"/>
          <w:lang w:val="en-US" w:eastAsia="sv-SE"/>
        </w:rPr>
        <w:tab/>
      </w:r>
      <w:r w:rsidRPr="0025175F">
        <w:rPr>
          <w:lang w:val="en-US"/>
        </w:rPr>
        <w:t>MSD</w:t>
      </w:r>
      <w:bookmarkEnd w:id="1795"/>
      <w:bookmarkEnd w:id="1796"/>
      <w:bookmarkEnd w:id="1797"/>
      <w:bookmarkEnd w:id="1798"/>
    </w:p>
    <w:p w:rsidR="007D64AD" w:rsidRPr="001E4731" w:rsidRDefault="007D64AD" w:rsidP="007D64AD">
      <w:pPr>
        <w:keepNext/>
        <w:rPr>
          <w:rFonts w:eastAsia="MS Mincho"/>
          <w:b/>
          <w:i/>
          <w:sz w:val="36"/>
          <w:szCs w:val="36"/>
          <w:highlight w:val="yellow"/>
          <w:u w:val="single"/>
          <w:lang w:eastAsia="zh-TW"/>
        </w:rPr>
      </w:pPr>
      <w:r w:rsidRPr="00B01796">
        <w:rPr>
          <w:rFonts w:hint="eastAsia"/>
          <w:lang w:val="en-US"/>
        </w:rPr>
        <w:t xml:space="preserve"> </w:t>
      </w:r>
      <w:r>
        <w:rPr>
          <w:rFonts w:hint="eastAsia"/>
          <w:lang w:val="en-US" w:eastAsia="zh-TW"/>
        </w:rPr>
        <w:t xml:space="preserve">The MSD requirements can be covered by </w:t>
      </w:r>
      <w:r w:rsidRPr="00703877">
        <w:rPr>
          <w:lang w:val="en-US" w:eastAsia="zh-TW"/>
        </w:rPr>
        <w:t>low order combinations</w:t>
      </w:r>
      <w:r>
        <w:rPr>
          <w:rFonts w:hint="eastAsia"/>
          <w:lang w:val="en-US" w:eastAsia="zh-TW"/>
        </w:rPr>
        <w:t xml:space="preserve">. </w:t>
      </w:r>
      <w:r w:rsidRPr="00124389">
        <w:rPr>
          <w:lang w:val="en-US"/>
        </w:rPr>
        <w:t>No additional REFSENS exceptions are expected for th</w:t>
      </w:r>
      <w:r>
        <w:rPr>
          <w:rFonts w:hint="eastAsia"/>
          <w:lang w:val="en-US" w:eastAsia="zh-TW"/>
        </w:rPr>
        <w:t>o</w:t>
      </w:r>
      <w:r w:rsidRPr="00124389">
        <w:rPr>
          <w:lang w:val="en-US"/>
        </w:rPr>
        <w:t>s</w:t>
      </w:r>
      <w:r>
        <w:rPr>
          <w:rFonts w:hint="eastAsia"/>
          <w:lang w:val="en-US" w:eastAsia="zh-TW"/>
        </w:rPr>
        <w:t>e</w:t>
      </w:r>
      <w:r w:rsidRPr="00124389">
        <w:rPr>
          <w:lang w:val="en-US"/>
        </w:rPr>
        <w:t xml:space="preserve"> CA combination</w:t>
      </w:r>
      <w:r>
        <w:rPr>
          <w:rFonts w:hint="eastAsia"/>
          <w:lang w:val="en-US" w:eastAsia="zh-TW"/>
        </w:rPr>
        <w:t>s.</w:t>
      </w:r>
    </w:p>
    <w:p w:rsidR="007D64AD" w:rsidRPr="00C32EEF" w:rsidRDefault="007D64AD" w:rsidP="007D64AD">
      <w:pPr>
        <w:pStyle w:val="Heading4"/>
        <w:ind w:left="864" w:hanging="864"/>
        <w:rPr>
          <w:lang w:val="en-US"/>
        </w:rPr>
      </w:pPr>
      <w:bookmarkStart w:id="1799" w:name="_Toc42519608"/>
      <w:bookmarkStart w:id="1800" w:name="_Toc42535638"/>
      <w:bookmarkStart w:id="1801" w:name="_Toc46227169"/>
      <w:bookmarkStart w:id="1802" w:name="_Toc46227449"/>
      <w:r>
        <w:rPr>
          <w:rFonts w:hint="eastAsia"/>
          <w:lang w:val="en-US" w:eastAsia="zh-TW"/>
        </w:rPr>
        <w:t>7</w:t>
      </w:r>
      <w:r w:rsidRPr="00C32EEF">
        <w:rPr>
          <w:lang w:val="en-US"/>
        </w:rPr>
        <w:t>.</w:t>
      </w:r>
      <w:r w:rsidR="00A51180">
        <w:rPr>
          <w:rFonts w:hint="eastAsia"/>
          <w:lang w:val="en-US" w:eastAsia="zh-TW"/>
        </w:rPr>
        <w:t>8</w:t>
      </w:r>
      <w:r w:rsidRPr="00C32EEF">
        <w:rPr>
          <w:lang w:val="en-US"/>
        </w:rPr>
        <w:t>.1.</w:t>
      </w:r>
      <w:r>
        <w:rPr>
          <w:rFonts w:hint="eastAsia"/>
          <w:lang w:val="en-US" w:eastAsia="zh-TW"/>
        </w:rPr>
        <w:t>4</w:t>
      </w:r>
      <w:r w:rsidRPr="00C32EEF">
        <w:rPr>
          <w:lang w:val="en-US"/>
        </w:rPr>
        <w:tab/>
        <w:t>∆TIB and ∆RIB values</w:t>
      </w:r>
      <w:bookmarkEnd w:id="1799"/>
      <w:bookmarkEnd w:id="1800"/>
      <w:bookmarkEnd w:id="1801"/>
      <w:bookmarkEnd w:id="1802"/>
    </w:p>
    <w:p w:rsidR="007D64AD" w:rsidRPr="00703877" w:rsidRDefault="007D64AD" w:rsidP="007D64AD">
      <w:pPr>
        <w:keepNext/>
        <w:tabs>
          <w:tab w:val="left" w:pos="1080"/>
        </w:tabs>
        <w:rPr>
          <w:noProof/>
          <w:snapToGrid w:val="0"/>
          <w:color w:val="FF0000"/>
          <w:lang w:val="en-US" w:eastAsia="zh-TW"/>
        </w:rPr>
      </w:pPr>
      <w:r w:rsidRPr="00B01796">
        <w:rPr>
          <w:rFonts w:hint="eastAsia"/>
          <w:lang w:val="en-US"/>
        </w:rPr>
        <w:t xml:space="preserve"> </w:t>
      </w:r>
      <w:r w:rsidRPr="00124389">
        <w:rPr>
          <w:lang w:val="en-US"/>
        </w:rPr>
        <w:t>The requirements of low-order combination</w:t>
      </w:r>
      <w:r>
        <w:rPr>
          <w:lang w:val="en-US"/>
        </w:rPr>
        <w:t>s</w:t>
      </w:r>
      <w:r w:rsidRPr="00124389">
        <w:rPr>
          <w:lang w:val="en-US"/>
        </w:rPr>
        <w:t xml:space="preserve"> from TS36.101 can be applied.</w:t>
      </w:r>
    </w:p>
    <w:p w:rsidR="00406B95" w:rsidRDefault="002D5796" w:rsidP="00C967B6">
      <w:pPr>
        <w:pStyle w:val="Heading2"/>
      </w:pPr>
      <w:r w:rsidRPr="00DD3E07">
        <w:rPr>
          <w:rFonts w:hint="eastAsia"/>
          <w:lang w:val="en-US"/>
        </w:rPr>
        <w:t xml:space="preserve"> </w:t>
      </w:r>
      <w:bookmarkStart w:id="1803" w:name="_Toc42519609"/>
      <w:bookmarkStart w:id="1804" w:name="_Toc42535639"/>
      <w:bookmarkStart w:id="1805" w:name="_Toc46227170"/>
      <w:bookmarkStart w:id="1806" w:name="_Toc46227450"/>
      <w:r w:rsidR="00406B95">
        <w:t>7.9 LTE-A inter-band CA: Band 1 and Band 3 and Band 7 and Band 20 DL with 2 bands UL</w:t>
      </w:r>
      <w:bookmarkEnd w:id="1803"/>
      <w:bookmarkEnd w:id="1804"/>
      <w:bookmarkEnd w:id="1805"/>
      <w:bookmarkEnd w:id="1806"/>
    </w:p>
    <w:p w:rsidR="00406B95" w:rsidRDefault="00406B95" w:rsidP="00406B95">
      <w:pPr>
        <w:pStyle w:val="Heading3"/>
        <w:rPr>
          <w:rFonts w:ascii="Calibri" w:hAnsi="Calibri"/>
          <w:sz w:val="22"/>
          <w:szCs w:val="22"/>
          <w:lang w:eastAsia="sv-SE"/>
        </w:rPr>
      </w:pPr>
      <w:bookmarkStart w:id="1807" w:name="_Toc42519610"/>
      <w:bookmarkStart w:id="1808" w:name="_Toc42535640"/>
      <w:bookmarkStart w:id="1809" w:name="_Toc46227171"/>
      <w:bookmarkStart w:id="1810" w:name="_Toc46227451"/>
      <w:r>
        <w:t>7.9</w:t>
      </w:r>
      <w:r>
        <w:rPr>
          <w:lang w:eastAsia="ko-KR"/>
        </w:rPr>
        <w:t>.1</w:t>
      </w:r>
      <w:r>
        <w:rPr>
          <w:rFonts w:ascii="Calibri" w:hAnsi="Calibri"/>
          <w:sz w:val="22"/>
          <w:szCs w:val="22"/>
          <w:lang w:eastAsia="sv-SE"/>
        </w:rPr>
        <w:tab/>
      </w:r>
      <w:r>
        <w:t>List of specific combination issues</w:t>
      </w:r>
      <w:bookmarkEnd w:id="1807"/>
      <w:bookmarkEnd w:id="1808"/>
      <w:bookmarkEnd w:id="1809"/>
      <w:bookmarkEnd w:id="1810"/>
    </w:p>
    <w:p w:rsidR="00406B95" w:rsidRDefault="00406B95" w:rsidP="00406B95">
      <w:pPr>
        <w:pStyle w:val="Heading4"/>
        <w:ind w:left="864" w:hanging="864"/>
        <w:rPr>
          <w:lang w:val="en-US" w:eastAsia="ko-KR"/>
        </w:rPr>
      </w:pPr>
      <w:bookmarkStart w:id="1811" w:name="_Toc42519611"/>
      <w:bookmarkStart w:id="1812" w:name="_Toc42535641"/>
      <w:bookmarkStart w:id="1813" w:name="_Toc46227172"/>
      <w:bookmarkStart w:id="1814" w:name="_Toc46227452"/>
      <w:r>
        <w:rPr>
          <w:lang w:val="en-US" w:eastAsia="ja-JP"/>
        </w:rPr>
        <w:t>7</w:t>
      </w:r>
      <w:r>
        <w:rPr>
          <w:lang w:val="en-US"/>
        </w:rPr>
        <w:t>.</w:t>
      </w:r>
      <w:r>
        <w:rPr>
          <w:lang w:val="en-US" w:eastAsia="ja-JP"/>
        </w:rPr>
        <w:t>9</w:t>
      </w:r>
      <w:r>
        <w:rPr>
          <w:lang w:val="en-US"/>
        </w:rPr>
        <w:t>.1</w:t>
      </w:r>
      <w:r>
        <w:rPr>
          <w:lang w:val="en-US" w:eastAsia="ko-KR"/>
        </w:rPr>
        <w:t>.1</w:t>
      </w:r>
      <w:r>
        <w:rPr>
          <w:rFonts w:ascii="Calibri" w:hAnsi="Calibri"/>
          <w:sz w:val="21"/>
          <w:szCs w:val="22"/>
          <w:lang w:val="en-US" w:eastAsia="sv-SE"/>
        </w:rPr>
        <w:tab/>
      </w:r>
      <w:r>
        <w:rPr>
          <w:lang w:val="en-US"/>
        </w:rPr>
        <w:t>Channel bandwidth per operating band for CA</w:t>
      </w:r>
      <w:bookmarkEnd w:id="1811"/>
      <w:bookmarkEnd w:id="1812"/>
      <w:bookmarkEnd w:id="1813"/>
      <w:bookmarkEnd w:id="1814"/>
    </w:p>
    <w:p w:rsidR="00406B95" w:rsidRDefault="00406B95" w:rsidP="00406B95">
      <w:pPr>
        <w:pStyle w:val="TH"/>
      </w:pPr>
      <w:r>
        <w:lastRenderedPageBreak/>
        <w:t xml:space="preserve">Table </w:t>
      </w:r>
      <w:r>
        <w:rPr>
          <w:lang w:val="en-US" w:eastAsia="ja-JP"/>
        </w:rPr>
        <w:t>7</w:t>
      </w:r>
      <w:r>
        <w:t>.</w:t>
      </w:r>
      <w:r>
        <w:rPr>
          <w:lang w:val="en-US" w:eastAsia="ja-JP"/>
        </w:rPr>
        <w:t>9</w:t>
      </w:r>
      <w: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6"/>
        <w:gridCol w:w="586"/>
        <w:gridCol w:w="586"/>
        <w:gridCol w:w="586"/>
        <w:gridCol w:w="586"/>
        <w:gridCol w:w="1190"/>
        <w:gridCol w:w="1296"/>
      </w:tblGrid>
      <w:tr w:rsidR="00406B95" w:rsidTr="003246AB">
        <w:trPr>
          <w:trHeight w:val="213"/>
        </w:trPr>
        <w:tc>
          <w:tcPr>
            <w:tcW w:w="5000" w:type="pct"/>
            <w:gridSpan w:val="11"/>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rPr>
            </w:pPr>
            <w:r>
              <w:rPr>
                <w:rFonts w:cs="Arial"/>
              </w:rPr>
              <w:t>E-UTRA CA configuration / Bandwidth combination set</w:t>
            </w:r>
          </w:p>
        </w:tc>
      </w:tr>
      <w:tr w:rsidR="00406B95" w:rsidTr="003246AB">
        <w:trPr>
          <w:trHeight w:val="877"/>
        </w:trPr>
        <w:tc>
          <w:tcPr>
            <w:tcW w:w="730"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E-UTRA CA Configuration</w:t>
            </w:r>
          </w:p>
        </w:tc>
        <w:tc>
          <w:tcPr>
            <w:tcW w:w="763"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lang w:eastAsia="ko-KR"/>
              </w:rPr>
            </w:pPr>
            <w:r>
              <w:rPr>
                <w:rFonts w:cs="Arial"/>
                <w:lang w:eastAsia="ko-KR"/>
              </w:rPr>
              <w:t>Uplink CA configurations</w:t>
            </w:r>
          </w:p>
        </w:tc>
        <w:tc>
          <w:tcPr>
            <w:tcW w:w="404"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E-UTRA Bands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1.4</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3</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5</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10</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15</w:t>
            </w:r>
            <w:r>
              <w:rPr>
                <w:rFonts w:cs="Arial"/>
              </w:rPr>
              <w:br/>
              <w:t>MHz</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20</w:t>
            </w:r>
            <w:r>
              <w:rPr>
                <w:rFonts w:cs="Arial"/>
              </w:rPr>
              <w:br/>
              <w:t>MHz</w:t>
            </w:r>
          </w:p>
        </w:tc>
        <w:tc>
          <w:tcPr>
            <w:tcW w:w="640"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Maximum aggregated bandwidth</w:t>
            </w:r>
          </w:p>
          <w:p w:rsidR="00406B95" w:rsidRDefault="00406B95" w:rsidP="003246AB">
            <w:pPr>
              <w:pStyle w:val="TAH"/>
              <w:rPr>
                <w:rFonts w:cs="Arial"/>
              </w:rPr>
            </w:pPr>
            <w:r>
              <w:rPr>
                <w:rFonts w:cs="Arial"/>
              </w:rPr>
              <w:t>[MHz]</w:t>
            </w:r>
          </w:p>
        </w:tc>
        <w:tc>
          <w:tcPr>
            <w:tcW w:w="681"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rPr>
            </w:pPr>
            <w:r>
              <w:rPr>
                <w:rFonts w:cs="Arial"/>
              </w:rPr>
              <w:t>Bandwidth combination set</w:t>
            </w:r>
          </w:p>
        </w:tc>
      </w:tr>
      <w:tr w:rsidR="00406B95" w:rsidTr="003246AB">
        <w:trPr>
          <w:trHeight w:val="223"/>
        </w:trPr>
        <w:tc>
          <w:tcPr>
            <w:tcW w:w="730" w:type="pct"/>
            <w:vMerge w:val="restar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lang w:eastAsia="ja-JP"/>
              </w:rPr>
              <w:t>CA_1A-3A-7A-20A</w:t>
            </w:r>
          </w:p>
        </w:tc>
        <w:tc>
          <w:tcPr>
            <w:tcW w:w="763" w:type="pct"/>
            <w:vMerge w:val="restar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bookmarkStart w:id="1815" w:name="OLE_LINK47"/>
            <w:r>
              <w:rPr>
                <w:rFonts w:cs="Arial"/>
                <w:b w:val="0"/>
                <w:lang w:eastAsia="ja-JP"/>
              </w:rPr>
              <w:t>CA_1A-7A</w:t>
            </w:r>
            <w:bookmarkEnd w:id="1815"/>
          </w:p>
          <w:p w:rsidR="00406B95" w:rsidRDefault="00406B95" w:rsidP="003246AB">
            <w:pPr>
              <w:pStyle w:val="TAH"/>
              <w:rPr>
                <w:rFonts w:cs="Arial"/>
                <w:b w:val="0"/>
                <w:lang w:eastAsia="ja-JP"/>
              </w:rPr>
            </w:pPr>
            <w:r>
              <w:rPr>
                <w:rFonts w:cs="Arial"/>
                <w:b w:val="0"/>
                <w:lang w:eastAsia="ja-JP"/>
              </w:rPr>
              <w:t>CA_1A-3A</w:t>
            </w:r>
          </w:p>
          <w:p w:rsidR="00406B95" w:rsidRDefault="00406B95" w:rsidP="003246AB">
            <w:pPr>
              <w:pStyle w:val="TAH"/>
              <w:rPr>
                <w:rFonts w:cs="Arial"/>
                <w:b w:val="0"/>
                <w:lang w:eastAsia="ja-JP"/>
              </w:rPr>
            </w:pPr>
            <w:r>
              <w:rPr>
                <w:rFonts w:cs="Arial"/>
                <w:b w:val="0"/>
                <w:lang w:eastAsia="ja-JP"/>
              </w:rPr>
              <w:t>CA_1A-20A</w:t>
            </w:r>
          </w:p>
          <w:p w:rsidR="00406B95" w:rsidRDefault="00406B95" w:rsidP="003246AB">
            <w:pPr>
              <w:pStyle w:val="TAH"/>
              <w:rPr>
                <w:rFonts w:cs="Arial"/>
                <w:b w:val="0"/>
                <w:lang w:eastAsia="ja-JP"/>
              </w:rPr>
            </w:pPr>
            <w:r>
              <w:rPr>
                <w:rFonts w:cs="Arial"/>
                <w:b w:val="0"/>
                <w:lang w:eastAsia="ja-JP"/>
              </w:rPr>
              <w:t>CA_3A-7A</w:t>
            </w:r>
          </w:p>
          <w:p w:rsidR="00406B95" w:rsidRDefault="00406B95" w:rsidP="003246AB">
            <w:pPr>
              <w:pStyle w:val="TAH"/>
              <w:rPr>
                <w:rFonts w:cs="Arial"/>
                <w:b w:val="0"/>
                <w:lang w:eastAsia="ja-JP"/>
              </w:rPr>
            </w:pPr>
            <w:r>
              <w:rPr>
                <w:rFonts w:cs="Arial"/>
                <w:b w:val="0"/>
                <w:lang w:eastAsia="ja-JP"/>
              </w:rPr>
              <w:t>CA_3A-20A</w:t>
            </w:r>
          </w:p>
          <w:p w:rsidR="00406B95" w:rsidRDefault="00406B95" w:rsidP="003246AB">
            <w:pPr>
              <w:pStyle w:val="TAH"/>
              <w:rPr>
                <w:rFonts w:cs="Arial"/>
                <w:b w:val="0"/>
                <w:lang w:eastAsia="ja-JP"/>
              </w:rPr>
            </w:pPr>
            <w:r>
              <w:rPr>
                <w:rFonts w:cs="Arial"/>
                <w:b w:val="0"/>
                <w:lang w:eastAsia="ja-JP"/>
              </w:rPr>
              <w:t>CA_7A-20A</w:t>
            </w: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lang w:eastAsia="ja-JP"/>
              </w:rPr>
              <w:t>1</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640" w:type="pct"/>
            <w:vMerge w:val="restar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zh-CN"/>
              </w:rPr>
            </w:pPr>
            <w:r>
              <w:rPr>
                <w:rFonts w:cs="Arial"/>
                <w:b w:val="0"/>
                <w:lang w:eastAsia="zh-CN"/>
              </w:rPr>
              <w:t>80</w:t>
            </w:r>
          </w:p>
        </w:tc>
        <w:tc>
          <w:tcPr>
            <w:tcW w:w="681" w:type="pct"/>
            <w:vMerge w:val="restar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zh-CN"/>
              </w:rPr>
            </w:pPr>
            <w:r>
              <w:rPr>
                <w:rFonts w:cs="Arial"/>
                <w:b w:val="0"/>
                <w:lang w:eastAsia="zh-CN"/>
              </w:rPr>
              <w:t>0</w:t>
            </w: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zh-CN"/>
              </w:rPr>
            </w:pPr>
            <w:r>
              <w:rPr>
                <w:rFonts w:cs="Arial"/>
                <w:b w:val="0"/>
                <w:lang w:eastAsia="zh-CN"/>
              </w:rPr>
              <w:t>3</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lang w:eastAsia="ja-JP"/>
              </w:rPr>
              <w:t>7</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lang w:eastAsia="ja-JP"/>
              </w:rPr>
              <w:t>20</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lang w:eastAsia="ja-JP"/>
              </w:rPr>
              <w:t>1</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640" w:type="pct"/>
            <w:vMerge w:val="restar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zh-CN"/>
              </w:rPr>
            </w:pPr>
            <w:r>
              <w:rPr>
                <w:rFonts w:cs="Arial"/>
                <w:b w:val="0"/>
                <w:lang w:eastAsia="zh-CN"/>
              </w:rPr>
              <w:t>80</w:t>
            </w:r>
          </w:p>
        </w:tc>
        <w:tc>
          <w:tcPr>
            <w:tcW w:w="681" w:type="pct"/>
            <w:vMerge w:val="restar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zh-CN"/>
              </w:rPr>
            </w:pPr>
            <w:r>
              <w:rPr>
                <w:rFonts w:cs="Arial"/>
                <w:b w:val="0"/>
                <w:lang w:eastAsia="zh-CN"/>
              </w:rPr>
              <w:t>1</w:t>
            </w: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zh-CN"/>
              </w:rPr>
            </w:pPr>
            <w:r>
              <w:rPr>
                <w:rFonts w:cs="Arial"/>
                <w:b w:val="0"/>
                <w:lang w:eastAsia="zh-CN"/>
              </w:rPr>
              <w:t>3</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lang w:eastAsia="ja-JP"/>
              </w:rPr>
              <w:t>7</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r>
      <w:tr w:rsidR="00406B95" w:rsidTr="003246AB">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ja-JP"/>
              </w:rPr>
            </w:pPr>
          </w:p>
        </w:tc>
        <w:tc>
          <w:tcPr>
            <w:tcW w:w="404"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lang w:eastAsia="ja-JP"/>
              </w:rPr>
              <w:t>20</w:t>
            </w: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tcPr>
          <w:p w:rsidR="00406B95" w:rsidRDefault="00406B95" w:rsidP="003246AB">
            <w:pPr>
              <w:pStyle w:val="TAH"/>
              <w:rPr>
                <w:rFonts w:cs="Arial"/>
                <w:b w:val="0"/>
                <w:lang w:eastAsia="ja-JP"/>
              </w:rPr>
            </w:pP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297" w:type="pct"/>
            <w:tcBorders>
              <w:top w:val="single" w:sz="4" w:space="0" w:color="auto"/>
              <w:left w:val="single" w:sz="4" w:space="0" w:color="auto"/>
              <w:bottom w:val="single" w:sz="4" w:space="0" w:color="auto"/>
              <w:right w:val="single" w:sz="4" w:space="0" w:color="auto"/>
            </w:tcBorders>
            <w:hideMark/>
          </w:tcPr>
          <w:p w:rsidR="00406B95" w:rsidRDefault="00406B95" w:rsidP="003246AB">
            <w:pPr>
              <w:pStyle w:val="TAH"/>
              <w:rPr>
                <w:rFonts w:cs="Arial"/>
                <w:b w:val="0"/>
                <w:lang w:eastAsia="ja-JP"/>
              </w:rPr>
            </w:pPr>
            <w:r>
              <w:rPr>
                <w:rFonts w:cs="Arial"/>
                <w:b w:val="0"/>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06B95" w:rsidRDefault="00406B95" w:rsidP="003246AB">
            <w:pPr>
              <w:spacing w:after="0"/>
              <w:rPr>
                <w:rFonts w:ascii="Arial" w:hAnsi="Arial" w:cs="Arial"/>
                <w:sz w:val="18"/>
                <w:lang w:val="x-none" w:eastAsia="zh-CN"/>
              </w:rPr>
            </w:pPr>
          </w:p>
        </w:tc>
      </w:tr>
    </w:tbl>
    <w:p w:rsidR="00406B95" w:rsidRDefault="00406B95" w:rsidP="00406B95">
      <w:pPr>
        <w:pStyle w:val="TH"/>
      </w:pPr>
    </w:p>
    <w:p w:rsidR="00406B95" w:rsidRDefault="00406B95" w:rsidP="00406B95">
      <w:pPr>
        <w:pStyle w:val="Heading4"/>
        <w:ind w:left="864" w:hanging="864"/>
        <w:rPr>
          <w:lang w:val="en-US" w:eastAsia="ko-KR"/>
        </w:rPr>
      </w:pPr>
      <w:bookmarkStart w:id="1816" w:name="_Toc42519612"/>
      <w:bookmarkStart w:id="1817" w:name="_Toc42535642"/>
      <w:bookmarkStart w:id="1818" w:name="_Toc46227173"/>
      <w:bookmarkStart w:id="1819" w:name="_Toc46227453"/>
      <w:r>
        <w:rPr>
          <w:lang w:val="en-US" w:eastAsia="ja-JP"/>
        </w:rPr>
        <w:t>7</w:t>
      </w:r>
      <w:r>
        <w:rPr>
          <w:lang w:val="en-US"/>
        </w:rPr>
        <w:t>.</w:t>
      </w:r>
      <w:r>
        <w:rPr>
          <w:lang w:val="en-US" w:eastAsia="ja-JP"/>
        </w:rPr>
        <w:t>9</w:t>
      </w:r>
      <w:r>
        <w:rPr>
          <w:lang w:val="en-US"/>
        </w:rPr>
        <w:t>.</w:t>
      </w:r>
      <w:r>
        <w:rPr>
          <w:lang w:val="en-US" w:eastAsia="ko-KR"/>
        </w:rPr>
        <w:t>1.</w:t>
      </w:r>
      <w:r>
        <w:rPr>
          <w:lang w:val="en-US"/>
        </w:rPr>
        <w:t>2</w:t>
      </w:r>
      <w:r>
        <w:rPr>
          <w:rFonts w:ascii="Calibri" w:hAnsi="Calibri"/>
          <w:sz w:val="21"/>
          <w:szCs w:val="22"/>
          <w:lang w:val="en-US" w:eastAsia="sv-SE"/>
        </w:rPr>
        <w:tab/>
      </w:r>
      <w:r>
        <w:t>Co-existence studies</w:t>
      </w:r>
      <w:r>
        <w:rPr>
          <w:lang w:eastAsia="ko-KR"/>
        </w:rPr>
        <w:t xml:space="preserve"> for LTE-A inter-band CA 3 bands DL CA_</w:t>
      </w:r>
      <w:r>
        <w:rPr>
          <w:lang w:eastAsia="ja-JP"/>
        </w:rPr>
        <w:t>1</w:t>
      </w:r>
      <w:r>
        <w:rPr>
          <w:lang w:eastAsia="ko-KR"/>
        </w:rPr>
        <w:t>A-</w:t>
      </w:r>
      <w:r>
        <w:rPr>
          <w:lang w:eastAsia="ja-JP"/>
        </w:rPr>
        <w:t>7</w:t>
      </w:r>
      <w:r>
        <w:rPr>
          <w:lang w:eastAsia="ko-KR"/>
        </w:rPr>
        <w:t>A-</w:t>
      </w:r>
      <w:r>
        <w:rPr>
          <w:lang w:val="en-US" w:eastAsia="ja-JP"/>
        </w:rPr>
        <w:t xml:space="preserve">20A and </w:t>
      </w:r>
      <w:r>
        <w:rPr>
          <w:lang w:val="en-US" w:eastAsia="ja-JP"/>
        </w:rPr>
        <w:br/>
        <w:t>2 bands UL</w:t>
      </w:r>
      <w:bookmarkEnd w:id="1816"/>
      <w:bookmarkEnd w:id="1817"/>
      <w:bookmarkEnd w:id="1818"/>
      <w:bookmarkEnd w:id="1819"/>
    </w:p>
    <w:p w:rsidR="00406B95" w:rsidRPr="00C967B6" w:rsidRDefault="00406B95" w:rsidP="00406B95">
      <w:pPr>
        <w:rPr>
          <w:lang w:val="en-US"/>
        </w:rPr>
      </w:pPr>
      <w:r>
        <w:rPr>
          <w:lang w:val="en-US"/>
        </w:rPr>
        <w:t xml:space="preserve">For </w:t>
      </w:r>
      <w:r>
        <w:rPr>
          <w:lang w:val="en-US" w:eastAsia="ja-JP"/>
        </w:rPr>
        <w:t xml:space="preserve">4 bands </w:t>
      </w:r>
      <w:r>
        <w:rPr>
          <w:lang w:val="en-US"/>
        </w:rPr>
        <w:t>DL with 2 bands UL, co-existence studies for lower order CA of 3 bands DL with 2 bands UL summarized in Table 5.1.5-1 of TR 36.716-03-02, TR 36.715-00-02 and TR 36.714-00-02can be referred.</w:t>
      </w:r>
    </w:p>
    <w:p w:rsidR="00406B95" w:rsidRDefault="00406B95" w:rsidP="00406B95">
      <w:pPr>
        <w:pStyle w:val="Heading4"/>
        <w:ind w:left="864" w:hanging="864"/>
        <w:rPr>
          <w:lang w:val="en-US"/>
        </w:rPr>
      </w:pPr>
      <w:bookmarkStart w:id="1820" w:name="_Toc42519613"/>
      <w:bookmarkStart w:id="1821" w:name="_Toc42535643"/>
      <w:bookmarkStart w:id="1822" w:name="_Toc46227174"/>
      <w:bookmarkStart w:id="1823" w:name="_Toc46227454"/>
      <w:r>
        <w:rPr>
          <w:lang w:val="en-US" w:eastAsia="ja-JP"/>
        </w:rPr>
        <w:t>7</w:t>
      </w:r>
      <w:r>
        <w:rPr>
          <w:lang w:val="en-US"/>
        </w:rPr>
        <w:t>.</w:t>
      </w:r>
      <w:r>
        <w:rPr>
          <w:lang w:val="en-US" w:eastAsia="ja-JP"/>
        </w:rPr>
        <w:t>9</w:t>
      </w:r>
      <w:r>
        <w:rPr>
          <w:lang w:val="en-US"/>
        </w:rPr>
        <w:t>.1.</w:t>
      </w:r>
      <w:r>
        <w:rPr>
          <w:lang w:val="en-US" w:eastAsia="ja-JP"/>
        </w:rPr>
        <w:t>3</w:t>
      </w:r>
      <w:r>
        <w:rPr>
          <w:rFonts w:ascii="Calibri" w:hAnsi="Calibri"/>
          <w:sz w:val="21"/>
          <w:szCs w:val="22"/>
          <w:lang w:val="en-US" w:eastAsia="sv-SE"/>
        </w:rPr>
        <w:tab/>
      </w:r>
      <w:r>
        <w:rPr>
          <w:lang w:val="en-US"/>
        </w:rPr>
        <w:t>MSD</w:t>
      </w:r>
      <w:bookmarkEnd w:id="1820"/>
      <w:bookmarkEnd w:id="1821"/>
      <w:bookmarkEnd w:id="1822"/>
      <w:bookmarkEnd w:id="1823"/>
    </w:p>
    <w:p w:rsidR="00406B95" w:rsidRDefault="00406B95" w:rsidP="00406B95">
      <w:pPr>
        <w:rPr>
          <w:rFonts w:eastAsia="MS Mincho"/>
          <w:lang w:eastAsia="ja-JP"/>
        </w:rPr>
      </w:pPr>
      <w:r>
        <w:rPr>
          <w:lang w:val="en-US"/>
        </w:rPr>
        <w:t>The requirements of low order combinations CA_3BDL_1A-7A-20A_2BUL_1A-7A, CA_3BDL_3A-7A-20A_2BUL_3A-7A, CA_3BDL_3A-7A-20A_2BUL_3A-20A from TS36.101 can be applied.</w:t>
      </w:r>
    </w:p>
    <w:p w:rsidR="00406B95" w:rsidRDefault="00406B95" w:rsidP="00406B95">
      <w:pPr>
        <w:pStyle w:val="Heading4"/>
        <w:ind w:left="864" w:hanging="864"/>
        <w:rPr>
          <w:lang w:val="en-US"/>
        </w:rPr>
      </w:pPr>
      <w:bookmarkStart w:id="1824" w:name="_Toc42519614"/>
      <w:bookmarkStart w:id="1825" w:name="_Toc42535644"/>
      <w:bookmarkStart w:id="1826" w:name="_Toc46227175"/>
      <w:bookmarkStart w:id="1827" w:name="_Toc46227455"/>
      <w:r>
        <w:rPr>
          <w:lang w:val="en-US" w:eastAsia="ja-JP"/>
        </w:rPr>
        <w:t>7</w:t>
      </w:r>
      <w:r>
        <w:rPr>
          <w:lang w:val="en-US"/>
        </w:rPr>
        <w:t>.</w:t>
      </w:r>
      <w:r>
        <w:rPr>
          <w:lang w:val="en-US" w:eastAsia="ja-JP"/>
        </w:rPr>
        <w:t>9</w:t>
      </w:r>
      <w:r>
        <w:rPr>
          <w:lang w:val="en-US"/>
        </w:rPr>
        <w:t>.1.</w:t>
      </w:r>
      <w:r>
        <w:rPr>
          <w:lang w:val="en-US" w:eastAsia="ja-JP"/>
        </w:rPr>
        <w:t>4</w:t>
      </w:r>
      <w:r>
        <w:rPr>
          <w:lang w:val="en-US"/>
        </w:rPr>
        <w:tab/>
        <w:t>∆TIB and ∆RIB values</w:t>
      </w:r>
      <w:bookmarkEnd w:id="1824"/>
      <w:bookmarkEnd w:id="1825"/>
      <w:bookmarkEnd w:id="1826"/>
      <w:bookmarkEnd w:id="1827"/>
    </w:p>
    <w:p w:rsidR="00406B95" w:rsidRDefault="00406B95" w:rsidP="00406B95">
      <w:pPr>
        <w:pStyle w:val="BodyText"/>
        <w:rPr>
          <w:lang w:val="en-US"/>
        </w:rPr>
      </w:pPr>
      <w:r>
        <w:rPr>
          <w:lang w:val="en-US"/>
        </w:rPr>
        <w:t xml:space="preserve">The requirements of ∆TIB values in table 6.2.5-4 from TS36.101 [2] can be applied for </w:t>
      </w:r>
      <w:r>
        <w:rPr>
          <w:lang w:val="en-US" w:eastAsia="zh-CN"/>
        </w:rPr>
        <w:t>CA_1-3-7-20</w:t>
      </w:r>
      <w:r>
        <w:rPr>
          <w:lang w:val="en-US"/>
        </w:rPr>
        <w:t>.</w:t>
      </w:r>
    </w:p>
    <w:p w:rsidR="002D5796" w:rsidRDefault="00406B95" w:rsidP="00406B95">
      <w:pPr>
        <w:pStyle w:val="BodyText"/>
        <w:rPr>
          <w:lang w:val="en-US"/>
        </w:rPr>
      </w:pPr>
      <w:r>
        <w:rPr>
          <w:lang w:val="en-US"/>
        </w:rPr>
        <w:t xml:space="preserve">The requirements of ∆RIB values in table 7.3.1-1C from TS36.101 [2] can be applied for </w:t>
      </w:r>
      <w:r>
        <w:rPr>
          <w:lang w:val="en-US" w:eastAsia="zh-CN"/>
        </w:rPr>
        <w:t>CA_1-3-7-20</w:t>
      </w:r>
      <w:r>
        <w:rPr>
          <w:lang w:val="en-US"/>
        </w:rPr>
        <w:t>.</w:t>
      </w:r>
    </w:p>
    <w:p w:rsidR="00F960C1" w:rsidRPr="000C3B92" w:rsidRDefault="00F960C1" w:rsidP="00F960C1">
      <w:pPr>
        <w:pStyle w:val="Heading2"/>
        <w:rPr>
          <w:b/>
        </w:rPr>
      </w:pPr>
      <w:bookmarkStart w:id="1828" w:name="_Toc42519615"/>
      <w:bookmarkStart w:id="1829" w:name="_Toc42535645"/>
      <w:bookmarkStart w:id="1830" w:name="_Toc46227176"/>
      <w:bookmarkStart w:id="1831" w:name="_Toc46227456"/>
      <w:r w:rsidRPr="000C3B92">
        <w:t>7</w:t>
      </w:r>
      <w:r>
        <w:rPr>
          <w:rFonts w:hint="eastAsia"/>
        </w:rPr>
        <w:t>.10</w:t>
      </w:r>
      <w:r w:rsidRPr="000C3B92">
        <w:rPr>
          <w:rFonts w:hint="eastAsia"/>
        </w:rPr>
        <w:t xml:space="preserve"> LTE-A </w:t>
      </w:r>
      <w:r w:rsidRPr="000C3B92">
        <w:t xml:space="preserve">inter-band </w:t>
      </w:r>
      <w:r w:rsidRPr="000C3B92">
        <w:rPr>
          <w:rFonts w:hint="eastAsia"/>
        </w:rPr>
        <w:t xml:space="preserve">CA: Band </w:t>
      </w:r>
      <w:r w:rsidRPr="000C3B92">
        <w:t>2</w:t>
      </w:r>
      <w:r>
        <w:rPr>
          <w:rFonts w:hint="eastAsia"/>
        </w:rPr>
        <w:t xml:space="preserve"> and Band 5</w:t>
      </w:r>
      <w:r w:rsidRPr="000C3B92">
        <w:rPr>
          <w:rFonts w:hint="eastAsia"/>
        </w:rPr>
        <w:t xml:space="preserve"> and Band 48</w:t>
      </w:r>
      <w:r w:rsidRPr="000C3B92">
        <w:t xml:space="preserve"> and Band 66 DL</w:t>
      </w:r>
      <w:r w:rsidRPr="000C3B92">
        <w:rPr>
          <w:rFonts w:hint="eastAsia"/>
        </w:rPr>
        <w:t xml:space="preserve"> with</w:t>
      </w:r>
      <w:r w:rsidRPr="000C3B92">
        <w:t xml:space="preserve"> </w:t>
      </w:r>
      <w:r w:rsidRPr="000C3B92">
        <w:rPr>
          <w:rFonts w:hint="eastAsia"/>
        </w:rPr>
        <w:t>2 bands UL</w:t>
      </w:r>
      <w:bookmarkEnd w:id="1828"/>
      <w:bookmarkEnd w:id="1829"/>
      <w:bookmarkEnd w:id="1830"/>
      <w:bookmarkEnd w:id="1831"/>
    </w:p>
    <w:p w:rsidR="00F960C1" w:rsidRPr="00F53C9F" w:rsidRDefault="00F960C1" w:rsidP="00F960C1">
      <w:pPr>
        <w:pStyle w:val="Heading3"/>
        <w:rPr>
          <w:rFonts w:ascii="Calibri" w:hAnsi="Calibri"/>
          <w:sz w:val="22"/>
          <w:szCs w:val="22"/>
          <w:lang w:eastAsia="sv-SE"/>
        </w:rPr>
      </w:pPr>
      <w:bookmarkStart w:id="1832" w:name="_Toc42519616"/>
      <w:bookmarkStart w:id="1833" w:name="_Toc42535646"/>
      <w:bookmarkStart w:id="1834" w:name="_Toc46227177"/>
      <w:bookmarkStart w:id="1835" w:name="_Toc46227457"/>
      <w:r>
        <w:rPr>
          <w:rFonts w:hint="eastAsia"/>
        </w:rPr>
        <w:t>7</w:t>
      </w:r>
      <w:r w:rsidRPr="00F53C9F">
        <w:t>.</w:t>
      </w:r>
      <w:r>
        <w:rPr>
          <w:rFonts w:hint="eastAsia"/>
        </w:rPr>
        <w:t>10</w:t>
      </w:r>
      <w:r w:rsidRPr="00F53C9F">
        <w:rPr>
          <w:lang w:eastAsia="ko-KR"/>
        </w:rPr>
        <w:t>.1</w:t>
      </w:r>
      <w:r w:rsidRPr="00F53C9F">
        <w:rPr>
          <w:rFonts w:ascii="Calibri" w:hAnsi="Calibri"/>
          <w:sz w:val="22"/>
          <w:szCs w:val="22"/>
          <w:lang w:eastAsia="sv-SE"/>
        </w:rPr>
        <w:tab/>
      </w:r>
      <w:r w:rsidRPr="00F53C9F">
        <w:t>List of specific combination issues</w:t>
      </w:r>
      <w:bookmarkEnd w:id="1832"/>
      <w:bookmarkEnd w:id="1833"/>
      <w:bookmarkEnd w:id="1834"/>
      <w:bookmarkEnd w:id="1835"/>
    </w:p>
    <w:p w:rsidR="00F960C1" w:rsidRPr="00F53C9F" w:rsidRDefault="00F960C1" w:rsidP="00F960C1">
      <w:pPr>
        <w:pStyle w:val="Heading4"/>
        <w:ind w:left="864" w:hanging="864"/>
        <w:rPr>
          <w:lang w:val="en-US" w:eastAsia="ko-KR"/>
        </w:rPr>
      </w:pPr>
      <w:bookmarkStart w:id="1836" w:name="_Toc42519617"/>
      <w:bookmarkStart w:id="1837" w:name="_Toc42535647"/>
      <w:bookmarkStart w:id="1838" w:name="_Toc46227178"/>
      <w:bookmarkStart w:id="1839" w:name="_Toc46227458"/>
      <w:r>
        <w:rPr>
          <w:rFonts w:hint="eastAsia"/>
          <w:lang w:val="en-US" w:eastAsia="ja-JP"/>
        </w:rPr>
        <w:t>7</w:t>
      </w:r>
      <w:r w:rsidRPr="00F53C9F">
        <w:rPr>
          <w:lang w:val="en-US"/>
        </w:rPr>
        <w:t>.</w:t>
      </w:r>
      <w:r>
        <w:rPr>
          <w:rFonts w:hint="eastAsia"/>
          <w:lang w:val="en-US" w:eastAsia="ja-JP"/>
        </w:rPr>
        <w:t>10</w:t>
      </w:r>
      <w:r w:rsidRPr="00F53C9F">
        <w:rPr>
          <w:lang w:val="en-US"/>
        </w:rPr>
        <w:t>.1</w:t>
      </w:r>
      <w:r w:rsidRPr="00F53C9F">
        <w:rPr>
          <w:lang w:val="en-US" w:eastAsia="ko-KR"/>
        </w:rPr>
        <w:t>.1</w:t>
      </w:r>
      <w:r w:rsidRPr="00F53C9F">
        <w:rPr>
          <w:rFonts w:ascii="Calibri" w:hAnsi="Calibri"/>
          <w:sz w:val="21"/>
          <w:szCs w:val="22"/>
          <w:lang w:val="en-US" w:eastAsia="sv-SE"/>
        </w:rPr>
        <w:tab/>
      </w:r>
      <w:r>
        <w:rPr>
          <w:lang w:val="en-US"/>
        </w:rPr>
        <w:t>Channel bandwidth</w:t>
      </w:r>
      <w:r w:rsidRPr="00F53C9F">
        <w:rPr>
          <w:lang w:val="en-US"/>
        </w:rPr>
        <w:t xml:space="preserve"> per operating band for CA</w:t>
      </w:r>
      <w:bookmarkEnd w:id="1836"/>
      <w:bookmarkEnd w:id="1837"/>
      <w:bookmarkEnd w:id="1838"/>
      <w:bookmarkEnd w:id="1839"/>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lang w:val="en-US" w:eastAsia="ja-JP"/>
        </w:rPr>
        <w:t>10</w:t>
      </w:r>
      <w:r w:rsidRPr="000D5999">
        <w:rPr>
          <w:rFonts w:ascii="Arial" w:hAnsi="Arial" w:cs="Arial"/>
        </w:rPr>
        <w:t>.1.1-1: CA configurations under study</w:t>
      </w:r>
    </w:p>
    <w:tbl>
      <w:tblPr>
        <w:tblpPr w:leftFromText="142" w:rightFromText="142" w:vertAnchor="text" w:tblpXSpec="center" w:tblpY="1"/>
        <w:tblOverlap w:val="neve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8"/>
        <w:gridCol w:w="1534"/>
        <w:gridCol w:w="992"/>
        <w:gridCol w:w="709"/>
        <w:gridCol w:w="709"/>
        <w:gridCol w:w="709"/>
        <w:gridCol w:w="708"/>
        <w:gridCol w:w="709"/>
        <w:gridCol w:w="592"/>
        <w:gridCol w:w="1251"/>
        <w:gridCol w:w="1417"/>
      </w:tblGrid>
      <w:tr w:rsidR="00F960C1" w:rsidRPr="00444CEE" w:rsidTr="00834ABD">
        <w:trPr>
          <w:trHeight w:val="213"/>
        </w:trPr>
        <w:tc>
          <w:tcPr>
            <w:tcW w:w="10768" w:type="dxa"/>
            <w:gridSpan w:val="11"/>
          </w:tcPr>
          <w:p w:rsidR="00F960C1" w:rsidRPr="00444CEE" w:rsidRDefault="00F960C1" w:rsidP="00834ABD">
            <w:pPr>
              <w:pStyle w:val="TAH"/>
              <w:rPr>
                <w:rFonts w:cs="Arial"/>
              </w:rPr>
            </w:pPr>
            <w:r w:rsidRPr="00444CEE">
              <w:rPr>
                <w:rFonts w:cs="Arial"/>
              </w:rPr>
              <w:t>E-UTRA CA configuration / Bandwidth combination set</w:t>
            </w:r>
          </w:p>
        </w:tc>
      </w:tr>
      <w:tr w:rsidR="00F960C1" w:rsidRPr="00444CEE" w:rsidTr="00834ABD">
        <w:trPr>
          <w:trHeight w:val="877"/>
        </w:trPr>
        <w:tc>
          <w:tcPr>
            <w:tcW w:w="1438" w:type="dxa"/>
            <w:vAlign w:val="center"/>
          </w:tcPr>
          <w:p w:rsidR="00F960C1" w:rsidRPr="00444CEE" w:rsidRDefault="00F960C1" w:rsidP="00834ABD">
            <w:pPr>
              <w:pStyle w:val="TAH"/>
              <w:rPr>
                <w:rFonts w:cs="Arial"/>
              </w:rPr>
            </w:pPr>
            <w:r w:rsidRPr="00444CEE">
              <w:rPr>
                <w:rFonts w:cs="Arial"/>
              </w:rPr>
              <w:t>E-UTRA CA Configuration</w:t>
            </w:r>
          </w:p>
        </w:tc>
        <w:tc>
          <w:tcPr>
            <w:tcW w:w="1534" w:type="dxa"/>
            <w:vAlign w:val="center"/>
          </w:tcPr>
          <w:p w:rsidR="00F960C1" w:rsidRPr="00447F46" w:rsidRDefault="00F960C1" w:rsidP="00834ABD">
            <w:pPr>
              <w:pStyle w:val="TAH"/>
              <w:rPr>
                <w:rFonts w:cs="Arial"/>
                <w:lang w:eastAsia="ko-KR"/>
              </w:rPr>
            </w:pPr>
            <w:r w:rsidRPr="00447F46">
              <w:rPr>
                <w:rFonts w:cs="Arial" w:hint="eastAsia"/>
                <w:lang w:eastAsia="ko-KR"/>
              </w:rPr>
              <w:t>Uplink CA configurations</w:t>
            </w:r>
          </w:p>
        </w:tc>
        <w:tc>
          <w:tcPr>
            <w:tcW w:w="992" w:type="dxa"/>
            <w:vAlign w:val="center"/>
          </w:tcPr>
          <w:p w:rsidR="00F960C1" w:rsidRPr="00444CEE" w:rsidRDefault="00F960C1" w:rsidP="00834ABD">
            <w:pPr>
              <w:pStyle w:val="TAH"/>
              <w:rPr>
                <w:rFonts w:cs="Arial"/>
              </w:rPr>
            </w:pPr>
            <w:r w:rsidRPr="00444CEE">
              <w:rPr>
                <w:rFonts w:cs="Arial"/>
              </w:rPr>
              <w:t>E-UTRA Bands</w:t>
            </w:r>
          </w:p>
        </w:tc>
        <w:tc>
          <w:tcPr>
            <w:tcW w:w="709" w:type="dxa"/>
            <w:vAlign w:val="center"/>
          </w:tcPr>
          <w:p w:rsidR="00F960C1" w:rsidRPr="00444CEE" w:rsidRDefault="00F960C1" w:rsidP="00834ABD">
            <w:pPr>
              <w:pStyle w:val="TAH"/>
              <w:rPr>
                <w:rFonts w:cs="Arial"/>
              </w:rPr>
            </w:pPr>
            <w:r w:rsidRPr="00444CEE">
              <w:rPr>
                <w:rFonts w:cs="Arial"/>
              </w:rPr>
              <w:t>1.4</w:t>
            </w:r>
            <w:r w:rsidRPr="00444CEE">
              <w:rPr>
                <w:rFonts w:cs="Arial"/>
              </w:rPr>
              <w:br/>
              <w:t>MHz</w:t>
            </w:r>
          </w:p>
        </w:tc>
        <w:tc>
          <w:tcPr>
            <w:tcW w:w="709" w:type="dxa"/>
            <w:vAlign w:val="center"/>
          </w:tcPr>
          <w:p w:rsidR="00F960C1" w:rsidRPr="00444CEE" w:rsidRDefault="00F960C1" w:rsidP="00834ABD">
            <w:pPr>
              <w:pStyle w:val="TAH"/>
              <w:rPr>
                <w:rFonts w:cs="Arial"/>
              </w:rPr>
            </w:pPr>
            <w:r w:rsidRPr="00444CEE">
              <w:rPr>
                <w:rFonts w:cs="Arial"/>
              </w:rPr>
              <w:t>3</w:t>
            </w:r>
            <w:r w:rsidRPr="00444CEE">
              <w:rPr>
                <w:rFonts w:cs="Arial"/>
              </w:rPr>
              <w:br/>
              <w:t>MHz</w:t>
            </w:r>
          </w:p>
        </w:tc>
        <w:tc>
          <w:tcPr>
            <w:tcW w:w="709" w:type="dxa"/>
            <w:vAlign w:val="center"/>
          </w:tcPr>
          <w:p w:rsidR="00F960C1" w:rsidRPr="00444CEE" w:rsidRDefault="00F960C1" w:rsidP="00834ABD">
            <w:pPr>
              <w:pStyle w:val="TAH"/>
              <w:rPr>
                <w:rFonts w:cs="Arial"/>
              </w:rPr>
            </w:pPr>
            <w:r w:rsidRPr="00444CEE">
              <w:rPr>
                <w:rFonts w:cs="Arial"/>
              </w:rPr>
              <w:t>5</w:t>
            </w:r>
            <w:r w:rsidRPr="00444CEE">
              <w:rPr>
                <w:rFonts w:cs="Arial"/>
              </w:rPr>
              <w:br/>
              <w:t>MHz</w:t>
            </w:r>
          </w:p>
        </w:tc>
        <w:tc>
          <w:tcPr>
            <w:tcW w:w="708" w:type="dxa"/>
            <w:vAlign w:val="center"/>
          </w:tcPr>
          <w:p w:rsidR="00F960C1" w:rsidRPr="00444CEE" w:rsidRDefault="00F960C1" w:rsidP="00834ABD">
            <w:pPr>
              <w:pStyle w:val="TAH"/>
              <w:rPr>
                <w:rFonts w:cs="Arial"/>
              </w:rPr>
            </w:pPr>
            <w:r w:rsidRPr="00444CEE">
              <w:rPr>
                <w:rFonts w:cs="Arial"/>
              </w:rPr>
              <w:t>10</w:t>
            </w:r>
            <w:r w:rsidRPr="00444CEE">
              <w:rPr>
                <w:rFonts w:cs="Arial"/>
              </w:rPr>
              <w:br/>
              <w:t>MHz</w:t>
            </w:r>
          </w:p>
        </w:tc>
        <w:tc>
          <w:tcPr>
            <w:tcW w:w="709" w:type="dxa"/>
            <w:vAlign w:val="center"/>
          </w:tcPr>
          <w:p w:rsidR="00F960C1" w:rsidRPr="00444CEE" w:rsidRDefault="00F960C1" w:rsidP="00834ABD">
            <w:pPr>
              <w:pStyle w:val="TAH"/>
              <w:rPr>
                <w:rFonts w:cs="Arial"/>
              </w:rPr>
            </w:pPr>
            <w:r w:rsidRPr="00444CEE">
              <w:rPr>
                <w:rFonts w:cs="Arial"/>
              </w:rPr>
              <w:t>15</w:t>
            </w:r>
            <w:r w:rsidRPr="00444CEE">
              <w:rPr>
                <w:rFonts w:cs="Arial"/>
              </w:rPr>
              <w:br/>
              <w:t>MHz</w:t>
            </w:r>
          </w:p>
        </w:tc>
        <w:tc>
          <w:tcPr>
            <w:tcW w:w="592" w:type="dxa"/>
            <w:vAlign w:val="center"/>
          </w:tcPr>
          <w:p w:rsidR="00F960C1" w:rsidRPr="00444CEE" w:rsidRDefault="00F960C1" w:rsidP="00834ABD">
            <w:pPr>
              <w:pStyle w:val="TAH"/>
              <w:rPr>
                <w:rFonts w:cs="Arial"/>
              </w:rPr>
            </w:pPr>
            <w:r w:rsidRPr="00444CEE">
              <w:rPr>
                <w:rFonts w:cs="Arial"/>
              </w:rPr>
              <w:t>20</w:t>
            </w:r>
            <w:r w:rsidRPr="00444CEE">
              <w:rPr>
                <w:rFonts w:cs="Arial"/>
              </w:rPr>
              <w:br/>
              <w:t>MHz</w:t>
            </w:r>
          </w:p>
        </w:tc>
        <w:tc>
          <w:tcPr>
            <w:tcW w:w="1251" w:type="dxa"/>
            <w:vAlign w:val="center"/>
          </w:tcPr>
          <w:p w:rsidR="00F960C1" w:rsidRPr="00444CEE" w:rsidRDefault="00F960C1" w:rsidP="00834ABD">
            <w:pPr>
              <w:pStyle w:val="TAH"/>
              <w:rPr>
                <w:rFonts w:cs="Arial"/>
              </w:rPr>
            </w:pPr>
            <w:r w:rsidRPr="00444CEE">
              <w:rPr>
                <w:rFonts w:cs="Arial"/>
              </w:rPr>
              <w:t>Maximum aggregated bandwidth</w:t>
            </w:r>
          </w:p>
          <w:p w:rsidR="00F960C1" w:rsidRPr="00444CEE" w:rsidRDefault="00F960C1" w:rsidP="00834ABD">
            <w:pPr>
              <w:pStyle w:val="TAH"/>
              <w:rPr>
                <w:rFonts w:cs="Arial"/>
              </w:rPr>
            </w:pPr>
            <w:r w:rsidRPr="00444CEE">
              <w:rPr>
                <w:rFonts w:cs="Arial"/>
              </w:rPr>
              <w:t>[MHz]</w:t>
            </w:r>
          </w:p>
        </w:tc>
        <w:tc>
          <w:tcPr>
            <w:tcW w:w="1417" w:type="dxa"/>
            <w:vAlign w:val="center"/>
          </w:tcPr>
          <w:p w:rsidR="00F960C1" w:rsidRPr="00444CEE" w:rsidRDefault="00F960C1" w:rsidP="00834ABD">
            <w:pPr>
              <w:pStyle w:val="TAH"/>
              <w:rPr>
                <w:rFonts w:cs="Arial"/>
              </w:rPr>
            </w:pPr>
            <w:r w:rsidRPr="00444CEE">
              <w:rPr>
                <w:rFonts w:cs="Arial"/>
              </w:rPr>
              <w:t>Bandwidth combination set</w:t>
            </w:r>
          </w:p>
        </w:tc>
      </w:tr>
      <w:tr w:rsidR="00F960C1" w:rsidRPr="00444CEE" w:rsidTr="00834ABD">
        <w:trPr>
          <w:trHeight w:val="298"/>
        </w:trPr>
        <w:tc>
          <w:tcPr>
            <w:tcW w:w="1438" w:type="dxa"/>
            <w:vMerge w:val="restart"/>
            <w:vAlign w:val="center"/>
          </w:tcPr>
          <w:p w:rsidR="00F960C1" w:rsidRPr="00483FAF" w:rsidRDefault="00F960C1" w:rsidP="00834ABD">
            <w:pPr>
              <w:pStyle w:val="TAC"/>
              <w:rPr>
                <w:rFonts w:cs="Arial"/>
                <w:color w:val="000000"/>
                <w:szCs w:val="18"/>
              </w:rPr>
            </w:pPr>
            <w:r w:rsidRPr="00E13033">
              <w:rPr>
                <w:rFonts w:cs="Arial"/>
                <w:color w:val="000000"/>
                <w:szCs w:val="18"/>
              </w:rPr>
              <w:t>CA_2A-5A-48A-66A</w:t>
            </w:r>
          </w:p>
        </w:tc>
        <w:tc>
          <w:tcPr>
            <w:tcW w:w="1534" w:type="dxa"/>
            <w:vMerge w:val="restart"/>
            <w:vAlign w:val="center"/>
          </w:tcPr>
          <w:p w:rsidR="00F960C1" w:rsidRPr="00483FAF" w:rsidRDefault="00F960C1" w:rsidP="00834ABD">
            <w:pPr>
              <w:pStyle w:val="TAC"/>
              <w:rPr>
                <w:rFonts w:cs="Arial"/>
                <w:color w:val="000000"/>
                <w:szCs w:val="18"/>
              </w:rPr>
            </w:pPr>
            <w:r w:rsidRPr="00396D5C">
              <w:rPr>
                <w:rFonts w:cs="Arial"/>
                <w:color w:val="000000"/>
                <w:szCs w:val="18"/>
              </w:rPr>
              <w:t>CA_2A-</w:t>
            </w:r>
            <w:r>
              <w:rPr>
                <w:rFonts w:cs="Arial"/>
                <w:color w:val="000000"/>
                <w:szCs w:val="18"/>
              </w:rPr>
              <w:t>66</w:t>
            </w:r>
            <w:r w:rsidRPr="00396D5C">
              <w:rPr>
                <w:rFonts w:cs="Arial"/>
                <w:color w:val="000000"/>
                <w:szCs w:val="18"/>
              </w:rPr>
              <w:t>A</w:t>
            </w:r>
          </w:p>
          <w:p w:rsidR="00F960C1" w:rsidRPr="00483FAF" w:rsidRDefault="00F960C1" w:rsidP="00834ABD">
            <w:pPr>
              <w:pStyle w:val="TAC"/>
              <w:rPr>
                <w:rFonts w:cs="Arial"/>
                <w:color w:val="000000"/>
                <w:szCs w:val="18"/>
              </w:rPr>
            </w:pPr>
            <w:r>
              <w:rPr>
                <w:rFonts w:cs="Arial"/>
                <w:color w:val="000000"/>
                <w:szCs w:val="18"/>
              </w:rPr>
              <w:t>CA_2</w:t>
            </w:r>
            <w:r w:rsidRPr="00396D5C">
              <w:rPr>
                <w:rFonts w:cs="Arial"/>
                <w:color w:val="000000"/>
                <w:szCs w:val="18"/>
              </w:rPr>
              <w:t>A-48A</w:t>
            </w:r>
          </w:p>
          <w:p w:rsidR="00F960C1" w:rsidRPr="00483FAF" w:rsidRDefault="00F960C1" w:rsidP="00834ABD">
            <w:pPr>
              <w:pStyle w:val="TAC"/>
              <w:rPr>
                <w:rFonts w:cs="Arial"/>
                <w:color w:val="000000"/>
                <w:szCs w:val="18"/>
              </w:rPr>
            </w:pPr>
            <w:r>
              <w:rPr>
                <w:rFonts w:cs="Arial"/>
                <w:color w:val="000000"/>
                <w:szCs w:val="18"/>
              </w:rPr>
              <w:t>CA_48A-66A</w:t>
            </w:r>
          </w:p>
          <w:p w:rsidR="00F960C1" w:rsidRPr="00483FAF" w:rsidRDefault="00F960C1" w:rsidP="00834ABD">
            <w:pPr>
              <w:pStyle w:val="TAC"/>
              <w:rPr>
                <w:rFonts w:cs="Arial"/>
                <w:color w:val="000000"/>
                <w:szCs w:val="18"/>
              </w:rPr>
            </w:pPr>
            <w:r>
              <w:rPr>
                <w:rFonts w:cs="Arial"/>
                <w:color w:val="000000"/>
                <w:szCs w:val="18"/>
              </w:rPr>
              <w:t>CA_5A-66A</w:t>
            </w:r>
          </w:p>
          <w:p w:rsidR="00F960C1" w:rsidRPr="00483FAF" w:rsidRDefault="00F960C1" w:rsidP="00834ABD">
            <w:pPr>
              <w:pStyle w:val="TAC"/>
              <w:rPr>
                <w:rFonts w:cs="Arial"/>
                <w:color w:val="000000"/>
                <w:szCs w:val="18"/>
              </w:rPr>
            </w:pPr>
            <w:r>
              <w:rPr>
                <w:rFonts w:cs="Arial"/>
                <w:color w:val="000000"/>
                <w:szCs w:val="18"/>
              </w:rPr>
              <w:t>CA_5A-48A</w:t>
            </w:r>
          </w:p>
          <w:p w:rsidR="00F960C1" w:rsidRPr="00483FAF" w:rsidRDefault="00F960C1" w:rsidP="00834ABD">
            <w:pPr>
              <w:pStyle w:val="TAC"/>
              <w:rPr>
                <w:rFonts w:cs="Arial"/>
                <w:color w:val="000000"/>
                <w:szCs w:val="18"/>
              </w:rPr>
            </w:pPr>
            <w:r>
              <w:rPr>
                <w:rFonts w:cs="Arial"/>
                <w:color w:val="000000"/>
                <w:szCs w:val="18"/>
              </w:rPr>
              <w:t>CA_2A-5A</w:t>
            </w:r>
          </w:p>
        </w:tc>
        <w:tc>
          <w:tcPr>
            <w:tcW w:w="992" w:type="dxa"/>
            <w:vAlign w:val="center"/>
          </w:tcPr>
          <w:p w:rsidR="00F960C1" w:rsidRPr="00BF3599" w:rsidRDefault="00F960C1" w:rsidP="00834ABD">
            <w:pPr>
              <w:pStyle w:val="TAC"/>
              <w:rPr>
                <w:rFonts w:cs="Arial"/>
                <w:szCs w:val="18"/>
              </w:rPr>
            </w:pPr>
            <w:r w:rsidRPr="00BF3599">
              <w:rPr>
                <w:rFonts w:cs="Arial"/>
                <w:szCs w:val="18"/>
              </w:rPr>
              <w:t>2</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restart"/>
            <w:vAlign w:val="center"/>
          </w:tcPr>
          <w:p w:rsidR="00F960C1" w:rsidRPr="00444CEE" w:rsidRDefault="00F960C1" w:rsidP="00834ABD">
            <w:pPr>
              <w:pStyle w:val="TAC"/>
              <w:rPr>
                <w:rFonts w:cs="Arial"/>
              </w:rPr>
            </w:pPr>
            <w:r w:rsidRPr="00E13033">
              <w:rPr>
                <w:rFonts w:cs="Arial"/>
                <w:color w:val="000000"/>
                <w:szCs w:val="18"/>
              </w:rPr>
              <w:t>70</w:t>
            </w:r>
          </w:p>
        </w:tc>
        <w:tc>
          <w:tcPr>
            <w:tcW w:w="1417" w:type="dxa"/>
            <w:vMerge w:val="restart"/>
            <w:vAlign w:val="center"/>
          </w:tcPr>
          <w:p w:rsidR="00F960C1" w:rsidRPr="00444CEE" w:rsidRDefault="00F960C1" w:rsidP="00834ABD">
            <w:pPr>
              <w:pStyle w:val="TAH"/>
              <w:rPr>
                <w:rFonts w:cs="Arial"/>
              </w:rPr>
            </w:pPr>
            <w:r w:rsidRPr="00E13033">
              <w:rPr>
                <w:rFonts w:cs="Arial"/>
                <w:b w:val="0"/>
                <w:color w:val="000000"/>
                <w:szCs w:val="18"/>
              </w:rPr>
              <w:t>0</w:t>
            </w: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5</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p>
        </w:tc>
        <w:tc>
          <w:tcPr>
            <w:tcW w:w="592" w:type="dxa"/>
            <w:vAlign w:val="center"/>
          </w:tcPr>
          <w:p w:rsidR="00F960C1" w:rsidRPr="00BF3599" w:rsidRDefault="00F960C1" w:rsidP="00834ABD">
            <w:pPr>
              <w:pStyle w:val="TAC"/>
              <w:rPr>
                <w:rFonts w:cs="Arial"/>
                <w:szCs w:val="18"/>
              </w:rPr>
            </w:pPr>
          </w:p>
        </w:tc>
        <w:tc>
          <w:tcPr>
            <w:tcW w:w="1251" w:type="dxa"/>
            <w:vMerge/>
            <w:vAlign w:val="center"/>
          </w:tcPr>
          <w:p w:rsidR="00F960C1" w:rsidRPr="00444CEE" w:rsidRDefault="00F960C1" w:rsidP="00834ABD">
            <w:pPr>
              <w:pStyle w:val="TAH"/>
              <w:rPr>
                <w:rFonts w:cs="Arial"/>
              </w:rPr>
            </w:pPr>
          </w:p>
        </w:tc>
        <w:tc>
          <w:tcPr>
            <w:tcW w:w="1417" w:type="dxa"/>
            <w:vMerge/>
            <w:vAlign w:val="center"/>
          </w:tcPr>
          <w:p w:rsidR="00F960C1" w:rsidRPr="00444CEE" w:rsidRDefault="00F960C1" w:rsidP="00834ABD">
            <w:pPr>
              <w:pStyle w:val="TAH"/>
              <w:rPr>
                <w:rFonts w:cs="Arial"/>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48</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ign w:val="center"/>
          </w:tcPr>
          <w:p w:rsidR="00F960C1" w:rsidRPr="00444CEE" w:rsidRDefault="00F960C1" w:rsidP="00834ABD">
            <w:pPr>
              <w:pStyle w:val="TAH"/>
              <w:rPr>
                <w:rFonts w:cs="Arial"/>
              </w:rPr>
            </w:pPr>
          </w:p>
        </w:tc>
        <w:tc>
          <w:tcPr>
            <w:tcW w:w="1417" w:type="dxa"/>
            <w:vMerge/>
            <w:vAlign w:val="center"/>
          </w:tcPr>
          <w:p w:rsidR="00F960C1" w:rsidRPr="00444CEE" w:rsidRDefault="00F960C1" w:rsidP="00834ABD">
            <w:pPr>
              <w:pStyle w:val="TAH"/>
              <w:rPr>
                <w:rFonts w:cs="Arial"/>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66</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ign w:val="center"/>
          </w:tcPr>
          <w:p w:rsidR="00F960C1" w:rsidRPr="00444CEE" w:rsidRDefault="00F960C1" w:rsidP="00834ABD">
            <w:pPr>
              <w:pStyle w:val="TAH"/>
              <w:rPr>
                <w:rFonts w:cs="Arial"/>
              </w:rPr>
            </w:pPr>
          </w:p>
        </w:tc>
        <w:tc>
          <w:tcPr>
            <w:tcW w:w="1417" w:type="dxa"/>
            <w:vMerge/>
            <w:vAlign w:val="center"/>
          </w:tcPr>
          <w:p w:rsidR="00F960C1" w:rsidRPr="00444CEE" w:rsidRDefault="00F960C1" w:rsidP="00834ABD">
            <w:pPr>
              <w:pStyle w:val="TAH"/>
              <w:rPr>
                <w:rFonts w:cs="Arial"/>
              </w:rPr>
            </w:pPr>
          </w:p>
        </w:tc>
      </w:tr>
      <w:tr w:rsidR="00F960C1" w:rsidRPr="00444CEE" w:rsidTr="00834ABD">
        <w:trPr>
          <w:trHeight w:val="298"/>
        </w:trPr>
        <w:tc>
          <w:tcPr>
            <w:tcW w:w="1438"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CA_2A-5A-48C-66A</w:t>
            </w:r>
          </w:p>
        </w:tc>
        <w:tc>
          <w:tcPr>
            <w:tcW w:w="1534"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CA_2A-66A</w:t>
            </w:r>
          </w:p>
          <w:p w:rsidR="00F960C1" w:rsidRPr="00483FAF" w:rsidRDefault="00F960C1" w:rsidP="00834ABD">
            <w:pPr>
              <w:pStyle w:val="TAC"/>
              <w:rPr>
                <w:rFonts w:cs="Arial"/>
                <w:color w:val="000000"/>
                <w:szCs w:val="18"/>
              </w:rPr>
            </w:pPr>
            <w:r w:rsidRPr="00483FAF">
              <w:rPr>
                <w:rFonts w:cs="Arial"/>
                <w:color w:val="000000"/>
                <w:szCs w:val="18"/>
              </w:rPr>
              <w:t>CA_2A-48A</w:t>
            </w:r>
          </w:p>
          <w:p w:rsidR="00F960C1" w:rsidRPr="00483FAF" w:rsidRDefault="00F960C1" w:rsidP="00834ABD">
            <w:pPr>
              <w:pStyle w:val="TAC"/>
              <w:rPr>
                <w:rFonts w:cs="Arial"/>
                <w:color w:val="000000"/>
                <w:szCs w:val="18"/>
              </w:rPr>
            </w:pPr>
            <w:r w:rsidRPr="00483FAF">
              <w:rPr>
                <w:rFonts w:cs="Arial"/>
                <w:color w:val="000000"/>
                <w:szCs w:val="18"/>
              </w:rPr>
              <w:t>CA_48A-66A</w:t>
            </w:r>
          </w:p>
          <w:p w:rsidR="00F960C1" w:rsidRPr="00483FAF" w:rsidRDefault="00F960C1" w:rsidP="00834ABD">
            <w:pPr>
              <w:pStyle w:val="TAC"/>
              <w:rPr>
                <w:rFonts w:cs="Arial"/>
                <w:color w:val="000000"/>
                <w:szCs w:val="18"/>
              </w:rPr>
            </w:pPr>
            <w:r w:rsidRPr="00483FAF">
              <w:rPr>
                <w:rFonts w:cs="Arial"/>
                <w:color w:val="000000"/>
                <w:szCs w:val="18"/>
              </w:rPr>
              <w:t>CA_5A-66A</w:t>
            </w:r>
          </w:p>
          <w:p w:rsidR="00F960C1" w:rsidRPr="00483FAF" w:rsidRDefault="00F960C1" w:rsidP="00834ABD">
            <w:pPr>
              <w:pStyle w:val="TAC"/>
              <w:rPr>
                <w:rFonts w:cs="Arial"/>
                <w:color w:val="000000"/>
                <w:szCs w:val="18"/>
              </w:rPr>
            </w:pPr>
            <w:r w:rsidRPr="00483FAF">
              <w:rPr>
                <w:rFonts w:cs="Arial"/>
                <w:color w:val="000000"/>
                <w:szCs w:val="18"/>
              </w:rPr>
              <w:lastRenderedPageBreak/>
              <w:t>CA_5A-48A</w:t>
            </w:r>
          </w:p>
          <w:p w:rsidR="00F960C1" w:rsidRPr="00483FAF" w:rsidRDefault="00F960C1" w:rsidP="00834ABD">
            <w:pPr>
              <w:pStyle w:val="TAC"/>
              <w:rPr>
                <w:rFonts w:cs="Arial"/>
                <w:color w:val="000000"/>
                <w:szCs w:val="18"/>
              </w:rPr>
            </w:pPr>
            <w:r w:rsidRPr="00483FAF">
              <w:rPr>
                <w:rFonts w:cs="Arial"/>
                <w:color w:val="000000"/>
                <w:szCs w:val="18"/>
              </w:rPr>
              <w:t>CA_2A-5A</w:t>
            </w:r>
          </w:p>
        </w:tc>
        <w:tc>
          <w:tcPr>
            <w:tcW w:w="992" w:type="dxa"/>
            <w:vAlign w:val="center"/>
          </w:tcPr>
          <w:p w:rsidR="00F960C1" w:rsidRPr="00BF3599" w:rsidRDefault="00F960C1" w:rsidP="00834ABD">
            <w:pPr>
              <w:pStyle w:val="TAC"/>
              <w:rPr>
                <w:rFonts w:cs="Arial"/>
                <w:szCs w:val="18"/>
              </w:rPr>
            </w:pPr>
            <w:r w:rsidRPr="00BF3599">
              <w:rPr>
                <w:rFonts w:cs="Arial"/>
                <w:szCs w:val="18"/>
              </w:rPr>
              <w:lastRenderedPageBreak/>
              <w:t>2</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90</w:t>
            </w:r>
          </w:p>
        </w:tc>
        <w:tc>
          <w:tcPr>
            <w:tcW w:w="1417"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0</w:t>
            </w: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5</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p>
        </w:tc>
        <w:tc>
          <w:tcPr>
            <w:tcW w:w="592" w:type="dxa"/>
            <w:vAlign w:val="center"/>
          </w:tcPr>
          <w:p w:rsidR="00F960C1" w:rsidRPr="00BF3599" w:rsidRDefault="00F960C1" w:rsidP="00834ABD">
            <w:pPr>
              <w:pStyle w:val="TAC"/>
              <w:rPr>
                <w:rFonts w:cs="Arial"/>
                <w:szCs w:val="18"/>
              </w:rPr>
            </w:pPr>
          </w:p>
        </w:tc>
        <w:tc>
          <w:tcPr>
            <w:tcW w:w="1251" w:type="dxa"/>
            <w:vMerge/>
            <w:vAlign w:val="center"/>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48</w:t>
            </w:r>
          </w:p>
        </w:tc>
        <w:tc>
          <w:tcPr>
            <w:tcW w:w="4136" w:type="dxa"/>
            <w:gridSpan w:val="6"/>
            <w:vAlign w:val="center"/>
          </w:tcPr>
          <w:p w:rsidR="00F960C1" w:rsidRPr="00BF3599" w:rsidRDefault="00F960C1" w:rsidP="00834ABD">
            <w:pPr>
              <w:pStyle w:val="TAC"/>
              <w:rPr>
                <w:rFonts w:cs="Arial"/>
                <w:szCs w:val="18"/>
              </w:rPr>
            </w:pPr>
            <w:r w:rsidRPr="00BF3599">
              <w:rPr>
                <w:rFonts w:cs="Arial"/>
                <w:szCs w:val="18"/>
              </w:rPr>
              <w:t>See CA_48C Bandwidth combination set 0 in Table 5.6A.1-1</w:t>
            </w:r>
          </w:p>
        </w:tc>
        <w:tc>
          <w:tcPr>
            <w:tcW w:w="1251" w:type="dxa"/>
            <w:vMerge/>
          </w:tcPr>
          <w:p w:rsidR="00F960C1" w:rsidRPr="00483FAF" w:rsidRDefault="00F960C1" w:rsidP="00834ABD">
            <w:pPr>
              <w:pStyle w:val="TAC"/>
              <w:rPr>
                <w:rFonts w:cs="Arial"/>
                <w:color w:val="000000"/>
                <w:szCs w:val="18"/>
              </w:rPr>
            </w:pPr>
          </w:p>
        </w:tc>
        <w:tc>
          <w:tcPr>
            <w:tcW w:w="1417" w:type="dxa"/>
            <w:vMerge/>
          </w:tcPr>
          <w:p w:rsidR="00F960C1" w:rsidRPr="00483FAF" w:rsidRDefault="00F960C1" w:rsidP="00834ABD">
            <w:pPr>
              <w:pStyle w:val="TAC"/>
              <w:rPr>
                <w:rFonts w:cs="Arial"/>
                <w:color w:val="000000"/>
                <w:szCs w:val="18"/>
              </w:rPr>
            </w:pPr>
          </w:p>
        </w:tc>
      </w:tr>
      <w:tr w:rsidR="00F960C1" w:rsidRPr="00444CEE" w:rsidTr="003C6036">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66</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CA_2A-5A-48A-66A-66A</w:t>
            </w:r>
          </w:p>
        </w:tc>
        <w:tc>
          <w:tcPr>
            <w:tcW w:w="1534"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CA_2A-66A</w:t>
            </w:r>
          </w:p>
          <w:p w:rsidR="00F960C1" w:rsidRPr="00483FAF" w:rsidRDefault="00F960C1" w:rsidP="00834ABD">
            <w:pPr>
              <w:pStyle w:val="TAC"/>
              <w:rPr>
                <w:rFonts w:cs="Arial"/>
                <w:color w:val="000000"/>
                <w:szCs w:val="18"/>
              </w:rPr>
            </w:pPr>
            <w:r w:rsidRPr="00483FAF">
              <w:rPr>
                <w:rFonts w:cs="Arial"/>
                <w:color w:val="000000"/>
                <w:szCs w:val="18"/>
              </w:rPr>
              <w:t>CA_2A-48A</w:t>
            </w:r>
          </w:p>
          <w:p w:rsidR="00F960C1" w:rsidRPr="00483FAF" w:rsidRDefault="00F960C1" w:rsidP="00834ABD">
            <w:pPr>
              <w:pStyle w:val="TAC"/>
              <w:rPr>
                <w:rFonts w:cs="Arial"/>
                <w:color w:val="000000"/>
                <w:szCs w:val="18"/>
              </w:rPr>
            </w:pPr>
            <w:r w:rsidRPr="00483FAF">
              <w:rPr>
                <w:rFonts w:cs="Arial"/>
                <w:color w:val="000000"/>
                <w:szCs w:val="18"/>
              </w:rPr>
              <w:t>CA_48A-66A</w:t>
            </w:r>
          </w:p>
          <w:p w:rsidR="00F960C1" w:rsidRPr="00483FAF" w:rsidRDefault="00F960C1" w:rsidP="00834ABD">
            <w:pPr>
              <w:pStyle w:val="TAC"/>
              <w:rPr>
                <w:rFonts w:cs="Arial"/>
                <w:color w:val="000000"/>
                <w:szCs w:val="18"/>
              </w:rPr>
            </w:pPr>
            <w:r w:rsidRPr="00483FAF">
              <w:rPr>
                <w:rFonts w:cs="Arial"/>
                <w:color w:val="000000"/>
                <w:szCs w:val="18"/>
              </w:rPr>
              <w:t>CA_5A-66A</w:t>
            </w:r>
          </w:p>
          <w:p w:rsidR="00F960C1" w:rsidRPr="00483FAF" w:rsidRDefault="00F960C1" w:rsidP="00834ABD">
            <w:pPr>
              <w:pStyle w:val="TAC"/>
              <w:rPr>
                <w:rFonts w:cs="Arial"/>
                <w:color w:val="000000"/>
                <w:szCs w:val="18"/>
              </w:rPr>
            </w:pPr>
            <w:r w:rsidRPr="00483FAF">
              <w:rPr>
                <w:rFonts w:cs="Arial"/>
                <w:color w:val="000000"/>
                <w:szCs w:val="18"/>
              </w:rPr>
              <w:t>CA_5A-48A</w:t>
            </w:r>
          </w:p>
          <w:p w:rsidR="00F960C1" w:rsidRPr="00483FAF" w:rsidRDefault="00F960C1" w:rsidP="00834ABD">
            <w:pPr>
              <w:pStyle w:val="TAC"/>
              <w:rPr>
                <w:rFonts w:cs="Arial"/>
                <w:color w:val="000000"/>
                <w:szCs w:val="18"/>
              </w:rPr>
            </w:pPr>
            <w:r w:rsidRPr="00483FAF">
              <w:rPr>
                <w:rFonts w:cs="Arial"/>
                <w:color w:val="000000"/>
                <w:szCs w:val="18"/>
              </w:rPr>
              <w:t>CA_2A-5A</w:t>
            </w:r>
          </w:p>
        </w:tc>
        <w:tc>
          <w:tcPr>
            <w:tcW w:w="992" w:type="dxa"/>
            <w:vAlign w:val="center"/>
          </w:tcPr>
          <w:p w:rsidR="00F960C1" w:rsidRPr="00BF3599" w:rsidRDefault="00F960C1" w:rsidP="00834ABD">
            <w:pPr>
              <w:pStyle w:val="TAC"/>
              <w:rPr>
                <w:rFonts w:cs="Arial"/>
                <w:szCs w:val="18"/>
              </w:rPr>
            </w:pPr>
            <w:r w:rsidRPr="00BF3599">
              <w:rPr>
                <w:rFonts w:cs="Arial"/>
                <w:szCs w:val="18"/>
              </w:rPr>
              <w:t>2</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90</w:t>
            </w:r>
          </w:p>
        </w:tc>
        <w:tc>
          <w:tcPr>
            <w:tcW w:w="1417" w:type="dxa"/>
            <w:vMerge w:val="restart"/>
            <w:vAlign w:val="center"/>
          </w:tcPr>
          <w:p w:rsidR="00F960C1" w:rsidRPr="00483FAF" w:rsidRDefault="00F960C1" w:rsidP="00834ABD">
            <w:pPr>
              <w:pStyle w:val="TAC"/>
              <w:rPr>
                <w:rFonts w:cs="Arial"/>
                <w:color w:val="000000"/>
                <w:szCs w:val="18"/>
              </w:rPr>
            </w:pPr>
            <w:r w:rsidRPr="00483FAF">
              <w:rPr>
                <w:rFonts w:cs="Arial" w:hint="eastAsia"/>
                <w:color w:val="000000"/>
                <w:szCs w:val="18"/>
              </w:rPr>
              <w:t>0</w:t>
            </w: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5</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p>
        </w:tc>
        <w:tc>
          <w:tcPr>
            <w:tcW w:w="592" w:type="dxa"/>
            <w:vAlign w:val="center"/>
          </w:tcPr>
          <w:p w:rsidR="00F960C1" w:rsidRPr="00BF3599" w:rsidRDefault="00F960C1" w:rsidP="00834ABD">
            <w:pPr>
              <w:pStyle w:val="TAC"/>
              <w:rPr>
                <w:rFonts w:cs="Arial"/>
                <w:szCs w:val="18"/>
              </w:rPr>
            </w:pPr>
          </w:p>
        </w:tc>
        <w:tc>
          <w:tcPr>
            <w:tcW w:w="1251" w:type="dxa"/>
            <w:vMerge/>
            <w:vAlign w:val="center"/>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3C6036">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48</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tcPr>
          <w:p w:rsidR="00F960C1" w:rsidRPr="00483FAF" w:rsidRDefault="00F960C1" w:rsidP="00834ABD">
            <w:pPr>
              <w:pStyle w:val="TAC"/>
              <w:rPr>
                <w:rFonts w:cs="Arial"/>
                <w:color w:val="000000"/>
                <w:szCs w:val="18"/>
              </w:rPr>
            </w:pPr>
          </w:p>
        </w:tc>
        <w:tc>
          <w:tcPr>
            <w:tcW w:w="1417" w:type="dxa"/>
            <w:vMerge/>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66</w:t>
            </w:r>
          </w:p>
        </w:tc>
        <w:tc>
          <w:tcPr>
            <w:tcW w:w="4136" w:type="dxa"/>
            <w:gridSpan w:val="6"/>
            <w:vAlign w:val="center"/>
          </w:tcPr>
          <w:p w:rsidR="00F960C1" w:rsidRPr="00BF3599" w:rsidRDefault="00F960C1" w:rsidP="00834ABD">
            <w:pPr>
              <w:pStyle w:val="TAC"/>
              <w:rPr>
                <w:rFonts w:cs="Arial"/>
                <w:szCs w:val="18"/>
              </w:rPr>
            </w:pPr>
            <w:r w:rsidRPr="00BF3599">
              <w:rPr>
                <w:rFonts w:cs="Arial"/>
                <w:szCs w:val="18"/>
              </w:rPr>
              <w:t>See CA_66A-66A Bandwidth Combination Set 0 in Table 5.6A.1-3</w:t>
            </w:r>
          </w:p>
        </w:tc>
        <w:tc>
          <w:tcPr>
            <w:tcW w:w="1251" w:type="dxa"/>
            <w:vMerge/>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CA_2A-5A-48C-66A-66A</w:t>
            </w:r>
          </w:p>
        </w:tc>
        <w:tc>
          <w:tcPr>
            <w:tcW w:w="1534"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CA_2A-66A</w:t>
            </w:r>
          </w:p>
          <w:p w:rsidR="00F960C1" w:rsidRPr="00483FAF" w:rsidRDefault="00F960C1" w:rsidP="00834ABD">
            <w:pPr>
              <w:pStyle w:val="TAC"/>
              <w:rPr>
                <w:rFonts w:cs="Arial"/>
                <w:color w:val="000000"/>
                <w:szCs w:val="18"/>
              </w:rPr>
            </w:pPr>
            <w:r w:rsidRPr="00483FAF">
              <w:rPr>
                <w:rFonts w:cs="Arial"/>
                <w:color w:val="000000"/>
                <w:szCs w:val="18"/>
              </w:rPr>
              <w:t>CA_2A-48A</w:t>
            </w:r>
          </w:p>
          <w:p w:rsidR="00F960C1" w:rsidRPr="00483FAF" w:rsidRDefault="00F960C1" w:rsidP="00834ABD">
            <w:pPr>
              <w:pStyle w:val="TAC"/>
              <w:rPr>
                <w:rFonts w:cs="Arial"/>
                <w:color w:val="000000"/>
                <w:szCs w:val="18"/>
              </w:rPr>
            </w:pPr>
            <w:r w:rsidRPr="00483FAF">
              <w:rPr>
                <w:rFonts w:cs="Arial"/>
                <w:color w:val="000000"/>
                <w:szCs w:val="18"/>
              </w:rPr>
              <w:t>CA_48A-66A</w:t>
            </w:r>
          </w:p>
          <w:p w:rsidR="00F960C1" w:rsidRPr="00483FAF" w:rsidRDefault="00F960C1" w:rsidP="00834ABD">
            <w:pPr>
              <w:pStyle w:val="TAC"/>
              <w:rPr>
                <w:rFonts w:cs="Arial"/>
                <w:color w:val="000000"/>
                <w:szCs w:val="18"/>
              </w:rPr>
            </w:pPr>
            <w:r w:rsidRPr="00483FAF">
              <w:rPr>
                <w:rFonts w:cs="Arial"/>
                <w:color w:val="000000"/>
                <w:szCs w:val="18"/>
              </w:rPr>
              <w:t>CA_5A-66A</w:t>
            </w:r>
          </w:p>
          <w:p w:rsidR="00F960C1" w:rsidRPr="00483FAF" w:rsidRDefault="00F960C1" w:rsidP="00834ABD">
            <w:pPr>
              <w:pStyle w:val="TAC"/>
              <w:rPr>
                <w:rFonts w:cs="Arial"/>
                <w:color w:val="000000"/>
                <w:szCs w:val="18"/>
              </w:rPr>
            </w:pPr>
            <w:r w:rsidRPr="00483FAF">
              <w:rPr>
                <w:rFonts w:cs="Arial"/>
                <w:color w:val="000000"/>
                <w:szCs w:val="18"/>
              </w:rPr>
              <w:t>CA_5A-48A</w:t>
            </w:r>
          </w:p>
        </w:tc>
        <w:tc>
          <w:tcPr>
            <w:tcW w:w="992" w:type="dxa"/>
            <w:vAlign w:val="center"/>
          </w:tcPr>
          <w:p w:rsidR="00F960C1" w:rsidRPr="00BF3599" w:rsidRDefault="00F960C1" w:rsidP="00834ABD">
            <w:pPr>
              <w:pStyle w:val="TAC"/>
              <w:rPr>
                <w:rFonts w:cs="Arial"/>
                <w:szCs w:val="18"/>
              </w:rPr>
            </w:pPr>
            <w:r w:rsidRPr="00BF3599">
              <w:rPr>
                <w:rFonts w:cs="Arial"/>
                <w:szCs w:val="18"/>
              </w:rPr>
              <w:t>2</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110</w:t>
            </w:r>
          </w:p>
        </w:tc>
        <w:tc>
          <w:tcPr>
            <w:tcW w:w="1417" w:type="dxa"/>
            <w:vMerge w:val="restart"/>
            <w:vAlign w:val="center"/>
          </w:tcPr>
          <w:p w:rsidR="00F960C1" w:rsidRPr="00483FAF" w:rsidRDefault="00F960C1" w:rsidP="00834ABD">
            <w:pPr>
              <w:pStyle w:val="TAC"/>
              <w:rPr>
                <w:rFonts w:cs="Arial"/>
                <w:color w:val="000000"/>
                <w:szCs w:val="18"/>
              </w:rPr>
            </w:pPr>
            <w:r w:rsidRPr="00483FAF">
              <w:rPr>
                <w:rFonts w:cs="Arial" w:hint="eastAsia"/>
                <w:color w:val="000000"/>
                <w:szCs w:val="18"/>
              </w:rPr>
              <w:t>0</w:t>
            </w: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5</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p>
        </w:tc>
        <w:tc>
          <w:tcPr>
            <w:tcW w:w="592" w:type="dxa"/>
            <w:vAlign w:val="center"/>
          </w:tcPr>
          <w:p w:rsidR="00F960C1" w:rsidRPr="00BF3599" w:rsidRDefault="00F960C1" w:rsidP="00834ABD">
            <w:pPr>
              <w:pStyle w:val="TAC"/>
              <w:rPr>
                <w:rFonts w:cs="Arial"/>
                <w:szCs w:val="18"/>
              </w:rPr>
            </w:pPr>
          </w:p>
        </w:tc>
        <w:tc>
          <w:tcPr>
            <w:tcW w:w="1251" w:type="dxa"/>
            <w:vMerge/>
            <w:vAlign w:val="center"/>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48</w:t>
            </w:r>
          </w:p>
        </w:tc>
        <w:tc>
          <w:tcPr>
            <w:tcW w:w="4136" w:type="dxa"/>
            <w:gridSpan w:val="6"/>
            <w:vAlign w:val="center"/>
          </w:tcPr>
          <w:p w:rsidR="00F960C1" w:rsidRPr="00BF3599" w:rsidRDefault="00F960C1" w:rsidP="00834ABD">
            <w:pPr>
              <w:pStyle w:val="TAC"/>
              <w:rPr>
                <w:rFonts w:cs="Arial"/>
                <w:szCs w:val="18"/>
              </w:rPr>
            </w:pPr>
            <w:r w:rsidRPr="00BF3599">
              <w:rPr>
                <w:rFonts w:cs="Arial"/>
                <w:szCs w:val="18"/>
              </w:rPr>
              <w:t>See CA_48C Bandwidth combination set 0 in Table 5.6A.1-1</w:t>
            </w:r>
          </w:p>
        </w:tc>
        <w:tc>
          <w:tcPr>
            <w:tcW w:w="1251" w:type="dxa"/>
            <w:vMerge/>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66</w:t>
            </w:r>
          </w:p>
        </w:tc>
        <w:tc>
          <w:tcPr>
            <w:tcW w:w="4136" w:type="dxa"/>
            <w:gridSpan w:val="6"/>
            <w:vAlign w:val="center"/>
          </w:tcPr>
          <w:p w:rsidR="00F960C1" w:rsidRPr="00BF3599" w:rsidRDefault="00F960C1" w:rsidP="00834ABD">
            <w:pPr>
              <w:pStyle w:val="TAC"/>
              <w:rPr>
                <w:rFonts w:cs="Arial"/>
                <w:szCs w:val="18"/>
              </w:rPr>
            </w:pPr>
            <w:r w:rsidRPr="00BF3599">
              <w:rPr>
                <w:rFonts w:cs="Arial"/>
                <w:szCs w:val="18"/>
              </w:rPr>
              <w:t>See CA_66A-66A Bandwidth Combination Set 0 in Table 5.6A.1-3</w:t>
            </w:r>
          </w:p>
        </w:tc>
        <w:tc>
          <w:tcPr>
            <w:tcW w:w="1251" w:type="dxa"/>
            <w:vMerge/>
            <w:vAlign w:val="center"/>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CA_2A-5A-48D-66A</w:t>
            </w:r>
          </w:p>
        </w:tc>
        <w:tc>
          <w:tcPr>
            <w:tcW w:w="1534"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CA_2A-66A</w:t>
            </w:r>
          </w:p>
          <w:p w:rsidR="00F960C1" w:rsidRPr="00483FAF" w:rsidRDefault="00F960C1" w:rsidP="00834ABD">
            <w:pPr>
              <w:pStyle w:val="TAC"/>
              <w:rPr>
                <w:rFonts w:cs="Arial"/>
                <w:color w:val="000000"/>
                <w:szCs w:val="18"/>
              </w:rPr>
            </w:pPr>
            <w:r w:rsidRPr="00483FAF">
              <w:rPr>
                <w:rFonts w:cs="Arial"/>
                <w:color w:val="000000"/>
                <w:szCs w:val="18"/>
              </w:rPr>
              <w:t>CA_2A-48A</w:t>
            </w:r>
          </w:p>
          <w:p w:rsidR="00F960C1" w:rsidRPr="00483FAF" w:rsidRDefault="00F960C1" w:rsidP="00834ABD">
            <w:pPr>
              <w:pStyle w:val="TAC"/>
              <w:rPr>
                <w:rFonts w:cs="Arial"/>
                <w:color w:val="000000"/>
                <w:szCs w:val="18"/>
              </w:rPr>
            </w:pPr>
            <w:r w:rsidRPr="00483FAF">
              <w:rPr>
                <w:rFonts w:cs="Arial"/>
                <w:color w:val="000000"/>
                <w:szCs w:val="18"/>
              </w:rPr>
              <w:t>CA_48A-66A</w:t>
            </w:r>
          </w:p>
          <w:p w:rsidR="00F960C1" w:rsidRPr="00483FAF" w:rsidRDefault="00F960C1" w:rsidP="00834ABD">
            <w:pPr>
              <w:pStyle w:val="TAC"/>
              <w:rPr>
                <w:rFonts w:cs="Arial"/>
                <w:color w:val="000000"/>
                <w:szCs w:val="18"/>
              </w:rPr>
            </w:pPr>
            <w:r w:rsidRPr="00483FAF">
              <w:rPr>
                <w:rFonts w:cs="Arial"/>
                <w:color w:val="000000"/>
                <w:szCs w:val="18"/>
              </w:rPr>
              <w:t>CA_5A-66A</w:t>
            </w:r>
          </w:p>
          <w:p w:rsidR="00F960C1" w:rsidRPr="00483FAF" w:rsidRDefault="00F960C1" w:rsidP="00834ABD">
            <w:pPr>
              <w:pStyle w:val="TAC"/>
              <w:rPr>
                <w:rFonts w:cs="Arial"/>
                <w:color w:val="000000"/>
                <w:szCs w:val="18"/>
              </w:rPr>
            </w:pPr>
            <w:r w:rsidRPr="00483FAF">
              <w:rPr>
                <w:rFonts w:cs="Arial"/>
                <w:color w:val="000000"/>
                <w:szCs w:val="18"/>
              </w:rPr>
              <w:t>CA_5A-48A</w:t>
            </w:r>
          </w:p>
          <w:p w:rsidR="00F960C1" w:rsidRPr="00483FAF" w:rsidRDefault="00F960C1" w:rsidP="00834ABD">
            <w:pPr>
              <w:pStyle w:val="TAC"/>
              <w:rPr>
                <w:rFonts w:cs="Arial"/>
                <w:color w:val="000000"/>
                <w:szCs w:val="18"/>
              </w:rPr>
            </w:pPr>
            <w:r w:rsidRPr="00483FAF">
              <w:rPr>
                <w:rFonts w:cs="Arial"/>
                <w:color w:val="000000"/>
                <w:szCs w:val="18"/>
              </w:rPr>
              <w:t>CA_2A-5A</w:t>
            </w:r>
          </w:p>
        </w:tc>
        <w:tc>
          <w:tcPr>
            <w:tcW w:w="992"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110</w:t>
            </w:r>
          </w:p>
        </w:tc>
        <w:tc>
          <w:tcPr>
            <w:tcW w:w="1417" w:type="dxa"/>
            <w:vMerge w:val="restart"/>
            <w:vAlign w:val="center"/>
          </w:tcPr>
          <w:p w:rsidR="00F960C1" w:rsidRPr="00483FAF" w:rsidRDefault="00F960C1" w:rsidP="00834ABD">
            <w:pPr>
              <w:pStyle w:val="TAC"/>
              <w:rPr>
                <w:rFonts w:cs="Arial"/>
                <w:color w:val="000000"/>
                <w:szCs w:val="18"/>
              </w:rPr>
            </w:pPr>
            <w:r w:rsidRPr="00483FAF">
              <w:rPr>
                <w:rFonts w:cs="Arial" w:hint="eastAsia"/>
                <w:color w:val="000000"/>
                <w:szCs w:val="18"/>
              </w:rPr>
              <w:t>0</w:t>
            </w: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592" w:type="dxa"/>
            <w:vAlign w:val="center"/>
          </w:tcPr>
          <w:p w:rsidR="00F960C1" w:rsidRPr="00BF3599" w:rsidRDefault="00F960C1" w:rsidP="00834ABD">
            <w:pPr>
              <w:pStyle w:val="TAC"/>
              <w:rPr>
                <w:rFonts w:cs="Arial"/>
                <w:szCs w:val="18"/>
              </w:rPr>
            </w:pPr>
          </w:p>
        </w:tc>
        <w:tc>
          <w:tcPr>
            <w:tcW w:w="1251" w:type="dxa"/>
            <w:vMerge/>
            <w:vAlign w:val="center"/>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834ABD">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5128" w:type="dxa"/>
            <w:gridSpan w:val="7"/>
            <w:vAlign w:val="center"/>
          </w:tcPr>
          <w:p w:rsidR="00F960C1" w:rsidRPr="00BF3599" w:rsidRDefault="00F960C1" w:rsidP="00834ABD">
            <w:pPr>
              <w:pStyle w:val="TAC"/>
              <w:rPr>
                <w:rFonts w:cs="Arial"/>
                <w:szCs w:val="18"/>
              </w:rPr>
            </w:pPr>
            <w:r w:rsidRPr="00BF3599">
              <w:rPr>
                <w:rFonts w:cs="Arial"/>
                <w:szCs w:val="18"/>
              </w:rPr>
              <w:t>See CA_48D Bandwidth combination set 0 in Table 5.6A.1-1</w:t>
            </w:r>
          </w:p>
        </w:tc>
        <w:tc>
          <w:tcPr>
            <w:tcW w:w="1251" w:type="dxa"/>
            <w:vMerge/>
          </w:tcPr>
          <w:p w:rsidR="00F960C1" w:rsidRPr="00483FAF" w:rsidRDefault="00F960C1" w:rsidP="00834ABD">
            <w:pPr>
              <w:pStyle w:val="TAC"/>
              <w:rPr>
                <w:rFonts w:cs="Arial"/>
                <w:color w:val="000000"/>
                <w:szCs w:val="18"/>
              </w:rPr>
            </w:pPr>
          </w:p>
        </w:tc>
        <w:tc>
          <w:tcPr>
            <w:tcW w:w="1417" w:type="dxa"/>
            <w:vMerge/>
          </w:tcPr>
          <w:p w:rsidR="00F960C1" w:rsidRPr="00483FAF" w:rsidRDefault="00F960C1" w:rsidP="00834ABD">
            <w:pPr>
              <w:pStyle w:val="TAC"/>
              <w:rPr>
                <w:rFonts w:cs="Arial"/>
                <w:color w:val="000000"/>
                <w:szCs w:val="18"/>
              </w:rPr>
            </w:pPr>
          </w:p>
        </w:tc>
      </w:tr>
      <w:tr w:rsidR="00F960C1" w:rsidRPr="00444CEE" w:rsidTr="003C6036">
        <w:trPr>
          <w:trHeight w:val="298"/>
        </w:trPr>
        <w:tc>
          <w:tcPr>
            <w:tcW w:w="1438" w:type="dxa"/>
            <w:vMerge/>
            <w:vAlign w:val="center"/>
          </w:tcPr>
          <w:p w:rsidR="00F960C1" w:rsidRPr="00483FAF" w:rsidRDefault="00F960C1" w:rsidP="00834ABD">
            <w:pPr>
              <w:pStyle w:val="TAC"/>
              <w:rPr>
                <w:rFonts w:cs="Arial"/>
                <w:color w:val="000000"/>
                <w:szCs w:val="18"/>
              </w:rPr>
            </w:pPr>
          </w:p>
        </w:tc>
        <w:tc>
          <w:tcPr>
            <w:tcW w:w="1534" w:type="dxa"/>
            <w:vMerge/>
            <w:vAlign w:val="center"/>
          </w:tcPr>
          <w:p w:rsidR="00F960C1" w:rsidRPr="00483FAF" w:rsidRDefault="00F960C1" w:rsidP="00834ABD">
            <w:pPr>
              <w:pStyle w:val="TAC"/>
              <w:rPr>
                <w:rFonts w:cs="Arial"/>
                <w:color w:val="000000"/>
                <w:szCs w:val="18"/>
              </w:rPr>
            </w:pPr>
          </w:p>
        </w:tc>
        <w:tc>
          <w:tcPr>
            <w:tcW w:w="992"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ign w:val="center"/>
          </w:tcPr>
          <w:p w:rsidR="00F960C1" w:rsidRPr="00483FAF" w:rsidRDefault="00F960C1" w:rsidP="00834ABD">
            <w:pPr>
              <w:pStyle w:val="TAC"/>
              <w:rPr>
                <w:rFonts w:cs="Arial"/>
                <w:color w:val="000000"/>
                <w:szCs w:val="18"/>
              </w:rPr>
            </w:pPr>
          </w:p>
        </w:tc>
        <w:tc>
          <w:tcPr>
            <w:tcW w:w="1417" w:type="dxa"/>
            <w:vMerge/>
            <w:vAlign w:val="center"/>
          </w:tcPr>
          <w:p w:rsidR="00F960C1" w:rsidRPr="00483FAF" w:rsidRDefault="00F960C1" w:rsidP="00834ABD">
            <w:pPr>
              <w:pStyle w:val="TAC"/>
              <w:rPr>
                <w:rFonts w:cs="Arial"/>
                <w:color w:val="000000"/>
                <w:szCs w:val="18"/>
              </w:rPr>
            </w:pPr>
          </w:p>
        </w:tc>
      </w:tr>
      <w:tr w:rsidR="00F960C1" w:rsidRPr="00444CEE" w:rsidTr="003C6036">
        <w:trPr>
          <w:trHeight w:val="298"/>
        </w:trPr>
        <w:tc>
          <w:tcPr>
            <w:tcW w:w="1438"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CA_2A-5A-48D-66A-66A</w:t>
            </w:r>
          </w:p>
        </w:tc>
        <w:tc>
          <w:tcPr>
            <w:tcW w:w="1534"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CA_2A-66A</w:t>
            </w:r>
          </w:p>
          <w:p w:rsidR="00F960C1" w:rsidRPr="00483FAF" w:rsidRDefault="00F960C1" w:rsidP="00834ABD">
            <w:pPr>
              <w:pStyle w:val="TAC"/>
              <w:rPr>
                <w:rFonts w:cs="Arial"/>
                <w:color w:val="000000"/>
                <w:szCs w:val="18"/>
              </w:rPr>
            </w:pPr>
            <w:r w:rsidRPr="00483FAF">
              <w:rPr>
                <w:rFonts w:cs="Arial"/>
                <w:color w:val="000000"/>
                <w:szCs w:val="18"/>
              </w:rPr>
              <w:t>CA_2A-48A</w:t>
            </w:r>
          </w:p>
          <w:p w:rsidR="00F960C1" w:rsidRPr="00483FAF" w:rsidRDefault="00F960C1" w:rsidP="00834ABD">
            <w:pPr>
              <w:pStyle w:val="TAC"/>
              <w:rPr>
                <w:rFonts w:cs="Arial"/>
                <w:color w:val="000000"/>
                <w:szCs w:val="18"/>
              </w:rPr>
            </w:pPr>
            <w:r w:rsidRPr="00483FAF">
              <w:rPr>
                <w:rFonts w:cs="Arial"/>
                <w:color w:val="000000"/>
                <w:szCs w:val="18"/>
              </w:rPr>
              <w:t>CA_48A-66A</w:t>
            </w:r>
          </w:p>
          <w:p w:rsidR="00F960C1" w:rsidRPr="00483FAF" w:rsidRDefault="00F960C1" w:rsidP="00834ABD">
            <w:pPr>
              <w:pStyle w:val="TAC"/>
              <w:rPr>
                <w:rFonts w:cs="Arial"/>
                <w:color w:val="000000"/>
                <w:szCs w:val="18"/>
              </w:rPr>
            </w:pPr>
            <w:r w:rsidRPr="00483FAF">
              <w:rPr>
                <w:rFonts w:cs="Arial"/>
                <w:color w:val="000000"/>
                <w:szCs w:val="18"/>
              </w:rPr>
              <w:t>CA_5A-66A</w:t>
            </w:r>
          </w:p>
          <w:p w:rsidR="00F960C1" w:rsidRPr="00483FAF" w:rsidRDefault="00F960C1" w:rsidP="00834ABD">
            <w:pPr>
              <w:pStyle w:val="TAC"/>
              <w:rPr>
                <w:rFonts w:cs="Arial"/>
                <w:color w:val="000000"/>
                <w:szCs w:val="18"/>
              </w:rPr>
            </w:pPr>
            <w:r w:rsidRPr="00483FAF">
              <w:rPr>
                <w:rFonts w:cs="Arial"/>
                <w:color w:val="000000"/>
                <w:szCs w:val="18"/>
              </w:rPr>
              <w:t>CA_5A-48A</w:t>
            </w:r>
          </w:p>
          <w:p w:rsidR="00F960C1" w:rsidRPr="00483FAF" w:rsidRDefault="00F960C1" w:rsidP="00834ABD">
            <w:pPr>
              <w:pStyle w:val="TAC"/>
              <w:rPr>
                <w:rFonts w:cs="Arial"/>
                <w:color w:val="000000"/>
                <w:szCs w:val="18"/>
              </w:rPr>
            </w:pPr>
            <w:r w:rsidRPr="00483FAF">
              <w:rPr>
                <w:rFonts w:cs="Arial"/>
                <w:color w:val="000000"/>
                <w:szCs w:val="18"/>
              </w:rPr>
              <w:t>CA_2A-5A</w:t>
            </w:r>
          </w:p>
        </w:tc>
        <w:tc>
          <w:tcPr>
            <w:tcW w:w="992" w:type="dxa"/>
            <w:vAlign w:val="center"/>
          </w:tcPr>
          <w:p w:rsidR="00F960C1" w:rsidRPr="00BF3599" w:rsidRDefault="00F960C1" w:rsidP="00834ABD">
            <w:pPr>
              <w:pStyle w:val="TAC"/>
              <w:rPr>
                <w:rFonts w:cs="Arial"/>
                <w:szCs w:val="18"/>
              </w:rPr>
            </w:pPr>
            <w:r w:rsidRPr="00BF3599">
              <w:rPr>
                <w:rFonts w:cs="Arial"/>
                <w:szCs w:val="18"/>
              </w:rPr>
              <w:t>2</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592" w:type="dxa"/>
            <w:vAlign w:val="center"/>
          </w:tcPr>
          <w:p w:rsidR="00F960C1" w:rsidRPr="00BF3599" w:rsidRDefault="00F960C1" w:rsidP="00834ABD">
            <w:pPr>
              <w:pStyle w:val="TAC"/>
              <w:rPr>
                <w:rFonts w:cs="Arial"/>
                <w:szCs w:val="18"/>
              </w:rPr>
            </w:pPr>
            <w:r w:rsidRPr="00BF3599">
              <w:rPr>
                <w:rFonts w:cs="Arial"/>
                <w:szCs w:val="18"/>
              </w:rPr>
              <w:t>Yes</w:t>
            </w:r>
          </w:p>
        </w:tc>
        <w:tc>
          <w:tcPr>
            <w:tcW w:w="1251" w:type="dxa"/>
            <w:vMerge w:val="restart"/>
            <w:vAlign w:val="center"/>
          </w:tcPr>
          <w:p w:rsidR="00F960C1" w:rsidRPr="00483FAF" w:rsidRDefault="00F960C1" w:rsidP="00834ABD">
            <w:pPr>
              <w:pStyle w:val="TAC"/>
              <w:rPr>
                <w:rFonts w:cs="Arial"/>
                <w:color w:val="000000"/>
                <w:szCs w:val="18"/>
              </w:rPr>
            </w:pPr>
            <w:r w:rsidRPr="00483FAF">
              <w:rPr>
                <w:rFonts w:cs="Arial"/>
                <w:color w:val="000000"/>
                <w:szCs w:val="18"/>
              </w:rPr>
              <w:t>130</w:t>
            </w:r>
          </w:p>
        </w:tc>
        <w:tc>
          <w:tcPr>
            <w:tcW w:w="1417" w:type="dxa"/>
            <w:vMerge w:val="restart"/>
            <w:vAlign w:val="center"/>
          </w:tcPr>
          <w:p w:rsidR="00F960C1" w:rsidRPr="00483FAF" w:rsidRDefault="00F960C1" w:rsidP="00834ABD">
            <w:pPr>
              <w:pStyle w:val="TAC"/>
              <w:rPr>
                <w:rFonts w:cs="Arial"/>
                <w:color w:val="000000"/>
                <w:szCs w:val="18"/>
              </w:rPr>
            </w:pPr>
            <w:r w:rsidRPr="00483FAF">
              <w:rPr>
                <w:rFonts w:cs="Arial" w:hint="eastAsia"/>
                <w:color w:val="000000"/>
                <w:szCs w:val="18"/>
              </w:rPr>
              <w:t>0</w:t>
            </w:r>
          </w:p>
        </w:tc>
      </w:tr>
      <w:tr w:rsidR="00F960C1" w:rsidRPr="00444CEE" w:rsidTr="003C6036">
        <w:trPr>
          <w:trHeight w:val="298"/>
        </w:trPr>
        <w:tc>
          <w:tcPr>
            <w:tcW w:w="1438" w:type="dxa"/>
            <w:vMerge/>
            <w:vAlign w:val="center"/>
          </w:tcPr>
          <w:p w:rsidR="00F960C1" w:rsidRPr="00444CEE" w:rsidRDefault="00F960C1" w:rsidP="00834ABD">
            <w:pPr>
              <w:pStyle w:val="ZT"/>
              <w:framePr w:wrap="auto" w:hAnchor="text" w:yAlign="inline"/>
              <w:rPr>
                <w:rFonts w:cs="Arial"/>
              </w:rPr>
            </w:pPr>
          </w:p>
        </w:tc>
        <w:tc>
          <w:tcPr>
            <w:tcW w:w="1534" w:type="dxa"/>
            <w:vMerge/>
            <w:vAlign w:val="center"/>
          </w:tcPr>
          <w:p w:rsidR="00F960C1" w:rsidRPr="00447F46" w:rsidRDefault="00F960C1" w:rsidP="00834ABD">
            <w:pPr>
              <w:pStyle w:val="TAH"/>
              <w:rPr>
                <w:rFonts w:cs="Arial"/>
                <w:lang w:eastAsia="ko-KR"/>
              </w:rPr>
            </w:pPr>
          </w:p>
        </w:tc>
        <w:tc>
          <w:tcPr>
            <w:tcW w:w="992" w:type="dxa"/>
            <w:vAlign w:val="center"/>
          </w:tcPr>
          <w:p w:rsidR="00F960C1" w:rsidRPr="00BF3599" w:rsidRDefault="00F960C1" w:rsidP="00834ABD">
            <w:pPr>
              <w:pStyle w:val="TAC"/>
              <w:rPr>
                <w:rFonts w:cs="Arial"/>
                <w:szCs w:val="18"/>
              </w:rPr>
            </w:pPr>
            <w:r w:rsidRPr="00BF3599">
              <w:rPr>
                <w:rFonts w:cs="Arial"/>
                <w:szCs w:val="18"/>
              </w:rPr>
              <w:t>5</w:t>
            </w: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p>
        </w:tc>
        <w:tc>
          <w:tcPr>
            <w:tcW w:w="709" w:type="dxa"/>
            <w:vAlign w:val="center"/>
          </w:tcPr>
          <w:p w:rsidR="00F960C1" w:rsidRPr="00BF3599" w:rsidRDefault="00F960C1" w:rsidP="00834ABD">
            <w:pPr>
              <w:pStyle w:val="TAC"/>
              <w:rPr>
                <w:rFonts w:cs="Arial"/>
                <w:szCs w:val="18"/>
              </w:rPr>
            </w:pPr>
            <w:r w:rsidRPr="00BF3599">
              <w:rPr>
                <w:rFonts w:cs="Arial"/>
                <w:szCs w:val="18"/>
              </w:rPr>
              <w:t>Yes</w:t>
            </w:r>
          </w:p>
        </w:tc>
        <w:tc>
          <w:tcPr>
            <w:tcW w:w="708" w:type="dxa"/>
            <w:vAlign w:val="center"/>
          </w:tcPr>
          <w:p w:rsidR="00F960C1" w:rsidRPr="00BF3599" w:rsidRDefault="00F960C1" w:rsidP="00834ABD">
            <w:pPr>
              <w:pStyle w:val="TAC"/>
              <w:rPr>
                <w:rFonts w:cs="Arial"/>
                <w:szCs w:val="18"/>
              </w:rPr>
            </w:pPr>
            <w:r w:rsidRPr="00BF3599">
              <w:rPr>
                <w:rFonts w:cs="Arial"/>
                <w:szCs w:val="18"/>
              </w:rPr>
              <w:t>Yes</w:t>
            </w:r>
          </w:p>
        </w:tc>
        <w:tc>
          <w:tcPr>
            <w:tcW w:w="709" w:type="dxa"/>
            <w:vAlign w:val="center"/>
          </w:tcPr>
          <w:p w:rsidR="00F960C1" w:rsidRPr="00BF3599" w:rsidRDefault="00F960C1" w:rsidP="00834ABD">
            <w:pPr>
              <w:pStyle w:val="TAC"/>
              <w:rPr>
                <w:rFonts w:cs="Arial"/>
                <w:szCs w:val="18"/>
              </w:rPr>
            </w:pPr>
          </w:p>
        </w:tc>
        <w:tc>
          <w:tcPr>
            <w:tcW w:w="592" w:type="dxa"/>
            <w:vAlign w:val="center"/>
          </w:tcPr>
          <w:p w:rsidR="00F960C1" w:rsidRPr="00BF3599" w:rsidRDefault="00F960C1" w:rsidP="00834ABD">
            <w:pPr>
              <w:pStyle w:val="TAC"/>
              <w:rPr>
                <w:rFonts w:cs="Arial"/>
                <w:szCs w:val="18"/>
              </w:rPr>
            </w:pPr>
          </w:p>
        </w:tc>
        <w:tc>
          <w:tcPr>
            <w:tcW w:w="1251" w:type="dxa"/>
            <w:vMerge/>
            <w:vAlign w:val="center"/>
          </w:tcPr>
          <w:p w:rsidR="00F960C1" w:rsidRPr="00444CEE" w:rsidRDefault="00F960C1" w:rsidP="00834ABD">
            <w:pPr>
              <w:pStyle w:val="TAH"/>
              <w:rPr>
                <w:rFonts w:cs="Arial"/>
              </w:rPr>
            </w:pPr>
          </w:p>
        </w:tc>
        <w:tc>
          <w:tcPr>
            <w:tcW w:w="1417" w:type="dxa"/>
            <w:vMerge/>
            <w:vAlign w:val="center"/>
          </w:tcPr>
          <w:p w:rsidR="00F960C1" w:rsidRPr="00444CEE" w:rsidRDefault="00F960C1" w:rsidP="00834ABD">
            <w:pPr>
              <w:pStyle w:val="TAH"/>
              <w:rPr>
                <w:rFonts w:cs="Arial"/>
              </w:rPr>
            </w:pPr>
          </w:p>
        </w:tc>
      </w:tr>
      <w:tr w:rsidR="00F960C1" w:rsidRPr="00444CEE" w:rsidTr="003C6036">
        <w:trPr>
          <w:trHeight w:val="298"/>
        </w:trPr>
        <w:tc>
          <w:tcPr>
            <w:tcW w:w="1438" w:type="dxa"/>
            <w:vMerge/>
            <w:vAlign w:val="center"/>
          </w:tcPr>
          <w:p w:rsidR="00F960C1" w:rsidRPr="00444CEE" w:rsidRDefault="00F960C1" w:rsidP="00834ABD">
            <w:pPr>
              <w:pStyle w:val="ZT"/>
              <w:framePr w:wrap="auto" w:hAnchor="text" w:yAlign="inline"/>
              <w:rPr>
                <w:rFonts w:cs="Arial"/>
              </w:rPr>
            </w:pPr>
          </w:p>
        </w:tc>
        <w:tc>
          <w:tcPr>
            <w:tcW w:w="1534" w:type="dxa"/>
            <w:vMerge/>
            <w:vAlign w:val="center"/>
          </w:tcPr>
          <w:p w:rsidR="00F960C1" w:rsidRPr="00447F46" w:rsidRDefault="00F960C1" w:rsidP="00834ABD">
            <w:pPr>
              <w:pStyle w:val="ZT"/>
              <w:framePr w:wrap="auto" w:hAnchor="text" w:yAlign="inline"/>
              <w:rPr>
                <w:rFonts w:cs="Arial"/>
                <w:lang w:eastAsia="ko-KR"/>
              </w:rPr>
            </w:pPr>
          </w:p>
        </w:tc>
        <w:tc>
          <w:tcPr>
            <w:tcW w:w="992" w:type="dxa"/>
            <w:vAlign w:val="center"/>
          </w:tcPr>
          <w:p w:rsidR="00F960C1" w:rsidRPr="00BF3599" w:rsidRDefault="00F960C1" w:rsidP="00834ABD">
            <w:pPr>
              <w:pStyle w:val="TAC"/>
              <w:rPr>
                <w:rFonts w:cs="Arial"/>
                <w:szCs w:val="18"/>
              </w:rPr>
            </w:pPr>
            <w:r w:rsidRPr="00BF3599">
              <w:rPr>
                <w:rFonts w:cs="Arial"/>
                <w:szCs w:val="18"/>
              </w:rPr>
              <w:t>48</w:t>
            </w:r>
          </w:p>
        </w:tc>
        <w:tc>
          <w:tcPr>
            <w:tcW w:w="4136" w:type="dxa"/>
            <w:gridSpan w:val="6"/>
            <w:vAlign w:val="center"/>
          </w:tcPr>
          <w:p w:rsidR="00F960C1" w:rsidRPr="00BF3599" w:rsidRDefault="00F960C1" w:rsidP="00834ABD">
            <w:pPr>
              <w:pStyle w:val="TAC"/>
              <w:rPr>
                <w:rFonts w:cs="Arial"/>
                <w:szCs w:val="18"/>
              </w:rPr>
            </w:pPr>
            <w:r w:rsidRPr="00BF3599">
              <w:rPr>
                <w:rFonts w:cs="Arial"/>
                <w:szCs w:val="18"/>
              </w:rPr>
              <w:t>See CA_48D Bandwidth combination set 0 in Table 5.6A.1-1</w:t>
            </w:r>
          </w:p>
        </w:tc>
        <w:tc>
          <w:tcPr>
            <w:tcW w:w="1251" w:type="dxa"/>
            <w:vMerge/>
          </w:tcPr>
          <w:p w:rsidR="00F960C1" w:rsidRPr="00444CEE" w:rsidRDefault="00F960C1" w:rsidP="00834ABD">
            <w:pPr>
              <w:pStyle w:val="TAH"/>
              <w:rPr>
                <w:rFonts w:cs="Arial"/>
              </w:rPr>
            </w:pPr>
          </w:p>
        </w:tc>
        <w:tc>
          <w:tcPr>
            <w:tcW w:w="1417" w:type="dxa"/>
            <w:vMerge/>
          </w:tcPr>
          <w:p w:rsidR="00F960C1" w:rsidRPr="00444CEE" w:rsidRDefault="00F960C1" w:rsidP="00834ABD">
            <w:pPr>
              <w:pStyle w:val="TAH"/>
              <w:rPr>
                <w:rFonts w:cs="Arial"/>
              </w:rPr>
            </w:pPr>
          </w:p>
        </w:tc>
      </w:tr>
      <w:tr w:rsidR="00F960C1" w:rsidRPr="00444CEE" w:rsidTr="003C6036">
        <w:trPr>
          <w:trHeight w:val="298"/>
        </w:trPr>
        <w:tc>
          <w:tcPr>
            <w:tcW w:w="1438" w:type="dxa"/>
            <w:vMerge/>
            <w:vAlign w:val="center"/>
          </w:tcPr>
          <w:p w:rsidR="00F960C1" w:rsidRPr="00444CEE" w:rsidRDefault="00F960C1" w:rsidP="00834ABD">
            <w:pPr>
              <w:pStyle w:val="TAH"/>
              <w:rPr>
                <w:rFonts w:cs="Arial"/>
              </w:rPr>
            </w:pPr>
          </w:p>
        </w:tc>
        <w:tc>
          <w:tcPr>
            <w:tcW w:w="1534" w:type="dxa"/>
            <w:vMerge/>
            <w:vAlign w:val="center"/>
          </w:tcPr>
          <w:p w:rsidR="00F960C1" w:rsidRPr="00447F46" w:rsidRDefault="00F960C1" w:rsidP="00834ABD">
            <w:pPr>
              <w:pStyle w:val="TAH"/>
              <w:rPr>
                <w:rFonts w:cs="Arial"/>
                <w:lang w:eastAsia="ko-KR"/>
              </w:rPr>
            </w:pPr>
          </w:p>
        </w:tc>
        <w:tc>
          <w:tcPr>
            <w:tcW w:w="992" w:type="dxa"/>
            <w:vAlign w:val="center"/>
          </w:tcPr>
          <w:p w:rsidR="00F960C1" w:rsidRPr="00BF3599" w:rsidRDefault="00F960C1" w:rsidP="00834ABD">
            <w:pPr>
              <w:pStyle w:val="TAC"/>
              <w:rPr>
                <w:rFonts w:cs="Arial"/>
                <w:szCs w:val="18"/>
              </w:rPr>
            </w:pPr>
            <w:r w:rsidRPr="00BF3599">
              <w:rPr>
                <w:rFonts w:cs="Arial"/>
                <w:szCs w:val="18"/>
              </w:rPr>
              <w:t>66</w:t>
            </w:r>
          </w:p>
        </w:tc>
        <w:tc>
          <w:tcPr>
            <w:tcW w:w="4136" w:type="dxa"/>
            <w:gridSpan w:val="6"/>
            <w:vAlign w:val="center"/>
          </w:tcPr>
          <w:p w:rsidR="00F960C1" w:rsidRPr="00BF3599" w:rsidRDefault="00F960C1" w:rsidP="00834ABD">
            <w:pPr>
              <w:pStyle w:val="TAC"/>
              <w:rPr>
                <w:rFonts w:cs="Arial"/>
                <w:szCs w:val="18"/>
              </w:rPr>
            </w:pPr>
            <w:r w:rsidRPr="00BF3599">
              <w:rPr>
                <w:rFonts w:cs="Arial"/>
                <w:szCs w:val="18"/>
              </w:rPr>
              <w:t>See CA_66A-66A Bandwidth Combination Set 0 in Table 5.6A.1-3</w:t>
            </w:r>
          </w:p>
        </w:tc>
        <w:tc>
          <w:tcPr>
            <w:tcW w:w="1251" w:type="dxa"/>
            <w:vMerge/>
          </w:tcPr>
          <w:p w:rsidR="00F960C1" w:rsidRPr="00444CEE" w:rsidRDefault="00F960C1" w:rsidP="00834ABD">
            <w:pPr>
              <w:pStyle w:val="TAH"/>
              <w:rPr>
                <w:rFonts w:cs="Arial"/>
              </w:rPr>
            </w:pPr>
          </w:p>
        </w:tc>
        <w:tc>
          <w:tcPr>
            <w:tcW w:w="1417" w:type="dxa"/>
            <w:vMerge/>
          </w:tcPr>
          <w:p w:rsidR="00F960C1" w:rsidRPr="00444CEE" w:rsidRDefault="00F960C1" w:rsidP="00834ABD">
            <w:pPr>
              <w:pStyle w:val="TAH"/>
              <w:rPr>
                <w:rFonts w:cs="Arial"/>
              </w:rPr>
            </w:pPr>
          </w:p>
        </w:tc>
      </w:tr>
    </w:tbl>
    <w:p w:rsidR="00F960C1" w:rsidRDefault="00F960C1" w:rsidP="00F960C1">
      <w:pPr>
        <w:pStyle w:val="BodyText"/>
        <w:jc w:val="center"/>
        <w:rPr>
          <w:color w:val="0070C0"/>
          <w:sz w:val="28"/>
          <w:lang w:eastAsia="ja-JP"/>
        </w:rPr>
      </w:pPr>
    </w:p>
    <w:p w:rsidR="00F960C1" w:rsidRPr="0025175F" w:rsidRDefault="00F960C1" w:rsidP="00F960C1">
      <w:pPr>
        <w:pStyle w:val="Heading4"/>
        <w:ind w:left="864" w:hanging="864"/>
        <w:rPr>
          <w:lang w:val="en-US" w:eastAsia="ko-KR"/>
        </w:rPr>
      </w:pPr>
      <w:bookmarkStart w:id="1840" w:name="_Toc42519618"/>
      <w:bookmarkStart w:id="1841" w:name="_Toc42535648"/>
      <w:bookmarkStart w:id="1842" w:name="_Toc46227179"/>
      <w:bookmarkStart w:id="1843" w:name="_Toc46227459"/>
      <w:r>
        <w:rPr>
          <w:rFonts w:hint="eastAsia"/>
          <w:lang w:val="en-US" w:eastAsia="ja-JP"/>
        </w:rPr>
        <w:t>7</w:t>
      </w:r>
      <w:r w:rsidRPr="0025175F">
        <w:rPr>
          <w:lang w:val="en-US"/>
        </w:rPr>
        <w:t>.</w:t>
      </w:r>
      <w:r>
        <w:rPr>
          <w:rFonts w:hint="eastAsia"/>
          <w:lang w:val="en-US" w:eastAsia="ja-JP"/>
        </w:rPr>
        <w:t>10</w:t>
      </w:r>
      <w:r w:rsidRPr="0025175F">
        <w:rPr>
          <w:lang w:val="en-US"/>
        </w:rPr>
        <w:t>.</w:t>
      </w:r>
      <w:r w:rsidRPr="0025175F">
        <w:rPr>
          <w:lang w:val="en-US" w:eastAsia="ko-KR"/>
        </w:rPr>
        <w:t>1.</w:t>
      </w:r>
      <w:r w:rsidRPr="0025175F">
        <w:rPr>
          <w:lang w:val="en-US"/>
        </w:rPr>
        <w:t>2</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2 and band 66 and </w:t>
      </w:r>
      <w:r w:rsidRPr="0025175F">
        <w:rPr>
          <w:lang w:eastAsia="ko-KR"/>
        </w:rPr>
        <w:t>DL CA</w:t>
      </w:r>
      <w:r>
        <w:rPr>
          <w:lang w:eastAsia="ja-JP"/>
        </w:rPr>
        <w:t xml:space="preserve"> band 2 and band 5 and band 48 and band 66</w:t>
      </w:r>
      <w:bookmarkEnd w:id="1840"/>
      <w:bookmarkEnd w:id="1841"/>
      <w:bookmarkEnd w:id="1842"/>
      <w:bookmarkEnd w:id="1843"/>
    </w:p>
    <w:p w:rsidR="00F960C1" w:rsidRDefault="00F960C1" w:rsidP="00F960C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lang w:val="en-US" w:eastAsia="ja-JP"/>
        </w:rPr>
        <w:t>10</w:t>
      </w:r>
      <w:r>
        <w:rPr>
          <w:lang w:val="en-US"/>
        </w:rPr>
        <w:t>.1.2-1.</w:t>
      </w:r>
    </w:p>
    <w:p w:rsidR="00F960C1"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rPr>
        <w:t>10</w:t>
      </w:r>
      <w:r w:rsidRPr="000D5999">
        <w:rPr>
          <w:rFonts w:ascii="Arial" w:hAnsi="Arial" w:cs="Arial"/>
        </w:rPr>
        <w:t>.1.2-1: Co-existence study for UL CA</w:t>
      </w:r>
      <w:r>
        <w:rPr>
          <w:rFonts w:ascii="Arial" w:hAnsi="Arial" w:cs="Arial"/>
        </w:rPr>
        <w:t xml:space="preserve"> band 2 and band 66</w:t>
      </w:r>
      <w:r w:rsidRPr="000D5999">
        <w:rPr>
          <w:rFonts w:ascii="Arial" w:hAnsi="Arial" w:cs="Arial"/>
        </w:rPr>
        <w:t xml:space="preserve"> and DL CA</w:t>
      </w:r>
      <w:r>
        <w:rPr>
          <w:rFonts w:ascii="Arial" w:hAnsi="Arial" w:cs="Arial"/>
        </w:rPr>
        <w:t xml:space="preserve"> band 2 and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CC65A0"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lang w:val="en-US" w:eastAsia="ko-KR"/>
              </w:rPr>
            </w:pPr>
            <w:r w:rsidRPr="00CC65A0">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lang w:val="en-US" w:eastAsia="ko-KR"/>
              </w:rPr>
            </w:pPr>
            <w:r w:rsidRPr="00CC65A0">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lang w:val="en-US" w:eastAsia="ko-KR"/>
              </w:rPr>
            </w:pPr>
            <w:r w:rsidRPr="00CC65A0">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lang w:val="en-US" w:eastAsia="ko-KR"/>
              </w:rPr>
            </w:pPr>
            <w:r w:rsidRPr="00CC65A0">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lang w:val="en-US" w:eastAsia="ko-KR"/>
              </w:rPr>
            </w:pPr>
            <w:r w:rsidRPr="00CC65A0">
              <w:rPr>
                <w:rFonts w:ascii="Arial" w:eastAsia="Malgun Gothic" w:hAnsi="Arial" w:cs="Arial"/>
                <w:b/>
                <w:bCs/>
                <w:color w:val="000000"/>
                <w:lang w:val="en-US" w:eastAsia="ko-KR"/>
              </w:rPr>
              <w:t>fy_high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lang w:val="en-US" w:eastAsia="ko-KR"/>
              </w:rPr>
            </w:pPr>
            <w:r w:rsidRPr="00CC65A0">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sz w:val="16"/>
                <w:szCs w:val="16"/>
                <w:lang w:val="en-US" w:eastAsia="ko-KR"/>
              </w:rPr>
            </w:pPr>
            <w:r w:rsidRPr="00CC65A0">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sz w:val="16"/>
                <w:szCs w:val="16"/>
                <w:lang w:val="en-US" w:eastAsia="ko-KR"/>
              </w:rPr>
            </w:pPr>
            <w:r w:rsidRPr="00CC65A0">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sz w:val="16"/>
                <w:szCs w:val="16"/>
                <w:lang w:val="en-US" w:eastAsia="ko-KR"/>
              </w:rPr>
            </w:pPr>
            <w:r w:rsidRPr="00CC65A0">
              <w:rPr>
                <w:rFonts w:ascii="Arial" w:eastAsia="Malgun Gothic" w:hAnsi="Arial" w:cs="Arial"/>
                <w:b/>
                <w:bCs/>
                <w:color w:val="000000"/>
                <w:sz w:val="16"/>
                <w:szCs w:val="16"/>
                <w:lang w:val="en-US" w:eastAsia="ko-KR"/>
              </w:rPr>
              <w:t>1710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b/>
                <w:bCs/>
                <w:color w:val="000000"/>
                <w:sz w:val="16"/>
                <w:szCs w:val="16"/>
                <w:lang w:val="en-US" w:eastAsia="ko-KR"/>
              </w:rPr>
            </w:pPr>
            <w:r w:rsidRPr="00CC65A0">
              <w:rPr>
                <w:rFonts w:ascii="Arial" w:eastAsia="Malgun Gothic" w:hAnsi="Arial" w:cs="Arial"/>
                <w:b/>
                <w:bCs/>
                <w:color w:val="000000"/>
                <w:sz w:val="16"/>
                <w:szCs w:val="16"/>
                <w:lang w:val="en-US" w:eastAsia="ko-KR"/>
              </w:rPr>
              <w:t>1780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w:t>
            </w:r>
            <w:r w:rsidRPr="00CC65A0">
              <w:rPr>
                <w:rFonts w:ascii="Arial" w:eastAsia="Malgun Gothic" w:hAnsi="Arial" w:cs="Arial"/>
                <w:color w:val="000000"/>
                <w:sz w:val="16"/>
                <w:szCs w:val="16"/>
                <w:vertAlign w:val="superscript"/>
                <w:lang w:val="en-US" w:eastAsia="ko-KR"/>
              </w:rPr>
              <w:t>nd</w:t>
            </w:r>
            <w:r w:rsidRPr="00CC65A0">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FFC000"/>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FFC000"/>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 fy_high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w:t>
            </w:r>
            <w:r w:rsidRPr="00CC65A0">
              <w:rPr>
                <w:rFonts w:ascii="Arial" w:eastAsia="Malgun Gothic" w:hAnsi="Arial" w:cs="Arial"/>
                <w:color w:val="000000"/>
                <w:sz w:val="16"/>
                <w:szCs w:val="16"/>
                <w:vertAlign w:val="superscript"/>
                <w:lang w:val="en-US" w:eastAsia="ko-KR"/>
              </w:rPr>
              <w:t>nd</w:t>
            </w:r>
            <w:r w:rsidRPr="00CC65A0">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3420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3560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w:t>
            </w:r>
            <w:r w:rsidRPr="00CC65A0">
              <w:rPr>
                <w:rFonts w:ascii="Arial" w:eastAsia="Malgun Gothic" w:hAnsi="Arial" w:cs="Arial"/>
                <w:color w:val="000000"/>
                <w:sz w:val="16"/>
                <w:szCs w:val="16"/>
                <w:vertAlign w:val="superscript"/>
                <w:lang w:val="en-US" w:eastAsia="ko-KR"/>
              </w:rPr>
              <w:t>rd</w:t>
            </w:r>
            <w:r w:rsidRPr="00CC65A0">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 fy_high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w:t>
            </w:r>
            <w:r w:rsidRPr="00CC65A0">
              <w:rPr>
                <w:rFonts w:ascii="Arial" w:eastAsia="Malgun Gothic" w:hAnsi="Arial" w:cs="Arial"/>
                <w:color w:val="000000"/>
                <w:sz w:val="16"/>
                <w:szCs w:val="16"/>
                <w:vertAlign w:val="superscript"/>
                <w:lang w:val="en-US" w:eastAsia="ko-KR"/>
              </w:rPr>
              <w:t>rd</w:t>
            </w:r>
            <w:r w:rsidRPr="00CC65A0">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5130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5340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 tone 2</w:t>
            </w:r>
            <w:r w:rsidRPr="00CC65A0">
              <w:rPr>
                <w:rFonts w:ascii="Arial" w:eastAsia="Malgun Gothic" w:hAnsi="Arial" w:cs="Arial"/>
                <w:color w:val="000000"/>
                <w:sz w:val="16"/>
                <w:szCs w:val="16"/>
                <w:vertAlign w:val="superscript"/>
                <w:lang w:val="en-US" w:eastAsia="ko-KR"/>
              </w:rPr>
              <w:t>nd</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FFC000"/>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|fy_high + fx_high|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200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70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3560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3690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3</w:t>
            </w:r>
            <w:r w:rsidRPr="00CC65A0">
              <w:rPr>
                <w:rFonts w:ascii="Arial" w:eastAsia="Malgun Gothic" w:hAnsi="Arial" w:cs="Arial"/>
                <w:color w:val="000000"/>
                <w:sz w:val="16"/>
                <w:szCs w:val="16"/>
                <w:vertAlign w:val="superscript"/>
                <w:lang w:val="en-US" w:eastAsia="ko-KR"/>
              </w:rPr>
              <w:t>rd</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|2*fy_high – fx_low|</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1920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2110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1510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1710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3</w:t>
            </w:r>
            <w:r w:rsidRPr="00CC65A0">
              <w:rPr>
                <w:rFonts w:ascii="Arial" w:eastAsia="Malgun Gothic" w:hAnsi="Arial" w:cs="Arial"/>
                <w:color w:val="000000"/>
                <w:sz w:val="16"/>
                <w:szCs w:val="16"/>
                <w:vertAlign w:val="superscript"/>
                <w:lang w:val="en-US" w:eastAsia="ko-KR"/>
              </w:rPr>
              <w:t>rd</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|2*fy_high + fx_high|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5410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5600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5470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4</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|3*fy_high – fx_low|</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3770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4020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3220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3490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4</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|3*fy_high + fx_high|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7260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7510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6980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7250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4</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 + 2*fy_high|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140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7120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7380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5</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|fy_high – 4*fx_low|</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5270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4930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5930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5620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5</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|fy_high + 4*fx_high|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8690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9030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9110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9420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5</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|2*fy_high – 3*fx_low|</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1310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2310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1990</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Two-tone 5</w:t>
            </w:r>
            <w:r w:rsidRPr="00CC65A0">
              <w:rPr>
                <w:rFonts w:ascii="Arial" w:eastAsia="Malgun Gothic" w:hAnsi="Arial" w:cs="Arial"/>
                <w:color w:val="000000"/>
                <w:sz w:val="16"/>
                <w:szCs w:val="16"/>
                <w:vertAlign w:val="superscript"/>
                <w:lang w:val="en-US" w:eastAsia="ko-KR"/>
              </w:rPr>
              <w:t>th</w:t>
            </w:r>
            <w:r w:rsidRPr="00CC65A0">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|2*fy_high + 3*fx_high|</w:t>
            </w:r>
          </w:p>
        </w:tc>
      </w:tr>
      <w:tr w:rsidR="00F960C1" w:rsidRPr="00CC65A0"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CC65A0" w:rsidRDefault="00F960C1" w:rsidP="00834ABD">
            <w:pP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8830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9160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8970</w:t>
            </w:r>
          </w:p>
        </w:tc>
        <w:tc>
          <w:tcPr>
            <w:tcW w:w="0" w:type="auto"/>
            <w:tcBorders>
              <w:top w:val="nil"/>
              <w:left w:val="nil"/>
              <w:bottom w:val="single" w:sz="4" w:space="0" w:color="auto"/>
              <w:right w:val="single" w:sz="4" w:space="0" w:color="auto"/>
            </w:tcBorders>
            <w:shd w:val="clear" w:color="auto" w:fill="auto"/>
            <w:vAlign w:val="center"/>
            <w:hideMark/>
          </w:tcPr>
          <w:p w:rsidR="00F960C1" w:rsidRPr="00CC65A0" w:rsidRDefault="00F960C1" w:rsidP="00834ABD">
            <w:pPr>
              <w:jc w:val="center"/>
              <w:rPr>
                <w:rFonts w:ascii="Arial" w:eastAsia="Malgun Gothic" w:hAnsi="Arial" w:cs="Arial"/>
                <w:color w:val="000000"/>
                <w:sz w:val="16"/>
                <w:szCs w:val="16"/>
                <w:lang w:val="en-US" w:eastAsia="ko-KR"/>
              </w:rPr>
            </w:pPr>
            <w:r w:rsidRPr="00CC65A0">
              <w:rPr>
                <w:rFonts w:ascii="Arial" w:eastAsia="Malgun Gothic" w:hAnsi="Arial" w:cs="Arial"/>
                <w:color w:val="000000"/>
                <w:sz w:val="16"/>
                <w:szCs w:val="16"/>
                <w:lang w:val="en-US" w:eastAsia="ko-KR"/>
              </w:rPr>
              <w:t>9290</w:t>
            </w:r>
          </w:p>
        </w:tc>
      </w:tr>
    </w:tbl>
    <w:p w:rsidR="00F960C1" w:rsidRDefault="00F960C1" w:rsidP="00F960C1"/>
    <w:p w:rsidR="00F960C1" w:rsidRPr="0025175F" w:rsidRDefault="00F960C1" w:rsidP="00F960C1">
      <w:pPr>
        <w:pStyle w:val="Heading4"/>
        <w:ind w:left="864" w:hanging="864"/>
        <w:rPr>
          <w:lang w:val="en-US" w:eastAsia="ko-KR"/>
        </w:rPr>
      </w:pPr>
      <w:bookmarkStart w:id="1844" w:name="_Toc42519619"/>
      <w:bookmarkStart w:id="1845" w:name="_Toc42535649"/>
      <w:bookmarkStart w:id="1846" w:name="_Toc46227180"/>
      <w:bookmarkStart w:id="1847" w:name="_Toc46227460"/>
      <w:r>
        <w:rPr>
          <w:rFonts w:hint="eastAsia"/>
          <w:lang w:val="en-US" w:eastAsia="ja-JP"/>
        </w:rPr>
        <w:t>7</w:t>
      </w:r>
      <w:r w:rsidRPr="0025175F">
        <w:rPr>
          <w:lang w:val="en-US"/>
        </w:rPr>
        <w:t>.</w:t>
      </w:r>
      <w:r>
        <w:rPr>
          <w:rFonts w:hint="eastAsia"/>
          <w:lang w:val="en-US" w:eastAsia="ja-JP"/>
        </w:rPr>
        <w:t>10</w:t>
      </w:r>
      <w:r w:rsidRPr="0025175F">
        <w:rPr>
          <w:lang w:val="en-US"/>
        </w:rPr>
        <w:t>.</w:t>
      </w:r>
      <w:r w:rsidRPr="0025175F">
        <w:rPr>
          <w:lang w:val="en-US" w:eastAsia="ko-KR"/>
        </w:rPr>
        <w:t>1.</w:t>
      </w:r>
      <w:r>
        <w:rPr>
          <w:lang w:val="en-US"/>
        </w:rPr>
        <w:t>3</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2 and band 48 and </w:t>
      </w:r>
      <w:r w:rsidRPr="0025175F">
        <w:rPr>
          <w:lang w:eastAsia="ko-KR"/>
        </w:rPr>
        <w:t>DL CA</w:t>
      </w:r>
      <w:r>
        <w:rPr>
          <w:lang w:eastAsia="ja-JP"/>
        </w:rPr>
        <w:t xml:space="preserve"> band 2 and band 5 and band 48 and band 66</w:t>
      </w:r>
      <w:bookmarkEnd w:id="1844"/>
      <w:bookmarkEnd w:id="1845"/>
      <w:bookmarkEnd w:id="1846"/>
      <w:bookmarkEnd w:id="1847"/>
    </w:p>
    <w:p w:rsidR="00F960C1" w:rsidRDefault="00F960C1" w:rsidP="00F960C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10</w:t>
      </w:r>
      <w:r>
        <w:rPr>
          <w:lang w:val="en-US"/>
        </w:rPr>
        <w:t>.1.3-1.</w:t>
      </w:r>
    </w:p>
    <w:p w:rsidR="00F960C1"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lang w:val="en-US" w:eastAsia="ja-JP"/>
        </w:rPr>
        <w:t>10</w:t>
      </w:r>
      <w:r>
        <w:rPr>
          <w:rFonts w:ascii="Arial" w:hAnsi="Arial" w:cs="Arial"/>
        </w:rPr>
        <w:t>.1.3</w:t>
      </w:r>
      <w:r w:rsidRPr="000D5999">
        <w:rPr>
          <w:rFonts w:ascii="Arial" w:hAnsi="Arial" w:cs="Arial"/>
        </w:rPr>
        <w:t>-1: Co-existence study for UL CA</w:t>
      </w:r>
      <w:r>
        <w:rPr>
          <w:rFonts w:ascii="Arial" w:hAnsi="Arial" w:cs="Arial"/>
        </w:rPr>
        <w:t xml:space="preserve"> band 2 and band 48</w:t>
      </w:r>
      <w:r w:rsidRPr="000D5999">
        <w:rPr>
          <w:rFonts w:ascii="Arial" w:hAnsi="Arial" w:cs="Arial"/>
        </w:rPr>
        <w:t xml:space="preserve"> and DL CA</w:t>
      </w:r>
      <w:r>
        <w:rPr>
          <w:rFonts w:ascii="Arial" w:hAnsi="Arial" w:cs="Arial"/>
        </w:rPr>
        <w:t xml:space="preserve"> band 2 and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794858"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fy_high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lang w:val="en-US" w:eastAsia="ko-KR"/>
              </w:rPr>
            </w:pPr>
            <w:r w:rsidRPr="00794858">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b/>
                <w:bCs/>
                <w:color w:val="000000"/>
                <w:sz w:val="16"/>
                <w:szCs w:val="16"/>
                <w:lang w:val="en-US" w:eastAsia="ko-KR"/>
              </w:rPr>
            </w:pPr>
            <w:r w:rsidRPr="00794858">
              <w:rPr>
                <w:rFonts w:ascii="Arial" w:eastAsia="Malgun Gothic" w:hAnsi="Arial" w:cs="Arial"/>
                <w:b/>
                <w:bCs/>
                <w:color w:val="000000"/>
                <w:sz w:val="16"/>
                <w:szCs w:val="16"/>
                <w:lang w:val="en-US" w:eastAsia="ko-KR"/>
              </w:rPr>
              <w:t>3700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w:t>
            </w:r>
            <w:r w:rsidRPr="00794858">
              <w:rPr>
                <w:rFonts w:ascii="Arial" w:eastAsia="Malgun Gothic" w:hAnsi="Arial" w:cs="Arial"/>
                <w:color w:val="000000"/>
                <w:sz w:val="16"/>
                <w:szCs w:val="16"/>
                <w:vertAlign w:val="superscript"/>
                <w:lang w:val="en-US" w:eastAsia="ko-KR"/>
              </w:rPr>
              <w:t>nd</w:t>
            </w:r>
            <w:r w:rsidRPr="00794858">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 fy_high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w:t>
            </w:r>
            <w:r w:rsidRPr="00794858">
              <w:rPr>
                <w:rFonts w:ascii="Arial" w:eastAsia="Malgun Gothic" w:hAnsi="Arial" w:cs="Arial"/>
                <w:color w:val="000000"/>
                <w:sz w:val="16"/>
                <w:szCs w:val="16"/>
                <w:vertAlign w:val="superscript"/>
                <w:lang w:val="en-US" w:eastAsia="ko-KR"/>
              </w:rPr>
              <w:t>nd</w:t>
            </w:r>
            <w:r w:rsidRPr="00794858">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7400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 fy_high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11100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 tone 2</w:t>
            </w:r>
            <w:r w:rsidRPr="00794858">
              <w:rPr>
                <w:rFonts w:ascii="Arial" w:eastAsia="Malgun Gothic" w:hAnsi="Arial" w:cs="Arial"/>
                <w:color w:val="000000"/>
                <w:sz w:val="16"/>
                <w:szCs w:val="16"/>
                <w:vertAlign w:val="superscript"/>
                <w:lang w:val="en-US" w:eastAsia="ko-KR"/>
              </w:rPr>
              <w:t>nd</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fx_high|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1640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5400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5610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fx_low|</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270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5190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5550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3</w:t>
            </w:r>
            <w:r w:rsidRPr="00794858">
              <w:rPr>
                <w:rFonts w:ascii="Arial" w:eastAsia="Malgun Gothic" w:hAnsi="Arial" w:cs="Arial"/>
                <w:color w:val="000000"/>
                <w:sz w:val="16"/>
                <w:szCs w:val="16"/>
                <w:vertAlign w:val="superscript"/>
                <w:lang w:val="en-US" w:eastAsia="ko-KR"/>
              </w:rPr>
              <w:t>rd</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fx_high|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7250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7520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8950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9310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4</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FFC000"/>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FFC000"/>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|3*fy_high – fx_low|</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2180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8740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9250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4</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|3*fy_high + fx_high|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9100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9430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12500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13010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4</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+ 2*fy_high|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3280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10800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11220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4*fx_low|</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12950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12290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4090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3700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|fy_high + 4*fx_high|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16050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16710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10950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11340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3*fx_low|</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7400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6830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1370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1850</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Two-tone 5</w:t>
            </w:r>
            <w:r w:rsidRPr="00794858">
              <w:rPr>
                <w:rFonts w:ascii="Arial" w:eastAsia="Malgun Gothic" w:hAnsi="Arial" w:cs="Arial"/>
                <w:color w:val="000000"/>
                <w:sz w:val="16"/>
                <w:szCs w:val="16"/>
                <w:vertAlign w:val="superscript"/>
                <w:lang w:val="en-US" w:eastAsia="ko-KR"/>
              </w:rPr>
              <w:t>th</w:t>
            </w:r>
            <w:r w:rsidRPr="00794858">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|2*fy_high + 3*fx_high|</w:t>
            </w:r>
          </w:p>
        </w:tc>
      </w:tr>
      <w:tr w:rsidR="00F960C1" w:rsidRPr="00794858"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794858" w:rsidRDefault="00F960C1" w:rsidP="00834ABD">
            <w:pP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14350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14920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12650</w:t>
            </w:r>
          </w:p>
        </w:tc>
        <w:tc>
          <w:tcPr>
            <w:tcW w:w="0" w:type="auto"/>
            <w:tcBorders>
              <w:top w:val="nil"/>
              <w:left w:val="nil"/>
              <w:bottom w:val="single" w:sz="4" w:space="0" w:color="auto"/>
              <w:right w:val="single" w:sz="4" w:space="0" w:color="auto"/>
            </w:tcBorders>
            <w:shd w:val="clear" w:color="auto" w:fill="auto"/>
            <w:vAlign w:val="center"/>
            <w:hideMark/>
          </w:tcPr>
          <w:p w:rsidR="00F960C1" w:rsidRPr="00794858" w:rsidRDefault="00F960C1" w:rsidP="00834ABD">
            <w:pPr>
              <w:jc w:val="center"/>
              <w:rPr>
                <w:rFonts w:ascii="Arial" w:eastAsia="Malgun Gothic" w:hAnsi="Arial" w:cs="Arial"/>
                <w:color w:val="000000"/>
                <w:sz w:val="16"/>
                <w:szCs w:val="16"/>
                <w:lang w:val="en-US" w:eastAsia="ko-KR"/>
              </w:rPr>
            </w:pPr>
            <w:r w:rsidRPr="00794858">
              <w:rPr>
                <w:rFonts w:ascii="Arial" w:eastAsia="Malgun Gothic" w:hAnsi="Arial" w:cs="Arial"/>
                <w:color w:val="000000"/>
                <w:sz w:val="16"/>
                <w:szCs w:val="16"/>
                <w:lang w:val="en-US" w:eastAsia="ko-KR"/>
              </w:rPr>
              <w:t>13130</w:t>
            </w:r>
          </w:p>
        </w:tc>
      </w:tr>
    </w:tbl>
    <w:p w:rsidR="00F960C1" w:rsidRDefault="00F960C1" w:rsidP="00F960C1"/>
    <w:p w:rsidR="00F960C1" w:rsidRPr="0025175F" w:rsidRDefault="00F960C1" w:rsidP="00F960C1">
      <w:pPr>
        <w:pStyle w:val="Heading4"/>
        <w:ind w:left="864" w:hanging="864"/>
        <w:rPr>
          <w:lang w:val="en-US" w:eastAsia="ko-KR"/>
        </w:rPr>
      </w:pPr>
      <w:bookmarkStart w:id="1848" w:name="_Toc42519620"/>
      <w:bookmarkStart w:id="1849" w:name="_Toc42535650"/>
      <w:bookmarkStart w:id="1850" w:name="_Toc46227181"/>
      <w:bookmarkStart w:id="1851" w:name="_Toc46227461"/>
      <w:r>
        <w:rPr>
          <w:rFonts w:hint="eastAsia"/>
          <w:lang w:val="en-US" w:eastAsia="ja-JP"/>
        </w:rPr>
        <w:t>7</w:t>
      </w:r>
      <w:r w:rsidRPr="0025175F">
        <w:rPr>
          <w:lang w:val="en-US"/>
        </w:rPr>
        <w:t>.</w:t>
      </w:r>
      <w:r>
        <w:rPr>
          <w:lang w:val="en-US" w:eastAsia="ja-JP"/>
        </w:rPr>
        <w:t>10</w:t>
      </w:r>
      <w:r w:rsidRPr="0025175F">
        <w:rPr>
          <w:lang w:val="en-US"/>
        </w:rPr>
        <w:t>.</w:t>
      </w:r>
      <w:r w:rsidRPr="0025175F">
        <w:rPr>
          <w:lang w:val="en-US" w:eastAsia="ko-KR"/>
        </w:rPr>
        <w:t>1.</w:t>
      </w:r>
      <w:r>
        <w:rPr>
          <w:lang w:val="en-US"/>
        </w:rPr>
        <w:t>4</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48 and band 66 and </w:t>
      </w:r>
      <w:r w:rsidRPr="0025175F">
        <w:rPr>
          <w:lang w:eastAsia="ko-KR"/>
        </w:rPr>
        <w:t>DL CA</w:t>
      </w:r>
      <w:r>
        <w:rPr>
          <w:lang w:eastAsia="ja-JP"/>
        </w:rPr>
        <w:t xml:space="preserve"> band 2 and band 5 and band 48 and band 66</w:t>
      </w:r>
      <w:bookmarkEnd w:id="1848"/>
      <w:bookmarkEnd w:id="1849"/>
      <w:bookmarkEnd w:id="1850"/>
      <w:bookmarkEnd w:id="1851"/>
    </w:p>
    <w:p w:rsidR="00F960C1" w:rsidRDefault="00F960C1" w:rsidP="00F960C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lang w:val="en-US" w:eastAsia="ja-JP"/>
        </w:rPr>
        <w:t>10</w:t>
      </w:r>
      <w:r>
        <w:rPr>
          <w:lang w:val="en-US"/>
        </w:rPr>
        <w:t>.1.4-1.</w:t>
      </w:r>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lang w:val="en-US" w:eastAsia="ja-JP"/>
        </w:rPr>
        <w:t>10</w:t>
      </w:r>
      <w:r>
        <w:rPr>
          <w:rFonts w:ascii="Arial" w:hAnsi="Arial" w:cs="Arial"/>
        </w:rPr>
        <w:t>.1.4</w:t>
      </w:r>
      <w:r w:rsidRPr="000D5999">
        <w:rPr>
          <w:rFonts w:ascii="Arial" w:hAnsi="Arial" w:cs="Arial"/>
        </w:rPr>
        <w:t>-1: Co-existence study for UL CA</w:t>
      </w:r>
      <w:r>
        <w:rPr>
          <w:rFonts w:ascii="Arial" w:hAnsi="Arial" w:cs="Arial"/>
        </w:rPr>
        <w:t xml:space="preserve"> band 48 and band 66</w:t>
      </w:r>
      <w:r w:rsidRPr="000D5999">
        <w:rPr>
          <w:rFonts w:ascii="Arial" w:hAnsi="Arial" w:cs="Arial"/>
        </w:rPr>
        <w:t xml:space="preserve"> and DL CA</w:t>
      </w:r>
      <w:r>
        <w:rPr>
          <w:rFonts w:ascii="Arial" w:hAnsi="Arial" w:cs="Arial"/>
        </w:rPr>
        <w:t xml:space="preserve"> band 2 and band 5 and band 48 and band 66</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F960C1" w:rsidRPr="00EA78CA" w:rsidTr="00834ABD">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sidRPr="00EA78CA">
              <w:rPr>
                <w:rFonts w:ascii="Arial" w:eastAsia="Malgun Gothic" w:hAnsi="Arial" w:cs="Arial"/>
                <w:b/>
                <w:bCs/>
                <w:color w:val="000000"/>
                <w:lang w:val="en-US" w:eastAsia="ko-KR"/>
              </w:rPr>
              <w:t>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lang w:val="en-US" w:eastAsia="ko-KR"/>
              </w:rPr>
            </w:pPr>
            <w:r>
              <w:rPr>
                <w:rFonts w:ascii="Arial" w:eastAsia="Malgun Gothic" w:hAnsi="Arial" w:cs="Arial"/>
                <w:b/>
                <w:bCs/>
                <w:color w:val="000000"/>
                <w:lang w:val="en-US" w:eastAsia="ko-KR"/>
              </w:rPr>
              <w:t>UL frequency</w:t>
            </w:r>
            <w:r w:rsidRPr="00EA78CA">
              <w:rPr>
                <w:rFonts w:ascii="Arial" w:eastAsia="Malgun Gothic" w:hAnsi="Arial" w:cs="Arial"/>
                <w:b/>
                <w:bCs/>
                <w:color w:val="000000"/>
                <w:lang w:val="en-US" w:eastAsia="ko-KR"/>
              </w:rPr>
              <w:t xml:space="preserve">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1710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1780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3550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b/>
                <w:bCs/>
                <w:color w:val="000000"/>
                <w:sz w:val="16"/>
                <w:szCs w:val="16"/>
                <w:lang w:val="en-US" w:eastAsia="ko-KR"/>
              </w:rPr>
            </w:pPr>
            <w:r w:rsidRPr="00EA78CA">
              <w:rPr>
                <w:rFonts w:ascii="Arial" w:eastAsia="Malgun Gothic" w:hAnsi="Arial" w:cs="Arial"/>
                <w:b/>
                <w:bCs/>
                <w:color w:val="000000"/>
                <w:sz w:val="16"/>
                <w:szCs w:val="16"/>
                <w:lang w:val="en-US" w:eastAsia="ko-KR"/>
              </w:rPr>
              <w:t>3700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 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3420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3560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7100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7400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 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5130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5340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10650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11100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 tone 2</w:t>
            </w:r>
            <w:r w:rsidRPr="00EA78CA">
              <w:rPr>
                <w:rFonts w:ascii="Arial" w:eastAsia="Malgun Gothic" w:hAnsi="Arial" w:cs="Arial"/>
                <w:color w:val="000000"/>
                <w:sz w:val="16"/>
                <w:szCs w:val="16"/>
                <w:vertAlign w:val="superscript"/>
                <w:lang w:val="en-US" w:eastAsia="ko-KR"/>
              </w:rPr>
              <w:t>nd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1770</w:t>
            </w:r>
          </w:p>
        </w:tc>
        <w:tc>
          <w:tcPr>
            <w:tcW w:w="911"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1990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5260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5480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5320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5690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3</w:t>
            </w:r>
            <w:r w:rsidRPr="00EA78CA">
              <w:rPr>
                <w:rFonts w:ascii="Arial" w:eastAsia="Malgun Gothic" w:hAnsi="Arial" w:cs="Arial"/>
                <w:color w:val="000000"/>
                <w:sz w:val="16"/>
                <w:szCs w:val="16"/>
                <w:vertAlign w:val="superscript"/>
                <w:lang w:val="en-US" w:eastAsia="ko-KR"/>
              </w:rPr>
              <w:t>rd</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6970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7260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8810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9180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|3*fy_high – 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1430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1790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8870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9390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|3*fy_high + 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8680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9040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12360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12880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4</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+ 2*fy_high|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lastRenderedPageBreak/>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3980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3540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10520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10960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4*fx_low|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13090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12420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3570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3140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|fy_high + 4*fx_high|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15910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16580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10390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10820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FFC000"/>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3*fx_low|</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7680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7090</w:t>
            </w:r>
          </w:p>
        </w:tc>
        <w:tc>
          <w:tcPr>
            <w:tcW w:w="877"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1760</w:t>
            </w:r>
          </w:p>
        </w:tc>
        <w:tc>
          <w:tcPr>
            <w:tcW w:w="911" w:type="pct"/>
            <w:tcBorders>
              <w:top w:val="nil"/>
              <w:left w:val="nil"/>
              <w:bottom w:val="single" w:sz="4" w:space="0" w:color="auto"/>
              <w:right w:val="single" w:sz="4" w:space="0" w:color="auto"/>
            </w:tcBorders>
            <w:shd w:val="clear" w:color="auto" w:fill="FFC000"/>
            <w:vAlign w:val="center"/>
            <w:hideMark/>
          </w:tcPr>
          <w:p w:rsidR="00F960C1" w:rsidRPr="00CB6225" w:rsidRDefault="00F960C1" w:rsidP="00834ABD">
            <w:pPr>
              <w:jc w:val="center"/>
              <w:rPr>
                <w:rFonts w:ascii="Arial" w:eastAsia="Malgun Gothic" w:hAnsi="Arial" w:cs="Arial"/>
                <w:b/>
                <w:color w:val="000000"/>
                <w:sz w:val="16"/>
                <w:szCs w:val="16"/>
                <w:lang w:val="en-US" w:eastAsia="ko-KR"/>
              </w:rPr>
            </w:pPr>
            <w:r w:rsidRPr="00CB6225">
              <w:rPr>
                <w:rFonts w:ascii="Arial" w:eastAsia="Malgun Gothic" w:hAnsi="Arial" w:cs="Arial"/>
                <w:b/>
                <w:color w:val="000000"/>
                <w:sz w:val="16"/>
                <w:szCs w:val="16"/>
                <w:lang w:val="en-US" w:eastAsia="ko-KR"/>
              </w:rPr>
              <w:t>2270</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Two-tone 5</w:t>
            </w:r>
            <w:r w:rsidRPr="00EA78CA">
              <w:rPr>
                <w:rFonts w:ascii="Arial" w:eastAsia="Malgun Gothic" w:hAnsi="Arial" w:cs="Arial"/>
                <w:color w:val="000000"/>
                <w:sz w:val="16"/>
                <w:szCs w:val="16"/>
                <w:vertAlign w:val="superscript"/>
                <w:lang w:val="en-US" w:eastAsia="ko-KR"/>
              </w:rPr>
              <w:t>th</w:t>
            </w:r>
            <w:r w:rsidRPr="00EA78CA">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|2*fy_high + 3*fx_high|</w:t>
            </w:r>
          </w:p>
        </w:tc>
      </w:tr>
      <w:tr w:rsidR="00F960C1" w:rsidRPr="00EA78CA"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EA78CA" w:rsidRDefault="00F960C1" w:rsidP="00834ABD">
            <w:pP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 xml:space="preserve">IMD </w:t>
            </w:r>
            <w:r>
              <w:rPr>
                <w:rFonts w:ascii="Arial" w:eastAsia="Malgun Gothic" w:hAnsi="Arial" w:cs="Arial"/>
                <w:color w:val="000000"/>
                <w:sz w:val="16"/>
                <w:szCs w:val="16"/>
                <w:lang w:val="en-US" w:eastAsia="ko-KR"/>
              </w:rPr>
              <w:t>frequency</w:t>
            </w:r>
            <w:r w:rsidRPr="00EA78CA">
              <w:rPr>
                <w:rFonts w:ascii="Arial" w:eastAsia="Malgun Gothic" w:hAnsi="Arial" w:cs="Arial"/>
                <w:color w:val="000000"/>
                <w:sz w:val="16"/>
                <w:szCs w:val="16"/>
                <w:lang w:val="en-US" w:eastAsia="ko-KR"/>
              </w:rPr>
              <w:t xml:space="preserve">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14070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14660</w:t>
            </w:r>
          </w:p>
        </w:tc>
        <w:tc>
          <w:tcPr>
            <w:tcW w:w="877"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12230</w:t>
            </w:r>
          </w:p>
        </w:tc>
        <w:tc>
          <w:tcPr>
            <w:tcW w:w="911" w:type="pct"/>
            <w:tcBorders>
              <w:top w:val="nil"/>
              <w:left w:val="nil"/>
              <w:bottom w:val="single" w:sz="4" w:space="0" w:color="auto"/>
              <w:right w:val="single" w:sz="4" w:space="0" w:color="auto"/>
            </w:tcBorders>
            <w:shd w:val="clear" w:color="auto" w:fill="auto"/>
            <w:vAlign w:val="center"/>
            <w:hideMark/>
          </w:tcPr>
          <w:p w:rsidR="00F960C1" w:rsidRPr="00EA78CA" w:rsidRDefault="00F960C1" w:rsidP="00834ABD">
            <w:pPr>
              <w:jc w:val="center"/>
              <w:rPr>
                <w:rFonts w:ascii="Arial" w:eastAsia="Malgun Gothic" w:hAnsi="Arial" w:cs="Arial"/>
                <w:color w:val="000000"/>
                <w:sz w:val="16"/>
                <w:szCs w:val="16"/>
                <w:lang w:val="en-US" w:eastAsia="ko-KR"/>
              </w:rPr>
            </w:pPr>
            <w:r w:rsidRPr="00EA78CA">
              <w:rPr>
                <w:rFonts w:ascii="Arial" w:eastAsia="Malgun Gothic" w:hAnsi="Arial" w:cs="Arial"/>
                <w:color w:val="000000"/>
                <w:sz w:val="16"/>
                <w:szCs w:val="16"/>
                <w:lang w:val="en-US" w:eastAsia="ko-KR"/>
              </w:rPr>
              <w:t>12740</w:t>
            </w:r>
          </w:p>
        </w:tc>
      </w:tr>
    </w:tbl>
    <w:p w:rsidR="00F960C1" w:rsidRPr="00845145" w:rsidRDefault="00F960C1" w:rsidP="00F960C1"/>
    <w:p w:rsidR="00F960C1" w:rsidRPr="0025175F" w:rsidRDefault="00F960C1" w:rsidP="00F960C1">
      <w:pPr>
        <w:pStyle w:val="Heading4"/>
        <w:ind w:left="864" w:hanging="864"/>
        <w:rPr>
          <w:lang w:val="en-US" w:eastAsia="ko-KR"/>
        </w:rPr>
      </w:pPr>
      <w:bookmarkStart w:id="1852" w:name="_Toc42519621"/>
      <w:bookmarkStart w:id="1853" w:name="_Toc42535651"/>
      <w:bookmarkStart w:id="1854" w:name="_Toc46227182"/>
      <w:bookmarkStart w:id="1855" w:name="_Toc46227462"/>
      <w:r>
        <w:rPr>
          <w:rFonts w:hint="eastAsia"/>
          <w:lang w:val="en-US" w:eastAsia="ja-JP"/>
        </w:rPr>
        <w:t>7</w:t>
      </w:r>
      <w:r w:rsidRPr="0025175F">
        <w:rPr>
          <w:lang w:val="en-US"/>
        </w:rPr>
        <w:t>.</w:t>
      </w:r>
      <w:r>
        <w:rPr>
          <w:lang w:val="en-US" w:eastAsia="ja-JP"/>
        </w:rPr>
        <w:t>10</w:t>
      </w:r>
      <w:r w:rsidRPr="0025175F">
        <w:rPr>
          <w:lang w:val="en-US"/>
        </w:rPr>
        <w:t>.</w:t>
      </w:r>
      <w:r w:rsidRPr="0025175F">
        <w:rPr>
          <w:lang w:val="en-US" w:eastAsia="ko-KR"/>
        </w:rPr>
        <w:t>1.</w:t>
      </w:r>
      <w:r>
        <w:rPr>
          <w:lang w:val="en-US"/>
        </w:rPr>
        <w:t>5</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5 and band 66 and </w:t>
      </w:r>
      <w:r w:rsidRPr="0025175F">
        <w:rPr>
          <w:lang w:eastAsia="ko-KR"/>
        </w:rPr>
        <w:t>DL CA</w:t>
      </w:r>
      <w:r>
        <w:rPr>
          <w:lang w:eastAsia="ja-JP"/>
        </w:rPr>
        <w:t xml:space="preserve"> band 2 and band 5 and band 48 and band 66</w:t>
      </w:r>
      <w:bookmarkEnd w:id="1852"/>
      <w:bookmarkEnd w:id="1853"/>
      <w:bookmarkEnd w:id="1854"/>
      <w:bookmarkEnd w:id="1855"/>
    </w:p>
    <w:p w:rsidR="00F960C1" w:rsidRDefault="00F960C1" w:rsidP="00F960C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10</w:t>
      </w:r>
      <w:r>
        <w:rPr>
          <w:lang w:val="en-US"/>
        </w:rPr>
        <w:t>.1.5-1.</w:t>
      </w:r>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lang w:val="en-US" w:eastAsia="ja-JP"/>
        </w:rPr>
        <w:t>10</w:t>
      </w:r>
      <w:r>
        <w:rPr>
          <w:rFonts w:ascii="Arial" w:hAnsi="Arial" w:cs="Arial"/>
        </w:rPr>
        <w:t>.1.5</w:t>
      </w:r>
      <w:r w:rsidRPr="000D5999">
        <w:rPr>
          <w:rFonts w:ascii="Arial" w:hAnsi="Arial" w:cs="Arial"/>
        </w:rPr>
        <w:t>-1: Co-existence study for UL CA</w:t>
      </w:r>
      <w:r>
        <w:rPr>
          <w:rFonts w:ascii="Arial" w:hAnsi="Arial" w:cs="Arial"/>
        </w:rPr>
        <w:t xml:space="preserve"> band 5 and band 66</w:t>
      </w:r>
      <w:r w:rsidRPr="000D5999">
        <w:rPr>
          <w:rFonts w:ascii="Arial" w:hAnsi="Arial" w:cs="Arial"/>
        </w:rPr>
        <w:t xml:space="preserve"> and DL CA</w:t>
      </w:r>
      <w:r>
        <w:rPr>
          <w:rFonts w:ascii="Arial" w:hAnsi="Arial" w:cs="Arial"/>
        </w:rPr>
        <w:t xml:space="preserve"> band 2 and band 5 and band 48 and band 66</w:t>
      </w:r>
    </w:p>
    <w:tbl>
      <w:tblPr>
        <w:tblW w:w="5000" w:type="pct"/>
        <w:tblCellMar>
          <w:left w:w="99" w:type="dxa"/>
          <w:right w:w="99" w:type="dxa"/>
        </w:tblCellMar>
        <w:tblLook w:val="04A0" w:firstRow="1" w:lastRow="0" w:firstColumn="1" w:lastColumn="0" w:noHBand="0" w:noVBand="1"/>
      </w:tblPr>
      <w:tblGrid>
        <w:gridCol w:w="2745"/>
        <w:gridCol w:w="1689"/>
        <w:gridCol w:w="1755"/>
        <w:gridCol w:w="1689"/>
        <w:gridCol w:w="1753"/>
      </w:tblGrid>
      <w:tr w:rsidR="00F960C1" w:rsidRPr="00715E86" w:rsidTr="00834ABD">
        <w:trPr>
          <w:trHeight w:val="330"/>
        </w:trPr>
        <w:tc>
          <w:tcPr>
            <w:tcW w:w="14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lang w:val="en-US" w:eastAsia="ko-KR"/>
              </w:rPr>
            </w:pPr>
            <w:r w:rsidRPr="00715E86">
              <w:rPr>
                <w:rFonts w:ascii="Arial" w:eastAsia="Malgun Gothic" w:hAnsi="Arial" w:cs="Arial"/>
                <w:b/>
                <w:bCs/>
                <w:color w:val="000000"/>
                <w:lang w:val="en-US" w:eastAsia="ko-KR"/>
              </w:rPr>
              <w:t>UE UL carriers</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lang w:val="en-US" w:eastAsia="ko-KR"/>
              </w:rPr>
            </w:pPr>
            <w:r w:rsidRPr="00715E86">
              <w:rPr>
                <w:rFonts w:ascii="Arial" w:eastAsia="Malgun Gothic" w:hAnsi="Arial" w:cs="Arial"/>
                <w:b/>
                <w:bCs/>
                <w:color w:val="000000"/>
                <w:lang w:val="en-US" w:eastAsia="ko-KR"/>
              </w:rPr>
              <w:t>fx_low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lang w:val="en-US" w:eastAsia="ko-KR"/>
              </w:rPr>
            </w:pPr>
            <w:r w:rsidRPr="00715E86">
              <w:rPr>
                <w:rFonts w:ascii="Arial" w:eastAsia="Malgun Gothic" w:hAnsi="Arial" w:cs="Arial"/>
                <w:b/>
                <w:bCs/>
                <w:color w:val="000000"/>
                <w:lang w:val="en-US" w:eastAsia="ko-KR"/>
              </w:rPr>
              <w:t>fx_high</w:t>
            </w:r>
          </w:p>
        </w:tc>
        <w:tc>
          <w:tcPr>
            <w:tcW w:w="877" w:type="pct"/>
            <w:tcBorders>
              <w:top w:val="single" w:sz="4" w:space="0" w:color="auto"/>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lang w:val="en-US" w:eastAsia="ko-KR"/>
              </w:rPr>
            </w:pPr>
            <w:r w:rsidRPr="00715E86">
              <w:rPr>
                <w:rFonts w:ascii="Arial" w:eastAsia="Malgun Gothic" w:hAnsi="Arial" w:cs="Arial"/>
                <w:b/>
                <w:bCs/>
                <w:color w:val="000000"/>
                <w:lang w:val="en-US" w:eastAsia="ko-KR"/>
              </w:rPr>
              <w:t>fy_low</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lang w:val="en-US" w:eastAsia="ko-KR"/>
              </w:rPr>
            </w:pPr>
            <w:r w:rsidRPr="00715E86">
              <w:rPr>
                <w:rFonts w:ascii="Arial" w:eastAsia="Malgun Gothic" w:hAnsi="Arial" w:cs="Arial"/>
                <w:b/>
                <w:bCs/>
                <w:color w:val="000000"/>
                <w:lang w:val="en-US" w:eastAsia="ko-KR"/>
              </w:rPr>
              <w:t>fy_high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lang w:val="en-US" w:eastAsia="ko-KR"/>
              </w:rPr>
            </w:pPr>
            <w:r w:rsidRPr="00715E86">
              <w:rPr>
                <w:rFonts w:ascii="Arial" w:eastAsia="Malgun Gothic" w:hAnsi="Arial" w:cs="Arial"/>
                <w:b/>
                <w:bCs/>
                <w:color w:val="000000"/>
                <w:lang w:val="en-US" w:eastAsia="ko-KR"/>
              </w:rPr>
              <w:t>UL frequency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sz w:val="16"/>
                <w:szCs w:val="16"/>
                <w:lang w:val="en-US" w:eastAsia="ko-KR"/>
              </w:rPr>
            </w:pPr>
            <w:r w:rsidRPr="00715E86">
              <w:rPr>
                <w:rFonts w:ascii="Arial" w:eastAsia="Malgun Gothic" w:hAnsi="Arial" w:cs="Arial"/>
                <w:b/>
                <w:bCs/>
                <w:color w:val="000000"/>
                <w:sz w:val="16"/>
                <w:szCs w:val="16"/>
                <w:lang w:val="en-US" w:eastAsia="ko-KR"/>
              </w:rPr>
              <w:t>824</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sz w:val="16"/>
                <w:szCs w:val="16"/>
                <w:lang w:val="en-US" w:eastAsia="ko-KR"/>
              </w:rPr>
            </w:pPr>
            <w:r w:rsidRPr="00715E86">
              <w:rPr>
                <w:rFonts w:ascii="Arial" w:eastAsia="Malgun Gothic" w:hAnsi="Arial" w:cs="Arial"/>
                <w:b/>
                <w:bCs/>
                <w:color w:val="000000"/>
                <w:sz w:val="16"/>
                <w:szCs w:val="16"/>
                <w:lang w:val="en-US" w:eastAsia="ko-KR"/>
              </w:rPr>
              <w:t>849</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sz w:val="16"/>
                <w:szCs w:val="16"/>
                <w:lang w:val="en-US" w:eastAsia="ko-KR"/>
              </w:rPr>
            </w:pPr>
            <w:r w:rsidRPr="00715E86">
              <w:rPr>
                <w:rFonts w:ascii="Arial" w:eastAsia="Malgun Gothic" w:hAnsi="Arial" w:cs="Arial"/>
                <w:b/>
                <w:bCs/>
                <w:color w:val="000000"/>
                <w:sz w:val="16"/>
                <w:szCs w:val="16"/>
                <w:lang w:val="en-US" w:eastAsia="ko-KR"/>
              </w:rPr>
              <w:t>1710</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b/>
                <w:bCs/>
                <w:color w:val="000000"/>
                <w:sz w:val="16"/>
                <w:szCs w:val="16"/>
                <w:lang w:val="en-US" w:eastAsia="ko-KR"/>
              </w:rPr>
            </w:pPr>
            <w:r w:rsidRPr="00715E86">
              <w:rPr>
                <w:rFonts w:ascii="Arial" w:eastAsia="Malgun Gothic" w:hAnsi="Arial" w:cs="Arial"/>
                <w:b/>
                <w:bCs/>
                <w:color w:val="000000"/>
                <w:sz w:val="16"/>
                <w:szCs w:val="16"/>
                <w:lang w:val="en-US" w:eastAsia="ko-KR"/>
              </w:rPr>
              <w:t>1780</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w:t>
            </w:r>
            <w:r w:rsidRPr="00715E86">
              <w:rPr>
                <w:rFonts w:ascii="Arial" w:eastAsia="Malgun Gothic" w:hAnsi="Arial" w:cs="Arial"/>
                <w:color w:val="000000"/>
                <w:sz w:val="16"/>
                <w:szCs w:val="16"/>
                <w:vertAlign w:val="superscript"/>
                <w:lang w:val="en-US" w:eastAsia="ko-KR"/>
              </w:rPr>
              <w:t>nd</w:t>
            </w:r>
            <w:r w:rsidRPr="00715E86">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w:t>
            </w:r>
          </w:p>
        </w:tc>
        <w:tc>
          <w:tcPr>
            <w:tcW w:w="877" w:type="pct"/>
            <w:tcBorders>
              <w:top w:val="nil"/>
              <w:left w:val="nil"/>
              <w:bottom w:val="single" w:sz="4" w:space="0" w:color="auto"/>
              <w:right w:val="single" w:sz="4" w:space="0" w:color="auto"/>
            </w:tcBorders>
            <w:shd w:val="clear" w:color="auto" w:fill="FFC000"/>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 fy_low</w:t>
            </w:r>
          </w:p>
        </w:tc>
        <w:tc>
          <w:tcPr>
            <w:tcW w:w="911" w:type="pct"/>
            <w:tcBorders>
              <w:top w:val="nil"/>
              <w:left w:val="nil"/>
              <w:bottom w:val="single" w:sz="4" w:space="0" w:color="auto"/>
              <w:right w:val="single" w:sz="4" w:space="0" w:color="auto"/>
            </w:tcBorders>
            <w:shd w:val="clear" w:color="auto" w:fill="FFC000"/>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 fy_high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w:t>
            </w:r>
            <w:r w:rsidRPr="00715E86">
              <w:rPr>
                <w:rFonts w:ascii="Arial" w:eastAsia="Malgun Gothic" w:hAnsi="Arial" w:cs="Arial"/>
                <w:color w:val="000000"/>
                <w:sz w:val="16"/>
                <w:szCs w:val="16"/>
                <w:vertAlign w:val="superscript"/>
                <w:lang w:val="en-US" w:eastAsia="ko-KR"/>
              </w:rPr>
              <w:t>nd</w:t>
            </w:r>
            <w:r w:rsidRPr="00715E86">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1648</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1698</w:t>
            </w:r>
          </w:p>
        </w:tc>
        <w:tc>
          <w:tcPr>
            <w:tcW w:w="877" w:type="pct"/>
            <w:tcBorders>
              <w:top w:val="nil"/>
              <w:left w:val="nil"/>
              <w:bottom w:val="single" w:sz="4" w:space="0" w:color="auto"/>
              <w:right w:val="single" w:sz="4" w:space="0" w:color="auto"/>
            </w:tcBorders>
            <w:shd w:val="clear" w:color="auto" w:fill="FFC000"/>
            <w:vAlign w:val="center"/>
            <w:hideMark/>
          </w:tcPr>
          <w:p w:rsidR="00F960C1" w:rsidRPr="00D85089" w:rsidRDefault="00F960C1" w:rsidP="00834ABD">
            <w:pPr>
              <w:jc w:val="center"/>
              <w:rPr>
                <w:rFonts w:ascii="Arial" w:eastAsia="Malgun Gothic" w:hAnsi="Arial" w:cs="Arial"/>
                <w:b/>
                <w:color w:val="000000"/>
                <w:sz w:val="16"/>
                <w:szCs w:val="16"/>
                <w:lang w:val="en-US" w:eastAsia="ko-KR"/>
              </w:rPr>
            </w:pPr>
            <w:r w:rsidRPr="00D85089">
              <w:rPr>
                <w:rFonts w:ascii="Arial" w:eastAsia="Malgun Gothic" w:hAnsi="Arial" w:cs="Arial"/>
                <w:b/>
                <w:color w:val="000000"/>
                <w:sz w:val="16"/>
                <w:szCs w:val="16"/>
                <w:lang w:val="en-US" w:eastAsia="ko-KR"/>
              </w:rPr>
              <w:t>3420</w:t>
            </w:r>
          </w:p>
        </w:tc>
        <w:tc>
          <w:tcPr>
            <w:tcW w:w="911" w:type="pct"/>
            <w:tcBorders>
              <w:top w:val="nil"/>
              <w:left w:val="nil"/>
              <w:bottom w:val="single" w:sz="4" w:space="0" w:color="auto"/>
              <w:right w:val="single" w:sz="4" w:space="0" w:color="auto"/>
            </w:tcBorders>
            <w:shd w:val="clear" w:color="auto" w:fill="FFC000"/>
            <w:vAlign w:val="center"/>
            <w:hideMark/>
          </w:tcPr>
          <w:p w:rsidR="00F960C1" w:rsidRPr="00D85089" w:rsidRDefault="00F960C1" w:rsidP="00834ABD">
            <w:pPr>
              <w:jc w:val="center"/>
              <w:rPr>
                <w:rFonts w:ascii="Arial" w:eastAsia="Malgun Gothic" w:hAnsi="Arial" w:cs="Arial"/>
                <w:b/>
                <w:color w:val="000000"/>
                <w:sz w:val="16"/>
                <w:szCs w:val="16"/>
                <w:lang w:val="en-US" w:eastAsia="ko-KR"/>
              </w:rPr>
            </w:pPr>
            <w:r w:rsidRPr="00D85089">
              <w:rPr>
                <w:rFonts w:ascii="Arial" w:eastAsia="Malgun Gothic" w:hAnsi="Arial" w:cs="Arial"/>
                <w:b/>
                <w:color w:val="000000"/>
                <w:sz w:val="16"/>
                <w:szCs w:val="16"/>
                <w:lang w:val="en-US" w:eastAsia="ko-KR"/>
              </w:rPr>
              <w:t>3560</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w:t>
            </w:r>
            <w:r w:rsidRPr="00715E86">
              <w:rPr>
                <w:rFonts w:ascii="Arial" w:eastAsia="Malgun Gothic" w:hAnsi="Arial" w:cs="Arial"/>
                <w:color w:val="000000"/>
                <w:sz w:val="16"/>
                <w:szCs w:val="16"/>
                <w:vertAlign w:val="superscript"/>
                <w:lang w:val="en-US" w:eastAsia="ko-KR"/>
              </w:rPr>
              <w:t>rd</w:t>
            </w:r>
            <w:r w:rsidRPr="00715E86">
              <w:rPr>
                <w:rFonts w:ascii="Arial" w:eastAsia="Malgun Gothic" w:hAnsi="Arial" w:cs="Arial"/>
                <w:color w:val="000000"/>
                <w:sz w:val="16"/>
                <w:szCs w:val="16"/>
                <w:lang w:val="en-US" w:eastAsia="ko-KR"/>
              </w:rPr>
              <w:t xml:space="preserve"> harmonics frequency limits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3*fx_high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 fy_high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w:t>
            </w:r>
            <w:r w:rsidRPr="00715E86">
              <w:rPr>
                <w:rFonts w:ascii="Arial" w:eastAsia="Malgun Gothic" w:hAnsi="Arial" w:cs="Arial"/>
                <w:color w:val="000000"/>
                <w:sz w:val="16"/>
                <w:szCs w:val="16"/>
                <w:vertAlign w:val="superscript"/>
                <w:lang w:val="en-US" w:eastAsia="ko-KR"/>
              </w:rPr>
              <w:t>rd</w:t>
            </w:r>
            <w:r w:rsidRPr="00715E86">
              <w:rPr>
                <w:rFonts w:ascii="Arial" w:eastAsia="Malgun Gothic" w:hAnsi="Arial" w:cs="Arial"/>
                <w:color w:val="000000"/>
                <w:sz w:val="16"/>
                <w:szCs w:val="16"/>
                <w:lang w:val="en-US" w:eastAsia="ko-KR"/>
              </w:rPr>
              <w:t xml:space="preserve"> harmonics frequency limits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2472</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2547</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5130</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5340</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 tone 2</w:t>
            </w:r>
            <w:r w:rsidRPr="00715E86">
              <w:rPr>
                <w:rFonts w:ascii="Arial" w:eastAsia="Malgun Gothic" w:hAnsi="Arial" w:cs="Arial"/>
                <w:color w:val="000000"/>
                <w:sz w:val="16"/>
                <w:szCs w:val="16"/>
                <w:vertAlign w:val="superscript"/>
                <w:lang w:val="en-US" w:eastAsia="ko-KR"/>
              </w:rPr>
              <w:t>nd</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|fy_high – fx_low|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|fy_high + fx_high|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D85089" w:rsidRDefault="00F960C1" w:rsidP="00834ABD">
            <w:pPr>
              <w:jc w:val="center"/>
              <w:rPr>
                <w:rFonts w:ascii="Arial" w:eastAsia="Malgun Gothic" w:hAnsi="Arial" w:cs="Arial"/>
                <w:color w:val="000000"/>
                <w:sz w:val="16"/>
                <w:szCs w:val="16"/>
                <w:lang w:val="en-US" w:eastAsia="ko-KR"/>
              </w:rPr>
            </w:pPr>
            <w:r w:rsidRPr="00D85089">
              <w:rPr>
                <w:rFonts w:ascii="Arial" w:eastAsia="Malgun Gothic" w:hAnsi="Arial" w:cs="Arial"/>
                <w:color w:val="000000"/>
                <w:sz w:val="16"/>
                <w:szCs w:val="16"/>
                <w:lang w:val="en-US" w:eastAsia="ko-KR"/>
              </w:rPr>
              <w:t>861</w:t>
            </w:r>
          </w:p>
        </w:tc>
        <w:tc>
          <w:tcPr>
            <w:tcW w:w="911" w:type="pct"/>
            <w:tcBorders>
              <w:top w:val="nil"/>
              <w:left w:val="nil"/>
              <w:bottom w:val="single" w:sz="4" w:space="0" w:color="auto"/>
              <w:right w:val="single" w:sz="4" w:space="0" w:color="auto"/>
            </w:tcBorders>
            <w:shd w:val="clear" w:color="auto" w:fill="auto"/>
            <w:vAlign w:val="center"/>
            <w:hideMark/>
          </w:tcPr>
          <w:p w:rsidR="00F960C1" w:rsidRPr="00D85089" w:rsidRDefault="00F960C1" w:rsidP="00834ABD">
            <w:pPr>
              <w:jc w:val="center"/>
              <w:rPr>
                <w:rFonts w:ascii="Arial" w:eastAsia="Malgun Gothic" w:hAnsi="Arial" w:cs="Arial"/>
                <w:color w:val="000000"/>
                <w:sz w:val="16"/>
                <w:szCs w:val="16"/>
                <w:lang w:val="en-US" w:eastAsia="ko-KR"/>
              </w:rPr>
            </w:pPr>
            <w:r w:rsidRPr="00D85089">
              <w:rPr>
                <w:rFonts w:ascii="Arial" w:eastAsia="Malgun Gothic" w:hAnsi="Arial" w:cs="Arial"/>
                <w:color w:val="000000"/>
                <w:sz w:val="16"/>
                <w:szCs w:val="16"/>
                <w:lang w:val="en-US" w:eastAsia="ko-KR"/>
              </w:rPr>
              <w:t>956</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2534</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2629</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3</w:t>
            </w:r>
            <w:r w:rsidRPr="00715E86">
              <w:rPr>
                <w:rFonts w:ascii="Arial" w:eastAsia="Malgun Gothic" w:hAnsi="Arial" w:cs="Arial"/>
                <w:color w:val="000000"/>
                <w:sz w:val="16"/>
                <w:szCs w:val="16"/>
                <w:vertAlign w:val="superscript"/>
                <w:lang w:val="en-US" w:eastAsia="ko-KR"/>
              </w:rPr>
              <w:t>rd</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 – 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 – 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|2*fy_high – fx_low|</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132</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12</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2571</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2736</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3</w:t>
            </w:r>
            <w:r w:rsidRPr="00715E86">
              <w:rPr>
                <w:rFonts w:ascii="Arial" w:eastAsia="Malgun Gothic" w:hAnsi="Arial" w:cs="Arial"/>
                <w:color w:val="000000"/>
                <w:sz w:val="16"/>
                <w:szCs w:val="16"/>
                <w:vertAlign w:val="superscript"/>
                <w:lang w:val="en-US" w:eastAsia="ko-KR"/>
              </w:rPr>
              <w:t>rd</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 +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 + 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|2*fy_high + fx_high|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3358</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3478</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4244</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4409</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4</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|3*fx_low – 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|3*fx_high – 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|3*fy_low – 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|3*fy_high – fx_low|</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692</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837</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4281</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4516</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4</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|3*fx_low + 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|3*fx_high + 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|3*fy_low + 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|3*fy_high + fx_high|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4182</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4327</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5954</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6189</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4</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 – 2*fy_high|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 – 2*fy_low|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 + 2*fy_low|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 + 2*fy_high|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1912</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1722</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5068</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5258</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5</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 xml:space="preserve">|fx_low – 4*fy_high| </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|fx_high – 4*fy_low|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|fy_low – 4*fx_high|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|fy_high – 4*fx_low|</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lastRenderedPageBreak/>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6296</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5991</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1686</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1516</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5</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|fx_low + 4*fy_low|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|fx_high + 4*fy_high|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|fy_low + 4*fx_low|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|fy_high + 4*fx_high|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7664</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7969</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5006</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5176</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5</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FFC000"/>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 – 3*fy_high|</w:t>
            </w:r>
          </w:p>
        </w:tc>
        <w:tc>
          <w:tcPr>
            <w:tcW w:w="911" w:type="pct"/>
            <w:tcBorders>
              <w:top w:val="nil"/>
              <w:left w:val="nil"/>
              <w:bottom w:val="single" w:sz="4" w:space="0" w:color="auto"/>
              <w:right w:val="single" w:sz="4" w:space="0" w:color="auto"/>
            </w:tcBorders>
            <w:shd w:val="clear" w:color="auto" w:fill="FFC000"/>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 – 3*fy_low|</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|2*fy_low – 3*fx_high|</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|2*fy_high – 3*fx_low|</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FFC000"/>
            <w:vAlign w:val="center"/>
            <w:hideMark/>
          </w:tcPr>
          <w:p w:rsidR="00F960C1" w:rsidRPr="00D85089" w:rsidRDefault="00F960C1" w:rsidP="00834ABD">
            <w:pPr>
              <w:jc w:val="center"/>
              <w:rPr>
                <w:rFonts w:ascii="Arial" w:eastAsia="Malgun Gothic" w:hAnsi="Arial" w:cs="Arial"/>
                <w:b/>
                <w:color w:val="000000"/>
                <w:sz w:val="16"/>
                <w:szCs w:val="16"/>
                <w:lang w:val="en-US" w:eastAsia="ko-KR"/>
              </w:rPr>
            </w:pPr>
            <w:r w:rsidRPr="00D85089">
              <w:rPr>
                <w:rFonts w:ascii="Arial" w:eastAsia="Malgun Gothic" w:hAnsi="Arial" w:cs="Arial"/>
                <w:b/>
                <w:color w:val="000000"/>
                <w:sz w:val="16"/>
                <w:szCs w:val="16"/>
                <w:lang w:val="en-US" w:eastAsia="ko-KR"/>
              </w:rPr>
              <w:t>3692</w:t>
            </w:r>
          </w:p>
        </w:tc>
        <w:tc>
          <w:tcPr>
            <w:tcW w:w="911" w:type="pct"/>
            <w:tcBorders>
              <w:top w:val="nil"/>
              <w:left w:val="nil"/>
              <w:bottom w:val="single" w:sz="4" w:space="0" w:color="auto"/>
              <w:right w:val="single" w:sz="4" w:space="0" w:color="auto"/>
            </w:tcBorders>
            <w:shd w:val="clear" w:color="auto" w:fill="FFC000"/>
            <w:vAlign w:val="center"/>
            <w:hideMark/>
          </w:tcPr>
          <w:p w:rsidR="00F960C1" w:rsidRPr="00D85089" w:rsidRDefault="00F960C1" w:rsidP="00834ABD">
            <w:pPr>
              <w:jc w:val="center"/>
              <w:rPr>
                <w:rFonts w:ascii="Arial" w:eastAsia="Malgun Gothic" w:hAnsi="Arial" w:cs="Arial"/>
                <w:b/>
                <w:color w:val="000000"/>
                <w:sz w:val="16"/>
                <w:szCs w:val="16"/>
                <w:lang w:val="en-US" w:eastAsia="ko-KR"/>
              </w:rPr>
            </w:pPr>
            <w:r w:rsidRPr="00D85089">
              <w:rPr>
                <w:rFonts w:ascii="Arial" w:eastAsia="Malgun Gothic" w:hAnsi="Arial" w:cs="Arial"/>
                <w:b/>
                <w:color w:val="000000"/>
                <w:sz w:val="16"/>
                <w:szCs w:val="16"/>
                <w:lang w:val="en-US" w:eastAsia="ko-KR"/>
              </w:rPr>
              <w:t>3432</w:t>
            </w:r>
          </w:p>
        </w:tc>
        <w:tc>
          <w:tcPr>
            <w:tcW w:w="877" w:type="pct"/>
            <w:tcBorders>
              <w:top w:val="nil"/>
              <w:left w:val="nil"/>
              <w:bottom w:val="single" w:sz="4" w:space="0" w:color="auto"/>
              <w:right w:val="single" w:sz="4" w:space="0" w:color="auto"/>
            </w:tcBorders>
            <w:shd w:val="clear" w:color="auto" w:fill="auto"/>
            <w:vAlign w:val="center"/>
            <w:hideMark/>
          </w:tcPr>
          <w:p w:rsidR="00F960C1" w:rsidRPr="00D85089" w:rsidRDefault="00F960C1" w:rsidP="00834ABD">
            <w:pPr>
              <w:jc w:val="center"/>
              <w:rPr>
                <w:rFonts w:ascii="Arial" w:eastAsia="Malgun Gothic" w:hAnsi="Arial" w:cs="Arial"/>
                <w:color w:val="000000"/>
                <w:sz w:val="16"/>
                <w:szCs w:val="16"/>
                <w:lang w:val="en-US" w:eastAsia="ko-KR"/>
              </w:rPr>
            </w:pPr>
            <w:r w:rsidRPr="00D85089">
              <w:rPr>
                <w:rFonts w:ascii="Arial" w:eastAsia="Malgun Gothic" w:hAnsi="Arial" w:cs="Arial"/>
                <w:color w:val="000000"/>
                <w:sz w:val="16"/>
                <w:szCs w:val="16"/>
                <w:lang w:val="en-US" w:eastAsia="ko-KR"/>
              </w:rPr>
              <w:t>873</w:t>
            </w:r>
          </w:p>
        </w:tc>
        <w:tc>
          <w:tcPr>
            <w:tcW w:w="911" w:type="pct"/>
            <w:tcBorders>
              <w:top w:val="nil"/>
              <w:left w:val="nil"/>
              <w:bottom w:val="single" w:sz="4" w:space="0" w:color="auto"/>
              <w:right w:val="single" w:sz="4" w:space="0" w:color="auto"/>
            </w:tcBorders>
            <w:shd w:val="clear" w:color="auto" w:fill="auto"/>
            <w:vAlign w:val="center"/>
            <w:hideMark/>
          </w:tcPr>
          <w:p w:rsidR="00F960C1" w:rsidRPr="00D85089" w:rsidRDefault="00F960C1" w:rsidP="00834ABD">
            <w:pPr>
              <w:jc w:val="center"/>
              <w:rPr>
                <w:rFonts w:ascii="Arial" w:eastAsia="Malgun Gothic" w:hAnsi="Arial" w:cs="Arial"/>
                <w:color w:val="000000"/>
                <w:sz w:val="16"/>
                <w:szCs w:val="16"/>
                <w:lang w:val="en-US" w:eastAsia="ko-KR"/>
              </w:rPr>
            </w:pPr>
            <w:r w:rsidRPr="00D85089">
              <w:rPr>
                <w:rFonts w:ascii="Arial" w:eastAsia="Malgun Gothic" w:hAnsi="Arial" w:cs="Arial"/>
                <w:color w:val="000000"/>
                <w:sz w:val="16"/>
                <w:szCs w:val="16"/>
                <w:lang w:val="en-US" w:eastAsia="ko-KR"/>
              </w:rPr>
              <w:t>1088</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Two-tone 5</w:t>
            </w:r>
            <w:r w:rsidRPr="00715E86">
              <w:rPr>
                <w:rFonts w:ascii="Arial" w:eastAsia="Malgun Gothic" w:hAnsi="Arial" w:cs="Arial"/>
                <w:color w:val="000000"/>
                <w:sz w:val="16"/>
                <w:szCs w:val="16"/>
                <w:vertAlign w:val="superscript"/>
                <w:lang w:val="en-US" w:eastAsia="ko-KR"/>
              </w:rPr>
              <w:t>th</w:t>
            </w:r>
            <w:r w:rsidRPr="00715E86">
              <w:rPr>
                <w:rFonts w:ascii="Arial" w:eastAsia="Malgun Gothic" w:hAnsi="Arial" w:cs="Arial"/>
                <w:color w:val="000000"/>
                <w:sz w:val="16"/>
                <w:szCs w:val="16"/>
                <w:lang w:val="en-US" w:eastAsia="ko-KR"/>
              </w:rPr>
              <w:t xml:space="preserve"> order IMD products</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|2*fx_low + 3*fy_low|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|2*fx_high + 3*fy_high|</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|2*fy_low + 3*fx_low|</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|2*fy_high + 3*fx_high|</w:t>
            </w:r>
          </w:p>
        </w:tc>
      </w:tr>
      <w:tr w:rsidR="00F960C1" w:rsidRPr="00715E86" w:rsidTr="00834ABD">
        <w:trPr>
          <w:trHeight w:val="330"/>
        </w:trPr>
        <w:tc>
          <w:tcPr>
            <w:tcW w:w="1425" w:type="pct"/>
            <w:tcBorders>
              <w:top w:val="nil"/>
              <w:left w:val="single" w:sz="4" w:space="0" w:color="auto"/>
              <w:bottom w:val="single" w:sz="4" w:space="0" w:color="auto"/>
              <w:right w:val="single" w:sz="4" w:space="0" w:color="auto"/>
            </w:tcBorders>
            <w:shd w:val="clear" w:color="auto" w:fill="auto"/>
            <w:vAlign w:val="center"/>
            <w:hideMark/>
          </w:tcPr>
          <w:p w:rsidR="00F960C1" w:rsidRPr="00715E86" w:rsidRDefault="00F960C1" w:rsidP="00834ABD">
            <w:pP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IMD frequency limit (MHz)</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6778</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7038</w:t>
            </w:r>
          </w:p>
        </w:tc>
        <w:tc>
          <w:tcPr>
            <w:tcW w:w="877"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5892</w:t>
            </w:r>
          </w:p>
        </w:tc>
        <w:tc>
          <w:tcPr>
            <w:tcW w:w="911" w:type="pct"/>
            <w:tcBorders>
              <w:top w:val="nil"/>
              <w:left w:val="nil"/>
              <w:bottom w:val="single" w:sz="4" w:space="0" w:color="auto"/>
              <w:right w:val="single" w:sz="4" w:space="0" w:color="auto"/>
            </w:tcBorders>
            <w:shd w:val="clear" w:color="auto" w:fill="auto"/>
            <w:vAlign w:val="center"/>
            <w:hideMark/>
          </w:tcPr>
          <w:p w:rsidR="00F960C1" w:rsidRPr="00715E86" w:rsidRDefault="00F960C1" w:rsidP="00834ABD">
            <w:pPr>
              <w:jc w:val="center"/>
              <w:rPr>
                <w:rFonts w:ascii="Arial" w:eastAsia="Malgun Gothic" w:hAnsi="Arial" w:cs="Arial"/>
                <w:color w:val="000000"/>
                <w:sz w:val="16"/>
                <w:szCs w:val="16"/>
                <w:lang w:val="en-US" w:eastAsia="ko-KR"/>
              </w:rPr>
            </w:pPr>
            <w:r w:rsidRPr="00715E86">
              <w:rPr>
                <w:rFonts w:ascii="Arial" w:eastAsia="Malgun Gothic" w:hAnsi="Arial" w:cs="Arial"/>
                <w:color w:val="000000"/>
                <w:sz w:val="16"/>
                <w:szCs w:val="16"/>
                <w:lang w:val="en-US" w:eastAsia="ko-KR"/>
              </w:rPr>
              <w:t>6107</w:t>
            </w:r>
          </w:p>
        </w:tc>
      </w:tr>
    </w:tbl>
    <w:p w:rsidR="00F960C1" w:rsidRDefault="00F960C1" w:rsidP="00F960C1"/>
    <w:p w:rsidR="00F960C1" w:rsidRPr="0025175F" w:rsidRDefault="00F960C1" w:rsidP="00F960C1">
      <w:pPr>
        <w:pStyle w:val="Heading4"/>
        <w:ind w:left="864" w:hanging="864"/>
        <w:rPr>
          <w:lang w:val="en-US" w:eastAsia="ko-KR"/>
        </w:rPr>
      </w:pPr>
      <w:bookmarkStart w:id="1856" w:name="_Toc42519622"/>
      <w:bookmarkStart w:id="1857" w:name="_Toc42535652"/>
      <w:bookmarkStart w:id="1858" w:name="_Toc46227183"/>
      <w:bookmarkStart w:id="1859" w:name="_Toc46227463"/>
      <w:r>
        <w:rPr>
          <w:rFonts w:hint="eastAsia"/>
          <w:lang w:val="en-US" w:eastAsia="ja-JP"/>
        </w:rPr>
        <w:t>7</w:t>
      </w:r>
      <w:r w:rsidRPr="0025175F">
        <w:rPr>
          <w:lang w:val="en-US"/>
        </w:rPr>
        <w:t>.</w:t>
      </w:r>
      <w:r>
        <w:rPr>
          <w:rFonts w:hint="eastAsia"/>
          <w:lang w:val="en-US" w:eastAsia="ja-JP"/>
        </w:rPr>
        <w:t>10</w:t>
      </w:r>
      <w:r w:rsidRPr="0025175F">
        <w:rPr>
          <w:lang w:val="en-US"/>
        </w:rPr>
        <w:t>.</w:t>
      </w:r>
      <w:r w:rsidRPr="0025175F">
        <w:rPr>
          <w:lang w:val="en-US" w:eastAsia="ko-KR"/>
        </w:rPr>
        <w:t>1.</w:t>
      </w:r>
      <w:r>
        <w:rPr>
          <w:lang w:val="en-US"/>
        </w:rPr>
        <w:t>6</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5 and band 48 and </w:t>
      </w:r>
      <w:r w:rsidRPr="0025175F">
        <w:rPr>
          <w:lang w:eastAsia="ko-KR"/>
        </w:rPr>
        <w:t>DL CA</w:t>
      </w:r>
      <w:r>
        <w:rPr>
          <w:lang w:eastAsia="ja-JP"/>
        </w:rPr>
        <w:t xml:space="preserve"> band 2 and band 5 and band 48 and band 66</w:t>
      </w:r>
      <w:bookmarkEnd w:id="1856"/>
      <w:bookmarkEnd w:id="1857"/>
      <w:bookmarkEnd w:id="1858"/>
      <w:bookmarkEnd w:id="1859"/>
    </w:p>
    <w:p w:rsidR="00F960C1" w:rsidRDefault="00F960C1" w:rsidP="00F960C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10</w:t>
      </w:r>
      <w:r>
        <w:rPr>
          <w:lang w:val="en-US"/>
        </w:rPr>
        <w:t>.1.6-1.</w:t>
      </w:r>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lang w:val="en-US" w:eastAsia="ja-JP"/>
        </w:rPr>
        <w:t>10</w:t>
      </w:r>
      <w:r>
        <w:rPr>
          <w:rFonts w:ascii="Arial" w:hAnsi="Arial" w:cs="Arial"/>
        </w:rPr>
        <w:t>.1.6</w:t>
      </w:r>
      <w:r w:rsidRPr="000D5999">
        <w:rPr>
          <w:rFonts w:ascii="Arial" w:hAnsi="Arial" w:cs="Arial"/>
        </w:rPr>
        <w:t>-1: Co-existence study for UL CA</w:t>
      </w:r>
      <w:r>
        <w:rPr>
          <w:rFonts w:ascii="Arial" w:hAnsi="Arial" w:cs="Arial"/>
        </w:rPr>
        <w:t xml:space="preserve"> band 5 and band 48</w:t>
      </w:r>
      <w:r w:rsidRPr="000D5999">
        <w:rPr>
          <w:rFonts w:ascii="Arial" w:hAnsi="Arial" w:cs="Arial"/>
        </w:rPr>
        <w:t xml:space="preserve"> and DL CA</w:t>
      </w:r>
      <w:r>
        <w:rPr>
          <w:rFonts w:ascii="Arial" w:hAnsi="Arial" w:cs="Arial"/>
        </w:rPr>
        <w:t xml:space="preserve"> band 2 and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5E6D1B"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fy_high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lang w:val="en-US" w:eastAsia="ko-KR"/>
              </w:rPr>
            </w:pPr>
            <w:r w:rsidRPr="005E6D1B">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824</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849</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3550</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b/>
                <w:bCs/>
                <w:color w:val="000000"/>
                <w:sz w:val="16"/>
                <w:szCs w:val="16"/>
                <w:lang w:val="en-US" w:eastAsia="ko-KR"/>
              </w:rPr>
            </w:pPr>
            <w:r w:rsidRPr="005E6D1B">
              <w:rPr>
                <w:rFonts w:ascii="Arial" w:eastAsia="Malgun Gothic" w:hAnsi="Arial" w:cs="Arial"/>
                <w:b/>
                <w:bCs/>
                <w:color w:val="000000"/>
                <w:sz w:val="16"/>
                <w:szCs w:val="16"/>
                <w:lang w:val="en-US" w:eastAsia="ko-KR"/>
              </w:rPr>
              <w:t>3700</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w:t>
            </w:r>
            <w:r w:rsidRPr="005E6D1B">
              <w:rPr>
                <w:rFonts w:ascii="Arial" w:eastAsia="Malgun Gothic" w:hAnsi="Arial" w:cs="Arial"/>
                <w:color w:val="000000"/>
                <w:sz w:val="16"/>
                <w:szCs w:val="16"/>
                <w:vertAlign w:val="superscript"/>
                <w:lang w:val="en-US" w:eastAsia="ko-KR"/>
              </w:rPr>
              <w:t>nd</w:t>
            </w:r>
            <w:r w:rsidRPr="005E6D1B">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 fy_high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w:t>
            </w:r>
            <w:r w:rsidRPr="005E6D1B">
              <w:rPr>
                <w:rFonts w:ascii="Arial" w:eastAsia="Malgun Gothic" w:hAnsi="Arial" w:cs="Arial"/>
                <w:color w:val="000000"/>
                <w:sz w:val="16"/>
                <w:szCs w:val="16"/>
                <w:vertAlign w:val="superscript"/>
                <w:lang w:val="en-US" w:eastAsia="ko-KR"/>
              </w:rPr>
              <w:t>nd</w:t>
            </w:r>
            <w:r w:rsidRPr="005E6D1B">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1648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1698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7100</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7400</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 fy_high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2472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2547</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10650</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11100</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 tone 2</w:t>
            </w:r>
            <w:r w:rsidRPr="005E6D1B">
              <w:rPr>
                <w:rFonts w:ascii="Arial" w:eastAsia="Malgun Gothic" w:hAnsi="Arial" w:cs="Arial"/>
                <w:color w:val="000000"/>
                <w:sz w:val="16"/>
                <w:szCs w:val="16"/>
                <w:vertAlign w:val="superscript"/>
                <w:lang w:val="en-US" w:eastAsia="ko-KR"/>
              </w:rPr>
              <w:t>nd</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fx_high|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2701</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2876</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4374</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4549</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000000" w:fill="FFC000"/>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000000" w:fill="FFC000"/>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fx_low|</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000000"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2052</w:t>
            </w:r>
          </w:p>
        </w:tc>
        <w:tc>
          <w:tcPr>
            <w:tcW w:w="0" w:type="auto"/>
            <w:tcBorders>
              <w:top w:val="nil"/>
              <w:left w:val="nil"/>
              <w:bottom w:val="single" w:sz="4" w:space="0" w:color="auto"/>
              <w:right w:val="single" w:sz="4" w:space="0" w:color="auto"/>
            </w:tcBorders>
            <w:shd w:val="clear" w:color="000000" w:fill="FFC000"/>
            <w:vAlign w:val="center"/>
            <w:hideMark/>
          </w:tcPr>
          <w:p w:rsidR="00F960C1" w:rsidRPr="006331C9" w:rsidRDefault="00F960C1" w:rsidP="00834ABD">
            <w:pPr>
              <w:jc w:val="center"/>
              <w:rPr>
                <w:rFonts w:ascii="Arial" w:eastAsia="Malgun Gothic" w:hAnsi="Arial" w:cs="Arial"/>
                <w:b/>
                <w:color w:val="000000"/>
                <w:sz w:val="16"/>
                <w:szCs w:val="16"/>
                <w:lang w:val="en-US" w:eastAsia="ko-KR"/>
              </w:rPr>
            </w:pPr>
            <w:r w:rsidRPr="006331C9">
              <w:rPr>
                <w:rFonts w:ascii="Arial" w:eastAsia="Malgun Gothic" w:hAnsi="Arial" w:cs="Arial"/>
                <w:b/>
                <w:color w:val="000000"/>
                <w:sz w:val="16"/>
                <w:szCs w:val="16"/>
                <w:lang w:val="en-US" w:eastAsia="ko-KR"/>
              </w:rPr>
              <w:t>1852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6251</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6576</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3</w:t>
            </w:r>
            <w:r w:rsidRPr="005E6D1B">
              <w:rPr>
                <w:rFonts w:ascii="Arial" w:eastAsia="Malgun Gothic" w:hAnsi="Arial" w:cs="Arial"/>
                <w:color w:val="000000"/>
                <w:sz w:val="16"/>
                <w:szCs w:val="16"/>
                <w:vertAlign w:val="superscript"/>
                <w:lang w:val="en-US" w:eastAsia="ko-KR"/>
              </w:rPr>
              <w:t>rd</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fx_high|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5198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5398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7924</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8249</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4</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|3*fy_high – fx_low|</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1228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1003</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9801</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10276</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4</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|3*fy_high + fx_high|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6022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6247</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11474</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11949</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4</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+ 2*fy_high|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5752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5402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8748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9098</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4*fx_low|</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13976</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13351</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154</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404</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|fy_high + 4*fx_high|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15024</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15649</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6846</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7096</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3*fx_low|</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9452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8952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4553</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4928</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Two-tone 5</w:t>
            </w:r>
            <w:r w:rsidRPr="005E6D1B">
              <w:rPr>
                <w:rFonts w:ascii="Arial" w:eastAsia="Malgun Gothic" w:hAnsi="Arial" w:cs="Arial"/>
                <w:color w:val="000000"/>
                <w:sz w:val="16"/>
                <w:szCs w:val="16"/>
                <w:vertAlign w:val="superscript"/>
                <w:lang w:val="en-US" w:eastAsia="ko-KR"/>
              </w:rPr>
              <w:t>th</w:t>
            </w:r>
            <w:r w:rsidRPr="005E6D1B">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|2*fy_high + 3*fx_high|</w:t>
            </w:r>
          </w:p>
        </w:tc>
      </w:tr>
      <w:tr w:rsidR="00F960C1" w:rsidRPr="005E6D1B"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5E6D1B" w:rsidRDefault="00F960C1" w:rsidP="00834ABD">
            <w:pP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12298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12798</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9572</w:t>
            </w:r>
          </w:p>
        </w:tc>
        <w:tc>
          <w:tcPr>
            <w:tcW w:w="0" w:type="auto"/>
            <w:tcBorders>
              <w:top w:val="nil"/>
              <w:left w:val="nil"/>
              <w:bottom w:val="single" w:sz="4" w:space="0" w:color="auto"/>
              <w:right w:val="single" w:sz="4" w:space="0" w:color="auto"/>
            </w:tcBorders>
            <w:shd w:val="clear" w:color="auto" w:fill="auto"/>
            <w:vAlign w:val="center"/>
            <w:hideMark/>
          </w:tcPr>
          <w:p w:rsidR="00F960C1" w:rsidRPr="005E6D1B" w:rsidRDefault="00F960C1" w:rsidP="00834ABD">
            <w:pPr>
              <w:jc w:val="center"/>
              <w:rPr>
                <w:rFonts w:ascii="Arial" w:eastAsia="Malgun Gothic" w:hAnsi="Arial" w:cs="Arial"/>
                <w:color w:val="000000"/>
                <w:sz w:val="16"/>
                <w:szCs w:val="16"/>
                <w:lang w:val="en-US" w:eastAsia="ko-KR"/>
              </w:rPr>
            </w:pPr>
            <w:r w:rsidRPr="005E6D1B">
              <w:rPr>
                <w:rFonts w:ascii="Arial" w:eastAsia="Malgun Gothic" w:hAnsi="Arial" w:cs="Arial"/>
                <w:color w:val="000000"/>
                <w:sz w:val="16"/>
                <w:szCs w:val="16"/>
                <w:lang w:val="en-US" w:eastAsia="ko-KR"/>
              </w:rPr>
              <w:t>9947</w:t>
            </w:r>
          </w:p>
        </w:tc>
      </w:tr>
    </w:tbl>
    <w:p w:rsidR="00F960C1" w:rsidRDefault="00F960C1" w:rsidP="00F960C1"/>
    <w:p w:rsidR="00F960C1" w:rsidRPr="0025175F" w:rsidRDefault="00F960C1" w:rsidP="00F960C1">
      <w:pPr>
        <w:pStyle w:val="Heading4"/>
        <w:ind w:left="864" w:hanging="864"/>
        <w:rPr>
          <w:lang w:val="en-US" w:eastAsia="ko-KR"/>
        </w:rPr>
      </w:pPr>
      <w:bookmarkStart w:id="1860" w:name="_Toc42519623"/>
      <w:bookmarkStart w:id="1861" w:name="_Toc42535653"/>
      <w:bookmarkStart w:id="1862" w:name="_Toc46227184"/>
      <w:bookmarkStart w:id="1863" w:name="_Toc46227464"/>
      <w:r>
        <w:rPr>
          <w:rFonts w:hint="eastAsia"/>
          <w:lang w:val="en-US" w:eastAsia="ja-JP"/>
        </w:rPr>
        <w:t>7</w:t>
      </w:r>
      <w:r w:rsidRPr="0025175F">
        <w:rPr>
          <w:lang w:val="en-US"/>
        </w:rPr>
        <w:t>.</w:t>
      </w:r>
      <w:r>
        <w:rPr>
          <w:rFonts w:hint="eastAsia"/>
          <w:lang w:val="en-US" w:eastAsia="ja-JP"/>
        </w:rPr>
        <w:t>10</w:t>
      </w:r>
      <w:r w:rsidRPr="0025175F">
        <w:rPr>
          <w:lang w:val="en-US"/>
        </w:rPr>
        <w:t>.</w:t>
      </w:r>
      <w:r w:rsidRPr="0025175F">
        <w:rPr>
          <w:lang w:val="en-US" w:eastAsia="ko-KR"/>
        </w:rPr>
        <w:t>1.</w:t>
      </w:r>
      <w:r>
        <w:rPr>
          <w:lang w:val="en-US"/>
        </w:rPr>
        <w:t>7</w:t>
      </w:r>
      <w:r w:rsidRPr="0025175F">
        <w:rPr>
          <w:rFonts w:ascii="Calibri" w:hAnsi="Calibri"/>
          <w:sz w:val="21"/>
          <w:szCs w:val="22"/>
          <w:lang w:val="en-US" w:eastAsia="sv-SE"/>
        </w:rPr>
        <w:tab/>
      </w:r>
      <w:r w:rsidRPr="0025175F">
        <w:t>Co-existence studies</w:t>
      </w:r>
      <w:r w:rsidRPr="0025175F">
        <w:rPr>
          <w:lang w:eastAsia="ko-KR"/>
        </w:rPr>
        <w:t xml:space="preserve"> for LTE-A</w:t>
      </w:r>
      <w:r>
        <w:rPr>
          <w:lang w:eastAsia="ko-KR"/>
        </w:rPr>
        <w:t xml:space="preserve"> inter-band</w:t>
      </w:r>
      <w:r w:rsidRPr="0025175F">
        <w:rPr>
          <w:lang w:eastAsia="ko-KR"/>
        </w:rPr>
        <w:t xml:space="preserve"> </w:t>
      </w:r>
      <w:r>
        <w:rPr>
          <w:lang w:eastAsia="ko-KR"/>
        </w:rPr>
        <w:t xml:space="preserve">UL CA band 2 and band 5 and </w:t>
      </w:r>
      <w:r w:rsidRPr="0025175F">
        <w:rPr>
          <w:lang w:eastAsia="ko-KR"/>
        </w:rPr>
        <w:t>DL CA</w:t>
      </w:r>
      <w:r>
        <w:rPr>
          <w:lang w:eastAsia="ja-JP"/>
        </w:rPr>
        <w:t xml:space="preserve"> band 2 and band 5 and band 48 and band 66</w:t>
      </w:r>
      <w:bookmarkEnd w:id="1860"/>
      <w:bookmarkEnd w:id="1861"/>
      <w:bookmarkEnd w:id="1862"/>
      <w:bookmarkEnd w:id="1863"/>
    </w:p>
    <w:p w:rsidR="00F960C1" w:rsidRDefault="00F960C1" w:rsidP="00F960C1">
      <w:pPr>
        <w:rPr>
          <w:lang w:val="en-US"/>
        </w:rPr>
      </w:pPr>
      <w:r>
        <w:rPr>
          <w:lang w:val="en-US"/>
        </w:rPr>
        <w:t xml:space="preserve">For </w:t>
      </w:r>
      <w:r>
        <w:rPr>
          <w:rFonts w:hint="eastAsia"/>
          <w:lang w:val="en-US" w:eastAsia="ja-JP"/>
        </w:rPr>
        <w:t>4</w:t>
      </w:r>
      <w:r>
        <w:rPr>
          <w:lang w:val="en-US" w:eastAsia="ja-JP"/>
        </w:rPr>
        <w:t xml:space="preserve"> bands </w:t>
      </w:r>
      <w:r>
        <w:rPr>
          <w:lang w:val="en-US"/>
        </w:rPr>
        <w:t>DL with 2 bands UL, own receiver desensitization study 2</w:t>
      </w:r>
      <w:r>
        <w:rPr>
          <w:vertAlign w:val="superscript"/>
          <w:lang w:val="en-US"/>
        </w:rPr>
        <w:t>nd</w:t>
      </w:r>
      <w:r>
        <w:rPr>
          <w:lang w:val="en-US"/>
        </w:rPr>
        <w:t xml:space="preserve"> and 3</w:t>
      </w:r>
      <w:r>
        <w:rPr>
          <w:vertAlign w:val="superscript"/>
          <w:lang w:val="en-US"/>
        </w:rPr>
        <w:t>rd</w:t>
      </w:r>
      <w:r>
        <w:rPr>
          <w:lang w:val="en-US"/>
        </w:rPr>
        <w:t xml:space="preserve"> order harmonics and 2</w:t>
      </w:r>
      <w:r>
        <w:rPr>
          <w:vertAlign w:val="superscript"/>
          <w:lang w:val="en-US"/>
        </w:rPr>
        <w:t>nd</w:t>
      </w:r>
      <w:r>
        <w:rPr>
          <w:lang w:val="en-US"/>
        </w:rPr>
        <w:t>, 3</w:t>
      </w:r>
      <w:r>
        <w:rPr>
          <w:vertAlign w:val="superscript"/>
          <w:lang w:val="en-US"/>
        </w:rPr>
        <w:t>rd</w:t>
      </w:r>
      <w:r>
        <w:rPr>
          <w:lang w:val="en-US"/>
        </w:rPr>
        <w:t>, 4</w:t>
      </w:r>
      <w:r>
        <w:rPr>
          <w:vertAlign w:val="superscript"/>
          <w:lang w:val="en-US"/>
        </w:rPr>
        <w:t>th</w:t>
      </w:r>
      <w:r>
        <w:rPr>
          <w:lang w:val="en-US"/>
        </w:rPr>
        <w:t xml:space="preserve"> and 5</w:t>
      </w:r>
      <w:r>
        <w:rPr>
          <w:vertAlign w:val="superscript"/>
          <w:lang w:val="en-US"/>
        </w:rPr>
        <w:t>th</w:t>
      </w:r>
      <w:r>
        <w:rPr>
          <w:lang w:val="en-US"/>
        </w:rPr>
        <w:t xml:space="preserve"> order intermodulation products were analyzed in Table </w:t>
      </w:r>
      <w:r>
        <w:rPr>
          <w:rFonts w:hint="eastAsia"/>
          <w:lang w:val="en-US" w:eastAsia="ja-JP"/>
        </w:rPr>
        <w:t>7</w:t>
      </w:r>
      <w:r>
        <w:rPr>
          <w:lang w:val="en-US"/>
        </w:rPr>
        <w:t>.</w:t>
      </w:r>
      <w:r>
        <w:rPr>
          <w:rFonts w:hint="eastAsia"/>
          <w:lang w:val="en-US" w:eastAsia="ja-JP"/>
        </w:rPr>
        <w:t>10</w:t>
      </w:r>
      <w:r>
        <w:rPr>
          <w:lang w:val="en-US"/>
        </w:rPr>
        <w:t>.1.7-1.</w:t>
      </w:r>
    </w:p>
    <w:p w:rsidR="00F960C1" w:rsidRPr="000D5999" w:rsidRDefault="00F960C1" w:rsidP="00F960C1">
      <w:pPr>
        <w:pStyle w:val="Caption"/>
        <w:jc w:val="center"/>
        <w:rPr>
          <w:rFonts w:ascii="Arial" w:hAnsi="Arial" w:cs="Arial"/>
        </w:rPr>
      </w:pPr>
      <w:r w:rsidRPr="000D5999">
        <w:rPr>
          <w:rFonts w:ascii="Arial" w:hAnsi="Arial" w:cs="Arial"/>
        </w:rPr>
        <w:t xml:space="preserve">Table </w:t>
      </w:r>
      <w:r w:rsidRPr="000D5999">
        <w:rPr>
          <w:rFonts w:ascii="Arial" w:hAnsi="Arial" w:cs="Arial"/>
          <w:lang w:val="en-US" w:eastAsia="ja-JP"/>
        </w:rPr>
        <w:t>7</w:t>
      </w:r>
      <w:r w:rsidRPr="000D5999">
        <w:rPr>
          <w:rFonts w:ascii="Arial" w:hAnsi="Arial" w:cs="Arial"/>
        </w:rPr>
        <w:t>.</w:t>
      </w:r>
      <w:r>
        <w:rPr>
          <w:rFonts w:ascii="Arial" w:hAnsi="Arial" w:cs="Arial"/>
          <w:lang w:val="en-US" w:eastAsia="ja-JP"/>
        </w:rPr>
        <w:t>10</w:t>
      </w:r>
      <w:r>
        <w:rPr>
          <w:rFonts w:ascii="Arial" w:hAnsi="Arial" w:cs="Arial"/>
        </w:rPr>
        <w:t>.1.7</w:t>
      </w:r>
      <w:r w:rsidRPr="000D5999">
        <w:rPr>
          <w:rFonts w:ascii="Arial" w:hAnsi="Arial" w:cs="Arial"/>
        </w:rPr>
        <w:t>-1: Co-existence study for UL CA</w:t>
      </w:r>
      <w:r>
        <w:rPr>
          <w:rFonts w:ascii="Arial" w:hAnsi="Arial" w:cs="Arial"/>
        </w:rPr>
        <w:t xml:space="preserve"> band 2 and band 5</w:t>
      </w:r>
      <w:r w:rsidRPr="000D5999">
        <w:rPr>
          <w:rFonts w:ascii="Arial" w:hAnsi="Arial" w:cs="Arial"/>
        </w:rPr>
        <w:t xml:space="preserve"> and DL CA</w:t>
      </w:r>
      <w:r>
        <w:rPr>
          <w:rFonts w:ascii="Arial" w:hAnsi="Arial" w:cs="Arial"/>
        </w:rPr>
        <w:t xml:space="preserve"> band 2 and band 5 and band 48 and band 66</w:t>
      </w:r>
    </w:p>
    <w:tbl>
      <w:tblPr>
        <w:tblW w:w="0" w:type="auto"/>
        <w:tblCellMar>
          <w:left w:w="99" w:type="dxa"/>
          <w:right w:w="99" w:type="dxa"/>
        </w:tblCellMar>
        <w:tblLook w:val="04A0" w:firstRow="1" w:lastRow="0" w:firstColumn="1" w:lastColumn="0" w:noHBand="0" w:noVBand="1"/>
      </w:tblPr>
      <w:tblGrid>
        <w:gridCol w:w="2738"/>
        <w:gridCol w:w="1692"/>
        <w:gridCol w:w="1755"/>
        <w:gridCol w:w="1691"/>
        <w:gridCol w:w="1755"/>
      </w:tblGrid>
      <w:tr w:rsidR="00F960C1" w:rsidRPr="00EA3F89" w:rsidTr="00834AB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UE UL carriers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fx_low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fx_high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fy_low</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fy_high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lang w:val="en-US" w:eastAsia="ko-KR"/>
              </w:rPr>
            </w:pPr>
            <w:r w:rsidRPr="00EA3F89">
              <w:rPr>
                <w:rFonts w:ascii="Arial" w:eastAsia="Malgun Gothic" w:hAnsi="Arial" w:cs="Arial"/>
                <w:b/>
                <w:bCs/>
                <w:color w:val="000000"/>
                <w:lang w:val="en-US" w:eastAsia="ko-KR"/>
              </w:rPr>
              <w:t>UL frequency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1850</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1910</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824</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b/>
                <w:bCs/>
                <w:color w:val="000000"/>
                <w:sz w:val="16"/>
                <w:szCs w:val="16"/>
                <w:lang w:val="en-US" w:eastAsia="ko-KR"/>
              </w:rPr>
            </w:pPr>
            <w:r w:rsidRPr="00EA3F89">
              <w:rPr>
                <w:rFonts w:ascii="Arial" w:eastAsia="Malgun Gothic" w:hAnsi="Arial" w:cs="Arial"/>
                <w:b/>
                <w:bCs/>
                <w:color w:val="000000"/>
                <w:sz w:val="16"/>
                <w:szCs w:val="16"/>
                <w:lang w:val="en-US" w:eastAsia="ko-KR"/>
              </w:rPr>
              <w:t>849</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w:t>
            </w:r>
            <w:r w:rsidRPr="00EA3F89">
              <w:rPr>
                <w:rFonts w:ascii="Arial" w:eastAsia="Malgun Gothic" w:hAnsi="Arial" w:cs="Arial"/>
                <w:color w:val="000000"/>
                <w:sz w:val="16"/>
                <w:szCs w:val="16"/>
                <w:vertAlign w:val="superscript"/>
                <w:lang w:val="en-US" w:eastAsia="ko-KR"/>
              </w:rPr>
              <w:t>nd</w:t>
            </w:r>
            <w:r w:rsidRPr="00EA3F89">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000000" w:fill="FFC000"/>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w:t>
            </w:r>
          </w:p>
        </w:tc>
        <w:tc>
          <w:tcPr>
            <w:tcW w:w="0" w:type="auto"/>
            <w:tcBorders>
              <w:top w:val="nil"/>
              <w:left w:val="nil"/>
              <w:bottom w:val="single" w:sz="4" w:space="0" w:color="auto"/>
              <w:right w:val="single" w:sz="4" w:space="0" w:color="auto"/>
            </w:tcBorders>
            <w:shd w:val="clear" w:color="000000" w:fill="FFC000"/>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 fy_high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w:t>
            </w:r>
            <w:r w:rsidRPr="00EA3F89">
              <w:rPr>
                <w:rFonts w:ascii="Arial" w:eastAsia="Malgun Gothic" w:hAnsi="Arial" w:cs="Arial"/>
                <w:color w:val="000000"/>
                <w:sz w:val="16"/>
                <w:szCs w:val="16"/>
                <w:vertAlign w:val="superscript"/>
                <w:lang w:val="en-US" w:eastAsia="ko-KR"/>
              </w:rPr>
              <w:t>nd</w:t>
            </w:r>
            <w:r w:rsidRPr="00EA3F89">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000000" w:fill="FFC000"/>
            <w:vAlign w:val="center"/>
            <w:hideMark/>
          </w:tcPr>
          <w:p w:rsidR="00F960C1" w:rsidRPr="00D570CE" w:rsidRDefault="00F960C1" w:rsidP="00834ABD">
            <w:pPr>
              <w:jc w:val="center"/>
              <w:rPr>
                <w:rFonts w:ascii="Arial" w:eastAsia="Malgun Gothic" w:hAnsi="Arial" w:cs="Arial"/>
                <w:b/>
                <w:color w:val="000000"/>
                <w:sz w:val="16"/>
                <w:szCs w:val="16"/>
                <w:lang w:val="en-US" w:eastAsia="ko-KR"/>
              </w:rPr>
            </w:pPr>
            <w:r w:rsidRPr="00D570CE">
              <w:rPr>
                <w:rFonts w:ascii="Arial" w:eastAsia="Malgun Gothic" w:hAnsi="Arial" w:cs="Arial"/>
                <w:b/>
                <w:color w:val="000000"/>
                <w:sz w:val="16"/>
                <w:szCs w:val="16"/>
                <w:lang w:val="en-US" w:eastAsia="ko-KR"/>
              </w:rPr>
              <w:t>3700</w:t>
            </w:r>
          </w:p>
        </w:tc>
        <w:tc>
          <w:tcPr>
            <w:tcW w:w="0" w:type="auto"/>
            <w:tcBorders>
              <w:top w:val="nil"/>
              <w:left w:val="nil"/>
              <w:bottom w:val="single" w:sz="4" w:space="0" w:color="auto"/>
              <w:right w:val="single" w:sz="4" w:space="0" w:color="auto"/>
            </w:tcBorders>
            <w:shd w:val="clear" w:color="000000" w:fill="FFC000"/>
            <w:vAlign w:val="center"/>
            <w:hideMark/>
          </w:tcPr>
          <w:p w:rsidR="00F960C1" w:rsidRPr="00D570CE" w:rsidRDefault="00F960C1" w:rsidP="00834ABD">
            <w:pPr>
              <w:jc w:val="center"/>
              <w:rPr>
                <w:rFonts w:ascii="Arial" w:eastAsia="Malgun Gothic" w:hAnsi="Arial" w:cs="Arial"/>
                <w:b/>
                <w:color w:val="000000"/>
                <w:sz w:val="16"/>
                <w:szCs w:val="16"/>
                <w:lang w:val="en-US" w:eastAsia="ko-KR"/>
              </w:rPr>
            </w:pPr>
            <w:r w:rsidRPr="00D570CE">
              <w:rPr>
                <w:rFonts w:ascii="Arial" w:eastAsia="Malgun Gothic" w:hAnsi="Arial" w:cs="Arial"/>
                <w:b/>
                <w:color w:val="000000"/>
                <w:sz w:val="16"/>
                <w:szCs w:val="16"/>
                <w:lang w:val="en-US" w:eastAsia="ko-KR"/>
              </w:rPr>
              <w:t>3820</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1648</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1698</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harmonics frequency limits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 fy_high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harmonics frequency limits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5550</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5730</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2472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2547</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 tone 2</w:t>
            </w:r>
            <w:r w:rsidRPr="00EA3F89">
              <w:rPr>
                <w:rFonts w:ascii="Arial" w:eastAsia="Malgun Gothic" w:hAnsi="Arial" w:cs="Arial"/>
                <w:color w:val="000000"/>
                <w:sz w:val="16"/>
                <w:szCs w:val="16"/>
                <w:vertAlign w:val="superscript"/>
                <w:lang w:val="en-US" w:eastAsia="ko-KR"/>
              </w:rPr>
              <w:t>nd</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fx_high|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1086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1001</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2674</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2759</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fx_low|</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2851</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2996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262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152</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3</w:t>
            </w:r>
            <w:r w:rsidRPr="00EA3F89">
              <w:rPr>
                <w:rFonts w:ascii="Arial" w:eastAsia="Malgun Gothic" w:hAnsi="Arial" w:cs="Arial"/>
                <w:color w:val="000000"/>
                <w:sz w:val="16"/>
                <w:szCs w:val="16"/>
                <w:vertAlign w:val="superscript"/>
                <w:lang w:val="en-US" w:eastAsia="ko-KR"/>
              </w:rPr>
              <w:t>rd</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fy_high|</w:t>
            </w:r>
          </w:p>
        </w:tc>
        <w:tc>
          <w:tcPr>
            <w:tcW w:w="0" w:type="auto"/>
            <w:tcBorders>
              <w:top w:val="nil"/>
              <w:left w:val="nil"/>
              <w:bottom w:val="single" w:sz="4" w:space="0" w:color="auto"/>
              <w:right w:val="single" w:sz="4" w:space="0" w:color="auto"/>
            </w:tcBorders>
            <w:shd w:val="clear" w:color="000000" w:fill="FFC000"/>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fx_low|</w:t>
            </w:r>
          </w:p>
        </w:tc>
        <w:tc>
          <w:tcPr>
            <w:tcW w:w="0" w:type="auto"/>
            <w:tcBorders>
              <w:top w:val="nil"/>
              <w:left w:val="nil"/>
              <w:bottom w:val="single" w:sz="4" w:space="0" w:color="auto"/>
              <w:right w:val="single" w:sz="4" w:space="0" w:color="auto"/>
            </w:tcBorders>
            <w:shd w:val="clear" w:color="000000" w:fill="FFC000"/>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fx_high|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4524</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4669</w:t>
            </w:r>
          </w:p>
        </w:tc>
        <w:tc>
          <w:tcPr>
            <w:tcW w:w="0" w:type="auto"/>
            <w:tcBorders>
              <w:top w:val="nil"/>
              <w:left w:val="nil"/>
              <w:bottom w:val="single" w:sz="4" w:space="0" w:color="auto"/>
              <w:right w:val="single" w:sz="4" w:space="0" w:color="auto"/>
            </w:tcBorders>
            <w:shd w:val="clear" w:color="000000" w:fill="FFC000"/>
            <w:vAlign w:val="center"/>
            <w:hideMark/>
          </w:tcPr>
          <w:p w:rsidR="00F960C1" w:rsidRPr="00D570CE" w:rsidRDefault="00F960C1" w:rsidP="00834ABD">
            <w:pPr>
              <w:jc w:val="center"/>
              <w:rPr>
                <w:rFonts w:ascii="Arial" w:eastAsia="Malgun Gothic" w:hAnsi="Arial" w:cs="Arial"/>
                <w:b/>
                <w:color w:val="000000"/>
                <w:sz w:val="16"/>
                <w:szCs w:val="16"/>
                <w:lang w:val="en-US" w:eastAsia="ko-KR"/>
              </w:rPr>
            </w:pPr>
            <w:r w:rsidRPr="00D570CE">
              <w:rPr>
                <w:rFonts w:ascii="Arial" w:eastAsia="Malgun Gothic" w:hAnsi="Arial" w:cs="Arial"/>
                <w:b/>
                <w:color w:val="000000"/>
                <w:sz w:val="16"/>
                <w:szCs w:val="16"/>
                <w:lang w:val="en-US" w:eastAsia="ko-KR"/>
              </w:rPr>
              <w:t>3498</w:t>
            </w:r>
          </w:p>
        </w:tc>
        <w:tc>
          <w:tcPr>
            <w:tcW w:w="0" w:type="auto"/>
            <w:tcBorders>
              <w:top w:val="nil"/>
              <w:left w:val="nil"/>
              <w:bottom w:val="single" w:sz="4" w:space="0" w:color="auto"/>
              <w:right w:val="single" w:sz="4" w:space="0" w:color="auto"/>
            </w:tcBorders>
            <w:shd w:val="clear" w:color="000000" w:fill="FFC000"/>
            <w:vAlign w:val="center"/>
            <w:hideMark/>
          </w:tcPr>
          <w:p w:rsidR="00F960C1" w:rsidRPr="00D570CE" w:rsidRDefault="00F960C1" w:rsidP="00834ABD">
            <w:pPr>
              <w:jc w:val="center"/>
              <w:rPr>
                <w:rFonts w:ascii="Arial" w:eastAsia="Malgun Gothic" w:hAnsi="Arial" w:cs="Arial"/>
                <w:b/>
                <w:color w:val="000000"/>
                <w:sz w:val="16"/>
                <w:szCs w:val="16"/>
                <w:lang w:val="en-US" w:eastAsia="ko-KR"/>
              </w:rPr>
            </w:pPr>
            <w:r w:rsidRPr="00D570CE">
              <w:rPr>
                <w:rFonts w:ascii="Arial" w:eastAsia="Malgun Gothic" w:hAnsi="Arial" w:cs="Arial"/>
                <w:b/>
                <w:color w:val="000000"/>
                <w:sz w:val="16"/>
                <w:szCs w:val="16"/>
                <w:lang w:val="en-US" w:eastAsia="ko-KR"/>
              </w:rPr>
              <w:t>3608</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4</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|3*fx_low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|3*fx_high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|3*fy_low – 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|3*fy_high – fx_low|</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4701</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4906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562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697</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4</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|3*fx_low + 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|3*fx_high + 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|3*fy_low + 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|3*fy_high + fx_high|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6374</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6579</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4322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4457</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4</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FFC000"/>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2*fy_high|</w:t>
            </w:r>
          </w:p>
        </w:tc>
        <w:tc>
          <w:tcPr>
            <w:tcW w:w="0" w:type="auto"/>
            <w:tcBorders>
              <w:top w:val="nil"/>
              <w:left w:val="nil"/>
              <w:bottom w:val="single" w:sz="4" w:space="0" w:color="auto"/>
              <w:right w:val="single" w:sz="4" w:space="0" w:color="auto"/>
            </w:tcBorders>
            <w:shd w:val="clear" w:color="auto" w:fill="FFC000"/>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+ 2*fy_low|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+ 2*fy_high|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FFC000"/>
            <w:vAlign w:val="center"/>
            <w:hideMark/>
          </w:tcPr>
          <w:p w:rsidR="00F960C1" w:rsidRPr="00D570CE" w:rsidRDefault="00F960C1" w:rsidP="00834ABD">
            <w:pPr>
              <w:jc w:val="center"/>
              <w:rPr>
                <w:rFonts w:ascii="Arial" w:eastAsia="Malgun Gothic" w:hAnsi="Arial" w:cs="Arial"/>
                <w:b/>
                <w:color w:val="000000"/>
                <w:sz w:val="16"/>
                <w:szCs w:val="16"/>
                <w:lang w:val="en-US" w:eastAsia="ko-KR"/>
              </w:rPr>
            </w:pPr>
            <w:r w:rsidRPr="00D570CE">
              <w:rPr>
                <w:rFonts w:ascii="Arial" w:eastAsia="Malgun Gothic" w:hAnsi="Arial" w:cs="Arial"/>
                <w:b/>
                <w:color w:val="000000"/>
                <w:sz w:val="16"/>
                <w:szCs w:val="16"/>
                <w:lang w:val="en-US" w:eastAsia="ko-KR"/>
              </w:rPr>
              <w:t>2002</w:t>
            </w:r>
          </w:p>
        </w:tc>
        <w:tc>
          <w:tcPr>
            <w:tcW w:w="0" w:type="auto"/>
            <w:tcBorders>
              <w:top w:val="nil"/>
              <w:left w:val="nil"/>
              <w:bottom w:val="single" w:sz="4" w:space="0" w:color="auto"/>
              <w:right w:val="single" w:sz="4" w:space="0" w:color="auto"/>
            </w:tcBorders>
            <w:shd w:val="clear" w:color="auto" w:fill="FFC000"/>
            <w:vAlign w:val="center"/>
            <w:hideMark/>
          </w:tcPr>
          <w:p w:rsidR="00F960C1" w:rsidRPr="00D570CE" w:rsidRDefault="00F960C1" w:rsidP="00834ABD">
            <w:pPr>
              <w:jc w:val="center"/>
              <w:rPr>
                <w:rFonts w:ascii="Arial" w:eastAsia="Malgun Gothic" w:hAnsi="Arial" w:cs="Arial"/>
                <w:b/>
                <w:color w:val="000000"/>
                <w:sz w:val="16"/>
                <w:szCs w:val="16"/>
                <w:lang w:val="en-US" w:eastAsia="ko-KR"/>
              </w:rPr>
            </w:pPr>
            <w:r w:rsidRPr="00D570CE">
              <w:rPr>
                <w:rFonts w:ascii="Arial" w:eastAsia="Malgun Gothic" w:hAnsi="Arial" w:cs="Arial"/>
                <w:b/>
                <w:color w:val="000000"/>
                <w:sz w:val="16"/>
                <w:szCs w:val="16"/>
                <w:lang w:val="en-US" w:eastAsia="ko-KR"/>
              </w:rPr>
              <w:t>2172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5348</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5518</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 xml:space="preserve">|fx_low – 4*fy_high| </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|fx_high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4*fx_high|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4*fx_low|</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1546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1386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6816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6551</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|fx_low + 4*fy_low|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|fx_high + 4*fy_high|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|fy_low + 4*fx_low|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|fy_high + 4*fx_high|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5146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5306</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8224</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8489</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3*fx_high|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3*fx_low|</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lastRenderedPageBreak/>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1153</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1348</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4082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3852</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Two-tone 5</w:t>
            </w:r>
            <w:r w:rsidRPr="00EA3F89">
              <w:rPr>
                <w:rFonts w:ascii="Arial" w:eastAsia="Malgun Gothic" w:hAnsi="Arial" w:cs="Arial"/>
                <w:color w:val="000000"/>
                <w:sz w:val="16"/>
                <w:szCs w:val="16"/>
                <w:vertAlign w:val="superscript"/>
                <w:lang w:val="en-US" w:eastAsia="ko-KR"/>
              </w:rPr>
              <w:t>th</w:t>
            </w:r>
            <w:r w:rsidRPr="00EA3F89">
              <w:rPr>
                <w:rFonts w:ascii="Arial" w:eastAsia="Malgun Gothic" w:hAnsi="Arial" w:cs="Arial"/>
                <w:color w:val="000000"/>
                <w:sz w:val="16"/>
                <w:szCs w:val="16"/>
                <w:lang w:val="en-US" w:eastAsia="ko-KR"/>
              </w:rPr>
              <w:t xml:space="preserve"> order IMD products</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|2*fx_low + 3*fy_low|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|2*fx_high + 3*fy_high|</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|2*fy_low + 3*fx_low|</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|2*fy_high + 3*fx_high|</w:t>
            </w:r>
          </w:p>
        </w:tc>
      </w:tr>
      <w:tr w:rsidR="00F960C1" w:rsidRPr="00EA3F89" w:rsidTr="00834ABD">
        <w:trPr>
          <w:trHeight w:val="34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960C1" w:rsidRPr="00EA3F89" w:rsidRDefault="00F960C1" w:rsidP="00834ABD">
            <w:pP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IMD frequency limit (MHz)</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6172</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6367</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7198</w:t>
            </w:r>
          </w:p>
        </w:tc>
        <w:tc>
          <w:tcPr>
            <w:tcW w:w="0" w:type="auto"/>
            <w:tcBorders>
              <w:top w:val="nil"/>
              <w:left w:val="nil"/>
              <w:bottom w:val="single" w:sz="4" w:space="0" w:color="auto"/>
              <w:right w:val="single" w:sz="4" w:space="0" w:color="auto"/>
            </w:tcBorders>
            <w:shd w:val="clear" w:color="auto" w:fill="auto"/>
            <w:vAlign w:val="center"/>
            <w:hideMark/>
          </w:tcPr>
          <w:p w:rsidR="00F960C1" w:rsidRPr="00EA3F89" w:rsidRDefault="00F960C1" w:rsidP="00834ABD">
            <w:pPr>
              <w:jc w:val="center"/>
              <w:rPr>
                <w:rFonts w:ascii="Arial" w:eastAsia="Malgun Gothic" w:hAnsi="Arial" w:cs="Arial"/>
                <w:color w:val="000000"/>
                <w:sz w:val="16"/>
                <w:szCs w:val="16"/>
                <w:lang w:val="en-US" w:eastAsia="ko-KR"/>
              </w:rPr>
            </w:pPr>
            <w:r w:rsidRPr="00EA3F89">
              <w:rPr>
                <w:rFonts w:ascii="Arial" w:eastAsia="Malgun Gothic" w:hAnsi="Arial" w:cs="Arial"/>
                <w:color w:val="000000"/>
                <w:sz w:val="16"/>
                <w:szCs w:val="16"/>
                <w:lang w:val="en-US" w:eastAsia="ko-KR"/>
              </w:rPr>
              <w:t>7428</w:t>
            </w:r>
          </w:p>
        </w:tc>
      </w:tr>
    </w:tbl>
    <w:p w:rsidR="00F960C1" w:rsidRPr="00845145" w:rsidRDefault="00F960C1" w:rsidP="00F960C1"/>
    <w:p w:rsidR="00F960C1" w:rsidRDefault="00F960C1" w:rsidP="00F960C1">
      <w:pPr>
        <w:pStyle w:val="Heading4"/>
        <w:ind w:left="864" w:hanging="864"/>
        <w:rPr>
          <w:lang w:val="en-US"/>
        </w:rPr>
      </w:pPr>
      <w:bookmarkStart w:id="1864" w:name="_Toc42519624"/>
      <w:bookmarkStart w:id="1865" w:name="_Toc42535654"/>
      <w:bookmarkStart w:id="1866" w:name="_Toc46227185"/>
      <w:bookmarkStart w:id="1867" w:name="_Toc46227465"/>
      <w:r>
        <w:rPr>
          <w:rFonts w:hint="eastAsia"/>
          <w:lang w:val="en-US" w:eastAsia="ja-JP"/>
        </w:rPr>
        <w:t>7</w:t>
      </w:r>
      <w:r w:rsidRPr="0025175F">
        <w:rPr>
          <w:lang w:val="en-US"/>
        </w:rPr>
        <w:t>.</w:t>
      </w:r>
      <w:r>
        <w:rPr>
          <w:rFonts w:hint="eastAsia"/>
          <w:lang w:val="en-US" w:eastAsia="ja-JP"/>
        </w:rPr>
        <w:t>10</w:t>
      </w:r>
      <w:r w:rsidRPr="0025175F">
        <w:rPr>
          <w:lang w:val="en-US"/>
        </w:rPr>
        <w:t>.1.</w:t>
      </w:r>
      <w:r>
        <w:rPr>
          <w:lang w:val="en-US" w:eastAsia="ja-JP"/>
        </w:rPr>
        <w:t>8</w:t>
      </w:r>
      <w:r w:rsidRPr="0025175F">
        <w:rPr>
          <w:rFonts w:ascii="Calibri" w:hAnsi="Calibri"/>
          <w:sz w:val="21"/>
          <w:szCs w:val="22"/>
          <w:lang w:val="en-US" w:eastAsia="sv-SE"/>
        </w:rPr>
        <w:tab/>
      </w:r>
      <w:r w:rsidRPr="0025175F">
        <w:rPr>
          <w:lang w:val="en-US"/>
        </w:rPr>
        <w:t>MSD</w:t>
      </w:r>
      <w:bookmarkEnd w:id="1864"/>
      <w:bookmarkEnd w:id="1865"/>
      <w:bookmarkEnd w:id="1866"/>
      <w:bookmarkEnd w:id="1867"/>
    </w:p>
    <w:p w:rsidR="00F960C1" w:rsidRDefault="00F960C1" w:rsidP="00F960C1">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66) is paired with downlink CA (band 2 and band 5 and band 48 and band 66), the 2</w:t>
      </w:r>
      <w:r w:rsidRPr="008E1BB7">
        <w:rPr>
          <w:rFonts w:eastAsiaTheme="minorEastAsia"/>
          <w:vertAlign w:val="superscript"/>
          <w:lang w:eastAsia="ko-KR"/>
        </w:rPr>
        <w:t>nd</w:t>
      </w:r>
      <w:r>
        <w:rPr>
          <w:rFonts w:eastAsiaTheme="minorEastAsia"/>
          <w:lang w:eastAsia="ko-KR"/>
        </w:rPr>
        <w:t xml:space="preserve"> order IMD product by band 2 and band 66 falls into the own Rx frequency band 48. The MSD value from 3 DL band 2 and band 48 and band 66 / 2 UL band 2 and band 66 can be re-used for 2</w:t>
      </w:r>
      <w:r w:rsidRPr="00CC65A0">
        <w:rPr>
          <w:rFonts w:eastAsiaTheme="minorEastAsia"/>
          <w:vertAlign w:val="superscript"/>
          <w:lang w:eastAsia="ko-KR"/>
        </w:rPr>
        <w:t>nd</w:t>
      </w:r>
      <w:r>
        <w:rPr>
          <w:rFonts w:eastAsiaTheme="minorEastAsia"/>
          <w:lang w:eastAsia="ko-KR"/>
        </w:rPr>
        <w:t xml:space="preserve"> order IMD product.</w:t>
      </w:r>
    </w:p>
    <w:p w:rsidR="00F960C1" w:rsidRDefault="00F960C1" w:rsidP="00F960C1">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48) is paired with downlink CA (band 2 and band 5 and band 48 and band 66), the 4</w:t>
      </w:r>
      <w:r w:rsidRPr="00AF5729">
        <w:rPr>
          <w:rFonts w:eastAsiaTheme="minorEastAsia"/>
          <w:vertAlign w:val="superscript"/>
          <w:lang w:eastAsia="ko-KR"/>
        </w:rPr>
        <w:t>th</w:t>
      </w:r>
      <w:r>
        <w:rPr>
          <w:rFonts w:eastAsiaTheme="minorEastAsia"/>
          <w:lang w:eastAsia="ko-KR"/>
        </w:rPr>
        <w:t xml:space="preserve"> order IMD product by band 2 and band 48 falls into the own Rx frequency band 66. The MSD value from 3 DL band 2 and band 48 and band 66 / 2 UL band 2 and band 48 can be re-used for 4</w:t>
      </w:r>
      <w:r w:rsidRPr="00D570CE">
        <w:rPr>
          <w:rFonts w:eastAsiaTheme="minorEastAsia"/>
          <w:vertAlign w:val="superscript"/>
          <w:lang w:eastAsia="ko-KR"/>
        </w:rPr>
        <w:t>th</w:t>
      </w:r>
      <w:r>
        <w:rPr>
          <w:rFonts w:eastAsiaTheme="minorEastAsia"/>
          <w:lang w:eastAsia="ko-KR"/>
        </w:rPr>
        <w:t xml:space="preserve"> order IMD product.</w:t>
      </w:r>
    </w:p>
    <w:p w:rsidR="00F960C1" w:rsidRPr="00F960C1" w:rsidRDefault="00F960C1" w:rsidP="00F960C1">
      <w:pPr>
        <w:rPr>
          <w:lang w:eastAsia="zh-CN"/>
        </w:rPr>
      </w:pPr>
      <w:r>
        <w:rPr>
          <w:lang w:eastAsia="zh-CN"/>
        </w:rPr>
        <w:t>When uplink CA (band 48 and band 66) is paired with downlink CA (band 2 and band 5 and band 48 and band 66)</w:t>
      </w:r>
      <w:r w:rsidRPr="00000501">
        <w:rPr>
          <w:lang w:eastAsia="zh-CN"/>
        </w:rPr>
        <w:t xml:space="preserve">, </w:t>
      </w:r>
      <w:r>
        <w:rPr>
          <w:lang w:eastAsia="zh-CN"/>
        </w:rPr>
        <w:t>the 2</w:t>
      </w:r>
      <w:r>
        <w:rPr>
          <w:vertAlign w:val="superscript"/>
          <w:lang w:eastAsia="zh-CN"/>
        </w:rPr>
        <w:t xml:space="preserve">nd </w:t>
      </w:r>
      <w:r>
        <w:rPr>
          <w:lang w:eastAsia="zh-CN"/>
        </w:rPr>
        <w:t>and 5</w:t>
      </w:r>
      <w:r>
        <w:rPr>
          <w:vertAlign w:val="superscript"/>
          <w:lang w:eastAsia="zh-CN"/>
        </w:rPr>
        <w:t>th</w:t>
      </w:r>
      <w:r>
        <w:rPr>
          <w:lang w:eastAsia="zh-CN"/>
        </w:rPr>
        <w:t xml:space="preserve"> order IMD products by band 48 and band 66</w:t>
      </w:r>
      <w:r w:rsidRPr="00F621F6">
        <w:rPr>
          <w:lang w:eastAsia="zh-CN"/>
        </w:rPr>
        <w:t xml:space="preserve"> fall</w:t>
      </w:r>
      <w:r>
        <w:rPr>
          <w:lang w:eastAsia="zh-CN"/>
        </w:rPr>
        <w:t>s into the own Rx frequency b</w:t>
      </w:r>
      <w:r w:rsidRPr="00F621F6">
        <w:rPr>
          <w:lang w:eastAsia="zh-CN"/>
        </w:rPr>
        <w:t xml:space="preserve">and </w:t>
      </w:r>
      <w:r>
        <w:rPr>
          <w:lang w:eastAsia="ja-JP"/>
        </w:rPr>
        <w:t>2</w:t>
      </w:r>
      <w:r>
        <w:rPr>
          <w:lang w:eastAsia="zh-CN"/>
        </w:rPr>
        <w:t>. The MSD value from 3 DL band 2 and band 48 and band 66 / 2 UL band 48 and band 66 can be re-used for 2</w:t>
      </w:r>
      <w:r w:rsidRPr="00D570CE">
        <w:rPr>
          <w:vertAlign w:val="superscript"/>
          <w:lang w:eastAsia="zh-CN"/>
        </w:rPr>
        <w:t>nd</w:t>
      </w:r>
      <w:r>
        <w:rPr>
          <w:lang w:eastAsia="zh-CN"/>
        </w:rPr>
        <w:t xml:space="preserve"> and 5</w:t>
      </w:r>
      <w:r w:rsidRPr="00D570CE">
        <w:rPr>
          <w:vertAlign w:val="superscript"/>
          <w:lang w:eastAsia="zh-CN"/>
        </w:rPr>
        <w:t>th</w:t>
      </w:r>
      <w:r>
        <w:rPr>
          <w:lang w:eastAsia="zh-CN"/>
        </w:rPr>
        <w:t xml:space="preserve"> order IMD products.</w:t>
      </w:r>
    </w:p>
    <w:p w:rsidR="00F960C1" w:rsidRPr="00F960C1" w:rsidRDefault="00F960C1" w:rsidP="00F960C1">
      <w:pPr>
        <w:rPr>
          <w:lang w:eastAsia="zh-CN"/>
        </w:rPr>
      </w:pPr>
      <w:r>
        <w:rPr>
          <w:rFonts w:eastAsiaTheme="minorEastAsia" w:hint="eastAsia"/>
          <w:lang w:eastAsia="ko-KR"/>
        </w:rPr>
        <w:t xml:space="preserve">When </w:t>
      </w:r>
      <w:r>
        <w:rPr>
          <w:rFonts w:eastAsiaTheme="minorEastAsia"/>
          <w:lang w:eastAsia="ko-KR"/>
        </w:rPr>
        <w:t>uplink CA (band 5 and band 66) is paired with downlink CA (band 2 and band 5 and band 48 and band 66), the 5</w:t>
      </w:r>
      <w:r>
        <w:rPr>
          <w:rFonts w:eastAsiaTheme="minorEastAsia"/>
          <w:vertAlign w:val="superscript"/>
          <w:lang w:eastAsia="ko-KR"/>
        </w:rPr>
        <w:t>th</w:t>
      </w:r>
      <w:r>
        <w:rPr>
          <w:rFonts w:eastAsiaTheme="minorEastAsia"/>
          <w:lang w:eastAsia="ko-KR"/>
        </w:rPr>
        <w:t xml:space="preserve"> order IMD product by band 5 and band 66 falls into the own Rx frequency band 48. The MSD value from 3 DL band 5 and band 48 and band 66 / 2 UL band 5 and band 66 can be re-used for 5</w:t>
      </w:r>
      <w:r w:rsidRPr="00D85089">
        <w:rPr>
          <w:rFonts w:eastAsiaTheme="minorEastAsia"/>
          <w:vertAlign w:val="superscript"/>
          <w:lang w:eastAsia="ko-KR"/>
        </w:rPr>
        <w:t>th</w:t>
      </w:r>
      <w:r>
        <w:rPr>
          <w:rFonts w:eastAsiaTheme="minorEastAsia"/>
          <w:lang w:eastAsia="ko-KR"/>
        </w:rPr>
        <w:t xml:space="preserve"> order IMD product.</w:t>
      </w:r>
    </w:p>
    <w:p w:rsidR="00F960C1" w:rsidRDefault="00F960C1" w:rsidP="00F960C1">
      <w:pPr>
        <w:rPr>
          <w:rFonts w:eastAsiaTheme="minorEastAsia"/>
          <w:lang w:eastAsia="ko-KR"/>
        </w:rPr>
      </w:pPr>
      <w:r>
        <w:rPr>
          <w:rFonts w:eastAsiaTheme="minorEastAsia" w:hint="eastAsia"/>
          <w:lang w:eastAsia="ko-KR"/>
        </w:rPr>
        <w:t xml:space="preserve">When </w:t>
      </w:r>
      <w:r>
        <w:rPr>
          <w:rFonts w:eastAsiaTheme="minorEastAsia"/>
          <w:lang w:eastAsia="ko-KR"/>
        </w:rPr>
        <w:t>uplink CA (band 5 and band 48) is paired with downlink CA (band 2 and band 5 and band 48 and band 66), the 3</w:t>
      </w:r>
      <w:r w:rsidRPr="004A34FF">
        <w:rPr>
          <w:rFonts w:eastAsiaTheme="minorEastAsia"/>
          <w:vertAlign w:val="superscript"/>
          <w:lang w:eastAsia="ko-KR"/>
        </w:rPr>
        <w:t>rd</w:t>
      </w:r>
      <w:r>
        <w:rPr>
          <w:rFonts w:eastAsiaTheme="minorEastAsia"/>
          <w:lang w:eastAsia="ko-KR"/>
        </w:rPr>
        <w:t xml:space="preserve"> order IMD product by band 5 and band 48 falls into the own Rx frequency band 2. The MSD value from 3 DL band 2 and band 5 and band 48 / 2 UL band 5 and band 48 can be re-used for 3</w:t>
      </w:r>
      <w:r w:rsidRPr="00144F0E">
        <w:rPr>
          <w:rFonts w:eastAsiaTheme="minorEastAsia"/>
          <w:vertAlign w:val="superscript"/>
          <w:lang w:eastAsia="ko-KR"/>
        </w:rPr>
        <w:t>rd</w:t>
      </w:r>
      <w:r>
        <w:rPr>
          <w:rFonts w:eastAsiaTheme="minorEastAsia"/>
          <w:lang w:eastAsia="ko-KR"/>
        </w:rPr>
        <w:t xml:space="preserve"> order IMD product.</w:t>
      </w:r>
    </w:p>
    <w:p w:rsidR="00F960C1" w:rsidRPr="00717BF1" w:rsidRDefault="00F960C1" w:rsidP="00F960C1">
      <w:pPr>
        <w:rPr>
          <w:rFonts w:eastAsiaTheme="minorEastAsia"/>
          <w:lang w:eastAsia="ko-KR"/>
        </w:rPr>
      </w:pPr>
      <w:r>
        <w:rPr>
          <w:rFonts w:eastAsiaTheme="minorEastAsia" w:hint="eastAsia"/>
          <w:lang w:eastAsia="ko-KR"/>
        </w:rPr>
        <w:t xml:space="preserve">When </w:t>
      </w:r>
      <w:r>
        <w:rPr>
          <w:rFonts w:eastAsiaTheme="minorEastAsia"/>
          <w:lang w:eastAsia="ko-KR"/>
        </w:rPr>
        <w:t>uplink CA (band 2 and band 5) is paired with downlink CA (band 2 and band 5 and band 48 and band 66), the 3</w:t>
      </w:r>
      <w:r w:rsidRPr="004A34FF">
        <w:rPr>
          <w:rFonts w:eastAsiaTheme="minorEastAsia"/>
          <w:vertAlign w:val="superscript"/>
          <w:lang w:eastAsia="ko-KR"/>
        </w:rPr>
        <w:t>rd</w:t>
      </w:r>
      <w:r>
        <w:rPr>
          <w:rFonts w:eastAsiaTheme="minorEastAsia"/>
          <w:lang w:eastAsia="ko-KR"/>
        </w:rPr>
        <w:t xml:space="preserve"> order IMD product by band 2 and band 5 falls into the own Rx frequency band 48. The MSD value from 3 DL band 2 and band 5 and band 48 / 2 UL band 2 and band 5 can be re-used for 3</w:t>
      </w:r>
      <w:r w:rsidRPr="00717BF1">
        <w:rPr>
          <w:rFonts w:eastAsiaTheme="minorEastAsia"/>
          <w:vertAlign w:val="superscript"/>
          <w:lang w:eastAsia="ko-KR"/>
        </w:rPr>
        <w:t>rd</w:t>
      </w:r>
      <w:r>
        <w:rPr>
          <w:rFonts w:eastAsiaTheme="minorEastAsia"/>
          <w:lang w:eastAsia="ko-KR"/>
        </w:rPr>
        <w:t xml:space="preserve"> order IMD product. </w:t>
      </w:r>
      <w:r w:rsidRPr="00715E86">
        <w:rPr>
          <w:lang w:eastAsia="zh-CN"/>
        </w:rPr>
        <w:t>When uplink CA (band 2 and band 5) is paired with downlink CA</w:t>
      </w:r>
      <w:r w:rsidRPr="00715E86">
        <w:rPr>
          <w:lang w:eastAsia="ja-JP"/>
        </w:rPr>
        <w:t xml:space="preserve"> (band 2 and band 5 and </w:t>
      </w:r>
      <w:r>
        <w:rPr>
          <w:lang w:eastAsia="ja-JP"/>
        </w:rPr>
        <w:t xml:space="preserve">band 48 and </w:t>
      </w:r>
      <w:r w:rsidRPr="00715E86">
        <w:rPr>
          <w:lang w:eastAsia="ja-JP"/>
        </w:rPr>
        <w:t>band 66)</w:t>
      </w:r>
      <w:r w:rsidRPr="00715E86">
        <w:rPr>
          <w:lang w:eastAsia="zh-CN"/>
        </w:rPr>
        <w:t>, the 4</w:t>
      </w:r>
      <w:r w:rsidRPr="00715E86">
        <w:rPr>
          <w:vertAlign w:val="superscript"/>
          <w:lang w:eastAsia="zh-CN"/>
        </w:rPr>
        <w:t>th</w:t>
      </w:r>
      <w:r w:rsidRPr="00715E86">
        <w:rPr>
          <w:lang w:eastAsia="zh-CN"/>
        </w:rPr>
        <w:t xml:space="preserve"> order IMD product by band 2 and band 5 falls into the own Rx frequency band </w:t>
      </w:r>
      <w:r w:rsidRPr="00715E86">
        <w:rPr>
          <w:lang w:eastAsia="ja-JP"/>
        </w:rPr>
        <w:t>66</w:t>
      </w:r>
      <w:r w:rsidRPr="00715E86">
        <w:rPr>
          <w:lang w:eastAsia="zh-CN"/>
        </w:rPr>
        <w:t>.</w:t>
      </w:r>
      <w:r w:rsidRPr="00715E86">
        <w:rPr>
          <w:rFonts w:hint="eastAsia"/>
          <w:lang w:eastAsia="ja-JP"/>
        </w:rPr>
        <w:t xml:space="preserve"> </w:t>
      </w:r>
      <w:r>
        <w:rPr>
          <w:rFonts w:eastAsiaTheme="minorEastAsia"/>
          <w:lang w:eastAsia="ko-KR"/>
        </w:rPr>
        <w:t>The MSD value from 3 DL band 2 and band 5 and band 66 / 2 UL band 2 and band 5 can be re-used for 4</w:t>
      </w:r>
      <w:r w:rsidRPr="00717BF1">
        <w:rPr>
          <w:rFonts w:eastAsiaTheme="minorEastAsia"/>
          <w:vertAlign w:val="superscript"/>
          <w:lang w:eastAsia="ko-KR"/>
        </w:rPr>
        <w:t>th</w:t>
      </w:r>
      <w:r>
        <w:rPr>
          <w:rFonts w:eastAsiaTheme="minorEastAsia"/>
          <w:lang w:eastAsia="ko-KR"/>
        </w:rPr>
        <w:t xml:space="preserve"> order IMD product.</w:t>
      </w:r>
    </w:p>
    <w:p w:rsidR="00F960C1" w:rsidRPr="00EC3A32" w:rsidRDefault="00F960C1" w:rsidP="00F960C1">
      <w:pPr>
        <w:pStyle w:val="Heading4"/>
        <w:ind w:left="864" w:hanging="864"/>
        <w:rPr>
          <w:lang w:val="en-US"/>
        </w:rPr>
      </w:pPr>
      <w:bookmarkStart w:id="1868" w:name="_Toc42519625"/>
      <w:bookmarkStart w:id="1869" w:name="_Toc42535655"/>
      <w:bookmarkStart w:id="1870" w:name="_Toc46227186"/>
      <w:bookmarkStart w:id="1871" w:name="_Toc46227466"/>
      <w:r>
        <w:rPr>
          <w:lang w:val="en-US" w:eastAsia="ja-JP"/>
        </w:rPr>
        <w:t>7</w:t>
      </w:r>
      <w:r w:rsidRPr="00EC3A32">
        <w:rPr>
          <w:lang w:val="en-US"/>
        </w:rPr>
        <w:t>.</w:t>
      </w:r>
      <w:r>
        <w:rPr>
          <w:lang w:val="en-US" w:eastAsia="ja-JP"/>
        </w:rPr>
        <w:t>10</w:t>
      </w:r>
      <w:r w:rsidRPr="00EC3A32">
        <w:rPr>
          <w:lang w:val="en-US"/>
        </w:rPr>
        <w:t>.1.</w:t>
      </w:r>
      <w:r>
        <w:rPr>
          <w:lang w:val="en-US" w:eastAsia="ja-JP"/>
        </w:rPr>
        <w:t>9</w:t>
      </w:r>
      <w:r w:rsidRPr="00EC3A32">
        <w:rPr>
          <w:lang w:val="en-US"/>
        </w:rPr>
        <w:tab/>
        <w:t>∆TIB and ∆RIB values</w:t>
      </w:r>
      <w:bookmarkEnd w:id="1868"/>
      <w:bookmarkEnd w:id="1869"/>
      <w:bookmarkEnd w:id="1870"/>
      <w:bookmarkEnd w:id="1871"/>
    </w:p>
    <w:p w:rsidR="00C502E8" w:rsidRDefault="00F960C1" w:rsidP="00406B95">
      <w:pPr>
        <w:pStyle w:val="BodyText"/>
        <w:rPr>
          <w:lang w:val="en-US"/>
        </w:rPr>
      </w:pPr>
      <w:r>
        <w:rPr>
          <w:lang w:val="en-US"/>
        </w:rPr>
        <w:t>The requirements of low-order combination from TS36.101 can be applied.</w:t>
      </w:r>
    </w:p>
    <w:p w:rsidR="00C502E8" w:rsidRPr="00AF553D" w:rsidRDefault="00C502E8" w:rsidP="00C502E8">
      <w:pPr>
        <w:keepNext/>
        <w:keepLines/>
        <w:spacing w:before="180"/>
        <w:ind w:left="1134" w:hanging="1134"/>
        <w:outlineLvl w:val="1"/>
        <w:rPr>
          <w:rFonts w:ascii="Arial" w:hAnsi="Arial"/>
          <w:sz w:val="32"/>
        </w:rPr>
      </w:pPr>
      <w:r>
        <w:rPr>
          <w:rFonts w:ascii="Arial" w:hAnsi="Arial"/>
          <w:sz w:val="32"/>
        </w:rPr>
        <w:t>7</w:t>
      </w:r>
      <w:r w:rsidRPr="00AF553D">
        <w:rPr>
          <w:rFonts w:ascii="Arial" w:hAnsi="Arial"/>
          <w:sz w:val="32"/>
        </w:rPr>
        <w:t>.</w:t>
      </w:r>
      <w:r>
        <w:rPr>
          <w:rFonts w:ascii="Arial" w:hAnsi="Arial"/>
          <w:sz w:val="32"/>
        </w:rPr>
        <w:t>11</w:t>
      </w:r>
      <w:r w:rsidRPr="00AF553D">
        <w:rPr>
          <w:rFonts w:ascii="Arial" w:hAnsi="Arial"/>
          <w:sz w:val="32"/>
        </w:rPr>
        <w:t xml:space="preserve"> LTE-A inter-band CA: Band </w:t>
      </w:r>
      <w:r>
        <w:rPr>
          <w:rFonts w:ascii="Arial" w:hAnsi="Arial"/>
          <w:sz w:val="32"/>
        </w:rPr>
        <w:t>2</w:t>
      </w:r>
      <w:r w:rsidRPr="00AF553D">
        <w:rPr>
          <w:rFonts w:ascii="Arial" w:hAnsi="Arial"/>
          <w:sz w:val="32"/>
        </w:rPr>
        <w:t xml:space="preserve"> and Band </w:t>
      </w:r>
      <w:r>
        <w:rPr>
          <w:rFonts w:ascii="Arial" w:hAnsi="Arial"/>
          <w:sz w:val="32"/>
        </w:rPr>
        <w:t>14</w:t>
      </w:r>
      <w:r w:rsidRPr="00AF553D">
        <w:rPr>
          <w:rFonts w:ascii="Arial" w:hAnsi="Arial"/>
          <w:sz w:val="32"/>
        </w:rPr>
        <w:t xml:space="preserve"> and </w:t>
      </w:r>
      <w:r>
        <w:rPr>
          <w:rFonts w:ascii="Arial" w:hAnsi="Arial"/>
          <w:sz w:val="32"/>
        </w:rPr>
        <w:t xml:space="preserve">Band 30 and </w:t>
      </w:r>
      <w:r w:rsidRPr="00AF553D">
        <w:rPr>
          <w:rFonts w:ascii="Arial" w:hAnsi="Arial"/>
          <w:sz w:val="32"/>
        </w:rPr>
        <w:t xml:space="preserve">Band </w:t>
      </w:r>
      <w:r>
        <w:rPr>
          <w:rFonts w:ascii="Arial" w:hAnsi="Arial"/>
          <w:sz w:val="32"/>
        </w:rPr>
        <w:t>66</w:t>
      </w:r>
      <w:r w:rsidRPr="00AF553D">
        <w:rPr>
          <w:rFonts w:ascii="Arial" w:hAnsi="Arial"/>
          <w:sz w:val="32"/>
        </w:rPr>
        <w:t xml:space="preserve"> DL with 2 bands UL</w:t>
      </w:r>
    </w:p>
    <w:p w:rsidR="00C502E8" w:rsidRPr="00AF553D" w:rsidRDefault="00C502E8" w:rsidP="00C502E8">
      <w:pPr>
        <w:keepNext/>
        <w:keepLines/>
        <w:spacing w:before="120"/>
        <w:ind w:left="1134" w:hanging="1134"/>
        <w:outlineLvl w:val="2"/>
        <w:rPr>
          <w:rFonts w:ascii="Calibri" w:hAnsi="Calibri"/>
          <w:lang w:eastAsia="sv-SE"/>
        </w:rPr>
      </w:pPr>
      <w:r>
        <w:rPr>
          <w:rFonts w:ascii="Arial" w:hAnsi="Arial"/>
          <w:sz w:val="28"/>
        </w:rPr>
        <w:t>7</w:t>
      </w:r>
      <w:r w:rsidRPr="00AF553D">
        <w:rPr>
          <w:rFonts w:ascii="Arial" w:hAnsi="Arial"/>
          <w:sz w:val="28"/>
        </w:rPr>
        <w:t>.</w:t>
      </w:r>
      <w:r>
        <w:rPr>
          <w:rFonts w:ascii="Arial" w:hAnsi="Arial"/>
          <w:sz w:val="28"/>
        </w:rPr>
        <w:t>11</w:t>
      </w:r>
      <w:r w:rsidRPr="00AF553D">
        <w:rPr>
          <w:rFonts w:ascii="Arial" w:hAnsi="Arial"/>
          <w:sz w:val="28"/>
          <w:lang w:eastAsia="ko-KR"/>
        </w:rPr>
        <w:t>.1</w:t>
      </w:r>
      <w:r w:rsidRPr="00AF553D">
        <w:rPr>
          <w:rFonts w:ascii="Calibri" w:hAnsi="Calibri"/>
          <w:lang w:eastAsia="sv-SE"/>
        </w:rPr>
        <w:tab/>
      </w:r>
      <w:r w:rsidRPr="00AF553D">
        <w:rPr>
          <w:rFonts w:ascii="Arial" w:hAnsi="Arial"/>
          <w:sz w:val="28"/>
        </w:rPr>
        <w:t>List of specific combination issues</w:t>
      </w:r>
    </w:p>
    <w:p w:rsidR="00C502E8" w:rsidRPr="00AF553D" w:rsidRDefault="00C502E8" w:rsidP="00C502E8">
      <w:pPr>
        <w:keepNext/>
        <w:keepLines/>
        <w:spacing w:before="120"/>
        <w:ind w:left="864" w:hanging="864"/>
        <w:outlineLvl w:val="3"/>
        <w:rPr>
          <w:rFonts w:ascii="Arial" w:hAnsi="Arial"/>
          <w:sz w:val="24"/>
          <w:lang w:eastAsia="ko-KR"/>
        </w:rPr>
      </w:pPr>
      <w:r>
        <w:rPr>
          <w:rFonts w:ascii="Arial" w:hAnsi="Arial"/>
          <w:sz w:val="24"/>
        </w:rPr>
        <w:t>7</w:t>
      </w:r>
      <w:r w:rsidRPr="00AF553D">
        <w:rPr>
          <w:rFonts w:ascii="Arial" w:hAnsi="Arial"/>
          <w:sz w:val="24"/>
        </w:rPr>
        <w:t>.</w:t>
      </w:r>
      <w:r>
        <w:rPr>
          <w:rFonts w:ascii="Arial" w:hAnsi="Arial"/>
          <w:sz w:val="24"/>
        </w:rPr>
        <w:t>11</w:t>
      </w:r>
      <w:r w:rsidRPr="00AF553D">
        <w:rPr>
          <w:rFonts w:ascii="Arial" w:hAnsi="Arial"/>
          <w:sz w:val="24"/>
        </w:rPr>
        <w:t>.1</w:t>
      </w:r>
      <w:r w:rsidRPr="00AF553D">
        <w:rPr>
          <w:rFonts w:ascii="Arial" w:hAnsi="Arial"/>
          <w:sz w:val="24"/>
          <w:lang w:eastAsia="ko-KR"/>
        </w:rPr>
        <w:t>.1</w:t>
      </w:r>
      <w:r w:rsidRPr="00AF553D">
        <w:rPr>
          <w:rFonts w:ascii="Calibri" w:hAnsi="Calibri"/>
          <w:sz w:val="21"/>
          <w:lang w:eastAsia="sv-SE"/>
        </w:rPr>
        <w:tab/>
      </w:r>
      <w:r w:rsidRPr="00AF553D">
        <w:rPr>
          <w:rFonts w:ascii="Arial" w:hAnsi="Arial"/>
          <w:sz w:val="24"/>
        </w:rPr>
        <w:t>Channel bandwidth per operating band for CA</w:t>
      </w:r>
    </w:p>
    <w:p w:rsidR="00C502E8" w:rsidRPr="00AF553D" w:rsidRDefault="00C502E8" w:rsidP="00C502E8">
      <w:pPr>
        <w:keepNext/>
        <w:keepLines/>
        <w:spacing w:before="60"/>
        <w:jc w:val="center"/>
        <w:rPr>
          <w:rFonts w:ascii="Arial" w:hAnsi="Arial"/>
          <w:b/>
        </w:rPr>
      </w:pPr>
      <w:r>
        <w:rPr>
          <w:rFonts w:ascii="Arial" w:hAnsi="Arial"/>
          <w:b/>
        </w:rPr>
        <w:t>Table 7</w:t>
      </w:r>
      <w:r w:rsidRPr="00AF553D">
        <w:rPr>
          <w:rFonts w:ascii="Arial" w:hAnsi="Arial"/>
          <w:b/>
        </w:rPr>
        <w:t>.</w:t>
      </w:r>
      <w:r>
        <w:rPr>
          <w:rFonts w:ascii="Arial" w:hAnsi="Arial"/>
          <w:b/>
        </w:rPr>
        <w:t>11</w:t>
      </w:r>
      <w:r w:rsidRPr="00AF553D">
        <w:rPr>
          <w:rFonts w:ascii="Arial" w:hAnsi="Arial"/>
          <w:b/>
        </w:rPr>
        <w:t>.1.1-1: CA configurations under study</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6"/>
        <w:gridCol w:w="767"/>
        <w:gridCol w:w="586"/>
        <w:gridCol w:w="587"/>
        <w:gridCol w:w="589"/>
        <w:gridCol w:w="589"/>
        <w:gridCol w:w="589"/>
        <w:gridCol w:w="589"/>
        <w:gridCol w:w="1187"/>
        <w:gridCol w:w="1286"/>
      </w:tblGrid>
      <w:tr w:rsidR="00C502E8" w:rsidRPr="00AF553D" w:rsidTr="00731BEC">
        <w:trPr>
          <w:trHeight w:val="213"/>
        </w:trPr>
        <w:tc>
          <w:tcPr>
            <w:tcW w:w="5000" w:type="pct"/>
            <w:gridSpan w:val="11"/>
            <w:tcBorders>
              <w:top w:val="single" w:sz="4" w:space="0" w:color="auto"/>
              <w:left w:val="single" w:sz="4" w:space="0" w:color="auto"/>
              <w:bottom w:val="single" w:sz="4" w:space="0" w:color="auto"/>
              <w:right w:val="single" w:sz="4" w:space="0" w:color="auto"/>
            </w:tcBorders>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E-UTRA CA configuration / Bandwidth combination set</w:t>
            </w:r>
          </w:p>
        </w:tc>
      </w:tr>
      <w:tr w:rsidR="00C502E8" w:rsidRPr="00AF553D" w:rsidTr="00731BEC">
        <w:trPr>
          <w:trHeight w:val="877"/>
        </w:trPr>
        <w:tc>
          <w:tcPr>
            <w:tcW w:w="725"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E-UTRA CA Configuration</w:t>
            </w:r>
          </w:p>
        </w:tc>
        <w:tc>
          <w:tcPr>
            <w:tcW w:w="761"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lang w:eastAsia="ko-KR"/>
              </w:rPr>
            </w:pPr>
            <w:r w:rsidRPr="00AF553D">
              <w:rPr>
                <w:rFonts w:ascii="Arial" w:hAnsi="Arial" w:cs="Arial"/>
                <w:b/>
                <w:sz w:val="18"/>
                <w:lang w:eastAsia="ko-KR"/>
              </w:rPr>
              <w:t>Uplink CA configurations</w:t>
            </w:r>
          </w:p>
        </w:tc>
        <w:tc>
          <w:tcPr>
            <w:tcW w:w="398"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E-UTRA Bands</w:t>
            </w:r>
          </w:p>
        </w:tc>
        <w:tc>
          <w:tcPr>
            <w:tcW w:w="304"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1.4</w:t>
            </w:r>
            <w:r w:rsidRPr="00AF553D">
              <w:rPr>
                <w:rFonts w:ascii="Arial" w:hAnsi="Arial" w:cs="Arial"/>
                <w:b/>
                <w:sz w:val="18"/>
              </w:rPr>
              <w:br/>
              <w:t>MHz</w:t>
            </w:r>
          </w:p>
        </w:tc>
        <w:tc>
          <w:tcPr>
            <w:tcW w:w="305"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3</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5</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10</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15</w:t>
            </w:r>
            <w:r w:rsidRPr="00AF553D">
              <w:rPr>
                <w:rFonts w:ascii="Arial" w:hAnsi="Arial" w:cs="Arial"/>
                <w:b/>
                <w:sz w:val="18"/>
              </w:rPr>
              <w:br/>
              <w:t>MHz</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20</w:t>
            </w:r>
            <w:r w:rsidRPr="00AF553D">
              <w:rPr>
                <w:rFonts w:ascii="Arial" w:hAnsi="Arial" w:cs="Arial"/>
                <w:b/>
                <w:sz w:val="18"/>
              </w:rPr>
              <w:br/>
              <w:t>MHz</w:t>
            </w:r>
          </w:p>
        </w:tc>
        <w:tc>
          <w:tcPr>
            <w:tcW w:w="61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Maximum aggregated bandwidth</w:t>
            </w:r>
          </w:p>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[MHz]</w:t>
            </w:r>
          </w:p>
        </w:tc>
        <w:tc>
          <w:tcPr>
            <w:tcW w:w="668"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b/>
                <w:sz w:val="18"/>
              </w:rPr>
            </w:pPr>
            <w:r w:rsidRPr="00AF553D">
              <w:rPr>
                <w:rFonts w:ascii="Arial" w:hAnsi="Arial" w:cs="Arial"/>
                <w:b/>
                <w:sz w:val="18"/>
              </w:rPr>
              <w:t>Bandwidth combination set</w:t>
            </w:r>
          </w:p>
        </w:tc>
      </w:tr>
      <w:tr w:rsidR="00C502E8" w:rsidRPr="00AF553D" w:rsidTr="00731BEC">
        <w:trPr>
          <w:trHeight w:val="223"/>
        </w:trPr>
        <w:tc>
          <w:tcPr>
            <w:tcW w:w="725" w:type="pct"/>
            <w:vMerge w:val="restar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CA_2A-14A-</w:t>
            </w:r>
            <w:r>
              <w:rPr>
                <w:rFonts w:ascii="Arial" w:hAnsi="Arial" w:cs="Arial"/>
                <w:sz w:val="18"/>
              </w:rPr>
              <w:t>30A-66</w:t>
            </w:r>
            <w:r w:rsidRPr="00AF553D">
              <w:rPr>
                <w:rFonts w:ascii="Arial" w:hAnsi="Arial" w:cs="Arial"/>
                <w:sz w:val="18"/>
              </w:rPr>
              <w:t>A</w:t>
            </w:r>
          </w:p>
        </w:tc>
        <w:tc>
          <w:tcPr>
            <w:tcW w:w="761" w:type="pct"/>
            <w:vMerge w:val="restart"/>
            <w:tcBorders>
              <w:top w:val="single" w:sz="4" w:space="0" w:color="auto"/>
              <w:left w:val="single" w:sz="4" w:space="0" w:color="auto"/>
              <w:bottom w:val="single" w:sz="4" w:space="0" w:color="auto"/>
              <w:right w:val="single" w:sz="4" w:space="0" w:color="auto"/>
            </w:tcBorders>
            <w:vAlign w:val="center"/>
            <w:hideMark/>
          </w:tcPr>
          <w:p w:rsidR="00C502E8" w:rsidRDefault="00C502E8" w:rsidP="00731BEC">
            <w:pPr>
              <w:keepNext/>
              <w:keepLines/>
              <w:spacing w:after="0"/>
              <w:jc w:val="center"/>
              <w:rPr>
                <w:rFonts w:ascii="Arial" w:hAnsi="Arial" w:cs="Arial"/>
                <w:sz w:val="18"/>
              </w:rPr>
            </w:pPr>
            <w:r w:rsidRPr="00AF553D">
              <w:rPr>
                <w:rFonts w:ascii="Arial" w:hAnsi="Arial" w:cs="Arial"/>
                <w:sz w:val="18"/>
              </w:rPr>
              <w:t>CA_2A-14A</w:t>
            </w:r>
          </w:p>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 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hideMark/>
          </w:tcPr>
          <w:p w:rsidR="00C502E8" w:rsidRPr="00AF553D" w:rsidRDefault="00C502E8" w:rsidP="00731BEC">
            <w:pPr>
              <w:keepNext/>
              <w:keepLines/>
              <w:spacing w:after="0"/>
              <w:jc w:val="center"/>
              <w:rPr>
                <w:rFonts w:ascii="Arial" w:hAnsi="Arial" w:cs="Arial"/>
                <w:sz w:val="18"/>
              </w:rPr>
            </w:pPr>
            <w:r>
              <w:rPr>
                <w:rFonts w:ascii="Arial" w:hAnsi="Arial" w:cs="Arial"/>
                <w:sz w:val="18"/>
              </w:rPr>
              <w:t>2</w:t>
            </w:r>
          </w:p>
        </w:tc>
        <w:tc>
          <w:tcPr>
            <w:tcW w:w="304"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lang w:eastAsia="zh-CN"/>
              </w:rPr>
              <w:t>Yes</w:t>
            </w:r>
          </w:p>
        </w:tc>
        <w:tc>
          <w:tcPr>
            <w:tcW w:w="616" w:type="pct"/>
            <w:vMerge w:val="restar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Pr>
                <w:rFonts w:ascii="Arial" w:hAnsi="Arial" w:cs="Arial"/>
                <w:sz w:val="18"/>
              </w:rPr>
              <w:t>6</w:t>
            </w:r>
            <w:r w:rsidRPr="00AF553D">
              <w:rPr>
                <w:rFonts w:ascii="Arial" w:hAnsi="Arial" w:cs="Arial"/>
                <w:sz w:val="18"/>
              </w:rPr>
              <w:t>0</w:t>
            </w:r>
          </w:p>
        </w:tc>
        <w:tc>
          <w:tcPr>
            <w:tcW w:w="668" w:type="pct"/>
            <w:vMerge w:val="restar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0</w:t>
            </w:r>
          </w:p>
        </w:tc>
      </w:tr>
      <w:tr w:rsidR="00C502E8" w:rsidRPr="00AF553D" w:rsidTr="00731BEC">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jc w:val="center"/>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hideMark/>
          </w:tcPr>
          <w:p w:rsidR="00C502E8" w:rsidRPr="00AF553D" w:rsidRDefault="00C502E8" w:rsidP="00731BEC">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Default="00C502E8" w:rsidP="00731BEC">
            <w:pPr>
              <w:keepNext/>
              <w:keepLines/>
              <w:spacing w:after="0"/>
              <w:jc w:val="center"/>
              <w:rPr>
                <w:rFonts w:ascii="Arial" w:hAnsi="Arial" w:cs="Arial"/>
                <w:sz w:val="18"/>
              </w:rPr>
            </w:pPr>
            <w:r>
              <w:rPr>
                <w:rFonts w:ascii="Arial" w:hAnsi="Arial" w:cs="Arial"/>
                <w:sz w:val="18"/>
              </w:rPr>
              <w:t>30</w:t>
            </w:r>
          </w:p>
        </w:tc>
        <w:tc>
          <w:tcPr>
            <w:tcW w:w="304"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Default="00C502E8" w:rsidP="00731BEC">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jc w:val="center"/>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hideMark/>
          </w:tcPr>
          <w:p w:rsidR="00C502E8" w:rsidRPr="00AF553D" w:rsidRDefault="00C502E8" w:rsidP="00731BEC">
            <w:pPr>
              <w:keepNext/>
              <w:keepLines/>
              <w:spacing w:after="0"/>
              <w:jc w:val="center"/>
              <w:rPr>
                <w:rFonts w:ascii="Arial" w:hAnsi="Arial" w:cs="Arial"/>
                <w:sz w:val="18"/>
              </w:rPr>
            </w:pPr>
            <w:r>
              <w:rPr>
                <w:rFonts w:ascii="Arial" w:hAnsi="Arial" w:cs="Arial"/>
                <w:sz w:val="18"/>
              </w:rPr>
              <w:t>66</w:t>
            </w:r>
          </w:p>
        </w:tc>
        <w:tc>
          <w:tcPr>
            <w:tcW w:w="304"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lang w:eastAsia="zh-CN"/>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rPr>
                <w:rFonts w:ascii="Arial" w:hAnsi="Arial" w:cs="Arial"/>
                <w:sz w:val="18"/>
                <w:lang w:val="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val="restart"/>
            <w:tcBorders>
              <w:top w:val="single" w:sz="4" w:space="0" w:color="auto"/>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r w:rsidRPr="00AF553D">
              <w:rPr>
                <w:rFonts w:ascii="Arial" w:hAnsi="Arial" w:cs="Arial"/>
                <w:sz w:val="18"/>
              </w:rPr>
              <w:lastRenderedPageBreak/>
              <w:t>CA_</w:t>
            </w:r>
            <w:r>
              <w:rPr>
                <w:rFonts w:ascii="Arial" w:hAnsi="Arial" w:cs="Arial"/>
                <w:sz w:val="18"/>
              </w:rPr>
              <w:t>2A-</w:t>
            </w:r>
            <w:r w:rsidRPr="00AF553D">
              <w:rPr>
                <w:rFonts w:ascii="Arial" w:hAnsi="Arial" w:cs="Arial"/>
                <w:sz w:val="18"/>
              </w:rPr>
              <w:t>2A-14A-</w:t>
            </w:r>
            <w:r>
              <w:rPr>
                <w:rFonts w:ascii="Arial" w:hAnsi="Arial" w:cs="Arial"/>
                <w:sz w:val="18"/>
              </w:rPr>
              <w:t>30A-66</w:t>
            </w:r>
            <w:r w:rsidRPr="00AF553D">
              <w:rPr>
                <w:rFonts w:ascii="Arial" w:hAnsi="Arial" w:cs="Arial"/>
                <w:sz w:val="18"/>
              </w:rPr>
              <w:t>A</w:t>
            </w:r>
          </w:p>
        </w:tc>
        <w:tc>
          <w:tcPr>
            <w:tcW w:w="0" w:type="auto"/>
            <w:vMerge w:val="restart"/>
            <w:tcBorders>
              <w:top w:val="single" w:sz="4" w:space="0" w:color="auto"/>
              <w:left w:val="single" w:sz="4" w:space="0" w:color="auto"/>
              <w:right w:val="single" w:sz="4" w:space="0" w:color="auto"/>
            </w:tcBorders>
            <w:vAlign w:val="center"/>
          </w:tcPr>
          <w:p w:rsidR="00C502E8" w:rsidRDefault="00C502E8" w:rsidP="00731BEC">
            <w:pPr>
              <w:keepNext/>
              <w:keepLines/>
              <w:spacing w:after="0"/>
              <w:jc w:val="center"/>
              <w:rPr>
                <w:rFonts w:ascii="Arial" w:hAnsi="Arial" w:cs="Arial"/>
                <w:sz w:val="18"/>
              </w:rPr>
            </w:pPr>
            <w:r w:rsidRPr="00AF553D">
              <w:rPr>
                <w:rFonts w:ascii="Arial" w:hAnsi="Arial" w:cs="Arial"/>
                <w:sz w:val="18"/>
              </w:rPr>
              <w:t>CA_2A-14A</w:t>
            </w:r>
          </w:p>
          <w:p w:rsidR="00C502E8" w:rsidRPr="00AF553D" w:rsidRDefault="00C502E8" w:rsidP="00731BEC">
            <w:pPr>
              <w:spacing w:after="0"/>
              <w:jc w:val="center"/>
              <w:rPr>
                <w:rFonts w:ascii="Arial" w:hAnsi="Arial" w:cs="Arial"/>
                <w:sz w:val="18"/>
                <w:lang w:val="x-none"/>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 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Pr>
                <w:rFonts w:ascii="Arial" w:hAnsi="Arial" w:cs="Arial"/>
                <w:sz w:val="18"/>
              </w:rPr>
              <w:t>2</w:t>
            </w:r>
          </w:p>
        </w:tc>
        <w:tc>
          <w:tcPr>
            <w:tcW w:w="1832" w:type="pct"/>
            <w:gridSpan w:val="6"/>
            <w:tcBorders>
              <w:top w:val="single" w:sz="4" w:space="0" w:color="auto"/>
              <w:left w:val="single" w:sz="4" w:space="0" w:color="auto"/>
              <w:bottom w:val="single" w:sz="4" w:space="0" w:color="auto"/>
              <w:right w:val="single" w:sz="4" w:space="0" w:color="auto"/>
            </w:tcBorders>
          </w:tcPr>
          <w:p w:rsidR="00C502E8" w:rsidRPr="00D06814" w:rsidRDefault="00C502E8" w:rsidP="00731BEC">
            <w:pPr>
              <w:keepNext/>
              <w:keepLines/>
              <w:spacing w:after="0"/>
              <w:jc w:val="center"/>
              <w:rPr>
                <w:rFonts w:ascii="Arial" w:hAnsi="Arial" w:cs="Arial"/>
                <w:sz w:val="18"/>
                <w:lang w:val="en-US"/>
              </w:rPr>
            </w:pPr>
            <w:r w:rsidRPr="00D06814">
              <w:rPr>
                <w:rFonts w:ascii="Arial" w:hAnsi="Arial" w:cs="Arial"/>
                <w:sz w:val="18"/>
                <w:lang w:val="en-US"/>
              </w:rPr>
              <w:t>See CA_2A-2A Bandwidth Combination Set 0 in Table 5.6A.1-3</w:t>
            </w:r>
          </w:p>
        </w:tc>
        <w:tc>
          <w:tcPr>
            <w:tcW w:w="0" w:type="auto"/>
            <w:vMerge w:val="restart"/>
            <w:tcBorders>
              <w:top w:val="single" w:sz="4" w:space="0" w:color="auto"/>
              <w:left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Pr>
                <w:rFonts w:ascii="Arial" w:hAnsi="Arial" w:cs="Arial"/>
                <w:sz w:val="18"/>
              </w:rPr>
              <w:t>8</w:t>
            </w:r>
            <w:r w:rsidRPr="00AF553D">
              <w:rPr>
                <w:rFonts w:ascii="Arial" w:hAnsi="Arial" w:cs="Arial"/>
                <w:sz w:val="18"/>
              </w:rPr>
              <w:t>0</w:t>
            </w:r>
          </w:p>
        </w:tc>
        <w:tc>
          <w:tcPr>
            <w:tcW w:w="0" w:type="auto"/>
            <w:vMerge w:val="restart"/>
            <w:tcBorders>
              <w:top w:val="single" w:sz="4" w:space="0" w:color="auto"/>
              <w:left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0</w:t>
            </w:r>
          </w:p>
        </w:tc>
      </w:tr>
      <w:tr w:rsidR="00C502E8" w:rsidRPr="00AF553D" w:rsidTr="00731BEC">
        <w:trPr>
          <w:trHeight w:val="223"/>
        </w:trPr>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Default="00C502E8" w:rsidP="00731BEC">
            <w:pPr>
              <w:keepNext/>
              <w:keepLines/>
              <w:spacing w:after="0"/>
              <w:jc w:val="center"/>
              <w:rPr>
                <w:rFonts w:ascii="Arial" w:hAnsi="Arial" w:cs="Arial"/>
                <w:sz w:val="18"/>
              </w:rPr>
            </w:pPr>
            <w:r>
              <w:rPr>
                <w:rFonts w:ascii="Arial" w:hAnsi="Arial" w:cs="Arial"/>
                <w:sz w:val="18"/>
              </w:rPr>
              <w:t>30</w:t>
            </w:r>
          </w:p>
        </w:tc>
        <w:tc>
          <w:tcPr>
            <w:tcW w:w="304"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Default="00C502E8" w:rsidP="00731BEC">
            <w:pPr>
              <w:spacing w:after="0"/>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Pr>
                <w:rFonts w:ascii="Arial" w:hAnsi="Arial" w:cs="Arial"/>
                <w:sz w:val="18"/>
              </w:rPr>
              <w:t>66</w:t>
            </w:r>
          </w:p>
        </w:tc>
        <w:tc>
          <w:tcPr>
            <w:tcW w:w="304"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lang w:eastAsia="zh-CN"/>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val="restart"/>
            <w:tcBorders>
              <w:top w:val="single" w:sz="4" w:space="0" w:color="auto"/>
              <w:left w:val="single" w:sz="4" w:space="0" w:color="auto"/>
              <w:right w:val="single" w:sz="4" w:space="0" w:color="auto"/>
            </w:tcBorders>
            <w:vAlign w:val="center"/>
          </w:tcPr>
          <w:p w:rsidR="00C502E8" w:rsidRDefault="00C502E8" w:rsidP="00731BEC">
            <w:pPr>
              <w:pStyle w:val="Default"/>
              <w:jc w:val="center"/>
              <w:rPr>
                <w:sz w:val="18"/>
                <w:szCs w:val="18"/>
              </w:rPr>
            </w:pPr>
            <w:r>
              <w:rPr>
                <w:sz w:val="18"/>
                <w:szCs w:val="18"/>
              </w:rPr>
              <w:t>CA_2A-14A-30A-66A-66A</w:t>
            </w:r>
          </w:p>
          <w:p w:rsidR="00C502E8" w:rsidRPr="00AF553D" w:rsidRDefault="00C502E8" w:rsidP="00731BEC">
            <w:pPr>
              <w:spacing w:after="0"/>
              <w:jc w:val="center"/>
              <w:rPr>
                <w:rFonts w:ascii="Arial" w:hAnsi="Arial" w:cs="Arial"/>
                <w:sz w:val="18"/>
                <w:lang w:val="x-none"/>
              </w:rPr>
            </w:pPr>
          </w:p>
        </w:tc>
        <w:tc>
          <w:tcPr>
            <w:tcW w:w="0" w:type="auto"/>
            <w:vMerge w:val="restart"/>
            <w:tcBorders>
              <w:top w:val="single" w:sz="4" w:space="0" w:color="auto"/>
              <w:left w:val="single" w:sz="4" w:space="0" w:color="auto"/>
              <w:right w:val="single" w:sz="4" w:space="0" w:color="auto"/>
            </w:tcBorders>
            <w:vAlign w:val="center"/>
          </w:tcPr>
          <w:p w:rsidR="00C502E8" w:rsidRDefault="00C502E8" w:rsidP="00731BEC">
            <w:pPr>
              <w:keepNext/>
              <w:keepLines/>
              <w:spacing w:after="0"/>
              <w:jc w:val="center"/>
              <w:rPr>
                <w:rFonts w:ascii="Arial" w:hAnsi="Arial" w:cs="Arial"/>
                <w:sz w:val="18"/>
              </w:rPr>
            </w:pPr>
            <w:r w:rsidRPr="00AF553D">
              <w:rPr>
                <w:rFonts w:ascii="Arial" w:hAnsi="Arial" w:cs="Arial"/>
                <w:sz w:val="18"/>
              </w:rPr>
              <w:t>CA_2A-14A</w:t>
            </w:r>
          </w:p>
          <w:p w:rsidR="00C502E8" w:rsidRPr="00AF553D" w:rsidRDefault="00C502E8" w:rsidP="00731BEC">
            <w:pPr>
              <w:spacing w:after="0"/>
              <w:jc w:val="center"/>
              <w:rPr>
                <w:rFonts w:ascii="Arial" w:hAnsi="Arial" w:cs="Arial"/>
                <w:sz w:val="18"/>
                <w:lang w:val="x-none"/>
              </w:rPr>
            </w:pPr>
            <w:r w:rsidRPr="00AF553D">
              <w:rPr>
                <w:rFonts w:ascii="Arial" w:hAnsi="Arial" w:cs="Arial"/>
                <w:sz w:val="18"/>
              </w:rPr>
              <w:t>CA_</w:t>
            </w:r>
            <w:r>
              <w:rPr>
                <w:rFonts w:ascii="Arial" w:hAnsi="Arial" w:cs="Arial"/>
                <w:sz w:val="18"/>
              </w:rPr>
              <w:t>14</w:t>
            </w:r>
            <w:r w:rsidRPr="00AF553D">
              <w:rPr>
                <w:rFonts w:ascii="Arial" w:hAnsi="Arial" w:cs="Arial"/>
                <w:sz w:val="18"/>
              </w:rPr>
              <w:t>A-</w:t>
            </w:r>
            <w:r>
              <w:rPr>
                <w:rFonts w:ascii="Arial" w:hAnsi="Arial" w:cs="Arial"/>
                <w:sz w:val="18"/>
              </w:rPr>
              <w:t>30</w:t>
            </w:r>
            <w:r w:rsidRPr="00AF553D">
              <w:rPr>
                <w:rFonts w:ascii="Arial" w:hAnsi="Arial" w:cs="Arial"/>
                <w:sz w:val="18"/>
              </w:rPr>
              <w:t>A CA_14A-</w:t>
            </w:r>
            <w:r>
              <w:rPr>
                <w:rFonts w:ascii="Arial" w:hAnsi="Arial" w:cs="Arial"/>
                <w:sz w:val="18"/>
              </w:rPr>
              <w:t>66</w:t>
            </w:r>
            <w:r w:rsidRPr="00AF553D">
              <w:rPr>
                <w:rFonts w:ascii="Arial" w:hAnsi="Arial" w:cs="Arial"/>
                <w:sz w:val="18"/>
              </w:rPr>
              <w:t>A</w:t>
            </w:r>
          </w:p>
        </w:tc>
        <w:tc>
          <w:tcPr>
            <w:tcW w:w="398"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Pr>
                <w:rFonts w:ascii="Arial" w:hAnsi="Arial" w:cs="Arial"/>
                <w:sz w:val="18"/>
              </w:rPr>
              <w:t>2</w:t>
            </w:r>
          </w:p>
        </w:tc>
        <w:tc>
          <w:tcPr>
            <w:tcW w:w="304"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lang w:eastAsia="zh-CN"/>
              </w:rPr>
              <w:t>Yes</w:t>
            </w:r>
          </w:p>
        </w:tc>
        <w:tc>
          <w:tcPr>
            <w:tcW w:w="0" w:type="auto"/>
            <w:vMerge w:val="restart"/>
            <w:tcBorders>
              <w:top w:val="single" w:sz="4" w:space="0" w:color="auto"/>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r>
              <w:rPr>
                <w:rFonts w:ascii="Arial" w:hAnsi="Arial" w:cs="Arial"/>
                <w:sz w:val="18"/>
                <w:lang w:val="x-none"/>
              </w:rPr>
              <w:t>80</w:t>
            </w:r>
          </w:p>
        </w:tc>
        <w:tc>
          <w:tcPr>
            <w:tcW w:w="0" w:type="auto"/>
            <w:vMerge w:val="restart"/>
            <w:tcBorders>
              <w:top w:val="single" w:sz="4" w:space="0" w:color="auto"/>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r>
              <w:rPr>
                <w:rFonts w:ascii="Arial" w:hAnsi="Arial" w:cs="Arial"/>
                <w:sz w:val="18"/>
                <w:lang w:val="x-none"/>
              </w:rPr>
              <w:t>0</w:t>
            </w:r>
          </w:p>
        </w:tc>
      </w:tr>
      <w:tr w:rsidR="00C502E8" w:rsidRPr="00AF553D" w:rsidTr="00731BEC">
        <w:trPr>
          <w:trHeight w:val="223"/>
        </w:trPr>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Pr>
                <w:rFonts w:ascii="Arial" w:hAnsi="Arial" w:cs="Arial"/>
                <w:sz w:val="18"/>
              </w:rPr>
              <w:t>14</w:t>
            </w:r>
          </w:p>
        </w:tc>
        <w:tc>
          <w:tcPr>
            <w:tcW w:w="304"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Default="00C502E8" w:rsidP="00731BEC">
            <w:pPr>
              <w:keepNext/>
              <w:keepLines/>
              <w:spacing w:after="0"/>
              <w:jc w:val="center"/>
              <w:rPr>
                <w:rFonts w:ascii="Arial" w:hAnsi="Arial" w:cs="Arial"/>
                <w:sz w:val="18"/>
              </w:rPr>
            </w:pPr>
            <w:r>
              <w:rPr>
                <w:rFonts w:ascii="Arial" w:hAnsi="Arial" w:cs="Arial"/>
                <w:sz w:val="18"/>
              </w:rPr>
              <w:t>30</w:t>
            </w:r>
          </w:p>
        </w:tc>
        <w:tc>
          <w:tcPr>
            <w:tcW w:w="304"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5"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Default="00C502E8" w:rsidP="00731BEC">
            <w:pPr>
              <w:keepNext/>
              <w:keepLines/>
              <w:spacing w:after="0"/>
              <w:jc w:val="center"/>
              <w:rPr>
                <w:rFonts w:ascii="Arial" w:hAnsi="Arial" w:cs="Arial"/>
                <w:sz w:val="18"/>
              </w:rPr>
            </w:pPr>
            <w:r>
              <w:rPr>
                <w:rFonts w:ascii="Arial" w:hAnsi="Arial" w:cs="Arial"/>
                <w:sz w:val="18"/>
              </w:rPr>
              <w:t>Y</w:t>
            </w:r>
            <w:r w:rsidRPr="00AF553D">
              <w:rPr>
                <w:rFonts w:ascii="Arial" w:hAnsi="Arial" w:cs="Arial"/>
                <w:sz w:val="18"/>
              </w:rPr>
              <w:t>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r w:rsidRPr="00AF553D">
              <w:rPr>
                <w:rFonts w:ascii="Arial" w:hAnsi="Arial" w:cs="Arial"/>
                <w:sz w:val="18"/>
              </w:rPr>
              <w:t>Yes</w:t>
            </w: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306" w:type="pct"/>
            <w:tcBorders>
              <w:top w:val="single" w:sz="4" w:space="0" w:color="auto"/>
              <w:left w:val="single" w:sz="4" w:space="0" w:color="auto"/>
              <w:bottom w:val="single" w:sz="4" w:space="0" w:color="auto"/>
              <w:right w:val="single" w:sz="4" w:space="0" w:color="auto"/>
            </w:tcBorders>
            <w:vAlign w:val="center"/>
          </w:tcPr>
          <w:p w:rsidR="00C502E8" w:rsidRPr="00AF553D" w:rsidRDefault="00C502E8" w:rsidP="00731BEC">
            <w:pPr>
              <w:keepNext/>
              <w:keepLines/>
              <w:spacing w:after="0"/>
              <w:jc w:val="center"/>
              <w:rPr>
                <w:rFonts w:ascii="Arial" w:hAnsi="Arial" w:cs="Arial"/>
                <w:sz w:val="18"/>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left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r w:rsidR="00C502E8" w:rsidRPr="00AF553D" w:rsidTr="00731BEC">
        <w:trPr>
          <w:trHeight w:val="223"/>
        </w:trPr>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jc w:val="center"/>
              <w:rPr>
                <w:rFonts w:ascii="Arial" w:hAnsi="Arial" w:cs="Arial"/>
                <w:sz w:val="18"/>
                <w:lang w:val="x-none"/>
              </w:rPr>
            </w:pPr>
          </w:p>
        </w:tc>
        <w:tc>
          <w:tcPr>
            <w:tcW w:w="398" w:type="pct"/>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Pr>
                <w:rFonts w:ascii="Arial" w:hAnsi="Arial" w:cs="Arial"/>
                <w:sz w:val="18"/>
              </w:rPr>
              <w:t>66</w:t>
            </w:r>
          </w:p>
        </w:tc>
        <w:tc>
          <w:tcPr>
            <w:tcW w:w="1832" w:type="pct"/>
            <w:gridSpan w:val="6"/>
            <w:tcBorders>
              <w:top w:val="single" w:sz="4" w:space="0" w:color="auto"/>
              <w:left w:val="single" w:sz="4" w:space="0" w:color="auto"/>
              <w:bottom w:val="single" w:sz="4" w:space="0" w:color="auto"/>
              <w:right w:val="single" w:sz="4" w:space="0" w:color="auto"/>
            </w:tcBorders>
          </w:tcPr>
          <w:p w:rsidR="00C502E8" w:rsidRPr="00AF553D" w:rsidRDefault="00C502E8" w:rsidP="00731BEC">
            <w:pPr>
              <w:keepNext/>
              <w:keepLines/>
              <w:spacing w:after="0"/>
              <w:jc w:val="center"/>
              <w:rPr>
                <w:rFonts w:ascii="Arial" w:hAnsi="Arial" w:cs="Arial"/>
                <w:sz w:val="18"/>
              </w:rPr>
            </w:pPr>
            <w:r w:rsidRPr="00D06814">
              <w:rPr>
                <w:rFonts w:ascii="Arial" w:hAnsi="Arial" w:cs="Arial"/>
                <w:sz w:val="18"/>
              </w:rPr>
              <w:t>See CA_66A-66A Bandwidth combination set 0 in Table 5.6A.1-3</w:t>
            </w:r>
          </w:p>
        </w:tc>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c>
          <w:tcPr>
            <w:tcW w:w="0" w:type="auto"/>
            <w:vMerge/>
            <w:tcBorders>
              <w:left w:val="single" w:sz="4" w:space="0" w:color="auto"/>
              <w:bottom w:val="single" w:sz="4" w:space="0" w:color="auto"/>
              <w:right w:val="single" w:sz="4" w:space="0" w:color="auto"/>
            </w:tcBorders>
            <w:vAlign w:val="center"/>
          </w:tcPr>
          <w:p w:rsidR="00C502E8" w:rsidRPr="00AF553D" w:rsidRDefault="00C502E8" w:rsidP="00731BEC">
            <w:pPr>
              <w:spacing w:after="0"/>
              <w:rPr>
                <w:rFonts w:ascii="Arial" w:hAnsi="Arial" w:cs="Arial"/>
                <w:sz w:val="18"/>
                <w:lang w:val="x-none"/>
              </w:rPr>
            </w:pPr>
          </w:p>
        </w:tc>
      </w:tr>
    </w:tbl>
    <w:p w:rsidR="00C502E8" w:rsidRPr="00AF553D" w:rsidRDefault="00C502E8" w:rsidP="00C502E8">
      <w:pPr>
        <w:keepNext/>
        <w:keepLines/>
        <w:spacing w:before="60"/>
        <w:jc w:val="center"/>
        <w:rPr>
          <w:rFonts w:ascii="Arial" w:hAnsi="Arial"/>
          <w:b/>
        </w:rPr>
      </w:pPr>
    </w:p>
    <w:p w:rsidR="00C502E8" w:rsidRDefault="00C502E8" w:rsidP="00C502E8">
      <w:pPr>
        <w:keepNext/>
        <w:keepLines/>
        <w:spacing w:before="120"/>
        <w:ind w:left="864" w:hanging="864"/>
        <w:outlineLvl w:val="3"/>
        <w:rPr>
          <w:rFonts w:ascii="Arial" w:hAnsi="Arial"/>
          <w:sz w:val="24"/>
        </w:rPr>
      </w:pPr>
      <w:r>
        <w:rPr>
          <w:rFonts w:ascii="Arial" w:hAnsi="Arial"/>
          <w:sz w:val="24"/>
        </w:rPr>
        <w:t>7</w:t>
      </w:r>
      <w:r w:rsidRPr="00AF553D">
        <w:rPr>
          <w:rFonts w:ascii="Arial" w:hAnsi="Arial"/>
          <w:sz w:val="24"/>
        </w:rPr>
        <w:t>.</w:t>
      </w:r>
      <w:r>
        <w:rPr>
          <w:rFonts w:ascii="Arial" w:hAnsi="Arial"/>
          <w:sz w:val="24"/>
        </w:rPr>
        <w:t>11</w:t>
      </w:r>
      <w:r w:rsidRPr="00AF553D">
        <w:rPr>
          <w:rFonts w:ascii="Arial" w:hAnsi="Arial"/>
          <w:sz w:val="24"/>
        </w:rPr>
        <w:t>.</w:t>
      </w:r>
      <w:r w:rsidRPr="00AF553D">
        <w:rPr>
          <w:rFonts w:ascii="Arial" w:hAnsi="Arial"/>
          <w:sz w:val="24"/>
          <w:lang w:eastAsia="ko-KR"/>
        </w:rPr>
        <w:t>1.</w:t>
      </w:r>
      <w:r w:rsidRPr="00AF553D">
        <w:rPr>
          <w:rFonts w:ascii="Arial" w:hAnsi="Arial"/>
          <w:sz w:val="24"/>
        </w:rPr>
        <w:t>2</w:t>
      </w:r>
      <w:r w:rsidRPr="00AF553D">
        <w:rPr>
          <w:rFonts w:ascii="Calibri" w:hAnsi="Calibri"/>
          <w:sz w:val="21"/>
          <w:lang w:eastAsia="sv-SE"/>
        </w:rPr>
        <w:tab/>
      </w:r>
      <w:r w:rsidRPr="00AF553D">
        <w:rPr>
          <w:rFonts w:ascii="Arial" w:hAnsi="Arial"/>
          <w:sz w:val="24"/>
        </w:rPr>
        <w:t>Co-existence studies</w:t>
      </w:r>
      <w:r w:rsidRPr="00AF553D">
        <w:rPr>
          <w:rFonts w:ascii="Arial" w:hAnsi="Arial"/>
          <w:sz w:val="24"/>
          <w:lang w:eastAsia="ko-KR"/>
        </w:rPr>
        <w:t xml:space="preserve"> for LTE-A inter-band CA </w:t>
      </w:r>
      <w:r>
        <w:rPr>
          <w:rFonts w:ascii="Arial" w:hAnsi="Arial"/>
          <w:sz w:val="24"/>
          <w:lang w:eastAsia="ko-KR"/>
        </w:rPr>
        <w:t>4</w:t>
      </w:r>
      <w:r w:rsidRPr="00AF553D">
        <w:rPr>
          <w:rFonts w:ascii="Arial" w:hAnsi="Arial"/>
          <w:sz w:val="24"/>
          <w:lang w:eastAsia="ko-KR"/>
        </w:rPr>
        <w:t xml:space="preserve"> bands DL CA_</w:t>
      </w:r>
      <w:r>
        <w:rPr>
          <w:rFonts w:ascii="Arial" w:hAnsi="Arial"/>
          <w:sz w:val="24"/>
        </w:rPr>
        <w:t>2A</w:t>
      </w:r>
      <w:r w:rsidRPr="00AF553D">
        <w:rPr>
          <w:rFonts w:ascii="Arial" w:hAnsi="Arial"/>
          <w:sz w:val="24"/>
          <w:lang w:eastAsia="ko-KR"/>
        </w:rPr>
        <w:t>-</w:t>
      </w:r>
      <w:r>
        <w:rPr>
          <w:rFonts w:ascii="Arial" w:hAnsi="Arial"/>
          <w:sz w:val="24"/>
        </w:rPr>
        <w:t>14A</w:t>
      </w:r>
      <w:r w:rsidRPr="00AF553D">
        <w:rPr>
          <w:rFonts w:ascii="Arial" w:hAnsi="Arial"/>
          <w:sz w:val="24"/>
          <w:lang w:eastAsia="ko-KR"/>
        </w:rPr>
        <w:t>-</w:t>
      </w:r>
      <w:r>
        <w:rPr>
          <w:rFonts w:ascii="Arial" w:hAnsi="Arial"/>
          <w:sz w:val="24"/>
          <w:lang w:eastAsia="ko-KR"/>
        </w:rPr>
        <w:t>30A-</w:t>
      </w:r>
      <w:r>
        <w:rPr>
          <w:rFonts w:ascii="Arial" w:hAnsi="Arial"/>
          <w:sz w:val="24"/>
        </w:rPr>
        <w:t>66A</w:t>
      </w:r>
      <w:r w:rsidRPr="00AF553D">
        <w:rPr>
          <w:rFonts w:ascii="Arial" w:hAnsi="Arial"/>
          <w:sz w:val="24"/>
        </w:rPr>
        <w:t xml:space="preserve"> and 2 bands UL</w:t>
      </w:r>
    </w:p>
    <w:p w:rsidR="00C502E8" w:rsidRDefault="00C502E8" w:rsidP="00C502E8">
      <w:pPr>
        <w:rPr>
          <w:lang w:val="en-US"/>
        </w:rPr>
      </w:pPr>
      <w:r>
        <w:rPr>
          <w:lang w:val="en-US"/>
        </w:rPr>
        <w:t xml:space="preserve">From the lower order fallback CAs, CA </w:t>
      </w:r>
      <w:r w:rsidRPr="001D5DF2">
        <w:rPr>
          <w:lang w:val="en-US"/>
        </w:rPr>
        <w:t>2A-14A-30A</w:t>
      </w:r>
      <w:r>
        <w:rPr>
          <w:lang w:val="en-US"/>
        </w:rPr>
        <w:t xml:space="preserve">, CA </w:t>
      </w:r>
      <w:r w:rsidRPr="001D5DF2">
        <w:rPr>
          <w:lang w:val="en-US"/>
        </w:rPr>
        <w:t>2A-14A-6</w:t>
      </w:r>
      <w:r>
        <w:rPr>
          <w:lang w:val="en-US"/>
        </w:rPr>
        <w:t>6</w:t>
      </w:r>
      <w:r w:rsidRPr="001D5DF2">
        <w:rPr>
          <w:lang w:val="en-US"/>
        </w:rPr>
        <w:t>A</w:t>
      </w:r>
      <w:r>
        <w:rPr>
          <w:lang w:val="en-US"/>
        </w:rPr>
        <w:t xml:space="preserve">, and CA </w:t>
      </w:r>
      <w:r w:rsidRPr="001D5DF2">
        <w:rPr>
          <w:lang w:val="en-US"/>
        </w:rPr>
        <w:t>14A-30A-6</w:t>
      </w:r>
      <w:r>
        <w:rPr>
          <w:lang w:val="en-US"/>
        </w:rPr>
        <w:t>6</w:t>
      </w:r>
      <w:r w:rsidRPr="001D5DF2">
        <w:rPr>
          <w:lang w:val="en-US"/>
        </w:rPr>
        <w:t>A</w:t>
      </w:r>
      <w:r>
        <w:rPr>
          <w:lang w:val="en-US"/>
        </w:rPr>
        <w:t xml:space="preserve">, the IMD issues are identified in the following. </w:t>
      </w:r>
    </w:p>
    <w:p w:rsidR="00C502E8" w:rsidRDefault="00C502E8" w:rsidP="00C502E8">
      <w:pPr>
        <w:pStyle w:val="ListParagraph"/>
        <w:numPr>
          <w:ilvl w:val="0"/>
          <w:numId w:val="41"/>
        </w:numPr>
        <w:ind w:firstLineChars="0"/>
        <w:rPr>
          <w:lang w:val="en-US"/>
        </w:rPr>
      </w:pPr>
      <w:r>
        <w:rPr>
          <w:lang w:val="en-US"/>
        </w:rPr>
        <w:t>F</w:t>
      </w:r>
      <w:r w:rsidRPr="00CC27C3">
        <w:rPr>
          <w:lang w:val="en-US"/>
        </w:rPr>
        <w:t>or 2 uplink CA_2A-14A</w:t>
      </w:r>
      <w:r>
        <w:rPr>
          <w:lang w:val="en-US"/>
        </w:rPr>
        <w:t>, there is 4</w:t>
      </w:r>
      <w:r w:rsidRPr="001D5DF2">
        <w:rPr>
          <w:vertAlign w:val="superscript"/>
          <w:lang w:val="en-US"/>
        </w:rPr>
        <w:t>th</w:t>
      </w:r>
      <w:r>
        <w:rPr>
          <w:lang w:val="en-US"/>
        </w:rPr>
        <w:t xml:space="preserve"> </w:t>
      </w:r>
      <w:r w:rsidRPr="00CC27C3">
        <w:rPr>
          <w:lang w:val="en-US"/>
        </w:rPr>
        <w:t>IMD to DL band 66</w:t>
      </w:r>
      <w:r>
        <w:rPr>
          <w:lang w:val="en-US"/>
        </w:rPr>
        <w:t>.</w:t>
      </w:r>
    </w:p>
    <w:p w:rsidR="00C502E8" w:rsidRPr="00CC27C3" w:rsidRDefault="00C502E8" w:rsidP="00C502E8">
      <w:pPr>
        <w:pStyle w:val="ListParagraph"/>
        <w:numPr>
          <w:ilvl w:val="0"/>
          <w:numId w:val="41"/>
        </w:numPr>
        <w:ind w:firstLineChars="0"/>
        <w:rPr>
          <w:lang w:val="en-US"/>
        </w:rPr>
      </w:pPr>
      <w:r>
        <w:rPr>
          <w:lang w:val="en-US"/>
        </w:rPr>
        <w:t>F</w:t>
      </w:r>
      <w:r w:rsidRPr="00CC27C3">
        <w:rPr>
          <w:lang w:val="en-US"/>
        </w:rPr>
        <w:t>or 2 uplink CA_</w:t>
      </w:r>
      <w:r>
        <w:rPr>
          <w:lang w:val="en-US"/>
        </w:rPr>
        <w:t>14</w:t>
      </w:r>
      <w:r w:rsidRPr="008A6CA6">
        <w:rPr>
          <w:lang w:val="en-US"/>
        </w:rPr>
        <w:t>A-</w:t>
      </w:r>
      <w:r>
        <w:rPr>
          <w:lang w:val="en-US"/>
        </w:rPr>
        <w:t>66</w:t>
      </w:r>
      <w:r w:rsidRPr="008A6CA6">
        <w:rPr>
          <w:lang w:val="en-US"/>
        </w:rPr>
        <w:t>A</w:t>
      </w:r>
      <w:r>
        <w:rPr>
          <w:lang w:val="en-US"/>
        </w:rPr>
        <w:t>, there is</w:t>
      </w:r>
      <w:r w:rsidRPr="008A6CA6">
        <w:rPr>
          <w:lang w:val="en-US"/>
        </w:rPr>
        <w:t xml:space="preserve"> </w:t>
      </w:r>
      <w:r>
        <w:rPr>
          <w:lang w:val="en-US"/>
        </w:rPr>
        <w:t>4</w:t>
      </w:r>
      <w:r w:rsidRPr="00CC27C3">
        <w:rPr>
          <w:vertAlign w:val="superscript"/>
          <w:lang w:val="en-US"/>
        </w:rPr>
        <w:t>th</w:t>
      </w:r>
      <w:r>
        <w:rPr>
          <w:lang w:val="en-US"/>
        </w:rPr>
        <w:t xml:space="preserve"> </w:t>
      </w:r>
      <w:r w:rsidRPr="008A6CA6">
        <w:rPr>
          <w:lang w:val="en-US"/>
        </w:rPr>
        <w:t xml:space="preserve">IMD to DL band </w:t>
      </w:r>
      <w:r>
        <w:rPr>
          <w:lang w:val="en-US"/>
        </w:rPr>
        <w:t>2.</w:t>
      </w:r>
    </w:p>
    <w:p w:rsidR="00C502E8" w:rsidRPr="00C967B6" w:rsidRDefault="00C502E8" w:rsidP="00C502E8">
      <w:pPr>
        <w:ind w:firstLine="284"/>
        <w:rPr>
          <w:lang w:val="en-US"/>
        </w:rPr>
      </w:pPr>
    </w:p>
    <w:p w:rsidR="00C502E8" w:rsidRPr="00AF553D" w:rsidRDefault="00C502E8" w:rsidP="00C502E8">
      <w:pPr>
        <w:keepNext/>
        <w:keepLines/>
        <w:spacing w:before="120"/>
        <w:ind w:left="864" w:hanging="864"/>
        <w:outlineLvl w:val="3"/>
        <w:rPr>
          <w:rFonts w:ascii="Arial" w:hAnsi="Arial"/>
          <w:sz w:val="24"/>
        </w:rPr>
      </w:pPr>
      <w:r>
        <w:rPr>
          <w:rFonts w:ascii="Arial" w:hAnsi="Arial"/>
          <w:sz w:val="24"/>
        </w:rPr>
        <w:t>7</w:t>
      </w:r>
      <w:r w:rsidRPr="00AF553D">
        <w:rPr>
          <w:rFonts w:ascii="Arial" w:hAnsi="Arial"/>
          <w:sz w:val="24"/>
        </w:rPr>
        <w:t>.</w:t>
      </w:r>
      <w:r>
        <w:rPr>
          <w:rFonts w:ascii="Arial" w:hAnsi="Arial"/>
          <w:sz w:val="24"/>
        </w:rPr>
        <w:t>11</w:t>
      </w:r>
      <w:r w:rsidRPr="00AF553D">
        <w:rPr>
          <w:rFonts w:ascii="Arial" w:hAnsi="Arial"/>
          <w:sz w:val="24"/>
        </w:rPr>
        <w:t>.1.3</w:t>
      </w:r>
      <w:r w:rsidRPr="00AF553D">
        <w:rPr>
          <w:rFonts w:ascii="Calibri" w:hAnsi="Calibri"/>
          <w:sz w:val="21"/>
          <w:lang w:eastAsia="sv-SE"/>
        </w:rPr>
        <w:tab/>
      </w:r>
      <w:r w:rsidRPr="00AF553D">
        <w:rPr>
          <w:rFonts w:ascii="Arial" w:hAnsi="Arial"/>
          <w:sz w:val="24"/>
        </w:rPr>
        <w:t>MSD</w:t>
      </w:r>
    </w:p>
    <w:p w:rsidR="00C502E8" w:rsidRDefault="00C502E8" w:rsidP="00C502E8">
      <w:pPr>
        <w:rPr>
          <w:rFonts w:eastAsia="MS Mincho"/>
          <w:lang w:eastAsia="ja-JP"/>
        </w:rPr>
      </w:pPr>
      <w:r>
        <w:rPr>
          <w:lang w:val="en-US"/>
        </w:rPr>
        <w:t>The requirements of low order combinations CA_3BDL_2A-14A-66A_2BUL_2A-14A and CA_3BDL_2A-14A-66A_2BUL_14A-66A can be applied.</w:t>
      </w:r>
    </w:p>
    <w:p w:rsidR="00C502E8" w:rsidRDefault="00C502E8" w:rsidP="00C502E8">
      <w:pPr>
        <w:rPr>
          <w:rFonts w:eastAsiaTheme="minorEastAsia"/>
          <w:lang w:eastAsia="ko-KR"/>
        </w:rPr>
      </w:pPr>
    </w:p>
    <w:p w:rsidR="00C502E8" w:rsidRPr="00CA1495" w:rsidRDefault="00C502E8" w:rsidP="00C502E8">
      <w:pPr>
        <w:pStyle w:val="Heading4"/>
        <w:rPr>
          <w:lang w:eastAsia="zh-CN"/>
        </w:rPr>
      </w:pPr>
      <w:bookmarkStart w:id="1872" w:name="_Toc42519551"/>
      <w:bookmarkStart w:id="1873" w:name="_Toc42535656"/>
      <w:bookmarkStart w:id="1874" w:name="_Toc46227187"/>
      <w:bookmarkStart w:id="1875" w:name="_Toc46227467"/>
      <w:r>
        <w:rPr>
          <w:rFonts w:hint="eastAsia"/>
          <w:lang w:eastAsia="zh-CN"/>
        </w:rPr>
        <w:t>7.</w:t>
      </w:r>
      <w:r>
        <w:rPr>
          <w:lang w:eastAsia="zh-CN"/>
        </w:rPr>
        <w:t>11</w:t>
      </w:r>
      <w:r>
        <w:rPr>
          <w:rFonts w:hint="eastAsia"/>
          <w:lang w:eastAsia="zh-CN"/>
        </w:rPr>
        <w:t>.1</w:t>
      </w:r>
      <w:r>
        <w:t>.4</w:t>
      </w:r>
      <w:r w:rsidRPr="00CA1495">
        <w:rPr>
          <w:lang w:eastAsia="sv-SE"/>
        </w:rPr>
        <w:tab/>
      </w:r>
      <w:r w:rsidRPr="00CA1495">
        <w:t>∆T</w:t>
      </w:r>
      <w:r w:rsidRPr="00CA1495">
        <w:rPr>
          <w:vertAlign w:val="subscript"/>
        </w:rPr>
        <w:t>IB</w:t>
      </w:r>
      <w:r w:rsidRPr="00CA1495">
        <w:t xml:space="preserve"> and ∆R</w:t>
      </w:r>
      <w:r w:rsidRPr="00CA1495">
        <w:rPr>
          <w:vertAlign w:val="subscript"/>
        </w:rPr>
        <w:t>IB</w:t>
      </w:r>
      <w:r w:rsidRPr="00CA1495">
        <w:t xml:space="preserve"> values</w:t>
      </w:r>
      <w:bookmarkEnd w:id="1872"/>
      <w:bookmarkEnd w:id="1873"/>
      <w:bookmarkEnd w:id="1874"/>
      <w:bookmarkEnd w:id="1875"/>
    </w:p>
    <w:p w:rsidR="00C502E8" w:rsidRPr="00CA1495" w:rsidRDefault="00C502E8" w:rsidP="00C502E8">
      <w:r>
        <w:t>T</w:t>
      </w:r>
      <w:r w:rsidRPr="00CA1495">
        <w:t xml:space="preserve">he </w:t>
      </w:r>
      <w:r w:rsidRPr="00CA1495">
        <w:sym w:font="Symbol" w:char="F044"/>
      </w:r>
      <w:r w:rsidRPr="00CA1495">
        <w:t>T</w:t>
      </w:r>
      <w:r w:rsidRPr="00CA1495">
        <w:rPr>
          <w:vertAlign w:val="subscript"/>
        </w:rPr>
        <w:t>IB,c</w:t>
      </w:r>
      <w:r w:rsidRPr="00CA1495">
        <w:t xml:space="preserve"> and </w:t>
      </w:r>
      <w:r w:rsidRPr="00CA1495">
        <w:sym w:font="Symbol" w:char="F044"/>
      </w:r>
      <w:r w:rsidRPr="00CA1495">
        <w:t>R</w:t>
      </w:r>
      <w:r w:rsidRPr="00CA1495">
        <w:rPr>
          <w:vertAlign w:val="subscript"/>
        </w:rPr>
        <w:t>IB</w:t>
      </w:r>
      <w:r>
        <w:rPr>
          <w:rFonts w:hint="eastAsia"/>
          <w:vertAlign w:val="subscript"/>
          <w:lang w:eastAsia="zh-CN"/>
        </w:rPr>
        <w:t>,c</w:t>
      </w:r>
      <w:r w:rsidRPr="00CA1495">
        <w:t xml:space="preserve"> values are given in the tables</w:t>
      </w:r>
      <w:r w:rsidRPr="00CA1495">
        <w:rPr>
          <w:rFonts w:hint="eastAsia"/>
        </w:rPr>
        <w:t xml:space="preserve"> below</w:t>
      </w:r>
      <w:r w:rsidRPr="00CA1495">
        <w:t>.</w:t>
      </w:r>
    </w:p>
    <w:p w:rsidR="00C502E8" w:rsidRPr="00E205E1" w:rsidRDefault="00C502E8" w:rsidP="00C502E8">
      <w:pPr>
        <w:pStyle w:val="Table0"/>
        <w:rPr>
          <w:lang w:val="en-US"/>
        </w:rPr>
      </w:pPr>
      <w:r w:rsidRPr="00E205E1">
        <w:rPr>
          <w:lang w:val="en-US"/>
        </w:rPr>
        <w:t xml:space="preserve">Table </w:t>
      </w:r>
      <w:r>
        <w:rPr>
          <w:rFonts w:hint="eastAsia"/>
          <w:lang w:eastAsia="zh-CN"/>
        </w:rPr>
        <w:t>7.</w:t>
      </w:r>
      <w:r>
        <w:rPr>
          <w:lang w:eastAsia="zh-CN"/>
        </w:rPr>
        <w:t>11</w:t>
      </w:r>
      <w:r>
        <w:rPr>
          <w:rFonts w:hint="eastAsia"/>
          <w:lang w:eastAsia="zh-CN"/>
        </w:rPr>
        <w:t>.1</w:t>
      </w:r>
      <w:r>
        <w:t>.4</w:t>
      </w:r>
      <w:r w:rsidRPr="00E205E1">
        <w:rPr>
          <w:rFonts w:hint="eastAsia"/>
          <w:lang w:val="en-US"/>
        </w:rPr>
        <w:t>-</w:t>
      </w:r>
      <w:r w:rsidRPr="00E205E1">
        <w:rPr>
          <w:lang w:val="en-US"/>
        </w:rPr>
        <w:t>1: ΔT</w:t>
      </w:r>
      <w:r w:rsidRPr="00D72EA5">
        <w:rPr>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C502E8" w:rsidRPr="00CA1495" w:rsidTr="00731BEC">
        <w:trPr>
          <w:tblHeader/>
          <w:jc w:val="center"/>
        </w:trPr>
        <w:tc>
          <w:tcPr>
            <w:tcW w:w="1535" w:type="dxa"/>
            <w:vAlign w:val="center"/>
          </w:tcPr>
          <w:p w:rsidR="00C502E8" w:rsidRPr="00526097" w:rsidRDefault="00C502E8" w:rsidP="00731BEC">
            <w:pPr>
              <w:keepNext/>
              <w:keepLines/>
              <w:spacing w:after="0"/>
              <w:jc w:val="center"/>
              <w:rPr>
                <w:rFonts w:ascii="Arial" w:hAnsi="Arial" w:cs="Arial"/>
                <w:bCs/>
                <w:sz w:val="18"/>
                <w:lang w:val="x-none"/>
              </w:rPr>
            </w:pPr>
            <w:r w:rsidRPr="00526097">
              <w:rPr>
                <w:rFonts w:ascii="Arial" w:hAnsi="Arial" w:cs="Arial"/>
                <w:bCs/>
                <w:sz w:val="18"/>
              </w:rPr>
              <w:t>E-UTRA CA Configuration</w:t>
            </w:r>
          </w:p>
        </w:tc>
        <w:tc>
          <w:tcPr>
            <w:tcW w:w="2049" w:type="dxa"/>
            <w:vAlign w:val="center"/>
          </w:tcPr>
          <w:p w:rsidR="00C502E8" w:rsidRPr="00CA1495" w:rsidRDefault="00C502E8" w:rsidP="00731BEC">
            <w:pPr>
              <w:keepNext/>
              <w:keepLines/>
              <w:spacing w:after="0"/>
              <w:jc w:val="center"/>
              <w:rPr>
                <w:rFonts w:ascii="Arial" w:hAnsi="Arial" w:cs="Arial"/>
                <w:sz w:val="18"/>
                <w:lang w:val="x-none"/>
              </w:rPr>
            </w:pPr>
            <w:r>
              <w:rPr>
                <w:rFonts w:ascii="Arial" w:hAnsi="Arial" w:cs="Arial" w:hint="eastAsia"/>
                <w:sz w:val="18"/>
                <w:lang w:val="x-none" w:eastAsia="zh-CN"/>
              </w:rPr>
              <w:t xml:space="preserve">E-UTRA </w:t>
            </w:r>
            <w:r w:rsidRPr="00CA1495">
              <w:rPr>
                <w:rFonts w:ascii="Arial" w:hAnsi="Arial" w:cs="Arial"/>
                <w:sz w:val="18"/>
                <w:lang w:val="x-none"/>
              </w:rPr>
              <w:t>Band</w:t>
            </w:r>
          </w:p>
        </w:tc>
        <w:tc>
          <w:tcPr>
            <w:tcW w:w="2340" w:type="dxa"/>
            <w:vAlign w:val="center"/>
          </w:tcPr>
          <w:p w:rsidR="00C502E8" w:rsidRPr="00CA1495" w:rsidRDefault="00C502E8" w:rsidP="00731BEC">
            <w:pPr>
              <w:keepNext/>
              <w:keepLines/>
              <w:spacing w:after="0"/>
              <w:jc w:val="center"/>
              <w:rPr>
                <w:rFonts w:ascii="Arial" w:hAnsi="Arial" w:cs="Arial"/>
                <w:sz w:val="18"/>
                <w:lang w:val="x-none"/>
              </w:rPr>
            </w:pPr>
            <w:r w:rsidRPr="00CA1495">
              <w:rPr>
                <w:rFonts w:ascii="Arial" w:hAnsi="Arial" w:cs="Arial"/>
                <w:sz w:val="18"/>
                <w:lang w:val="x-none"/>
              </w:rPr>
              <w:t>ΔT</w:t>
            </w:r>
            <w:r w:rsidRPr="00CA1495">
              <w:rPr>
                <w:rFonts w:ascii="Arial" w:hAnsi="Arial" w:cs="Arial"/>
                <w:sz w:val="18"/>
                <w:vertAlign w:val="subscript"/>
                <w:lang w:val="x-none"/>
              </w:rPr>
              <w:t>IB,c</w:t>
            </w:r>
            <w:r w:rsidRPr="00CA1495">
              <w:rPr>
                <w:rFonts w:ascii="Arial" w:hAnsi="Arial" w:cs="Arial"/>
                <w:sz w:val="18"/>
                <w:lang w:val="x-none"/>
              </w:rPr>
              <w:t xml:space="preserve"> [dB]</w:t>
            </w:r>
          </w:p>
        </w:tc>
      </w:tr>
      <w:tr w:rsidR="00C502E8" w:rsidRPr="00CA1495" w:rsidTr="00731BEC">
        <w:trPr>
          <w:jc w:val="center"/>
        </w:trPr>
        <w:tc>
          <w:tcPr>
            <w:tcW w:w="1535" w:type="dxa"/>
            <w:vMerge w:val="restart"/>
            <w:vAlign w:val="center"/>
          </w:tcPr>
          <w:p w:rsidR="00C502E8" w:rsidRPr="00CA1495" w:rsidRDefault="00C502E8" w:rsidP="00731BEC">
            <w:pPr>
              <w:keepNext/>
              <w:keepLines/>
              <w:spacing w:after="0"/>
              <w:jc w:val="center"/>
              <w:rPr>
                <w:rFonts w:ascii="Arial" w:hAnsi="Arial" w:cs="Arial"/>
                <w:sz w:val="18"/>
                <w:lang w:val="x-none"/>
              </w:rPr>
            </w:pPr>
            <w:r w:rsidRPr="00AF553D">
              <w:rPr>
                <w:rFonts w:ascii="Arial" w:hAnsi="Arial" w:cs="Arial"/>
                <w:sz w:val="18"/>
              </w:rPr>
              <w:t>CA_2-14-</w:t>
            </w:r>
            <w:r>
              <w:rPr>
                <w:rFonts w:ascii="Arial" w:hAnsi="Arial" w:cs="Arial"/>
                <w:sz w:val="18"/>
              </w:rPr>
              <w:t>30-66</w:t>
            </w:r>
          </w:p>
        </w:tc>
        <w:tc>
          <w:tcPr>
            <w:tcW w:w="2049"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2</w:t>
            </w:r>
          </w:p>
        </w:tc>
        <w:tc>
          <w:tcPr>
            <w:tcW w:w="2340" w:type="dxa"/>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0.5</w:t>
            </w:r>
          </w:p>
        </w:tc>
      </w:tr>
      <w:tr w:rsidR="00C502E8" w:rsidRPr="00CA1495" w:rsidTr="00731BEC">
        <w:trPr>
          <w:jc w:val="center"/>
        </w:trPr>
        <w:tc>
          <w:tcPr>
            <w:tcW w:w="1535" w:type="dxa"/>
            <w:vMerge/>
            <w:vAlign w:val="center"/>
          </w:tcPr>
          <w:p w:rsidR="00C502E8" w:rsidRPr="00CA1495" w:rsidRDefault="00C502E8" w:rsidP="00731BEC">
            <w:pPr>
              <w:keepNext/>
              <w:keepLines/>
              <w:spacing w:after="0"/>
              <w:jc w:val="center"/>
              <w:rPr>
                <w:rFonts w:ascii="Arial" w:hAnsi="Arial" w:cs="Arial"/>
                <w:sz w:val="18"/>
                <w:lang w:val="x-none"/>
              </w:rPr>
            </w:pPr>
          </w:p>
        </w:tc>
        <w:tc>
          <w:tcPr>
            <w:tcW w:w="2049"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14</w:t>
            </w:r>
          </w:p>
        </w:tc>
        <w:tc>
          <w:tcPr>
            <w:tcW w:w="2340" w:type="dxa"/>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0.3</w:t>
            </w:r>
          </w:p>
        </w:tc>
      </w:tr>
      <w:tr w:rsidR="00C502E8" w:rsidRPr="00CA1495" w:rsidTr="00731BEC">
        <w:trPr>
          <w:jc w:val="center"/>
        </w:trPr>
        <w:tc>
          <w:tcPr>
            <w:tcW w:w="1535" w:type="dxa"/>
            <w:vMerge/>
            <w:vAlign w:val="center"/>
          </w:tcPr>
          <w:p w:rsidR="00C502E8" w:rsidRPr="00CA1495" w:rsidRDefault="00C502E8" w:rsidP="00731BEC">
            <w:pPr>
              <w:keepNext/>
              <w:keepLines/>
              <w:spacing w:after="0"/>
              <w:jc w:val="center"/>
              <w:rPr>
                <w:rFonts w:ascii="Arial" w:hAnsi="Arial" w:cs="Arial"/>
                <w:sz w:val="18"/>
                <w:lang w:val="x-none"/>
              </w:rPr>
            </w:pPr>
          </w:p>
        </w:tc>
        <w:tc>
          <w:tcPr>
            <w:tcW w:w="2049"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30</w:t>
            </w:r>
          </w:p>
        </w:tc>
        <w:tc>
          <w:tcPr>
            <w:tcW w:w="2340" w:type="dxa"/>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0.3</w:t>
            </w:r>
          </w:p>
        </w:tc>
      </w:tr>
      <w:tr w:rsidR="00C502E8" w:rsidRPr="00CA1495" w:rsidTr="00731BEC">
        <w:trPr>
          <w:jc w:val="center"/>
        </w:trPr>
        <w:tc>
          <w:tcPr>
            <w:tcW w:w="1535" w:type="dxa"/>
            <w:vMerge/>
            <w:vAlign w:val="center"/>
          </w:tcPr>
          <w:p w:rsidR="00C502E8" w:rsidRPr="00CA1495" w:rsidRDefault="00C502E8" w:rsidP="00731BEC">
            <w:pPr>
              <w:keepNext/>
              <w:keepLines/>
              <w:spacing w:after="0"/>
              <w:jc w:val="center"/>
              <w:rPr>
                <w:rFonts w:ascii="Arial" w:hAnsi="Arial" w:cs="Arial"/>
                <w:sz w:val="18"/>
                <w:lang w:val="x-none"/>
              </w:rPr>
            </w:pPr>
          </w:p>
        </w:tc>
        <w:tc>
          <w:tcPr>
            <w:tcW w:w="2049"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66</w:t>
            </w:r>
          </w:p>
        </w:tc>
        <w:tc>
          <w:tcPr>
            <w:tcW w:w="2340" w:type="dxa"/>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0.5</w:t>
            </w:r>
          </w:p>
        </w:tc>
      </w:tr>
    </w:tbl>
    <w:p w:rsidR="00C502E8" w:rsidRPr="00CA1495" w:rsidRDefault="00C502E8" w:rsidP="00C502E8"/>
    <w:p w:rsidR="00C502E8" w:rsidRPr="00E205E1" w:rsidRDefault="00C502E8" w:rsidP="00C502E8">
      <w:pPr>
        <w:pStyle w:val="Table0"/>
        <w:rPr>
          <w:lang w:val="en-US" w:eastAsia="zh-CN"/>
        </w:rPr>
      </w:pPr>
      <w:r w:rsidRPr="00E205E1">
        <w:rPr>
          <w:lang w:val="en-US"/>
        </w:rPr>
        <w:t xml:space="preserve">Table </w:t>
      </w:r>
      <w:r>
        <w:rPr>
          <w:lang w:eastAsia="zh-CN"/>
        </w:rPr>
        <w:t>7</w:t>
      </w:r>
      <w:r>
        <w:rPr>
          <w:rFonts w:hint="eastAsia"/>
          <w:lang w:eastAsia="zh-CN"/>
        </w:rPr>
        <w:t>.</w:t>
      </w:r>
      <w:r>
        <w:rPr>
          <w:lang w:eastAsia="zh-CN"/>
        </w:rPr>
        <w:t>11</w:t>
      </w:r>
      <w:r>
        <w:rPr>
          <w:rFonts w:hint="eastAsia"/>
          <w:lang w:eastAsia="zh-CN"/>
        </w:rPr>
        <w:t>.1</w:t>
      </w:r>
      <w:r>
        <w:t>.4</w:t>
      </w:r>
      <w:r w:rsidRPr="00E205E1">
        <w:rPr>
          <w:rFonts w:hint="eastAsia"/>
          <w:lang w:val="en-US"/>
        </w:rPr>
        <w:t>-</w:t>
      </w:r>
      <w:r w:rsidRPr="00E205E1">
        <w:rPr>
          <w:lang w:val="en-US"/>
        </w:rPr>
        <w:t>2: ΔR</w:t>
      </w:r>
      <w:r w:rsidRPr="00D72EA5">
        <w:rPr>
          <w:vertAlign w:val="subscript"/>
          <w:lang w:val="en-US"/>
        </w:rPr>
        <w:t>IB</w:t>
      </w:r>
      <w:r w:rsidRPr="00D72EA5">
        <w:rPr>
          <w:rFonts w:hint="eastAsia"/>
          <w:vertAlign w:val="subscript"/>
          <w:lang w:val="en-US"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C502E8" w:rsidRPr="00CA1495" w:rsidTr="00731BEC">
        <w:trPr>
          <w:tblHeader/>
          <w:jc w:val="center"/>
        </w:trPr>
        <w:tc>
          <w:tcPr>
            <w:tcW w:w="1535" w:type="dxa"/>
            <w:vAlign w:val="center"/>
          </w:tcPr>
          <w:p w:rsidR="00C502E8" w:rsidRPr="00526097" w:rsidRDefault="00C502E8" w:rsidP="00731BEC">
            <w:pPr>
              <w:keepNext/>
              <w:keepLines/>
              <w:spacing w:after="0"/>
              <w:jc w:val="center"/>
              <w:rPr>
                <w:rFonts w:ascii="Arial" w:hAnsi="Arial" w:cs="Arial"/>
                <w:bCs/>
                <w:sz w:val="18"/>
                <w:lang w:val="x-none"/>
              </w:rPr>
            </w:pPr>
            <w:r w:rsidRPr="00526097">
              <w:rPr>
                <w:rFonts w:ascii="Arial" w:hAnsi="Arial" w:cs="Arial"/>
                <w:bCs/>
                <w:sz w:val="18"/>
              </w:rPr>
              <w:t>E-UTRA CA Configuration</w:t>
            </w:r>
          </w:p>
        </w:tc>
        <w:tc>
          <w:tcPr>
            <w:tcW w:w="2052" w:type="dxa"/>
            <w:vAlign w:val="center"/>
          </w:tcPr>
          <w:p w:rsidR="00C502E8" w:rsidRPr="00CA1495" w:rsidRDefault="00C502E8" w:rsidP="00731BEC">
            <w:pPr>
              <w:keepNext/>
              <w:keepLines/>
              <w:spacing w:after="0"/>
              <w:jc w:val="center"/>
              <w:rPr>
                <w:rFonts w:ascii="Arial" w:hAnsi="Arial" w:cs="Arial"/>
                <w:sz w:val="18"/>
                <w:lang w:val="x-none"/>
              </w:rPr>
            </w:pPr>
            <w:r>
              <w:rPr>
                <w:rFonts w:ascii="Arial" w:hAnsi="Arial" w:cs="Arial" w:hint="eastAsia"/>
                <w:sz w:val="18"/>
                <w:lang w:val="x-none" w:eastAsia="zh-CN"/>
              </w:rPr>
              <w:t xml:space="preserve">E-UTRA </w:t>
            </w:r>
            <w:r w:rsidRPr="00CA1495">
              <w:rPr>
                <w:rFonts w:ascii="Arial" w:hAnsi="Arial" w:cs="Arial"/>
                <w:sz w:val="18"/>
                <w:lang w:val="x-none"/>
              </w:rPr>
              <w:t>NR Band</w:t>
            </w:r>
          </w:p>
        </w:tc>
        <w:tc>
          <w:tcPr>
            <w:tcW w:w="2340" w:type="dxa"/>
            <w:vAlign w:val="center"/>
          </w:tcPr>
          <w:p w:rsidR="00C502E8" w:rsidRPr="00CA1495" w:rsidRDefault="00C502E8" w:rsidP="00731BEC">
            <w:pPr>
              <w:keepNext/>
              <w:keepLines/>
              <w:spacing w:after="0"/>
              <w:jc w:val="center"/>
              <w:rPr>
                <w:rFonts w:ascii="Arial" w:hAnsi="Arial" w:cs="Arial"/>
                <w:sz w:val="18"/>
                <w:lang w:val="x-none"/>
              </w:rPr>
            </w:pPr>
            <w:r w:rsidRPr="00CA1495">
              <w:rPr>
                <w:rFonts w:ascii="Arial" w:hAnsi="Arial" w:cs="Arial"/>
                <w:sz w:val="18"/>
                <w:lang w:val="x-none"/>
              </w:rPr>
              <w:t>ΔR</w:t>
            </w:r>
            <w:r w:rsidRPr="00CA1495">
              <w:rPr>
                <w:rFonts w:ascii="Arial" w:hAnsi="Arial" w:cs="Arial"/>
                <w:sz w:val="18"/>
                <w:vertAlign w:val="subscript"/>
                <w:lang w:val="x-none"/>
              </w:rPr>
              <w:t>IB</w:t>
            </w:r>
            <w:r>
              <w:rPr>
                <w:rFonts w:ascii="Arial" w:hAnsi="Arial" w:cs="Arial" w:hint="eastAsia"/>
                <w:sz w:val="18"/>
                <w:vertAlign w:val="subscript"/>
                <w:lang w:val="x-none" w:eastAsia="zh-CN"/>
              </w:rPr>
              <w:t>,c</w:t>
            </w:r>
            <w:r w:rsidRPr="00CA1495">
              <w:rPr>
                <w:rFonts w:ascii="Arial" w:hAnsi="Arial" w:cs="Arial"/>
                <w:sz w:val="18"/>
                <w:lang w:val="x-none"/>
              </w:rPr>
              <w:t xml:space="preserve"> [dB]</w:t>
            </w:r>
          </w:p>
        </w:tc>
      </w:tr>
      <w:tr w:rsidR="00C502E8" w:rsidRPr="00CA1495" w:rsidTr="00731BEC">
        <w:trPr>
          <w:jc w:val="center"/>
        </w:trPr>
        <w:tc>
          <w:tcPr>
            <w:tcW w:w="1535" w:type="dxa"/>
            <w:vMerge w:val="restart"/>
            <w:vAlign w:val="center"/>
          </w:tcPr>
          <w:p w:rsidR="00C502E8" w:rsidRPr="00CA1495" w:rsidRDefault="00C502E8" w:rsidP="00731BEC">
            <w:pPr>
              <w:keepNext/>
              <w:keepLines/>
              <w:spacing w:after="0"/>
              <w:jc w:val="center"/>
              <w:rPr>
                <w:rFonts w:ascii="Arial" w:hAnsi="Arial" w:cs="Arial"/>
                <w:sz w:val="18"/>
                <w:lang w:val="x-none"/>
              </w:rPr>
            </w:pPr>
            <w:r w:rsidRPr="00AF553D">
              <w:rPr>
                <w:rFonts w:ascii="Arial" w:hAnsi="Arial" w:cs="Arial"/>
                <w:sz w:val="18"/>
              </w:rPr>
              <w:t>CA_2-14-</w:t>
            </w:r>
            <w:r>
              <w:rPr>
                <w:rFonts w:ascii="Arial" w:hAnsi="Arial" w:cs="Arial"/>
                <w:sz w:val="18"/>
              </w:rPr>
              <w:t>30-66</w:t>
            </w:r>
          </w:p>
        </w:tc>
        <w:tc>
          <w:tcPr>
            <w:tcW w:w="2052"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2</w:t>
            </w:r>
          </w:p>
        </w:tc>
        <w:tc>
          <w:tcPr>
            <w:tcW w:w="2340" w:type="dxa"/>
            <w:vAlign w:val="center"/>
          </w:tcPr>
          <w:p w:rsidR="00C502E8" w:rsidRPr="00526097" w:rsidRDefault="00C502E8" w:rsidP="00731BEC">
            <w:pPr>
              <w:keepNext/>
              <w:keepLines/>
              <w:overflowPunct w:val="0"/>
              <w:autoSpaceDE w:val="0"/>
              <w:autoSpaceDN w:val="0"/>
              <w:adjustRightInd w:val="0"/>
              <w:spacing w:after="0"/>
              <w:jc w:val="center"/>
              <w:textAlignment w:val="baseline"/>
              <w:rPr>
                <w:rFonts w:ascii="Arial" w:hAnsi="Arial" w:cs="Arial"/>
                <w:sz w:val="18"/>
              </w:rPr>
            </w:pPr>
            <w:r w:rsidRPr="00526097">
              <w:rPr>
                <w:rFonts w:ascii="Arial" w:hAnsi="Arial" w:cs="Arial"/>
                <w:sz w:val="18"/>
              </w:rPr>
              <w:t>0.4</w:t>
            </w:r>
          </w:p>
        </w:tc>
      </w:tr>
      <w:tr w:rsidR="00C502E8" w:rsidRPr="00CA1495" w:rsidTr="00731BEC">
        <w:trPr>
          <w:jc w:val="center"/>
        </w:trPr>
        <w:tc>
          <w:tcPr>
            <w:tcW w:w="1535" w:type="dxa"/>
            <w:vMerge/>
            <w:vAlign w:val="center"/>
          </w:tcPr>
          <w:p w:rsidR="00C502E8" w:rsidRPr="00CA1495" w:rsidRDefault="00C502E8" w:rsidP="00731BEC">
            <w:pPr>
              <w:keepNext/>
              <w:keepLines/>
              <w:spacing w:after="0"/>
              <w:jc w:val="center"/>
              <w:rPr>
                <w:rFonts w:ascii="Arial" w:hAnsi="Arial" w:cs="Arial"/>
                <w:sz w:val="18"/>
                <w:lang w:val="x-none"/>
              </w:rPr>
            </w:pPr>
          </w:p>
        </w:tc>
        <w:tc>
          <w:tcPr>
            <w:tcW w:w="2052"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14</w:t>
            </w:r>
          </w:p>
        </w:tc>
        <w:tc>
          <w:tcPr>
            <w:tcW w:w="2340" w:type="dxa"/>
            <w:vAlign w:val="center"/>
          </w:tcPr>
          <w:p w:rsidR="00C502E8" w:rsidRPr="00526097" w:rsidRDefault="00C502E8" w:rsidP="00731BEC">
            <w:pPr>
              <w:keepNext/>
              <w:keepLines/>
              <w:overflowPunct w:val="0"/>
              <w:autoSpaceDE w:val="0"/>
              <w:autoSpaceDN w:val="0"/>
              <w:adjustRightInd w:val="0"/>
              <w:spacing w:after="0"/>
              <w:jc w:val="center"/>
              <w:textAlignment w:val="baseline"/>
              <w:rPr>
                <w:rFonts w:ascii="Arial" w:hAnsi="Arial" w:cs="Arial"/>
                <w:sz w:val="18"/>
              </w:rPr>
            </w:pPr>
            <w:r w:rsidRPr="00526097">
              <w:rPr>
                <w:rFonts w:ascii="Arial" w:hAnsi="Arial" w:cs="Arial"/>
                <w:sz w:val="18"/>
              </w:rPr>
              <w:t>0</w:t>
            </w:r>
          </w:p>
        </w:tc>
      </w:tr>
      <w:tr w:rsidR="00C502E8" w:rsidRPr="00CA1495" w:rsidTr="00731BEC">
        <w:trPr>
          <w:jc w:val="center"/>
        </w:trPr>
        <w:tc>
          <w:tcPr>
            <w:tcW w:w="1535" w:type="dxa"/>
            <w:vMerge/>
            <w:vAlign w:val="center"/>
          </w:tcPr>
          <w:p w:rsidR="00C502E8" w:rsidRPr="00CA1495" w:rsidRDefault="00C502E8" w:rsidP="00731BEC">
            <w:pPr>
              <w:keepNext/>
              <w:keepLines/>
              <w:spacing w:after="0"/>
              <w:jc w:val="center"/>
              <w:rPr>
                <w:rFonts w:ascii="Arial" w:hAnsi="Arial" w:cs="Arial"/>
                <w:sz w:val="18"/>
                <w:lang w:val="x-none"/>
              </w:rPr>
            </w:pPr>
          </w:p>
        </w:tc>
        <w:tc>
          <w:tcPr>
            <w:tcW w:w="2052"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30</w:t>
            </w:r>
          </w:p>
        </w:tc>
        <w:tc>
          <w:tcPr>
            <w:tcW w:w="2340" w:type="dxa"/>
            <w:vAlign w:val="center"/>
          </w:tcPr>
          <w:p w:rsidR="00C502E8" w:rsidRPr="00526097" w:rsidRDefault="00C502E8" w:rsidP="00731BEC">
            <w:pPr>
              <w:keepNext/>
              <w:keepLines/>
              <w:overflowPunct w:val="0"/>
              <w:autoSpaceDE w:val="0"/>
              <w:autoSpaceDN w:val="0"/>
              <w:adjustRightInd w:val="0"/>
              <w:spacing w:after="0"/>
              <w:jc w:val="center"/>
              <w:textAlignment w:val="baseline"/>
              <w:rPr>
                <w:rFonts w:ascii="Arial" w:hAnsi="Arial" w:cs="Arial"/>
                <w:sz w:val="18"/>
              </w:rPr>
            </w:pPr>
            <w:r w:rsidRPr="00526097">
              <w:rPr>
                <w:rFonts w:ascii="Arial" w:hAnsi="Arial" w:cs="Arial"/>
                <w:sz w:val="18"/>
              </w:rPr>
              <w:t>0.5</w:t>
            </w:r>
          </w:p>
        </w:tc>
      </w:tr>
      <w:tr w:rsidR="00C502E8" w:rsidRPr="00CA1495" w:rsidTr="00731BEC">
        <w:trPr>
          <w:jc w:val="center"/>
        </w:trPr>
        <w:tc>
          <w:tcPr>
            <w:tcW w:w="1535" w:type="dxa"/>
            <w:vMerge/>
            <w:vAlign w:val="center"/>
          </w:tcPr>
          <w:p w:rsidR="00C502E8" w:rsidRPr="00CA1495" w:rsidRDefault="00C502E8" w:rsidP="00731BEC">
            <w:pPr>
              <w:keepNext/>
              <w:keepLines/>
              <w:spacing w:after="0"/>
              <w:jc w:val="center"/>
              <w:rPr>
                <w:rFonts w:ascii="Arial" w:hAnsi="Arial" w:cs="Arial"/>
                <w:sz w:val="18"/>
                <w:lang w:val="x-none"/>
              </w:rPr>
            </w:pPr>
          </w:p>
        </w:tc>
        <w:tc>
          <w:tcPr>
            <w:tcW w:w="2052" w:type="dxa"/>
            <w:vAlign w:val="center"/>
          </w:tcPr>
          <w:p w:rsidR="00C502E8" w:rsidRPr="00526097" w:rsidRDefault="00C502E8" w:rsidP="00731BEC">
            <w:pPr>
              <w:keepNext/>
              <w:keepLines/>
              <w:spacing w:after="0"/>
              <w:jc w:val="center"/>
              <w:rPr>
                <w:rFonts w:ascii="Arial" w:hAnsi="Arial" w:cs="Arial"/>
                <w:sz w:val="18"/>
              </w:rPr>
            </w:pPr>
            <w:r w:rsidRPr="00526097">
              <w:rPr>
                <w:rFonts w:ascii="Arial" w:hAnsi="Arial" w:cs="Arial"/>
                <w:sz w:val="18"/>
              </w:rPr>
              <w:t>66</w:t>
            </w:r>
          </w:p>
        </w:tc>
        <w:tc>
          <w:tcPr>
            <w:tcW w:w="2340" w:type="dxa"/>
            <w:vAlign w:val="center"/>
          </w:tcPr>
          <w:p w:rsidR="00C502E8" w:rsidRPr="00526097" w:rsidRDefault="00C502E8" w:rsidP="00731BEC">
            <w:pPr>
              <w:keepNext/>
              <w:keepLines/>
              <w:overflowPunct w:val="0"/>
              <w:autoSpaceDE w:val="0"/>
              <w:autoSpaceDN w:val="0"/>
              <w:adjustRightInd w:val="0"/>
              <w:spacing w:after="0"/>
              <w:jc w:val="center"/>
              <w:textAlignment w:val="baseline"/>
              <w:rPr>
                <w:rFonts w:ascii="Arial" w:hAnsi="Arial" w:cs="Arial"/>
                <w:sz w:val="18"/>
              </w:rPr>
            </w:pPr>
            <w:r w:rsidRPr="00526097">
              <w:rPr>
                <w:rFonts w:ascii="Arial" w:hAnsi="Arial" w:cs="Arial"/>
                <w:sz w:val="18"/>
              </w:rPr>
              <w:t>0.4</w:t>
            </w:r>
          </w:p>
        </w:tc>
      </w:tr>
    </w:tbl>
    <w:p w:rsidR="00C502E8" w:rsidRDefault="00C502E8" w:rsidP="00C502E8">
      <w:pPr>
        <w:pStyle w:val="BodyText"/>
        <w:rPr>
          <w:rFonts w:eastAsiaTheme="minorEastAsia"/>
          <w:lang w:val="en-US" w:eastAsia="ko-KR"/>
        </w:rPr>
      </w:pPr>
    </w:p>
    <w:p w:rsidR="00F960C1" w:rsidRPr="00F960C1" w:rsidRDefault="00F960C1" w:rsidP="00406B95">
      <w:pPr>
        <w:pStyle w:val="BodyText"/>
        <w:rPr>
          <w:rFonts w:eastAsia="MS Mincho"/>
          <w:color w:val="0070C0"/>
          <w:sz w:val="28"/>
          <w:lang w:val="en-US" w:eastAsia="ja-JP"/>
        </w:rPr>
      </w:pPr>
    </w:p>
    <w:p w:rsidR="007025D2" w:rsidRPr="004F16F5" w:rsidRDefault="007025D2" w:rsidP="00DB4CC0">
      <w:pPr>
        <w:pStyle w:val="Heading1"/>
        <w:rPr>
          <w:lang w:val="en-US"/>
        </w:rPr>
      </w:pPr>
      <w:bookmarkStart w:id="1876" w:name="_Toc455145157"/>
      <w:bookmarkStart w:id="1877" w:name="_Toc455145690"/>
      <w:bookmarkStart w:id="1878" w:name="_Toc455145885"/>
      <w:bookmarkStart w:id="1879" w:name="_Toc468803487"/>
      <w:bookmarkStart w:id="1880" w:name="_Toc476751548"/>
      <w:bookmarkStart w:id="1881" w:name="_Toc488235555"/>
      <w:bookmarkStart w:id="1882" w:name="_Toc521074600"/>
      <w:bookmarkStart w:id="1883" w:name="_Toc9535737"/>
      <w:bookmarkStart w:id="1884" w:name="_Toc19093178"/>
      <w:bookmarkStart w:id="1885" w:name="_Toc42519626"/>
      <w:bookmarkStart w:id="1886" w:name="_Toc42535657"/>
      <w:bookmarkStart w:id="1887" w:name="_Toc46227188"/>
      <w:bookmarkStart w:id="1888" w:name="_Toc46227468"/>
      <w:r w:rsidRPr="00DB4CC0">
        <w:rPr>
          <w:rFonts w:hint="eastAsia"/>
          <w:lang w:val="en-US"/>
        </w:rPr>
        <w:lastRenderedPageBreak/>
        <w:t>8</w:t>
      </w:r>
      <w:r w:rsidRPr="004F16F5">
        <w:rPr>
          <w:lang w:val="en-US"/>
        </w:rPr>
        <w:tab/>
      </w:r>
      <w:r w:rsidR="003E0C5A">
        <w:rPr>
          <w:rFonts w:hint="eastAsia"/>
          <w:lang w:val="en-US"/>
        </w:rPr>
        <w:tab/>
      </w:r>
      <w:r w:rsidR="005912E7">
        <w:rPr>
          <w:lang w:val="en-US"/>
        </w:rPr>
        <w:t xml:space="preserve">LTE </w:t>
      </w:r>
      <w:r w:rsidR="0024003B">
        <w:rPr>
          <w:rFonts w:eastAsia="Malgun Gothic" w:hint="eastAsia"/>
          <w:lang w:val="en-US" w:eastAsia="ko-KR"/>
        </w:rPr>
        <w:t>5</w:t>
      </w:r>
      <w:r w:rsidR="0024003B">
        <w:rPr>
          <w:rFonts w:eastAsia="Malgun Gothic"/>
          <w:lang w:val="en-US" w:eastAsia="ko-KR"/>
        </w:rPr>
        <w:t xml:space="preserve"> bands </w:t>
      </w:r>
      <w:r w:rsidR="0024003B">
        <w:rPr>
          <w:rFonts w:eastAsia="Malgun Gothic" w:hint="eastAsia"/>
          <w:lang w:val="en-US" w:eastAsia="ko-KR"/>
        </w:rPr>
        <w:t>DL</w:t>
      </w:r>
      <w:r w:rsidR="003E0C5A" w:rsidRPr="00883E7C">
        <w:rPr>
          <w:rFonts w:eastAsia="Malgun Gothic" w:hint="eastAsia"/>
          <w:lang w:val="en-US" w:eastAsia="ko-KR"/>
        </w:rPr>
        <w:t>/</w:t>
      </w:r>
      <w:r w:rsidRPr="00DB4CC0">
        <w:rPr>
          <w:rFonts w:hint="eastAsia"/>
          <w:lang w:val="en-US"/>
        </w:rPr>
        <w:t>2</w:t>
      </w:r>
      <w:r w:rsidR="0024003B">
        <w:rPr>
          <w:lang w:val="en-US"/>
        </w:rPr>
        <w:t xml:space="preserve"> bands </w:t>
      </w:r>
      <w:r w:rsidR="0024003B">
        <w:rPr>
          <w:rFonts w:hint="eastAsia"/>
          <w:lang w:val="en-US"/>
        </w:rPr>
        <w:t>UL</w:t>
      </w:r>
      <w:r w:rsidRPr="00DB4CC0">
        <w:rPr>
          <w:rFonts w:hint="eastAsia"/>
          <w:lang w:val="en-US"/>
        </w:rPr>
        <w:t xml:space="preserve"> Int</w:t>
      </w:r>
      <w:r w:rsidR="003E0C5A" w:rsidRPr="00883E7C">
        <w:rPr>
          <w:rFonts w:eastAsia="Malgun Gothic" w:hint="eastAsia"/>
          <w:lang w:val="en-US" w:eastAsia="ko-KR"/>
        </w:rPr>
        <w:t>er</w:t>
      </w:r>
      <w:r w:rsidRPr="00DB4CC0">
        <w:rPr>
          <w:rFonts w:hint="eastAsia"/>
          <w:lang w:val="en-US"/>
        </w:rPr>
        <w:t>-</w:t>
      </w:r>
      <w:r w:rsidRPr="00DB4CC0">
        <w:rPr>
          <w:lang w:val="en-US"/>
        </w:rPr>
        <w:t>Band</w:t>
      </w:r>
      <w:r w:rsidRPr="00DB4CC0">
        <w:rPr>
          <w:rFonts w:hint="eastAsia"/>
          <w:lang w:val="en-US"/>
        </w:rPr>
        <w:t xml:space="preserve"> </w:t>
      </w:r>
      <w:r w:rsidRPr="00DB4CC0">
        <w:rPr>
          <w:lang w:val="en-US"/>
        </w:rPr>
        <w:t>Carrier Aggregation</w:t>
      </w:r>
      <w:r w:rsidRPr="004F16F5">
        <w:rPr>
          <w:lang w:val="en-US"/>
        </w:rPr>
        <w:t>: Specific Band Combination Part</w:t>
      </w:r>
      <w:bookmarkEnd w:id="1876"/>
      <w:bookmarkEnd w:id="1877"/>
      <w:bookmarkEnd w:id="1878"/>
      <w:bookmarkEnd w:id="1879"/>
      <w:bookmarkEnd w:id="1880"/>
      <w:bookmarkEnd w:id="1881"/>
      <w:bookmarkEnd w:id="1882"/>
      <w:bookmarkEnd w:id="1883"/>
      <w:bookmarkEnd w:id="1884"/>
      <w:bookmarkEnd w:id="1885"/>
      <w:bookmarkEnd w:id="1886"/>
      <w:bookmarkEnd w:id="1887"/>
      <w:bookmarkEnd w:id="1888"/>
    </w:p>
    <w:p w:rsidR="003E0C5A" w:rsidRPr="00DB4CC0" w:rsidRDefault="003E0C5A" w:rsidP="003E0C5A">
      <w:pPr>
        <w:pStyle w:val="Heading2"/>
      </w:pPr>
      <w:bookmarkStart w:id="1889" w:name="_Toc455145158"/>
      <w:bookmarkStart w:id="1890" w:name="_Toc455145691"/>
      <w:bookmarkStart w:id="1891" w:name="_Toc455145886"/>
      <w:bookmarkStart w:id="1892" w:name="_Toc468803488"/>
      <w:bookmarkStart w:id="1893" w:name="_Toc476751549"/>
      <w:bookmarkStart w:id="1894" w:name="_Toc488235556"/>
      <w:bookmarkStart w:id="1895" w:name="_Toc521074601"/>
      <w:bookmarkStart w:id="1896" w:name="_Toc9535738"/>
      <w:bookmarkStart w:id="1897" w:name="_Toc19093179"/>
      <w:bookmarkStart w:id="1898" w:name="_Toc42519627"/>
      <w:bookmarkStart w:id="1899" w:name="_Toc42535658"/>
      <w:bookmarkStart w:id="1900" w:name="_Toc46227189"/>
      <w:bookmarkStart w:id="1901" w:name="_Toc46227469"/>
      <w:r w:rsidRPr="00883E7C">
        <w:rPr>
          <w:rFonts w:eastAsia="Malgun Gothic" w:hint="eastAsia"/>
          <w:lang w:val="en-US" w:eastAsia="ko-KR"/>
        </w:rPr>
        <w:t>8</w:t>
      </w:r>
      <w:r w:rsidRPr="00DB4CC0">
        <w:t>.1</w:t>
      </w:r>
      <w:r w:rsidRPr="00DB4CC0">
        <w:tab/>
      </w:r>
      <w:r>
        <w:t>LTE Advanced Carrier Aggregation</w:t>
      </w:r>
      <w:r w:rsidRPr="00DB3DEB">
        <w:rPr>
          <w:rFonts w:eastAsia="Malgun Gothic" w:hint="eastAsia"/>
          <w:lang w:eastAsia="ko-KR"/>
        </w:rPr>
        <w:t xml:space="preserve">: </w:t>
      </w:r>
      <w:r>
        <w:t>Band</w:t>
      </w:r>
      <w:r w:rsidRPr="003E0C5A">
        <w:rPr>
          <w:rFonts w:eastAsia="Malgun Gothic" w:hint="eastAsia"/>
          <w:lang w:eastAsia="ko-KR"/>
        </w:rPr>
        <w:t xml:space="preserve"> </w:t>
      </w:r>
      <w:r w:rsidR="009D0397">
        <w:rPr>
          <w:rFonts w:eastAsia="Malgun Gothic"/>
          <w:lang w:eastAsia="ko-KR"/>
        </w:rPr>
        <w:t>V</w:t>
      </w:r>
      <w:r>
        <w:rPr>
          <w:rFonts w:eastAsia="Malgun Gothic" w:hint="eastAsia"/>
          <w:lang w:eastAsia="ko-KR"/>
        </w:rPr>
        <w:t xml:space="preserve"> and Band </w:t>
      </w:r>
      <w:r w:rsidR="009D0397">
        <w:rPr>
          <w:rFonts w:eastAsia="Malgun Gothic"/>
          <w:lang w:eastAsia="ko-KR"/>
        </w:rPr>
        <w:t>W</w:t>
      </w:r>
      <w:r w:rsidR="00A6700E" w:rsidRPr="003E0C5A">
        <w:rPr>
          <w:rFonts w:eastAsia="Malgun Gothic" w:hint="eastAsia"/>
          <w:lang w:eastAsia="ko-KR"/>
        </w:rPr>
        <w:t xml:space="preserve"> </w:t>
      </w:r>
      <w:r w:rsidRPr="003E0C5A">
        <w:rPr>
          <w:rFonts w:eastAsia="Malgun Gothic" w:hint="eastAsia"/>
          <w:lang w:eastAsia="ko-KR"/>
        </w:rPr>
        <w:t>and</w:t>
      </w:r>
      <w:r>
        <w:t xml:space="preserve"> </w:t>
      </w:r>
      <w:r w:rsidRPr="00D9071C">
        <w:rPr>
          <w:rFonts w:eastAsia="Malgun Gothic" w:hint="eastAsia"/>
          <w:lang w:eastAsia="ko-KR"/>
        </w:rPr>
        <w:t xml:space="preserve">Band </w:t>
      </w:r>
      <w:r w:rsidR="009D0397">
        <w:rPr>
          <w:rFonts w:eastAsia="Malgun Gothic"/>
          <w:lang w:eastAsia="ko-KR"/>
        </w:rPr>
        <w:t>X</w:t>
      </w:r>
      <w:r w:rsidR="00A6700E">
        <w:t xml:space="preserve"> </w:t>
      </w:r>
      <w:r>
        <w:t xml:space="preserve">and Band </w:t>
      </w:r>
      <w:r w:rsidR="009D0397">
        <w:rPr>
          <w:rFonts w:eastAsia="Malgun Gothic"/>
          <w:lang w:eastAsia="ko-KR"/>
        </w:rPr>
        <w:t>Y</w:t>
      </w:r>
      <w:r w:rsidR="00A6700E">
        <w:t xml:space="preserve"> </w:t>
      </w:r>
      <w:r>
        <w:t xml:space="preserve">and Band </w:t>
      </w:r>
      <w:r w:rsidR="009D0397">
        <w:rPr>
          <w:rFonts w:eastAsia="Malgun Gothic"/>
          <w:lang w:eastAsia="ko-KR"/>
        </w:rPr>
        <w:t>Z</w:t>
      </w:r>
      <w:r w:rsidR="00A6700E">
        <w:t xml:space="preserve"> </w:t>
      </w:r>
      <w:r w:rsidR="00EB50F5">
        <w:t xml:space="preserve">DL </w:t>
      </w:r>
      <w:r w:rsidRPr="00DB3DEB">
        <w:rPr>
          <w:rFonts w:eastAsia="Malgun Gothic" w:hint="eastAsia"/>
          <w:lang w:eastAsia="ko-KR"/>
        </w:rPr>
        <w:t>with 2</w:t>
      </w:r>
      <w:r>
        <w:t xml:space="preserve"> </w:t>
      </w:r>
      <w:r w:rsidR="00384FA9">
        <w:t xml:space="preserve">bands </w:t>
      </w:r>
      <w:r>
        <w:t>UL</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p>
    <w:p w:rsidR="00804277" w:rsidRDefault="00BC5A22" w:rsidP="00804277">
      <w:pPr>
        <w:pStyle w:val="Guidance"/>
      </w:pPr>
      <w:r w:rsidRPr="00D9071C">
        <w:rPr>
          <w:rFonts w:hint="eastAsia"/>
          <w:b/>
          <w:lang w:eastAsia="ko-KR"/>
        </w:rPr>
        <w:t xml:space="preserve"> </w:t>
      </w:r>
      <w:r w:rsidR="00804277" w:rsidRPr="00D9071C">
        <w:rPr>
          <w:rFonts w:hint="eastAsia"/>
          <w:b/>
          <w:lang w:eastAsia="ko-KR"/>
        </w:rPr>
        <w:t xml:space="preserve">[Editor </w:t>
      </w:r>
      <w:r w:rsidR="00804277">
        <w:rPr>
          <w:b/>
          <w:lang w:eastAsia="ko-KR"/>
        </w:rPr>
        <w:t>N</w:t>
      </w:r>
      <w:r w:rsidR="00804277" w:rsidRPr="00D9071C">
        <w:rPr>
          <w:rFonts w:hint="eastAsia"/>
          <w:b/>
          <w:lang w:eastAsia="ko-KR"/>
        </w:rPr>
        <w:t>ote] It will be updated in future</w:t>
      </w:r>
    </w:p>
    <w:p w:rsidR="001E3D88" w:rsidRPr="0026239A" w:rsidRDefault="00125616" w:rsidP="00C62563">
      <w:pPr>
        <w:pStyle w:val="Heading9"/>
      </w:pPr>
      <w:r w:rsidRPr="00804277">
        <w:rPr>
          <w:rFonts w:ascii="Times New Roman" w:eastAsia="Malgun Gothic" w:hAnsi="Times New Roman"/>
          <w:color w:val="000000"/>
          <w:sz w:val="20"/>
          <w:lang w:eastAsia="ko-KR"/>
        </w:rPr>
        <w:br w:type="page"/>
      </w:r>
      <w:bookmarkStart w:id="1902" w:name="_Toc424910991"/>
      <w:bookmarkStart w:id="1903" w:name="_Toc455145173"/>
      <w:bookmarkStart w:id="1904" w:name="_Toc455145706"/>
      <w:bookmarkStart w:id="1905" w:name="_Toc455145901"/>
      <w:bookmarkStart w:id="1906" w:name="_Toc468803510"/>
      <w:bookmarkStart w:id="1907" w:name="_Toc476751615"/>
      <w:bookmarkStart w:id="1908" w:name="_Toc466346626"/>
      <w:bookmarkStart w:id="1909" w:name="_Toc466348861"/>
      <w:bookmarkStart w:id="1910" w:name="_Toc466352971"/>
      <w:bookmarkStart w:id="1911" w:name="_Toc472222539"/>
      <w:bookmarkStart w:id="1912" w:name="_Toc414971287"/>
      <w:bookmarkStart w:id="1913" w:name="_Toc418684376"/>
      <w:bookmarkStart w:id="1914" w:name="_Toc488235557"/>
      <w:bookmarkStart w:id="1915" w:name="_Toc521074602"/>
      <w:bookmarkStart w:id="1916" w:name="_Toc9535739"/>
      <w:bookmarkStart w:id="1917" w:name="_Toc19093180"/>
      <w:bookmarkStart w:id="1918" w:name="_Toc42519628"/>
      <w:bookmarkStart w:id="1919" w:name="_Toc42535659"/>
      <w:bookmarkStart w:id="1920" w:name="historyclause"/>
      <w:bookmarkStart w:id="1921" w:name="_Toc345380288"/>
      <w:bookmarkStart w:id="1922" w:name="_Toc345380467"/>
      <w:bookmarkStart w:id="1923" w:name="_Toc345380552"/>
      <w:bookmarkStart w:id="1924" w:name="_Toc345380637"/>
      <w:bookmarkStart w:id="1925" w:name="_Toc345380722"/>
      <w:bookmarkStart w:id="1926" w:name="_Toc345381662"/>
      <w:bookmarkStart w:id="1927" w:name="_Toc345381826"/>
      <w:bookmarkStart w:id="1928" w:name="_Toc345381963"/>
      <w:bookmarkStart w:id="1929" w:name="_Toc345382408"/>
      <w:bookmarkStart w:id="1930" w:name="_Toc345382493"/>
      <w:bookmarkStart w:id="1931" w:name="_Toc345382599"/>
      <w:bookmarkStart w:id="1932" w:name="_Toc345382760"/>
      <w:bookmarkStart w:id="1933" w:name="_Toc345382845"/>
      <w:bookmarkStart w:id="1934" w:name="_Toc345383119"/>
      <w:bookmarkStart w:id="1935" w:name="_Toc345383291"/>
      <w:bookmarkStart w:id="1936" w:name="_Toc345383962"/>
      <w:bookmarkStart w:id="1937" w:name="_Toc345384247"/>
      <w:bookmarkStart w:id="1938" w:name="_Toc345384828"/>
      <w:bookmarkStart w:id="1939" w:name="_Toc345385032"/>
      <w:bookmarkStart w:id="1940" w:name="_Toc345386113"/>
      <w:bookmarkStart w:id="1941" w:name="_Toc345405449"/>
      <w:bookmarkStart w:id="1942" w:name="_Toc345405610"/>
      <w:bookmarkStart w:id="1943" w:name="_Toc345405695"/>
      <w:bookmarkStart w:id="1944" w:name="_Toc345405780"/>
      <w:bookmarkStart w:id="1945" w:name="_Toc345405865"/>
      <w:bookmarkStart w:id="1946" w:name="_Toc345406215"/>
      <w:bookmarkStart w:id="1947" w:name="_Toc345406563"/>
      <w:bookmarkStart w:id="1948" w:name="_Toc345406648"/>
      <w:bookmarkStart w:id="1949" w:name="_Toc345406733"/>
      <w:bookmarkStart w:id="1950" w:name="_Toc345406818"/>
      <w:bookmarkStart w:id="1951" w:name="_Toc345407140"/>
      <w:bookmarkStart w:id="1952" w:name="_Toc345409574"/>
      <w:bookmarkStart w:id="1953" w:name="_Toc345409684"/>
      <w:bookmarkStart w:id="1954" w:name="_Toc345409769"/>
      <w:bookmarkStart w:id="1955" w:name="_Toc345410565"/>
      <w:bookmarkStart w:id="1956" w:name="_Toc345410650"/>
      <w:bookmarkStart w:id="1957" w:name="_Toc345735882"/>
      <w:bookmarkStart w:id="1958" w:name="_Toc345736201"/>
      <w:bookmarkStart w:id="1959" w:name="_Toc345736286"/>
      <w:bookmarkStart w:id="1960" w:name="_Toc351282584"/>
      <w:bookmarkStart w:id="1961" w:name="_Toc374955690"/>
      <w:bookmarkStart w:id="1962" w:name="_Toc436619030"/>
      <w:bookmarkStart w:id="1963" w:name="_Toc436619267"/>
      <w:bookmarkStart w:id="1964" w:name="_Toc451844197"/>
      <w:bookmarkStart w:id="1965" w:name="_Toc46227190"/>
      <w:bookmarkStart w:id="1966" w:name="_Toc46227470"/>
      <w:r w:rsidR="001E3D88" w:rsidRPr="00B827B0">
        <w:lastRenderedPageBreak/>
        <w:t>Annex A:</w:t>
      </w:r>
      <w:bookmarkEnd w:id="1902"/>
      <w:bookmarkEnd w:id="1903"/>
      <w:bookmarkEnd w:id="1904"/>
      <w:bookmarkEnd w:id="1905"/>
      <w:bookmarkEnd w:id="1906"/>
      <w:bookmarkEnd w:id="1907"/>
      <w:r w:rsidR="00C62563">
        <w:tab/>
      </w:r>
      <w:r w:rsidR="001E3D88" w:rsidRPr="0026239A">
        <w:t>Change history</w:t>
      </w:r>
      <w:bookmarkEnd w:id="1908"/>
      <w:bookmarkEnd w:id="1909"/>
      <w:bookmarkEnd w:id="1910"/>
      <w:bookmarkEnd w:id="1911"/>
      <w:bookmarkEnd w:id="1912"/>
      <w:bookmarkEnd w:id="1913"/>
      <w:bookmarkEnd w:id="1914"/>
      <w:bookmarkEnd w:id="1915"/>
      <w:bookmarkEnd w:id="1916"/>
      <w:bookmarkEnd w:id="1917"/>
      <w:bookmarkEnd w:id="1918"/>
      <w:bookmarkEnd w:id="1919"/>
      <w:bookmarkEnd w:id="1965"/>
      <w:bookmarkEnd w:id="1966"/>
    </w:p>
    <w:tbl>
      <w:tblPr>
        <w:tblpPr w:leftFromText="142" w:rightFromText="142" w:vertAnchor="text" w:tblpX="4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901"/>
        <w:gridCol w:w="1134"/>
        <w:gridCol w:w="426"/>
        <w:gridCol w:w="425"/>
        <w:gridCol w:w="4729"/>
        <w:gridCol w:w="567"/>
        <w:gridCol w:w="567"/>
      </w:tblGrid>
      <w:tr w:rsidR="00720EAA" w:rsidRPr="00235394" w:rsidTr="00653DC1">
        <w:tc>
          <w:tcPr>
            <w:tcW w:w="9549" w:type="dxa"/>
            <w:gridSpan w:val="8"/>
            <w:shd w:val="solid" w:color="FFFFFF" w:fill="auto"/>
          </w:tcPr>
          <w:p w:rsidR="00720EAA" w:rsidRPr="00235394" w:rsidRDefault="00720EAA" w:rsidP="00C95417">
            <w:pPr>
              <w:pStyle w:val="TAL"/>
              <w:jc w:val="center"/>
              <w:rPr>
                <w:b/>
                <w:sz w:val="16"/>
              </w:rPr>
            </w:pPr>
            <w:r w:rsidRPr="00235394">
              <w:rPr>
                <w:b/>
              </w:rPr>
              <w:t>Change history</w:t>
            </w:r>
          </w:p>
        </w:tc>
      </w:tr>
      <w:tr w:rsidR="00720EAA" w:rsidRPr="00235394" w:rsidTr="00653DC1">
        <w:tc>
          <w:tcPr>
            <w:tcW w:w="800" w:type="dxa"/>
            <w:shd w:val="pct10" w:color="auto" w:fill="FFFFFF"/>
          </w:tcPr>
          <w:p w:rsidR="00720EAA" w:rsidRPr="00235394" w:rsidRDefault="00720EAA" w:rsidP="00C95417">
            <w:pPr>
              <w:pStyle w:val="TAL"/>
              <w:rPr>
                <w:b/>
                <w:sz w:val="16"/>
              </w:rPr>
            </w:pPr>
            <w:r w:rsidRPr="00235394">
              <w:rPr>
                <w:b/>
                <w:sz w:val="16"/>
              </w:rPr>
              <w:t>Date</w:t>
            </w:r>
          </w:p>
        </w:tc>
        <w:tc>
          <w:tcPr>
            <w:tcW w:w="901" w:type="dxa"/>
            <w:shd w:val="pct10" w:color="auto" w:fill="FFFFFF"/>
          </w:tcPr>
          <w:p w:rsidR="00720EAA" w:rsidRPr="00235394" w:rsidRDefault="00720EAA" w:rsidP="00C95417">
            <w:pPr>
              <w:pStyle w:val="TAL"/>
              <w:rPr>
                <w:b/>
                <w:sz w:val="16"/>
              </w:rPr>
            </w:pPr>
            <w:r w:rsidRPr="00235394">
              <w:rPr>
                <w:b/>
                <w:sz w:val="16"/>
              </w:rPr>
              <w:t>TSG #</w:t>
            </w:r>
          </w:p>
        </w:tc>
        <w:tc>
          <w:tcPr>
            <w:tcW w:w="1134" w:type="dxa"/>
            <w:shd w:val="pct10" w:color="auto" w:fill="FFFFFF"/>
          </w:tcPr>
          <w:p w:rsidR="00720EAA" w:rsidRPr="00235394" w:rsidRDefault="00720EAA" w:rsidP="00C95417">
            <w:pPr>
              <w:pStyle w:val="TAL"/>
              <w:rPr>
                <w:b/>
                <w:sz w:val="16"/>
              </w:rPr>
            </w:pPr>
            <w:r w:rsidRPr="00235394">
              <w:rPr>
                <w:b/>
                <w:sz w:val="16"/>
              </w:rPr>
              <w:t>TSG Doc.</w:t>
            </w:r>
          </w:p>
        </w:tc>
        <w:tc>
          <w:tcPr>
            <w:tcW w:w="426" w:type="dxa"/>
            <w:shd w:val="pct10" w:color="auto" w:fill="FFFFFF"/>
          </w:tcPr>
          <w:p w:rsidR="00720EAA" w:rsidRPr="00235394" w:rsidRDefault="00720EAA" w:rsidP="00C95417">
            <w:pPr>
              <w:pStyle w:val="TAL"/>
              <w:rPr>
                <w:b/>
                <w:sz w:val="16"/>
              </w:rPr>
            </w:pPr>
            <w:r w:rsidRPr="00235394">
              <w:rPr>
                <w:b/>
                <w:sz w:val="16"/>
              </w:rPr>
              <w:t>CR</w:t>
            </w:r>
          </w:p>
        </w:tc>
        <w:tc>
          <w:tcPr>
            <w:tcW w:w="425" w:type="dxa"/>
            <w:shd w:val="pct10" w:color="auto" w:fill="FFFFFF"/>
          </w:tcPr>
          <w:p w:rsidR="00720EAA" w:rsidRPr="00235394" w:rsidRDefault="00720EAA" w:rsidP="00C95417">
            <w:pPr>
              <w:pStyle w:val="TAL"/>
              <w:rPr>
                <w:b/>
                <w:sz w:val="16"/>
              </w:rPr>
            </w:pPr>
            <w:r w:rsidRPr="00235394">
              <w:rPr>
                <w:b/>
                <w:sz w:val="16"/>
              </w:rPr>
              <w:t>Rev</w:t>
            </w:r>
          </w:p>
        </w:tc>
        <w:tc>
          <w:tcPr>
            <w:tcW w:w="4729" w:type="dxa"/>
            <w:shd w:val="pct10" w:color="auto" w:fill="FFFFFF"/>
          </w:tcPr>
          <w:p w:rsidR="00720EAA" w:rsidRPr="00235394" w:rsidRDefault="00720EAA" w:rsidP="00C95417">
            <w:pPr>
              <w:pStyle w:val="TAL"/>
              <w:rPr>
                <w:b/>
                <w:sz w:val="16"/>
              </w:rPr>
            </w:pPr>
            <w:r w:rsidRPr="00235394">
              <w:rPr>
                <w:b/>
                <w:sz w:val="16"/>
              </w:rPr>
              <w:t>Subject/Comment</w:t>
            </w:r>
          </w:p>
        </w:tc>
        <w:tc>
          <w:tcPr>
            <w:tcW w:w="567" w:type="dxa"/>
            <w:shd w:val="pct10" w:color="auto" w:fill="FFFFFF"/>
          </w:tcPr>
          <w:p w:rsidR="00720EAA" w:rsidRPr="00235394" w:rsidRDefault="00720EAA" w:rsidP="00C95417">
            <w:pPr>
              <w:pStyle w:val="TAL"/>
              <w:rPr>
                <w:b/>
                <w:sz w:val="16"/>
              </w:rPr>
            </w:pPr>
            <w:r w:rsidRPr="00235394">
              <w:rPr>
                <w:b/>
                <w:sz w:val="16"/>
              </w:rPr>
              <w:t>Old</w:t>
            </w:r>
          </w:p>
        </w:tc>
        <w:tc>
          <w:tcPr>
            <w:tcW w:w="567" w:type="dxa"/>
            <w:shd w:val="pct10" w:color="auto" w:fill="FFFFFF"/>
          </w:tcPr>
          <w:p w:rsidR="00720EAA" w:rsidRPr="00235394" w:rsidRDefault="00720EAA" w:rsidP="00C95417">
            <w:pPr>
              <w:pStyle w:val="TAL"/>
              <w:rPr>
                <w:b/>
                <w:sz w:val="16"/>
              </w:rPr>
            </w:pPr>
            <w:r w:rsidRPr="00235394">
              <w:rPr>
                <w:b/>
                <w:sz w:val="16"/>
              </w:rPr>
              <w:t>New</w:t>
            </w:r>
          </w:p>
        </w:tc>
      </w:tr>
      <w:tr w:rsidR="00720EAA" w:rsidRPr="00235394" w:rsidTr="00653DC1">
        <w:tc>
          <w:tcPr>
            <w:tcW w:w="800" w:type="dxa"/>
            <w:shd w:val="solid" w:color="FFFFFF" w:fill="auto"/>
          </w:tcPr>
          <w:p w:rsidR="00720EAA" w:rsidRPr="00DB3DEB" w:rsidRDefault="003E0C5A" w:rsidP="00C95417">
            <w:pPr>
              <w:pStyle w:val="TAL"/>
              <w:rPr>
                <w:rFonts w:eastAsia="Malgun Gothic"/>
                <w:lang w:eastAsia="ko-KR"/>
              </w:rPr>
            </w:pPr>
            <w:r>
              <w:t>201</w:t>
            </w:r>
            <w:r w:rsidR="00094D4E">
              <w:rPr>
                <w:rFonts w:eastAsia="Malgun Gothic"/>
                <w:lang w:eastAsia="ko-KR"/>
              </w:rPr>
              <w:t>8</w:t>
            </w:r>
            <w:r w:rsidR="00720EAA">
              <w:t>-</w:t>
            </w:r>
            <w:r>
              <w:rPr>
                <w:rFonts w:eastAsia="Malgun Gothic" w:hint="eastAsia"/>
                <w:lang w:eastAsia="ko-KR"/>
              </w:rPr>
              <w:t>0</w:t>
            </w:r>
            <w:r w:rsidR="00BC5A22">
              <w:rPr>
                <w:rFonts w:eastAsia="Malgun Gothic" w:hint="eastAsia"/>
                <w:lang w:eastAsia="ko-KR"/>
              </w:rPr>
              <w:t>8</w:t>
            </w:r>
          </w:p>
        </w:tc>
        <w:tc>
          <w:tcPr>
            <w:tcW w:w="901" w:type="dxa"/>
            <w:shd w:val="solid" w:color="FFFFFF" w:fill="auto"/>
          </w:tcPr>
          <w:p w:rsidR="00720EAA" w:rsidRPr="00DB3DEB" w:rsidRDefault="00720EAA" w:rsidP="00C95417">
            <w:pPr>
              <w:pStyle w:val="TAL"/>
              <w:rPr>
                <w:rFonts w:eastAsia="Malgun Gothic"/>
                <w:lang w:eastAsia="ko-KR"/>
              </w:rPr>
            </w:pPr>
            <w:r w:rsidRPr="00EA3B4F">
              <w:t>3GPP</w:t>
            </w:r>
            <w:r>
              <w:t xml:space="preserve"> </w:t>
            </w:r>
            <w:r w:rsidRPr="00EA3B4F">
              <w:t>RAN4#</w:t>
            </w:r>
            <w:r w:rsidR="00BC5A22">
              <w:t>8</w:t>
            </w:r>
            <w:r w:rsidR="00094D4E">
              <w:t>8</w:t>
            </w:r>
          </w:p>
        </w:tc>
        <w:tc>
          <w:tcPr>
            <w:tcW w:w="1134" w:type="dxa"/>
            <w:shd w:val="solid" w:color="FFFFFF" w:fill="auto"/>
          </w:tcPr>
          <w:p w:rsidR="00720EAA" w:rsidRPr="00420BD0" w:rsidRDefault="008A5480" w:rsidP="00C95417">
            <w:pPr>
              <w:pStyle w:val="TAL"/>
              <w:rPr>
                <w:rFonts w:eastAsia="Malgun Gothic"/>
                <w:lang w:eastAsia="ko-KR"/>
              </w:rPr>
            </w:pPr>
            <w:r>
              <w:rPr>
                <w:rFonts w:eastAsia="Malgun Gothic" w:hint="eastAsia"/>
                <w:lang w:eastAsia="ko-KR"/>
              </w:rPr>
              <w:t>R4-1810</w:t>
            </w:r>
            <w:r w:rsidR="007827C0">
              <w:rPr>
                <w:rFonts w:eastAsia="Malgun Gothic" w:hint="eastAsia"/>
                <w:lang w:eastAsia="ko-KR"/>
              </w:rPr>
              <w:t>260</w:t>
            </w:r>
          </w:p>
        </w:tc>
        <w:tc>
          <w:tcPr>
            <w:tcW w:w="426" w:type="dxa"/>
            <w:shd w:val="solid" w:color="FFFFFF" w:fill="auto"/>
          </w:tcPr>
          <w:p w:rsidR="00720EAA" w:rsidRPr="00235394" w:rsidRDefault="00720EAA" w:rsidP="00C95417">
            <w:pPr>
              <w:pStyle w:val="TAL"/>
            </w:pPr>
          </w:p>
        </w:tc>
        <w:tc>
          <w:tcPr>
            <w:tcW w:w="425" w:type="dxa"/>
            <w:shd w:val="solid" w:color="FFFFFF" w:fill="auto"/>
          </w:tcPr>
          <w:p w:rsidR="00720EAA" w:rsidRPr="00235394" w:rsidRDefault="00720EAA" w:rsidP="00C95417">
            <w:pPr>
              <w:pStyle w:val="TAL"/>
            </w:pPr>
          </w:p>
        </w:tc>
        <w:tc>
          <w:tcPr>
            <w:tcW w:w="4729" w:type="dxa"/>
            <w:shd w:val="solid" w:color="FFFFFF" w:fill="auto"/>
          </w:tcPr>
          <w:p w:rsidR="00794C0B" w:rsidRDefault="00094D4E" w:rsidP="00C95417">
            <w:pPr>
              <w:pStyle w:val="TAL"/>
            </w:pPr>
            <w:r>
              <w:t>TR</w:t>
            </w:r>
            <w:r w:rsidR="00A55AB3">
              <w:t xml:space="preserve"> </w:t>
            </w:r>
            <w:r w:rsidR="00D060AE">
              <w:t>skeleton for x bands DL (x=3,4,5) with 2 bands UL inter-band CA in rel-16</w:t>
            </w:r>
          </w:p>
          <w:p w:rsidR="00670A48" w:rsidRDefault="00670A48" w:rsidP="00C95417">
            <w:pPr>
              <w:pStyle w:val="TAL"/>
              <w:rPr>
                <w:rFonts w:eastAsia="Malgun Gothic"/>
                <w:snapToGrid w:val="0"/>
                <w:lang w:eastAsia="ko-KR"/>
              </w:rPr>
            </w:pPr>
            <w:r>
              <w:rPr>
                <w:rFonts w:eastAsia="Malgun Gothic"/>
                <w:snapToGrid w:val="0"/>
                <w:lang w:eastAsia="ko-KR"/>
              </w:rPr>
              <w:t>-Approved TPs in RAN4#88</w:t>
            </w:r>
          </w:p>
          <w:p w:rsidR="00670A48" w:rsidRPr="005F57C6" w:rsidRDefault="00670A48" w:rsidP="00C95417">
            <w:pPr>
              <w:pStyle w:val="TAL"/>
              <w:rPr>
                <w:rFonts w:eastAsia="Malgun Gothic"/>
                <w:snapToGrid w:val="0"/>
                <w:lang w:eastAsia="ko-KR"/>
              </w:rPr>
            </w:pPr>
            <w:r w:rsidRPr="005F57C6">
              <w:rPr>
                <w:rFonts w:eastAsia="Malgun Gothic"/>
                <w:b/>
                <w:snapToGrid w:val="0"/>
                <w:lang w:eastAsia="ko-KR"/>
              </w:rPr>
              <w:t>R4-1809797</w:t>
            </w:r>
            <w:r>
              <w:rPr>
                <w:rFonts w:eastAsia="Malgun Gothic"/>
                <w:b/>
                <w:snapToGrid w:val="0"/>
                <w:lang w:eastAsia="ko-KR"/>
              </w:rPr>
              <w:t>, “</w:t>
            </w:r>
            <w:r w:rsidRPr="005F57C6">
              <w:rPr>
                <w:rFonts w:eastAsia="Malgun Gothic"/>
                <w:snapToGrid w:val="0"/>
                <w:lang w:eastAsia="ko-KR"/>
              </w:rPr>
              <w:t>TP on the general part for x bands DL (x=3,4,5) with 2 bands UL inter-band CA in rel-16</w:t>
            </w:r>
            <w:r>
              <w:rPr>
                <w:rFonts w:eastAsia="Malgun Gothic"/>
                <w:snapToGrid w:val="0"/>
                <w:lang w:eastAsia="ko-KR"/>
              </w:rPr>
              <w:t>”</w:t>
            </w:r>
          </w:p>
          <w:p w:rsidR="00670A48" w:rsidRPr="005F57C6" w:rsidRDefault="00670A48" w:rsidP="00C95417">
            <w:pPr>
              <w:pStyle w:val="TAL"/>
              <w:rPr>
                <w:rFonts w:eastAsia="Malgun Gothic"/>
                <w:snapToGrid w:val="0"/>
                <w:lang w:eastAsia="ko-KR"/>
              </w:rPr>
            </w:pPr>
            <w:r w:rsidRPr="005F57C6">
              <w:rPr>
                <w:rFonts w:eastAsia="Malgun Gothic"/>
                <w:b/>
                <w:snapToGrid w:val="0"/>
                <w:lang w:eastAsia="ko-KR"/>
              </w:rPr>
              <w:t>R4-1810166</w:t>
            </w:r>
            <w:r>
              <w:rPr>
                <w:rFonts w:eastAsia="Malgun Gothic"/>
                <w:b/>
                <w:snapToGrid w:val="0"/>
                <w:lang w:eastAsia="ko-KR"/>
              </w:rPr>
              <w:t>,</w:t>
            </w:r>
            <w:r w:rsidRPr="005F57C6">
              <w:rPr>
                <w:rFonts w:eastAsia="Malgun Gothic"/>
                <w:snapToGrid w:val="0"/>
                <w:lang w:eastAsia="ko-KR"/>
              </w:rPr>
              <w:tab/>
            </w:r>
            <w:r>
              <w:rPr>
                <w:rFonts w:eastAsia="Malgun Gothic"/>
                <w:snapToGrid w:val="0"/>
                <w:lang w:eastAsia="ko-KR"/>
              </w:rPr>
              <w:t>“</w:t>
            </w:r>
            <w:r w:rsidRPr="005F57C6">
              <w:rPr>
                <w:rFonts w:eastAsia="Malgun Gothic"/>
                <w:snapToGrid w:val="0"/>
                <w:lang w:eastAsia="ko-KR"/>
              </w:rPr>
              <w:t>Draft CR for introduction of CA_4DL_1A-3A-42C_3UL_CA_1A-42C and CA_4DL_1A-3A-42C_3UL_CA_3A-42C into TS36.101</w:t>
            </w:r>
            <w:r>
              <w:rPr>
                <w:rFonts w:eastAsia="Malgun Gothic"/>
                <w:snapToGrid w:val="0"/>
                <w:lang w:eastAsia="ko-KR"/>
              </w:rPr>
              <w:t>”</w:t>
            </w:r>
          </w:p>
          <w:p w:rsidR="00670A48" w:rsidRPr="005F57C6" w:rsidRDefault="00670A48" w:rsidP="00C95417">
            <w:pPr>
              <w:pStyle w:val="TAL"/>
              <w:rPr>
                <w:rFonts w:eastAsia="Malgun Gothic"/>
                <w:snapToGrid w:val="0"/>
                <w:lang w:eastAsia="ko-KR"/>
              </w:rPr>
            </w:pPr>
            <w:r w:rsidRPr="005F57C6">
              <w:rPr>
                <w:rFonts w:eastAsia="Malgun Gothic"/>
                <w:b/>
                <w:snapToGrid w:val="0"/>
                <w:lang w:eastAsia="ko-KR"/>
              </w:rPr>
              <w:t>R4-1810255</w:t>
            </w:r>
            <w:r>
              <w:rPr>
                <w:rFonts w:eastAsia="Malgun Gothic"/>
                <w:b/>
                <w:snapToGrid w:val="0"/>
                <w:lang w:eastAsia="ko-KR"/>
              </w:rPr>
              <w:t>,</w:t>
            </w:r>
            <w:r w:rsidRPr="005F57C6">
              <w:rPr>
                <w:rFonts w:eastAsia="Malgun Gothic"/>
                <w:snapToGrid w:val="0"/>
                <w:lang w:eastAsia="ko-KR"/>
              </w:rPr>
              <w:tab/>
            </w:r>
            <w:r>
              <w:rPr>
                <w:rFonts w:eastAsia="Malgun Gothic"/>
                <w:snapToGrid w:val="0"/>
                <w:lang w:eastAsia="ko-KR"/>
              </w:rPr>
              <w:t>“</w:t>
            </w:r>
            <w:r w:rsidRPr="005F57C6">
              <w:rPr>
                <w:rFonts w:eastAsia="Malgun Gothic"/>
                <w:snapToGrid w:val="0"/>
                <w:lang w:eastAsia="ko-KR"/>
              </w:rPr>
              <w:t>TP on summary of interference studies for new x bands DL (x=3,4,5) with 2 bands UL inter-band CA combinations in rel-16</w:t>
            </w:r>
            <w:r>
              <w:rPr>
                <w:rFonts w:eastAsia="Malgun Gothic"/>
                <w:snapToGrid w:val="0"/>
                <w:lang w:eastAsia="ko-KR"/>
              </w:rPr>
              <w:t>”</w:t>
            </w:r>
          </w:p>
          <w:p w:rsidR="00670A48" w:rsidRPr="00171A7C" w:rsidRDefault="00670A48" w:rsidP="00C95417">
            <w:pPr>
              <w:pStyle w:val="TAL"/>
            </w:pPr>
            <w:r w:rsidRPr="005F57C6">
              <w:rPr>
                <w:rFonts w:eastAsia="Malgun Gothic"/>
                <w:b/>
                <w:snapToGrid w:val="0"/>
                <w:lang w:eastAsia="ko-KR"/>
              </w:rPr>
              <w:t>R4-1811503</w:t>
            </w:r>
            <w:r>
              <w:rPr>
                <w:rFonts w:eastAsia="Malgun Gothic"/>
                <w:b/>
                <w:snapToGrid w:val="0"/>
                <w:lang w:eastAsia="ko-KR"/>
              </w:rPr>
              <w:t>,</w:t>
            </w:r>
            <w:r w:rsidRPr="005F57C6">
              <w:rPr>
                <w:rFonts w:eastAsia="Malgun Gothic"/>
                <w:snapToGrid w:val="0"/>
                <w:lang w:eastAsia="ko-KR"/>
              </w:rPr>
              <w:tab/>
            </w:r>
            <w:r>
              <w:rPr>
                <w:rFonts w:eastAsia="Malgun Gothic"/>
                <w:snapToGrid w:val="0"/>
                <w:lang w:eastAsia="ko-KR"/>
              </w:rPr>
              <w:t>“</w:t>
            </w:r>
            <w:r w:rsidRPr="005F57C6">
              <w:rPr>
                <w:rFonts w:eastAsia="Malgun Gothic"/>
                <w:snapToGrid w:val="0"/>
                <w:lang w:eastAsia="ko-KR"/>
              </w:rPr>
              <w:t>Revised WID for x bands DL (x=3,4,5) with 2 bands UL inter-band CA in rel-16</w:t>
            </w:r>
            <w:r>
              <w:rPr>
                <w:rFonts w:eastAsia="Malgun Gothic"/>
                <w:snapToGrid w:val="0"/>
                <w:lang w:eastAsia="ko-KR"/>
              </w:rPr>
              <w:t>”</w:t>
            </w:r>
          </w:p>
        </w:tc>
        <w:tc>
          <w:tcPr>
            <w:tcW w:w="567" w:type="dxa"/>
            <w:shd w:val="solid" w:color="FFFFFF" w:fill="auto"/>
          </w:tcPr>
          <w:p w:rsidR="00720EAA" w:rsidRPr="00420BD0" w:rsidRDefault="001E3D88" w:rsidP="00C95417">
            <w:pPr>
              <w:pStyle w:val="TAL"/>
              <w:rPr>
                <w:rFonts w:eastAsia="Malgun Gothic"/>
                <w:lang w:eastAsia="ko-KR"/>
              </w:rPr>
            </w:pPr>
            <w:r w:rsidRPr="00420BD0">
              <w:rPr>
                <w:rFonts w:eastAsia="Malgun Gothic" w:hint="eastAsia"/>
                <w:lang w:eastAsia="ko-KR"/>
              </w:rPr>
              <w:t>N/A</w:t>
            </w:r>
          </w:p>
        </w:tc>
        <w:tc>
          <w:tcPr>
            <w:tcW w:w="567" w:type="dxa"/>
            <w:shd w:val="solid" w:color="FFFFFF" w:fill="auto"/>
          </w:tcPr>
          <w:p w:rsidR="00720EAA" w:rsidRPr="00235394" w:rsidRDefault="00720EAA" w:rsidP="00C95417">
            <w:pPr>
              <w:pStyle w:val="TAL"/>
            </w:pPr>
            <w:r>
              <w:t>0.0.1</w:t>
            </w:r>
          </w:p>
        </w:tc>
      </w:tr>
      <w:tr w:rsidR="00F238A2" w:rsidRPr="00235394" w:rsidTr="00653DC1">
        <w:tc>
          <w:tcPr>
            <w:tcW w:w="800" w:type="dxa"/>
            <w:vMerge w:val="restart"/>
            <w:shd w:val="solid" w:color="FFFFFF" w:fill="auto"/>
          </w:tcPr>
          <w:p w:rsidR="00F238A2" w:rsidRPr="00420BD0" w:rsidRDefault="00F238A2" w:rsidP="00C95417">
            <w:pPr>
              <w:pStyle w:val="TAL"/>
              <w:rPr>
                <w:rFonts w:eastAsia="Malgun Gothic"/>
                <w:snapToGrid w:val="0"/>
                <w:lang w:eastAsia="ko-KR"/>
              </w:rPr>
            </w:pPr>
            <w:r>
              <w:rPr>
                <w:rFonts w:eastAsia="Malgun Gothic" w:hint="eastAsia"/>
                <w:snapToGrid w:val="0"/>
                <w:lang w:eastAsia="ko-KR"/>
              </w:rPr>
              <w:t>2018-10</w:t>
            </w:r>
          </w:p>
        </w:tc>
        <w:tc>
          <w:tcPr>
            <w:tcW w:w="901" w:type="dxa"/>
            <w:vMerge w:val="restart"/>
            <w:shd w:val="solid" w:color="FFFFFF" w:fill="auto"/>
          </w:tcPr>
          <w:p w:rsidR="00F238A2" w:rsidRDefault="00F238A2" w:rsidP="00C95417">
            <w:pPr>
              <w:pStyle w:val="TAL"/>
              <w:rPr>
                <w:rFonts w:eastAsia="Malgun Gothic"/>
                <w:snapToGrid w:val="0"/>
                <w:lang w:eastAsia="ko-KR"/>
              </w:rPr>
            </w:pPr>
            <w:r>
              <w:rPr>
                <w:rFonts w:eastAsia="Malgun Gothic" w:hint="eastAsia"/>
                <w:snapToGrid w:val="0"/>
                <w:lang w:eastAsia="ko-KR"/>
              </w:rPr>
              <w:t>3GPP RAN4</w:t>
            </w:r>
          </w:p>
          <w:p w:rsidR="00F238A2" w:rsidRPr="00DC2247" w:rsidRDefault="00F238A2" w:rsidP="00C95417">
            <w:pPr>
              <w:pStyle w:val="TAL"/>
              <w:rPr>
                <w:rFonts w:eastAsia="Malgun Gothic"/>
                <w:lang w:eastAsia="ko-KR"/>
              </w:rPr>
            </w:pPr>
            <w:r>
              <w:rPr>
                <w:rFonts w:eastAsia="Malgun Gothic" w:hint="eastAsia"/>
                <w:snapToGrid w:val="0"/>
                <w:lang w:eastAsia="ko-KR"/>
              </w:rPr>
              <w:t>#88BIS</w:t>
            </w:r>
          </w:p>
        </w:tc>
        <w:tc>
          <w:tcPr>
            <w:tcW w:w="1134" w:type="dxa"/>
            <w:shd w:val="solid" w:color="FFFFFF" w:fill="auto"/>
          </w:tcPr>
          <w:p w:rsidR="00F238A2" w:rsidRPr="0026239A" w:rsidRDefault="00F238A2" w:rsidP="00C95417">
            <w:pPr>
              <w:pStyle w:val="TAL"/>
              <w:rPr>
                <w:rFonts w:eastAsia="Malgun Gothic"/>
                <w:snapToGrid w:val="0"/>
                <w:lang w:eastAsia="ko-KR"/>
              </w:rPr>
            </w:pPr>
            <w:r>
              <w:rPr>
                <w:rFonts w:eastAsia="Malgun Gothic" w:hint="eastAsia"/>
                <w:snapToGrid w:val="0"/>
                <w:lang w:eastAsia="ko-KR"/>
              </w:rPr>
              <w:t>R4-</w:t>
            </w:r>
            <w:r>
              <w:rPr>
                <w:rFonts w:eastAsia="Malgun Gothic"/>
                <w:snapToGrid w:val="0"/>
                <w:lang w:eastAsia="ko-KR"/>
              </w:rPr>
              <w:t>1812215</w:t>
            </w:r>
          </w:p>
        </w:tc>
        <w:tc>
          <w:tcPr>
            <w:tcW w:w="426" w:type="dxa"/>
            <w:shd w:val="solid" w:color="FFFFFF" w:fill="auto"/>
          </w:tcPr>
          <w:p w:rsidR="00F238A2" w:rsidRPr="0026239A" w:rsidRDefault="00F238A2" w:rsidP="00C95417">
            <w:pPr>
              <w:pStyle w:val="TAL"/>
              <w:rPr>
                <w:snapToGrid w:val="0"/>
              </w:rPr>
            </w:pPr>
          </w:p>
        </w:tc>
        <w:tc>
          <w:tcPr>
            <w:tcW w:w="425" w:type="dxa"/>
            <w:shd w:val="solid" w:color="FFFFFF" w:fill="auto"/>
          </w:tcPr>
          <w:p w:rsidR="00F238A2" w:rsidRPr="0026239A" w:rsidRDefault="00F238A2" w:rsidP="00C95417">
            <w:pPr>
              <w:pStyle w:val="TAL"/>
              <w:rPr>
                <w:snapToGrid w:val="0"/>
              </w:rPr>
            </w:pPr>
          </w:p>
        </w:tc>
        <w:tc>
          <w:tcPr>
            <w:tcW w:w="4729" w:type="dxa"/>
            <w:shd w:val="solid" w:color="FFFFFF" w:fill="auto"/>
          </w:tcPr>
          <w:p w:rsidR="00F238A2" w:rsidRPr="00317DF6" w:rsidRDefault="00F238A2" w:rsidP="00C95417">
            <w:pPr>
              <w:pStyle w:val="TAL"/>
              <w:rPr>
                <w:rFonts w:eastAsia="Malgun Gothic"/>
                <w:snapToGrid w:val="0"/>
                <w:lang w:eastAsia="ko-KR"/>
              </w:rPr>
            </w:pPr>
            <w:r>
              <w:t xml:space="preserve">Updated TR 36.716-03-02 for x bands DL (x=3,4,5) with </w:t>
            </w:r>
            <w:r>
              <w:br/>
              <w:t>2 bands UL inter-band CA in rel-16</w:t>
            </w:r>
          </w:p>
        </w:tc>
        <w:tc>
          <w:tcPr>
            <w:tcW w:w="567" w:type="dxa"/>
            <w:shd w:val="solid" w:color="FFFFFF" w:fill="auto"/>
          </w:tcPr>
          <w:p w:rsidR="00F238A2" w:rsidRPr="00317DF6" w:rsidRDefault="00F238A2" w:rsidP="00C95417">
            <w:pPr>
              <w:pStyle w:val="TAL"/>
              <w:rPr>
                <w:rFonts w:eastAsia="Malgun Gothic"/>
                <w:snapToGrid w:val="0"/>
                <w:lang w:eastAsia="ko-KR"/>
              </w:rPr>
            </w:pPr>
            <w:r>
              <w:rPr>
                <w:rFonts w:eastAsia="Malgun Gothic"/>
                <w:snapToGrid w:val="0"/>
                <w:lang w:eastAsia="ko-KR"/>
              </w:rPr>
              <w:t>0.0.1</w:t>
            </w:r>
          </w:p>
        </w:tc>
        <w:tc>
          <w:tcPr>
            <w:tcW w:w="567" w:type="dxa"/>
            <w:shd w:val="solid" w:color="FFFFFF" w:fill="auto"/>
          </w:tcPr>
          <w:p w:rsidR="00F238A2" w:rsidRPr="0026239A" w:rsidRDefault="00F238A2" w:rsidP="00C95417">
            <w:pPr>
              <w:pStyle w:val="TAL"/>
              <w:rPr>
                <w:rFonts w:eastAsia="Malgun Gothic"/>
                <w:snapToGrid w:val="0"/>
                <w:lang w:eastAsia="ko-KR"/>
              </w:rPr>
            </w:pPr>
            <w:r>
              <w:rPr>
                <w:rFonts w:eastAsia="Malgun Gothic" w:hint="eastAsia"/>
                <w:snapToGrid w:val="0"/>
                <w:lang w:eastAsia="ko-KR"/>
              </w:rPr>
              <w:t>0.1.0</w:t>
            </w:r>
          </w:p>
        </w:tc>
      </w:tr>
      <w:tr w:rsidR="00F238A2" w:rsidRPr="00235394" w:rsidTr="00653DC1">
        <w:tc>
          <w:tcPr>
            <w:tcW w:w="800" w:type="dxa"/>
            <w:vMerge/>
            <w:shd w:val="solid" w:color="FFFFFF" w:fill="auto"/>
          </w:tcPr>
          <w:p w:rsidR="00F238A2" w:rsidRPr="00420BD0" w:rsidRDefault="00F238A2" w:rsidP="00C95417">
            <w:pPr>
              <w:pStyle w:val="TAL"/>
              <w:rPr>
                <w:rFonts w:eastAsia="Malgun Gothic"/>
                <w:snapToGrid w:val="0"/>
                <w:lang w:eastAsia="ko-KR"/>
              </w:rPr>
            </w:pPr>
          </w:p>
        </w:tc>
        <w:tc>
          <w:tcPr>
            <w:tcW w:w="901" w:type="dxa"/>
            <w:vMerge/>
            <w:shd w:val="solid" w:color="FFFFFF" w:fill="auto"/>
          </w:tcPr>
          <w:p w:rsidR="00F238A2" w:rsidRPr="009E2534" w:rsidRDefault="00F238A2" w:rsidP="00C95417">
            <w:pPr>
              <w:pStyle w:val="TAL"/>
              <w:rPr>
                <w:rFonts w:eastAsia="Malgun Gothic"/>
                <w:lang w:eastAsia="ko-KR"/>
              </w:rPr>
            </w:pPr>
          </w:p>
        </w:tc>
        <w:tc>
          <w:tcPr>
            <w:tcW w:w="1134" w:type="dxa"/>
            <w:shd w:val="solid" w:color="FFFFFF" w:fill="auto"/>
          </w:tcPr>
          <w:p w:rsidR="00F238A2" w:rsidRPr="00420BD0" w:rsidRDefault="00F238A2" w:rsidP="00C95417">
            <w:pPr>
              <w:pStyle w:val="TAL"/>
              <w:rPr>
                <w:rFonts w:eastAsia="Malgun Gothic"/>
                <w:snapToGrid w:val="0"/>
                <w:lang w:eastAsia="ko-KR"/>
              </w:rPr>
            </w:pPr>
          </w:p>
        </w:tc>
        <w:tc>
          <w:tcPr>
            <w:tcW w:w="426" w:type="dxa"/>
            <w:shd w:val="solid" w:color="FFFFFF" w:fill="auto"/>
          </w:tcPr>
          <w:p w:rsidR="00F238A2" w:rsidRPr="00125616" w:rsidRDefault="00F238A2" w:rsidP="00C95417">
            <w:pPr>
              <w:pStyle w:val="TAL"/>
              <w:rPr>
                <w:snapToGrid w:val="0"/>
                <w:color w:val="0000FF"/>
              </w:rPr>
            </w:pPr>
          </w:p>
        </w:tc>
        <w:tc>
          <w:tcPr>
            <w:tcW w:w="425" w:type="dxa"/>
            <w:shd w:val="solid" w:color="FFFFFF" w:fill="auto"/>
          </w:tcPr>
          <w:p w:rsidR="00F238A2" w:rsidRPr="00125616" w:rsidRDefault="00F238A2" w:rsidP="00C95417">
            <w:pPr>
              <w:pStyle w:val="TAL"/>
              <w:rPr>
                <w:snapToGrid w:val="0"/>
                <w:color w:val="0000FF"/>
              </w:rPr>
            </w:pPr>
          </w:p>
        </w:tc>
        <w:tc>
          <w:tcPr>
            <w:tcW w:w="4729" w:type="dxa"/>
            <w:shd w:val="solid" w:color="FFFFFF" w:fill="auto"/>
          </w:tcPr>
          <w:p w:rsidR="00F238A2" w:rsidRDefault="00F238A2" w:rsidP="00C95417">
            <w:pPr>
              <w:pStyle w:val="TAL"/>
              <w:rPr>
                <w:rFonts w:eastAsia="Malgun Gothic"/>
                <w:snapToGrid w:val="0"/>
                <w:lang w:eastAsia="ko-KR"/>
              </w:rPr>
            </w:pPr>
            <w:r>
              <w:rPr>
                <w:rFonts w:eastAsia="Malgun Gothic"/>
                <w:snapToGrid w:val="0"/>
                <w:lang w:eastAsia="ko-KR"/>
              </w:rPr>
              <w:t>Approved TPs in RAN4#88BIS</w:t>
            </w:r>
          </w:p>
          <w:p w:rsidR="00F238A2" w:rsidRPr="005F57C6" w:rsidRDefault="00F238A2" w:rsidP="00C95417">
            <w:pPr>
              <w:pStyle w:val="TAL"/>
              <w:rPr>
                <w:rFonts w:eastAsia="Malgun Gothic"/>
                <w:snapToGrid w:val="0"/>
                <w:lang w:eastAsia="ko-KR"/>
              </w:rPr>
            </w:pPr>
            <w:r>
              <w:rPr>
                <w:rFonts w:eastAsia="Malgun Gothic"/>
                <w:b/>
                <w:snapToGrid w:val="0"/>
                <w:lang w:eastAsia="ko-KR"/>
              </w:rPr>
              <w:t>R4-1812213, “</w:t>
            </w:r>
            <w:r w:rsidRPr="00B5777D">
              <w:rPr>
                <w:rFonts w:eastAsia="Malgun Gothic"/>
                <w:snapToGrid w:val="0"/>
                <w:lang w:eastAsia="ko-KR"/>
              </w:rPr>
              <w:t>MSD test results for new x bands DL (x=3,4,5) with 2 bands UL CA in rel-16</w:t>
            </w:r>
            <w:r>
              <w:rPr>
                <w:rFonts w:eastAsia="Malgun Gothic"/>
                <w:snapToGrid w:val="0"/>
                <w:lang w:eastAsia="ko-KR"/>
              </w:rPr>
              <w:t>”</w:t>
            </w:r>
          </w:p>
          <w:p w:rsidR="00F238A2" w:rsidRPr="005F57C6" w:rsidRDefault="00F238A2" w:rsidP="00C95417">
            <w:pPr>
              <w:pStyle w:val="TAL"/>
              <w:rPr>
                <w:rFonts w:eastAsia="Malgun Gothic"/>
                <w:snapToGrid w:val="0"/>
                <w:lang w:eastAsia="ko-KR"/>
              </w:rPr>
            </w:pPr>
            <w:r>
              <w:rPr>
                <w:rFonts w:eastAsia="Malgun Gothic"/>
                <w:b/>
                <w:snapToGrid w:val="0"/>
                <w:lang w:eastAsia="ko-KR"/>
              </w:rPr>
              <w:t>R4-1812214</w:t>
            </w:r>
            <w:r w:rsidRPr="00B5777D">
              <w:rPr>
                <w:rFonts w:eastAsia="Malgun Gothic"/>
                <w:snapToGrid w:val="0"/>
                <w:lang w:eastAsia="ko-KR"/>
              </w:rPr>
              <w:t>,</w:t>
            </w:r>
            <w:r w:rsidRPr="005F57C6">
              <w:rPr>
                <w:rFonts w:eastAsia="Malgun Gothic"/>
                <w:snapToGrid w:val="0"/>
                <w:lang w:eastAsia="ko-KR"/>
              </w:rPr>
              <w:tab/>
            </w:r>
            <w:r w:rsidRPr="00B5777D">
              <w:rPr>
                <w:rFonts w:eastAsia="Malgun Gothic"/>
                <w:snapToGrid w:val="0"/>
                <w:lang w:eastAsia="ko-KR"/>
              </w:rPr>
              <w:t>TP on summary of self-interference analysis for new x bands DL (x=3,4,5) with 2 bands UL CA in rel-16</w:t>
            </w:r>
            <w:r>
              <w:rPr>
                <w:rFonts w:eastAsia="Malgun Gothic"/>
                <w:snapToGrid w:val="0"/>
                <w:lang w:eastAsia="ko-KR"/>
              </w:rPr>
              <w:t>”</w:t>
            </w:r>
          </w:p>
          <w:p w:rsidR="00F238A2" w:rsidRDefault="00F238A2" w:rsidP="00C95417">
            <w:pPr>
              <w:pStyle w:val="TAL"/>
              <w:rPr>
                <w:rFonts w:eastAsia="Malgun Gothic"/>
                <w:snapToGrid w:val="0"/>
                <w:lang w:eastAsia="ko-KR"/>
              </w:rPr>
            </w:pPr>
            <w:r>
              <w:rPr>
                <w:rFonts w:eastAsia="Malgun Gothic"/>
                <w:b/>
                <w:snapToGrid w:val="0"/>
                <w:lang w:eastAsia="ko-KR"/>
              </w:rPr>
              <w:t xml:space="preserve">R4-1813773, </w:t>
            </w:r>
            <w:r>
              <w:rPr>
                <w:rFonts w:eastAsia="Malgun Gothic"/>
                <w:snapToGrid w:val="0"/>
                <w:lang w:eastAsia="ko-KR"/>
              </w:rPr>
              <w:t>“</w:t>
            </w:r>
            <w:r w:rsidRPr="00B5777D">
              <w:rPr>
                <w:rFonts w:eastAsia="Malgun Gothic"/>
                <w:snapToGrid w:val="0"/>
                <w:lang w:eastAsia="ko-KR"/>
              </w:rPr>
              <w:t>TP for TR 36.716-03-02: CA_3DL_3A-11A-18A_2UL_CA_3A-11A_BCS0</w:t>
            </w:r>
            <w:r>
              <w:rPr>
                <w:rFonts w:eastAsia="Malgun Gothic"/>
                <w:snapToGrid w:val="0"/>
                <w:lang w:eastAsia="ko-KR"/>
              </w:rPr>
              <w:t>”</w:t>
            </w:r>
          </w:p>
          <w:p w:rsidR="00F238A2" w:rsidRPr="005F57C6" w:rsidRDefault="00F238A2" w:rsidP="00C95417">
            <w:pPr>
              <w:pStyle w:val="TAL"/>
              <w:rPr>
                <w:rFonts w:eastAsia="Malgun Gothic"/>
                <w:snapToGrid w:val="0"/>
                <w:lang w:eastAsia="ko-KR"/>
              </w:rPr>
            </w:pPr>
            <w:r>
              <w:rPr>
                <w:rFonts w:eastAsia="Malgun Gothic"/>
                <w:b/>
                <w:snapToGrid w:val="0"/>
                <w:lang w:eastAsia="ko-KR"/>
              </w:rPr>
              <w:t xml:space="preserve">R4-1813774, </w:t>
            </w:r>
            <w:r>
              <w:rPr>
                <w:rFonts w:eastAsia="Malgun Gothic"/>
                <w:snapToGrid w:val="0"/>
                <w:lang w:eastAsia="ko-KR"/>
              </w:rPr>
              <w:t>“</w:t>
            </w:r>
            <w:r w:rsidRPr="00B5777D">
              <w:rPr>
                <w:rFonts w:eastAsia="Malgun Gothic"/>
                <w:snapToGrid w:val="0"/>
                <w:lang w:eastAsia="ko-KR"/>
              </w:rPr>
              <w:t>TP for T</w:t>
            </w:r>
            <w:r>
              <w:rPr>
                <w:rFonts w:eastAsia="Malgun Gothic"/>
                <w:snapToGrid w:val="0"/>
                <w:lang w:eastAsia="ko-KR"/>
              </w:rPr>
              <w:t>R 36.716-03-02: CA_3DL_3A-11A-26</w:t>
            </w:r>
            <w:r w:rsidRPr="00B5777D">
              <w:rPr>
                <w:rFonts w:eastAsia="Malgun Gothic"/>
                <w:snapToGrid w:val="0"/>
                <w:lang w:eastAsia="ko-KR"/>
              </w:rPr>
              <w:t>A_2UL_CA_3A-11A_BCS0</w:t>
            </w:r>
            <w:r>
              <w:rPr>
                <w:rFonts w:eastAsia="Malgun Gothic"/>
                <w:snapToGrid w:val="0"/>
                <w:lang w:eastAsia="ko-KR"/>
              </w:rPr>
              <w:t>”</w:t>
            </w:r>
          </w:p>
          <w:p w:rsidR="00F238A2" w:rsidRPr="000E20F4" w:rsidRDefault="00F238A2" w:rsidP="00C95417">
            <w:pPr>
              <w:pStyle w:val="TAL"/>
              <w:rPr>
                <w:rFonts w:eastAsia="Malgun Gothic"/>
                <w:snapToGrid w:val="0"/>
                <w:color w:val="0000FF"/>
                <w:lang w:eastAsia="ko-KR"/>
              </w:rPr>
            </w:pPr>
            <w:r>
              <w:rPr>
                <w:rFonts w:eastAsia="Malgun Gothic"/>
                <w:b/>
                <w:snapToGrid w:val="0"/>
                <w:lang w:eastAsia="ko-KR"/>
              </w:rPr>
              <w:t>R4-1812219,</w:t>
            </w:r>
            <w:r w:rsidRPr="005F57C6">
              <w:rPr>
                <w:rFonts w:eastAsia="Malgun Gothic"/>
                <w:snapToGrid w:val="0"/>
                <w:lang w:eastAsia="ko-KR"/>
              </w:rPr>
              <w:tab/>
            </w:r>
            <w:r>
              <w:rPr>
                <w:rFonts w:eastAsia="Malgun Gothic"/>
                <w:snapToGrid w:val="0"/>
                <w:lang w:eastAsia="ko-KR"/>
              </w:rPr>
              <w:t>“</w:t>
            </w:r>
            <w:r w:rsidRPr="005F57C6">
              <w:rPr>
                <w:rFonts w:eastAsia="Malgun Gothic"/>
                <w:snapToGrid w:val="0"/>
                <w:lang w:eastAsia="ko-KR"/>
              </w:rPr>
              <w:t>Revised WID for x bands DL (x=3,4,5) with 2 bands UL inter-band CA in rel-16</w:t>
            </w:r>
            <w:r>
              <w:rPr>
                <w:rFonts w:eastAsia="Malgun Gothic"/>
                <w:snapToGrid w:val="0"/>
                <w:lang w:eastAsia="ko-KR"/>
              </w:rPr>
              <w:t>”</w:t>
            </w:r>
          </w:p>
        </w:tc>
        <w:tc>
          <w:tcPr>
            <w:tcW w:w="567" w:type="dxa"/>
            <w:shd w:val="solid" w:color="FFFFFF" w:fill="auto"/>
          </w:tcPr>
          <w:p w:rsidR="00F238A2" w:rsidRPr="008F22BB" w:rsidRDefault="00F238A2" w:rsidP="00C95417">
            <w:pPr>
              <w:pStyle w:val="TAL"/>
              <w:rPr>
                <w:rFonts w:eastAsia="Malgun Gothic"/>
                <w:snapToGrid w:val="0"/>
                <w:lang w:eastAsia="ko-KR"/>
              </w:rPr>
            </w:pPr>
          </w:p>
        </w:tc>
        <w:tc>
          <w:tcPr>
            <w:tcW w:w="567" w:type="dxa"/>
            <w:shd w:val="solid" w:color="FFFFFF" w:fill="auto"/>
          </w:tcPr>
          <w:p w:rsidR="00F238A2" w:rsidRPr="008F22BB" w:rsidRDefault="00F238A2" w:rsidP="00C95417">
            <w:pPr>
              <w:pStyle w:val="TAL"/>
              <w:rPr>
                <w:rFonts w:eastAsia="Malgun Gothic"/>
                <w:snapToGrid w:val="0"/>
                <w:lang w:eastAsia="ko-KR"/>
              </w:rPr>
            </w:pPr>
          </w:p>
        </w:tc>
      </w:tr>
      <w:tr w:rsidR="00BC12FD" w:rsidRPr="0026239A" w:rsidTr="00653DC1">
        <w:tc>
          <w:tcPr>
            <w:tcW w:w="800" w:type="dxa"/>
            <w:vMerge w:val="restart"/>
            <w:shd w:val="solid" w:color="FFFFFF" w:fill="auto"/>
          </w:tcPr>
          <w:p w:rsidR="00BC12FD" w:rsidRPr="00420BD0" w:rsidRDefault="00BC12FD" w:rsidP="00C95417">
            <w:pPr>
              <w:pStyle w:val="TAL"/>
              <w:rPr>
                <w:rFonts w:eastAsia="Malgun Gothic"/>
                <w:snapToGrid w:val="0"/>
                <w:lang w:eastAsia="ko-KR"/>
              </w:rPr>
            </w:pPr>
            <w:r>
              <w:rPr>
                <w:rFonts w:eastAsia="Malgun Gothic" w:hint="eastAsia"/>
                <w:snapToGrid w:val="0"/>
                <w:lang w:eastAsia="ko-KR"/>
              </w:rPr>
              <w:t>2018-1</w:t>
            </w:r>
            <w:r>
              <w:rPr>
                <w:rFonts w:eastAsia="Malgun Gothic"/>
                <w:snapToGrid w:val="0"/>
                <w:lang w:eastAsia="ko-KR"/>
              </w:rPr>
              <w:t>1</w:t>
            </w:r>
          </w:p>
        </w:tc>
        <w:tc>
          <w:tcPr>
            <w:tcW w:w="901" w:type="dxa"/>
            <w:vMerge w:val="restart"/>
            <w:shd w:val="solid" w:color="FFFFFF" w:fill="auto"/>
          </w:tcPr>
          <w:p w:rsidR="00BC12FD" w:rsidRDefault="00BC12FD" w:rsidP="00C95417">
            <w:pPr>
              <w:pStyle w:val="TAL"/>
              <w:rPr>
                <w:rFonts w:eastAsia="Malgun Gothic"/>
                <w:snapToGrid w:val="0"/>
                <w:lang w:eastAsia="ko-KR"/>
              </w:rPr>
            </w:pPr>
            <w:r>
              <w:rPr>
                <w:rFonts w:eastAsia="Malgun Gothic" w:hint="eastAsia"/>
                <w:snapToGrid w:val="0"/>
                <w:lang w:eastAsia="ko-KR"/>
              </w:rPr>
              <w:t>3GPP RAN4</w:t>
            </w:r>
          </w:p>
          <w:p w:rsidR="00BC12FD" w:rsidRPr="00DC2247" w:rsidRDefault="00BC12FD" w:rsidP="00C95417">
            <w:pPr>
              <w:pStyle w:val="TAL"/>
              <w:rPr>
                <w:rFonts w:eastAsia="Malgun Gothic"/>
                <w:lang w:eastAsia="ko-KR"/>
              </w:rPr>
            </w:pPr>
            <w:r>
              <w:rPr>
                <w:rFonts w:eastAsia="Malgun Gothic" w:hint="eastAsia"/>
                <w:snapToGrid w:val="0"/>
                <w:lang w:eastAsia="ko-KR"/>
              </w:rPr>
              <w:t>#89</w:t>
            </w:r>
          </w:p>
        </w:tc>
        <w:tc>
          <w:tcPr>
            <w:tcW w:w="1134" w:type="dxa"/>
            <w:shd w:val="solid" w:color="FFFFFF" w:fill="auto"/>
          </w:tcPr>
          <w:p w:rsidR="00BC12FD" w:rsidRPr="0026239A" w:rsidRDefault="00BC12FD" w:rsidP="00C95417">
            <w:pPr>
              <w:pStyle w:val="TAL"/>
              <w:rPr>
                <w:rFonts w:eastAsia="Malgun Gothic"/>
                <w:snapToGrid w:val="0"/>
                <w:lang w:eastAsia="ko-KR"/>
              </w:rPr>
            </w:pPr>
            <w:r>
              <w:rPr>
                <w:rFonts w:eastAsia="Malgun Gothic" w:hint="eastAsia"/>
                <w:snapToGrid w:val="0"/>
                <w:lang w:eastAsia="ko-KR"/>
              </w:rPr>
              <w:t>R4-</w:t>
            </w:r>
            <w:r>
              <w:rPr>
                <w:rFonts w:eastAsia="Malgun Gothic"/>
                <w:snapToGrid w:val="0"/>
                <w:lang w:eastAsia="ko-KR"/>
              </w:rPr>
              <w:t>1814768</w:t>
            </w:r>
          </w:p>
        </w:tc>
        <w:tc>
          <w:tcPr>
            <w:tcW w:w="426" w:type="dxa"/>
            <w:shd w:val="solid" w:color="FFFFFF" w:fill="auto"/>
          </w:tcPr>
          <w:p w:rsidR="00BC12FD" w:rsidRPr="0026239A" w:rsidRDefault="00BC12FD" w:rsidP="00C95417">
            <w:pPr>
              <w:pStyle w:val="TAL"/>
              <w:rPr>
                <w:snapToGrid w:val="0"/>
              </w:rPr>
            </w:pPr>
          </w:p>
        </w:tc>
        <w:tc>
          <w:tcPr>
            <w:tcW w:w="425" w:type="dxa"/>
            <w:shd w:val="solid" w:color="FFFFFF" w:fill="auto"/>
          </w:tcPr>
          <w:p w:rsidR="00BC12FD" w:rsidRPr="0026239A" w:rsidRDefault="00BC12FD" w:rsidP="00C95417">
            <w:pPr>
              <w:pStyle w:val="TAL"/>
              <w:rPr>
                <w:snapToGrid w:val="0"/>
              </w:rPr>
            </w:pPr>
          </w:p>
        </w:tc>
        <w:tc>
          <w:tcPr>
            <w:tcW w:w="4729" w:type="dxa"/>
            <w:shd w:val="solid" w:color="FFFFFF" w:fill="auto"/>
          </w:tcPr>
          <w:p w:rsidR="00BC12FD" w:rsidRPr="00317DF6" w:rsidRDefault="00BC12FD" w:rsidP="00C95417">
            <w:pPr>
              <w:pStyle w:val="TAL"/>
              <w:rPr>
                <w:rFonts w:eastAsia="Malgun Gothic"/>
                <w:snapToGrid w:val="0"/>
                <w:lang w:eastAsia="ko-KR"/>
              </w:rPr>
            </w:pPr>
            <w:r>
              <w:t xml:space="preserve">Updated TR 36.716-03-02 for x bands DL (x=3,4,5) with </w:t>
            </w:r>
            <w:r>
              <w:br/>
              <w:t>2 bands UL inter-band CA in rel-16</w:t>
            </w:r>
          </w:p>
        </w:tc>
        <w:tc>
          <w:tcPr>
            <w:tcW w:w="567" w:type="dxa"/>
            <w:shd w:val="solid" w:color="FFFFFF" w:fill="auto"/>
          </w:tcPr>
          <w:p w:rsidR="00BC12FD" w:rsidRPr="00317DF6" w:rsidRDefault="00BC12FD" w:rsidP="00C95417">
            <w:pPr>
              <w:pStyle w:val="TAL"/>
              <w:rPr>
                <w:rFonts w:eastAsia="Malgun Gothic"/>
                <w:snapToGrid w:val="0"/>
                <w:lang w:eastAsia="ko-KR"/>
              </w:rPr>
            </w:pPr>
            <w:r>
              <w:rPr>
                <w:rFonts w:eastAsia="Malgun Gothic"/>
                <w:snapToGrid w:val="0"/>
                <w:lang w:eastAsia="ko-KR"/>
              </w:rPr>
              <w:t>0.1.0</w:t>
            </w:r>
          </w:p>
        </w:tc>
        <w:tc>
          <w:tcPr>
            <w:tcW w:w="567" w:type="dxa"/>
            <w:shd w:val="solid" w:color="FFFFFF" w:fill="auto"/>
          </w:tcPr>
          <w:p w:rsidR="00BC12FD" w:rsidRPr="0026239A" w:rsidRDefault="00BC12FD" w:rsidP="00C95417">
            <w:pPr>
              <w:pStyle w:val="TAL"/>
              <w:rPr>
                <w:rFonts w:eastAsia="Malgun Gothic"/>
                <w:snapToGrid w:val="0"/>
                <w:lang w:eastAsia="ko-KR"/>
              </w:rPr>
            </w:pPr>
            <w:r>
              <w:rPr>
                <w:rFonts w:eastAsia="Malgun Gothic" w:hint="eastAsia"/>
                <w:snapToGrid w:val="0"/>
                <w:lang w:eastAsia="ko-KR"/>
              </w:rPr>
              <w:t>0.2.0</w:t>
            </w:r>
          </w:p>
        </w:tc>
      </w:tr>
      <w:tr w:rsidR="00BC12FD" w:rsidRPr="00701D53" w:rsidTr="00653DC1">
        <w:tc>
          <w:tcPr>
            <w:tcW w:w="800" w:type="dxa"/>
            <w:vMerge/>
            <w:shd w:val="clear" w:color="auto" w:fill="auto"/>
          </w:tcPr>
          <w:p w:rsidR="00BC12FD" w:rsidRPr="009B7CAE" w:rsidRDefault="00BC12FD" w:rsidP="00C95417">
            <w:pPr>
              <w:pStyle w:val="TAL"/>
              <w:rPr>
                <w:rFonts w:eastAsia="Malgun Gothic"/>
                <w:snapToGrid w:val="0"/>
                <w:lang w:eastAsia="ko-KR"/>
              </w:rPr>
            </w:pPr>
          </w:p>
        </w:tc>
        <w:tc>
          <w:tcPr>
            <w:tcW w:w="901" w:type="dxa"/>
            <w:vMerge/>
            <w:shd w:val="clear" w:color="auto" w:fill="auto"/>
          </w:tcPr>
          <w:p w:rsidR="00BC12FD" w:rsidRPr="009B7CAE" w:rsidRDefault="00BC12FD" w:rsidP="00C95417">
            <w:pPr>
              <w:pStyle w:val="TAL"/>
              <w:rPr>
                <w:rFonts w:eastAsia="Malgun Gothic"/>
                <w:snapToGrid w:val="0"/>
                <w:lang w:eastAsia="ko-KR"/>
              </w:rPr>
            </w:pPr>
          </w:p>
        </w:tc>
        <w:tc>
          <w:tcPr>
            <w:tcW w:w="1134" w:type="dxa"/>
            <w:shd w:val="clear" w:color="auto" w:fill="auto"/>
          </w:tcPr>
          <w:p w:rsidR="00BC12FD" w:rsidRPr="009B7CAE" w:rsidRDefault="00BC12FD" w:rsidP="00C95417">
            <w:pPr>
              <w:pStyle w:val="TAL"/>
              <w:rPr>
                <w:rFonts w:eastAsia="Malgun Gothic"/>
                <w:snapToGrid w:val="0"/>
                <w:lang w:eastAsia="ko-KR"/>
              </w:rPr>
            </w:pP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Default="00BC12FD" w:rsidP="00C95417">
            <w:pPr>
              <w:pStyle w:val="TAL"/>
              <w:rPr>
                <w:rFonts w:eastAsia="Malgun Gothic"/>
                <w:snapToGrid w:val="0"/>
                <w:lang w:eastAsia="ko-KR"/>
              </w:rPr>
            </w:pPr>
            <w:r>
              <w:rPr>
                <w:rFonts w:eastAsia="Malgun Gothic"/>
                <w:snapToGrid w:val="0"/>
                <w:lang w:eastAsia="ko-KR"/>
              </w:rPr>
              <w:t>Approved TPs in RAN4#89</w:t>
            </w:r>
          </w:p>
          <w:p w:rsidR="00BC12FD" w:rsidRPr="005F57C6" w:rsidRDefault="00BC12FD" w:rsidP="00C95417">
            <w:pPr>
              <w:pStyle w:val="TAL"/>
              <w:rPr>
                <w:rFonts w:eastAsia="Malgun Gothic"/>
                <w:snapToGrid w:val="0"/>
                <w:lang w:eastAsia="ko-KR"/>
              </w:rPr>
            </w:pPr>
            <w:r>
              <w:rPr>
                <w:rFonts w:eastAsia="Malgun Gothic"/>
                <w:b/>
                <w:snapToGrid w:val="0"/>
                <w:lang w:eastAsia="ko-KR"/>
              </w:rPr>
              <w:t>R4-1814793, “</w:t>
            </w:r>
            <w:r w:rsidRPr="00B5777D">
              <w:rPr>
                <w:rFonts w:eastAsia="Malgun Gothic"/>
                <w:snapToGrid w:val="0"/>
                <w:lang w:eastAsia="ko-KR"/>
              </w:rPr>
              <w:t>MSD test results for new x bands DL (x=3,4,5) with 2 bands UL CA in rel-16</w:t>
            </w:r>
            <w:r>
              <w:rPr>
                <w:rFonts w:eastAsia="Malgun Gothic"/>
                <w:snapToGrid w:val="0"/>
                <w:lang w:eastAsia="ko-KR"/>
              </w:rPr>
              <w:t>”</w:t>
            </w:r>
          </w:p>
          <w:p w:rsidR="00BC12FD" w:rsidRPr="005F57C6" w:rsidRDefault="00BC12FD" w:rsidP="00C95417">
            <w:pPr>
              <w:pStyle w:val="TAL"/>
              <w:rPr>
                <w:rFonts w:eastAsia="Malgun Gothic"/>
                <w:snapToGrid w:val="0"/>
                <w:lang w:eastAsia="ko-KR"/>
              </w:rPr>
            </w:pPr>
            <w:r>
              <w:rPr>
                <w:rFonts w:eastAsia="Malgun Gothic"/>
                <w:b/>
                <w:snapToGrid w:val="0"/>
                <w:lang w:eastAsia="ko-KR"/>
              </w:rPr>
              <w:t>R4-1814930</w:t>
            </w:r>
            <w:r w:rsidRPr="00B5777D">
              <w:rPr>
                <w:rFonts w:eastAsia="Malgun Gothic"/>
                <w:snapToGrid w:val="0"/>
                <w:lang w:eastAsia="ko-KR"/>
              </w:rPr>
              <w:t>,</w:t>
            </w:r>
            <w:r w:rsidRPr="005F57C6">
              <w:rPr>
                <w:rFonts w:eastAsia="Malgun Gothic"/>
                <w:snapToGrid w:val="0"/>
                <w:lang w:eastAsia="ko-KR"/>
              </w:rPr>
              <w:tab/>
            </w:r>
            <w:r>
              <w:rPr>
                <w:rFonts w:eastAsia="Malgun Gothic"/>
                <w:snapToGrid w:val="0"/>
                <w:lang w:eastAsia="ko-KR"/>
              </w:rPr>
              <w:t>TP for TR 36.716-03-02:LTE inter-band CA 3 bands DL</w:t>
            </w:r>
            <w:r w:rsidRPr="00B5777D">
              <w:rPr>
                <w:rFonts w:eastAsia="Malgun Gothic"/>
                <w:snapToGrid w:val="0"/>
                <w:lang w:eastAsia="ko-KR"/>
              </w:rPr>
              <w:t xml:space="preserve"> with 2 bands UL CA in rel-16</w:t>
            </w:r>
            <w:r>
              <w:rPr>
                <w:rFonts w:eastAsia="Malgun Gothic"/>
                <w:snapToGrid w:val="0"/>
                <w:lang w:eastAsia="ko-KR"/>
              </w:rPr>
              <w:t>”</w:t>
            </w:r>
          </w:p>
          <w:p w:rsidR="00BC12FD" w:rsidRDefault="00BC12FD" w:rsidP="00C95417">
            <w:pPr>
              <w:pStyle w:val="TAL"/>
              <w:rPr>
                <w:rFonts w:eastAsia="Malgun Gothic"/>
                <w:snapToGrid w:val="0"/>
                <w:lang w:eastAsia="ko-KR"/>
              </w:rPr>
            </w:pPr>
            <w:r>
              <w:rPr>
                <w:rFonts w:eastAsia="Malgun Gothic"/>
                <w:b/>
                <w:snapToGrid w:val="0"/>
                <w:lang w:eastAsia="ko-KR"/>
              </w:rPr>
              <w:t xml:space="preserve">R4-1814932, </w:t>
            </w:r>
            <w:r>
              <w:rPr>
                <w:rFonts w:eastAsia="Malgun Gothic"/>
                <w:snapToGrid w:val="0"/>
                <w:lang w:eastAsia="ko-KR"/>
              </w:rPr>
              <w:t>“</w:t>
            </w:r>
            <w:r w:rsidRPr="00B5777D">
              <w:rPr>
                <w:rFonts w:eastAsia="Malgun Gothic"/>
                <w:snapToGrid w:val="0"/>
                <w:lang w:eastAsia="ko-KR"/>
              </w:rPr>
              <w:t xml:space="preserve">TP for TR 36.716-03-02: </w:t>
            </w:r>
            <w:r>
              <w:rPr>
                <w:rFonts w:eastAsia="Malgun Gothic"/>
                <w:snapToGrid w:val="0"/>
                <w:lang w:eastAsia="ko-KR"/>
              </w:rPr>
              <w:t>LTE inter-band CA 4 bands DL with 2 bands U</w:t>
            </w:r>
            <w:r w:rsidRPr="00B5777D">
              <w:rPr>
                <w:rFonts w:eastAsia="Malgun Gothic"/>
                <w:snapToGrid w:val="0"/>
                <w:lang w:eastAsia="ko-KR"/>
              </w:rPr>
              <w:t>L</w:t>
            </w:r>
            <w:r>
              <w:rPr>
                <w:rFonts w:eastAsia="Malgun Gothic"/>
                <w:snapToGrid w:val="0"/>
                <w:lang w:eastAsia="ko-KR"/>
              </w:rPr>
              <w:t>”</w:t>
            </w:r>
          </w:p>
          <w:p w:rsidR="00BC12FD" w:rsidRPr="00BB4217" w:rsidRDefault="00BC12FD" w:rsidP="00C95417">
            <w:pPr>
              <w:pStyle w:val="TAL"/>
              <w:rPr>
                <w:snapToGrid w:val="0"/>
              </w:rPr>
            </w:pPr>
            <w:r>
              <w:rPr>
                <w:rFonts w:eastAsia="Malgun Gothic"/>
                <w:b/>
                <w:snapToGrid w:val="0"/>
                <w:lang w:eastAsia="ko-KR"/>
              </w:rPr>
              <w:t>RP-182301,</w:t>
            </w:r>
            <w:r w:rsidRPr="005F57C6">
              <w:rPr>
                <w:rFonts w:eastAsia="Malgun Gothic"/>
                <w:snapToGrid w:val="0"/>
                <w:lang w:eastAsia="ko-KR"/>
              </w:rPr>
              <w:tab/>
            </w:r>
            <w:r>
              <w:rPr>
                <w:rFonts w:eastAsia="Malgun Gothic"/>
                <w:snapToGrid w:val="0"/>
                <w:lang w:eastAsia="ko-KR"/>
              </w:rPr>
              <w:t>“</w:t>
            </w:r>
            <w:r w:rsidRPr="005F57C6">
              <w:rPr>
                <w:rFonts w:eastAsia="Malgun Gothic"/>
                <w:snapToGrid w:val="0"/>
                <w:lang w:eastAsia="ko-KR"/>
              </w:rPr>
              <w:t>Revised WID for x bands DL (x=3,4,5) with 2 bands UL inter-band CA in rel-16</w:t>
            </w:r>
            <w:r>
              <w:rPr>
                <w:rFonts w:eastAsia="Malgun Gothic"/>
                <w:snapToGrid w:val="0"/>
                <w:lang w:eastAsia="ko-KR"/>
              </w:rPr>
              <w:t>”</w:t>
            </w:r>
          </w:p>
        </w:tc>
        <w:tc>
          <w:tcPr>
            <w:tcW w:w="567" w:type="dxa"/>
            <w:shd w:val="clear" w:color="auto" w:fill="auto"/>
          </w:tcPr>
          <w:p w:rsidR="00BC12FD" w:rsidRPr="009B7CAE" w:rsidRDefault="00BC12FD" w:rsidP="00C95417">
            <w:pPr>
              <w:pStyle w:val="TAL"/>
              <w:rPr>
                <w:rFonts w:eastAsia="Malgun Gothic"/>
                <w:snapToGrid w:val="0"/>
                <w:lang w:eastAsia="ko-KR"/>
              </w:rPr>
            </w:pPr>
          </w:p>
        </w:tc>
        <w:tc>
          <w:tcPr>
            <w:tcW w:w="567" w:type="dxa"/>
            <w:shd w:val="clear" w:color="auto" w:fill="auto"/>
          </w:tcPr>
          <w:p w:rsidR="00BC12FD" w:rsidRPr="009B7CAE" w:rsidRDefault="00BC12FD" w:rsidP="00C95417">
            <w:pPr>
              <w:pStyle w:val="TAL"/>
              <w:rPr>
                <w:rFonts w:eastAsia="Malgun Gothic"/>
                <w:snapToGrid w:val="0"/>
                <w:lang w:eastAsia="ko-KR"/>
              </w:rPr>
            </w:pPr>
          </w:p>
        </w:tc>
      </w:tr>
      <w:tr w:rsidR="00BC12FD" w:rsidRPr="00701D53" w:rsidTr="00653DC1">
        <w:tc>
          <w:tcPr>
            <w:tcW w:w="800" w:type="dxa"/>
            <w:vMerge w:val="restart"/>
            <w:shd w:val="clear" w:color="auto" w:fill="auto"/>
          </w:tcPr>
          <w:p w:rsidR="00BC12FD" w:rsidRPr="009B7CAE" w:rsidRDefault="00BC12FD" w:rsidP="00C95417">
            <w:pPr>
              <w:pStyle w:val="TAL"/>
              <w:rPr>
                <w:rFonts w:eastAsia="Malgun Gothic"/>
                <w:snapToGrid w:val="0"/>
                <w:lang w:eastAsia="ko-KR"/>
              </w:rPr>
            </w:pPr>
            <w:r>
              <w:rPr>
                <w:rFonts w:eastAsia="Malgun Gothic" w:hint="eastAsia"/>
                <w:snapToGrid w:val="0"/>
                <w:lang w:eastAsia="ko-KR"/>
              </w:rPr>
              <w:t>2019-02</w:t>
            </w:r>
          </w:p>
        </w:tc>
        <w:tc>
          <w:tcPr>
            <w:tcW w:w="901" w:type="dxa"/>
            <w:vMerge w:val="restart"/>
            <w:shd w:val="clear" w:color="auto" w:fill="auto"/>
          </w:tcPr>
          <w:p w:rsidR="00BC12FD" w:rsidRPr="009B7CAE" w:rsidRDefault="00BC12FD" w:rsidP="00C95417">
            <w:pPr>
              <w:pStyle w:val="TAL"/>
              <w:rPr>
                <w:rFonts w:eastAsia="Malgun Gothic"/>
                <w:snapToGrid w:val="0"/>
                <w:lang w:eastAsia="ko-KR"/>
              </w:rPr>
            </w:pPr>
            <w:r>
              <w:rPr>
                <w:rFonts w:eastAsia="Malgun Gothic" w:hint="eastAsia"/>
                <w:snapToGrid w:val="0"/>
                <w:lang w:eastAsia="ko-KR"/>
              </w:rPr>
              <w:t>3GPP RAN4 #90</w:t>
            </w:r>
          </w:p>
        </w:tc>
        <w:tc>
          <w:tcPr>
            <w:tcW w:w="1134" w:type="dxa"/>
            <w:shd w:val="clear" w:color="auto" w:fill="auto"/>
          </w:tcPr>
          <w:p w:rsidR="00BC12FD" w:rsidRPr="009B7CAE" w:rsidRDefault="00BC12FD" w:rsidP="00C95417">
            <w:pPr>
              <w:pStyle w:val="TAL"/>
              <w:rPr>
                <w:rFonts w:eastAsia="Malgun Gothic"/>
                <w:snapToGrid w:val="0"/>
                <w:lang w:eastAsia="ko-KR"/>
              </w:rPr>
            </w:pPr>
            <w:r>
              <w:rPr>
                <w:rFonts w:eastAsia="Malgun Gothic" w:hint="eastAsia"/>
                <w:snapToGrid w:val="0"/>
                <w:lang w:eastAsia="ko-KR"/>
              </w:rPr>
              <w:t>R4-19</w:t>
            </w:r>
            <w:r>
              <w:rPr>
                <w:rFonts w:eastAsia="Malgun Gothic"/>
                <w:snapToGrid w:val="0"/>
                <w:lang w:eastAsia="ko-KR"/>
              </w:rPr>
              <w:t>00224</w:t>
            </w: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Pr="00905E83" w:rsidRDefault="00BC12FD" w:rsidP="00C95417">
            <w:pPr>
              <w:pStyle w:val="TAL"/>
              <w:rPr>
                <w:rFonts w:eastAsiaTheme="minorEastAsia"/>
                <w:lang w:eastAsia="ko-KR"/>
              </w:rPr>
            </w:pPr>
            <w:r>
              <w:t>TR 36.716-03-02 update: LTE-A inter-band CA x bands DL (x=3,4,5) with 2 bands UL in rel-16</w:t>
            </w:r>
          </w:p>
        </w:tc>
        <w:tc>
          <w:tcPr>
            <w:tcW w:w="567" w:type="dxa"/>
            <w:shd w:val="clear" w:color="auto" w:fill="auto"/>
          </w:tcPr>
          <w:p w:rsidR="00BC12FD" w:rsidRPr="00D44DC3" w:rsidRDefault="00BC12FD" w:rsidP="00C95417">
            <w:pPr>
              <w:pStyle w:val="TAL"/>
              <w:rPr>
                <w:rFonts w:eastAsia="Malgun Gothic"/>
                <w:snapToGrid w:val="0"/>
                <w:lang w:eastAsia="ko-KR"/>
              </w:rPr>
            </w:pPr>
            <w:r>
              <w:rPr>
                <w:rFonts w:eastAsia="Malgun Gothic" w:hint="eastAsia"/>
                <w:snapToGrid w:val="0"/>
                <w:lang w:eastAsia="ko-KR"/>
              </w:rPr>
              <w:t>0.2.0</w:t>
            </w:r>
          </w:p>
        </w:tc>
        <w:tc>
          <w:tcPr>
            <w:tcW w:w="567" w:type="dxa"/>
            <w:shd w:val="clear" w:color="auto" w:fill="auto"/>
          </w:tcPr>
          <w:p w:rsidR="00BC12FD" w:rsidRPr="009B7CAE" w:rsidRDefault="00BC12FD" w:rsidP="00C95417">
            <w:pPr>
              <w:pStyle w:val="TAL"/>
              <w:rPr>
                <w:rFonts w:eastAsia="Malgun Gothic"/>
                <w:snapToGrid w:val="0"/>
                <w:lang w:eastAsia="ko-KR"/>
              </w:rPr>
            </w:pPr>
            <w:r>
              <w:rPr>
                <w:rFonts w:eastAsia="Malgun Gothic" w:hint="eastAsia"/>
                <w:snapToGrid w:val="0"/>
                <w:lang w:eastAsia="ko-KR"/>
              </w:rPr>
              <w:t>0.3.0</w:t>
            </w:r>
          </w:p>
        </w:tc>
      </w:tr>
      <w:tr w:rsidR="00BC12FD" w:rsidRPr="00701D53" w:rsidTr="00653DC1">
        <w:tc>
          <w:tcPr>
            <w:tcW w:w="800" w:type="dxa"/>
            <w:vMerge/>
            <w:shd w:val="clear" w:color="auto" w:fill="auto"/>
          </w:tcPr>
          <w:p w:rsidR="00BC12FD" w:rsidRDefault="00BC12FD" w:rsidP="00C95417">
            <w:pPr>
              <w:pStyle w:val="TAL"/>
              <w:rPr>
                <w:rFonts w:eastAsia="Malgun Gothic"/>
                <w:snapToGrid w:val="0"/>
                <w:lang w:eastAsia="ko-KR"/>
              </w:rPr>
            </w:pPr>
          </w:p>
        </w:tc>
        <w:tc>
          <w:tcPr>
            <w:tcW w:w="901" w:type="dxa"/>
            <w:vMerge/>
            <w:shd w:val="clear" w:color="auto" w:fill="auto"/>
          </w:tcPr>
          <w:p w:rsidR="00BC12FD" w:rsidRDefault="00BC12FD" w:rsidP="00C95417">
            <w:pPr>
              <w:pStyle w:val="TAL"/>
              <w:rPr>
                <w:rFonts w:eastAsia="Malgun Gothic"/>
                <w:snapToGrid w:val="0"/>
                <w:lang w:eastAsia="ko-KR"/>
              </w:rPr>
            </w:pPr>
          </w:p>
        </w:tc>
        <w:tc>
          <w:tcPr>
            <w:tcW w:w="1134" w:type="dxa"/>
            <w:shd w:val="clear" w:color="auto" w:fill="auto"/>
          </w:tcPr>
          <w:p w:rsidR="00BC12FD" w:rsidRDefault="00BC12FD" w:rsidP="00C95417">
            <w:pPr>
              <w:pStyle w:val="TAL"/>
              <w:rPr>
                <w:rFonts w:eastAsia="Malgun Gothic"/>
                <w:snapToGrid w:val="0"/>
                <w:lang w:eastAsia="ko-KR"/>
              </w:rPr>
            </w:pP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Pr="00FF2222" w:rsidRDefault="00BC12FD" w:rsidP="00C95417">
            <w:pPr>
              <w:pStyle w:val="TAL"/>
            </w:pPr>
            <w:r w:rsidRPr="00FF2222">
              <w:rPr>
                <w:rFonts w:hint="eastAsia"/>
              </w:rPr>
              <w:t>Approved TPs in R</w:t>
            </w:r>
            <w:r w:rsidRPr="00FF2222">
              <w:t>AN4#90</w:t>
            </w:r>
          </w:p>
          <w:p w:rsidR="00BC12FD" w:rsidRPr="00FF2222" w:rsidRDefault="00BC12FD" w:rsidP="00C95417">
            <w:pPr>
              <w:spacing w:after="0"/>
              <w:rPr>
                <w:rFonts w:ascii="Arial" w:hAnsi="Arial"/>
                <w:sz w:val="18"/>
              </w:rPr>
            </w:pPr>
            <w:r w:rsidRPr="00FF2222">
              <w:rPr>
                <w:rFonts w:ascii="Arial" w:hAnsi="Arial" w:hint="eastAsia"/>
                <w:b/>
                <w:sz w:val="18"/>
              </w:rPr>
              <w:t>R4-1900197</w:t>
            </w:r>
            <w:r w:rsidRPr="00FF2222">
              <w:rPr>
                <w:rFonts w:ascii="Arial" w:hAnsi="Arial"/>
                <w:sz w:val="18"/>
              </w:rPr>
              <w:t>, “</w:t>
            </w:r>
            <w:r w:rsidRPr="00FF2222">
              <w:rPr>
                <w:rFonts w:ascii="Arial" w:hAnsi="Arial" w:hint="eastAsia"/>
                <w:sz w:val="18"/>
              </w:rPr>
              <w:t>Updated summary of inteference studies for new x bands (x=3,4,5) DL with 2 bands UL inter-band CA in rel-16</w:t>
            </w:r>
            <w:r w:rsidRPr="00FF2222">
              <w:rPr>
                <w:rFonts w:ascii="Arial" w:hAnsi="Arial"/>
                <w:sz w:val="18"/>
              </w:rPr>
              <w:t>”</w:t>
            </w:r>
          </w:p>
          <w:p w:rsidR="00BC12FD" w:rsidRPr="00FF2222" w:rsidRDefault="00BC12FD" w:rsidP="00C95417">
            <w:pPr>
              <w:spacing w:after="0"/>
              <w:rPr>
                <w:rFonts w:ascii="Arial" w:hAnsi="Arial"/>
                <w:sz w:val="18"/>
              </w:rPr>
            </w:pPr>
            <w:r w:rsidRPr="00FF2222">
              <w:rPr>
                <w:rFonts w:ascii="Arial" w:hAnsi="Arial"/>
                <w:b/>
                <w:sz w:val="18"/>
              </w:rPr>
              <w:t>R4-1900199</w:t>
            </w:r>
            <w:r w:rsidRPr="00FF2222">
              <w:rPr>
                <w:rFonts w:ascii="Arial" w:hAnsi="Arial"/>
                <w:sz w:val="18"/>
              </w:rPr>
              <w:t>, “TP for TR 36.716-03-02 LTE-A inter-band CA 3 bands DL with 2 bands UL”</w:t>
            </w:r>
          </w:p>
          <w:p w:rsidR="00BC12FD" w:rsidRPr="00FF2222" w:rsidRDefault="00BC12FD" w:rsidP="00C95417">
            <w:pPr>
              <w:spacing w:after="0"/>
              <w:rPr>
                <w:rFonts w:ascii="Arial" w:hAnsi="Arial"/>
                <w:sz w:val="18"/>
              </w:rPr>
            </w:pPr>
            <w:r w:rsidRPr="00FF2222">
              <w:rPr>
                <w:rFonts w:ascii="Arial" w:hAnsi="Arial"/>
                <w:b/>
                <w:sz w:val="18"/>
              </w:rPr>
              <w:t>R4-1900206</w:t>
            </w:r>
            <w:r w:rsidRPr="00FF2222">
              <w:rPr>
                <w:rFonts w:ascii="Arial" w:hAnsi="Arial"/>
                <w:sz w:val="18"/>
              </w:rPr>
              <w:t>, “Revised MSD result on LTE-A inter-band 3 bands DL CA_5A-46D-66A with 2 bands UL CA_5A-46A”</w:t>
            </w:r>
          </w:p>
          <w:p w:rsidR="00BC12FD" w:rsidRPr="00FF2222" w:rsidRDefault="00BC12FD" w:rsidP="00C95417">
            <w:pPr>
              <w:spacing w:after="0"/>
              <w:rPr>
                <w:rFonts w:ascii="Arial" w:hAnsi="Arial"/>
                <w:sz w:val="18"/>
              </w:rPr>
            </w:pPr>
            <w:r w:rsidRPr="00FF2222">
              <w:rPr>
                <w:rFonts w:ascii="Arial" w:hAnsi="Arial"/>
                <w:b/>
                <w:sz w:val="18"/>
              </w:rPr>
              <w:t>R4-1900568</w:t>
            </w:r>
            <w:r w:rsidRPr="00FF2222">
              <w:rPr>
                <w:rFonts w:ascii="Arial" w:hAnsi="Arial"/>
                <w:sz w:val="18"/>
              </w:rPr>
              <w:t>, “TP for TR 36.716-03-02: CA_4BDL_1-3-41-42 with 2 bands UL”</w:t>
            </w:r>
          </w:p>
          <w:p w:rsidR="00BC12FD" w:rsidRPr="00FF2222" w:rsidRDefault="00BC12FD" w:rsidP="00C95417">
            <w:pPr>
              <w:spacing w:after="0"/>
              <w:rPr>
                <w:rFonts w:ascii="Arial" w:hAnsi="Arial"/>
                <w:sz w:val="18"/>
              </w:rPr>
            </w:pPr>
            <w:r w:rsidRPr="00FF2222">
              <w:rPr>
                <w:rFonts w:ascii="Arial" w:hAnsi="Arial"/>
                <w:b/>
                <w:sz w:val="18"/>
              </w:rPr>
              <w:t>R4-1900570</w:t>
            </w:r>
            <w:r w:rsidRPr="00FF2222">
              <w:rPr>
                <w:rFonts w:ascii="Arial" w:hAnsi="Arial"/>
                <w:sz w:val="18"/>
              </w:rPr>
              <w:t>, “TP for TR 36.716-03-02: CA_4BDL_1-3-42 with 2 bands UL”</w:t>
            </w:r>
          </w:p>
          <w:p w:rsidR="00BC12FD" w:rsidRPr="00FF2222" w:rsidRDefault="00BC12FD" w:rsidP="00C95417">
            <w:pPr>
              <w:spacing w:after="0"/>
              <w:rPr>
                <w:rFonts w:ascii="Arial" w:hAnsi="Arial"/>
                <w:sz w:val="18"/>
              </w:rPr>
            </w:pPr>
            <w:r w:rsidRPr="00FF2222">
              <w:rPr>
                <w:rFonts w:ascii="Arial" w:hAnsi="Arial"/>
                <w:b/>
                <w:sz w:val="18"/>
              </w:rPr>
              <w:t>R4-1900776</w:t>
            </w:r>
            <w:r w:rsidRPr="00FF2222">
              <w:rPr>
                <w:rFonts w:ascii="Arial" w:hAnsi="Arial"/>
                <w:sz w:val="18"/>
              </w:rPr>
              <w:t>, “TP for TR 36.716-03-02: CA_4DL_1A-3A-8A-38A_2UL_1A-3A”</w:t>
            </w:r>
          </w:p>
          <w:p w:rsidR="00BC12FD" w:rsidRPr="00FF2222" w:rsidRDefault="00BC12FD" w:rsidP="00C95417">
            <w:pPr>
              <w:spacing w:after="0"/>
              <w:rPr>
                <w:rFonts w:ascii="Arial" w:hAnsi="Arial"/>
                <w:sz w:val="18"/>
              </w:rPr>
            </w:pPr>
            <w:r w:rsidRPr="00FF2222">
              <w:rPr>
                <w:rFonts w:ascii="Arial" w:hAnsi="Arial"/>
                <w:b/>
                <w:sz w:val="18"/>
              </w:rPr>
              <w:t>R4-1900777</w:t>
            </w:r>
            <w:r w:rsidRPr="00FF2222">
              <w:rPr>
                <w:rFonts w:ascii="Arial" w:hAnsi="Arial"/>
                <w:sz w:val="18"/>
              </w:rPr>
              <w:t>, “TP for TR 36.716-03-02: CA_3DL_1A-3A-38A_2UL_1A-3A”</w:t>
            </w:r>
          </w:p>
          <w:p w:rsidR="00BC12FD" w:rsidRPr="00FF2222" w:rsidRDefault="00BC12FD" w:rsidP="00C95417">
            <w:pPr>
              <w:spacing w:after="0"/>
              <w:rPr>
                <w:rFonts w:ascii="Arial" w:hAnsi="Arial"/>
                <w:sz w:val="18"/>
              </w:rPr>
            </w:pPr>
            <w:r w:rsidRPr="00FF2222">
              <w:rPr>
                <w:rFonts w:ascii="Arial" w:hAnsi="Arial"/>
                <w:b/>
                <w:sz w:val="18"/>
              </w:rPr>
              <w:t>R4-1900778</w:t>
            </w:r>
            <w:r w:rsidRPr="00FF2222">
              <w:rPr>
                <w:rFonts w:ascii="Arial" w:hAnsi="Arial"/>
                <w:sz w:val="18"/>
              </w:rPr>
              <w:t>, “TP for TR 36.716-03-02: CA_4DL_1A-3A-8A-38A_2UL_1A-8A”</w:t>
            </w:r>
          </w:p>
          <w:p w:rsidR="00BC12FD" w:rsidRPr="00FF2222" w:rsidRDefault="00BC12FD" w:rsidP="00C95417">
            <w:pPr>
              <w:spacing w:after="0"/>
              <w:rPr>
                <w:rFonts w:ascii="Arial" w:hAnsi="Arial"/>
                <w:sz w:val="18"/>
              </w:rPr>
            </w:pPr>
            <w:r w:rsidRPr="00FF2222">
              <w:rPr>
                <w:rFonts w:ascii="Arial" w:hAnsi="Arial"/>
                <w:b/>
                <w:sz w:val="18"/>
              </w:rPr>
              <w:t>R4-1902122</w:t>
            </w:r>
            <w:r w:rsidRPr="00FF2222">
              <w:rPr>
                <w:rFonts w:ascii="Arial" w:hAnsi="Arial"/>
                <w:sz w:val="18"/>
              </w:rPr>
              <w:t>, “TP to TR 36.716-03-02 CA_3DL_2A-12A-66A_2UL”</w:t>
            </w:r>
          </w:p>
          <w:p w:rsidR="00BC12FD" w:rsidRPr="00FF2222" w:rsidRDefault="00BC12FD" w:rsidP="00C95417">
            <w:pPr>
              <w:spacing w:after="0"/>
              <w:rPr>
                <w:rFonts w:ascii="Arial" w:hAnsi="Arial"/>
                <w:sz w:val="18"/>
              </w:rPr>
            </w:pPr>
            <w:r w:rsidRPr="00FF2222">
              <w:rPr>
                <w:rFonts w:ascii="Arial" w:hAnsi="Arial"/>
                <w:b/>
                <w:sz w:val="18"/>
              </w:rPr>
              <w:t>R4-1902124</w:t>
            </w:r>
            <w:r w:rsidRPr="00FF2222">
              <w:rPr>
                <w:rFonts w:ascii="Arial" w:hAnsi="Arial"/>
                <w:sz w:val="18"/>
              </w:rPr>
              <w:t>, “TP on summary of self-interference analysis for new x bands DL (x=3,4,5) with 2 bands UL inter-band CA in rel-16”</w:t>
            </w:r>
          </w:p>
          <w:p w:rsidR="00BC12FD" w:rsidRPr="00FF2222" w:rsidRDefault="00BC12FD" w:rsidP="00C95417">
            <w:pPr>
              <w:spacing w:after="0"/>
              <w:rPr>
                <w:rFonts w:ascii="Arial" w:hAnsi="Arial"/>
                <w:sz w:val="18"/>
              </w:rPr>
            </w:pPr>
            <w:r w:rsidRPr="00FF2222">
              <w:rPr>
                <w:rFonts w:ascii="Arial" w:hAnsi="Arial"/>
                <w:b/>
                <w:sz w:val="18"/>
              </w:rPr>
              <w:lastRenderedPageBreak/>
              <w:t>R4-1900226</w:t>
            </w:r>
            <w:r w:rsidRPr="00FF2222">
              <w:rPr>
                <w:rFonts w:ascii="Arial" w:hAnsi="Arial"/>
                <w:sz w:val="18"/>
              </w:rPr>
              <w:t>, “Introducing CR on new x bands (x=3,4,5) DL with 2 bands UL inter-band CA in TS36.101 rel-16”</w:t>
            </w:r>
          </w:p>
          <w:p w:rsidR="00BC12FD" w:rsidRPr="00327941" w:rsidRDefault="00BC12FD" w:rsidP="00C95417">
            <w:pPr>
              <w:spacing w:after="0"/>
              <w:rPr>
                <w:rFonts w:ascii="Malgun Gothic" w:eastAsia="Malgun Gothic" w:hAnsi="Malgun Gothic"/>
                <w:color w:val="000000"/>
                <w:sz w:val="22"/>
                <w:szCs w:val="22"/>
                <w:lang w:val="en-US" w:eastAsia="ko-KR"/>
              </w:rPr>
            </w:pPr>
            <w:r w:rsidRPr="00FF2222">
              <w:rPr>
                <w:rFonts w:ascii="Arial" w:hAnsi="Arial" w:hint="eastAsia"/>
                <w:b/>
                <w:sz w:val="18"/>
              </w:rPr>
              <w:t>RP-</w:t>
            </w:r>
            <w:r w:rsidRPr="00FF2222">
              <w:rPr>
                <w:rFonts w:ascii="Arial" w:hAnsi="Arial"/>
                <w:b/>
                <w:sz w:val="18"/>
              </w:rPr>
              <w:t>190150</w:t>
            </w:r>
            <w:r w:rsidRPr="00FF2222">
              <w:rPr>
                <w:rFonts w:ascii="Arial" w:hAnsi="Arial" w:hint="eastAsia"/>
                <w:sz w:val="18"/>
              </w:rPr>
              <w:t xml:space="preserve"> </w:t>
            </w:r>
            <w:r w:rsidRPr="00FF2222">
              <w:rPr>
                <w:rFonts w:ascii="Arial" w:hAnsi="Arial"/>
                <w:sz w:val="18"/>
              </w:rPr>
              <w:t>,“Revised WID on x bands (x=3,4,5) DL with 2 bands UL inter-band CA in rel-16”</w:t>
            </w:r>
          </w:p>
        </w:tc>
        <w:tc>
          <w:tcPr>
            <w:tcW w:w="567" w:type="dxa"/>
            <w:shd w:val="clear" w:color="auto" w:fill="auto"/>
          </w:tcPr>
          <w:p w:rsidR="00BC12FD" w:rsidRDefault="00BC12FD" w:rsidP="00C95417">
            <w:pPr>
              <w:pStyle w:val="TAL"/>
              <w:rPr>
                <w:rFonts w:eastAsia="Malgun Gothic"/>
                <w:snapToGrid w:val="0"/>
                <w:lang w:eastAsia="ko-KR"/>
              </w:rPr>
            </w:pPr>
          </w:p>
        </w:tc>
        <w:tc>
          <w:tcPr>
            <w:tcW w:w="567" w:type="dxa"/>
            <w:shd w:val="clear" w:color="auto" w:fill="auto"/>
          </w:tcPr>
          <w:p w:rsidR="00BC12FD" w:rsidRDefault="00BC12FD" w:rsidP="00C95417">
            <w:pPr>
              <w:pStyle w:val="TAL"/>
              <w:rPr>
                <w:rFonts w:eastAsia="Malgun Gothic"/>
                <w:snapToGrid w:val="0"/>
                <w:lang w:eastAsia="ko-KR"/>
              </w:rPr>
            </w:pPr>
          </w:p>
        </w:tc>
      </w:tr>
      <w:tr w:rsidR="00BC12FD" w:rsidRPr="00701D53" w:rsidTr="00653DC1">
        <w:tc>
          <w:tcPr>
            <w:tcW w:w="800" w:type="dxa"/>
            <w:vMerge w:val="restart"/>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2019-0</w:t>
            </w:r>
            <w:r>
              <w:rPr>
                <w:rFonts w:eastAsia="Malgun Gothic"/>
                <w:snapToGrid w:val="0"/>
                <w:lang w:eastAsia="ko-KR"/>
              </w:rPr>
              <w:t>4</w:t>
            </w:r>
          </w:p>
        </w:tc>
        <w:tc>
          <w:tcPr>
            <w:tcW w:w="901" w:type="dxa"/>
            <w:vMerge w:val="restart"/>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3GPP RAN4 #90</w:t>
            </w:r>
            <w:r>
              <w:rPr>
                <w:rFonts w:eastAsia="Malgun Gothic"/>
                <w:snapToGrid w:val="0"/>
                <w:lang w:eastAsia="ko-KR"/>
              </w:rPr>
              <w:t>BIS</w:t>
            </w:r>
          </w:p>
        </w:tc>
        <w:tc>
          <w:tcPr>
            <w:tcW w:w="1134" w:type="dxa"/>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R4-190</w:t>
            </w:r>
            <w:r>
              <w:rPr>
                <w:rFonts w:eastAsia="Malgun Gothic"/>
                <w:snapToGrid w:val="0"/>
                <w:lang w:eastAsia="ko-KR"/>
              </w:rPr>
              <w:t>3041</w:t>
            </w: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Pr="00494D7E" w:rsidRDefault="00BC12FD" w:rsidP="00C95417">
            <w:pPr>
              <w:pStyle w:val="TAL"/>
              <w:rPr>
                <w:rFonts w:eastAsia="Malgun Gothic"/>
                <w:snapToGrid w:val="0"/>
                <w:lang w:eastAsia="ko-KR"/>
              </w:rPr>
            </w:pPr>
            <w:r>
              <w:t>update: LTE-A inter-band CA x bands DL (x=3,4,5) with 2 bands UL in rel-16</w:t>
            </w:r>
          </w:p>
        </w:tc>
        <w:tc>
          <w:tcPr>
            <w:tcW w:w="567" w:type="dxa"/>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0.3.0</w:t>
            </w:r>
          </w:p>
        </w:tc>
        <w:tc>
          <w:tcPr>
            <w:tcW w:w="567" w:type="dxa"/>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0.4.0</w:t>
            </w:r>
          </w:p>
        </w:tc>
      </w:tr>
      <w:tr w:rsidR="00BC12FD" w:rsidRPr="00701D53" w:rsidTr="00653DC1">
        <w:tc>
          <w:tcPr>
            <w:tcW w:w="800" w:type="dxa"/>
            <w:vMerge/>
            <w:shd w:val="clear" w:color="auto" w:fill="auto"/>
          </w:tcPr>
          <w:p w:rsidR="00BC12FD" w:rsidRDefault="00BC12FD" w:rsidP="00C95417">
            <w:pPr>
              <w:pStyle w:val="TAL"/>
              <w:rPr>
                <w:rFonts w:eastAsia="Malgun Gothic"/>
                <w:snapToGrid w:val="0"/>
                <w:lang w:eastAsia="ko-KR"/>
              </w:rPr>
            </w:pPr>
          </w:p>
        </w:tc>
        <w:tc>
          <w:tcPr>
            <w:tcW w:w="901" w:type="dxa"/>
            <w:vMerge/>
            <w:shd w:val="clear" w:color="auto" w:fill="auto"/>
          </w:tcPr>
          <w:p w:rsidR="00BC12FD" w:rsidRDefault="00BC12FD" w:rsidP="00C95417">
            <w:pPr>
              <w:pStyle w:val="TAL"/>
              <w:rPr>
                <w:rFonts w:eastAsia="Malgun Gothic"/>
                <w:snapToGrid w:val="0"/>
                <w:lang w:eastAsia="ko-KR"/>
              </w:rPr>
            </w:pPr>
          </w:p>
        </w:tc>
        <w:tc>
          <w:tcPr>
            <w:tcW w:w="1134" w:type="dxa"/>
            <w:shd w:val="clear" w:color="auto" w:fill="auto"/>
          </w:tcPr>
          <w:p w:rsidR="00BC12FD" w:rsidRDefault="00BC12FD" w:rsidP="00C95417">
            <w:pPr>
              <w:pStyle w:val="TAL"/>
              <w:rPr>
                <w:rFonts w:eastAsia="Malgun Gothic"/>
                <w:snapToGrid w:val="0"/>
                <w:lang w:eastAsia="ko-KR"/>
              </w:rPr>
            </w:pP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Default="00BC12FD" w:rsidP="00F5357F">
            <w:pPr>
              <w:pStyle w:val="TAL"/>
            </w:pPr>
            <w:r w:rsidRPr="00FF2222">
              <w:rPr>
                <w:rFonts w:hint="eastAsia"/>
              </w:rPr>
              <w:t>Approved TPs in R</w:t>
            </w:r>
            <w:r w:rsidRPr="00FF2222">
              <w:t>AN4#90</w:t>
            </w:r>
            <w:r>
              <w:t>Bis</w:t>
            </w:r>
          </w:p>
          <w:p w:rsidR="00BC12FD" w:rsidRDefault="00BC12FD" w:rsidP="00F5357F">
            <w:pPr>
              <w:pStyle w:val="TAL"/>
            </w:pPr>
            <w:r w:rsidRPr="00BF3D92">
              <w:rPr>
                <w:b/>
              </w:rPr>
              <w:t>R4-1903035</w:t>
            </w:r>
            <w:r>
              <w:t>, “</w:t>
            </w:r>
            <w:r w:rsidRPr="00F5357F">
              <w:t>TP for TR 36.716-03-02 LTE-A inter-band CA 3 bands DL with 2 bands DL</w:t>
            </w:r>
            <w:r>
              <w:t>”</w:t>
            </w:r>
          </w:p>
          <w:p w:rsidR="00BC12FD" w:rsidRDefault="00BC12FD" w:rsidP="00F5357F">
            <w:pPr>
              <w:pStyle w:val="TAL"/>
            </w:pPr>
            <w:r w:rsidRPr="00BF3D92">
              <w:rPr>
                <w:b/>
              </w:rPr>
              <w:t>R4-1904517</w:t>
            </w:r>
            <w:r>
              <w:t>, “</w:t>
            </w:r>
            <w:r w:rsidRPr="00F5357F">
              <w:t>TP for TR 36.716-03-02: 1A-1A-3C-5A_BCS0</w:t>
            </w:r>
            <w:r>
              <w:t>”</w:t>
            </w:r>
          </w:p>
          <w:p w:rsidR="00BC12FD" w:rsidRDefault="00BC12FD" w:rsidP="00F5357F">
            <w:pPr>
              <w:pStyle w:val="TAL"/>
            </w:pPr>
            <w:r w:rsidRPr="00BF3D92">
              <w:rPr>
                <w:b/>
              </w:rPr>
              <w:t>R4-1904889</w:t>
            </w:r>
            <w:r>
              <w:t>, “</w:t>
            </w:r>
            <w:r w:rsidRPr="00F5357F">
              <w:t>TP for TR 36.716-03-02: CA_3DL_3A-8A-38A_2UL_3A-8A</w:t>
            </w:r>
            <w:r>
              <w:t>”</w:t>
            </w:r>
          </w:p>
          <w:p w:rsidR="00BC12FD" w:rsidRDefault="00BC12FD" w:rsidP="00F5357F">
            <w:pPr>
              <w:pStyle w:val="TAL"/>
            </w:pPr>
            <w:r w:rsidRPr="00BF3D92">
              <w:rPr>
                <w:b/>
              </w:rPr>
              <w:t>R4-1904890</w:t>
            </w:r>
            <w:r>
              <w:t>, “</w:t>
            </w:r>
            <w:r w:rsidRPr="00F5357F">
              <w:t>TP on summary of self-interference analysis for new x bands DL (X=3,4,5) with 2 bands UL inter-band CA in rel-16</w:t>
            </w:r>
            <w:r>
              <w:t>”</w:t>
            </w:r>
          </w:p>
          <w:p w:rsidR="00BC12FD" w:rsidRDefault="00BC12FD" w:rsidP="00F5357F">
            <w:pPr>
              <w:pStyle w:val="TAL"/>
            </w:pPr>
            <w:r w:rsidRPr="00BF3D92">
              <w:rPr>
                <w:b/>
              </w:rPr>
              <w:t>R4-1904910</w:t>
            </w:r>
            <w:r>
              <w:t>, “</w:t>
            </w:r>
            <w:r w:rsidRPr="00F5357F">
              <w:t>TP for TR 36.716-03-02: CA_4DL_1A-3A-8A-38A_2UL_3A-8A</w:t>
            </w:r>
            <w:r>
              <w:t>”</w:t>
            </w:r>
          </w:p>
          <w:p w:rsidR="00BC12FD" w:rsidRDefault="00BC12FD" w:rsidP="00F5357F">
            <w:pPr>
              <w:pStyle w:val="TAL"/>
            </w:pPr>
            <w:r w:rsidRPr="00BF3D92">
              <w:rPr>
                <w:b/>
              </w:rPr>
              <w:t>R4-1904924</w:t>
            </w:r>
            <w:r>
              <w:t>, “</w:t>
            </w:r>
            <w:r w:rsidRPr="00F5357F">
              <w:t>TP for TR 36.716-03-02: 1A-1A-3C-28A_BCS0</w:t>
            </w:r>
            <w:r>
              <w:t>”</w:t>
            </w:r>
          </w:p>
          <w:p w:rsidR="00BC12FD" w:rsidRPr="00FF2222" w:rsidRDefault="00BC12FD" w:rsidP="00F5357F">
            <w:pPr>
              <w:pStyle w:val="TAL"/>
            </w:pPr>
            <w:r w:rsidRPr="00BF3D92">
              <w:rPr>
                <w:b/>
              </w:rPr>
              <w:t>R4-1904970</w:t>
            </w:r>
            <w:r>
              <w:t>, “</w:t>
            </w:r>
            <w:r w:rsidRPr="00F5357F">
              <w:t>MSD test results for new x bands DL (x=3,4,5) with 2 bands UL CA in rel-16</w:t>
            </w:r>
            <w:r>
              <w:t>”</w:t>
            </w:r>
          </w:p>
          <w:p w:rsidR="00BC12FD" w:rsidRDefault="00BC12FD" w:rsidP="00C95417">
            <w:pPr>
              <w:pStyle w:val="TAL"/>
              <w:rPr>
                <w:rFonts w:eastAsia="Malgun Gothic"/>
                <w:snapToGrid w:val="0"/>
                <w:lang w:eastAsia="ko-KR"/>
              </w:rPr>
            </w:pPr>
          </w:p>
        </w:tc>
        <w:tc>
          <w:tcPr>
            <w:tcW w:w="567" w:type="dxa"/>
            <w:shd w:val="clear" w:color="auto" w:fill="auto"/>
          </w:tcPr>
          <w:p w:rsidR="00BC12FD" w:rsidRDefault="00BC12FD" w:rsidP="00C95417">
            <w:pPr>
              <w:pStyle w:val="TAL"/>
              <w:rPr>
                <w:rFonts w:eastAsia="Malgun Gothic"/>
                <w:snapToGrid w:val="0"/>
                <w:lang w:eastAsia="ko-KR"/>
              </w:rPr>
            </w:pPr>
          </w:p>
        </w:tc>
        <w:tc>
          <w:tcPr>
            <w:tcW w:w="567" w:type="dxa"/>
            <w:shd w:val="clear" w:color="auto" w:fill="auto"/>
          </w:tcPr>
          <w:p w:rsidR="00BC12FD" w:rsidRDefault="00BC12FD" w:rsidP="00C95417">
            <w:pPr>
              <w:pStyle w:val="TAL"/>
              <w:rPr>
                <w:rFonts w:eastAsia="Malgun Gothic"/>
                <w:snapToGrid w:val="0"/>
                <w:lang w:eastAsia="ko-KR"/>
              </w:rPr>
            </w:pPr>
          </w:p>
        </w:tc>
      </w:tr>
      <w:tr w:rsidR="00BC12FD" w:rsidRPr="00701D53" w:rsidTr="00653DC1">
        <w:tc>
          <w:tcPr>
            <w:tcW w:w="800" w:type="dxa"/>
            <w:vMerge w:val="restart"/>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2019-05</w:t>
            </w:r>
          </w:p>
        </w:tc>
        <w:tc>
          <w:tcPr>
            <w:tcW w:w="901" w:type="dxa"/>
            <w:vMerge w:val="restart"/>
            <w:shd w:val="clear" w:color="auto" w:fill="auto"/>
          </w:tcPr>
          <w:p w:rsidR="00BC12FD" w:rsidRDefault="00BC12FD" w:rsidP="00C95417">
            <w:pPr>
              <w:pStyle w:val="TAL"/>
              <w:rPr>
                <w:rFonts w:eastAsia="Malgun Gothic"/>
                <w:snapToGrid w:val="0"/>
                <w:lang w:eastAsia="ko-KR"/>
              </w:rPr>
            </w:pPr>
            <w:r>
              <w:rPr>
                <w:rFonts w:eastAsia="Malgun Gothic"/>
                <w:snapToGrid w:val="0"/>
                <w:lang w:eastAsia="ko-KR"/>
              </w:rPr>
              <w:t>3GPP</w:t>
            </w:r>
          </w:p>
          <w:p w:rsidR="00BC12FD" w:rsidRDefault="00BC12FD" w:rsidP="00C95417">
            <w:pPr>
              <w:pStyle w:val="TAL"/>
              <w:rPr>
                <w:rFonts w:eastAsia="Malgun Gothic"/>
                <w:snapToGrid w:val="0"/>
                <w:lang w:eastAsia="ko-KR"/>
              </w:rPr>
            </w:pPr>
            <w:r>
              <w:rPr>
                <w:rFonts w:eastAsia="Malgun Gothic"/>
                <w:snapToGrid w:val="0"/>
                <w:lang w:eastAsia="ko-KR"/>
              </w:rPr>
              <w:t>RAN4</w:t>
            </w:r>
          </w:p>
          <w:p w:rsidR="00BC12FD" w:rsidRDefault="00BC12FD" w:rsidP="00C95417">
            <w:pPr>
              <w:pStyle w:val="TAL"/>
              <w:rPr>
                <w:rFonts w:eastAsia="Malgun Gothic"/>
                <w:snapToGrid w:val="0"/>
                <w:lang w:eastAsia="ko-KR"/>
              </w:rPr>
            </w:pPr>
            <w:r>
              <w:rPr>
                <w:rFonts w:eastAsia="Malgun Gothic"/>
                <w:snapToGrid w:val="0"/>
                <w:lang w:eastAsia="ko-KR"/>
              </w:rPr>
              <w:t>#91</w:t>
            </w:r>
          </w:p>
        </w:tc>
        <w:tc>
          <w:tcPr>
            <w:tcW w:w="1134" w:type="dxa"/>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R4-190</w:t>
            </w:r>
            <w:r>
              <w:rPr>
                <w:rFonts w:eastAsia="Malgun Gothic"/>
                <w:snapToGrid w:val="0"/>
                <w:lang w:eastAsia="ko-KR"/>
              </w:rPr>
              <w:t>6051</w:t>
            </w: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Default="00BC12FD" w:rsidP="00C95417">
            <w:pPr>
              <w:pStyle w:val="TAL"/>
              <w:rPr>
                <w:rFonts w:eastAsia="Malgun Gothic"/>
                <w:snapToGrid w:val="0"/>
                <w:lang w:eastAsia="ko-KR"/>
              </w:rPr>
            </w:pPr>
            <w:r>
              <w:t>update: LTE-A inter-band CA x bands DL (x=3,4,5) with 2 bands UL in rel-16</w:t>
            </w:r>
          </w:p>
        </w:tc>
        <w:tc>
          <w:tcPr>
            <w:tcW w:w="567" w:type="dxa"/>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.4.0</w:t>
            </w:r>
          </w:p>
        </w:tc>
        <w:tc>
          <w:tcPr>
            <w:tcW w:w="567" w:type="dxa"/>
            <w:shd w:val="clear" w:color="auto" w:fill="auto"/>
          </w:tcPr>
          <w:p w:rsidR="00BC12FD" w:rsidRDefault="00BC12FD" w:rsidP="00C95417">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.5.0</w:t>
            </w:r>
          </w:p>
        </w:tc>
      </w:tr>
      <w:tr w:rsidR="00BC12FD" w:rsidRPr="00701D53" w:rsidTr="00653DC1">
        <w:tc>
          <w:tcPr>
            <w:tcW w:w="800" w:type="dxa"/>
            <w:vMerge/>
            <w:shd w:val="clear" w:color="auto" w:fill="auto"/>
          </w:tcPr>
          <w:p w:rsidR="00BC12FD" w:rsidRDefault="00BC12FD" w:rsidP="00C95417">
            <w:pPr>
              <w:pStyle w:val="TAL"/>
              <w:rPr>
                <w:rFonts w:eastAsia="Malgun Gothic"/>
                <w:snapToGrid w:val="0"/>
                <w:lang w:eastAsia="ko-KR"/>
              </w:rPr>
            </w:pPr>
          </w:p>
        </w:tc>
        <w:tc>
          <w:tcPr>
            <w:tcW w:w="901" w:type="dxa"/>
            <w:vMerge/>
            <w:shd w:val="clear" w:color="auto" w:fill="auto"/>
          </w:tcPr>
          <w:p w:rsidR="00BC12FD" w:rsidRDefault="00BC12FD" w:rsidP="00C95417">
            <w:pPr>
              <w:pStyle w:val="TAL"/>
              <w:rPr>
                <w:rFonts w:eastAsia="Malgun Gothic"/>
                <w:snapToGrid w:val="0"/>
                <w:lang w:eastAsia="ko-KR"/>
              </w:rPr>
            </w:pPr>
          </w:p>
        </w:tc>
        <w:tc>
          <w:tcPr>
            <w:tcW w:w="1134" w:type="dxa"/>
            <w:shd w:val="clear" w:color="auto" w:fill="auto"/>
          </w:tcPr>
          <w:p w:rsidR="00BC12FD" w:rsidRDefault="00BC12FD" w:rsidP="00C95417">
            <w:pPr>
              <w:pStyle w:val="TAL"/>
              <w:rPr>
                <w:rFonts w:eastAsia="Malgun Gothic"/>
                <w:snapToGrid w:val="0"/>
                <w:lang w:eastAsia="ko-KR"/>
              </w:rPr>
            </w:pPr>
          </w:p>
        </w:tc>
        <w:tc>
          <w:tcPr>
            <w:tcW w:w="426" w:type="dxa"/>
            <w:shd w:val="clear" w:color="auto" w:fill="auto"/>
          </w:tcPr>
          <w:p w:rsidR="00BC12FD" w:rsidRPr="005761CD" w:rsidRDefault="00BC12FD" w:rsidP="00C95417">
            <w:pPr>
              <w:pStyle w:val="TAL"/>
              <w:rPr>
                <w:snapToGrid w:val="0"/>
              </w:rPr>
            </w:pPr>
          </w:p>
        </w:tc>
        <w:tc>
          <w:tcPr>
            <w:tcW w:w="425" w:type="dxa"/>
            <w:shd w:val="clear" w:color="auto" w:fill="auto"/>
          </w:tcPr>
          <w:p w:rsidR="00BC12FD" w:rsidRPr="005761CD" w:rsidRDefault="00BC12FD" w:rsidP="00C95417">
            <w:pPr>
              <w:pStyle w:val="TAL"/>
              <w:rPr>
                <w:snapToGrid w:val="0"/>
              </w:rPr>
            </w:pPr>
          </w:p>
        </w:tc>
        <w:tc>
          <w:tcPr>
            <w:tcW w:w="4729" w:type="dxa"/>
            <w:shd w:val="clear" w:color="auto" w:fill="auto"/>
          </w:tcPr>
          <w:p w:rsidR="00BC12FD" w:rsidRDefault="00BC12FD" w:rsidP="00C95417">
            <w:pPr>
              <w:pStyle w:val="TAL"/>
            </w:pPr>
            <w:r w:rsidRPr="00FF2222">
              <w:rPr>
                <w:rFonts w:hint="eastAsia"/>
              </w:rPr>
              <w:t>Approved TPs in R</w:t>
            </w:r>
            <w:r>
              <w:t>AN4#91</w:t>
            </w:r>
          </w:p>
          <w:p w:rsidR="00BC12FD" w:rsidRDefault="00BC12FD" w:rsidP="00C95417">
            <w:pPr>
              <w:pStyle w:val="TAL"/>
            </w:pPr>
            <w:r w:rsidRPr="00A01F4E">
              <w:rPr>
                <w:rFonts w:eastAsiaTheme="minorEastAsia" w:hint="eastAsia"/>
                <w:b/>
                <w:lang w:eastAsia="ko-KR"/>
              </w:rPr>
              <w:t>R4-1906053</w:t>
            </w:r>
            <w:r>
              <w:rPr>
                <w:rFonts w:eastAsiaTheme="minorEastAsia" w:hint="eastAsia"/>
                <w:lang w:eastAsia="ko-KR"/>
              </w:rPr>
              <w:t xml:space="preserve">, </w:t>
            </w:r>
            <w:r w:rsidRPr="00A01F4E">
              <w:rPr>
                <w:rFonts w:eastAsiaTheme="minorEastAsia"/>
                <w:lang w:eastAsia="ko-KR"/>
              </w:rPr>
              <w:t>“</w:t>
            </w:r>
            <w:r w:rsidRPr="00A01F4E">
              <w:t xml:space="preserve"> Introducing CR on new x bands (x=3,4,5) DL with 2 bands UL inter-band CA in TS36.101 rel-16”</w:t>
            </w:r>
          </w:p>
          <w:p w:rsidR="00BC12FD" w:rsidRDefault="00BC12FD" w:rsidP="00C95417">
            <w:pPr>
              <w:pStyle w:val="TAL"/>
            </w:pPr>
            <w:r>
              <w:rPr>
                <w:rFonts w:eastAsiaTheme="minorEastAsia" w:hint="eastAsia"/>
                <w:b/>
                <w:lang w:eastAsia="ko-KR"/>
              </w:rPr>
              <w:t>R4-1906042</w:t>
            </w:r>
            <w:r>
              <w:rPr>
                <w:rFonts w:eastAsiaTheme="minorEastAsia" w:hint="eastAsia"/>
                <w:lang w:eastAsia="ko-KR"/>
              </w:rPr>
              <w:t xml:space="preserve">, </w:t>
            </w:r>
            <w:r w:rsidRPr="00A01F4E">
              <w:rPr>
                <w:rFonts w:eastAsiaTheme="minorEastAsia"/>
                <w:lang w:eastAsia="ko-KR"/>
              </w:rPr>
              <w:t>“</w:t>
            </w:r>
            <w:r w:rsidRPr="00A01F4E">
              <w:t>MSD test results for new x bands DL (x=3,4,5) with 2 bands UL CA in rel-16”</w:t>
            </w:r>
          </w:p>
          <w:p w:rsidR="00BC12FD" w:rsidRDefault="00BC12FD" w:rsidP="00C95417">
            <w:pPr>
              <w:pStyle w:val="TAL"/>
            </w:pPr>
            <w:r>
              <w:rPr>
                <w:rFonts w:eastAsiaTheme="minorEastAsia" w:hint="eastAsia"/>
                <w:b/>
                <w:lang w:eastAsia="ko-KR"/>
              </w:rPr>
              <w:t>R4-1906043</w:t>
            </w:r>
            <w:r>
              <w:rPr>
                <w:rFonts w:eastAsiaTheme="minorEastAsia" w:hint="eastAsia"/>
                <w:lang w:eastAsia="ko-KR"/>
              </w:rPr>
              <w:t xml:space="preserve">, </w:t>
            </w:r>
            <w:r w:rsidRPr="00A01F4E">
              <w:rPr>
                <w:rFonts w:eastAsiaTheme="minorEastAsia"/>
                <w:lang w:eastAsia="ko-KR"/>
              </w:rPr>
              <w:t>“</w:t>
            </w:r>
            <w:r w:rsidRPr="00A01F4E">
              <w:t>TP on correcting MSD of x bands (x=3,4,5) including Band 46 with 2 bands UL CA in rel-16</w:t>
            </w:r>
            <w:r>
              <w:t>”</w:t>
            </w:r>
          </w:p>
          <w:p w:rsidR="00BC12FD" w:rsidRDefault="00BC12FD" w:rsidP="00C95417">
            <w:pPr>
              <w:pStyle w:val="TAL"/>
            </w:pPr>
            <w:r>
              <w:rPr>
                <w:rFonts w:eastAsiaTheme="minorEastAsia" w:hint="eastAsia"/>
                <w:b/>
                <w:lang w:eastAsia="ko-KR"/>
              </w:rPr>
              <w:t>R4-1906854</w:t>
            </w:r>
            <w:r>
              <w:rPr>
                <w:rFonts w:eastAsiaTheme="minorEastAsia" w:hint="eastAsia"/>
                <w:lang w:eastAsia="ko-KR"/>
              </w:rPr>
              <w:t xml:space="preserve">, </w:t>
            </w:r>
            <w:r w:rsidRPr="00A01F4E">
              <w:rPr>
                <w:rFonts w:eastAsiaTheme="minorEastAsia"/>
                <w:lang w:eastAsia="ko-KR"/>
              </w:rPr>
              <w:t>“</w:t>
            </w:r>
            <w:r w:rsidRPr="00A01F4E">
              <w:t>TP for TR 36.716-03-01: 1A-1A-3C-28A_BCS0”</w:t>
            </w:r>
          </w:p>
          <w:p w:rsidR="00BC12FD" w:rsidRDefault="00BC12FD" w:rsidP="00A01F4E">
            <w:pPr>
              <w:pStyle w:val="TAL"/>
            </w:pPr>
            <w:r>
              <w:rPr>
                <w:rFonts w:eastAsiaTheme="minorEastAsia" w:hint="eastAsia"/>
                <w:b/>
                <w:lang w:eastAsia="ko-KR"/>
              </w:rPr>
              <w:t>R4-1906228</w:t>
            </w:r>
            <w:r>
              <w:rPr>
                <w:rFonts w:eastAsiaTheme="minorEastAsia" w:hint="eastAsia"/>
                <w:lang w:eastAsia="ko-KR"/>
              </w:rPr>
              <w:t xml:space="preserve">, </w:t>
            </w:r>
            <w:r w:rsidRPr="00A01F4E">
              <w:rPr>
                <w:rFonts w:eastAsiaTheme="minorEastAsia"/>
                <w:lang w:eastAsia="ko-KR"/>
              </w:rPr>
              <w:t>“</w:t>
            </w:r>
            <w:r w:rsidRPr="00A01F4E">
              <w:t>TP for CA_1A-3A-42D with 2UL CA for TR36.716-03-01”</w:t>
            </w:r>
          </w:p>
          <w:p w:rsidR="00BC12FD" w:rsidRPr="00A01F4E" w:rsidRDefault="00BC12FD" w:rsidP="00A01F4E">
            <w:pPr>
              <w:pStyle w:val="TAL"/>
            </w:pPr>
            <w:r>
              <w:rPr>
                <w:rFonts w:eastAsiaTheme="minorEastAsia" w:hint="eastAsia"/>
                <w:b/>
                <w:lang w:eastAsia="ko-KR"/>
              </w:rPr>
              <w:t>R4-1906467</w:t>
            </w:r>
            <w:r>
              <w:rPr>
                <w:rFonts w:eastAsiaTheme="minorEastAsia" w:hint="eastAsia"/>
                <w:lang w:eastAsia="ko-KR"/>
              </w:rPr>
              <w:t xml:space="preserve">, </w:t>
            </w:r>
            <w:r w:rsidRPr="00A01F4E">
              <w:rPr>
                <w:rFonts w:eastAsiaTheme="minorEastAsia"/>
                <w:lang w:eastAsia="ko-KR"/>
              </w:rPr>
              <w:t>“</w:t>
            </w:r>
            <w:r w:rsidRPr="00A01F4E">
              <w:t>TP for TR 36.716-03-02: CA_1-3-3-7 and CA_1-3-3-7-7 xDL/2UL combinations”</w:t>
            </w:r>
          </w:p>
          <w:p w:rsidR="00BC12FD" w:rsidRPr="00A01F4E" w:rsidRDefault="00BC12FD" w:rsidP="00C95417">
            <w:pPr>
              <w:pStyle w:val="TAL"/>
              <w:rPr>
                <w:rFonts w:eastAsiaTheme="minorEastAsia"/>
                <w:lang w:eastAsia="ko-KR"/>
              </w:rPr>
            </w:pPr>
          </w:p>
        </w:tc>
        <w:tc>
          <w:tcPr>
            <w:tcW w:w="567" w:type="dxa"/>
            <w:shd w:val="clear" w:color="auto" w:fill="auto"/>
          </w:tcPr>
          <w:p w:rsidR="00BC12FD" w:rsidRDefault="00BC12FD" w:rsidP="00C95417">
            <w:pPr>
              <w:pStyle w:val="TAL"/>
              <w:rPr>
                <w:rFonts w:eastAsia="Malgun Gothic"/>
                <w:snapToGrid w:val="0"/>
                <w:lang w:eastAsia="ko-KR"/>
              </w:rPr>
            </w:pPr>
          </w:p>
        </w:tc>
        <w:tc>
          <w:tcPr>
            <w:tcW w:w="567" w:type="dxa"/>
            <w:shd w:val="clear" w:color="auto" w:fill="auto"/>
          </w:tcPr>
          <w:p w:rsidR="00BC12FD" w:rsidRDefault="00BC12FD" w:rsidP="00C95417">
            <w:pPr>
              <w:pStyle w:val="TAL"/>
              <w:rPr>
                <w:rFonts w:eastAsia="Malgun Gothic"/>
                <w:snapToGrid w:val="0"/>
                <w:lang w:eastAsia="ko-KR"/>
              </w:rPr>
            </w:pPr>
          </w:p>
        </w:tc>
      </w:tr>
      <w:tr w:rsidR="003F0A41" w:rsidRPr="00701D53" w:rsidTr="00653DC1">
        <w:tc>
          <w:tcPr>
            <w:tcW w:w="800" w:type="dxa"/>
            <w:vMerge w:val="restart"/>
            <w:shd w:val="clear" w:color="auto" w:fill="auto"/>
          </w:tcPr>
          <w:p w:rsidR="003F0A41" w:rsidRDefault="003F0A41" w:rsidP="00C95417">
            <w:pPr>
              <w:pStyle w:val="TAL"/>
              <w:rPr>
                <w:rFonts w:eastAsia="Malgun Gothic"/>
                <w:snapToGrid w:val="0"/>
                <w:lang w:eastAsia="ko-KR"/>
              </w:rPr>
            </w:pPr>
            <w:r>
              <w:rPr>
                <w:rFonts w:eastAsia="Malgun Gothic" w:hint="eastAsia"/>
                <w:snapToGrid w:val="0"/>
                <w:lang w:eastAsia="ko-KR"/>
              </w:rPr>
              <w:t>2019-08</w:t>
            </w:r>
          </w:p>
        </w:tc>
        <w:tc>
          <w:tcPr>
            <w:tcW w:w="901" w:type="dxa"/>
            <w:vMerge w:val="restart"/>
            <w:shd w:val="clear" w:color="auto" w:fill="auto"/>
          </w:tcPr>
          <w:p w:rsidR="003F0A41" w:rsidRDefault="003F0A41" w:rsidP="00C95417">
            <w:pPr>
              <w:pStyle w:val="TAL"/>
              <w:rPr>
                <w:rFonts w:eastAsia="Malgun Gothic"/>
                <w:snapToGrid w:val="0"/>
                <w:lang w:eastAsia="ko-KR"/>
              </w:rPr>
            </w:pPr>
            <w:r>
              <w:rPr>
                <w:rFonts w:eastAsia="Malgun Gothic" w:hint="eastAsia"/>
                <w:snapToGrid w:val="0"/>
                <w:lang w:eastAsia="ko-KR"/>
              </w:rPr>
              <w:t>3GPP RAN4 #92</w:t>
            </w:r>
          </w:p>
        </w:tc>
        <w:tc>
          <w:tcPr>
            <w:tcW w:w="1134" w:type="dxa"/>
            <w:shd w:val="clear" w:color="auto" w:fill="auto"/>
          </w:tcPr>
          <w:p w:rsidR="003F0A41" w:rsidRDefault="003F0A41" w:rsidP="00C95417">
            <w:pPr>
              <w:pStyle w:val="TAL"/>
              <w:rPr>
                <w:rFonts w:eastAsia="Malgun Gothic"/>
                <w:snapToGrid w:val="0"/>
                <w:lang w:eastAsia="ko-KR"/>
              </w:rPr>
            </w:pPr>
            <w:r>
              <w:rPr>
                <w:rFonts w:eastAsia="Malgun Gothic" w:hint="eastAsia"/>
                <w:snapToGrid w:val="0"/>
                <w:lang w:eastAsia="ko-KR"/>
              </w:rPr>
              <w:t>R4-190</w:t>
            </w:r>
            <w:r>
              <w:rPr>
                <w:rFonts w:eastAsia="Malgun Gothic"/>
                <w:snapToGrid w:val="0"/>
                <w:lang w:eastAsia="ko-KR"/>
              </w:rPr>
              <w:t>8686</w:t>
            </w:r>
          </w:p>
        </w:tc>
        <w:tc>
          <w:tcPr>
            <w:tcW w:w="426" w:type="dxa"/>
            <w:shd w:val="clear" w:color="auto" w:fill="auto"/>
          </w:tcPr>
          <w:p w:rsidR="003F0A41" w:rsidRPr="005761CD" w:rsidRDefault="003F0A41" w:rsidP="00C95417">
            <w:pPr>
              <w:pStyle w:val="TAL"/>
              <w:rPr>
                <w:snapToGrid w:val="0"/>
              </w:rPr>
            </w:pPr>
          </w:p>
        </w:tc>
        <w:tc>
          <w:tcPr>
            <w:tcW w:w="425" w:type="dxa"/>
            <w:shd w:val="clear" w:color="auto" w:fill="auto"/>
          </w:tcPr>
          <w:p w:rsidR="003F0A41" w:rsidRPr="005761CD" w:rsidRDefault="003F0A41" w:rsidP="00C95417">
            <w:pPr>
              <w:pStyle w:val="TAL"/>
              <w:rPr>
                <w:snapToGrid w:val="0"/>
              </w:rPr>
            </w:pPr>
          </w:p>
        </w:tc>
        <w:tc>
          <w:tcPr>
            <w:tcW w:w="4729" w:type="dxa"/>
            <w:shd w:val="clear" w:color="auto" w:fill="auto"/>
          </w:tcPr>
          <w:p w:rsidR="003F0A41" w:rsidRDefault="003F0A41" w:rsidP="00C95417">
            <w:pPr>
              <w:pStyle w:val="TAL"/>
            </w:pPr>
            <w:r>
              <w:t>update: LTE-A inter-band CA x bands DL (x=3,4,5) with 2 bands UL in rel-16</w:t>
            </w:r>
          </w:p>
        </w:tc>
        <w:tc>
          <w:tcPr>
            <w:tcW w:w="567" w:type="dxa"/>
            <w:shd w:val="clear" w:color="auto" w:fill="auto"/>
          </w:tcPr>
          <w:p w:rsidR="003F0A41" w:rsidRDefault="003F0A41" w:rsidP="00C95417">
            <w:pPr>
              <w:pStyle w:val="TAL"/>
              <w:rPr>
                <w:rFonts w:eastAsia="Malgun Gothic"/>
                <w:snapToGrid w:val="0"/>
                <w:lang w:eastAsia="ko-KR"/>
              </w:rPr>
            </w:pPr>
            <w:r>
              <w:rPr>
                <w:rFonts w:eastAsia="Malgun Gothic" w:hint="eastAsia"/>
                <w:snapToGrid w:val="0"/>
                <w:lang w:eastAsia="ko-KR"/>
              </w:rPr>
              <w:t>0.5.0</w:t>
            </w:r>
          </w:p>
        </w:tc>
        <w:tc>
          <w:tcPr>
            <w:tcW w:w="567" w:type="dxa"/>
            <w:shd w:val="clear" w:color="auto" w:fill="auto"/>
          </w:tcPr>
          <w:p w:rsidR="003F0A41" w:rsidRDefault="003F0A41" w:rsidP="00C95417">
            <w:pPr>
              <w:pStyle w:val="TAL"/>
              <w:rPr>
                <w:rFonts w:eastAsia="Malgun Gothic"/>
                <w:snapToGrid w:val="0"/>
                <w:lang w:eastAsia="ko-KR"/>
              </w:rPr>
            </w:pPr>
            <w:r>
              <w:rPr>
                <w:rFonts w:eastAsia="Malgun Gothic" w:hint="eastAsia"/>
                <w:snapToGrid w:val="0"/>
                <w:lang w:eastAsia="ko-KR"/>
              </w:rPr>
              <w:t>0.6.0</w:t>
            </w:r>
          </w:p>
        </w:tc>
      </w:tr>
      <w:tr w:rsidR="003F0A41" w:rsidRPr="00701D53" w:rsidTr="00653DC1">
        <w:tc>
          <w:tcPr>
            <w:tcW w:w="800" w:type="dxa"/>
            <w:vMerge/>
            <w:shd w:val="clear" w:color="auto" w:fill="auto"/>
          </w:tcPr>
          <w:p w:rsidR="003F0A41" w:rsidRDefault="003F0A41" w:rsidP="00C95417">
            <w:pPr>
              <w:pStyle w:val="TAL"/>
              <w:rPr>
                <w:rFonts w:eastAsia="Malgun Gothic"/>
                <w:snapToGrid w:val="0"/>
                <w:lang w:eastAsia="ko-KR"/>
              </w:rPr>
            </w:pPr>
          </w:p>
        </w:tc>
        <w:tc>
          <w:tcPr>
            <w:tcW w:w="901" w:type="dxa"/>
            <w:vMerge/>
            <w:shd w:val="clear" w:color="auto" w:fill="auto"/>
          </w:tcPr>
          <w:p w:rsidR="003F0A41" w:rsidRDefault="003F0A41" w:rsidP="00C95417">
            <w:pPr>
              <w:pStyle w:val="TAL"/>
              <w:rPr>
                <w:rFonts w:eastAsia="Malgun Gothic"/>
                <w:snapToGrid w:val="0"/>
                <w:lang w:eastAsia="ko-KR"/>
              </w:rPr>
            </w:pPr>
          </w:p>
        </w:tc>
        <w:tc>
          <w:tcPr>
            <w:tcW w:w="1134" w:type="dxa"/>
            <w:shd w:val="clear" w:color="auto" w:fill="auto"/>
          </w:tcPr>
          <w:p w:rsidR="003F0A41" w:rsidRDefault="003F0A41" w:rsidP="00C95417">
            <w:pPr>
              <w:pStyle w:val="TAL"/>
              <w:rPr>
                <w:rFonts w:eastAsia="Malgun Gothic"/>
                <w:snapToGrid w:val="0"/>
                <w:lang w:eastAsia="ko-KR"/>
              </w:rPr>
            </w:pPr>
          </w:p>
        </w:tc>
        <w:tc>
          <w:tcPr>
            <w:tcW w:w="426" w:type="dxa"/>
            <w:shd w:val="clear" w:color="auto" w:fill="auto"/>
          </w:tcPr>
          <w:p w:rsidR="003F0A41" w:rsidRPr="005761CD" w:rsidRDefault="003F0A41" w:rsidP="00C95417">
            <w:pPr>
              <w:pStyle w:val="TAL"/>
              <w:rPr>
                <w:snapToGrid w:val="0"/>
              </w:rPr>
            </w:pPr>
          </w:p>
        </w:tc>
        <w:tc>
          <w:tcPr>
            <w:tcW w:w="425" w:type="dxa"/>
            <w:shd w:val="clear" w:color="auto" w:fill="auto"/>
          </w:tcPr>
          <w:p w:rsidR="003F0A41" w:rsidRPr="005761CD" w:rsidRDefault="003F0A41" w:rsidP="00C95417">
            <w:pPr>
              <w:pStyle w:val="TAL"/>
              <w:rPr>
                <w:snapToGrid w:val="0"/>
              </w:rPr>
            </w:pPr>
          </w:p>
        </w:tc>
        <w:tc>
          <w:tcPr>
            <w:tcW w:w="4729" w:type="dxa"/>
            <w:shd w:val="clear" w:color="auto" w:fill="auto"/>
          </w:tcPr>
          <w:p w:rsidR="003F0A41" w:rsidRDefault="003F0A41" w:rsidP="00C95417">
            <w:pPr>
              <w:pStyle w:val="TAL"/>
              <w:rPr>
                <w:rFonts w:eastAsiaTheme="minorEastAsia"/>
                <w:lang w:eastAsia="ko-KR"/>
              </w:rPr>
            </w:pPr>
            <w:r>
              <w:rPr>
                <w:rFonts w:eastAsiaTheme="minorEastAsia" w:hint="eastAsia"/>
                <w:lang w:eastAsia="ko-KR"/>
              </w:rPr>
              <w:t>Ap</w:t>
            </w:r>
            <w:r>
              <w:rPr>
                <w:rFonts w:eastAsiaTheme="minorEastAsia"/>
                <w:lang w:eastAsia="ko-KR"/>
              </w:rPr>
              <w:t>proved TPs in RAN4#92</w:t>
            </w:r>
          </w:p>
          <w:p w:rsidR="003F0A41" w:rsidRDefault="003F0A41" w:rsidP="00C95417">
            <w:pPr>
              <w:pStyle w:val="TAL"/>
              <w:rPr>
                <w:rFonts w:eastAsiaTheme="minorEastAsia"/>
                <w:lang w:eastAsia="ko-KR"/>
              </w:rPr>
            </w:pPr>
            <w:r w:rsidRPr="008C0D14">
              <w:rPr>
                <w:rFonts w:eastAsiaTheme="minorEastAsia" w:hint="eastAsia"/>
                <w:b/>
                <w:lang w:eastAsia="ko-KR"/>
              </w:rPr>
              <w:t>R</w:t>
            </w:r>
            <w:r w:rsidRPr="008C0D14">
              <w:rPr>
                <w:rFonts w:eastAsiaTheme="minorEastAsia"/>
                <w:b/>
                <w:lang w:eastAsia="ko-KR"/>
              </w:rPr>
              <w:t>4-1908687,</w:t>
            </w:r>
            <w:r>
              <w:rPr>
                <w:rFonts w:eastAsiaTheme="minorEastAsia"/>
                <w:lang w:eastAsia="ko-KR"/>
              </w:rPr>
              <w:t xml:space="preserve"> “ Revised WID on x bands (X=3,4,5) DL with 2 bands UL inter-band CA in Rel-16”</w:t>
            </w:r>
          </w:p>
          <w:p w:rsidR="003F0A41" w:rsidRDefault="003F0A41" w:rsidP="00C95417">
            <w:pPr>
              <w:pStyle w:val="TAL"/>
              <w:rPr>
                <w:rFonts w:eastAsiaTheme="minorEastAsia"/>
                <w:lang w:eastAsia="ko-KR"/>
              </w:rPr>
            </w:pPr>
            <w:r w:rsidRPr="008C0D14">
              <w:rPr>
                <w:rFonts w:eastAsiaTheme="minorEastAsia" w:hint="eastAsia"/>
                <w:b/>
                <w:lang w:eastAsia="ko-KR"/>
              </w:rPr>
              <w:t>R4-1</w:t>
            </w:r>
            <w:r w:rsidRPr="008C0D14">
              <w:rPr>
                <w:rFonts w:eastAsiaTheme="minorEastAsia"/>
                <w:b/>
                <w:lang w:eastAsia="ko-KR"/>
              </w:rPr>
              <w:t>908688,</w:t>
            </w:r>
            <w:r>
              <w:rPr>
                <w:rFonts w:eastAsiaTheme="minorEastAsia"/>
                <w:lang w:eastAsia="ko-KR"/>
              </w:rPr>
              <w:t xml:space="preserve"> “Introduction of LTE-A inter-band CA Rel-16 for new x bands (x=3,4,5) DL with 2 bands UL to TS36.101”</w:t>
            </w:r>
          </w:p>
          <w:p w:rsidR="003F0A41" w:rsidRDefault="003F0A41" w:rsidP="00C95417">
            <w:pPr>
              <w:pStyle w:val="TAL"/>
              <w:rPr>
                <w:rFonts w:eastAsiaTheme="minorEastAsia"/>
                <w:lang w:eastAsia="ko-KR"/>
              </w:rPr>
            </w:pPr>
            <w:r w:rsidRPr="008C0D14">
              <w:rPr>
                <w:rFonts w:eastAsiaTheme="minorEastAsia" w:hint="eastAsia"/>
                <w:b/>
                <w:lang w:eastAsia="ko-KR"/>
              </w:rPr>
              <w:t>R4-</w:t>
            </w:r>
            <w:r w:rsidRPr="008C0D14">
              <w:rPr>
                <w:rFonts w:eastAsiaTheme="minorEastAsia"/>
                <w:b/>
                <w:lang w:eastAsia="ko-KR"/>
              </w:rPr>
              <w:t>1908724,</w:t>
            </w:r>
            <w:r>
              <w:rPr>
                <w:rFonts w:eastAsiaTheme="minorEastAsia"/>
                <w:lang w:eastAsia="ko-KR"/>
              </w:rPr>
              <w:t xml:space="preserve"> “TP on summary of self-interference analysis for new x bands DL (X=3,4,5) with 2 bands UL inter-band CA in Rel-16”</w:t>
            </w:r>
          </w:p>
          <w:p w:rsidR="003F0A41" w:rsidRPr="003F0A41" w:rsidRDefault="003F0A41" w:rsidP="00C95417">
            <w:pPr>
              <w:pStyle w:val="TAL"/>
              <w:rPr>
                <w:rFonts w:eastAsiaTheme="minorEastAsia"/>
                <w:lang w:eastAsia="ko-KR"/>
              </w:rPr>
            </w:pPr>
            <w:r w:rsidRPr="008C0D14">
              <w:rPr>
                <w:rFonts w:eastAsiaTheme="minorEastAsia" w:hint="eastAsia"/>
                <w:b/>
                <w:lang w:eastAsia="ko-KR"/>
              </w:rPr>
              <w:t>R4</w:t>
            </w:r>
            <w:r w:rsidRPr="008C0D14">
              <w:rPr>
                <w:rFonts w:eastAsiaTheme="minorEastAsia"/>
                <w:b/>
                <w:lang w:eastAsia="ko-KR"/>
              </w:rPr>
              <w:t>-1910213,</w:t>
            </w:r>
            <w:r>
              <w:rPr>
                <w:rFonts w:eastAsiaTheme="minorEastAsia"/>
                <w:lang w:eastAsia="ko-KR"/>
              </w:rPr>
              <w:t xml:space="preserve"> “TP for TR 36.716-03-02: CA_1-3-3-8, CA_1-7-8 and CA_1-7-7-8 xDL/2UL”</w:t>
            </w:r>
          </w:p>
        </w:tc>
        <w:tc>
          <w:tcPr>
            <w:tcW w:w="567" w:type="dxa"/>
            <w:shd w:val="clear" w:color="auto" w:fill="auto"/>
          </w:tcPr>
          <w:p w:rsidR="003F0A41" w:rsidRDefault="003F0A41" w:rsidP="00C95417">
            <w:pPr>
              <w:pStyle w:val="TAL"/>
              <w:rPr>
                <w:rFonts w:eastAsia="Malgun Gothic"/>
                <w:snapToGrid w:val="0"/>
                <w:lang w:eastAsia="ko-KR"/>
              </w:rPr>
            </w:pPr>
          </w:p>
        </w:tc>
        <w:tc>
          <w:tcPr>
            <w:tcW w:w="567" w:type="dxa"/>
            <w:shd w:val="clear" w:color="auto" w:fill="auto"/>
          </w:tcPr>
          <w:p w:rsidR="003F0A41" w:rsidRDefault="003F0A41" w:rsidP="00C95417">
            <w:pPr>
              <w:pStyle w:val="TAL"/>
              <w:rPr>
                <w:rFonts w:eastAsia="Malgun Gothic"/>
                <w:snapToGrid w:val="0"/>
                <w:lang w:eastAsia="ko-KR"/>
              </w:rPr>
            </w:pPr>
          </w:p>
          <w:p w:rsidR="003F0A41" w:rsidRDefault="003F0A41" w:rsidP="00C95417">
            <w:pPr>
              <w:pStyle w:val="TAL"/>
              <w:rPr>
                <w:rFonts w:eastAsia="Malgun Gothic"/>
                <w:snapToGrid w:val="0"/>
                <w:lang w:eastAsia="ko-KR"/>
              </w:rPr>
            </w:pPr>
          </w:p>
        </w:tc>
      </w:tr>
      <w:tr w:rsidR="005750A1" w:rsidRPr="00701D53" w:rsidTr="00653DC1">
        <w:tc>
          <w:tcPr>
            <w:tcW w:w="800" w:type="dxa"/>
            <w:vMerge w:val="restart"/>
            <w:shd w:val="clear" w:color="auto" w:fill="auto"/>
          </w:tcPr>
          <w:p w:rsidR="005750A1" w:rsidRDefault="005750A1" w:rsidP="00C95417">
            <w:pPr>
              <w:pStyle w:val="TAL"/>
              <w:rPr>
                <w:rFonts w:eastAsia="Malgun Gothic"/>
                <w:snapToGrid w:val="0"/>
                <w:lang w:eastAsia="ko-KR"/>
              </w:rPr>
            </w:pPr>
            <w:r>
              <w:rPr>
                <w:rFonts w:eastAsia="Malgun Gothic" w:hint="eastAsia"/>
                <w:snapToGrid w:val="0"/>
                <w:lang w:eastAsia="ko-KR"/>
              </w:rPr>
              <w:t>2</w:t>
            </w:r>
            <w:r>
              <w:rPr>
                <w:rFonts w:eastAsia="Malgun Gothic"/>
                <w:snapToGrid w:val="0"/>
                <w:lang w:eastAsia="ko-KR"/>
              </w:rPr>
              <w:t>019-10</w:t>
            </w:r>
          </w:p>
        </w:tc>
        <w:tc>
          <w:tcPr>
            <w:tcW w:w="901" w:type="dxa"/>
            <w:vMerge w:val="restart"/>
            <w:shd w:val="clear" w:color="auto" w:fill="auto"/>
          </w:tcPr>
          <w:p w:rsidR="005750A1" w:rsidRDefault="005750A1" w:rsidP="00C95417">
            <w:pPr>
              <w:pStyle w:val="TAL"/>
              <w:rPr>
                <w:rFonts w:eastAsia="Malgun Gothic"/>
                <w:snapToGrid w:val="0"/>
                <w:lang w:eastAsia="ko-KR"/>
              </w:rPr>
            </w:pPr>
            <w:r>
              <w:rPr>
                <w:rFonts w:eastAsia="Malgun Gothic" w:hint="eastAsia"/>
                <w:snapToGrid w:val="0"/>
                <w:lang w:eastAsia="ko-KR"/>
              </w:rPr>
              <w:t>3GPP RAN</w:t>
            </w:r>
            <w:r>
              <w:rPr>
                <w:rFonts w:eastAsia="Malgun Gothic"/>
                <w:snapToGrid w:val="0"/>
                <w:lang w:eastAsia="ko-KR"/>
              </w:rPr>
              <w:t>4 #92BIS</w:t>
            </w:r>
          </w:p>
        </w:tc>
        <w:tc>
          <w:tcPr>
            <w:tcW w:w="1134" w:type="dxa"/>
            <w:vMerge w:val="restart"/>
            <w:shd w:val="clear" w:color="auto" w:fill="auto"/>
          </w:tcPr>
          <w:p w:rsidR="005750A1" w:rsidRDefault="005750A1" w:rsidP="00C95417">
            <w:pPr>
              <w:pStyle w:val="TAL"/>
              <w:rPr>
                <w:rFonts w:eastAsia="Malgun Gothic"/>
                <w:snapToGrid w:val="0"/>
                <w:lang w:eastAsia="ko-KR"/>
              </w:rPr>
            </w:pPr>
            <w:r>
              <w:rPr>
                <w:rFonts w:eastAsia="Malgun Gothic" w:hint="eastAsia"/>
                <w:snapToGrid w:val="0"/>
                <w:lang w:eastAsia="ko-KR"/>
              </w:rPr>
              <w:t>R4-</w:t>
            </w:r>
            <w:r>
              <w:rPr>
                <w:rFonts w:eastAsia="Malgun Gothic"/>
                <w:snapToGrid w:val="0"/>
                <w:lang w:eastAsia="ko-KR"/>
              </w:rPr>
              <w:t>1911427</w:t>
            </w:r>
          </w:p>
        </w:tc>
        <w:tc>
          <w:tcPr>
            <w:tcW w:w="426" w:type="dxa"/>
            <w:vMerge w:val="restart"/>
            <w:shd w:val="clear" w:color="auto" w:fill="auto"/>
          </w:tcPr>
          <w:p w:rsidR="005750A1" w:rsidRPr="005761CD" w:rsidRDefault="005750A1" w:rsidP="00C95417">
            <w:pPr>
              <w:pStyle w:val="TAL"/>
              <w:rPr>
                <w:snapToGrid w:val="0"/>
              </w:rPr>
            </w:pPr>
          </w:p>
        </w:tc>
        <w:tc>
          <w:tcPr>
            <w:tcW w:w="425" w:type="dxa"/>
            <w:vMerge w:val="restart"/>
            <w:shd w:val="clear" w:color="auto" w:fill="auto"/>
          </w:tcPr>
          <w:p w:rsidR="005750A1" w:rsidRPr="005761CD" w:rsidRDefault="005750A1" w:rsidP="00C95417">
            <w:pPr>
              <w:pStyle w:val="TAL"/>
              <w:rPr>
                <w:snapToGrid w:val="0"/>
              </w:rPr>
            </w:pPr>
          </w:p>
        </w:tc>
        <w:tc>
          <w:tcPr>
            <w:tcW w:w="4729" w:type="dxa"/>
            <w:shd w:val="clear" w:color="auto" w:fill="auto"/>
          </w:tcPr>
          <w:p w:rsidR="005750A1" w:rsidRDefault="005750A1" w:rsidP="00C95417">
            <w:pPr>
              <w:pStyle w:val="TAL"/>
              <w:rPr>
                <w:rFonts w:eastAsiaTheme="minorEastAsia"/>
                <w:lang w:eastAsia="ko-KR"/>
              </w:rPr>
            </w:pPr>
            <w:r>
              <w:rPr>
                <w:rFonts w:eastAsiaTheme="minorEastAsia"/>
                <w:lang w:eastAsia="ko-KR"/>
              </w:rPr>
              <w:t>U</w:t>
            </w:r>
            <w:r>
              <w:rPr>
                <w:rFonts w:eastAsiaTheme="minorEastAsia" w:hint="eastAsia"/>
                <w:lang w:eastAsia="ko-KR"/>
              </w:rPr>
              <w:t>pda</w:t>
            </w:r>
            <w:r>
              <w:rPr>
                <w:rFonts w:eastAsiaTheme="minorEastAsia"/>
                <w:lang w:eastAsia="ko-KR"/>
              </w:rPr>
              <w:t>te: LTE-A inter-band CA x bands DL (x=3,4,5) with 2 bands UL in Rel-16</w:t>
            </w:r>
          </w:p>
        </w:tc>
        <w:tc>
          <w:tcPr>
            <w:tcW w:w="567" w:type="dxa"/>
            <w:shd w:val="clear" w:color="auto" w:fill="auto"/>
          </w:tcPr>
          <w:p w:rsidR="005750A1" w:rsidRPr="003F0A41" w:rsidRDefault="005750A1" w:rsidP="00C95417">
            <w:pPr>
              <w:pStyle w:val="TAL"/>
              <w:rPr>
                <w:rFonts w:eastAsia="Malgun Gothic"/>
                <w:snapToGrid w:val="0"/>
                <w:lang w:eastAsia="ko-KR"/>
              </w:rPr>
            </w:pPr>
            <w:r>
              <w:rPr>
                <w:rFonts w:eastAsia="Malgun Gothic"/>
                <w:snapToGrid w:val="0"/>
                <w:lang w:eastAsia="ko-KR"/>
              </w:rPr>
              <w:t>0.6.0</w:t>
            </w:r>
          </w:p>
        </w:tc>
        <w:tc>
          <w:tcPr>
            <w:tcW w:w="567" w:type="dxa"/>
            <w:shd w:val="clear" w:color="auto" w:fill="auto"/>
          </w:tcPr>
          <w:p w:rsidR="005750A1" w:rsidRDefault="005750A1" w:rsidP="00C95417">
            <w:pPr>
              <w:pStyle w:val="TAL"/>
              <w:rPr>
                <w:rFonts w:eastAsia="Malgun Gothic"/>
                <w:snapToGrid w:val="0"/>
                <w:lang w:eastAsia="ko-KR"/>
              </w:rPr>
            </w:pPr>
            <w:r>
              <w:rPr>
                <w:rFonts w:eastAsia="Malgun Gothic" w:hint="eastAsia"/>
                <w:snapToGrid w:val="0"/>
                <w:lang w:eastAsia="ko-KR"/>
              </w:rPr>
              <w:t>0.7.0</w:t>
            </w:r>
          </w:p>
        </w:tc>
      </w:tr>
      <w:tr w:rsidR="005750A1" w:rsidRPr="00701D53" w:rsidTr="00653DC1">
        <w:tc>
          <w:tcPr>
            <w:tcW w:w="800" w:type="dxa"/>
            <w:vMerge/>
            <w:shd w:val="clear" w:color="auto" w:fill="auto"/>
          </w:tcPr>
          <w:p w:rsidR="005750A1" w:rsidRDefault="005750A1" w:rsidP="00C95417">
            <w:pPr>
              <w:pStyle w:val="TAL"/>
              <w:rPr>
                <w:rFonts w:eastAsia="Malgun Gothic"/>
                <w:snapToGrid w:val="0"/>
                <w:lang w:eastAsia="ko-KR"/>
              </w:rPr>
            </w:pPr>
          </w:p>
        </w:tc>
        <w:tc>
          <w:tcPr>
            <w:tcW w:w="901" w:type="dxa"/>
            <w:vMerge/>
            <w:shd w:val="clear" w:color="auto" w:fill="auto"/>
          </w:tcPr>
          <w:p w:rsidR="005750A1" w:rsidRDefault="005750A1" w:rsidP="00C95417">
            <w:pPr>
              <w:pStyle w:val="TAL"/>
              <w:rPr>
                <w:rFonts w:eastAsia="Malgun Gothic"/>
                <w:snapToGrid w:val="0"/>
                <w:lang w:eastAsia="ko-KR"/>
              </w:rPr>
            </w:pPr>
          </w:p>
        </w:tc>
        <w:tc>
          <w:tcPr>
            <w:tcW w:w="1134" w:type="dxa"/>
            <w:vMerge/>
            <w:shd w:val="clear" w:color="auto" w:fill="auto"/>
          </w:tcPr>
          <w:p w:rsidR="005750A1" w:rsidRDefault="005750A1" w:rsidP="00C95417">
            <w:pPr>
              <w:pStyle w:val="TAL"/>
              <w:rPr>
                <w:rFonts w:eastAsia="Malgun Gothic"/>
                <w:snapToGrid w:val="0"/>
                <w:lang w:eastAsia="ko-KR"/>
              </w:rPr>
            </w:pPr>
          </w:p>
        </w:tc>
        <w:tc>
          <w:tcPr>
            <w:tcW w:w="426" w:type="dxa"/>
            <w:vMerge/>
            <w:shd w:val="clear" w:color="auto" w:fill="auto"/>
          </w:tcPr>
          <w:p w:rsidR="005750A1" w:rsidRPr="005761CD" w:rsidRDefault="005750A1" w:rsidP="00C95417">
            <w:pPr>
              <w:pStyle w:val="TAL"/>
              <w:rPr>
                <w:snapToGrid w:val="0"/>
              </w:rPr>
            </w:pPr>
          </w:p>
        </w:tc>
        <w:tc>
          <w:tcPr>
            <w:tcW w:w="425" w:type="dxa"/>
            <w:vMerge/>
            <w:shd w:val="clear" w:color="auto" w:fill="auto"/>
          </w:tcPr>
          <w:p w:rsidR="005750A1" w:rsidRPr="005761CD" w:rsidRDefault="005750A1" w:rsidP="00C95417">
            <w:pPr>
              <w:pStyle w:val="TAL"/>
              <w:rPr>
                <w:snapToGrid w:val="0"/>
              </w:rPr>
            </w:pPr>
          </w:p>
        </w:tc>
        <w:tc>
          <w:tcPr>
            <w:tcW w:w="4729" w:type="dxa"/>
            <w:shd w:val="clear" w:color="auto" w:fill="auto"/>
          </w:tcPr>
          <w:p w:rsidR="005750A1" w:rsidRDefault="005750A1" w:rsidP="00C95417">
            <w:pPr>
              <w:pStyle w:val="TAL"/>
              <w:rPr>
                <w:rFonts w:eastAsiaTheme="minorEastAsia"/>
                <w:lang w:eastAsia="ko-KR"/>
              </w:rPr>
            </w:pPr>
            <w:r>
              <w:rPr>
                <w:rFonts w:eastAsiaTheme="minorEastAsia" w:hint="eastAsia"/>
                <w:lang w:eastAsia="ko-KR"/>
              </w:rPr>
              <w:t>Appr</w:t>
            </w:r>
            <w:r>
              <w:rPr>
                <w:rFonts w:eastAsiaTheme="minorEastAsia"/>
                <w:lang w:eastAsia="ko-KR"/>
              </w:rPr>
              <w:t>oved TPs in RAN4#92Bis</w:t>
            </w:r>
          </w:p>
          <w:p w:rsidR="005750A1" w:rsidRDefault="005750A1" w:rsidP="005750A1">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4-1911428</w:t>
            </w:r>
            <w:r w:rsidRPr="008C0D14">
              <w:rPr>
                <w:rFonts w:eastAsiaTheme="minorEastAsia"/>
                <w:b/>
                <w:lang w:eastAsia="ko-KR"/>
              </w:rPr>
              <w:t>,</w:t>
            </w:r>
            <w:r>
              <w:rPr>
                <w:rFonts w:eastAsiaTheme="minorEastAsia"/>
                <w:lang w:eastAsia="ko-KR"/>
              </w:rPr>
              <w:t xml:space="preserve"> “ Revised WID on LTE-A inter-band CA for x bands (x=3,4,5) DL with 2 bands UL in Rel-16”</w:t>
            </w:r>
          </w:p>
          <w:p w:rsidR="005750A1" w:rsidRDefault="005750A1" w:rsidP="005750A1">
            <w:pPr>
              <w:pStyle w:val="TAL"/>
              <w:rPr>
                <w:rFonts w:eastAsiaTheme="minorEastAsia"/>
                <w:lang w:eastAsia="ko-KR"/>
              </w:rPr>
            </w:pPr>
            <w:r w:rsidRPr="008C0D14">
              <w:rPr>
                <w:rFonts w:eastAsiaTheme="minorEastAsia" w:hint="eastAsia"/>
                <w:b/>
                <w:lang w:eastAsia="ko-KR"/>
              </w:rPr>
              <w:t>R4-1</w:t>
            </w:r>
            <w:r>
              <w:rPr>
                <w:rFonts w:eastAsiaTheme="minorEastAsia"/>
                <w:b/>
                <w:lang w:eastAsia="ko-KR"/>
              </w:rPr>
              <w:t>911438</w:t>
            </w:r>
            <w:r w:rsidRPr="008C0D14">
              <w:rPr>
                <w:rFonts w:eastAsiaTheme="minorEastAsia"/>
                <w:b/>
                <w:lang w:eastAsia="ko-KR"/>
              </w:rPr>
              <w:t>,</w:t>
            </w:r>
            <w:r>
              <w:rPr>
                <w:rFonts w:eastAsiaTheme="minorEastAsia"/>
                <w:lang w:eastAsia="ko-KR"/>
              </w:rPr>
              <w:t xml:space="preserve"> “Introduction of LTE-A inter-band CA for new x bands (x=3,4,5) DL with 2 bands UL to TS36.101 in Rel-16”</w:t>
            </w:r>
          </w:p>
          <w:p w:rsidR="00B667E0" w:rsidRDefault="00B667E0" w:rsidP="00B667E0">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4-1911289</w:t>
            </w:r>
            <w:r w:rsidRPr="008C0D14">
              <w:rPr>
                <w:rFonts w:eastAsiaTheme="minorEastAsia"/>
                <w:b/>
                <w:lang w:eastAsia="ko-KR"/>
              </w:rPr>
              <w:t>,</w:t>
            </w:r>
            <w:r>
              <w:rPr>
                <w:rFonts w:eastAsiaTheme="minorEastAsia"/>
                <w:lang w:eastAsia="ko-KR"/>
              </w:rPr>
              <w:t xml:space="preserve"> “TP for TR 36.716-03-02 to include 3 bands DL with 2 bands UL band combinations”</w:t>
            </w:r>
          </w:p>
          <w:p w:rsidR="00B667E0" w:rsidRDefault="00B667E0" w:rsidP="00B667E0">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4-1912585</w:t>
            </w:r>
            <w:r w:rsidRPr="008C0D14">
              <w:rPr>
                <w:rFonts w:eastAsiaTheme="minorEastAsia"/>
                <w:b/>
                <w:lang w:eastAsia="ko-KR"/>
              </w:rPr>
              <w:t>,</w:t>
            </w:r>
            <w:r>
              <w:rPr>
                <w:rFonts w:eastAsiaTheme="minorEastAsia"/>
                <w:lang w:eastAsia="ko-KR"/>
              </w:rPr>
              <w:t xml:space="preserve"> “TP for TR 36.716-03-02 to include 4 bands DL with 2 bands UL band combinations”</w:t>
            </w:r>
          </w:p>
          <w:p w:rsidR="005750A1" w:rsidRPr="00B667E0" w:rsidRDefault="00B667E0" w:rsidP="00B667E0">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4-1911304</w:t>
            </w:r>
            <w:r w:rsidRPr="008C0D14">
              <w:rPr>
                <w:rFonts w:eastAsiaTheme="minorEastAsia"/>
                <w:b/>
                <w:lang w:eastAsia="ko-KR"/>
              </w:rPr>
              <w:t>,</w:t>
            </w:r>
            <w:r>
              <w:rPr>
                <w:rFonts w:eastAsiaTheme="minorEastAsia"/>
                <w:lang w:eastAsia="ko-KR"/>
              </w:rPr>
              <w:t xml:space="preserve"> “MSD test results for new x bands (x=3,4,5) DL with 2 bands UL CA”</w:t>
            </w:r>
          </w:p>
        </w:tc>
        <w:tc>
          <w:tcPr>
            <w:tcW w:w="567" w:type="dxa"/>
            <w:shd w:val="clear" w:color="auto" w:fill="auto"/>
          </w:tcPr>
          <w:p w:rsidR="005750A1" w:rsidRDefault="005750A1" w:rsidP="00C95417">
            <w:pPr>
              <w:pStyle w:val="TAL"/>
              <w:rPr>
                <w:rFonts w:eastAsia="Malgun Gothic"/>
                <w:snapToGrid w:val="0"/>
                <w:lang w:eastAsia="ko-KR"/>
              </w:rPr>
            </w:pPr>
          </w:p>
        </w:tc>
        <w:tc>
          <w:tcPr>
            <w:tcW w:w="567" w:type="dxa"/>
            <w:shd w:val="clear" w:color="auto" w:fill="auto"/>
          </w:tcPr>
          <w:p w:rsidR="005750A1" w:rsidRDefault="005750A1" w:rsidP="00C95417">
            <w:pPr>
              <w:pStyle w:val="TAL"/>
              <w:rPr>
                <w:rFonts w:eastAsia="Malgun Gothic"/>
                <w:snapToGrid w:val="0"/>
                <w:lang w:eastAsia="ko-KR"/>
              </w:rPr>
            </w:pPr>
          </w:p>
        </w:tc>
      </w:tr>
      <w:tr w:rsidR="00701D45" w:rsidRPr="00701D53" w:rsidTr="00653DC1">
        <w:tc>
          <w:tcPr>
            <w:tcW w:w="800" w:type="dxa"/>
            <w:vMerge w:val="restart"/>
            <w:shd w:val="clear" w:color="auto" w:fill="auto"/>
          </w:tcPr>
          <w:p w:rsidR="00701D45" w:rsidRDefault="00701D45" w:rsidP="00C95417">
            <w:pPr>
              <w:pStyle w:val="TAL"/>
              <w:rPr>
                <w:rFonts w:eastAsia="Malgun Gothic"/>
                <w:snapToGrid w:val="0"/>
                <w:lang w:eastAsia="ko-KR"/>
              </w:rPr>
            </w:pPr>
            <w:r>
              <w:rPr>
                <w:rFonts w:eastAsia="Malgun Gothic" w:hint="eastAsia"/>
                <w:snapToGrid w:val="0"/>
                <w:lang w:eastAsia="ko-KR"/>
              </w:rPr>
              <w:t>2019</w:t>
            </w:r>
            <w:r>
              <w:rPr>
                <w:rFonts w:eastAsia="Malgun Gothic"/>
                <w:snapToGrid w:val="0"/>
                <w:lang w:eastAsia="ko-KR"/>
              </w:rPr>
              <w:t>-11</w:t>
            </w:r>
          </w:p>
        </w:tc>
        <w:tc>
          <w:tcPr>
            <w:tcW w:w="901" w:type="dxa"/>
            <w:vMerge w:val="restart"/>
            <w:shd w:val="clear" w:color="auto" w:fill="auto"/>
          </w:tcPr>
          <w:p w:rsidR="00701D45" w:rsidRDefault="00701D45" w:rsidP="00C95417">
            <w:pPr>
              <w:pStyle w:val="TAL"/>
              <w:rPr>
                <w:rFonts w:eastAsia="Malgun Gothic"/>
                <w:snapToGrid w:val="0"/>
                <w:lang w:eastAsia="ko-KR"/>
              </w:rPr>
            </w:pPr>
            <w:r>
              <w:rPr>
                <w:rFonts w:eastAsia="Malgun Gothic" w:hint="eastAsia"/>
                <w:snapToGrid w:val="0"/>
                <w:lang w:eastAsia="ko-KR"/>
              </w:rPr>
              <w:t>3G</w:t>
            </w:r>
            <w:r>
              <w:rPr>
                <w:rFonts w:eastAsia="Malgun Gothic"/>
                <w:snapToGrid w:val="0"/>
                <w:lang w:eastAsia="ko-KR"/>
              </w:rPr>
              <w:t>PP RAN4 #93</w:t>
            </w:r>
          </w:p>
        </w:tc>
        <w:tc>
          <w:tcPr>
            <w:tcW w:w="1134" w:type="dxa"/>
            <w:vMerge w:val="restart"/>
            <w:shd w:val="clear" w:color="auto" w:fill="auto"/>
          </w:tcPr>
          <w:p w:rsidR="00701D45" w:rsidRDefault="00701D45" w:rsidP="00C95417">
            <w:pPr>
              <w:pStyle w:val="TAL"/>
              <w:rPr>
                <w:rFonts w:eastAsia="Malgun Gothic"/>
                <w:snapToGrid w:val="0"/>
                <w:lang w:eastAsia="ko-KR"/>
              </w:rPr>
            </w:pPr>
            <w:r>
              <w:rPr>
                <w:rFonts w:eastAsia="Malgun Gothic" w:hint="eastAsia"/>
                <w:snapToGrid w:val="0"/>
                <w:lang w:eastAsia="ko-KR"/>
              </w:rPr>
              <w:t>R4</w:t>
            </w:r>
            <w:r>
              <w:rPr>
                <w:rFonts w:eastAsia="Malgun Gothic"/>
                <w:snapToGrid w:val="0"/>
                <w:lang w:eastAsia="ko-KR"/>
              </w:rPr>
              <w:t>-1913961</w:t>
            </w:r>
          </w:p>
        </w:tc>
        <w:tc>
          <w:tcPr>
            <w:tcW w:w="426" w:type="dxa"/>
            <w:vMerge w:val="restart"/>
            <w:shd w:val="clear" w:color="auto" w:fill="auto"/>
          </w:tcPr>
          <w:p w:rsidR="00701D45" w:rsidRPr="005761CD" w:rsidRDefault="00701D45" w:rsidP="00C95417">
            <w:pPr>
              <w:pStyle w:val="TAL"/>
              <w:rPr>
                <w:snapToGrid w:val="0"/>
              </w:rPr>
            </w:pPr>
          </w:p>
        </w:tc>
        <w:tc>
          <w:tcPr>
            <w:tcW w:w="425" w:type="dxa"/>
            <w:vMerge w:val="restart"/>
            <w:shd w:val="clear" w:color="auto" w:fill="auto"/>
          </w:tcPr>
          <w:p w:rsidR="00701D45" w:rsidRPr="005761CD" w:rsidRDefault="00701D45" w:rsidP="00C95417">
            <w:pPr>
              <w:pStyle w:val="TAL"/>
              <w:rPr>
                <w:snapToGrid w:val="0"/>
              </w:rPr>
            </w:pPr>
          </w:p>
        </w:tc>
        <w:tc>
          <w:tcPr>
            <w:tcW w:w="4729" w:type="dxa"/>
            <w:shd w:val="clear" w:color="auto" w:fill="auto"/>
          </w:tcPr>
          <w:p w:rsidR="00701D45" w:rsidRDefault="00701D45" w:rsidP="00C95417">
            <w:pPr>
              <w:pStyle w:val="TAL"/>
              <w:rPr>
                <w:rFonts w:eastAsiaTheme="minorEastAsia"/>
                <w:lang w:eastAsia="ko-KR"/>
              </w:rPr>
            </w:pPr>
            <w:r>
              <w:rPr>
                <w:rFonts w:eastAsiaTheme="minorEastAsia"/>
                <w:lang w:eastAsia="ko-KR"/>
              </w:rPr>
              <w:t>U</w:t>
            </w:r>
            <w:r>
              <w:rPr>
                <w:rFonts w:eastAsiaTheme="minorEastAsia" w:hint="eastAsia"/>
                <w:lang w:eastAsia="ko-KR"/>
              </w:rPr>
              <w:t>pda</w:t>
            </w:r>
            <w:r>
              <w:rPr>
                <w:rFonts w:eastAsiaTheme="minorEastAsia"/>
                <w:lang w:eastAsia="ko-KR"/>
              </w:rPr>
              <w:t>te: LTE-A inter-band CA x bands DL (x=3,4,5) with 2 bands UL in Rel-16</w:t>
            </w:r>
          </w:p>
        </w:tc>
        <w:tc>
          <w:tcPr>
            <w:tcW w:w="567" w:type="dxa"/>
            <w:shd w:val="clear" w:color="auto" w:fill="auto"/>
          </w:tcPr>
          <w:p w:rsidR="00701D45" w:rsidRDefault="00701D45" w:rsidP="00C95417">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7.0</w:t>
            </w:r>
          </w:p>
        </w:tc>
        <w:tc>
          <w:tcPr>
            <w:tcW w:w="567" w:type="dxa"/>
            <w:shd w:val="clear" w:color="auto" w:fill="auto"/>
          </w:tcPr>
          <w:p w:rsidR="00701D45" w:rsidRDefault="00701D45" w:rsidP="00C95417">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8.0</w:t>
            </w:r>
          </w:p>
        </w:tc>
      </w:tr>
      <w:tr w:rsidR="00701D45" w:rsidRPr="00701D53" w:rsidTr="00653DC1">
        <w:tc>
          <w:tcPr>
            <w:tcW w:w="800" w:type="dxa"/>
            <w:vMerge/>
            <w:shd w:val="clear" w:color="auto" w:fill="auto"/>
          </w:tcPr>
          <w:p w:rsidR="00701D45" w:rsidRDefault="00701D45" w:rsidP="00C95417">
            <w:pPr>
              <w:pStyle w:val="TAL"/>
              <w:rPr>
                <w:rFonts w:eastAsia="Malgun Gothic"/>
                <w:snapToGrid w:val="0"/>
                <w:lang w:eastAsia="ko-KR"/>
              </w:rPr>
            </w:pPr>
          </w:p>
        </w:tc>
        <w:tc>
          <w:tcPr>
            <w:tcW w:w="901" w:type="dxa"/>
            <w:vMerge/>
            <w:shd w:val="clear" w:color="auto" w:fill="auto"/>
          </w:tcPr>
          <w:p w:rsidR="00701D45" w:rsidRDefault="00701D45" w:rsidP="00C95417">
            <w:pPr>
              <w:pStyle w:val="TAL"/>
              <w:rPr>
                <w:rFonts w:eastAsia="Malgun Gothic"/>
                <w:snapToGrid w:val="0"/>
                <w:lang w:eastAsia="ko-KR"/>
              </w:rPr>
            </w:pPr>
          </w:p>
        </w:tc>
        <w:tc>
          <w:tcPr>
            <w:tcW w:w="1134" w:type="dxa"/>
            <w:vMerge/>
            <w:shd w:val="clear" w:color="auto" w:fill="auto"/>
          </w:tcPr>
          <w:p w:rsidR="00701D45" w:rsidRDefault="00701D45" w:rsidP="00C95417">
            <w:pPr>
              <w:pStyle w:val="TAL"/>
              <w:rPr>
                <w:rFonts w:eastAsia="Malgun Gothic"/>
                <w:snapToGrid w:val="0"/>
                <w:lang w:eastAsia="ko-KR"/>
              </w:rPr>
            </w:pPr>
          </w:p>
        </w:tc>
        <w:tc>
          <w:tcPr>
            <w:tcW w:w="426" w:type="dxa"/>
            <w:vMerge/>
            <w:shd w:val="clear" w:color="auto" w:fill="auto"/>
          </w:tcPr>
          <w:p w:rsidR="00701D45" w:rsidRPr="005761CD" w:rsidRDefault="00701D45" w:rsidP="00C95417">
            <w:pPr>
              <w:pStyle w:val="TAL"/>
              <w:rPr>
                <w:snapToGrid w:val="0"/>
              </w:rPr>
            </w:pPr>
          </w:p>
        </w:tc>
        <w:tc>
          <w:tcPr>
            <w:tcW w:w="425" w:type="dxa"/>
            <w:vMerge/>
            <w:shd w:val="clear" w:color="auto" w:fill="auto"/>
          </w:tcPr>
          <w:p w:rsidR="00701D45" w:rsidRPr="005761CD" w:rsidRDefault="00701D45" w:rsidP="00C95417">
            <w:pPr>
              <w:pStyle w:val="TAL"/>
              <w:rPr>
                <w:snapToGrid w:val="0"/>
              </w:rPr>
            </w:pPr>
          </w:p>
        </w:tc>
        <w:tc>
          <w:tcPr>
            <w:tcW w:w="4729" w:type="dxa"/>
            <w:shd w:val="clear" w:color="auto" w:fill="auto"/>
          </w:tcPr>
          <w:p w:rsidR="00701D45" w:rsidRDefault="00701D45" w:rsidP="00701D45">
            <w:pPr>
              <w:pStyle w:val="TAL"/>
              <w:rPr>
                <w:rFonts w:eastAsiaTheme="minorEastAsia"/>
                <w:lang w:eastAsia="ko-KR"/>
              </w:rPr>
            </w:pPr>
            <w:r>
              <w:rPr>
                <w:rFonts w:eastAsiaTheme="minorEastAsia" w:hint="eastAsia"/>
                <w:lang w:eastAsia="ko-KR"/>
              </w:rPr>
              <w:t>Appr</w:t>
            </w:r>
            <w:r>
              <w:rPr>
                <w:rFonts w:eastAsiaTheme="minorEastAsia"/>
                <w:lang w:eastAsia="ko-KR"/>
              </w:rPr>
              <w:t>oved TPs in RAN4#93</w:t>
            </w:r>
          </w:p>
          <w:p w:rsidR="00701D45" w:rsidRDefault="00701D45" w:rsidP="00701D45">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4-1913962</w:t>
            </w:r>
            <w:r w:rsidRPr="008C0D14">
              <w:rPr>
                <w:rFonts w:eastAsiaTheme="minorEastAsia"/>
                <w:b/>
                <w:lang w:eastAsia="ko-KR"/>
              </w:rPr>
              <w:t>,</w:t>
            </w:r>
            <w:r>
              <w:rPr>
                <w:rFonts w:eastAsiaTheme="minorEastAsia"/>
                <w:lang w:eastAsia="ko-KR"/>
              </w:rPr>
              <w:t xml:space="preserve"> “ Revised WID on LTE-A inter-band CA for x bands (x=3,4,5) DL with 2 bands UL in Rel-16”</w:t>
            </w:r>
          </w:p>
          <w:p w:rsidR="00701D45" w:rsidRDefault="00701D45" w:rsidP="00701D45">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4-1913963</w:t>
            </w:r>
            <w:r w:rsidRPr="008C0D14">
              <w:rPr>
                <w:rFonts w:eastAsiaTheme="minorEastAsia"/>
                <w:b/>
                <w:lang w:eastAsia="ko-KR"/>
              </w:rPr>
              <w:t>,</w:t>
            </w:r>
            <w:r>
              <w:rPr>
                <w:rFonts w:eastAsiaTheme="minorEastAsia"/>
                <w:lang w:eastAsia="ko-KR"/>
              </w:rPr>
              <w:t xml:space="preserve"> “Introduction of LTE-A inter-band CA for x bands (x=3,4,5) DL with 2 bands UL into TS36.101”</w:t>
            </w:r>
          </w:p>
          <w:p w:rsidR="0026172B" w:rsidRDefault="0026172B" w:rsidP="0026172B">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4-1913285</w:t>
            </w:r>
            <w:r w:rsidRPr="008C0D14">
              <w:rPr>
                <w:rFonts w:eastAsiaTheme="minorEastAsia"/>
                <w:b/>
                <w:lang w:eastAsia="ko-KR"/>
              </w:rPr>
              <w:t>,</w:t>
            </w:r>
            <w:r>
              <w:rPr>
                <w:rFonts w:eastAsiaTheme="minorEastAsia"/>
                <w:lang w:eastAsia="ko-KR"/>
              </w:rPr>
              <w:t xml:space="preserve"> “TP to TR 36.716-03-02 for 3DL/2UL CA_1A-7A-20A”</w:t>
            </w:r>
          </w:p>
          <w:p w:rsidR="0026172B" w:rsidRDefault="0026172B" w:rsidP="0026172B">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4-1913286</w:t>
            </w:r>
            <w:r w:rsidRPr="008C0D14">
              <w:rPr>
                <w:rFonts w:eastAsiaTheme="minorEastAsia"/>
                <w:b/>
                <w:lang w:eastAsia="ko-KR"/>
              </w:rPr>
              <w:t>,</w:t>
            </w:r>
            <w:r>
              <w:rPr>
                <w:rFonts w:eastAsiaTheme="minorEastAsia"/>
                <w:lang w:eastAsia="ko-KR"/>
              </w:rPr>
              <w:t xml:space="preserve"> “Draft CR for 3 DL/2UL CA_1A-7A-20A”</w:t>
            </w:r>
          </w:p>
          <w:p w:rsidR="0026172B" w:rsidRDefault="0026172B" w:rsidP="0026172B">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4-1913943</w:t>
            </w:r>
            <w:r w:rsidRPr="008C0D14">
              <w:rPr>
                <w:rFonts w:eastAsiaTheme="minorEastAsia"/>
                <w:b/>
                <w:lang w:eastAsia="ko-KR"/>
              </w:rPr>
              <w:t>,</w:t>
            </w:r>
            <w:r>
              <w:rPr>
                <w:rFonts w:eastAsiaTheme="minorEastAsia"/>
                <w:lang w:eastAsia="ko-KR"/>
              </w:rPr>
              <w:t xml:space="preserve"> “TP on summary of self-interference analysis for new x bands (x=3,4,5) DL with 2 bands UL”</w:t>
            </w:r>
          </w:p>
          <w:p w:rsidR="0026172B" w:rsidRDefault="0026172B" w:rsidP="0026172B">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4-1914535</w:t>
            </w:r>
            <w:r w:rsidRPr="008C0D14">
              <w:rPr>
                <w:rFonts w:eastAsiaTheme="minorEastAsia"/>
                <w:b/>
                <w:lang w:eastAsia="ko-KR"/>
              </w:rPr>
              <w:t>,</w:t>
            </w:r>
            <w:r>
              <w:rPr>
                <w:rFonts w:eastAsiaTheme="minorEastAsia"/>
                <w:lang w:eastAsia="ko-KR"/>
              </w:rPr>
              <w:t xml:space="preserve"> “TP for TR 36.716-03-02: CA_1A-7A-20A with tow UL bands”</w:t>
            </w:r>
          </w:p>
          <w:p w:rsidR="0026172B" w:rsidRDefault="0026172B" w:rsidP="0026172B">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4-1913287</w:t>
            </w:r>
            <w:r w:rsidRPr="008C0D14">
              <w:rPr>
                <w:rFonts w:eastAsiaTheme="minorEastAsia"/>
                <w:b/>
                <w:lang w:eastAsia="ko-KR"/>
              </w:rPr>
              <w:t>,</w:t>
            </w:r>
            <w:r>
              <w:rPr>
                <w:rFonts w:eastAsiaTheme="minorEastAsia"/>
                <w:lang w:eastAsia="ko-KR"/>
              </w:rPr>
              <w:t xml:space="preserve"> “Draft CR for 4 DL/2UL CA_1A-3A-7A-20A”</w:t>
            </w:r>
          </w:p>
          <w:p w:rsidR="0026172B" w:rsidRDefault="0026172B" w:rsidP="0026172B">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4-1913854</w:t>
            </w:r>
            <w:r w:rsidRPr="008C0D14">
              <w:rPr>
                <w:rFonts w:eastAsiaTheme="minorEastAsia"/>
                <w:b/>
                <w:lang w:eastAsia="ko-KR"/>
              </w:rPr>
              <w:t>,</w:t>
            </w:r>
            <w:r>
              <w:rPr>
                <w:rFonts w:eastAsiaTheme="minorEastAsia"/>
                <w:lang w:eastAsia="ko-KR"/>
              </w:rPr>
              <w:t xml:space="preserve"> “TP for TR 36.716-03-02: CA_1-3-7-8, CA_1-3-3-7-8, CA_1-3-7-7-8, CA_1-3-3-7-7-8 xDL/2UL combinations”</w:t>
            </w:r>
          </w:p>
          <w:p w:rsidR="00701D45" w:rsidRPr="0026172B" w:rsidRDefault="0026172B" w:rsidP="00A04AB9">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4-1914536</w:t>
            </w:r>
            <w:r w:rsidRPr="008C0D14">
              <w:rPr>
                <w:rFonts w:eastAsiaTheme="minorEastAsia"/>
                <w:b/>
                <w:lang w:eastAsia="ko-KR"/>
              </w:rPr>
              <w:t>,</w:t>
            </w:r>
            <w:r>
              <w:rPr>
                <w:rFonts w:eastAsiaTheme="minorEastAsia"/>
                <w:lang w:eastAsia="ko-KR"/>
              </w:rPr>
              <w:t xml:space="preserve"> “TP for TR 36.716-03-02: CA_1A-3A-7A-20A with two UL bands”</w:t>
            </w:r>
          </w:p>
        </w:tc>
        <w:tc>
          <w:tcPr>
            <w:tcW w:w="567" w:type="dxa"/>
            <w:shd w:val="clear" w:color="auto" w:fill="auto"/>
          </w:tcPr>
          <w:p w:rsidR="00701D45" w:rsidRDefault="00701D45" w:rsidP="00C95417">
            <w:pPr>
              <w:pStyle w:val="TAL"/>
              <w:rPr>
                <w:rFonts w:eastAsia="Malgun Gothic"/>
                <w:snapToGrid w:val="0"/>
                <w:lang w:eastAsia="ko-KR"/>
              </w:rPr>
            </w:pPr>
          </w:p>
        </w:tc>
        <w:tc>
          <w:tcPr>
            <w:tcW w:w="567" w:type="dxa"/>
            <w:shd w:val="clear" w:color="auto" w:fill="auto"/>
          </w:tcPr>
          <w:p w:rsidR="00701D45" w:rsidRDefault="00701D45" w:rsidP="00C95417">
            <w:pPr>
              <w:pStyle w:val="TAL"/>
              <w:rPr>
                <w:rFonts w:eastAsia="Malgun Gothic"/>
                <w:snapToGrid w:val="0"/>
                <w:lang w:eastAsia="ko-KR"/>
              </w:rPr>
            </w:pPr>
          </w:p>
        </w:tc>
      </w:tr>
      <w:tr w:rsidR="00A04AB9" w:rsidRPr="00701D53" w:rsidTr="00653DC1">
        <w:tc>
          <w:tcPr>
            <w:tcW w:w="800" w:type="dxa"/>
            <w:shd w:val="clear" w:color="auto" w:fill="auto"/>
          </w:tcPr>
          <w:p w:rsidR="00A04AB9" w:rsidRDefault="00A04AB9" w:rsidP="00C95417">
            <w:pPr>
              <w:pStyle w:val="TAL"/>
              <w:rPr>
                <w:rFonts w:eastAsia="Malgun Gothic"/>
                <w:snapToGrid w:val="0"/>
                <w:lang w:eastAsia="ko-KR"/>
              </w:rPr>
            </w:pPr>
            <w:r>
              <w:rPr>
                <w:rFonts w:eastAsia="Malgun Gothic" w:hint="eastAsia"/>
                <w:snapToGrid w:val="0"/>
                <w:lang w:eastAsia="ko-KR"/>
              </w:rPr>
              <w:t>20</w:t>
            </w:r>
            <w:r>
              <w:rPr>
                <w:rFonts w:eastAsia="Malgun Gothic"/>
                <w:snapToGrid w:val="0"/>
                <w:lang w:eastAsia="ko-KR"/>
              </w:rPr>
              <w:t>20-02</w:t>
            </w:r>
          </w:p>
        </w:tc>
        <w:tc>
          <w:tcPr>
            <w:tcW w:w="901" w:type="dxa"/>
            <w:shd w:val="clear" w:color="auto" w:fill="auto"/>
          </w:tcPr>
          <w:p w:rsidR="00A04AB9" w:rsidRDefault="00A04AB9" w:rsidP="00C95417">
            <w:pPr>
              <w:pStyle w:val="TAL"/>
              <w:rPr>
                <w:rFonts w:eastAsia="Malgun Gothic"/>
                <w:snapToGrid w:val="0"/>
                <w:lang w:eastAsia="ko-KR"/>
              </w:rPr>
            </w:pPr>
            <w:r>
              <w:rPr>
                <w:rFonts w:eastAsia="Malgun Gothic" w:hint="eastAsia"/>
                <w:snapToGrid w:val="0"/>
                <w:lang w:eastAsia="ko-KR"/>
              </w:rPr>
              <w:t>3GPP</w:t>
            </w:r>
            <w:r>
              <w:rPr>
                <w:rFonts w:eastAsia="Malgun Gothic"/>
                <w:snapToGrid w:val="0"/>
                <w:lang w:eastAsia="ko-KR"/>
              </w:rPr>
              <w:t xml:space="preserve"> RAN4</w:t>
            </w:r>
          </w:p>
          <w:p w:rsidR="00A04AB9" w:rsidRDefault="00A04AB9" w:rsidP="00C95417">
            <w:pPr>
              <w:pStyle w:val="TAL"/>
              <w:rPr>
                <w:rFonts w:eastAsia="Malgun Gothic"/>
                <w:snapToGrid w:val="0"/>
                <w:lang w:eastAsia="ko-KR"/>
              </w:rPr>
            </w:pPr>
            <w:r>
              <w:rPr>
                <w:rFonts w:eastAsia="Malgun Gothic"/>
                <w:snapToGrid w:val="0"/>
                <w:lang w:eastAsia="ko-KR"/>
              </w:rPr>
              <w:t>#94</w:t>
            </w:r>
            <w:r w:rsidR="00CE157A">
              <w:rPr>
                <w:rFonts w:eastAsia="Malgun Gothic"/>
                <w:snapToGrid w:val="0"/>
                <w:lang w:eastAsia="ko-KR"/>
              </w:rPr>
              <w:t>-e</w:t>
            </w:r>
          </w:p>
        </w:tc>
        <w:tc>
          <w:tcPr>
            <w:tcW w:w="1134" w:type="dxa"/>
            <w:shd w:val="clear" w:color="auto" w:fill="auto"/>
          </w:tcPr>
          <w:p w:rsidR="00A04AB9" w:rsidRDefault="00A04AB9" w:rsidP="00C95417">
            <w:pPr>
              <w:pStyle w:val="TAL"/>
              <w:rPr>
                <w:rFonts w:eastAsia="Malgun Gothic"/>
                <w:snapToGrid w:val="0"/>
                <w:lang w:eastAsia="ko-KR"/>
              </w:rPr>
            </w:pPr>
            <w:r>
              <w:rPr>
                <w:rFonts w:eastAsia="Malgun Gothic" w:hint="eastAsia"/>
                <w:snapToGrid w:val="0"/>
                <w:lang w:eastAsia="ko-KR"/>
              </w:rPr>
              <w:t>R4-20</w:t>
            </w:r>
            <w:r w:rsidR="00CE157A">
              <w:rPr>
                <w:rFonts w:eastAsia="Malgun Gothic"/>
                <w:snapToGrid w:val="0"/>
                <w:lang w:eastAsia="ko-KR"/>
              </w:rPr>
              <w:t>01040</w:t>
            </w:r>
          </w:p>
        </w:tc>
        <w:tc>
          <w:tcPr>
            <w:tcW w:w="426" w:type="dxa"/>
            <w:shd w:val="clear" w:color="auto" w:fill="auto"/>
          </w:tcPr>
          <w:p w:rsidR="00A04AB9" w:rsidRPr="005761CD" w:rsidRDefault="00A04AB9" w:rsidP="00C95417">
            <w:pPr>
              <w:pStyle w:val="TAL"/>
              <w:rPr>
                <w:snapToGrid w:val="0"/>
              </w:rPr>
            </w:pPr>
          </w:p>
        </w:tc>
        <w:tc>
          <w:tcPr>
            <w:tcW w:w="425" w:type="dxa"/>
            <w:shd w:val="clear" w:color="auto" w:fill="auto"/>
          </w:tcPr>
          <w:p w:rsidR="00A04AB9" w:rsidRPr="005761CD" w:rsidRDefault="00A04AB9" w:rsidP="00C95417">
            <w:pPr>
              <w:pStyle w:val="TAL"/>
              <w:rPr>
                <w:snapToGrid w:val="0"/>
              </w:rPr>
            </w:pPr>
          </w:p>
        </w:tc>
        <w:tc>
          <w:tcPr>
            <w:tcW w:w="4729" w:type="dxa"/>
            <w:shd w:val="clear" w:color="auto" w:fill="auto"/>
          </w:tcPr>
          <w:p w:rsidR="00A04AB9" w:rsidRDefault="00A04AB9" w:rsidP="00701D45">
            <w:pPr>
              <w:pStyle w:val="TAL"/>
              <w:rPr>
                <w:rFonts w:eastAsiaTheme="minorEastAsia"/>
                <w:lang w:eastAsia="ko-KR"/>
              </w:rPr>
            </w:pPr>
            <w:r>
              <w:rPr>
                <w:rFonts w:eastAsiaTheme="minorEastAsia"/>
                <w:lang w:eastAsia="ko-KR"/>
              </w:rPr>
              <w:t>U</w:t>
            </w:r>
            <w:r>
              <w:rPr>
                <w:rFonts w:eastAsiaTheme="minorEastAsia" w:hint="eastAsia"/>
                <w:lang w:eastAsia="ko-KR"/>
              </w:rPr>
              <w:t>pda</w:t>
            </w:r>
            <w:r>
              <w:rPr>
                <w:rFonts w:eastAsiaTheme="minorEastAsia"/>
                <w:lang w:eastAsia="ko-KR"/>
              </w:rPr>
              <w:t>te: LTE-A inter-band CA x bands DL (x=3,4,5) with 2 bands UL in Rel-16</w:t>
            </w:r>
          </w:p>
          <w:p w:rsidR="00837446" w:rsidRDefault="00837446" w:rsidP="00837446">
            <w:pPr>
              <w:pStyle w:val="TAL"/>
              <w:rPr>
                <w:rFonts w:eastAsiaTheme="minorEastAsia"/>
                <w:lang w:eastAsia="ko-KR"/>
              </w:rPr>
            </w:pPr>
            <w:r>
              <w:rPr>
                <w:rFonts w:eastAsiaTheme="minorEastAsia" w:hint="eastAsia"/>
                <w:lang w:eastAsia="ko-KR"/>
              </w:rPr>
              <w:t>Appr</w:t>
            </w:r>
            <w:r>
              <w:rPr>
                <w:rFonts w:eastAsiaTheme="minorEastAsia"/>
                <w:lang w:eastAsia="ko-KR"/>
              </w:rPr>
              <w:t>oved TPs in RAN4#94e</w:t>
            </w:r>
          </w:p>
          <w:p w:rsidR="00837446" w:rsidRDefault="00837446" w:rsidP="00837446">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4-2001041</w:t>
            </w:r>
            <w:r w:rsidRPr="008C0D14">
              <w:rPr>
                <w:rFonts w:eastAsiaTheme="minorEastAsia"/>
                <w:b/>
                <w:lang w:eastAsia="ko-KR"/>
              </w:rPr>
              <w:t>,</w:t>
            </w:r>
            <w:r>
              <w:rPr>
                <w:rFonts w:eastAsiaTheme="minorEastAsia"/>
                <w:lang w:eastAsia="ko-KR"/>
              </w:rPr>
              <w:t xml:space="preserve"> “ Revised WID on LTE-A inter-band CA for x bands (x=3,4,5) DL with 2 bands UL in Rel-16”</w:t>
            </w:r>
          </w:p>
          <w:p w:rsidR="00837446" w:rsidRDefault="00837446" w:rsidP="00837446">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4-2001169</w:t>
            </w:r>
            <w:r w:rsidRPr="008C0D14">
              <w:rPr>
                <w:rFonts w:eastAsiaTheme="minorEastAsia"/>
                <w:b/>
                <w:lang w:eastAsia="ko-KR"/>
              </w:rPr>
              <w:t>,</w:t>
            </w:r>
            <w:r>
              <w:rPr>
                <w:rFonts w:eastAsiaTheme="minorEastAsia"/>
                <w:lang w:eastAsia="ko-KR"/>
              </w:rPr>
              <w:t xml:space="preserve"> “Introduction of LTE-A inter-band CA for x bands (x=3,4,5) DL with 2 bands UL into TS36.101”</w:t>
            </w:r>
          </w:p>
          <w:p w:rsidR="00837446" w:rsidRDefault="00837446" w:rsidP="00837446">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4-2001237</w:t>
            </w:r>
            <w:r w:rsidRPr="008C0D14">
              <w:rPr>
                <w:rFonts w:eastAsiaTheme="minorEastAsia"/>
                <w:b/>
                <w:lang w:eastAsia="ko-KR"/>
              </w:rPr>
              <w:t>,</w:t>
            </w:r>
            <w:r>
              <w:rPr>
                <w:rFonts w:eastAsiaTheme="minorEastAsia"/>
                <w:lang w:eastAsia="ko-KR"/>
              </w:rPr>
              <w:t xml:space="preserve"> “TP on summary of self-interference analysis for new x bands (x=3,4,5) DL with 2 bands UL”</w:t>
            </w:r>
          </w:p>
          <w:p w:rsidR="00837446" w:rsidRPr="00837446" w:rsidRDefault="00837446" w:rsidP="00837446">
            <w:pPr>
              <w:pStyle w:val="TAL"/>
              <w:rPr>
                <w:rFonts w:eastAsiaTheme="minorEastAsia"/>
                <w:lang w:eastAsia="ko-KR"/>
              </w:rPr>
            </w:pPr>
            <w:r w:rsidRPr="008C0D14">
              <w:rPr>
                <w:rFonts w:eastAsiaTheme="minorEastAsia" w:hint="eastAsia"/>
                <w:b/>
                <w:lang w:eastAsia="ko-KR"/>
              </w:rPr>
              <w:t>R</w:t>
            </w:r>
            <w:r>
              <w:rPr>
                <w:rFonts w:eastAsiaTheme="minorEastAsia"/>
                <w:b/>
                <w:lang w:eastAsia="ko-KR"/>
              </w:rPr>
              <w:t>4-2001238</w:t>
            </w:r>
            <w:r w:rsidRPr="008C0D14">
              <w:rPr>
                <w:rFonts w:eastAsiaTheme="minorEastAsia"/>
                <w:b/>
                <w:lang w:eastAsia="ko-KR"/>
              </w:rPr>
              <w:t>,</w:t>
            </w:r>
            <w:r>
              <w:rPr>
                <w:rFonts w:eastAsiaTheme="minorEastAsia"/>
                <w:lang w:eastAsia="ko-KR"/>
              </w:rPr>
              <w:t xml:space="preserve"> “MSD results for new LTE-A CA band combinations in Rel-16”</w:t>
            </w:r>
          </w:p>
        </w:tc>
        <w:tc>
          <w:tcPr>
            <w:tcW w:w="567" w:type="dxa"/>
            <w:shd w:val="clear" w:color="auto" w:fill="auto"/>
          </w:tcPr>
          <w:p w:rsidR="00A04AB9" w:rsidRDefault="00A04AB9" w:rsidP="00C95417">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8.0</w:t>
            </w:r>
          </w:p>
        </w:tc>
        <w:tc>
          <w:tcPr>
            <w:tcW w:w="567" w:type="dxa"/>
            <w:shd w:val="clear" w:color="auto" w:fill="auto"/>
          </w:tcPr>
          <w:p w:rsidR="00A04AB9" w:rsidRDefault="00A04AB9" w:rsidP="00C95417">
            <w:pPr>
              <w:pStyle w:val="TAL"/>
              <w:rPr>
                <w:rFonts w:eastAsia="Malgun Gothic"/>
                <w:snapToGrid w:val="0"/>
                <w:lang w:eastAsia="ko-KR"/>
              </w:rPr>
            </w:pPr>
            <w:r>
              <w:rPr>
                <w:rFonts w:eastAsia="Malgun Gothic" w:hint="eastAsia"/>
                <w:snapToGrid w:val="0"/>
                <w:lang w:eastAsia="ko-KR"/>
              </w:rPr>
              <w:t>0.9.</w:t>
            </w:r>
            <w:r>
              <w:rPr>
                <w:rFonts w:eastAsia="Malgun Gothic"/>
                <w:snapToGrid w:val="0"/>
                <w:lang w:eastAsia="ko-KR"/>
              </w:rPr>
              <w:t>0</w:t>
            </w:r>
          </w:p>
        </w:tc>
      </w:tr>
      <w:tr w:rsidR="00837446" w:rsidRPr="00701D53" w:rsidTr="00653DC1">
        <w:tc>
          <w:tcPr>
            <w:tcW w:w="800" w:type="dxa"/>
            <w:shd w:val="clear" w:color="auto" w:fill="auto"/>
          </w:tcPr>
          <w:p w:rsidR="00837446" w:rsidRDefault="00837446" w:rsidP="00837446">
            <w:pPr>
              <w:pStyle w:val="TAL"/>
              <w:rPr>
                <w:rFonts w:eastAsia="Malgun Gothic"/>
                <w:snapToGrid w:val="0"/>
                <w:lang w:eastAsia="ko-KR"/>
              </w:rPr>
            </w:pPr>
            <w:r>
              <w:rPr>
                <w:rFonts w:eastAsia="Malgun Gothic" w:hint="eastAsia"/>
                <w:snapToGrid w:val="0"/>
                <w:lang w:eastAsia="ko-KR"/>
              </w:rPr>
              <w:t>20</w:t>
            </w:r>
            <w:r>
              <w:rPr>
                <w:rFonts w:eastAsia="Malgun Gothic"/>
                <w:snapToGrid w:val="0"/>
                <w:lang w:eastAsia="ko-KR"/>
              </w:rPr>
              <w:t>20-04</w:t>
            </w:r>
          </w:p>
        </w:tc>
        <w:tc>
          <w:tcPr>
            <w:tcW w:w="901" w:type="dxa"/>
            <w:shd w:val="clear" w:color="auto" w:fill="auto"/>
          </w:tcPr>
          <w:p w:rsidR="00837446" w:rsidRDefault="00837446" w:rsidP="00837446">
            <w:pPr>
              <w:pStyle w:val="TAL"/>
              <w:rPr>
                <w:rFonts w:eastAsia="Malgun Gothic"/>
                <w:snapToGrid w:val="0"/>
                <w:lang w:eastAsia="ko-KR"/>
              </w:rPr>
            </w:pPr>
            <w:r>
              <w:rPr>
                <w:rFonts w:eastAsia="Malgun Gothic" w:hint="eastAsia"/>
                <w:snapToGrid w:val="0"/>
                <w:lang w:eastAsia="ko-KR"/>
              </w:rPr>
              <w:t>3GPP</w:t>
            </w:r>
            <w:r>
              <w:rPr>
                <w:rFonts w:eastAsia="Malgun Gothic"/>
                <w:snapToGrid w:val="0"/>
                <w:lang w:eastAsia="ko-KR"/>
              </w:rPr>
              <w:t xml:space="preserve"> RAN4</w:t>
            </w:r>
          </w:p>
          <w:p w:rsidR="00837446" w:rsidRDefault="00357D1D" w:rsidP="00837446">
            <w:pPr>
              <w:pStyle w:val="TAL"/>
              <w:rPr>
                <w:rFonts w:eastAsia="Malgun Gothic"/>
                <w:snapToGrid w:val="0"/>
                <w:lang w:eastAsia="ko-KR"/>
              </w:rPr>
            </w:pPr>
            <w:r>
              <w:rPr>
                <w:rFonts w:eastAsia="Malgun Gothic"/>
                <w:snapToGrid w:val="0"/>
                <w:lang w:eastAsia="ko-KR"/>
              </w:rPr>
              <w:t>#94Bis</w:t>
            </w:r>
            <w:r w:rsidR="00837446">
              <w:rPr>
                <w:rFonts w:eastAsia="Malgun Gothic"/>
                <w:snapToGrid w:val="0"/>
                <w:lang w:eastAsia="ko-KR"/>
              </w:rPr>
              <w:t>-e</w:t>
            </w:r>
          </w:p>
        </w:tc>
        <w:tc>
          <w:tcPr>
            <w:tcW w:w="1134" w:type="dxa"/>
            <w:shd w:val="clear" w:color="auto" w:fill="auto"/>
          </w:tcPr>
          <w:p w:rsidR="00837446" w:rsidRDefault="00837446" w:rsidP="00837446">
            <w:pPr>
              <w:pStyle w:val="TAL"/>
              <w:rPr>
                <w:rFonts w:eastAsia="Malgun Gothic"/>
                <w:snapToGrid w:val="0"/>
                <w:lang w:eastAsia="ko-KR"/>
              </w:rPr>
            </w:pPr>
            <w:r>
              <w:rPr>
                <w:rFonts w:eastAsia="Malgun Gothic" w:hint="eastAsia"/>
                <w:snapToGrid w:val="0"/>
                <w:lang w:eastAsia="ko-KR"/>
              </w:rPr>
              <w:t>R4-20</w:t>
            </w:r>
            <w:r>
              <w:rPr>
                <w:rFonts w:eastAsia="Malgun Gothic"/>
                <w:snapToGrid w:val="0"/>
                <w:lang w:eastAsia="ko-KR"/>
              </w:rPr>
              <w:t>0</w:t>
            </w:r>
            <w:r w:rsidR="008E0DA7">
              <w:rPr>
                <w:rFonts w:eastAsia="Malgun Gothic"/>
                <w:snapToGrid w:val="0"/>
                <w:lang w:eastAsia="ko-KR"/>
              </w:rPr>
              <w:t>3220</w:t>
            </w:r>
          </w:p>
        </w:tc>
        <w:tc>
          <w:tcPr>
            <w:tcW w:w="426" w:type="dxa"/>
            <w:shd w:val="clear" w:color="auto" w:fill="auto"/>
          </w:tcPr>
          <w:p w:rsidR="00837446" w:rsidRPr="005761CD" w:rsidRDefault="00837446" w:rsidP="00837446">
            <w:pPr>
              <w:pStyle w:val="TAL"/>
              <w:rPr>
                <w:snapToGrid w:val="0"/>
              </w:rPr>
            </w:pPr>
          </w:p>
        </w:tc>
        <w:tc>
          <w:tcPr>
            <w:tcW w:w="425" w:type="dxa"/>
            <w:shd w:val="clear" w:color="auto" w:fill="auto"/>
          </w:tcPr>
          <w:p w:rsidR="00837446" w:rsidRPr="005761CD" w:rsidRDefault="00837446" w:rsidP="00837446">
            <w:pPr>
              <w:pStyle w:val="TAL"/>
              <w:rPr>
                <w:snapToGrid w:val="0"/>
              </w:rPr>
            </w:pPr>
          </w:p>
        </w:tc>
        <w:tc>
          <w:tcPr>
            <w:tcW w:w="4729" w:type="dxa"/>
            <w:shd w:val="clear" w:color="auto" w:fill="auto"/>
          </w:tcPr>
          <w:p w:rsidR="00837446" w:rsidRDefault="00357D1D" w:rsidP="00837446">
            <w:pPr>
              <w:pStyle w:val="TAL"/>
              <w:rPr>
                <w:rFonts w:eastAsiaTheme="minorEastAsia"/>
                <w:lang w:eastAsia="ko-KR"/>
              </w:rPr>
            </w:pPr>
            <w:r>
              <w:rPr>
                <w:rFonts w:eastAsiaTheme="minorEastAsia"/>
                <w:lang w:eastAsia="ko-KR"/>
              </w:rPr>
              <w:t xml:space="preserve">TR36.716-03-02 v0.10.0 </w:t>
            </w:r>
            <w:r w:rsidR="00837446">
              <w:rPr>
                <w:rFonts w:eastAsiaTheme="minorEastAsia"/>
                <w:lang w:eastAsia="ko-KR"/>
              </w:rPr>
              <w:t xml:space="preserve">LTE-A inter-band CA </w:t>
            </w:r>
            <w:r>
              <w:rPr>
                <w:rFonts w:eastAsiaTheme="minorEastAsia"/>
                <w:lang w:eastAsia="ko-KR"/>
              </w:rPr>
              <w:t xml:space="preserve">for </w:t>
            </w:r>
            <w:r w:rsidR="00837446">
              <w:rPr>
                <w:rFonts w:eastAsiaTheme="minorEastAsia"/>
                <w:lang w:eastAsia="ko-KR"/>
              </w:rPr>
              <w:t>x bands DL (x=3,4,5) with 2 bands UL in Rel-16</w:t>
            </w:r>
          </w:p>
          <w:p w:rsidR="00840E0A" w:rsidRDefault="00840E0A" w:rsidP="00837446">
            <w:pPr>
              <w:pStyle w:val="TAL"/>
              <w:rPr>
                <w:rFonts w:eastAsiaTheme="minorEastAsia"/>
                <w:lang w:eastAsia="ko-KR"/>
              </w:rPr>
            </w:pPr>
            <w:r>
              <w:rPr>
                <w:rFonts w:eastAsiaTheme="minorEastAsia"/>
                <w:lang w:eastAsia="ko-KR"/>
              </w:rPr>
              <w:t>Approved TPs in RAN4#94-bis-e</w:t>
            </w:r>
          </w:p>
          <w:p w:rsidR="00840E0A" w:rsidRPr="00840E0A" w:rsidRDefault="00840E0A" w:rsidP="00840E0A">
            <w:pPr>
              <w:pStyle w:val="TAL"/>
              <w:rPr>
                <w:rFonts w:eastAsiaTheme="minorEastAsia"/>
                <w:lang w:eastAsia="ko-KR"/>
              </w:rPr>
            </w:pPr>
            <w:r w:rsidRPr="00840E0A">
              <w:rPr>
                <w:rFonts w:eastAsiaTheme="minorEastAsia"/>
                <w:b/>
                <w:lang w:eastAsia="ko-KR"/>
              </w:rPr>
              <w:t>R4-2003221</w:t>
            </w:r>
            <w:r w:rsidRPr="00840E0A">
              <w:rPr>
                <w:rFonts w:eastAsiaTheme="minorEastAsia"/>
                <w:lang w:eastAsia="ko-KR"/>
              </w:rPr>
              <w:t>, “Revised WID on LTE-A inter-band CA for x bands (x=3,4,5) DL with 2 bands UL in Rel-16”</w:t>
            </w:r>
          </w:p>
          <w:p w:rsidR="00840E0A" w:rsidRPr="00840E0A" w:rsidRDefault="00840E0A" w:rsidP="00840E0A">
            <w:pPr>
              <w:pStyle w:val="TAL"/>
              <w:rPr>
                <w:rFonts w:eastAsiaTheme="minorEastAsia"/>
                <w:lang w:eastAsia="ko-KR"/>
              </w:rPr>
            </w:pPr>
            <w:r w:rsidRPr="00840E0A">
              <w:rPr>
                <w:rFonts w:eastAsiaTheme="minorEastAsia"/>
                <w:b/>
                <w:lang w:eastAsia="ko-KR"/>
              </w:rPr>
              <w:t>R4-2003222</w:t>
            </w:r>
            <w:r w:rsidRPr="00840E0A">
              <w:rPr>
                <w:rFonts w:eastAsiaTheme="minorEastAsia"/>
                <w:lang w:eastAsia="ko-KR"/>
              </w:rPr>
              <w:t>, “Introduction of LTE-A inter-band CA for x bands (x=3,4,5) DL with 2 bands UL to TS36.101”</w:t>
            </w:r>
          </w:p>
          <w:p w:rsidR="00840E0A" w:rsidRPr="00840E0A" w:rsidRDefault="00840E0A" w:rsidP="00840E0A">
            <w:pPr>
              <w:pStyle w:val="TAL"/>
              <w:rPr>
                <w:rFonts w:eastAsiaTheme="minorEastAsia"/>
                <w:lang w:eastAsia="ko-KR"/>
              </w:rPr>
            </w:pPr>
            <w:r w:rsidRPr="00840E0A">
              <w:rPr>
                <w:rFonts w:eastAsiaTheme="minorEastAsia"/>
                <w:b/>
                <w:lang w:eastAsia="ko-KR"/>
              </w:rPr>
              <w:t>R4-2005166</w:t>
            </w:r>
            <w:r w:rsidRPr="00840E0A">
              <w:rPr>
                <w:rFonts w:eastAsiaTheme="minorEastAsia"/>
                <w:lang w:eastAsia="ko-KR"/>
              </w:rPr>
              <w:t>,</w:t>
            </w:r>
            <w:r w:rsidRPr="00840E0A">
              <w:rPr>
                <w:rFonts w:eastAsiaTheme="minorEastAsia"/>
                <w:lang w:eastAsia="ko-KR"/>
              </w:rPr>
              <w:tab/>
              <w:t>“TP on summary of self-interference analysis for new x bands (x=3,4,5) DL with 2 bands UL”</w:t>
            </w:r>
          </w:p>
          <w:p w:rsidR="00840E0A" w:rsidRPr="00840E0A" w:rsidRDefault="00840E0A" w:rsidP="00840E0A">
            <w:pPr>
              <w:pStyle w:val="TAL"/>
              <w:rPr>
                <w:rFonts w:eastAsiaTheme="minorEastAsia"/>
                <w:lang w:eastAsia="ko-KR"/>
              </w:rPr>
            </w:pPr>
            <w:r w:rsidRPr="00840E0A">
              <w:rPr>
                <w:rFonts w:eastAsiaTheme="minorEastAsia"/>
                <w:b/>
                <w:lang w:eastAsia="ko-KR"/>
              </w:rPr>
              <w:t>R4-2003244</w:t>
            </w:r>
            <w:r w:rsidRPr="00840E0A">
              <w:rPr>
                <w:rFonts w:eastAsiaTheme="minorEastAsia"/>
                <w:lang w:eastAsia="ko-KR"/>
              </w:rPr>
              <w:t>,</w:t>
            </w:r>
            <w:r w:rsidRPr="00840E0A">
              <w:rPr>
                <w:rFonts w:eastAsiaTheme="minorEastAsia"/>
                <w:lang w:eastAsia="ko-KR"/>
              </w:rPr>
              <w:tab/>
              <w:t xml:space="preserve"> “MSD results for LTE-A inter-band CA for x bands DL (x=3,4,5) with 2 bands UL in Rel-16”</w:t>
            </w:r>
          </w:p>
          <w:p w:rsidR="00840E0A" w:rsidRPr="00840E0A" w:rsidRDefault="00840E0A" w:rsidP="00840E0A">
            <w:pPr>
              <w:pStyle w:val="TAL"/>
              <w:rPr>
                <w:rFonts w:eastAsiaTheme="minorEastAsia"/>
                <w:lang w:eastAsia="ko-KR"/>
              </w:rPr>
            </w:pPr>
            <w:r w:rsidRPr="00840E0A">
              <w:rPr>
                <w:rFonts w:eastAsiaTheme="minorEastAsia"/>
                <w:b/>
                <w:lang w:eastAsia="ko-KR"/>
              </w:rPr>
              <w:t>R4-2005040</w:t>
            </w:r>
            <w:r w:rsidRPr="00840E0A">
              <w:rPr>
                <w:rFonts w:eastAsiaTheme="minorEastAsia"/>
                <w:lang w:eastAsia="ko-KR"/>
              </w:rPr>
              <w:t>,</w:t>
            </w:r>
            <w:r w:rsidRPr="00840E0A">
              <w:rPr>
                <w:rFonts w:eastAsiaTheme="minorEastAsia"/>
                <w:lang w:eastAsia="ko-KR"/>
              </w:rPr>
              <w:tab/>
              <w:t>“TP for TR 36.716-03-02: CA_1A-18A-41A and CA_1A-18A-41C”</w:t>
            </w:r>
          </w:p>
          <w:p w:rsidR="00840E0A" w:rsidRPr="00840E0A" w:rsidRDefault="00840E0A" w:rsidP="00840E0A">
            <w:pPr>
              <w:pStyle w:val="TAL"/>
              <w:rPr>
                <w:rFonts w:eastAsiaTheme="minorEastAsia"/>
                <w:lang w:eastAsia="ko-KR"/>
              </w:rPr>
            </w:pPr>
            <w:r w:rsidRPr="00840E0A">
              <w:rPr>
                <w:rFonts w:eastAsiaTheme="minorEastAsia"/>
                <w:b/>
                <w:lang w:eastAsia="ko-KR"/>
              </w:rPr>
              <w:t>R4-2003245</w:t>
            </w:r>
            <w:r w:rsidRPr="00840E0A">
              <w:rPr>
                <w:rFonts w:eastAsiaTheme="minorEastAsia"/>
                <w:lang w:eastAsia="ko-KR"/>
              </w:rPr>
              <w:t>,</w:t>
            </w:r>
            <w:r w:rsidRPr="00840E0A">
              <w:rPr>
                <w:rFonts w:eastAsiaTheme="minorEastAsia"/>
                <w:lang w:eastAsia="ko-KR"/>
              </w:rPr>
              <w:tab/>
              <w:t>"TP on 3 bands DL and 2 bands UL CA in Rel-16”</w:t>
            </w:r>
          </w:p>
          <w:p w:rsidR="00837446" w:rsidRPr="00840E0A" w:rsidRDefault="00840E0A" w:rsidP="00840E0A">
            <w:pPr>
              <w:pStyle w:val="TAL"/>
              <w:rPr>
                <w:rFonts w:eastAsiaTheme="minorEastAsia"/>
                <w:lang w:eastAsia="ko-KR"/>
              </w:rPr>
            </w:pPr>
            <w:r w:rsidRPr="00840E0A">
              <w:rPr>
                <w:rFonts w:eastAsiaTheme="minorEastAsia"/>
                <w:b/>
                <w:lang w:eastAsia="ko-KR"/>
              </w:rPr>
              <w:t>R4-2003246</w:t>
            </w:r>
            <w:r w:rsidRPr="00840E0A">
              <w:rPr>
                <w:rFonts w:eastAsiaTheme="minorEastAsia"/>
                <w:lang w:eastAsia="ko-KR"/>
              </w:rPr>
              <w:t>,</w:t>
            </w:r>
            <w:r w:rsidRPr="00840E0A">
              <w:rPr>
                <w:rFonts w:eastAsiaTheme="minorEastAsia"/>
                <w:lang w:eastAsia="ko-KR"/>
              </w:rPr>
              <w:tab/>
              <w:t>“TP on 4 bands DL and 2 bands UL CA in Rel-16”</w:t>
            </w:r>
          </w:p>
        </w:tc>
        <w:tc>
          <w:tcPr>
            <w:tcW w:w="567" w:type="dxa"/>
            <w:shd w:val="clear" w:color="auto" w:fill="auto"/>
          </w:tcPr>
          <w:p w:rsidR="00837446" w:rsidRDefault="00837446" w:rsidP="00837446">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9.0</w:t>
            </w:r>
          </w:p>
        </w:tc>
        <w:tc>
          <w:tcPr>
            <w:tcW w:w="567" w:type="dxa"/>
            <w:shd w:val="clear" w:color="auto" w:fill="auto"/>
          </w:tcPr>
          <w:p w:rsidR="00837446" w:rsidRDefault="003673C6" w:rsidP="00837446">
            <w:pPr>
              <w:pStyle w:val="TAL"/>
              <w:rPr>
                <w:rFonts w:eastAsia="Malgun Gothic"/>
                <w:snapToGrid w:val="0"/>
                <w:lang w:eastAsia="ko-KR"/>
              </w:rPr>
            </w:pPr>
            <w:r>
              <w:rPr>
                <w:rFonts w:eastAsia="Malgun Gothic" w:hint="eastAsia"/>
                <w:snapToGrid w:val="0"/>
                <w:lang w:eastAsia="ko-KR"/>
              </w:rPr>
              <w:t>0.</w:t>
            </w:r>
            <w:r>
              <w:rPr>
                <w:rFonts w:eastAsia="Malgun Gothic"/>
                <w:snapToGrid w:val="0"/>
                <w:lang w:eastAsia="ko-KR"/>
              </w:rPr>
              <w:t>a</w:t>
            </w:r>
            <w:r w:rsidR="00837446">
              <w:rPr>
                <w:rFonts w:eastAsia="Malgun Gothic" w:hint="eastAsia"/>
                <w:snapToGrid w:val="0"/>
                <w:lang w:eastAsia="ko-KR"/>
              </w:rPr>
              <w:t>.</w:t>
            </w:r>
            <w:r w:rsidR="00837446">
              <w:rPr>
                <w:rFonts w:eastAsia="Malgun Gothic"/>
                <w:snapToGrid w:val="0"/>
                <w:lang w:eastAsia="ko-KR"/>
              </w:rPr>
              <w:t>0</w:t>
            </w:r>
          </w:p>
        </w:tc>
      </w:tr>
      <w:tr w:rsidR="00F14590" w:rsidRPr="00701D53" w:rsidTr="00653DC1">
        <w:tc>
          <w:tcPr>
            <w:tcW w:w="800" w:type="dxa"/>
            <w:shd w:val="clear" w:color="auto" w:fill="auto"/>
          </w:tcPr>
          <w:p w:rsidR="00F14590" w:rsidRDefault="00F14590" w:rsidP="00F14590">
            <w:pPr>
              <w:pStyle w:val="TAL"/>
              <w:rPr>
                <w:rFonts w:eastAsia="Malgun Gothic"/>
                <w:snapToGrid w:val="0"/>
                <w:lang w:eastAsia="ko-KR"/>
              </w:rPr>
            </w:pPr>
            <w:r>
              <w:rPr>
                <w:rFonts w:eastAsia="Malgun Gothic" w:hint="eastAsia"/>
                <w:snapToGrid w:val="0"/>
                <w:lang w:eastAsia="ko-KR"/>
              </w:rPr>
              <w:t>20</w:t>
            </w:r>
            <w:r>
              <w:rPr>
                <w:rFonts w:eastAsia="Malgun Gothic"/>
                <w:snapToGrid w:val="0"/>
                <w:lang w:eastAsia="ko-KR"/>
              </w:rPr>
              <w:t>20-05</w:t>
            </w:r>
          </w:p>
        </w:tc>
        <w:tc>
          <w:tcPr>
            <w:tcW w:w="901" w:type="dxa"/>
            <w:shd w:val="clear" w:color="auto" w:fill="auto"/>
          </w:tcPr>
          <w:p w:rsidR="00F14590" w:rsidRDefault="00DB1064" w:rsidP="00F14590">
            <w:pPr>
              <w:pStyle w:val="TAL"/>
              <w:rPr>
                <w:rFonts w:eastAsia="Malgun Gothic"/>
                <w:snapToGrid w:val="0"/>
                <w:lang w:eastAsia="ko-KR"/>
              </w:rPr>
            </w:pPr>
            <w:r>
              <w:rPr>
                <w:rFonts w:eastAsia="Malgun Gothic"/>
                <w:snapToGrid w:val="0"/>
                <w:lang w:eastAsia="ko-KR"/>
              </w:rPr>
              <w:t>E-mail approval after RAN4 #94-e-bis</w:t>
            </w:r>
          </w:p>
        </w:tc>
        <w:tc>
          <w:tcPr>
            <w:tcW w:w="1134" w:type="dxa"/>
            <w:shd w:val="clear" w:color="auto" w:fill="auto"/>
          </w:tcPr>
          <w:p w:rsidR="00F14590" w:rsidRDefault="00BE556F" w:rsidP="00F14590">
            <w:pPr>
              <w:pStyle w:val="TAL"/>
              <w:rPr>
                <w:rFonts w:eastAsia="Malgun Gothic"/>
                <w:snapToGrid w:val="0"/>
                <w:lang w:eastAsia="ko-KR"/>
              </w:rPr>
            </w:pPr>
            <w:r>
              <w:rPr>
                <w:rFonts w:eastAsia="Malgun Gothic" w:hint="eastAsia"/>
                <w:snapToGrid w:val="0"/>
                <w:lang w:eastAsia="ko-KR"/>
              </w:rPr>
              <w:t>R4-200</w:t>
            </w:r>
            <w:r w:rsidR="00914926">
              <w:rPr>
                <w:rFonts w:eastAsia="Malgun Gothic" w:hint="eastAsia"/>
                <w:snapToGrid w:val="0"/>
                <w:lang w:eastAsia="ko-KR"/>
              </w:rPr>
              <w:t>5871</w:t>
            </w:r>
          </w:p>
        </w:tc>
        <w:tc>
          <w:tcPr>
            <w:tcW w:w="426" w:type="dxa"/>
            <w:shd w:val="clear" w:color="auto" w:fill="auto"/>
          </w:tcPr>
          <w:p w:rsidR="00F14590" w:rsidRPr="005761CD" w:rsidRDefault="00F14590" w:rsidP="00F14590">
            <w:pPr>
              <w:pStyle w:val="TAL"/>
              <w:rPr>
                <w:snapToGrid w:val="0"/>
              </w:rPr>
            </w:pPr>
          </w:p>
        </w:tc>
        <w:tc>
          <w:tcPr>
            <w:tcW w:w="425" w:type="dxa"/>
            <w:shd w:val="clear" w:color="auto" w:fill="auto"/>
          </w:tcPr>
          <w:p w:rsidR="00F14590" w:rsidRPr="005761CD" w:rsidRDefault="00F14590" w:rsidP="00F14590">
            <w:pPr>
              <w:pStyle w:val="TAL"/>
              <w:rPr>
                <w:snapToGrid w:val="0"/>
              </w:rPr>
            </w:pPr>
          </w:p>
        </w:tc>
        <w:tc>
          <w:tcPr>
            <w:tcW w:w="4729" w:type="dxa"/>
            <w:shd w:val="clear" w:color="auto" w:fill="auto"/>
          </w:tcPr>
          <w:p w:rsidR="00BE556F" w:rsidRDefault="00BE556F" w:rsidP="00BE556F">
            <w:pPr>
              <w:pStyle w:val="TAL"/>
              <w:rPr>
                <w:rFonts w:eastAsiaTheme="minorEastAsia"/>
                <w:lang w:eastAsia="ko-KR"/>
              </w:rPr>
            </w:pPr>
            <w:r>
              <w:rPr>
                <w:rFonts w:eastAsiaTheme="minorEastAsia"/>
                <w:lang w:eastAsia="ko-KR"/>
              </w:rPr>
              <w:t>TR36.716-03-02 v0.11.0 LTE-A inter-band CA for x bands DL (x=3,4,5) with 2 bands UL in Rel-16</w:t>
            </w:r>
          </w:p>
          <w:p w:rsidR="00F14590" w:rsidRDefault="00F14590" w:rsidP="00F14590">
            <w:pPr>
              <w:pStyle w:val="TAL"/>
              <w:rPr>
                <w:rFonts w:eastAsiaTheme="minorEastAsia"/>
                <w:lang w:eastAsia="ko-KR"/>
              </w:rPr>
            </w:pPr>
          </w:p>
        </w:tc>
        <w:tc>
          <w:tcPr>
            <w:tcW w:w="567" w:type="dxa"/>
            <w:shd w:val="clear" w:color="auto" w:fill="auto"/>
          </w:tcPr>
          <w:p w:rsidR="00F14590" w:rsidRPr="00BE556F" w:rsidRDefault="00BE556F" w:rsidP="00F14590">
            <w:pPr>
              <w:pStyle w:val="TAL"/>
              <w:rPr>
                <w:rFonts w:eastAsia="Malgun Gothic"/>
                <w:snapToGrid w:val="0"/>
                <w:lang w:eastAsia="ko-KR"/>
              </w:rPr>
            </w:pPr>
            <w:r>
              <w:rPr>
                <w:rFonts w:eastAsia="Malgun Gothic"/>
                <w:snapToGrid w:val="0"/>
                <w:lang w:eastAsia="ko-KR"/>
              </w:rPr>
              <w:t>0.a.0</w:t>
            </w:r>
          </w:p>
        </w:tc>
        <w:tc>
          <w:tcPr>
            <w:tcW w:w="567" w:type="dxa"/>
            <w:shd w:val="clear" w:color="auto" w:fill="auto"/>
          </w:tcPr>
          <w:p w:rsidR="00F14590" w:rsidRDefault="00BE556F" w:rsidP="00F14590">
            <w:pPr>
              <w:pStyle w:val="TAL"/>
              <w:rPr>
                <w:rFonts w:eastAsia="Malgun Gothic"/>
                <w:snapToGrid w:val="0"/>
                <w:lang w:eastAsia="ko-KR"/>
              </w:rPr>
            </w:pPr>
            <w:r>
              <w:rPr>
                <w:rFonts w:eastAsia="Malgun Gothic" w:hint="eastAsia"/>
                <w:snapToGrid w:val="0"/>
                <w:lang w:eastAsia="ko-KR"/>
              </w:rPr>
              <w:t>0.11.0</w:t>
            </w:r>
          </w:p>
        </w:tc>
      </w:tr>
      <w:tr w:rsidR="00394D96" w:rsidRPr="00701D53" w:rsidTr="00653DC1">
        <w:tc>
          <w:tcPr>
            <w:tcW w:w="800" w:type="dxa"/>
            <w:shd w:val="clear" w:color="auto" w:fill="auto"/>
          </w:tcPr>
          <w:p w:rsidR="00394D96" w:rsidRDefault="00394D96" w:rsidP="00F14590">
            <w:pPr>
              <w:pStyle w:val="TAL"/>
              <w:rPr>
                <w:rFonts w:eastAsia="Malgun Gothic"/>
                <w:snapToGrid w:val="0"/>
                <w:lang w:eastAsia="ko-KR"/>
              </w:rPr>
            </w:pPr>
            <w:r>
              <w:rPr>
                <w:rFonts w:eastAsia="Malgun Gothic" w:hint="eastAsia"/>
                <w:snapToGrid w:val="0"/>
                <w:lang w:eastAsia="ko-KR"/>
              </w:rPr>
              <w:t>2020-06</w:t>
            </w:r>
          </w:p>
        </w:tc>
        <w:tc>
          <w:tcPr>
            <w:tcW w:w="901" w:type="dxa"/>
            <w:shd w:val="clear" w:color="auto" w:fill="auto"/>
          </w:tcPr>
          <w:p w:rsidR="00394D96" w:rsidRDefault="00DD43BA" w:rsidP="00394D96">
            <w:pPr>
              <w:pStyle w:val="TAL"/>
              <w:rPr>
                <w:rFonts w:eastAsia="Malgun Gothic"/>
                <w:snapToGrid w:val="0"/>
                <w:lang w:eastAsia="ko-KR"/>
              </w:rPr>
            </w:pPr>
            <w:r>
              <w:rPr>
                <w:rFonts w:eastAsia="Malgun Gothic"/>
                <w:snapToGrid w:val="0"/>
                <w:lang w:eastAsia="ko-KR"/>
              </w:rPr>
              <w:t>RAN4</w:t>
            </w:r>
            <w:r w:rsidR="0027324A">
              <w:rPr>
                <w:rFonts w:eastAsia="Malgun Gothic"/>
                <w:snapToGrid w:val="0"/>
                <w:lang w:eastAsia="ko-KR"/>
              </w:rPr>
              <w:t xml:space="preserve"> </w:t>
            </w:r>
            <w:r>
              <w:rPr>
                <w:rFonts w:eastAsia="Malgun Gothic"/>
                <w:snapToGrid w:val="0"/>
                <w:lang w:eastAsia="ko-KR"/>
              </w:rPr>
              <w:t>#95-e</w:t>
            </w:r>
            <w:r w:rsidR="0027324A">
              <w:rPr>
                <w:rFonts w:eastAsia="Malgun Gothic"/>
                <w:snapToGrid w:val="0"/>
                <w:lang w:eastAsia="ko-KR"/>
              </w:rPr>
              <w:t xml:space="preserve"> and e-mail approval</w:t>
            </w:r>
          </w:p>
        </w:tc>
        <w:tc>
          <w:tcPr>
            <w:tcW w:w="1134" w:type="dxa"/>
            <w:shd w:val="clear" w:color="auto" w:fill="auto"/>
          </w:tcPr>
          <w:p w:rsidR="00394D96" w:rsidRDefault="00394D96" w:rsidP="00F14590">
            <w:pPr>
              <w:pStyle w:val="TAL"/>
              <w:rPr>
                <w:rFonts w:eastAsia="Malgun Gothic"/>
                <w:snapToGrid w:val="0"/>
                <w:lang w:eastAsia="ko-KR"/>
              </w:rPr>
            </w:pPr>
            <w:r>
              <w:rPr>
                <w:rFonts w:eastAsia="Malgun Gothic" w:hint="eastAsia"/>
                <w:snapToGrid w:val="0"/>
                <w:lang w:eastAsia="ko-KR"/>
              </w:rPr>
              <w:t>R</w:t>
            </w:r>
            <w:r>
              <w:rPr>
                <w:rFonts w:eastAsia="Malgun Gothic"/>
                <w:snapToGrid w:val="0"/>
                <w:lang w:eastAsia="ko-KR"/>
              </w:rPr>
              <w:t>4-200</w:t>
            </w:r>
            <w:r w:rsidR="007A177E">
              <w:rPr>
                <w:rFonts w:eastAsia="Malgun Gothic"/>
                <w:snapToGrid w:val="0"/>
                <w:lang w:eastAsia="ko-KR"/>
              </w:rPr>
              <w:t>6723</w:t>
            </w:r>
          </w:p>
        </w:tc>
        <w:tc>
          <w:tcPr>
            <w:tcW w:w="426" w:type="dxa"/>
            <w:shd w:val="clear" w:color="auto" w:fill="auto"/>
          </w:tcPr>
          <w:p w:rsidR="00394D96" w:rsidRPr="005761CD" w:rsidRDefault="00394D96" w:rsidP="00F14590">
            <w:pPr>
              <w:pStyle w:val="TAL"/>
              <w:rPr>
                <w:snapToGrid w:val="0"/>
              </w:rPr>
            </w:pPr>
          </w:p>
        </w:tc>
        <w:tc>
          <w:tcPr>
            <w:tcW w:w="425" w:type="dxa"/>
            <w:shd w:val="clear" w:color="auto" w:fill="auto"/>
          </w:tcPr>
          <w:p w:rsidR="00394D96" w:rsidRPr="005761CD" w:rsidRDefault="00394D96" w:rsidP="00F14590">
            <w:pPr>
              <w:pStyle w:val="TAL"/>
              <w:rPr>
                <w:snapToGrid w:val="0"/>
              </w:rPr>
            </w:pPr>
          </w:p>
        </w:tc>
        <w:tc>
          <w:tcPr>
            <w:tcW w:w="4729" w:type="dxa"/>
            <w:shd w:val="clear" w:color="auto" w:fill="auto"/>
          </w:tcPr>
          <w:p w:rsidR="00394D96" w:rsidRDefault="00394D96" w:rsidP="00BE556F">
            <w:pPr>
              <w:pStyle w:val="TAL"/>
              <w:rPr>
                <w:rFonts w:eastAsiaTheme="minorEastAsia"/>
                <w:lang w:eastAsia="ko-KR"/>
              </w:rPr>
            </w:pPr>
            <w:r>
              <w:rPr>
                <w:rFonts w:eastAsiaTheme="minorEastAsia"/>
                <w:lang w:eastAsia="ko-KR"/>
              </w:rPr>
              <w:t>TR36.716-03-02 v1.0.0 LTE-A inter-band CA for x bands DL (x=3,4,5) with 2 bands UL in Rel-16</w:t>
            </w:r>
          </w:p>
          <w:p w:rsidR="0080414A" w:rsidRDefault="0080414A" w:rsidP="00BE556F">
            <w:pPr>
              <w:pStyle w:val="TAL"/>
              <w:rPr>
                <w:rFonts w:eastAsiaTheme="minorEastAsia"/>
                <w:lang w:eastAsia="ko-KR"/>
              </w:rPr>
            </w:pPr>
            <w:r>
              <w:rPr>
                <w:rFonts w:eastAsiaTheme="minorEastAsia"/>
                <w:lang w:eastAsia="ko-KR"/>
              </w:rPr>
              <w:t>Approved TPs in RAN4#95-e</w:t>
            </w:r>
          </w:p>
          <w:p w:rsidR="0080414A" w:rsidRDefault="0080414A" w:rsidP="00BE556F">
            <w:pPr>
              <w:pStyle w:val="TAL"/>
              <w:rPr>
                <w:rFonts w:eastAsiaTheme="minorEastAsia"/>
                <w:lang w:eastAsia="ko-KR"/>
              </w:rPr>
            </w:pPr>
            <w:r w:rsidRPr="008B238B">
              <w:rPr>
                <w:rFonts w:eastAsiaTheme="minorEastAsia" w:hint="eastAsia"/>
                <w:b/>
                <w:lang w:eastAsia="ko-KR"/>
              </w:rPr>
              <w:t>R</w:t>
            </w:r>
            <w:r w:rsidRPr="008B238B">
              <w:rPr>
                <w:rFonts w:eastAsiaTheme="minorEastAsia"/>
                <w:b/>
                <w:lang w:eastAsia="ko-KR"/>
              </w:rPr>
              <w:t>4-2008333</w:t>
            </w:r>
            <w:r>
              <w:rPr>
                <w:rFonts w:eastAsiaTheme="minorEastAsia"/>
                <w:lang w:eastAsia="ko-KR"/>
              </w:rPr>
              <w:t>, “TP to TR36.716-03-02 on 3DL/2UL CA_2-14-66”</w:t>
            </w:r>
          </w:p>
          <w:p w:rsidR="0080414A" w:rsidRDefault="0080414A" w:rsidP="00BE556F">
            <w:pPr>
              <w:pStyle w:val="TAL"/>
              <w:rPr>
                <w:rFonts w:eastAsiaTheme="minorEastAsia"/>
                <w:lang w:eastAsia="ko-KR"/>
              </w:rPr>
            </w:pPr>
            <w:r w:rsidRPr="008B238B">
              <w:rPr>
                <w:rFonts w:eastAsiaTheme="minorEastAsia" w:hint="eastAsia"/>
                <w:b/>
                <w:lang w:eastAsia="ko-KR"/>
              </w:rPr>
              <w:t>R</w:t>
            </w:r>
            <w:r w:rsidRPr="008B238B">
              <w:rPr>
                <w:rFonts w:eastAsiaTheme="minorEastAsia"/>
                <w:b/>
                <w:lang w:eastAsia="ko-KR"/>
              </w:rPr>
              <w:t>4-2008334</w:t>
            </w:r>
            <w:r>
              <w:rPr>
                <w:rFonts w:eastAsiaTheme="minorEastAsia"/>
                <w:lang w:eastAsia="ko-KR"/>
              </w:rPr>
              <w:t>, “TP to TR36.716-03-02 on 4DL/2UL CA_2-14-30-66”</w:t>
            </w:r>
          </w:p>
          <w:p w:rsidR="0080414A" w:rsidRDefault="0080414A" w:rsidP="0080414A">
            <w:pPr>
              <w:pStyle w:val="TAL"/>
              <w:rPr>
                <w:rFonts w:eastAsiaTheme="minorEastAsia"/>
                <w:lang w:eastAsia="ko-KR"/>
              </w:rPr>
            </w:pPr>
            <w:r w:rsidRPr="008B238B">
              <w:rPr>
                <w:rFonts w:eastAsiaTheme="minorEastAsia" w:hint="eastAsia"/>
                <w:b/>
                <w:lang w:eastAsia="ko-KR"/>
              </w:rPr>
              <w:t>R</w:t>
            </w:r>
            <w:r w:rsidRPr="008B238B">
              <w:rPr>
                <w:rFonts w:eastAsiaTheme="minorEastAsia"/>
                <w:b/>
                <w:lang w:eastAsia="ko-KR"/>
              </w:rPr>
              <w:t>4-2006792</w:t>
            </w:r>
            <w:r>
              <w:rPr>
                <w:rFonts w:eastAsiaTheme="minorEastAsia"/>
                <w:lang w:eastAsia="ko-KR"/>
              </w:rPr>
              <w:t>, “TP on summary of self-interference analysis for new x bands (x=3,4,5) DL with 2 bands UL”</w:t>
            </w:r>
          </w:p>
          <w:p w:rsidR="0080414A" w:rsidRDefault="0080414A" w:rsidP="0080414A">
            <w:pPr>
              <w:pStyle w:val="TAL"/>
              <w:rPr>
                <w:rFonts w:eastAsiaTheme="minorEastAsia"/>
                <w:lang w:eastAsia="ko-KR"/>
              </w:rPr>
            </w:pPr>
            <w:r w:rsidRPr="008B238B">
              <w:rPr>
                <w:rFonts w:eastAsiaTheme="minorEastAsia" w:hint="eastAsia"/>
                <w:b/>
                <w:lang w:eastAsia="ko-KR"/>
              </w:rPr>
              <w:t>R</w:t>
            </w:r>
            <w:r w:rsidRPr="008B238B">
              <w:rPr>
                <w:rFonts w:eastAsiaTheme="minorEastAsia"/>
                <w:b/>
                <w:lang w:eastAsia="ko-KR"/>
              </w:rPr>
              <w:t>4-2008331</w:t>
            </w:r>
            <w:r>
              <w:rPr>
                <w:rFonts w:eastAsiaTheme="minorEastAsia"/>
                <w:lang w:eastAsia="ko-KR"/>
              </w:rPr>
              <w:t>, “TP to TR36.716-03-02 on 3DL/2UL CA_2-14-30”</w:t>
            </w:r>
          </w:p>
          <w:p w:rsidR="0080414A" w:rsidRPr="007A177E" w:rsidRDefault="0080414A" w:rsidP="0080414A">
            <w:pPr>
              <w:pStyle w:val="TAL"/>
              <w:rPr>
                <w:rFonts w:eastAsiaTheme="minorEastAsia"/>
                <w:lang w:eastAsia="ko-KR"/>
              </w:rPr>
            </w:pPr>
            <w:r w:rsidRPr="008B238B">
              <w:rPr>
                <w:rFonts w:eastAsiaTheme="minorEastAsia" w:hint="eastAsia"/>
                <w:b/>
                <w:lang w:eastAsia="ko-KR"/>
              </w:rPr>
              <w:t>R</w:t>
            </w:r>
            <w:r w:rsidRPr="008B238B">
              <w:rPr>
                <w:rFonts w:eastAsiaTheme="minorEastAsia"/>
                <w:b/>
                <w:lang w:eastAsia="ko-KR"/>
              </w:rPr>
              <w:t>4-2008332</w:t>
            </w:r>
            <w:r>
              <w:rPr>
                <w:rFonts w:eastAsiaTheme="minorEastAsia"/>
                <w:lang w:eastAsia="ko-KR"/>
              </w:rPr>
              <w:t>, “TP to TR36.716-03-02 on 3DL/2UL CA_14-30-66”</w:t>
            </w:r>
          </w:p>
        </w:tc>
        <w:tc>
          <w:tcPr>
            <w:tcW w:w="567" w:type="dxa"/>
            <w:shd w:val="clear" w:color="auto" w:fill="auto"/>
          </w:tcPr>
          <w:p w:rsidR="00394D96" w:rsidRPr="00394D96" w:rsidRDefault="00394D96" w:rsidP="00F14590">
            <w:pPr>
              <w:pStyle w:val="TAL"/>
              <w:rPr>
                <w:rFonts w:eastAsia="Malgun Gothic"/>
                <w:snapToGrid w:val="0"/>
                <w:lang w:eastAsia="ko-KR"/>
              </w:rPr>
            </w:pPr>
            <w:r>
              <w:rPr>
                <w:rFonts w:eastAsia="Malgun Gothic"/>
                <w:snapToGrid w:val="0"/>
                <w:lang w:eastAsia="ko-KR"/>
              </w:rPr>
              <w:t>0.11.0</w:t>
            </w:r>
          </w:p>
        </w:tc>
        <w:tc>
          <w:tcPr>
            <w:tcW w:w="567" w:type="dxa"/>
            <w:shd w:val="clear" w:color="auto" w:fill="auto"/>
          </w:tcPr>
          <w:p w:rsidR="00394D96" w:rsidRDefault="00DD43BA" w:rsidP="00F14590">
            <w:pPr>
              <w:pStyle w:val="TAL"/>
              <w:rPr>
                <w:rFonts w:eastAsia="Malgun Gothic"/>
                <w:snapToGrid w:val="0"/>
                <w:lang w:eastAsia="ko-KR"/>
              </w:rPr>
            </w:pPr>
            <w:r>
              <w:rPr>
                <w:rFonts w:eastAsia="Malgun Gothic" w:hint="eastAsia"/>
                <w:snapToGrid w:val="0"/>
                <w:lang w:eastAsia="ko-KR"/>
              </w:rPr>
              <w:t>1.0</w:t>
            </w:r>
            <w:r w:rsidR="0080414A">
              <w:rPr>
                <w:rFonts w:eastAsia="Malgun Gothic"/>
                <w:snapToGrid w:val="0"/>
                <w:lang w:eastAsia="ko-KR"/>
              </w:rPr>
              <w:t>.0</w:t>
            </w:r>
          </w:p>
        </w:tc>
      </w:tr>
      <w:bookmarkEnd w:id="257"/>
      <w:bookmarkEnd w:id="258"/>
      <w:bookmarkEnd w:id="259"/>
      <w:bookmarkEnd w:id="260"/>
      <w:bookmarkEnd w:id="261"/>
      <w:bookmarkEnd w:id="374"/>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tbl>
    <w:p w:rsidR="001446B7" w:rsidRDefault="001446B7" w:rsidP="00B82971">
      <w:pPr>
        <w:tabs>
          <w:tab w:val="left" w:pos="3850"/>
        </w:tabs>
        <w:rPr>
          <w:rFonts w:eastAsiaTheme="minorEastAsia"/>
          <w:lang w:eastAsia="ko-KR"/>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C62563" w:rsidTr="00C6256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C62563" w:rsidRDefault="00C62563">
            <w:pPr>
              <w:pStyle w:val="TAL"/>
              <w:jc w:val="center"/>
              <w:rPr>
                <w:b/>
                <w:sz w:val="16"/>
              </w:rPr>
            </w:pPr>
            <w:r>
              <w:rPr>
                <w:b/>
              </w:rPr>
              <w:lastRenderedPageBreak/>
              <w:t>Change history</w:t>
            </w:r>
          </w:p>
        </w:tc>
      </w:tr>
      <w:tr w:rsidR="00C62563" w:rsidTr="00C62563">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C62563" w:rsidRDefault="00C62563">
            <w:pPr>
              <w:pStyle w:val="TAL"/>
              <w:rPr>
                <w:b/>
                <w:sz w:val="16"/>
              </w:rPr>
            </w:pPr>
            <w:r>
              <w:rPr>
                <w:b/>
                <w:sz w:val="16"/>
              </w:rPr>
              <w:t>New version</w:t>
            </w:r>
          </w:p>
        </w:tc>
      </w:tr>
      <w:tr w:rsidR="00C62563" w:rsidTr="00C62563">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C62563" w:rsidRDefault="00C62563">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C62563" w:rsidRDefault="00C62563">
            <w:pPr>
              <w:pStyle w:val="TAC"/>
              <w:rPr>
                <w:sz w:val="16"/>
                <w:szCs w:val="16"/>
                <w:lang w:val="x-none"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C62563" w:rsidRDefault="00C62563">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2563" w:rsidRDefault="00C6256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62563" w:rsidRDefault="00C6256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62563" w:rsidRDefault="00C6256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C62563" w:rsidRDefault="00C62563">
            <w:pPr>
              <w:pStyle w:val="TAL"/>
              <w:rPr>
                <w:sz w:val="16"/>
                <w:szCs w:val="16"/>
                <w:lang w:eastAsia="zh-CN"/>
              </w:rPr>
            </w:pPr>
            <w:r>
              <w:rPr>
                <w:sz w:val="16"/>
                <w:szCs w:val="16"/>
                <w:lang w:eastAsia="zh-CN"/>
              </w:rPr>
              <w:t>Approved by plenary – Rel-1</w:t>
            </w:r>
            <w:r>
              <w:rPr>
                <w:sz w:val="16"/>
                <w:szCs w:val="16"/>
                <w:lang w:val="en-US" w:eastAsia="zh-CN"/>
              </w:rPr>
              <w:t xml:space="preserve">6 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C62563" w:rsidRDefault="00C62563">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C62563" w:rsidRDefault="00C62563" w:rsidP="00B82971">
      <w:pPr>
        <w:tabs>
          <w:tab w:val="left" w:pos="3850"/>
        </w:tabs>
        <w:rPr>
          <w:rFonts w:eastAsiaTheme="minorEastAsia"/>
          <w:lang w:eastAsia="ko-KR"/>
        </w:rPr>
      </w:pPr>
    </w:p>
    <w:sectPr w:rsidR="00C62563">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69D" w:rsidRDefault="0070369D">
      <w:r>
        <w:separator/>
      </w:r>
    </w:p>
  </w:endnote>
  <w:endnote w:type="continuationSeparator" w:id="0">
    <w:p w:rsidR="0070369D" w:rsidRDefault="0070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ZapfDingbats">
    <w:panose1 w:val="00000000000000000000"/>
    <w:charset w:val="02"/>
    <w:family w:val="decorative"/>
    <w:notTrueType/>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Osaka">
    <w:altName w:val="Arial Unicode MS"/>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Yu Mincho">
    <w:altName w:val="MS Gothic"/>
    <w:charset w:val="80"/>
    <w:family w:val="roman"/>
    <w:pitch w:val="variable"/>
    <w:sig w:usb0="00000000" w:usb1="2AC7FCFF" w:usb2="00000012" w:usb3="00000000" w:csb0="0002009F" w:csb1="00000000"/>
  </w:font>
  <w:font w:name="DengXian">
    <w:altName w:val="等线"/>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AA1" w:rsidRDefault="00531AA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69D" w:rsidRDefault="0070369D">
      <w:r>
        <w:separator/>
      </w:r>
    </w:p>
  </w:footnote>
  <w:footnote w:type="continuationSeparator" w:id="0">
    <w:p w:rsidR="0070369D" w:rsidRDefault="00703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AA1" w:rsidRPr="003749E3" w:rsidRDefault="00531AA1">
    <w:pPr>
      <w:pStyle w:val="Header"/>
      <w:rPr>
        <w:rFonts w:eastAsia="Malgun Gothic"/>
        <w:lang w:eastAsia="ko-KR"/>
      </w:rPr>
    </w:pP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r w:rsidRPr="003749E3">
      <w:rPr>
        <w:rFonts w:eastAsia="Malgun Gothic" w:hint="eastAsia"/>
        <w:lang w:eastAsia="ko-K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AA1" w:rsidRDefault="00531AA1" w:rsidP="003749E3">
    <w:pPr>
      <w:pStyle w:val="Header"/>
      <w:framePr w:wrap="auto" w:vAnchor="text" w:hAnchor="margin" w:xAlign="right" w:y="1"/>
      <w:widowControl/>
    </w:pPr>
    <w:r>
      <w:fldChar w:fldCharType="begin"/>
    </w:r>
    <w:r>
      <w:instrText xml:space="preserve"> STYLEREF ZA </w:instrText>
    </w:r>
    <w:r>
      <w:fldChar w:fldCharType="separate"/>
    </w:r>
    <w:r w:rsidR="00C62563">
      <w:t>3GPP TR 36.716-03-02 V16.0.0 (2020-06)</w:t>
    </w:r>
    <w:r>
      <w:fldChar w:fldCharType="end"/>
    </w:r>
  </w:p>
  <w:p w:rsidR="00531AA1" w:rsidRDefault="00531AA1">
    <w:pPr>
      <w:pStyle w:val="Header"/>
    </w:pPr>
    <w:r w:rsidRPr="003749E3">
      <w:rPr>
        <w:rFonts w:eastAsia="Malgun Gothic" w:hint="eastAsia"/>
        <w:lang w:eastAsia="ko-KR"/>
      </w:rPr>
      <w:t>Release 1</w:t>
    </w:r>
    <w:r>
      <w:rPr>
        <w:rFonts w:eastAsia="Malgun Gothic"/>
        <w:lang w:eastAsia="ko-KR"/>
      </w:rPr>
      <w:t>6</w:t>
    </w:r>
  </w:p>
  <w:p w:rsidR="00531AA1" w:rsidRDefault="00531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902F2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3614276"/>
    <w:multiLevelType w:val="hybridMultilevel"/>
    <w:tmpl w:val="B9B4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A2A0B"/>
    <w:multiLevelType w:val="hybridMultilevel"/>
    <w:tmpl w:val="3CD29A4C"/>
    <w:lvl w:ilvl="0" w:tplc="86642DEC">
      <w:start w:val="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16B73BA"/>
    <w:multiLevelType w:val="hybridMultilevel"/>
    <w:tmpl w:val="11B23932"/>
    <w:lvl w:ilvl="0" w:tplc="27A89ACA">
      <w:start w:val="1"/>
      <w:numFmt w:val="decimal"/>
      <w:pStyle w:val="ListNumber3"/>
      <w:lvlText w:val="%1."/>
      <w:lvlJc w:val="left"/>
      <w:pPr>
        <w:tabs>
          <w:tab w:val="num" w:pos="720"/>
        </w:tabs>
        <w:ind w:left="720" w:hanging="360"/>
      </w:pPr>
    </w:lvl>
    <w:lvl w:ilvl="1" w:tplc="E280DDF6" w:tentative="1">
      <w:start w:val="1"/>
      <w:numFmt w:val="lowerLetter"/>
      <w:lvlText w:val="%2."/>
      <w:lvlJc w:val="left"/>
      <w:pPr>
        <w:tabs>
          <w:tab w:val="num" w:pos="1440"/>
        </w:tabs>
        <w:ind w:left="1440" w:hanging="360"/>
      </w:pPr>
    </w:lvl>
    <w:lvl w:ilvl="2" w:tplc="A9EEB868">
      <w:start w:val="1"/>
      <w:numFmt w:val="lowerRoman"/>
      <w:lvlText w:val="%3."/>
      <w:lvlJc w:val="right"/>
      <w:pPr>
        <w:tabs>
          <w:tab w:val="num" w:pos="2160"/>
        </w:tabs>
        <w:ind w:left="2160" w:hanging="180"/>
      </w:pPr>
    </w:lvl>
    <w:lvl w:ilvl="3" w:tplc="E02EF77C" w:tentative="1">
      <w:start w:val="1"/>
      <w:numFmt w:val="decimal"/>
      <w:lvlText w:val="%4."/>
      <w:lvlJc w:val="left"/>
      <w:pPr>
        <w:tabs>
          <w:tab w:val="num" w:pos="2880"/>
        </w:tabs>
        <w:ind w:left="2880" w:hanging="360"/>
      </w:pPr>
    </w:lvl>
    <w:lvl w:ilvl="4" w:tplc="08AC0A76" w:tentative="1">
      <w:start w:val="1"/>
      <w:numFmt w:val="lowerLetter"/>
      <w:lvlText w:val="%5."/>
      <w:lvlJc w:val="left"/>
      <w:pPr>
        <w:tabs>
          <w:tab w:val="num" w:pos="3600"/>
        </w:tabs>
        <w:ind w:left="3600" w:hanging="360"/>
      </w:pPr>
    </w:lvl>
    <w:lvl w:ilvl="5" w:tplc="9E8CCD34" w:tentative="1">
      <w:start w:val="1"/>
      <w:numFmt w:val="lowerRoman"/>
      <w:lvlText w:val="%6."/>
      <w:lvlJc w:val="right"/>
      <w:pPr>
        <w:tabs>
          <w:tab w:val="num" w:pos="4320"/>
        </w:tabs>
        <w:ind w:left="4320" w:hanging="180"/>
      </w:pPr>
    </w:lvl>
    <w:lvl w:ilvl="6" w:tplc="D71A7E1A" w:tentative="1">
      <w:start w:val="1"/>
      <w:numFmt w:val="decimal"/>
      <w:lvlText w:val="%7."/>
      <w:lvlJc w:val="left"/>
      <w:pPr>
        <w:tabs>
          <w:tab w:val="num" w:pos="5040"/>
        </w:tabs>
        <w:ind w:left="5040" w:hanging="360"/>
      </w:pPr>
    </w:lvl>
    <w:lvl w:ilvl="7" w:tplc="3ED4C422" w:tentative="1">
      <w:start w:val="1"/>
      <w:numFmt w:val="lowerLetter"/>
      <w:lvlText w:val="%8."/>
      <w:lvlJc w:val="left"/>
      <w:pPr>
        <w:tabs>
          <w:tab w:val="num" w:pos="5760"/>
        </w:tabs>
        <w:ind w:left="5760" w:hanging="360"/>
      </w:pPr>
    </w:lvl>
    <w:lvl w:ilvl="8" w:tplc="CCF440A6" w:tentative="1">
      <w:start w:val="1"/>
      <w:numFmt w:val="lowerRoman"/>
      <w:lvlText w:val="%9."/>
      <w:lvlJc w:val="right"/>
      <w:pPr>
        <w:tabs>
          <w:tab w:val="num" w:pos="6480"/>
        </w:tabs>
        <w:ind w:left="6480" w:hanging="180"/>
      </w:pPr>
    </w:lvl>
  </w:abstractNum>
  <w:abstractNum w:abstractNumId="6" w15:restartNumberingAfterBreak="0">
    <w:nsid w:val="1574303D"/>
    <w:multiLevelType w:val="hybridMultilevel"/>
    <w:tmpl w:val="C742DE18"/>
    <w:lvl w:ilvl="0" w:tplc="B718A48A">
      <w:start w:val="1"/>
      <w:numFmt w:val="decimal"/>
      <w:lvlText w:val="%1)"/>
      <w:lvlJc w:val="left"/>
      <w:pPr>
        <w:ind w:left="360" w:hanging="360"/>
      </w:pPr>
      <w:rPr>
        <w:rFonts w:hint="default"/>
        <w:color w:val="auto"/>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1ABA0056"/>
    <w:multiLevelType w:val="hybridMultilevel"/>
    <w:tmpl w:val="426A5102"/>
    <w:lvl w:ilvl="0" w:tplc="FFFFFFFF">
      <w:start w:val="1"/>
      <w:numFmt w:val="bullet"/>
      <w:lvlText w:val=""/>
      <w:lvlJc w:val="left"/>
      <w:pPr>
        <w:ind w:left="760" w:hanging="36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1D10BD1"/>
    <w:multiLevelType w:val="hybridMultilevel"/>
    <w:tmpl w:val="64C43268"/>
    <w:lvl w:ilvl="0" w:tplc="040B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23C1D0E"/>
    <w:multiLevelType w:val="hybridMultilevel"/>
    <w:tmpl w:val="168A266E"/>
    <w:lvl w:ilvl="0" w:tplc="21B81AC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E5607"/>
    <w:multiLevelType w:val="hybridMultilevel"/>
    <w:tmpl w:val="CD6A16DC"/>
    <w:lvl w:ilvl="0" w:tplc="1FF43FE2">
      <w:start w:val="1"/>
      <w:numFmt w:val="decimal"/>
      <w:pStyle w:val="B1"/>
      <w:lvlText w:val="[%1]"/>
      <w:lvlJc w:val="left"/>
      <w:pPr>
        <w:tabs>
          <w:tab w:val="num" w:pos="360"/>
        </w:tabs>
        <w:ind w:left="360" w:hanging="360"/>
      </w:pPr>
      <w:rPr>
        <w:rFonts w:hint="default"/>
      </w:rPr>
    </w:lvl>
    <w:lvl w:ilvl="1" w:tplc="2F761454" w:tentative="1">
      <w:start w:val="1"/>
      <w:numFmt w:val="lowerLetter"/>
      <w:lvlText w:val="%2."/>
      <w:lvlJc w:val="left"/>
      <w:pPr>
        <w:tabs>
          <w:tab w:val="num" w:pos="1440"/>
        </w:tabs>
        <w:ind w:left="1440" w:hanging="360"/>
      </w:pPr>
    </w:lvl>
    <w:lvl w:ilvl="2" w:tplc="421A67F2" w:tentative="1">
      <w:start w:val="1"/>
      <w:numFmt w:val="lowerRoman"/>
      <w:lvlText w:val="%3."/>
      <w:lvlJc w:val="right"/>
      <w:pPr>
        <w:tabs>
          <w:tab w:val="num" w:pos="2160"/>
        </w:tabs>
        <w:ind w:left="2160" w:hanging="180"/>
      </w:pPr>
    </w:lvl>
    <w:lvl w:ilvl="3" w:tplc="3ABCB1B8" w:tentative="1">
      <w:start w:val="1"/>
      <w:numFmt w:val="decimal"/>
      <w:lvlText w:val="%4."/>
      <w:lvlJc w:val="left"/>
      <w:pPr>
        <w:tabs>
          <w:tab w:val="num" w:pos="2880"/>
        </w:tabs>
        <w:ind w:left="2880" w:hanging="360"/>
      </w:pPr>
    </w:lvl>
    <w:lvl w:ilvl="4" w:tplc="9676A208" w:tentative="1">
      <w:start w:val="1"/>
      <w:numFmt w:val="lowerLetter"/>
      <w:lvlText w:val="%5."/>
      <w:lvlJc w:val="left"/>
      <w:pPr>
        <w:tabs>
          <w:tab w:val="num" w:pos="3600"/>
        </w:tabs>
        <w:ind w:left="3600" w:hanging="360"/>
      </w:pPr>
    </w:lvl>
    <w:lvl w:ilvl="5" w:tplc="86D05AB6" w:tentative="1">
      <w:start w:val="1"/>
      <w:numFmt w:val="lowerRoman"/>
      <w:lvlText w:val="%6."/>
      <w:lvlJc w:val="right"/>
      <w:pPr>
        <w:tabs>
          <w:tab w:val="num" w:pos="4320"/>
        </w:tabs>
        <w:ind w:left="4320" w:hanging="180"/>
      </w:pPr>
    </w:lvl>
    <w:lvl w:ilvl="6" w:tplc="8EF861A0" w:tentative="1">
      <w:start w:val="1"/>
      <w:numFmt w:val="decimal"/>
      <w:lvlText w:val="%7."/>
      <w:lvlJc w:val="left"/>
      <w:pPr>
        <w:tabs>
          <w:tab w:val="num" w:pos="5040"/>
        </w:tabs>
        <w:ind w:left="5040" w:hanging="360"/>
      </w:pPr>
    </w:lvl>
    <w:lvl w:ilvl="7" w:tplc="914A5B06" w:tentative="1">
      <w:start w:val="1"/>
      <w:numFmt w:val="lowerLetter"/>
      <w:lvlText w:val="%8."/>
      <w:lvlJc w:val="left"/>
      <w:pPr>
        <w:tabs>
          <w:tab w:val="num" w:pos="5760"/>
        </w:tabs>
        <w:ind w:left="5760" w:hanging="360"/>
      </w:pPr>
    </w:lvl>
    <w:lvl w:ilvl="8" w:tplc="76E227DA" w:tentative="1">
      <w:start w:val="1"/>
      <w:numFmt w:val="lowerRoman"/>
      <w:lvlText w:val="%9."/>
      <w:lvlJc w:val="right"/>
      <w:pPr>
        <w:tabs>
          <w:tab w:val="num" w:pos="6480"/>
        </w:tabs>
        <w:ind w:left="6480" w:hanging="180"/>
      </w:pPr>
    </w:lvl>
  </w:abstractNum>
  <w:abstractNum w:abstractNumId="11" w15:restartNumberingAfterBreak="0">
    <w:nsid w:val="2FB01FD2"/>
    <w:multiLevelType w:val="hybridMultilevel"/>
    <w:tmpl w:val="E8F228B2"/>
    <w:lvl w:ilvl="0" w:tplc="A282CAAC">
      <w:start w:val="1"/>
      <w:numFmt w:val="decimal"/>
      <w:pStyle w:val="ListNumber4"/>
      <w:lvlText w:val="%1."/>
      <w:lvlJc w:val="left"/>
      <w:pPr>
        <w:tabs>
          <w:tab w:val="num" w:pos="720"/>
        </w:tabs>
        <w:ind w:left="720" w:hanging="360"/>
      </w:pPr>
    </w:lvl>
    <w:lvl w:ilvl="1" w:tplc="E27E76F4">
      <w:start w:val="1"/>
      <w:numFmt w:val="lowerLetter"/>
      <w:lvlText w:val="%2."/>
      <w:lvlJc w:val="left"/>
      <w:pPr>
        <w:tabs>
          <w:tab w:val="num" w:pos="1440"/>
        </w:tabs>
        <w:ind w:left="1440" w:hanging="360"/>
      </w:pPr>
    </w:lvl>
    <w:lvl w:ilvl="2" w:tplc="F96C66E6" w:tentative="1">
      <w:start w:val="1"/>
      <w:numFmt w:val="lowerRoman"/>
      <w:lvlText w:val="%3."/>
      <w:lvlJc w:val="right"/>
      <w:pPr>
        <w:tabs>
          <w:tab w:val="num" w:pos="2160"/>
        </w:tabs>
        <w:ind w:left="2160" w:hanging="180"/>
      </w:pPr>
    </w:lvl>
    <w:lvl w:ilvl="3" w:tplc="FFBEA670" w:tentative="1">
      <w:start w:val="1"/>
      <w:numFmt w:val="decimal"/>
      <w:lvlText w:val="%4."/>
      <w:lvlJc w:val="left"/>
      <w:pPr>
        <w:tabs>
          <w:tab w:val="num" w:pos="2880"/>
        </w:tabs>
        <w:ind w:left="2880" w:hanging="360"/>
      </w:pPr>
    </w:lvl>
    <w:lvl w:ilvl="4" w:tplc="7FF441A8" w:tentative="1">
      <w:start w:val="1"/>
      <w:numFmt w:val="lowerLetter"/>
      <w:lvlText w:val="%5."/>
      <w:lvlJc w:val="left"/>
      <w:pPr>
        <w:tabs>
          <w:tab w:val="num" w:pos="3600"/>
        </w:tabs>
        <w:ind w:left="3600" w:hanging="360"/>
      </w:pPr>
    </w:lvl>
    <w:lvl w:ilvl="5" w:tplc="2D884438" w:tentative="1">
      <w:start w:val="1"/>
      <w:numFmt w:val="lowerRoman"/>
      <w:lvlText w:val="%6."/>
      <w:lvlJc w:val="right"/>
      <w:pPr>
        <w:tabs>
          <w:tab w:val="num" w:pos="4320"/>
        </w:tabs>
        <w:ind w:left="4320" w:hanging="180"/>
      </w:pPr>
    </w:lvl>
    <w:lvl w:ilvl="6" w:tplc="AC1AFE6E" w:tentative="1">
      <w:start w:val="1"/>
      <w:numFmt w:val="decimal"/>
      <w:lvlText w:val="%7."/>
      <w:lvlJc w:val="left"/>
      <w:pPr>
        <w:tabs>
          <w:tab w:val="num" w:pos="5040"/>
        </w:tabs>
        <w:ind w:left="5040" w:hanging="360"/>
      </w:pPr>
    </w:lvl>
    <w:lvl w:ilvl="7" w:tplc="49E2D3E0" w:tentative="1">
      <w:start w:val="1"/>
      <w:numFmt w:val="lowerLetter"/>
      <w:lvlText w:val="%8."/>
      <w:lvlJc w:val="left"/>
      <w:pPr>
        <w:tabs>
          <w:tab w:val="num" w:pos="5760"/>
        </w:tabs>
        <w:ind w:left="5760" w:hanging="360"/>
      </w:pPr>
    </w:lvl>
    <w:lvl w:ilvl="8" w:tplc="F072FF04" w:tentative="1">
      <w:start w:val="1"/>
      <w:numFmt w:val="lowerRoman"/>
      <w:lvlText w:val="%9."/>
      <w:lvlJc w:val="right"/>
      <w:pPr>
        <w:tabs>
          <w:tab w:val="num" w:pos="6480"/>
        </w:tabs>
        <w:ind w:left="6480" w:hanging="180"/>
      </w:pPr>
    </w:lvl>
  </w:abstractNum>
  <w:abstractNum w:abstractNumId="12" w15:restartNumberingAfterBreak="0">
    <w:nsid w:val="31913D55"/>
    <w:multiLevelType w:val="hybridMultilevel"/>
    <w:tmpl w:val="814E2198"/>
    <w:lvl w:ilvl="0" w:tplc="EBD02E2C">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E02386"/>
    <w:multiLevelType w:val="multilevel"/>
    <w:tmpl w:val="CA769720"/>
    <w:lvl w:ilvl="0">
      <w:start w:val="1"/>
      <w:numFmt w:val="decimal"/>
      <w:lvlText w:val="%1"/>
      <w:lvlJc w:val="left"/>
      <w:pPr>
        <w:tabs>
          <w:tab w:val="num" w:pos="716"/>
        </w:tabs>
        <w:ind w:left="716" w:hanging="4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D5045A"/>
    <w:multiLevelType w:val="singleLevel"/>
    <w:tmpl w:val="B3FC4AEC"/>
    <w:lvl w:ilvl="0">
      <w:start w:val="1"/>
      <w:numFmt w:val="bullet"/>
      <w:pStyle w:val="a"/>
      <w:lvlText w:val=""/>
      <w:lvlJc w:val="left"/>
      <w:pPr>
        <w:tabs>
          <w:tab w:val="num" w:pos="360"/>
        </w:tabs>
        <w:ind w:left="340" w:hanging="340"/>
      </w:pPr>
      <w:rPr>
        <w:rFonts w:ascii="Symbol" w:eastAsia="Times New Roman" w:hAnsi="Symbol" w:hint="default"/>
        <w:color w:val="auto"/>
      </w:rPr>
    </w:lvl>
  </w:abstractNum>
  <w:abstractNum w:abstractNumId="15" w15:restartNumberingAfterBreak="0">
    <w:nsid w:val="34E62C81"/>
    <w:multiLevelType w:val="singleLevel"/>
    <w:tmpl w:val="34D89456"/>
    <w:lvl w:ilvl="0">
      <w:start w:val="1"/>
      <w:numFmt w:val="decimal"/>
      <w:lvlText w:val="%1"/>
      <w:lvlJc w:val="left"/>
      <w:pPr>
        <w:tabs>
          <w:tab w:val="num" w:pos="1080"/>
        </w:tabs>
        <w:ind w:left="1080" w:hanging="360"/>
      </w:pPr>
      <w:rPr>
        <w:rFonts w:hint="default"/>
      </w:r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11B5C13"/>
    <w:multiLevelType w:val="hybridMultilevel"/>
    <w:tmpl w:val="F8B2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A6E7E"/>
    <w:multiLevelType w:val="hybridMultilevel"/>
    <w:tmpl w:val="6DA60E52"/>
    <w:lvl w:ilvl="0" w:tplc="E0D272E6">
      <w:start w:val="1"/>
      <w:numFmt w:val="bullet"/>
      <w:lvlText w:val="•"/>
      <w:lvlJc w:val="left"/>
      <w:pPr>
        <w:tabs>
          <w:tab w:val="num" w:pos="720"/>
        </w:tabs>
        <w:ind w:left="720" w:hanging="360"/>
      </w:pPr>
      <w:rPr>
        <w:rFonts w:ascii="Arial" w:hAnsi="Arial" w:hint="default"/>
      </w:rPr>
    </w:lvl>
    <w:lvl w:ilvl="1" w:tplc="3A9E4D7C" w:tentative="1">
      <w:start w:val="1"/>
      <w:numFmt w:val="bullet"/>
      <w:lvlText w:val="•"/>
      <w:lvlJc w:val="left"/>
      <w:pPr>
        <w:tabs>
          <w:tab w:val="num" w:pos="1440"/>
        </w:tabs>
        <w:ind w:left="1440" w:hanging="360"/>
      </w:pPr>
      <w:rPr>
        <w:rFonts w:ascii="Arial" w:hAnsi="Arial" w:hint="default"/>
      </w:rPr>
    </w:lvl>
    <w:lvl w:ilvl="2" w:tplc="EEAE4EE8" w:tentative="1">
      <w:start w:val="1"/>
      <w:numFmt w:val="bullet"/>
      <w:lvlText w:val="•"/>
      <w:lvlJc w:val="left"/>
      <w:pPr>
        <w:tabs>
          <w:tab w:val="num" w:pos="2160"/>
        </w:tabs>
        <w:ind w:left="2160" w:hanging="360"/>
      </w:pPr>
      <w:rPr>
        <w:rFonts w:ascii="Arial" w:hAnsi="Arial" w:hint="default"/>
      </w:rPr>
    </w:lvl>
    <w:lvl w:ilvl="3" w:tplc="7BA85CA0" w:tentative="1">
      <w:start w:val="1"/>
      <w:numFmt w:val="bullet"/>
      <w:lvlText w:val="•"/>
      <w:lvlJc w:val="left"/>
      <w:pPr>
        <w:tabs>
          <w:tab w:val="num" w:pos="2880"/>
        </w:tabs>
        <w:ind w:left="2880" w:hanging="360"/>
      </w:pPr>
      <w:rPr>
        <w:rFonts w:ascii="Arial" w:hAnsi="Arial" w:hint="default"/>
      </w:rPr>
    </w:lvl>
    <w:lvl w:ilvl="4" w:tplc="CE02DF46" w:tentative="1">
      <w:start w:val="1"/>
      <w:numFmt w:val="bullet"/>
      <w:lvlText w:val="•"/>
      <w:lvlJc w:val="left"/>
      <w:pPr>
        <w:tabs>
          <w:tab w:val="num" w:pos="3600"/>
        </w:tabs>
        <w:ind w:left="3600" w:hanging="360"/>
      </w:pPr>
      <w:rPr>
        <w:rFonts w:ascii="Arial" w:hAnsi="Arial" w:hint="default"/>
      </w:rPr>
    </w:lvl>
    <w:lvl w:ilvl="5" w:tplc="19F8C962" w:tentative="1">
      <w:start w:val="1"/>
      <w:numFmt w:val="bullet"/>
      <w:lvlText w:val="•"/>
      <w:lvlJc w:val="left"/>
      <w:pPr>
        <w:tabs>
          <w:tab w:val="num" w:pos="4320"/>
        </w:tabs>
        <w:ind w:left="4320" w:hanging="360"/>
      </w:pPr>
      <w:rPr>
        <w:rFonts w:ascii="Arial" w:hAnsi="Arial" w:hint="default"/>
      </w:rPr>
    </w:lvl>
    <w:lvl w:ilvl="6" w:tplc="71043DAA" w:tentative="1">
      <w:start w:val="1"/>
      <w:numFmt w:val="bullet"/>
      <w:lvlText w:val="•"/>
      <w:lvlJc w:val="left"/>
      <w:pPr>
        <w:tabs>
          <w:tab w:val="num" w:pos="5040"/>
        </w:tabs>
        <w:ind w:left="5040" w:hanging="360"/>
      </w:pPr>
      <w:rPr>
        <w:rFonts w:ascii="Arial" w:hAnsi="Arial" w:hint="default"/>
      </w:rPr>
    </w:lvl>
    <w:lvl w:ilvl="7" w:tplc="11C40C06" w:tentative="1">
      <w:start w:val="1"/>
      <w:numFmt w:val="bullet"/>
      <w:lvlText w:val="•"/>
      <w:lvlJc w:val="left"/>
      <w:pPr>
        <w:tabs>
          <w:tab w:val="num" w:pos="5760"/>
        </w:tabs>
        <w:ind w:left="5760" w:hanging="360"/>
      </w:pPr>
      <w:rPr>
        <w:rFonts w:ascii="Arial" w:hAnsi="Arial" w:hint="default"/>
      </w:rPr>
    </w:lvl>
    <w:lvl w:ilvl="8" w:tplc="860E61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FE570A"/>
    <w:multiLevelType w:val="multilevel"/>
    <w:tmpl w:val="11FEBED6"/>
    <w:lvl w:ilvl="0">
      <w:start w:val="1"/>
      <w:numFmt w:val="decimal"/>
      <w:suff w:val="nothing"/>
      <w:lvlText w:val="%1  "/>
      <w:lvlJc w:val="left"/>
      <w:pPr>
        <w:ind w:left="142"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20" w15:restartNumberingAfterBreak="0">
    <w:nsid w:val="441943AC"/>
    <w:multiLevelType w:val="hybridMultilevel"/>
    <w:tmpl w:val="C742BFC4"/>
    <w:lvl w:ilvl="0" w:tplc="FFFFFFFF">
      <w:start w:val="10"/>
      <w:numFmt w:val="bullet"/>
      <w:lvlText w:val="-"/>
      <w:lvlJc w:val="left"/>
      <w:pPr>
        <w:ind w:left="420" w:hanging="420"/>
      </w:pPr>
      <w:rPr>
        <w:rFonts w:ascii="Times New Roman" w:eastAsia="Times New Roman" w:hAnsi="Times New Roman" w:cs="Times New Roman"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1" w15:restartNumberingAfterBreak="0">
    <w:nsid w:val="444F59F0"/>
    <w:multiLevelType w:val="multilevel"/>
    <w:tmpl w:val="904ADE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135"/>
        </w:tabs>
        <w:ind w:left="2135" w:hanging="576"/>
      </w:pPr>
      <w:rPr>
        <w:rFonts w:hint="default"/>
      </w:rPr>
    </w:lvl>
    <w:lvl w:ilvl="2">
      <w:start w:val="1"/>
      <w:numFmt w:val="decimal"/>
      <w:lvlText w:val="%1.%2.%3."/>
      <w:lvlJc w:val="left"/>
      <w:pPr>
        <w:tabs>
          <w:tab w:val="num" w:pos="1004"/>
        </w:tabs>
        <w:ind w:left="1004" w:hanging="720"/>
      </w:pPr>
      <w:rPr>
        <w:rFonts w:hint="default"/>
      </w:rPr>
    </w:lvl>
    <w:lvl w:ilvl="3">
      <w:start w:val="1"/>
      <w:numFmt w:val="none"/>
      <w:lvlText w:val=""/>
      <w:lvlJc w:val="left"/>
      <w:pPr>
        <w:tabs>
          <w:tab w:val="num" w:pos="864"/>
        </w:tabs>
        <w:ind w:left="864" w:hanging="864"/>
      </w:pPr>
      <w:rPr>
        <w:rFonts w:hint="default"/>
      </w:rPr>
    </w:lvl>
    <w:lvl w:ilvl="4">
      <w:start w:val="1"/>
      <w:numFmt w:val="decimal"/>
      <w:lvlText w:val="%5.%1.%2.%3%4."/>
      <w:lvlJc w:val="left"/>
      <w:pPr>
        <w:tabs>
          <w:tab w:val="num" w:pos="1008"/>
        </w:tabs>
        <w:ind w:left="1008" w:hanging="1008"/>
      </w:pPr>
      <w:rPr>
        <w:rFonts w:hint="default"/>
      </w:rPr>
    </w:lvl>
    <w:lvl w:ilvl="5">
      <w:start w:val="1"/>
      <w:numFmt w:val="decimal"/>
      <w:lvlRestart w:val="0"/>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D12358"/>
    <w:multiLevelType w:val="hybridMultilevel"/>
    <w:tmpl w:val="709EFD0C"/>
    <w:lvl w:ilvl="0" w:tplc="023CF85C">
      <w:start w:val="2"/>
      <w:numFmt w:val="bullet"/>
      <w:lvlText w:val="-"/>
      <w:lvlJc w:val="left"/>
      <w:pPr>
        <w:ind w:left="780" w:hanging="360"/>
      </w:pPr>
      <w:rPr>
        <w:rFonts w:ascii="Times New Roman" w:eastAsia="Batang" w:hAnsi="Times New Roman" w:cs="Times New Roman" w:hint="default"/>
      </w:rPr>
    </w:lvl>
    <w:lvl w:ilvl="1" w:tplc="04090003" w:tentative="1">
      <w:start w:val="1"/>
      <w:numFmt w:val="bullet"/>
      <w:lvlText w:val=""/>
      <w:lvlJc w:val="left"/>
      <w:pPr>
        <w:ind w:left="1220" w:hanging="400"/>
      </w:pPr>
      <w:rPr>
        <w:rFonts w:ascii="Wingdings" w:hAnsi="Wingdings" w:hint="default"/>
      </w:rPr>
    </w:lvl>
    <w:lvl w:ilvl="2" w:tplc="04090005" w:tentative="1">
      <w:start w:val="1"/>
      <w:numFmt w:val="bullet"/>
      <w:lvlText w:val=""/>
      <w:lvlJc w:val="left"/>
      <w:pPr>
        <w:ind w:left="1620" w:hanging="400"/>
      </w:pPr>
      <w:rPr>
        <w:rFonts w:ascii="Wingdings" w:hAnsi="Wingdings" w:hint="default"/>
      </w:rPr>
    </w:lvl>
    <w:lvl w:ilvl="3" w:tplc="04090001" w:tentative="1">
      <w:start w:val="1"/>
      <w:numFmt w:val="bullet"/>
      <w:lvlText w:val=""/>
      <w:lvlJc w:val="left"/>
      <w:pPr>
        <w:ind w:left="2020" w:hanging="400"/>
      </w:pPr>
      <w:rPr>
        <w:rFonts w:ascii="Wingdings" w:hAnsi="Wingdings" w:hint="default"/>
      </w:rPr>
    </w:lvl>
    <w:lvl w:ilvl="4" w:tplc="04090003" w:tentative="1">
      <w:start w:val="1"/>
      <w:numFmt w:val="bullet"/>
      <w:lvlText w:val=""/>
      <w:lvlJc w:val="left"/>
      <w:pPr>
        <w:ind w:left="2420" w:hanging="400"/>
      </w:pPr>
      <w:rPr>
        <w:rFonts w:ascii="Wingdings" w:hAnsi="Wingdings" w:hint="default"/>
      </w:rPr>
    </w:lvl>
    <w:lvl w:ilvl="5" w:tplc="04090005" w:tentative="1">
      <w:start w:val="1"/>
      <w:numFmt w:val="bullet"/>
      <w:lvlText w:val=""/>
      <w:lvlJc w:val="left"/>
      <w:pPr>
        <w:ind w:left="2820" w:hanging="400"/>
      </w:pPr>
      <w:rPr>
        <w:rFonts w:ascii="Wingdings" w:hAnsi="Wingdings" w:hint="default"/>
      </w:rPr>
    </w:lvl>
    <w:lvl w:ilvl="6" w:tplc="04090001" w:tentative="1">
      <w:start w:val="1"/>
      <w:numFmt w:val="bullet"/>
      <w:lvlText w:val=""/>
      <w:lvlJc w:val="left"/>
      <w:pPr>
        <w:ind w:left="3220" w:hanging="400"/>
      </w:pPr>
      <w:rPr>
        <w:rFonts w:ascii="Wingdings" w:hAnsi="Wingdings" w:hint="default"/>
      </w:rPr>
    </w:lvl>
    <w:lvl w:ilvl="7" w:tplc="04090003" w:tentative="1">
      <w:start w:val="1"/>
      <w:numFmt w:val="bullet"/>
      <w:lvlText w:val=""/>
      <w:lvlJc w:val="left"/>
      <w:pPr>
        <w:ind w:left="3620" w:hanging="400"/>
      </w:pPr>
      <w:rPr>
        <w:rFonts w:ascii="Wingdings" w:hAnsi="Wingdings" w:hint="default"/>
      </w:rPr>
    </w:lvl>
    <w:lvl w:ilvl="8" w:tplc="04090005" w:tentative="1">
      <w:start w:val="1"/>
      <w:numFmt w:val="bullet"/>
      <w:lvlText w:val=""/>
      <w:lvlJc w:val="left"/>
      <w:pPr>
        <w:ind w:left="4020" w:hanging="400"/>
      </w:pPr>
      <w:rPr>
        <w:rFonts w:ascii="Wingdings" w:hAnsi="Wingdings" w:hint="default"/>
      </w:rPr>
    </w:lvl>
  </w:abstractNum>
  <w:abstractNum w:abstractNumId="23" w15:restartNumberingAfterBreak="0">
    <w:nsid w:val="4BF77F22"/>
    <w:multiLevelType w:val="hybridMultilevel"/>
    <w:tmpl w:val="F96421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16425EF"/>
    <w:multiLevelType w:val="hybridMultilevel"/>
    <w:tmpl w:val="00B45350"/>
    <w:lvl w:ilvl="0" w:tplc="8F4A9E48">
      <w:start w:val="1"/>
      <w:numFmt w:val="bullet"/>
      <w:lvlText w:val="•"/>
      <w:lvlJc w:val="left"/>
      <w:pPr>
        <w:tabs>
          <w:tab w:val="num" w:pos="720"/>
        </w:tabs>
        <w:ind w:left="720" w:hanging="360"/>
      </w:pPr>
      <w:rPr>
        <w:rFonts w:ascii="Arial" w:hAnsi="Arial" w:hint="default"/>
      </w:rPr>
    </w:lvl>
    <w:lvl w:ilvl="1" w:tplc="ABA6AB6A">
      <w:numFmt w:val="bullet"/>
      <w:lvlText w:val="–"/>
      <w:lvlJc w:val="left"/>
      <w:pPr>
        <w:tabs>
          <w:tab w:val="num" w:pos="1440"/>
        </w:tabs>
        <w:ind w:left="1440" w:hanging="360"/>
      </w:pPr>
      <w:rPr>
        <w:rFonts w:ascii="Arial" w:hAnsi="Arial" w:hint="default"/>
      </w:rPr>
    </w:lvl>
    <w:lvl w:ilvl="2" w:tplc="ADF6292A" w:tentative="1">
      <w:start w:val="1"/>
      <w:numFmt w:val="bullet"/>
      <w:lvlText w:val="•"/>
      <w:lvlJc w:val="left"/>
      <w:pPr>
        <w:tabs>
          <w:tab w:val="num" w:pos="2160"/>
        </w:tabs>
        <w:ind w:left="2160" w:hanging="360"/>
      </w:pPr>
      <w:rPr>
        <w:rFonts w:ascii="Arial" w:hAnsi="Arial" w:hint="default"/>
      </w:rPr>
    </w:lvl>
    <w:lvl w:ilvl="3" w:tplc="A1629E58" w:tentative="1">
      <w:start w:val="1"/>
      <w:numFmt w:val="bullet"/>
      <w:lvlText w:val="•"/>
      <w:lvlJc w:val="left"/>
      <w:pPr>
        <w:tabs>
          <w:tab w:val="num" w:pos="2880"/>
        </w:tabs>
        <w:ind w:left="2880" w:hanging="360"/>
      </w:pPr>
      <w:rPr>
        <w:rFonts w:ascii="Arial" w:hAnsi="Arial" w:hint="default"/>
      </w:rPr>
    </w:lvl>
    <w:lvl w:ilvl="4" w:tplc="05BA1236" w:tentative="1">
      <w:start w:val="1"/>
      <w:numFmt w:val="bullet"/>
      <w:lvlText w:val="•"/>
      <w:lvlJc w:val="left"/>
      <w:pPr>
        <w:tabs>
          <w:tab w:val="num" w:pos="3600"/>
        </w:tabs>
        <w:ind w:left="3600" w:hanging="360"/>
      </w:pPr>
      <w:rPr>
        <w:rFonts w:ascii="Arial" w:hAnsi="Arial" w:hint="default"/>
      </w:rPr>
    </w:lvl>
    <w:lvl w:ilvl="5" w:tplc="1DC2E9C4" w:tentative="1">
      <w:start w:val="1"/>
      <w:numFmt w:val="bullet"/>
      <w:lvlText w:val="•"/>
      <w:lvlJc w:val="left"/>
      <w:pPr>
        <w:tabs>
          <w:tab w:val="num" w:pos="4320"/>
        </w:tabs>
        <w:ind w:left="4320" w:hanging="360"/>
      </w:pPr>
      <w:rPr>
        <w:rFonts w:ascii="Arial" w:hAnsi="Arial" w:hint="default"/>
      </w:rPr>
    </w:lvl>
    <w:lvl w:ilvl="6" w:tplc="AC421366" w:tentative="1">
      <w:start w:val="1"/>
      <w:numFmt w:val="bullet"/>
      <w:lvlText w:val="•"/>
      <w:lvlJc w:val="left"/>
      <w:pPr>
        <w:tabs>
          <w:tab w:val="num" w:pos="5040"/>
        </w:tabs>
        <w:ind w:left="5040" w:hanging="360"/>
      </w:pPr>
      <w:rPr>
        <w:rFonts w:ascii="Arial" w:hAnsi="Arial" w:hint="default"/>
      </w:rPr>
    </w:lvl>
    <w:lvl w:ilvl="7" w:tplc="6EE0F526" w:tentative="1">
      <w:start w:val="1"/>
      <w:numFmt w:val="bullet"/>
      <w:lvlText w:val="•"/>
      <w:lvlJc w:val="left"/>
      <w:pPr>
        <w:tabs>
          <w:tab w:val="num" w:pos="5760"/>
        </w:tabs>
        <w:ind w:left="5760" w:hanging="360"/>
      </w:pPr>
      <w:rPr>
        <w:rFonts w:ascii="Arial" w:hAnsi="Arial" w:hint="default"/>
      </w:rPr>
    </w:lvl>
    <w:lvl w:ilvl="8" w:tplc="710C51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E16AE6"/>
    <w:multiLevelType w:val="hybridMultilevel"/>
    <w:tmpl w:val="87AAF698"/>
    <w:lvl w:ilvl="0" w:tplc="96861016">
      <w:start w:val="1"/>
      <w:numFmt w:val="bullet"/>
      <w:pStyle w:val="Bullet"/>
      <w:lvlText w:val=""/>
      <w:lvlJc w:val="left"/>
      <w:pPr>
        <w:tabs>
          <w:tab w:val="num" w:pos="928"/>
        </w:tabs>
        <w:ind w:left="928" w:hanging="360"/>
      </w:pPr>
      <w:rPr>
        <w:rFonts w:ascii="Symbol" w:hAnsi="Symbol" w:hint="default"/>
      </w:rPr>
    </w:lvl>
    <w:lvl w:ilvl="1" w:tplc="61C4305C" w:tentative="1">
      <w:start w:val="1"/>
      <w:numFmt w:val="bullet"/>
      <w:lvlText w:val="o"/>
      <w:lvlJc w:val="left"/>
      <w:pPr>
        <w:tabs>
          <w:tab w:val="num" w:pos="1440"/>
        </w:tabs>
        <w:ind w:left="1440" w:hanging="360"/>
      </w:pPr>
      <w:rPr>
        <w:rFonts w:ascii="Courier New" w:hAnsi="Courier New" w:cs="Courier New" w:hint="default"/>
      </w:rPr>
    </w:lvl>
    <w:lvl w:ilvl="2" w:tplc="8E3C3FFC" w:tentative="1">
      <w:start w:val="1"/>
      <w:numFmt w:val="bullet"/>
      <w:lvlText w:val=""/>
      <w:lvlJc w:val="left"/>
      <w:pPr>
        <w:tabs>
          <w:tab w:val="num" w:pos="2160"/>
        </w:tabs>
        <w:ind w:left="2160" w:hanging="360"/>
      </w:pPr>
      <w:rPr>
        <w:rFonts w:ascii="Wingdings" w:hAnsi="Wingdings" w:hint="default"/>
      </w:rPr>
    </w:lvl>
    <w:lvl w:ilvl="3" w:tplc="2EA4CA68" w:tentative="1">
      <w:start w:val="1"/>
      <w:numFmt w:val="bullet"/>
      <w:lvlText w:val=""/>
      <w:lvlJc w:val="left"/>
      <w:pPr>
        <w:tabs>
          <w:tab w:val="num" w:pos="2880"/>
        </w:tabs>
        <w:ind w:left="2880" w:hanging="360"/>
      </w:pPr>
      <w:rPr>
        <w:rFonts w:ascii="Symbol" w:hAnsi="Symbol" w:hint="default"/>
      </w:rPr>
    </w:lvl>
    <w:lvl w:ilvl="4" w:tplc="9648F0E0" w:tentative="1">
      <w:start w:val="1"/>
      <w:numFmt w:val="bullet"/>
      <w:lvlText w:val="o"/>
      <w:lvlJc w:val="left"/>
      <w:pPr>
        <w:tabs>
          <w:tab w:val="num" w:pos="3600"/>
        </w:tabs>
        <w:ind w:left="3600" w:hanging="360"/>
      </w:pPr>
      <w:rPr>
        <w:rFonts w:ascii="Courier New" w:hAnsi="Courier New" w:cs="Courier New" w:hint="default"/>
      </w:rPr>
    </w:lvl>
    <w:lvl w:ilvl="5" w:tplc="48B830D8" w:tentative="1">
      <w:start w:val="1"/>
      <w:numFmt w:val="bullet"/>
      <w:lvlText w:val=""/>
      <w:lvlJc w:val="left"/>
      <w:pPr>
        <w:tabs>
          <w:tab w:val="num" w:pos="4320"/>
        </w:tabs>
        <w:ind w:left="4320" w:hanging="360"/>
      </w:pPr>
      <w:rPr>
        <w:rFonts w:ascii="Wingdings" w:hAnsi="Wingdings" w:hint="default"/>
      </w:rPr>
    </w:lvl>
    <w:lvl w:ilvl="6" w:tplc="41F84EF8" w:tentative="1">
      <w:start w:val="1"/>
      <w:numFmt w:val="bullet"/>
      <w:lvlText w:val=""/>
      <w:lvlJc w:val="left"/>
      <w:pPr>
        <w:tabs>
          <w:tab w:val="num" w:pos="5040"/>
        </w:tabs>
        <w:ind w:left="5040" w:hanging="360"/>
      </w:pPr>
      <w:rPr>
        <w:rFonts w:ascii="Symbol" w:hAnsi="Symbol" w:hint="default"/>
      </w:rPr>
    </w:lvl>
    <w:lvl w:ilvl="7" w:tplc="E078EB5C" w:tentative="1">
      <w:start w:val="1"/>
      <w:numFmt w:val="bullet"/>
      <w:lvlText w:val="o"/>
      <w:lvlJc w:val="left"/>
      <w:pPr>
        <w:tabs>
          <w:tab w:val="num" w:pos="5760"/>
        </w:tabs>
        <w:ind w:left="5760" w:hanging="360"/>
      </w:pPr>
      <w:rPr>
        <w:rFonts w:ascii="Courier New" w:hAnsi="Courier New" w:cs="Courier New" w:hint="default"/>
      </w:rPr>
    </w:lvl>
    <w:lvl w:ilvl="8" w:tplc="C6DC7D4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511E5"/>
    <w:multiLevelType w:val="hybridMultilevel"/>
    <w:tmpl w:val="7B560E92"/>
    <w:lvl w:ilvl="0" w:tplc="04090003">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15:restartNumberingAfterBreak="0">
    <w:nsid w:val="541B5C63"/>
    <w:multiLevelType w:val="hybridMultilevel"/>
    <w:tmpl w:val="D8666DF2"/>
    <w:lvl w:ilvl="0" w:tplc="C974EE20">
      <w:start w:val="7"/>
      <w:numFmt w:val="bullet"/>
      <w:lvlText w:val="-"/>
      <w:lvlJc w:val="left"/>
      <w:pPr>
        <w:ind w:left="760" w:hanging="360"/>
      </w:pPr>
      <w:rPr>
        <w:rFonts w:ascii="Arial" w:eastAsia="Malgun Gothic"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47F5641"/>
    <w:multiLevelType w:val="singleLevel"/>
    <w:tmpl w:val="6DD85EF8"/>
    <w:lvl w:ilvl="0">
      <w:start w:val="9"/>
      <w:numFmt w:val="decimal"/>
      <w:lvlText w:val="%1"/>
      <w:legacy w:legacy="1" w:legacySpace="0" w:legacyIndent="1440"/>
      <w:lvlJc w:val="left"/>
      <w:pPr>
        <w:ind w:left="1440" w:hanging="1440"/>
      </w:pPr>
    </w:lvl>
  </w:abstractNum>
  <w:abstractNum w:abstractNumId="29" w15:restartNumberingAfterBreak="0">
    <w:nsid w:val="5A110A20"/>
    <w:multiLevelType w:val="hybridMultilevel"/>
    <w:tmpl w:val="58D0AFA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15:restartNumberingAfterBreak="0">
    <w:nsid w:val="5C1E2719"/>
    <w:multiLevelType w:val="singleLevel"/>
    <w:tmpl w:val="6838BEBC"/>
    <w:lvl w:ilvl="0">
      <w:start w:val="1"/>
      <w:numFmt w:val="decimal"/>
      <w:lvlText w:val="%1"/>
      <w:legacy w:legacy="1" w:legacySpace="0" w:legacyIndent="720"/>
      <w:lvlJc w:val="left"/>
      <w:pPr>
        <w:ind w:left="720" w:hanging="720"/>
      </w:pPr>
    </w:lvl>
  </w:abstractNum>
  <w:abstractNum w:abstractNumId="31" w15:restartNumberingAfterBreak="0">
    <w:nsid w:val="64AE27F1"/>
    <w:multiLevelType w:val="singleLevel"/>
    <w:tmpl w:val="88606ABE"/>
    <w:lvl w:ilvl="0">
      <w:start w:val="1"/>
      <w:numFmt w:val="bullet"/>
      <w:pStyle w:val="textintend1"/>
      <w:lvlText w:val=""/>
      <w:lvlJc w:val="left"/>
      <w:pPr>
        <w:tabs>
          <w:tab w:val="num" w:pos="992"/>
        </w:tabs>
        <w:ind w:left="992" w:hanging="425"/>
      </w:pPr>
      <w:rPr>
        <w:rFonts w:ascii="Symbol" w:eastAsia="Times New Roman" w:hAnsi="Symbol" w:hint="default"/>
      </w:rPr>
    </w:lvl>
  </w:abstractNum>
  <w:abstractNum w:abstractNumId="32" w15:restartNumberingAfterBreak="0">
    <w:nsid w:val="66E06759"/>
    <w:multiLevelType w:val="hybridMultilevel"/>
    <w:tmpl w:val="2EA623DA"/>
    <w:lvl w:ilvl="0" w:tplc="C9E60584">
      <w:start w:val="1"/>
      <w:numFmt w:val="bullet"/>
      <w:lvlText w:val=""/>
      <w:lvlJc w:val="left"/>
      <w:pPr>
        <w:tabs>
          <w:tab w:val="num" w:pos="720"/>
        </w:tabs>
        <w:ind w:left="72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4" w15:restartNumberingAfterBreak="0">
    <w:nsid w:val="6D6F1709"/>
    <w:multiLevelType w:val="hybridMultilevel"/>
    <w:tmpl w:val="0E80C970"/>
    <w:lvl w:ilvl="0" w:tplc="5C6C2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330F5"/>
    <w:multiLevelType w:val="hybridMultilevel"/>
    <w:tmpl w:val="C2769C2A"/>
    <w:lvl w:ilvl="0" w:tplc="08090001">
      <w:start w:val="1"/>
      <w:numFmt w:val="bullet"/>
      <w:pStyle w:val="CharCharCharChar"/>
      <w:lvlText w:val=""/>
      <w:lvlJc w:val="left"/>
      <w:pPr>
        <w:tabs>
          <w:tab w:val="num" w:pos="851"/>
        </w:tabs>
        <w:ind w:left="851" w:hanging="851"/>
      </w:pPr>
      <w:rPr>
        <w:rFonts w:ascii="ZapfDingbats" w:hAnsi="ZapfDingbats" w:hint="default"/>
        <w:b/>
        <w:i w:val="0"/>
        <w:color w:val="70CEF5"/>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94707B"/>
    <w:multiLevelType w:val="singleLevel"/>
    <w:tmpl w:val="0C09000F"/>
    <w:lvl w:ilvl="0">
      <w:start w:val="1"/>
      <w:numFmt w:val="decimal"/>
      <w:lvlText w:val="%1."/>
      <w:lvlJc w:val="left"/>
      <w:pPr>
        <w:tabs>
          <w:tab w:val="num" w:pos="360"/>
        </w:tabs>
        <w:ind w:left="360" w:hanging="360"/>
      </w:pPr>
    </w:lvl>
  </w:abstractNum>
  <w:abstractNum w:abstractNumId="37" w15:restartNumberingAfterBreak="0">
    <w:nsid w:val="7FBC1D75"/>
    <w:multiLevelType w:val="multilevel"/>
    <w:tmpl w:val="755E27C6"/>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abstractNumId w:val="16"/>
  </w:num>
  <w:num w:numId="2">
    <w:abstractNumId w:val="35"/>
  </w:num>
  <w:num w:numId="3">
    <w:abstractNumId w:val="10"/>
  </w:num>
  <w:num w:numId="4">
    <w:abstractNumId w:val="11"/>
  </w:num>
  <w:num w:numId="5">
    <w:abstractNumId w:val="5"/>
  </w:num>
  <w:num w:numId="6">
    <w:abstractNumId w:val="33"/>
  </w:num>
  <w:num w:numId="7">
    <w:abstractNumId w:val="12"/>
  </w:num>
  <w:num w:numId="8">
    <w:abstractNumId w:val="25"/>
  </w:num>
  <w:num w:numId="9">
    <w:abstractNumId w:val="37"/>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14"/>
  </w:num>
  <w:num w:numId="13">
    <w:abstractNumId w:val="13"/>
  </w:num>
  <w:num w:numId="14">
    <w:abstractNumId w:val="8"/>
  </w:num>
  <w:num w:numId="15">
    <w:abstractNumId w:val="0"/>
  </w:num>
  <w:num w:numId="16">
    <w:abstractNumId w:val="26"/>
  </w:num>
  <w:num w:numId="17">
    <w:abstractNumId w:val="23"/>
  </w:num>
  <w:num w:numId="18">
    <w:abstractNumId w:val="29"/>
  </w:num>
  <w:num w:numId="1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20"/>
  </w:num>
  <w:num w:numId="21">
    <w:abstractNumId w:val="27"/>
  </w:num>
  <w:num w:numId="22">
    <w:abstractNumId w:val="24"/>
  </w:num>
  <w:num w:numId="23">
    <w:abstractNumId w:val="18"/>
  </w:num>
  <w:num w:numId="24">
    <w:abstractNumId w:val="22"/>
  </w:num>
  <w:num w:numId="25">
    <w:abstractNumId w:val="6"/>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lvl w:ilvl="0">
        <w:start w:val="1"/>
        <w:numFmt w:val="bullet"/>
        <w:lvlText w:val=""/>
        <w:legacy w:legacy="1" w:legacySpace="0" w:legacyIndent="283"/>
        <w:lvlJc w:val="left"/>
        <w:pPr>
          <w:ind w:left="850" w:hanging="283"/>
        </w:pPr>
        <w:rPr>
          <w:rFonts w:ascii="Geneva" w:hAnsi="Geneva" w:hint="default"/>
        </w:rPr>
      </w:lvl>
    </w:lvlOverride>
  </w:num>
  <w:num w:numId="28">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29">
    <w:abstractNumId w:val="2"/>
  </w:num>
  <w:num w:numId="30">
    <w:abstractNumId w:val="30"/>
  </w:num>
  <w:num w:numId="31">
    <w:abstractNumId w:val="28"/>
  </w:num>
  <w:num w:numId="32">
    <w:abstractNumId w:val="15"/>
  </w:num>
  <w:num w:numId="33">
    <w:abstractNumId w:val="36"/>
  </w:num>
  <w:num w:numId="34">
    <w:abstractNumId w:val="34"/>
  </w:num>
  <w:num w:numId="35">
    <w:abstractNumId w:val="9"/>
  </w:num>
  <w:num w:numId="36">
    <w:abstractNumId w:val="32"/>
  </w:num>
  <w:num w:numId="37">
    <w:abstractNumId w:val="17"/>
  </w:num>
  <w:num w:numId="38">
    <w:abstractNumId w:val="7"/>
  </w:num>
  <w:num w:numId="39">
    <w:abstractNumId w:val="4"/>
  </w:num>
  <w:num w:numId="40">
    <w:abstractNumId w:val="21"/>
  </w:num>
  <w:num w:numId="41">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K3NDExsDS1tDAAAiUdpeDU4uLM/DyQAlOjWgDtCnszLQAAAA=="/>
  </w:docVars>
  <w:rsids>
    <w:rsidRoot w:val="00282213"/>
    <w:rsid w:val="000027C2"/>
    <w:rsid w:val="00003A29"/>
    <w:rsid w:val="0000419A"/>
    <w:rsid w:val="00004600"/>
    <w:rsid w:val="00010E60"/>
    <w:rsid w:val="00014B26"/>
    <w:rsid w:val="000210C1"/>
    <w:rsid w:val="0002183D"/>
    <w:rsid w:val="000262C8"/>
    <w:rsid w:val="00026E07"/>
    <w:rsid w:val="000271F5"/>
    <w:rsid w:val="000301AE"/>
    <w:rsid w:val="0003039B"/>
    <w:rsid w:val="00031C1D"/>
    <w:rsid w:val="00031E58"/>
    <w:rsid w:val="00033AAF"/>
    <w:rsid w:val="00034952"/>
    <w:rsid w:val="00037E1F"/>
    <w:rsid w:val="00042F53"/>
    <w:rsid w:val="000440F9"/>
    <w:rsid w:val="000442CD"/>
    <w:rsid w:val="000462A5"/>
    <w:rsid w:val="00047E00"/>
    <w:rsid w:val="0005034A"/>
    <w:rsid w:val="000505D1"/>
    <w:rsid w:val="000507A1"/>
    <w:rsid w:val="00050ED9"/>
    <w:rsid w:val="0005430D"/>
    <w:rsid w:val="0005604F"/>
    <w:rsid w:val="000575A7"/>
    <w:rsid w:val="00057763"/>
    <w:rsid w:val="0005791B"/>
    <w:rsid w:val="00063CDE"/>
    <w:rsid w:val="00063F7A"/>
    <w:rsid w:val="00064906"/>
    <w:rsid w:val="0006675F"/>
    <w:rsid w:val="000669C3"/>
    <w:rsid w:val="00066E62"/>
    <w:rsid w:val="00067D92"/>
    <w:rsid w:val="000706C9"/>
    <w:rsid w:val="000717E2"/>
    <w:rsid w:val="00074065"/>
    <w:rsid w:val="000759BB"/>
    <w:rsid w:val="00076B6B"/>
    <w:rsid w:val="00076FE1"/>
    <w:rsid w:val="0007719A"/>
    <w:rsid w:val="00080361"/>
    <w:rsid w:val="00080373"/>
    <w:rsid w:val="00080584"/>
    <w:rsid w:val="0008330C"/>
    <w:rsid w:val="00083B25"/>
    <w:rsid w:val="0008655F"/>
    <w:rsid w:val="00087004"/>
    <w:rsid w:val="00092655"/>
    <w:rsid w:val="0009286D"/>
    <w:rsid w:val="00093E7E"/>
    <w:rsid w:val="00094A6F"/>
    <w:rsid w:val="00094D4E"/>
    <w:rsid w:val="00095458"/>
    <w:rsid w:val="000961BE"/>
    <w:rsid w:val="000A08A7"/>
    <w:rsid w:val="000A1CD1"/>
    <w:rsid w:val="000A3381"/>
    <w:rsid w:val="000A34BE"/>
    <w:rsid w:val="000A448E"/>
    <w:rsid w:val="000A452F"/>
    <w:rsid w:val="000A7C79"/>
    <w:rsid w:val="000B2497"/>
    <w:rsid w:val="000B363C"/>
    <w:rsid w:val="000C089B"/>
    <w:rsid w:val="000C1754"/>
    <w:rsid w:val="000C22C9"/>
    <w:rsid w:val="000C2597"/>
    <w:rsid w:val="000C25B3"/>
    <w:rsid w:val="000C268C"/>
    <w:rsid w:val="000C2D3E"/>
    <w:rsid w:val="000C2E73"/>
    <w:rsid w:val="000C37CC"/>
    <w:rsid w:val="000C41A9"/>
    <w:rsid w:val="000C56E9"/>
    <w:rsid w:val="000C5A33"/>
    <w:rsid w:val="000C5BAC"/>
    <w:rsid w:val="000D0A97"/>
    <w:rsid w:val="000D284E"/>
    <w:rsid w:val="000D3073"/>
    <w:rsid w:val="000D4252"/>
    <w:rsid w:val="000D5999"/>
    <w:rsid w:val="000D6CFC"/>
    <w:rsid w:val="000D729A"/>
    <w:rsid w:val="000E2068"/>
    <w:rsid w:val="000E20F4"/>
    <w:rsid w:val="000F0B15"/>
    <w:rsid w:val="000F20B3"/>
    <w:rsid w:val="000F3B40"/>
    <w:rsid w:val="000F408C"/>
    <w:rsid w:val="000F4A5D"/>
    <w:rsid w:val="000F5958"/>
    <w:rsid w:val="000F5E0E"/>
    <w:rsid w:val="000F7FD9"/>
    <w:rsid w:val="00100C10"/>
    <w:rsid w:val="001037A8"/>
    <w:rsid w:val="001046F6"/>
    <w:rsid w:val="00104CBC"/>
    <w:rsid w:val="00106459"/>
    <w:rsid w:val="00107852"/>
    <w:rsid w:val="00107C8D"/>
    <w:rsid w:val="001107F4"/>
    <w:rsid w:val="00110858"/>
    <w:rsid w:val="00110A3B"/>
    <w:rsid w:val="00110CC3"/>
    <w:rsid w:val="0011136F"/>
    <w:rsid w:val="00114609"/>
    <w:rsid w:val="0012000C"/>
    <w:rsid w:val="001211A6"/>
    <w:rsid w:val="001223E5"/>
    <w:rsid w:val="0012286A"/>
    <w:rsid w:val="00124250"/>
    <w:rsid w:val="00125616"/>
    <w:rsid w:val="00127455"/>
    <w:rsid w:val="00130A7D"/>
    <w:rsid w:val="00131E16"/>
    <w:rsid w:val="00132528"/>
    <w:rsid w:val="001339DF"/>
    <w:rsid w:val="00133BEF"/>
    <w:rsid w:val="00134D03"/>
    <w:rsid w:val="001357EB"/>
    <w:rsid w:val="00141CA7"/>
    <w:rsid w:val="001440D3"/>
    <w:rsid w:val="001446B7"/>
    <w:rsid w:val="00146416"/>
    <w:rsid w:val="001464AA"/>
    <w:rsid w:val="00146EC3"/>
    <w:rsid w:val="00147278"/>
    <w:rsid w:val="001502D2"/>
    <w:rsid w:val="00150A6C"/>
    <w:rsid w:val="00150DCB"/>
    <w:rsid w:val="00150F60"/>
    <w:rsid w:val="00150F91"/>
    <w:rsid w:val="00153594"/>
    <w:rsid w:val="00153E54"/>
    <w:rsid w:val="00156ED8"/>
    <w:rsid w:val="00160A14"/>
    <w:rsid w:val="001636CF"/>
    <w:rsid w:val="00163EBD"/>
    <w:rsid w:val="0016653F"/>
    <w:rsid w:val="00170B5C"/>
    <w:rsid w:val="00171A7C"/>
    <w:rsid w:val="0017248B"/>
    <w:rsid w:val="00175FB4"/>
    <w:rsid w:val="00176C70"/>
    <w:rsid w:val="001778AC"/>
    <w:rsid w:val="0018108E"/>
    <w:rsid w:val="00181DC2"/>
    <w:rsid w:val="00184CC4"/>
    <w:rsid w:val="00185DC6"/>
    <w:rsid w:val="001907E7"/>
    <w:rsid w:val="001912D6"/>
    <w:rsid w:val="00192289"/>
    <w:rsid w:val="001932DC"/>
    <w:rsid w:val="00193713"/>
    <w:rsid w:val="001941FC"/>
    <w:rsid w:val="001A0823"/>
    <w:rsid w:val="001A08AA"/>
    <w:rsid w:val="001A1F43"/>
    <w:rsid w:val="001A359F"/>
    <w:rsid w:val="001A43C6"/>
    <w:rsid w:val="001A75D9"/>
    <w:rsid w:val="001A7C1D"/>
    <w:rsid w:val="001B0276"/>
    <w:rsid w:val="001B10C9"/>
    <w:rsid w:val="001B1741"/>
    <w:rsid w:val="001B7215"/>
    <w:rsid w:val="001B7816"/>
    <w:rsid w:val="001C2A6E"/>
    <w:rsid w:val="001C4AA0"/>
    <w:rsid w:val="001C5B1D"/>
    <w:rsid w:val="001D1D6B"/>
    <w:rsid w:val="001D2EB1"/>
    <w:rsid w:val="001D47D5"/>
    <w:rsid w:val="001D6866"/>
    <w:rsid w:val="001E0618"/>
    <w:rsid w:val="001E246A"/>
    <w:rsid w:val="001E2655"/>
    <w:rsid w:val="001E337D"/>
    <w:rsid w:val="001E3D88"/>
    <w:rsid w:val="001E4AFF"/>
    <w:rsid w:val="001E78BC"/>
    <w:rsid w:val="001F0FF8"/>
    <w:rsid w:val="001F200D"/>
    <w:rsid w:val="001F21DD"/>
    <w:rsid w:val="001F392D"/>
    <w:rsid w:val="001F4F28"/>
    <w:rsid w:val="001F4F7E"/>
    <w:rsid w:val="001F5527"/>
    <w:rsid w:val="001F5D72"/>
    <w:rsid w:val="001F60F6"/>
    <w:rsid w:val="00202790"/>
    <w:rsid w:val="00202A60"/>
    <w:rsid w:val="00203075"/>
    <w:rsid w:val="0020359A"/>
    <w:rsid w:val="00203A38"/>
    <w:rsid w:val="00204909"/>
    <w:rsid w:val="00204BDF"/>
    <w:rsid w:val="0021051D"/>
    <w:rsid w:val="00210FED"/>
    <w:rsid w:val="00211AF9"/>
    <w:rsid w:val="002136F9"/>
    <w:rsid w:val="00214FBD"/>
    <w:rsid w:val="00220633"/>
    <w:rsid w:val="00222EE2"/>
    <w:rsid w:val="00225F07"/>
    <w:rsid w:val="00226543"/>
    <w:rsid w:val="002274DA"/>
    <w:rsid w:val="00230347"/>
    <w:rsid w:val="00232948"/>
    <w:rsid w:val="00233865"/>
    <w:rsid w:val="00234AB3"/>
    <w:rsid w:val="00236EED"/>
    <w:rsid w:val="00237476"/>
    <w:rsid w:val="0024003B"/>
    <w:rsid w:val="0024026C"/>
    <w:rsid w:val="002411A3"/>
    <w:rsid w:val="002417BE"/>
    <w:rsid w:val="002425FA"/>
    <w:rsid w:val="00242B71"/>
    <w:rsid w:val="00242B9D"/>
    <w:rsid w:val="002445D7"/>
    <w:rsid w:val="00244987"/>
    <w:rsid w:val="00244A23"/>
    <w:rsid w:val="00247762"/>
    <w:rsid w:val="00251976"/>
    <w:rsid w:val="00253223"/>
    <w:rsid w:val="00260161"/>
    <w:rsid w:val="00260469"/>
    <w:rsid w:val="00260521"/>
    <w:rsid w:val="0026161A"/>
    <w:rsid w:val="0026172B"/>
    <w:rsid w:val="0026239A"/>
    <w:rsid w:val="002629BD"/>
    <w:rsid w:val="00262E30"/>
    <w:rsid w:val="002637FD"/>
    <w:rsid w:val="00265194"/>
    <w:rsid w:val="00266357"/>
    <w:rsid w:val="00267184"/>
    <w:rsid w:val="00270C2C"/>
    <w:rsid w:val="0027314A"/>
    <w:rsid w:val="0027324A"/>
    <w:rsid w:val="002754E1"/>
    <w:rsid w:val="002761A2"/>
    <w:rsid w:val="002768E0"/>
    <w:rsid w:val="00276E8D"/>
    <w:rsid w:val="00277686"/>
    <w:rsid w:val="0028056B"/>
    <w:rsid w:val="00281844"/>
    <w:rsid w:val="00281F7E"/>
    <w:rsid w:val="00282213"/>
    <w:rsid w:val="002833C8"/>
    <w:rsid w:val="00284DD3"/>
    <w:rsid w:val="00287627"/>
    <w:rsid w:val="00287B0B"/>
    <w:rsid w:val="002915DF"/>
    <w:rsid w:val="00292F02"/>
    <w:rsid w:val="00293AC2"/>
    <w:rsid w:val="00295AE6"/>
    <w:rsid w:val="00297223"/>
    <w:rsid w:val="00297506"/>
    <w:rsid w:val="002A2BA2"/>
    <w:rsid w:val="002A33E8"/>
    <w:rsid w:val="002B0C14"/>
    <w:rsid w:val="002B0C3B"/>
    <w:rsid w:val="002B2885"/>
    <w:rsid w:val="002B41FC"/>
    <w:rsid w:val="002B72CD"/>
    <w:rsid w:val="002B7E92"/>
    <w:rsid w:val="002B7FD7"/>
    <w:rsid w:val="002C3C70"/>
    <w:rsid w:val="002C55F9"/>
    <w:rsid w:val="002C6A54"/>
    <w:rsid w:val="002D05CD"/>
    <w:rsid w:val="002D12B5"/>
    <w:rsid w:val="002D2A38"/>
    <w:rsid w:val="002D4E1B"/>
    <w:rsid w:val="002D5796"/>
    <w:rsid w:val="002E0400"/>
    <w:rsid w:val="002E1AC0"/>
    <w:rsid w:val="002E205F"/>
    <w:rsid w:val="002E277E"/>
    <w:rsid w:val="002E4309"/>
    <w:rsid w:val="002E5517"/>
    <w:rsid w:val="002E60EB"/>
    <w:rsid w:val="002F08C3"/>
    <w:rsid w:val="002F08E5"/>
    <w:rsid w:val="002F4093"/>
    <w:rsid w:val="002F45B6"/>
    <w:rsid w:val="002F61CC"/>
    <w:rsid w:val="0030061F"/>
    <w:rsid w:val="003022D1"/>
    <w:rsid w:val="00304C61"/>
    <w:rsid w:val="00305704"/>
    <w:rsid w:val="00306F0B"/>
    <w:rsid w:val="003077EF"/>
    <w:rsid w:val="003079BF"/>
    <w:rsid w:val="003109A6"/>
    <w:rsid w:val="003122E5"/>
    <w:rsid w:val="00317AD8"/>
    <w:rsid w:val="00317DF6"/>
    <w:rsid w:val="00320229"/>
    <w:rsid w:val="00321DA7"/>
    <w:rsid w:val="00322703"/>
    <w:rsid w:val="00322C11"/>
    <w:rsid w:val="003246AB"/>
    <w:rsid w:val="00324C7C"/>
    <w:rsid w:val="00325934"/>
    <w:rsid w:val="003266AE"/>
    <w:rsid w:val="00327941"/>
    <w:rsid w:val="00330D71"/>
    <w:rsid w:val="00330EC2"/>
    <w:rsid w:val="0033288C"/>
    <w:rsid w:val="00334DC6"/>
    <w:rsid w:val="00340E73"/>
    <w:rsid w:val="00345A7D"/>
    <w:rsid w:val="00345E9B"/>
    <w:rsid w:val="00346999"/>
    <w:rsid w:val="00346D28"/>
    <w:rsid w:val="00347B8B"/>
    <w:rsid w:val="00350996"/>
    <w:rsid w:val="00353277"/>
    <w:rsid w:val="0035333C"/>
    <w:rsid w:val="00353D36"/>
    <w:rsid w:val="00357379"/>
    <w:rsid w:val="00357D1D"/>
    <w:rsid w:val="003615B3"/>
    <w:rsid w:val="00362A55"/>
    <w:rsid w:val="003634BA"/>
    <w:rsid w:val="00363A5D"/>
    <w:rsid w:val="00363FB6"/>
    <w:rsid w:val="003673C6"/>
    <w:rsid w:val="00367BD4"/>
    <w:rsid w:val="00372377"/>
    <w:rsid w:val="00372E40"/>
    <w:rsid w:val="00372F4A"/>
    <w:rsid w:val="00373D2E"/>
    <w:rsid w:val="003749E3"/>
    <w:rsid w:val="00376CCF"/>
    <w:rsid w:val="00377721"/>
    <w:rsid w:val="003779AF"/>
    <w:rsid w:val="00381742"/>
    <w:rsid w:val="00383E0F"/>
    <w:rsid w:val="0038447F"/>
    <w:rsid w:val="00384FA9"/>
    <w:rsid w:val="00385343"/>
    <w:rsid w:val="00385694"/>
    <w:rsid w:val="00385B22"/>
    <w:rsid w:val="00387477"/>
    <w:rsid w:val="003910B0"/>
    <w:rsid w:val="003911C0"/>
    <w:rsid w:val="003921A4"/>
    <w:rsid w:val="00393BFE"/>
    <w:rsid w:val="003947A4"/>
    <w:rsid w:val="00394D96"/>
    <w:rsid w:val="00394EFB"/>
    <w:rsid w:val="003970E4"/>
    <w:rsid w:val="003971FA"/>
    <w:rsid w:val="003972C1"/>
    <w:rsid w:val="003974F0"/>
    <w:rsid w:val="003979CC"/>
    <w:rsid w:val="003A10EE"/>
    <w:rsid w:val="003A142B"/>
    <w:rsid w:val="003A21C1"/>
    <w:rsid w:val="003A3473"/>
    <w:rsid w:val="003A3971"/>
    <w:rsid w:val="003A3E08"/>
    <w:rsid w:val="003A4004"/>
    <w:rsid w:val="003A43B1"/>
    <w:rsid w:val="003A59CF"/>
    <w:rsid w:val="003A5D52"/>
    <w:rsid w:val="003A6AFB"/>
    <w:rsid w:val="003B048B"/>
    <w:rsid w:val="003B3516"/>
    <w:rsid w:val="003B360F"/>
    <w:rsid w:val="003B6F82"/>
    <w:rsid w:val="003C3501"/>
    <w:rsid w:val="003C416C"/>
    <w:rsid w:val="003C6036"/>
    <w:rsid w:val="003D0272"/>
    <w:rsid w:val="003D2009"/>
    <w:rsid w:val="003D3252"/>
    <w:rsid w:val="003D4B62"/>
    <w:rsid w:val="003D4BCC"/>
    <w:rsid w:val="003E00B0"/>
    <w:rsid w:val="003E04E0"/>
    <w:rsid w:val="003E0C5A"/>
    <w:rsid w:val="003E1C15"/>
    <w:rsid w:val="003E40DE"/>
    <w:rsid w:val="003E65B9"/>
    <w:rsid w:val="003E73FD"/>
    <w:rsid w:val="003E765C"/>
    <w:rsid w:val="003E7ED9"/>
    <w:rsid w:val="003E7F62"/>
    <w:rsid w:val="003F0A41"/>
    <w:rsid w:val="003F476E"/>
    <w:rsid w:val="003F6C9C"/>
    <w:rsid w:val="00400DF6"/>
    <w:rsid w:val="00402C08"/>
    <w:rsid w:val="00403DEB"/>
    <w:rsid w:val="00405DC0"/>
    <w:rsid w:val="00406B95"/>
    <w:rsid w:val="00407BE2"/>
    <w:rsid w:val="0041051F"/>
    <w:rsid w:val="00411E9A"/>
    <w:rsid w:val="00412BC8"/>
    <w:rsid w:val="004147A7"/>
    <w:rsid w:val="00420BD0"/>
    <w:rsid w:val="00422D5A"/>
    <w:rsid w:val="0042341C"/>
    <w:rsid w:val="00425D9B"/>
    <w:rsid w:val="004278A2"/>
    <w:rsid w:val="00427DB5"/>
    <w:rsid w:val="00430FFE"/>
    <w:rsid w:val="004310F9"/>
    <w:rsid w:val="00431B23"/>
    <w:rsid w:val="00433692"/>
    <w:rsid w:val="0043583A"/>
    <w:rsid w:val="0043734E"/>
    <w:rsid w:val="004406F9"/>
    <w:rsid w:val="00440D14"/>
    <w:rsid w:val="004461CE"/>
    <w:rsid w:val="0044768B"/>
    <w:rsid w:val="00447863"/>
    <w:rsid w:val="00450B35"/>
    <w:rsid w:val="0045330A"/>
    <w:rsid w:val="00453B36"/>
    <w:rsid w:val="00453C75"/>
    <w:rsid w:val="0045476C"/>
    <w:rsid w:val="00454DA8"/>
    <w:rsid w:val="00457C7F"/>
    <w:rsid w:val="004606F2"/>
    <w:rsid w:val="004608B2"/>
    <w:rsid w:val="004614C7"/>
    <w:rsid w:val="00461E47"/>
    <w:rsid w:val="00464CB2"/>
    <w:rsid w:val="00467B59"/>
    <w:rsid w:val="00470432"/>
    <w:rsid w:val="00471269"/>
    <w:rsid w:val="00474182"/>
    <w:rsid w:val="00475C9E"/>
    <w:rsid w:val="004765F8"/>
    <w:rsid w:val="00477096"/>
    <w:rsid w:val="00477430"/>
    <w:rsid w:val="0047759F"/>
    <w:rsid w:val="0048097B"/>
    <w:rsid w:val="00480C1A"/>
    <w:rsid w:val="0048292B"/>
    <w:rsid w:val="00482A86"/>
    <w:rsid w:val="0048322F"/>
    <w:rsid w:val="00484956"/>
    <w:rsid w:val="00484FC9"/>
    <w:rsid w:val="004851FA"/>
    <w:rsid w:val="00485F05"/>
    <w:rsid w:val="004875FE"/>
    <w:rsid w:val="00490BE4"/>
    <w:rsid w:val="0049168D"/>
    <w:rsid w:val="00491F10"/>
    <w:rsid w:val="00494D7E"/>
    <w:rsid w:val="00496090"/>
    <w:rsid w:val="0049694D"/>
    <w:rsid w:val="00497DC3"/>
    <w:rsid w:val="004A08D4"/>
    <w:rsid w:val="004A0B75"/>
    <w:rsid w:val="004A0E0E"/>
    <w:rsid w:val="004A1870"/>
    <w:rsid w:val="004A1C24"/>
    <w:rsid w:val="004A22AB"/>
    <w:rsid w:val="004A3319"/>
    <w:rsid w:val="004A3EC5"/>
    <w:rsid w:val="004A5A35"/>
    <w:rsid w:val="004A610D"/>
    <w:rsid w:val="004B16B4"/>
    <w:rsid w:val="004B4746"/>
    <w:rsid w:val="004B4DF2"/>
    <w:rsid w:val="004B4E27"/>
    <w:rsid w:val="004B5215"/>
    <w:rsid w:val="004B6ED4"/>
    <w:rsid w:val="004B7374"/>
    <w:rsid w:val="004B751B"/>
    <w:rsid w:val="004C1F6C"/>
    <w:rsid w:val="004C377E"/>
    <w:rsid w:val="004C4710"/>
    <w:rsid w:val="004C5F4F"/>
    <w:rsid w:val="004C73B8"/>
    <w:rsid w:val="004C77BC"/>
    <w:rsid w:val="004D10BE"/>
    <w:rsid w:val="004D14FE"/>
    <w:rsid w:val="004D30BE"/>
    <w:rsid w:val="004D4C95"/>
    <w:rsid w:val="004D5E5F"/>
    <w:rsid w:val="004D606E"/>
    <w:rsid w:val="004E0684"/>
    <w:rsid w:val="004E428C"/>
    <w:rsid w:val="004E4BA9"/>
    <w:rsid w:val="004E51B9"/>
    <w:rsid w:val="004E5796"/>
    <w:rsid w:val="004F1532"/>
    <w:rsid w:val="004F1FA7"/>
    <w:rsid w:val="004F284E"/>
    <w:rsid w:val="004F3D9B"/>
    <w:rsid w:val="004F545D"/>
    <w:rsid w:val="004F5754"/>
    <w:rsid w:val="00505B2B"/>
    <w:rsid w:val="00505BFA"/>
    <w:rsid w:val="00506D7D"/>
    <w:rsid w:val="00511866"/>
    <w:rsid w:val="00513177"/>
    <w:rsid w:val="00515530"/>
    <w:rsid w:val="005159C7"/>
    <w:rsid w:val="00515CB9"/>
    <w:rsid w:val="005168AF"/>
    <w:rsid w:val="00516939"/>
    <w:rsid w:val="00521FDA"/>
    <w:rsid w:val="0052318F"/>
    <w:rsid w:val="00524077"/>
    <w:rsid w:val="00524467"/>
    <w:rsid w:val="00524787"/>
    <w:rsid w:val="00525E74"/>
    <w:rsid w:val="00526286"/>
    <w:rsid w:val="0052710B"/>
    <w:rsid w:val="00531283"/>
    <w:rsid w:val="00531AA1"/>
    <w:rsid w:val="0053311E"/>
    <w:rsid w:val="00535362"/>
    <w:rsid w:val="00536511"/>
    <w:rsid w:val="00536BEE"/>
    <w:rsid w:val="00540AC5"/>
    <w:rsid w:val="0054248F"/>
    <w:rsid w:val="00543B94"/>
    <w:rsid w:val="00544A61"/>
    <w:rsid w:val="00545B4C"/>
    <w:rsid w:val="00545EA3"/>
    <w:rsid w:val="00546C77"/>
    <w:rsid w:val="00554559"/>
    <w:rsid w:val="00557862"/>
    <w:rsid w:val="00557FDD"/>
    <w:rsid w:val="0056050C"/>
    <w:rsid w:val="00560A51"/>
    <w:rsid w:val="00561DE7"/>
    <w:rsid w:val="00563254"/>
    <w:rsid w:val="0056431C"/>
    <w:rsid w:val="00564835"/>
    <w:rsid w:val="005655EA"/>
    <w:rsid w:val="0057083A"/>
    <w:rsid w:val="00571781"/>
    <w:rsid w:val="0057233D"/>
    <w:rsid w:val="00573541"/>
    <w:rsid w:val="005736B8"/>
    <w:rsid w:val="00573920"/>
    <w:rsid w:val="005750A1"/>
    <w:rsid w:val="00575FC8"/>
    <w:rsid w:val="005761CD"/>
    <w:rsid w:val="00580ACC"/>
    <w:rsid w:val="00583D45"/>
    <w:rsid w:val="00583EB0"/>
    <w:rsid w:val="00590346"/>
    <w:rsid w:val="00590C6F"/>
    <w:rsid w:val="005912E7"/>
    <w:rsid w:val="00591D9D"/>
    <w:rsid w:val="00593FF7"/>
    <w:rsid w:val="0059427C"/>
    <w:rsid w:val="005944AD"/>
    <w:rsid w:val="00594C6C"/>
    <w:rsid w:val="005951AE"/>
    <w:rsid w:val="0059543F"/>
    <w:rsid w:val="00595B29"/>
    <w:rsid w:val="005A04B5"/>
    <w:rsid w:val="005A1642"/>
    <w:rsid w:val="005A2D7B"/>
    <w:rsid w:val="005A42AC"/>
    <w:rsid w:val="005A4429"/>
    <w:rsid w:val="005A5A6E"/>
    <w:rsid w:val="005A70D5"/>
    <w:rsid w:val="005B1468"/>
    <w:rsid w:val="005B240F"/>
    <w:rsid w:val="005B42D1"/>
    <w:rsid w:val="005B664E"/>
    <w:rsid w:val="005C0130"/>
    <w:rsid w:val="005C100E"/>
    <w:rsid w:val="005C11B1"/>
    <w:rsid w:val="005C3D2A"/>
    <w:rsid w:val="005D0AD6"/>
    <w:rsid w:val="005D2036"/>
    <w:rsid w:val="005D2549"/>
    <w:rsid w:val="005D3533"/>
    <w:rsid w:val="005D52F3"/>
    <w:rsid w:val="005D5C60"/>
    <w:rsid w:val="005D7443"/>
    <w:rsid w:val="005D7E77"/>
    <w:rsid w:val="005E015F"/>
    <w:rsid w:val="005E11B8"/>
    <w:rsid w:val="005E421F"/>
    <w:rsid w:val="005E556D"/>
    <w:rsid w:val="005E6471"/>
    <w:rsid w:val="005E6F1C"/>
    <w:rsid w:val="005F2623"/>
    <w:rsid w:val="005F2805"/>
    <w:rsid w:val="005F57C6"/>
    <w:rsid w:val="005F6E37"/>
    <w:rsid w:val="005F74B3"/>
    <w:rsid w:val="005F7B4A"/>
    <w:rsid w:val="006008A9"/>
    <w:rsid w:val="00605036"/>
    <w:rsid w:val="00606814"/>
    <w:rsid w:val="0060685D"/>
    <w:rsid w:val="006068D8"/>
    <w:rsid w:val="00607CC7"/>
    <w:rsid w:val="00610821"/>
    <w:rsid w:val="00610C05"/>
    <w:rsid w:val="00612103"/>
    <w:rsid w:val="00613970"/>
    <w:rsid w:val="006148E9"/>
    <w:rsid w:val="0061490B"/>
    <w:rsid w:val="0061631A"/>
    <w:rsid w:val="0061796C"/>
    <w:rsid w:val="00620D30"/>
    <w:rsid w:val="00620D62"/>
    <w:rsid w:val="00621E34"/>
    <w:rsid w:val="00622396"/>
    <w:rsid w:val="006247DB"/>
    <w:rsid w:val="006270CB"/>
    <w:rsid w:val="0063019B"/>
    <w:rsid w:val="006309EC"/>
    <w:rsid w:val="00631B0A"/>
    <w:rsid w:val="006331C9"/>
    <w:rsid w:val="00640EDC"/>
    <w:rsid w:val="006468ED"/>
    <w:rsid w:val="00647A7C"/>
    <w:rsid w:val="0065040D"/>
    <w:rsid w:val="00650562"/>
    <w:rsid w:val="00650CB0"/>
    <w:rsid w:val="0065188E"/>
    <w:rsid w:val="00651C99"/>
    <w:rsid w:val="006524D5"/>
    <w:rsid w:val="00652C7E"/>
    <w:rsid w:val="0065338E"/>
    <w:rsid w:val="00653DC1"/>
    <w:rsid w:val="00654F5E"/>
    <w:rsid w:val="00655A99"/>
    <w:rsid w:val="0066140D"/>
    <w:rsid w:val="0066206E"/>
    <w:rsid w:val="00664491"/>
    <w:rsid w:val="00670A48"/>
    <w:rsid w:val="00670CB5"/>
    <w:rsid w:val="00671E8A"/>
    <w:rsid w:val="006743B9"/>
    <w:rsid w:val="00676A19"/>
    <w:rsid w:val="00676C30"/>
    <w:rsid w:val="00681134"/>
    <w:rsid w:val="0068279B"/>
    <w:rsid w:val="006830D6"/>
    <w:rsid w:val="00683698"/>
    <w:rsid w:val="006843E2"/>
    <w:rsid w:val="0068458F"/>
    <w:rsid w:val="00684D49"/>
    <w:rsid w:val="0069065A"/>
    <w:rsid w:val="006914CA"/>
    <w:rsid w:val="00695AE7"/>
    <w:rsid w:val="006970FD"/>
    <w:rsid w:val="00697605"/>
    <w:rsid w:val="006A0A77"/>
    <w:rsid w:val="006A2901"/>
    <w:rsid w:val="006A3169"/>
    <w:rsid w:val="006A4CB8"/>
    <w:rsid w:val="006A5C29"/>
    <w:rsid w:val="006A761C"/>
    <w:rsid w:val="006A7FE7"/>
    <w:rsid w:val="006B2AB7"/>
    <w:rsid w:val="006B2CA4"/>
    <w:rsid w:val="006B2F5E"/>
    <w:rsid w:val="006B480B"/>
    <w:rsid w:val="006B50A5"/>
    <w:rsid w:val="006B5CE2"/>
    <w:rsid w:val="006B6351"/>
    <w:rsid w:val="006B6D21"/>
    <w:rsid w:val="006C04D1"/>
    <w:rsid w:val="006C1705"/>
    <w:rsid w:val="006C2394"/>
    <w:rsid w:val="006C282A"/>
    <w:rsid w:val="006C524C"/>
    <w:rsid w:val="006C543B"/>
    <w:rsid w:val="006C55C6"/>
    <w:rsid w:val="006C5E32"/>
    <w:rsid w:val="006C5F86"/>
    <w:rsid w:val="006C61C3"/>
    <w:rsid w:val="006C62B7"/>
    <w:rsid w:val="006C656F"/>
    <w:rsid w:val="006C6F68"/>
    <w:rsid w:val="006D3A72"/>
    <w:rsid w:val="006D5B0C"/>
    <w:rsid w:val="006E01E1"/>
    <w:rsid w:val="006E08DD"/>
    <w:rsid w:val="006E0F99"/>
    <w:rsid w:val="006E3DF5"/>
    <w:rsid w:val="006E4388"/>
    <w:rsid w:val="006E482C"/>
    <w:rsid w:val="006E53D6"/>
    <w:rsid w:val="006E791B"/>
    <w:rsid w:val="006F0494"/>
    <w:rsid w:val="006F09AF"/>
    <w:rsid w:val="006F19FC"/>
    <w:rsid w:val="006F2C87"/>
    <w:rsid w:val="006F328C"/>
    <w:rsid w:val="006F40F7"/>
    <w:rsid w:val="006F43E1"/>
    <w:rsid w:val="006F4ABD"/>
    <w:rsid w:val="006F4EB2"/>
    <w:rsid w:val="006F6CB6"/>
    <w:rsid w:val="0070028C"/>
    <w:rsid w:val="00701164"/>
    <w:rsid w:val="0070123C"/>
    <w:rsid w:val="00701D45"/>
    <w:rsid w:val="00701D53"/>
    <w:rsid w:val="007025D2"/>
    <w:rsid w:val="00702CCC"/>
    <w:rsid w:val="0070369D"/>
    <w:rsid w:val="00704CD9"/>
    <w:rsid w:val="0070646B"/>
    <w:rsid w:val="00707367"/>
    <w:rsid w:val="007079FA"/>
    <w:rsid w:val="00711374"/>
    <w:rsid w:val="007119A0"/>
    <w:rsid w:val="00716184"/>
    <w:rsid w:val="007164CA"/>
    <w:rsid w:val="0071747D"/>
    <w:rsid w:val="00717A97"/>
    <w:rsid w:val="00720EAA"/>
    <w:rsid w:val="007228E2"/>
    <w:rsid w:val="00724CC1"/>
    <w:rsid w:val="0072671B"/>
    <w:rsid w:val="00726B0F"/>
    <w:rsid w:val="00727427"/>
    <w:rsid w:val="00727A7B"/>
    <w:rsid w:val="007317CB"/>
    <w:rsid w:val="00731BEC"/>
    <w:rsid w:val="00733ABF"/>
    <w:rsid w:val="00733D54"/>
    <w:rsid w:val="0073556A"/>
    <w:rsid w:val="00735F6F"/>
    <w:rsid w:val="00736B72"/>
    <w:rsid w:val="007375BF"/>
    <w:rsid w:val="00744E07"/>
    <w:rsid w:val="00745A1E"/>
    <w:rsid w:val="00745D2B"/>
    <w:rsid w:val="00746305"/>
    <w:rsid w:val="007470A5"/>
    <w:rsid w:val="00747195"/>
    <w:rsid w:val="00750156"/>
    <w:rsid w:val="007512A3"/>
    <w:rsid w:val="00753E67"/>
    <w:rsid w:val="00755F03"/>
    <w:rsid w:val="00763393"/>
    <w:rsid w:val="00764CE0"/>
    <w:rsid w:val="00765042"/>
    <w:rsid w:val="0076637F"/>
    <w:rsid w:val="00772763"/>
    <w:rsid w:val="00772C6D"/>
    <w:rsid w:val="0077339D"/>
    <w:rsid w:val="00776D2D"/>
    <w:rsid w:val="00776EA8"/>
    <w:rsid w:val="0078002E"/>
    <w:rsid w:val="00780523"/>
    <w:rsid w:val="0078160B"/>
    <w:rsid w:val="007827C0"/>
    <w:rsid w:val="007837ED"/>
    <w:rsid w:val="00790D75"/>
    <w:rsid w:val="007929AB"/>
    <w:rsid w:val="007935E4"/>
    <w:rsid w:val="00794C0B"/>
    <w:rsid w:val="00795BD1"/>
    <w:rsid w:val="007A11DE"/>
    <w:rsid w:val="007A177E"/>
    <w:rsid w:val="007A22A6"/>
    <w:rsid w:val="007A366A"/>
    <w:rsid w:val="007A48A8"/>
    <w:rsid w:val="007A5A29"/>
    <w:rsid w:val="007A5B17"/>
    <w:rsid w:val="007A711D"/>
    <w:rsid w:val="007B0204"/>
    <w:rsid w:val="007B0681"/>
    <w:rsid w:val="007B3604"/>
    <w:rsid w:val="007B3D76"/>
    <w:rsid w:val="007B453B"/>
    <w:rsid w:val="007B5333"/>
    <w:rsid w:val="007B7CD9"/>
    <w:rsid w:val="007C0442"/>
    <w:rsid w:val="007C116E"/>
    <w:rsid w:val="007C237D"/>
    <w:rsid w:val="007C42F1"/>
    <w:rsid w:val="007C5246"/>
    <w:rsid w:val="007C5A7F"/>
    <w:rsid w:val="007C5CD0"/>
    <w:rsid w:val="007C60E9"/>
    <w:rsid w:val="007C6C86"/>
    <w:rsid w:val="007C7435"/>
    <w:rsid w:val="007C78F9"/>
    <w:rsid w:val="007C794B"/>
    <w:rsid w:val="007C7E5B"/>
    <w:rsid w:val="007D448C"/>
    <w:rsid w:val="007D64AD"/>
    <w:rsid w:val="007D7B3D"/>
    <w:rsid w:val="007E0238"/>
    <w:rsid w:val="007E071B"/>
    <w:rsid w:val="007E1FD3"/>
    <w:rsid w:val="007E23F1"/>
    <w:rsid w:val="007E2BBE"/>
    <w:rsid w:val="007E4BFF"/>
    <w:rsid w:val="007E4E13"/>
    <w:rsid w:val="007E5B27"/>
    <w:rsid w:val="007E680D"/>
    <w:rsid w:val="007E6848"/>
    <w:rsid w:val="007E6E0B"/>
    <w:rsid w:val="007E7487"/>
    <w:rsid w:val="007F344B"/>
    <w:rsid w:val="007F345C"/>
    <w:rsid w:val="007F3A14"/>
    <w:rsid w:val="007F3CAF"/>
    <w:rsid w:val="007F456D"/>
    <w:rsid w:val="007F776A"/>
    <w:rsid w:val="00800652"/>
    <w:rsid w:val="00800F23"/>
    <w:rsid w:val="00800F76"/>
    <w:rsid w:val="008013F2"/>
    <w:rsid w:val="00802276"/>
    <w:rsid w:val="00802A22"/>
    <w:rsid w:val="0080356A"/>
    <w:rsid w:val="00803636"/>
    <w:rsid w:val="0080414A"/>
    <w:rsid w:val="00804277"/>
    <w:rsid w:val="00804778"/>
    <w:rsid w:val="0080656F"/>
    <w:rsid w:val="008107E1"/>
    <w:rsid w:val="00810EE6"/>
    <w:rsid w:val="008112A4"/>
    <w:rsid w:val="0081241F"/>
    <w:rsid w:val="00814110"/>
    <w:rsid w:val="00815EDB"/>
    <w:rsid w:val="0081652B"/>
    <w:rsid w:val="00817D34"/>
    <w:rsid w:val="008205E8"/>
    <w:rsid w:val="008223AE"/>
    <w:rsid w:val="00822752"/>
    <w:rsid w:val="00822AC2"/>
    <w:rsid w:val="00825898"/>
    <w:rsid w:val="00826C8B"/>
    <w:rsid w:val="00827E73"/>
    <w:rsid w:val="00831109"/>
    <w:rsid w:val="00832C14"/>
    <w:rsid w:val="008346FA"/>
    <w:rsid w:val="00834ABD"/>
    <w:rsid w:val="008359E4"/>
    <w:rsid w:val="00836E86"/>
    <w:rsid w:val="00837446"/>
    <w:rsid w:val="00840E0A"/>
    <w:rsid w:val="008416EC"/>
    <w:rsid w:val="0084181D"/>
    <w:rsid w:val="0084378D"/>
    <w:rsid w:val="008455C2"/>
    <w:rsid w:val="00845C92"/>
    <w:rsid w:val="0085009C"/>
    <w:rsid w:val="0085023B"/>
    <w:rsid w:val="00853D45"/>
    <w:rsid w:val="00853E05"/>
    <w:rsid w:val="008545B5"/>
    <w:rsid w:val="00855020"/>
    <w:rsid w:val="0085561C"/>
    <w:rsid w:val="008558D0"/>
    <w:rsid w:val="00857E25"/>
    <w:rsid w:val="0086153F"/>
    <w:rsid w:val="0086258F"/>
    <w:rsid w:val="00863062"/>
    <w:rsid w:val="00864D17"/>
    <w:rsid w:val="00867407"/>
    <w:rsid w:val="0086797E"/>
    <w:rsid w:val="00870700"/>
    <w:rsid w:val="00872CDA"/>
    <w:rsid w:val="00873365"/>
    <w:rsid w:val="0087621A"/>
    <w:rsid w:val="00882A34"/>
    <w:rsid w:val="00883E7C"/>
    <w:rsid w:val="00883EB0"/>
    <w:rsid w:val="008866DA"/>
    <w:rsid w:val="00887395"/>
    <w:rsid w:val="00887E28"/>
    <w:rsid w:val="00890410"/>
    <w:rsid w:val="00890472"/>
    <w:rsid w:val="008914B7"/>
    <w:rsid w:val="00892BBC"/>
    <w:rsid w:val="008946B7"/>
    <w:rsid w:val="00894854"/>
    <w:rsid w:val="00894C61"/>
    <w:rsid w:val="00897703"/>
    <w:rsid w:val="00897B8A"/>
    <w:rsid w:val="008A1936"/>
    <w:rsid w:val="008A2968"/>
    <w:rsid w:val="008A2EC1"/>
    <w:rsid w:val="008A5480"/>
    <w:rsid w:val="008A5D21"/>
    <w:rsid w:val="008A5EA0"/>
    <w:rsid w:val="008A694E"/>
    <w:rsid w:val="008A6DF2"/>
    <w:rsid w:val="008B02F9"/>
    <w:rsid w:val="008B2097"/>
    <w:rsid w:val="008B238B"/>
    <w:rsid w:val="008B3C1E"/>
    <w:rsid w:val="008B68C7"/>
    <w:rsid w:val="008B6E4F"/>
    <w:rsid w:val="008B7147"/>
    <w:rsid w:val="008C0D14"/>
    <w:rsid w:val="008C191F"/>
    <w:rsid w:val="008C366F"/>
    <w:rsid w:val="008C3E4B"/>
    <w:rsid w:val="008C431F"/>
    <w:rsid w:val="008C526E"/>
    <w:rsid w:val="008C5930"/>
    <w:rsid w:val="008C60E9"/>
    <w:rsid w:val="008C6C23"/>
    <w:rsid w:val="008C6DAC"/>
    <w:rsid w:val="008C6E4E"/>
    <w:rsid w:val="008C7553"/>
    <w:rsid w:val="008D26F1"/>
    <w:rsid w:val="008D41B2"/>
    <w:rsid w:val="008D4D9F"/>
    <w:rsid w:val="008E0271"/>
    <w:rsid w:val="008E0DA7"/>
    <w:rsid w:val="008E15C7"/>
    <w:rsid w:val="008E2678"/>
    <w:rsid w:val="008E434D"/>
    <w:rsid w:val="008E4F1B"/>
    <w:rsid w:val="008E6135"/>
    <w:rsid w:val="008E688D"/>
    <w:rsid w:val="008F09DD"/>
    <w:rsid w:val="008F166C"/>
    <w:rsid w:val="008F22BB"/>
    <w:rsid w:val="008F4007"/>
    <w:rsid w:val="008F7399"/>
    <w:rsid w:val="00900000"/>
    <w:rsid w:val="00901A5E"/>
    <w:rsid w:val="00902761"/>
    <w:rsid w:val="00904028"/>
    <w:rsid w:val="009041A8"/>
    <w:rsid w:val="009057B6"/>
    <w:rsid w:val="009058FD"/>
    <w:rsid w:val="00905E83"/>
    <w:rsid w:val="00905F8E"/>
    <w:rsid w:val="00906763"/>
    <w:rsid w:val="00910CF6"/>
    <w:rsid w:val="00910E2A"/>
    <w:rsid w:val="00911A7C"/>
    <w:rsid w:val="009145EF"/>
    <w:rsid w:val="00914926"/>
    <w:rsid w:val="00915BE1"/>
    <w:rsid w:val="009169B8"/>
    <w:rsid w:val="009169EF"/>
    <w:rsid w:val="00917A2D"/>
    <w:rsid w:val="00921E1D"/>
    <w:rsid w:val="00922055"/>
    <w:rsid w:val="0092289C"/>
    <w:rsid w:val="009235F8"/>
    <w:rsid w:val="00925B5D"/>
    <w:rsid w:val="00925BAC"/>
    <w:rsid w:val="009264F1"/>
    <w:rsid w:val="00926CD1"/>
    <w:rsid w:val="00926E4A"/>
    <w:rsid w:val="009279A5"/>
    <w:rsid w:val="00927FE2"/>
    <w:rsid w:val="009365C8"/>
    <w:rsid w:val="00936F0C"/>
    <w:rsid w:val="00937BE3"/>
    <w:rsid w:val="00937E72"/>
    <w:rsid w:val="00940825"/>
    <w:rsid w:val="009424CE"/>
    <w:rsid w:val="009432BB"/>
    <w:rsid w:val="00943633"/>
    <w:rsid w:val="0094368F"/>
    <w:rsid w:val="009444C4"/>
    <w:rsid w:val="009447E7"/>
    <w:rsid w:val="00945017"/>
    <w:rsid w:val="009462CA"/>
    <w:rsid w:val="0095009A"/>
    <w:rsid w:val="00950848"/>
    <w:rsid w:val="009511F4"/>
    <w:rsid w:val="00954E28"/>
    <w:rsid w:val="0095545F"/>
    <w:rsid w:val="00961FFC"/>
    <w:rsid w:val="00962577"/>
    <w:rsid w:val="00963BB0"/>
    <w:rsid w:val="00963CAF"/>
    <w:rsid w:val="009641BE"/>
    <w:rsid w:val="00965602"/>
    <w:rsid w:val="0096619F"/>
    <w:rsid w:val="00966BBA"/>
    <w:rsid w:val="009678AA"/>
    <w:rsid w:val="00967D89"/>
    <w:rsid w:val="00973152"/>
    <w:rsid w:val="0097325F"/>
    <w:rsid w:val="00974614"/>
    <w:rsid w:val="00976D07"/>
    <w:rsid w:val="00976EA5"/>
    <w:rsid w:val="009776AB"/>
    <w:rsid w:val="00982163"/>
    <w:rsid w:val="00982B64"/>
    <w:rsid w:val="00983910"/>
    <w:rsid w:val="00986E6A"/>
    <w:rsid w:val="00991CEA"/>
    <w:rsid w:val="00991D57"/>
    <w:rsid w:val="00992742"/>
    <w:rsid w:val="00995000"/>
    <w:rsid w:val="00997146"/>
    <w:rsid w:val="009A16A3"/>
    <w:rsid w:val="009A4B20"/>
    <w:rsid w:val="009A57EF"/>
    <w:rsid w:val="009A70BA"/>
    <w:rsid w:val="009B34D7"/>
    <w:rsid w:val="009B395A"/>
    <w:rsid w:val="009B4D7B"/>
    <w:rsid w:val="009B72A3"/>
    <w:rsid w:val="009B7CAE"/>
    <w:rsid w:val="009C0549"/>
    <w:rsid w:val="009C0A91"/>
    <w:rsid w:val="009C5D9A"/>
    <w:rsid w:val="009D0397"/>
    <w:rsid w:val="009D06A7"/>
    <w:rsid w:val="009D16E8"/>
    <w:rsid w:val="009D1E91"/>
    <w:rsid w:val="009D5558"/>
    <w:rsid w:val="009D56AD"/>
    <w:rsid w:val="009D58BE"/>
    <w:rsid w:val="009D70BA"/>
    <w:rsid w:val="009E028D"/>
    <w:rsid w:val="009E2534"/>
    <w:rsid w:val="009E2E07"/>
    <w:rsid w:val="009E3F83"/>
    <w:rsid w:val="009E3FF6"/>
    <w:rsid w:val="009E4060"/>
    <w:rsid w:val="009E4847"/>
    <w:rsid w:val="009E4A3E"/>
    <w:rsid w:val="009E4CA4"/>
    <w:rsid w:val="009E4D48"/>
    <w:rsid w:val="009E676A"/>
    <w:rsid w:val="009F0781"/>
    <w:rsid w:val="009F17FE"/>
    <w:rsid w:val="009F2362"/>
    <w:rsid w:val="009F3108"/>
    <w:rsid w:val="009F6FE4"/>
    <w:rsid w:val="009F7AA6"/>
    <w:rsid w:val="00A01D50"/>
    <w:rsid w:val="00A01F4E"/>
    <w:rsid w:val="00A022AA"/>
    <w:rsid w:val="00A03D20"/>
    <w:rsid w:val="00A04872"/>
    <w:rsid w:val="00A04AB9"/>
    <w:rsid w:val="00A04DBB"/>
    <w:rsid w:val="00A07E13"/>
    <w:rsid w:val="00A110C4"/>
    <w:rsid w:val="00A12436"/>
    <w:rsid w:val="00A131BD"/>
    <w:rsid w:val="00A13D0C"/>
    <w:rsid w:val="00A1613D"/>
    <w:rsid w:val="00A16C61"/>
    <w:rsid w:val="00A21986"/>
    <w:rsid w:val="00A30DE8"/>
    <w:rsid w:val="00A317CF"/>
    <w:rsid w:val="00A33015"/>
    <w:rsid w:val="00A33151"/>
    <w:rsid w:val="00A34991"/>
    <w:rsid w:val="00A3535C"/>
    <w:rsid w:val="00A37149"/>
    <w:rsid w:val="00A378A0"/>
    <w:rsid w:val="00A37F7E"/>
    <w:rsid w:val="00A42FDE"/>
    <w:rsid w:val="00A465B4"/>
    <w:rsid w:val="00A466AC"/>
    <w:rsid w:val="00A47446"/>
    <w:rsid w:val="00A505FB"/>
    <w:rsid w:val="00A51180"/>
    <w:rsid w:val="00A52E6B"/>
    <w:rsid w:val="00A53510"/>
    <w:rsid w:val="00A54C58"/>
    <w:rsid w:val="00A55AB3"/>
    <w:rsid w:val="00A60041"/>
    <w:rsid w:val="00A61092"/>
    <w:rsid w:val="00A61E14"/>
    <w:rsid w:val="00A62DF4"/>
    <w:rsid w:val="00A63130"/>
    <w:rsid w:val="00A63980"/>
    <w:rsid w:val="00A64429"/>
    <w:rsid w:val="00A6700E"/>
    <w:rsid w:val="00A706EE"/>
    <w:rsid w:val="00A7142F"/>
    <w:rsid w:val="00A71877"/>
    <w:rsid w:val="00A74004"/>
    <w:rsid w:val="00A7483F"/>
    <w:rsid w:val="00A74E27"/>
    <w:rsid w:val="00A766DC"/>
    <w:rsid w:val="00A80681"/>
    <w:rsid w:val="00A808AE"/>
    <w:rsid w:val="00A82FE9"/>
    <w:rsid w:val="00A84B2C"/>
    <w:rsid w:val="00A86D0C"/>
    <w:rsid w:val="00A903C4"/>
    <w:rsid w:val="00A91394"/>
    <w:rsid w:val="00A92454"/>
    <w:rsid w:val="00A93615"/>
    <w:rsid w:val="00A938DA"/>
    <w:rsid w:val="00A949AF"/>
    <w:rsid w:val="00A94AE8"/>
    <w:rsid w:val="00A95209"/>
    <w:rsid w:val="00A958EB"/>
    <w:rsid w:val="00A95B39"/>
    <w:rsid w:val="00A967AD"/>
    <w:rsid w:val="00AA2B38"/>
    <w:rsid w:val="00AA2F0C"/>
    <w:rsid w:val="00AA39E4"/>
    <w:rsid w:val="00AA3F22"/>
    <w:rsid w:val="00AA6F57"/>
    <w:rsid w:val="00AA7D05"/>
    <w:rsid w:val="00AB1144"/>
    <w:rsid w:val="00AB3F2B"/>
    <w:rsid w:val="00AB4114"/>
    <w:rsid w:val="00AB41F9"/>
    <w:rsid w:val="00AB45EF"/>
    <w:rsid w:val="00AB4608"/>
    <w:rsid w:val="00AB5D29"/>
    <w:rsid w:val="00AC0896"/>
    <w:rsid w:val="00AC0EB1"/>
    <w:rsid w:val="00AC2F90"/>
    <w:rsid w:val="00AC5FCC"/>
    <w:rsid w:val="00AC6328"/>
    <w:rsid w:val="00AC7927"/>
    <w:rsid w:val="00AD0629"/>
    <w:rsid w:val="00AD631F"/>
    <w:rsid w:val="00AD74E3"/>
    <w:rsid w:val="00AD79DB"/>
    <w:rsid w:val="00AE0FF8"/>
    <w:rsid w:val="00AE114C"/>
    <w:rsid w:val="00AE2045"/>
    <w:rsid w:val="00AE22E1"/>
    <w:rsid w:val="00AE38FB"/>
    <w:rsid w:val="00AE43BD"/>
    <w:rsid w:val="00AE4981"/>
    <w:rsid w:val="00AE4FA7"/>
    <w:rsid w:val="00AF04B1"/>
    <w:rsid w:val="00AF151B"/>
    <w:rsid w:val="00AF22AE"/>
    <w:rsid w:val="00AF46A0"/>
    <w:rsid w:val="00AF5A34"/>
    <w:rsid w:val="00AF6495"/>
    <w:rsid w:val="00AF6A85"/>
    <w:rsid w:val="00B00627"/>
    <w:rsid w:val="00B0379D"/>
    <w:rsid w:val="00B040CD"/>
    <w:rsid w:val="00B062D8"/>
    <w:rsid w:val="00B0692D"/>
    <w:rsid w:val="00B1411C"/>
    <w:rsid w:val="00B20EF5"/>
    <w:rsid w:val="00B216DA"/>
    <w:rsid w:val="00B22EF1"/>
    <w:rsid w:val="00B23A4D"/>
    <w:rsid w:val="00B258B6"/>
    <w:rsid w:val="00B26751"/>
    <w:rsid w:val="00B31432"/>
    <w:rsid w:val="00B31567"/>
    <w:rsid w:val="00B31917"/>
    <w:rsid w:val="00B3293F"/>
    <w:rsid w:val="00B32DC5"/>
    <w:rsid w:val="00B34DB6"/>
    <w:rsid w:val="00B36AE7"/>
    <w:rsid w:val="00B375E1"/>
    <w:rsid w:val="00B37624"/>
    <w:rsid w:val="00B40F24"/>
    <w:rsid w:val="00B4249F"/>
    <w:rsid w:val="00B455CF"/>
    <w:rsid w:val="00B463EB"/>
    <w:rsid w:val="00B51FEF"/>
    <w:rsid w:val="00B52D5E"/>
    <w:rsid w:val="00B537E7"/>
    <w:rsid w:val="00B56716"/>
    <w:rsid w:val="00B56BD3"/>
    <w:rsid w:val="00B57562"/>
    <w:rsid w:val="00B576FD"/>
    <w:rsid w:val="00B5777D"/>
    <w:rsid w:val="00B6035E"/>
    <w:rsid w:val="00B63DBA"/>
    <w:rsid w:val="00B64382"/>
    <w:rsid w:val="00B6473D"/>
    <w:rsid w:val="00B64A20"/>
    <w:rsid w:val="00B64DBF"/>
    <w:rsid w:val="00B65DCE"/>
    <w:rsid w:val="00B667E0"/>
    <w:rsid w:val="00B66DEE"/>
    <w:rsid w:val="00B749D7"/>
    <w:rsid w:val="00B74D99"/>
    <w:rsid w:val="00B80771"/>
    <w:rsid w:val="00B82971"/>
    <w:rsid w:val="00B8446C"/>
    <w:rsid w:val="00B85783"/>
    <w:rsid w:val="00B87325"/>
    <w:rsid w:val="00B90821"/>
    <w:rsid w:val="00B91584"/>
    <w:rsid w:val="00B91F84"/>
    <w:rsid w:val="00B93FCA"/>
    <w:rsid w:val="00B94AA6"/>
    <w:rsid w:val="00B95F95"/>
    <w:rsid w:val="00B96F76"/>
    <w:rsid w:val="00BA2581"/>
    <w:rsid w:val="00BA3AF4"/>
    <w:rsid w:val="00BA3FB4"/>
    <w:rsid w:val="00BA4132"/>
    <w:rsid w:val="00BA6552"/>
    <w:rsid w:val="00BA658A"/>
    <w:rsid w:val="00BA760E"/>
    <w:rsid w:val="00BB00D3"/>
    <w:rsid w:val="00BB3770"/>
    <w:rsid w:val="00BB41FA"/>
    <w:rsid w:val="00BB4217"/>
    <w:rsid w:val="00BB4635"/>
    <w:rsid w:val="00BB5EE8"/>
    <w:rsid w:val="00BB79E9"/>
    <w:rsid w:val="00BB7E97"/>
    <w:rsid w:val="00BC12FD"/>
    <w:rsid w:val="00BC289E"/>
    <w:rsid w:val="00BC354C"/>
    <w:rsid w:val="00BC411E"/>
    <w:rsid w:val="00BC4E01"/>
    <w:rsid w:val="00BC5A22"/>
    <w:rsid w:val="00BD13C2"/>
    <w:rsid w:val="00BD2753"/>
    <w:rsid w:val="00BD352B"/>
    <w:rsid w:val="00BD3E78"/>
    <w:rsid w:val="00BD45A8"/>
    <w:rsid w:val="00BD67FF"/>
    <w:rsid w:val="00BD6862"/>
    <w:rsid w:val="00BE132C"/>
    <w:rsid w:val="00BE3658"/>
    <w:rsid w:val="00BE515B"/>
    <w:rsid w:val="00BE556F"/>
    <w:rsid w:val="00BF1CEE"/>
    <w:rsid w:val="00BF275C"/>
    <w:rsid w:val="00BF2C4D"/>
    <w:rsid w:val="00BF3D92"/>
    <w:rsid w:val="00BF408A"/>
    <w:rsid w:val="00BF4427"/>
    <w:rsid w:val="00BF4CAC"/>
    <w:rsid w:val="00C02012"/>
    <w:rsid w:val="00C03FDA"/>
    <w:rsid w:val="00C04C65"/>
    <w:rsid w:val="00C056F8"/>
    <w:rsid w:val="00C05F70"/>
    <w:rsid w:val="00C07002"/>
    <w:rsid w:val="00C1039D"/>
    <w:rsid w:val="00C11758"/>
    <w:rsid w:val="00C11F5F"/>
    <w:rsid w:val="00C131EC"/>
    <w:rsid w:val="00C14386"/>
    <w:rsid w:val="00C17267"/>
    <w:rsid w:val="00C17543"/>
    <w:rsid w:val="00C20CA6"/>
    <w:rsid w:val="00C241DD"/>
    <w:rsid w:val="00C257C5"/>
    <w:rsid w:val="00C2783E"/>
    <w:rsid w:val="00C27C9E"/>
    <w:rsid w:val="00C30961"/>
    <w:rsid w:val="00C30AB1"/>
    <w:rsid w:val="00C310AE"/>
    <w:rsid w:val="00C324FE"/>
    <w:rsid w:val="00C32D62"/>
    <w:rsid w:val="00C32EEF"/>
    <w:rsid w:val="00C35506"/>
    <w:rsid w:val="00C363F7"/>
    <w:rsid w:val="00C36655"/>
    <w:rsid w:val="00C36E72"/>
    <w:rsid w:val="00C405C8"/>
    <w:rsid w:val="00C40C61"/>
    <w:rsid w:val="00C40CDE"/>
    <w:rsid w:val="00C40E69"/>
    <w:rsid w:val="00C42D0F"/>
    <w:rsid w:val="00C4391D"/>
    <w:rsid w:val="00C43AB0"/>
    <w:rsid w:val="00C44D0B"/>
    <w:rsid w:val="00C502E8"/>
    <w:rsid w:val="00C5345E"/>
    <w:rsid w:val="00C54434"/>
    <w:rsid w:val="00C5507C"/>
    <w:rsid w:val="00C572AE"/>
    <w:rsid w:val="00C60054"/>
    <w:rsid w:val="00C61680"/>
    <w:rsid w:val="00C62563"/>
    <w:rsid w:val="00C6345E"/>
    <w:rsid w:val="00C647F7"/>
    <w:rsid w:val="00C65878"/>
    <w:rsid w:val="00C6618E"/>
    <w:rsid w:val="00C67BDF"/>
    <w:rsid w:val="00C67C7E"/>
    <w:rsid w:val="00C70C83"/>
    <w:rsid w:val="00C70E5B"/>
    <w:rsid w:val="00C7558E"/>
    <w:rsid w:val="00C76D1A"/>
    <w:rsid w:val="00C77EDA"/>
    <w:rsid w:val="00C805BC"/>
    <w:rsid w:val="00C830E6"/>
    <w:rsid w:val="00C84EBE"/>
    <w:rsid w:val="00C84FF4"/>
    <w:rsid w:val="00C8530C"/>
    <w:rsid w:val="00C87452"/>
    <w:rsid w:val="00C87CA6"/>
    <w:rsid w:val="00C900B7"/>
    <w:rsid w:val="00C908AB"/>
    <w:rsid w:val="00C94944"/>
    <w:rsid w:val="00C94A4F"/>
    <w:rsid w:val="00C95417"/>
    <w:rsid w:val="00C967B6"/>
    <w:rsid w:val="00C96C85"/>
    <w:rsid w:val="00C97B30"/>
    <w:rsid w:val="00CA2007"/>
    <w:rsid w:val="00CA40C5"/>
    <w:rsid w:val="00CA4AD2"/>
    <w:rsid w:val="00CA5A02"/>
    <w:rsid w:val="00CA5EDB"/>
    <w:rsid w:val="00CA6304"/>
    <w:rsid w:val="00CB0B1B"/>
    <w:rsid w:val="00CB2ED4"/>
    <w:rsid w:val="00CB341B"/>
    <w:rsid w:val="00CB3962"/>
    <w:rsid w:val="00CB4202"/>
    <w:rsid w:val="00CB5216"/>
    <w:rsid w:val="00CB5B58"/>
    <w:rsid w:val="00CB6225"/>
    <w:rsid w:val="00CB7795"/>
    <w:rsid w:val="00CC2990"/>
    <w:rsid w:val="00CC2E25"/>
    <w:rsid w:val="00CC3ECA"/>
    <w:rsid w:val="00CC6BF5"/>
    <w:rsid w:val="00CC72C9"/>
    <w:rsid w:val="00CC781C"/>
    <w:rsid w:val="00CD0565"/>
    <w:rsid w:val="00CD05BA"/>
    <w:rsid w:val="00CD30C5"/>
    <w:rsid w:val="00CD3739"/>
    <w:rsid w:val="00CD3EB3"/>
    <w:rsid w:val="00CD56B9"/>
    <w:rsid w:val="00CD5FA6"/>
    <w:rsid w:val="00CD677A"/>
    <w:rsid w:val="00CD6EDE"/>
    <w:rsid w:val="00CE058C"/>
    <w:rsid w:val="00CE157A"/>
    <w:rsid w:val="00CE34A7"/>
    <w:rsid w:val="00CE39F8"/>
    <w:rsid w:val="00CE506F"/>
    <w:rsid w:val="00CE58C0"/>
    <w:rsid w:val="00CE6595"/>
    <w:rsid w:val="00CE6CCC"/>
    <w:rsid w:val="00CF11A5"/>
    <w:rsid w:val="00CF2F58"/>
    <w:rsid w:val="00CF3C81"/>
    <w:rsid w:val="00CF4C11"/>
    <w:rsid w:val="00CF56B0"/>
    <w:rsid w:val="00CF5CC9"/>
    <w:rsid w:val="00CF6E9F"/>
    <w:rsid w:val="00CF737A"/>
    <w:rsid w:val="00CF79FB"/>
    <w:rsid w:val="00CF7E64"/>
    <w:rsid w:val="00D00BD6"/>
    <w:rsid w:val="00D01B07"/>
    <w:rsid w:val="00D03DCA"/>
    <w:rsid w:val="00D04068"/>
    <w:rsid w:val="00D049C9"/>
    <w:rsid w:val="00D05AF6"/>
    <w:rsid w:val="00D060AE"/>
    <w:rsid w:val="00D06BD8"/>
    <w:rsid w:val="00D06BE1"/>
    <w:rsid w:val="00D117D8"/>
    <w:rsid w:val="00D12912"/>
    <w:rsid w:val="00D148CE"/>
    <w:rsid w:val="00D177C3"/>
    <w:rsid w:val="00D22062"/>
    <w:rsid w:val="00D22E20"/>
    <w:rsid w:val="00D23284"/>
    <w:rsid w:val="00D2560B"/>
    <w:rsid w:val="00D278DE"/>
    <w:rsid w:val="00D31A8A"/>
    <w:rsid w:val="00D34C72"/>
    <w:rsid w:val="00D4004C"/>
    <w:rsid w:val="00D42E1B"/>
    <w:rsid w:val="00D44CFF"/>
    <w:rsid w:val="00D44DC3"/>
    <w:rsid w:val="00D459FD"/>
    <w:rsid w:val="00D45B55"/>
    <w:rsid w:val="00D45ED3"/>
    <w:rsid w:val="00D5559F"/>
    <w:rsid w:val="00D55A98"/>
    <w:rsid w:val="00D56333"/>
    <w:rsid w:val="00D57091"/>
    <w:rsid w:val="00D602C4"/>
    <w:rsid w:val="00D60C1D"/>
    <w:rsid w:val="00D61889"/>
    <w:rsid w:val="00D64975"/>
    <w:rsid w:val="00D64D60"/>
    <w:rsid w:val="00D65F8D"/>
    <w:rsid w:val="00D745DD"/>
    <w:rsid w:val="00D75879"/>
    <w:rsid w:val="00D76784"/>
    <w:rsid w:val="00D76ABA"/>
    <w:rsid w:val="00D80034"/>
    <w:rsid w:val="00D80D1D"/>
    <w:rsid w:val="00D8149F"/>
    <w:rsid w:val="00D842BA"/>
    <w:rsid w:val="00D84EA9"/>
    <w:rsid w:val="00D8500D"/>
    <w:rsid w:val="00D85E62"/>
    <w:rsid w:val="00D86D59"/>
    <w:rsid w:val="00D86D7F"/>
    <w:rsid w:val="00D872FA"/>
    <w:rsid w:val="00D9071C"/>
    <w:rsid w:val="00D9218D"/>
    <w:rsid w:val="00D921EC"/>
    <w:rsid w:val="00D93E33"/>
    <w:rsid w:val="00D94199"/>
    <w:rsid w:val="00D9554D"/>
    <w:rsid w:val="00D971E4"/>
    <w:rsid w:val="00D97A52"/>
    <w:rsid w:val="00D97ABA"/>
    <w:rsid w:val="00DA0B84"/>
    <w:rsid w:val="00DA1ECA"/>
    <w:rsid w:val="00DA226B"/>
    <w:rsid w:val="00DA38C1"/>
    <w:rsid w:val="00DA5860"/>
    <w:rsid w:val="00DA5987"/>
    <w:rsid w:val="00DA6581"/>
    <w:rsid w:val="00DB1064"/>
    <w:rsid w:val="00DB235B"/>
    <w:rsid w:val="00DB3DEB"/>
    <w:rsid w:val="00DB4CC0"/>
    <w:rsid w:val="00DB5777"/>
    <w:rsid w:val="00DB6057"/>
    <w:rsid w:val="00DB6EB5"/>
    <w:rsid w:val="00DB70F6"/>
    <w:rsid w:val="00DB76D6"/>
    <w:rsid w:val="00DC113D"/>
    <w:rsid w:val="00DC2247"/>
    <w:rsid w:val="00DC5182"/>
    <w:rsid w:val="00DC5811"/>
    <w:rsid w:val="00DC61C3"/>
    <w:rsid w:val="00DC7064"/>
    <w:rsid w:val="00DD0654"/>
    <w:rsid w:val="00DD0C2C"/>
    <w:rsid w:val="00DD0DF7"/>
    <w:rsid w:val="00DD165C"/>
    <w:rsid w:val="00DD39F4"/>
    <w:rsid w:val="00DD3F21"/>
    <w:rsid w:val="00DD43BA"/>
    <w:rsid w:val="00DD556C"/>
    <w:rsid w:val="00DD5848"/>
    <w:rsid w:val="00DD7022"/>
    <w:rsid w:val="00DE0C32"/>
    <w:rsid w:val="00DE1C40"/>
    <w:rsid w:val="00DE2239"/>
    <w:rsid w:val="00DE34D3"/>
    <w:rsid w:val="00DE3AEF"/>
    <w:rsid w:val="00DE467E"/>
    <w:rsid w:val="00DE683F"/>
    <w:rsid w:val="00DF0F55"/>
    <w:rsid w:val="00DF0FC8"/>
    <w:rsid w:val="00DF2BA5"/>
    <w:rsid w:val="00DF30B2"/>
    <w:rsid w:val="00E02293"/>
    <w:rsid w:val="00E05243"/>
    <w:rsid w:val="00E0564B"/>
    <w:rsid w:val="00E057A6"/>
    <w:rsid w:val="00E10BDB"/>
    <w:rsid w:val="00E10CA1"/>
    <w:rsid w:val="00E11B63"/>
    <w:rsid w:val="00E14ACC"/>
    <w:rsid w:val="00E159F1"/>
    <w:rsid w:val="00E1789F"/>
    <w:rsid w:val="00E20473"/>
    <w:rsid w:val="00E21AC5"/>
    <w:rsid w:val="00E23C84"/>
    <w:rsid w:val="00E23DAF"/>
    <w:rsid w:val="00E25960"/>
    <w:rsid w:val="00E26E06"/>
    <w:rsid w:val="00E26EFA"/>
    <w:rsid w:val="00E32516"/>
    <w:rsid w:val="00E348F2"/>
    <w:rsid w:val="00E35C6C"/>
    <w:rsid w:val="00E37C4F"/>
    <w:rsid w:val="00E40724"/>
    <w:rsid w:val="00E41A90"/>
    <w:rsid w:val="00E4285D"/>
    <w:rsid w:val="00E45141"/>
    <w:rsid w:val="00E45874"/>
    <w:rsid w:val="00E473B7"/>
    <w:rsid w:val="00E51CB1"/>
    <w:rsid w:val="00E51EEF"/>
    <w:rsid w:val="00E522FC"/>
    <w:rsid w:val="00E524A3"/>
    <w:rsid w:val="00E525FF"/>
    <w:rsid w:val="00E534B6"/>
    <w:rsid w:val="00E5443E"/>
    <w:rsid w:val="00E553A9"/>
    <w:rsid w:val="00E571FC"/>
    <w:rsid w:val="00E57654"/>
    <w:rsid w:val="00E57B74"/>
    <w:rsid w:val="00E57E0D"/>
    <w:rsid w:val="00E62744"/>
    <w:rsid w:val="00E62F6C"/>
    <w:rsid w:val="00E64F46"/>
    <w:rsid w:val="00E65154"/>
    <w:rsid w:val="00E65578"/>
    <w:rsid w:val="00E66712"/>
    <w:rsid w:val="00E67663"/>
    <w:rsid w:val="00E6781D"/>
    <w:rsid w:val="00E70592"/>
    <w:rsid w:val="00E70F88"/>
    <w:rsid w:val="00E71481"/>
    <w:rsid w:val="00E737EA"/>
    <w:rsid w:val="00E76720"/>
    <w:rsid w:val="00E77AFF"/>
    <w:rsid w:val="00E815E6"/>
    <w:rsid w:val="00E826C0"/>
    <w:rsid w:val="00E848DC"/>
    <w:rsid w:val="00E84B60"/>
    <w:rsid w:val="00E8629F"/>
    <w:rsid w:val="00E86541"/>
    <w:rsid w:val="00E865A6"/>
    <w:rsid w:val="00E876C0"/>
    <w:rsid w:val="00E9079F"/>
    <w:rsid w:val="00E91CA0"/>
    <w:rsid w:val="00E9622E"/>
    <w:rsid w:val="00E96779"/>
    <w:rsid w:val="00E9734C"/>
    <w:rsid w:val="00E97C27"/>
    <w:rsid w:val="00EA0069"/>
    <w:rsid w:val="00EA0986"/>
    <w:rsid w:val="00EA2A9F"/>
    <w:rsid w:val="00EA3C24"/>
    <w:rsid w:val="00EA6830"/>
    <w:rsid w:val="00EB02E2"/>
    <w:rsid w:val="00EB1769"/>
    <w:rsid w:val="00EB1E73"/>
    <w:rsid w:val="00EB202A"/>
    <w:rsid w:val="00EB24A8"/>
    <w:rsid w:val="00EB43A1"/>
    <w:rsid w:val="00EB50F5"/>
    <w:rsid w:val="00EB5305"/>
    <w:rsid w:val="00EB67E2"/>
    <w:rsid w:val="00EB7A3A"/>
    <w:rsid w:val="00EC0237"/>
    <w:rsid w:val="00EC0600"/>
    <w:rsid w:val="00EC0AA9"/>
    <w:rsid w:val="00EC23B5"/>
    <w:rsid w:val="00EC3D42"/>
    <w:rsid w:val="00EC5C12"/>
    <w:rsid w:val="00EC729D"/>
    <w:rsid w:val="00ED0048"/>
    <w:rsid w:val="00ED0A3A"/>
    <w:rsid w:val="00ED449E"/>
    <w:rsid w:val="00ED6E06"/>
    <w:rsid w:val="00EE0076"/>
    <w:rsid w:val="00EE0DBC"/>
    <w:rsid w:val="00EE29E4"/>
    <w:rsid w:val="00EE443E"/>
    <w:rsid w:val="00EE6A84"/>
    <w:rsid w:val="00EE7F0C"/>
    <w:rsid w:val="00EE7F9A"/>
    <w:rsid w:val="00EF0EE6"/>
    <w:rsid w:val="00EF262B"/>
    <w:rsid w:val="00EF2A6F"/>
    <w:rsid w:val="00EF2B74"/>
    <w:rsid w:val="00EF310E"/>
    <w:rsid w:val="00EF69DD"/>
    <w:rsid w:val="00EF71A1"/>
    <w:rsid w:val="00F004B9"/>
    <w:rsid w:val="00F00E50"/>
    <w:rsid w:val="00F02C83"/>
    <w:rsid w:val="00F05285"/>
    <w:rsid w:val="00F06536"/>
    <w:rsid w:val="00F07115"/>
    <w:rsid w:val="00F10AD5"/>
    <w:rsid w:val="00F1198E"/>
    <w:rsid w:val="00F13099"/>
    <w:rsid w:val="00F13CE8"/>
    <w:rsid w:val="00F14590"/>
    <w:rsid w:val="00F14634"/>
    <w:rsid w:val="00F15999"/>
    <w:rsid w:val="00F167C4"/>
    <w:rsid w:val="00F17A09"/>
    <w:rsid w:val="00F17CAA"/>
    <w:rsid w:val="00F21466"/>
    <w:rsid w:val="00F2202A"/>
    <w:rsid w:val="00F238A2"/>
    <w:rsid w:val="00F26CBB"/>
    <w:rsid w:val="00F314FF"/>
    <w:rsid w:val="00F3167A"/>
    <w:rsid w:val="00F339E1"/>
    <w:rsid w:val="00F34691"/>
    <w:rsid w:val="00F35183"/>
    <w:rsid w:val="00F364D6"/>
    <w:rsid w:val="00F37E5E"/>
    <w:rsid w:val="00F41FBE"/>
    <w:rsid w:val="00F435C8"/>
    <w:rsid w:val="00F4466C"/>
    <w:rsid w:val="00F45004"/>
    <w:rsid w:val="00F457CC"/>
    <w:rsid w:val="00F45C64"/>
    <w:rsid w:val="00F462F7"/>
    <w:rsid w:val="00F47191"/>
    <w:rsid w:val="00F50366"/>
    <w:rsid w:val="00F5118F"/>
    <w:rsid w:val="00F511C0"/>
    <w:rsid w:val="00F51392"/>
    <w:rsid w:val="00F5357F"/>
    <w:rsid w:val="00F55560"/>
    <w:rsid w:val="00F6070F"/>
    <w:rsid w:val="00F63B5C"/>
    <w:rsid w:val="00F64CDC"/>
    <w:rsid w:val="00F64E77"/>
    <w:rsid w:val="00F6647D"/>
    <w:rsid w:val="00F66D21"/>
    <w:rsid w:val="00F705FB"/>
    <w:rsid w:val="00F70C0C"/>
    <w:rsid w:val="00F7180C"/>
    <w:rsid w:val="00F71BD5"/>
    <w:rsid w:val="00F76435"/>
    <w:rsid w:val="00F77613"/>
    <w:rsid w:val="00F80847"/>
    <w:rsid w:val="00F82173"/>
    <w:rsid w:val="00F84571"/>
    <w:rsid w:val="00F84EDF"/>
    <w:rsid w:val="00F957E5"/>
    <w:rsid w:val="00F95A06"/>
    <w:rsid w:val="00F95BE9"/>
    <w:rsid w:val="00F960C1"/>
    <w:rsid w:val="00F96147"/>
    <w:rsid w:val="00FA2BFD"/>
    <w:rsid w:val="00FA2EFC"/>
    <w:rsid w:val="00FA7195"/>
    <w:rsid w:val="00FB2748"/>
    <w:rsid w:val="00FB455B"/>
    <w:rsid w:val="00FB657E"/>
    <w:rsid w:val="00FB6831"/>
    <w:rsid w:val="00FB6A78"/>
    <w:rsid w:val="00FC0A65"/>
    <w:rsid w:val="00FC0D9B"/>
    <w:rsid w:val="00FC1ACD"/>
    <w:rsid w:val="00FC3B94"/>
    <w:rsid w:val="00FC3E99"/>
    <w:rsid w:val="00FC6DA4"/>
    <w:rsid w:val="00FC74B1"/>
    <w:rsid w:val="00FC7DC3"/>
    <w:rsid w:val="00FD1D06"/>
    <w:rsid w:val="00FD264A"/>
    <w:rsid w:val="00FD311F"/>
    <w:rsid w:val="00FD50EB"/>
    <w:rsid w:val="00FD5435"/>
    <w:rsid w:val="00FD67F2"/>
    <w:rsid w:val="00FD6D02"/>
    <w:rsid w:val="00FD789D"/>
    <w:rsid w:val="00FE1D36"/>
    <w:rsid w:val="00FE24AD"/>
    <w:rsid w:val="00FE2F26"/>
    <w:rsid w:val="00FE5757"/>
    <w:rsid w:val="00FE7D6B"/>
    <w:rsid w:val="00FF2217"/>
    <w:rsid w:val="00FF2222"/>
    <w:rsid w:val="00FF2FF6"/>
    <w:rsid w:val="00FF3D24"/>
    <w:rsid w:val="00FF41B7"/>
    <w:rsid w:val="00FF4586"/>
    <w:rsid w:val="00FF4789"/>
    <w:rsid w:val="00FF478E"/>
    <w:rsid w:val="00FF4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A19831"/>
  <w15:chartTrackingRefBased/>
  <w15:docId w15:val="{E1EDBD0B-F7AD-42B4-AA9C-1A96CFD4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val="en-GB" w:eastAsia="en-US"/>
    </w:rPr>
  </w:style>
  <w:style w:type="paragraph" w:styleId="Heading1">
    <w:name w:val="heading 1"/>
    <w:aliases w:val="h1,h11,h12,h13,h14,h15,h16,h17,h111,h121,h131,h141,h151,h161,h18,h112,h122,h132,h142,h152,h162,h19,h113,h123,h133,h143,h153,h163,H1,app heading 1,l1,Memo Heading 1,Heading 1_a,NMP Heading 1,1,Section of paper,Huvudrubrik,heading 1,Titre§"/>
    <w:next w:val="Normal"/>
    <w:link w:val="Heading1Char1"/>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DO NOT USE_h2,h2,h21,2,Header 2,Header2,22,heading2,H2,2nd level,UNDERRUBRIK 1-2,H21,H22,H23,H24,H25,R2,E2,†berschrift 2,õberschrift 2,Head2A,Head 2,l2,TitreProp,ITT t2,PA Major Section,Livello 2,Heading 2 Hidden,Head1,heading 2,I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Memo Heading 3,no break,0H,l3,3,list 3,Head 3,1.1.1,3rd level,Major Section Sub Section,PA Minor Section,Head3,Level 3 Head,31,32,33,311,321,34,312,322,35,313,323,36,314,324,37,315,325,38,316,326,39,317,327,310,318,328,hello"/>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brea"/>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Table Heading"/>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uiPriority w:val="99"/>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pPr>
      <w:keepLines/>
      <w:spacing w:after="0"/>
    </w:pPr>
  </w:style>
  <w:style w:type="paragraph" w:styleId="Index2">
    <w:name w:val="index 2"/>
    <w:basedOn w:val="Index1"/>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uiPriority w:val="99"/>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aliases w:val="lb2"/>
    <w:basedOn w:val="ListBullet"/>
    <w:link w:val="ListBullet2Char"/>
    <w:pPr>
      <w:ind w:left="851"/>
    </w:pPr>
  </w:style>
  <w:style w:type="paragraph" w:styleId="ListBullet">
    <w:name w:val="List Bullet"/>
    <w:basedOn w:val="List"/>
  </w:style>
  <w:style w:type="paragraph" w:customStyle="1" w:styleId="EditorsNote">
    <w:name w:val="Editor's Note"/>
    <w:aliases w:val="EN"/>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link w:val="B3Char"/>
  </w:style>
  <w:style w:type="paragraph" w:customStyle="1" w:styleId="B4">
    <w:name w:val="B4"/>
    <w:basedOn w:val="List4"/>
    <w:link w:val="B4Char"/>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cap Char2 Char,Caption Char C...,Ca,cap1,cap2,cap11,Légende-figure,Légende-figure Char,Beschrifubg,Beschriftung Char,label,cap11 Char Char Char,C"/>
    <w:basedOn w:val="Normal"/>
    <w:next w:val="Normal"/>
    <w:link w:val="CaptionChar1"/>
    <w:qFormat/>
    <w:pPr>
      <w:spacing w:before="120" w:after="120"/>
    </w:pPr>
    <w:rPr>
      <w:b/>
    </w:rPr>
  </w:style>
  <w:style w:type="character" w:styleId="Hyperlink">
    <w:name w:val="Hyperlink"/>
    <w:uiPriority w:val="99"/>
    <w:qFormat/>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style>
  <w:style w:type="character" w:styleId="CommentReference">
    <w:name w:val="annotation reference"/>
    <w:rPr>
      <w:sz w:val="16"/>
    </w:rPr>
  </w:style>
  <w:style w:type="paragraph" w:customStyle="1" w:styleId="Guidance">
    <w:name w:val="Guidance"/>
    <w:basedOn w:val="Normal"/>
    <w:link w:val="GuidanceChar"/>
    <w:rPr>
      <w:i/>
      <w:color w:val="0000FF"/>
    </w:rPr>
  </w:style>
  <w:style w:type="paragraph" w:styleId="CommentText">
    <w:name w:val="annotation text"/>
    <w:basedOn w:val="Normal"/>
    <w:link w:val="CommentTextChar"/>
  </w:style>
  <w:style w:type="character" w:customStyle="1" w:styleId="NOChar">
    <w:name w:val="NO Char"/>
    <w:link w:val="NO"/>
    <w:rsid w:val="003615B3"/>
    <w:rPr>
      <w:lang w:val="en-GB" w:eastAsia="en-US" w:bidi="ar-SA"/>
    </w:rPr>
  </w:style>
  <w:style w:type="character" w:customStyle="1" w:styleId="Heading1Char1">
    <w:name w:val="Heading 1 Char1"/>
    <w:aliases w:val="h1 Char2,h11 Char2,h12 Char2,h13 Char2,h14 Char2,h15 Char2,h16 Char2,h17 Char2,h111 Char2,h121 Char2,h131 Char2,h141 Char2,h151 Char2,h161 Char1,h18 Char1,h112 Char,h122 Char,h132 Char,h142 Char,h152 Char,h162 Char,h19 Char,h113 Char"/>
    <w:link w:val="Heading1"/>
    <w:rsid w:val="003615B3"/>
    <w:rPr>
      <w:rFonts w:ascii="Arial" w:hAnsi="Arial"/>
      <w:sz w:val="36"/>
      <w:lang w:val="en-GB" w:eastAsia="en-US" w:bidi="ar-SA"/>
    </w:rPr>
  </w:style>
  <w:style w:type="character" w:customStyle="1" w:styleId="Heading2Char">
    <w:name w:val="Heading 2 Char"/>
    <w:aliases w:val="DO NOT USE_h2 Char,h2 Char,h21 Char,2 Char,Header 2 Char,Header2 Char,22 Char,heading2 Char,H2 Char,2nd level Char,UNDERRUBRIK 1-2 Char,H21 Char,H22 Char,H23 Char,H24 Char,H25 Char,R2 Char,E2 Char,†berschrift 2 Char,õberschrift 2 Char"/>
    <w:link w:val="Heading2"/>
    <w:rsid w:val="003615B3"/>
    <w:rPr>
      <w:rFonts w:ascii="Arial" w:hAnsi="Arial"/>
      <w:sz w:val="32"/>
      <w:lang w:val="en-GB" w:eastAsia="en-US" w:bidi="ar-SA"/>
    </w:rPr>
  </w:style>
  <w:style w:type="character" w:customStyle="1" w:styleId="Heading3Char">
    <w:name w:val="Heading 3 Char"/>
    <w:aliases w:val="h3 Char2,Underrubrik2 Char2,H3 Char2,Memo Heading 3 Char2,no break Char2,0H Char2,l3 Char2,3 Char2,list 3 Char2,Head 3 Char2,1.1.1 Char2,3rd level Char2,Major Section Sub Section Char2,PA Minor Section Char2,Head3 Char2,Level 3 Head Char2"/>
    <w:link w:val="Heading3"/>
    <w:rsid w:val="003615B3"/>
    <w:rPr>
      <w:rFonts w:ascii="Arial" w:hAnsi="Arial"/>
      <w:sz w:val="28"/>
      <w:lang w:val="en-GB" w:eastAsia="en-US" w:bidi="ar-SA"/>
    </w:rPr>
  </w:style>
  <w:style w:type="character" w:customStyle="1" w:styleId="GuidanceChar">
    <w:name w:val="Guidance Char"/>
    <w:link w:val="Guidance"/>
    <w:rsid w:val="00C14386"/>
    <w:rPr>
      <w:i/>
      <w:color w:val="0000FF"/>
      <w:lang w:val="en-GB" w:eastAsia="en-US" w:bidi="ar-SA"/>
    </w:rPr>
  </w:style>
  <w:style w:type="paragraph" w:styleId="BalloonText">
    <w:name w:val="Balloon Text"/>
    <w:basedOn w:val="Normal"/>
    <w:link w:val="BalloonTextChar"/>
    <w:rsid w:val="0070028C"/>
    <w:pPr>
      <w:spacing w:after="0"/>
    </w:pPr>
    <w:rPr>
      <w:sz w:val="18"/>
      <w:szCs w:val="18"/>
    </w:rPr>
  </w:style>
  <w:style w:type="character" w:customStyle="1" w:styleId="BalloonTextChar">
    <w:name w:val="Balloon Text Char"/>
    <w:link w:val="BalloonText"/>
    <w:rsid w:val="0070028C"/>
    <w:rPr>
      <w:sz w:val="18"/>
      <w:szCs w:val="18"/>
      <w:lang w:val="en-GB" w:eastAsia="en-US"/>
    </w:rPr>
  </w:style>
  <w:style w:type="character" w:customStyle="1" w:styleId="TALChar">
    <w:name w:val="TAL Char"/>
    <w:link w:val="TAL"/>
    <w:qFormat/>
    <w:rsid w:val="00736B72"/>
    <w:rPr>
      <w:rFonts w:ascii="Arial" w:hAnsi="Arial"/>
      <w:sz w:val="18"/>
      <w:lang w:val="en-GB" w:eastAsia="en-US"/>
    </w:rPr>
  </w:style>
  <w:style w:type="character" w:customStyle="1" w:styleId="TACChar">
    <w:name w:val="TAC Char"/>
    <w:link w:val="TAC"/>
    <w:qFormat/>
    <w:rsid w:val="00736B72"/>
    <w:rPr>
      <w:rFonts w:ascii="Arial" w:hAnsi="Arial"/>
      <w:sz w:val="18"/>
      <w:lang w:val="en-GB" w:eastAsia="en-US"/>
    </w:rPr>
  </w:style>
  <w:style w:type="character" w:customStyle="1" w:styleId="THChar">
    <w:name w:val="TH Char"/>
    <w:link w:val="TH"/>
    <w:qFormat/>
    <w:rsid w:val="00736B72"/>
    <w:rPr>
      <w:rFonts w:ascii="Arial" w:hAnsi="Arial"/>
      <w:b/>
      <w:lang w:val="en-GB" w:eastAsia="en-US"/>
    </w:rPr>
  </w:style>
  <w:style w:type="character" w:customStyle="1" w:styleId="TAHCar">
    <w:name w:val="TAH Car"/>
    <w:link w:val="TAH"/>
    <w:qFormat/>
    <w:rsid w:val="00736B72"/>
    <w:rPr>
      <w:rFonts w:ascii="Arial" w:hAnsi="Arial"/>
      <w:b/>
      <w:sz w:val="18"/>
      <w:lang w:val="en-GB" w:eastAsia="en-US"/>
    </w:rPr>
  </w:style>
  <w:style w:type="character" w:customStyle="1" w:styleId="TALCar">
    <w:name w:val="TAL Car"/>
    <w:qFormat/>
    <w:locked/>
    <w:rsid w:val="007F3A14"/>
    <w:rPr>
      <w:rFonts w:ascii="Arial" w:hAnsi="Arial"/>
      <w:sz w:val="18"/>
      <w:lang w:val="en-GB" w:eastAsia="en-US"/>
    </w:rPr>
  </w:style>
  <w:style w:type="character" w:customStyle="1" w:styleId="TFChar">
    <w:name w:val="TF Char"/>
    <w:link w:val="TF"/>
    <w:rsid w:val="007F3A14"/>
    <w:rPr>
      <w:rFonts w:ascii="Arial" w:hAnsi="Arial"/>
      <w:b/>
      <w:lang w:val="en-GB" w:eastAsia="en-US"/>
    </w:rPr>
  </w:style>
  <w:style w:type="character" w:customStyle="1" w:styleId="TANChar">
    <w:name w:val="TAN Char"/>
    <w:link w:val="TAN"/>
    <w:locked/>
    <w:rsid w:val="007375BF"/>
    <w:rPr>
      <w:rFonts w:ascii="Arial" w:hAnsi="Arial"/>
      <w:sz w:val="18"/>
      <w:lang w:val="en-GB" w:eastAsia="en-US"/>
    </w:rPr>
  </w:style>
  <w:style w:type="paragraph" w:styleId="ListParagraph">
    <w:name w:val="List Paragraph"/>
    <w:basedOn w:val="Normal"/>
    <w:link w:val="ListParagraphChar"/>
    <w:uiPriority w:val="34"/>
    <w:qFormat/>
    <w:rsid w:val="00362A55"/>
    <w:pPr>
      <w:ind w:firstLineChars="200" w:firstLine="420"/>
    </w:pPr>
  </w:style>
  <w:style w:type="character" w:customStyle="1" w:styleId="EXChar">
    <w:name w:val="EX Char"/>
    <w:link w:val="EX"/>
    <w:rsid w:val="00482A86"/>
    <w:rPr>
      <w:lang w:val="en-GB" w:eastAsia="en-US"/>
    </w:rPr>
  </w:style>
  <w:style w:type="paragraph" w:customStyle="1" w:styleId="Normal0">
    <w:name w:val="Normal."/>
    <w:rsid w:val="003D2009"/>
    <w:pPr>
      <w:widowControl w:val="0"/>
      <w:spacing w:line="180" w:lineRule="atLeast"/>
    </w:pPr>
    <w:rPr>
      <w:rFonts w:eastAsia="Batang"/>
      <w:kern w:val="2"/>
      <w:sz w:val="18"/>
      <w:szCs w:val="18"/>
      <w:lang w:eastAsia="en-US"/>
    </w:rPr>
  </w:style>
  <w:style w:type="paragraph" w:styleId="BodyText2">
    <w:name w:val="Body Text 2"/>
    <w:basedOn w:val="Normal"/>
    <w:link w:val="BodyText2Char"/>
    <w:rsid w:val="003D2009"/>
    <w:pPr>
      <w:autoSpaceDE w:val="0"/>
      <w:autoSpaceDN w:val="0"/>
      <w:adjustRightInd w:val="0"/>
      <w:spacing w:after="0"/>
    </w:pPr>
    <w:rPr>
      <w:sz w:val="22"/>
    </w:rPr>
  </w:style>
  <w:style w:type="character" w:customStyle="1" w:styleId="BodyText2Char">
    <w:name w:val="Body Text 2 Char"/>
    <w:link w:val="BodyText2"/>
    <w:rsid w:val="003D2009"/>
    <w:rPr>
      <w:sz w:val="22"/>
      <w:lang w:val="en-GB" w:eastAsia="en-US"/>
    </w:rPr>
  </w:style>
  <w:style w:type="paragraph" w:customStyle="1" w:styleId="References">
    <w:name w:val="References"/>
    <w:basedOn w:val="Normal"/>
    <w:rsid w:val="003D2009"/>
    <w:pPr>
      <w:numPr>
        <w:numId w:val="1"/>
      </w:numPr>
      <w:tabs>
        <w:tab w:val="clear" w:pos="360"/>
      </w:tabs>
      <w:autoSpaceDE w:val="0"/>
      <w:autoSpaceDN w:val="0"/>
      <w:spacing w:after="0"/>
      <w:jc w:val="both"/>
    </w:pPr>
    <w:rPr>
      <w:sz w:val="16"/>
      <w:szCs w:val="16"/>
    </w:rPr>
  </w:style>
  <w:style w:type="table" w:styleId="TableGrid">
    <w:name w:val="Table Grid"/>
    <w:basedOn w:val="TableNormal"/>
    <w:rsid w:val="003D2009"/>
    <w:pPr>
      <w:widowControl w:val="0"/>
      <w:autoSpaceDE w:val="0"/>
      <w:autoSpaceDN w:val="0"/>
      <w:adjustRightIn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3D2009"/>
    <w:pPr>
      <w:widowControl w:val="0"/>
      <w:autoSpaceDE w:val="0"/>
      <w:autoSpaceDN w:val="0"/>
      <w:adjustRightInd w:val="0"/>
      <w:spacing w:after="120"/>
      <w:jc w:val="both"/>
    </w:pPr>
    <w:rPr>
      <w:b/>
      <w:bCs/>
    </w:rPr>
  </w:style>
  <w:style w:type="character" w:customStyle="1" w:styleId="CommentTextChar">
    <w:name w:val="Comment Text Char"/>
    <w:link w:val="CommentText"/>
    <w:rsid w:val="003D2009"/>
    <w:rPr>
      <w:lang w:val="en-GB" w:eastAsia="en-US"/>
    </w:rPr>
  </w:style>
  <w:style w:type="character" w:customStyle="1" w:styleId="CommentSubjectChar">
    <w:name w:val="Comment Subject Char"/>
    <w:link w:val="CommentSubject"/>
    <w:rsid w:val="003D2009"/>
    <w:rPr>
      <w:b/>
      <w:bCs/>
      <w:lang w:val="en-GB" w:eastAsia="en-US"/>
    </w:rPr>
  </w:style>
  <w:style w:type="paragraph" w:customStyle="1" w:styleId="CharCharCharChar">
    <w:name w:val="Char Char Char Char"/>
    <w:semiHidden/>
    <w:rsid w:val="003D2009"/>
    <w:pPr>
      <w:keepNext/>
      <w:numPr>
        <w:numId w:val="2"/>
      </w:numPr>
      <w:autoSpaceDE w:val="0"/>
      <w:autoSpaceDN w:val="0"/>
      <w:adjustRightInd w:val="0"/>
      <w:spacing w:before="60" w:after="60"/>
      <w:jc w:val="both"/>
    </w:pPr>
    <w:rPr>
      <w:rFonts w:ascii="Arial" w:hAnsi="Arial" w:cs="Arial"/>
      <w:color w:val="0000FF"/>
      <w:kern w:val="2"/>
      <w:lang w:eastAsia="zh-CN"/>
    </w:rPr>
  </w:style>
  <w:style w:type="paragraph" w:styleId="BodyTextIndent">
    <w:name w:val="Body Text Indent"/>
    <w:basedOn w:val="Normal"/>
    <w:link w:val="BodyTextIndentChar"/>
    <w:rsid w:val="003D2009"/>
    <w:pPr>
      <w:widowControl w:val="0"/>
      <w:autoSpaceDE w:val="0"/>
      <w:autoSpaceDN w:val="0"/>
      <w:adjustRightInd w:val="0"/>
      <w:spacing w:after="120"/>
      <w:ind w:leftChars="200" w:left="420"/>
      <w:jc w:val="both"/>
    </w:pPr>
    <w:rPr>
      <w:sz w:val="22"/>
      <w:szCs w:val="22"/>
    </w:rPr>
  </w:style>
  <w:style w:type="character" w:customStyle="1" w:styleId="BodyTextIndentChar">
    <w:name w:val="Body Text Indent Char"/>
    <w:link w:val="BodyTextIndent"/>
    <w:rsid w:val="003D2009"/>
    <w:rPr>
      <w:sz w:val="22"/>
      <w:szCs w:val="22"/>
      <w:lang w:val="en-GB" w:eastAsia="en-US"/>
    </w:rPr>
  </w:style>
  <w:style w:type="paragraph" w:styleId="BodyTextFirstIndent">
    <w:name w:val="Body Text First Indent"/>
    <w:basedOn w:val="BodyText"/>
    <w:link w:val="BodyTextFirstIndentChar"/>
    <w:rsid w:val="003D2009"/>
    <w:pPr>
      <w:widowControl w:val="0"/>
      <w:autoSpaceDE w:val="0"/>
      <w:autoSpaceDN w:val="0"/>
      <w:adjustRightInd w:val="0"/>
      <w:spacing w:after="120"/>
      <w:ind w:firstLineChars="100" w:firstLine="420"/>
      <w:jc w:val="both"/>
    </w:pPr>
    <w:rPr>
      <w:sz w:val="22"/>
      <w:szCs w:val="22"/>
      <w:lang w:val="en-US"/>
    </w:rPr>
  </w:style>
  <w:style w:type="character" w:customStyle="1" w:styleId="BodyTextChar1">
    <w:name w:val="Body Text Char1"/>
    <w:aliases w:val="bt Char,Corps de texte Car Char,Corps de texte Car1 Car Char,Corps de texte Car Car Car Char,Corps de texte Car1 Car Car Car Char,Corps de texte Car Car Car Car Car Char,Corps de texte Car1 Car Car Car Car Car Char,bt Car Char"/>
    <w:link w:val="BodyText"/>
    <w:rsid w:val="003D2009"/>
    <w:rPr>
      <w:lang w:val="en-GB" w:eastAsia="en-US"/>
    </w:rPr>
  </w:style>
  <w:style w:type="character" w:customStyle="1" w:styleId="Char">
    <w:name w:val="正文首行缩进 Char"/>
    <w:rsid w:val="003D2009"/>
    <w:rPr>
      <w:lang w:val="en-GB" w:eastAsia="en-US"/>
    </w:rPr>
  </w:style>
  <w:style w:type="paragraph" w:customStyle="1" w:styleId="cleanCharChar">
    <w:name w:val="clean 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PaperTableCell">
    <w:name w:val="PaperTableCell"/>
    <w:basedOn w:val="Normal"/>
    <w:rsid w:val="003D2009"/>
    <w:pPr>
      <w:widowControl w:val="0"/>
      <w:spacing w:after="0"/>
      <w:jc w:val="both"/>
    </w:pPr>
    <w:rPr>
      <w:rFonts w:ascii="Century" w:eastAsia="MS Mincho" w:hAnsi="Century"/>
      <w:noProof/>
      <w:kern w:val="2"/>
      <w:sz w:val="16"/>
      <w:szCs w:val="24"/>
      <w:lang w:val="en-US"/>
    </w:rPr>
  </w:style>
  <w:style w:type="paragraph" w:styleId="NormalWeb">
    <w:name w:val="Normal (Web)"/>
    <w:basedOn w:val="Normal"/>
    <w:rsid w:val="003D2009"/>
    <w:pPr>
      <w:spacing w:before="100" w:beforeAutospacing="1" w:after="100" w:afterAutospacing="1"/>
    </w:pPr>
    <w:rPr>
      <w:rFonts w:ascii="SimSun" w:hAnsi="SimSun" w:cs="SimSun"/>
      <w:sz w:val="24"/>
      <w:szCs w:val="24"/>
      <w:lang w:val="en-US" w:eastAsia="zh-CN"/>
    </w:rPr>
  </w:style>
  <w:style w:type="paragraph" w:customStyle="1" w:styleId="ErrorCharCharCharCharCharCharCharCharCharCharCharChar">
    <w:name w:val="Error Char Char Char Char Char Char Char Char Char Char 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aptionChar1">
    <w:name w:val="Caption Char1"/>
    <w:aliases w:val="cap Char1,cap Char Char,Caption Char Char,Caption Char1 Char Char,cap Char Char1 Char,Caption Char Char1 Char Char,cap Char2 Char1,cap Char2 Char Char,Caption Char C... Char,Ca Char,cap1 Char,cap2 Char,cap11 Char,Légende-figure Char1"/>
    <w:link w:val="Caption"/>
    <w:rsid w:val="003D2009"/>
    <w:rPr>
      <w:b/>
      <w:lang w:val="en-GB" w:eastAsia="en-US"/>
    </w:rPr>
  </w:style>
  <w:style w:type="paragraph" w:customStyle="1" w:styleId="address">
    <w:name w:val="address"/>
    <w:rsid w:val="003D2009"/>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Times New Roman" w:hAnsi="Times"/>
      <w:b/>
      <w:lang w:val="en-GB" w:eastAsia="en-US"/>
    </w:rPr>
  </w:style>
  <w:style w:type="paragraph" w:customStyle="1" w:styleId="TableText">
    <w:name w:val="TableText"/>
    <w:basedOn w:val="BodyTextIndent"/>
    <w:rsid w:val="003D2009"/>
    <w:pPr>
      <w:keepNext/>
      <w:keepLines/>
      <w:widowControl/>
      <w:overflowPunct w:val="0"/>
      <w:spacing w:after="180"/>
      <w:ind w:leftChars="0" w:left="0"/>
      <w:jc w:val="center"/>
      <w:textAlignment w:val="baseline"/>
    </w:pPr>
    <w:rPr>
      <w:rFonts w:eastAsia="Batang"/>
      <w:snapToGrid w:val="0"/>
      <w:kern w:val="2"/>
      <w:sz w:val="20"/>
      <w:szCs w:val="20"/>
    </w:rPr>
  </w:style>
  <w:style w:type="paragraph" w:styleId="BodyText3">
    <w:name w:val="Body Text 3"/>
    <w:basedOn w:val="Normal"/>
    <w:link w:val="BodyText3Char"/>
    <w:rsid w:val="003D2009"/>
    <w:pPr>
      <w:keepNext/>
      <w:keepLines/>
      <w:overflowPunct w:val="0"/>
      <w:autoSpaceDE w:val="0"/>
      <w:autoSpaceDN w:val="0"/>
      <w:adjustRightInd w:val="0"/>
      <w:textAlignment w:val="baseline"/>
    </w:pPr>
    <w:rPr>
      <w:rFonts w:eastAsia="Osaka"/>
      <w:color w:val="000000"/>
      <w:lang w:eastAsia="ja-JP"/>
    </w:rPr>
  </w:style>
  <w:style w:type="character" w:customStyle="1" w:styleId="BodyText3Char">
    <w:name w:val="Body Text 3 Char"/>
    <w:link w:val="BodyText3"/>
    <w:rsid w:val="003D2009"/>
    <w:rPr>
      <w:rFonts w:eastAsia="Osaka"/>
      <w:color w:val="000000"/>
      <w:lang w:val="en-GB" w:eastAsia="ja-JP"/>
    </w:rPr>
  </w:style>
  <w:style w:type="paragraph" w:customStyle="1" w:styleId="CRCoverPage">
    <w:name w:val="CR Cover Page"/>
    <w:next w:val="Normal"/>
    <w:link w:val="CRCoverPageChar"/>
    <w:rsid w:val="003D2009"/>
    <w:pPr>
      <w:spacing w:after="120"/>
    </w:pPr>
    <w:rPr>
      <w:rFonts w:ascii="Arial" w:eastAsia="Batang" w:hAnsi="Arial"/>
      <w:lang w:val="en-GB" w:eastAsia="en-US"/>
    </w:rPr>
  </w:style>
  <w:style w:type="character" w:styleId="PageNumber">
    <w:name w:val="page number"/>
    <w:basedOn w:val="DefaultParagraphFont"/>
    <w:rsid w:val="003D2009"/>
  </w:style>
  <w:style w:type="paragraph" w:customStyle="1" w:styleId="Figure">
    <w:name w:val="Figure"/>
    <w:basedOn w:val="Normal"/>
    <w:rsid w:val="003D2009"/>
    <w:pPr>
      <w:tabs>
        <w:tab w:val="num" w:pos="1440"/>
      </w:tabs>
      <w:spacing w:before="180" w:after="240" w:line="280" w:lineRule="atLeast"/>
      <w:ind w:left="720" w:hanging="360"/>
      <w:jc w:val="center"/>
    </w:pPr>
    <w:rPr>
      <w:rFonts w:ascii="Arial" w:eastAsia="Batang" w:hAnsi="Arial"/>
      <w:b/>
      <w:lang w:val="en-US" w:eastAsia="ja-JP"/>
    </w:rPr>
  </w:style>
  <w:style w:type="paragraph" w:customStyle="1" w:styleId="tdoc-header">
    <w:name w:val="tdoc-header"/>
    <w:rsid w:val="003D2009"/>
    <w:rPr>
      <w:rFonts w:ascii="Arial" w:eastAsia="Batang" w:hAnsi="Arial"/>
      <w:noProof/>
      <w:sz w:val="24"/>
      <w:lang w:val="en-GB" w:eastAsia="en-US"/>
    </w:rPr>
  </w:style>
  <w:style w:type="paragraph" w:customStyle="1" w:styleId="MTDisplayEquation">
    <w:name w:val="MTDisplayEquation"/>
    <w:basedOn w:val="Normal"/>
    <w:rsid w:val="003D2009"/>
    <w:pPr>
      <w:tabs>
        <w:tab w:val="center" w:pos="4820"/>
        <w:tab w:val="right" w:pos="9640"/>
      </w:tabs>
    </w:pPr>
    <w:rPr>
      <w:rFonts w:eastAsia="Batang"/>
      <w:lang w:eastAsia="ja-JP"/>
    </w:rPr>
  </w:style>
  <w:style w:type="table" w:customStyle="1" w:styleId="TableGrid1">
    <w:name w:val="Table Grid1"/>
    <w:basedOn w:val="TableNormal"/>
    <w:next w:val="TableGrid"/>
    <w:rsid w:val="003D200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Char Char Char 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msoins0">
    <w:name w:val="msoins"/>
    <w:basedOn w:val="DefaultParagraphFont"/>
    <w:rsid w:val="003D2009"/>
  </w:style>
  <w:style w:type="paragraph" w:customStyle="1" w:styleId="CharChar">
    <w:name w:val="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rsid w:val="003D2009"/>
    <w:rPr>
      <w:lang w:val="en-GB" w:eastAsia="ja-JP"/>
    </w:rPr>
  </w:style>
  <w:style w:type="paragraph" w:customStyle="1" w:styleId="Data">
    <w:name w:val="Data"/>
    <w:basedOn w:val="Normal"/>
    <w:rsid w:val="003D2009"/>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20">
    <w:name w:val="p20"/>
    <w:basedOn w:val="Normal"/>
    <w:rsid w:val="003D2009"/>
    <w:pPr>
      <w:snapToGrid w:val="0"/>
      <w:spacing w:after="0"/>
      <w:textAlignment w:val="baseline"/>
    </w:pPr>
    <w:rPr>
      <w:rFonts w:ascii="Arial" w:hAnsi="Arial" w:cs="Arial"/>
      <w:sz w:val="18"/>
      <w:szCs w:val="18"/>
      <w:lang w:val="en-US" w:eastAsia="zh-CN"/>
    </w:rPr>
  </w:style>
  <w:style w:type="paragraph" w:customStyle="1" w:styleId="1Char">
    <w:name w:val="(文字) (文字)1 Char (文字) (文字)"/>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ATC">
    <w:name w:val="ATC"/>
    <w:basedOn w:val="Normal"/>
    <w:rsid w:val="003D2009"/>
    <w:pPr>
      <w:overflowPunct w:val="0"/>
      <w:autoSpaceDE w:val="0"/>
      <w:autoSpaceDN w:val="0"/>
      <w:adjustRightInd w:val="0"/>
      <w:textAlignment w:val="baseline"/>
    </w:pPr>
    <w:rPr>
      <w:rFonts w:eastAsia="Batang"/>
      <w:lang w:eastAsia="ja-JP"/>
    </w:rPr>
  </w:style>
  <w:style w:type="table" w:customStyle="1" w:styleId="10">
    <w:name w:val="표 구분선1"/>
    <w:basedOn w:val="TableNormal"/>
    <w:next w:val="TableGrid"/>
    <w:rsid w:val="003D2009"/>
    <w:pPr>
      <w:spacing w:after="180"/>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CoverPageChar">
    <w:name w:val="CR Cover Page Char"/>
    <w:link w:val="CRCoverPage"/>
    <w:rsid w:val="003D2009"/>
    <w:rPr>
      <w:rFonts w:ascii="Arial" w:eastAsia="Batang" w:hAnsi="Arial"/>
      <w:lang w:val="en-GB" w:eastAsia="en-US" w:bidi="ar-SA"/>
    </w:rPr>
  </w:style>
  <w:style w:type="character" w:customStyle="1" w:styleId="Heading1Char">
    <w:name w:val="Heading 1 Char"/>
    <w:rsid w:val="003D2009"/>
    <w:rPr>
      <w:rFonts w:ascii="Cambria" w:eastAsia="Times New Roman" w:hAnsi="Cambria" w:cs="Times New Roman"/>
      <w:b/>
      <w:bCs/>
      <w:color w:val="365F91"/>
      <w:sz w:val="28"/>
      <w:szCs w:val="28"/>
      <w:lang w:val="en-GB" w:eastAsia="ja-JP"/>
    </w:rPr>
  </w:style>
  <w:style w:type="character" w:customStyle="1" w:styleId="Heading4Char">
    <w:name w:val="Heading 4 Char"/>
    <w:aliases w:val="H4 Char2,h4 Char2,H41 Char2,h41 Char2,H42 Char2,h42 Char2,H43 Char2,h43 Char2,H411 Char2,h411 Char2,H421 Char2,h421 Char2,H44 Char2,h44 Char2,H412 Char2,h412 Char2,H422 Char2,h422 Char2,H431 Char2,h431 Char2,H45 Char2,h45 Char2,H413 Char2"/>
    <w:link w:val="Heading4"/>
    <w:rsid w:val="003D2009"/>
    <w:rPr>
      <w:rFonts w:ascii="Arial" w:hAnsi="Arial"/>
      <w:sz w:val="24"/>
      <w:lang w:val="en-GB" w:eastAsia="en-US"/>
    </w:rPr>
  </w:style>
  <w:style w:type="character" w:customStyle="1" w:styleId="Heading5Char">
    <w:name w:val="Heading 5 Char"/>
    <w:aliases w:val="h5 Char2,Heading5 Char2,Head5 Char2,H5 Char2,M5 Char2,mh2 Char2,Module heading 2 Char2,heading 8 Char2,Numbered Sub-list Char1,Heading 81 Char"/>
    <w:link w:val="Heading5"/>
    <w:rsid w:val="003D2009"/>
    <w:rPr>
      <w:rFonts w:ascii="Arial" w:hAnsi="Arial"/>
      <w:sz w:val="22"/>
      <w:lang w:val="en-GB" w:eastAsia="en-US"/>
    </w:rPr>
  </w:style>
  <w:style w:type="character" w:customStyle="1" w:styleId="Heading6Char">
    <w:name w:val="Heading 6 Char"/>
    <w:aliases w:val="T1 Char3,Header 6 Char"/>
    <w:link w:val="Heading6"/>
    <w:rsid w:val="003D2009"/>
    <w:rPr>
      <w:rFonts w:ascii="Arial" w:hAnsi="Arial"/>
      <w:lang w:val="en-GB" w:eastAsia="en-US"/>
    </w:rPr>
  </w:style>
  <w:style w:type="character" w:customStyle="1" w:styleId="Heading7Char">
    <w:name w:val="Heading 7 Char"/>
    <w:link w:val="Heading7"/>
    <w:rsid w:val="003D2009"/>
    <w:rPr>
      <w:rFonts w:ascii="Arial" w:hAnsi="Arial"/>
      <w:lang w:val="en-GB" w:eastAsia="en-US"/>
    </w:rPr>
  </w:style>
  <w:style w:type="character" w:customStyle="1" w:styleId="Heading8Char">
    <w:name w:val="Heading 8 Char"/>
    <w:aliases w:val="Table Heading Char"/>
    <w:link w:val="Heading8"/>
    <w:rsid w:val="003D2009"/>
    <w:rPr>
      <w:rFonts w:ascii="Arial" w:hAnsi="Arial"/>
      <w:sz w:val="36"/>
      <w:lang w:val="en-GB" w:eastAsia="en-US"/>
    </w:rPr>
  </w:style>
  <w:style w:type="character" w:customStyle="1" w:styleId="Heading9Char">
    <w:name w:val="Heading 9 Char"/>
    <w:aliases w:val="Figure Heading Char,FH Char"/>
    <w:link w:val="Heading9"/>
    <w:rsid w:val="003D2009"/>
    <w:rPr>
      <w:rFonts w:ascii="Arial" w:hAnsi="Arial"/>
      <w:sz w:val="36"/>
      <w:lang w:val="en-GB"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uiPriority w:val="99"/>
    <w:rsid w:val="003D2009"/>
    <w:rPr>
      <w:rFonts w:ascii="Arial" w:hAnsi="Arial"/>
      <w:b/>
      <w:noProof/>
      <w:sz w:val="18"/>
      <w:lang w:val="en-GB" w:eastAsia="en-US" w:bidi="ar-SA"/>
    </w:rPr>
  </w:style>
  <w:style w:type="character" w:customStyle="1" w:styleId="FooterChar">
    <w:name w:val="Footer Char"/>
    <w:link w:val="Footer"/>
    <w:rsid w:val="003D2009"/>
    <w:rPr>
      <w:rFonts w:ascii="Arial" w:hAnsi="Arial"/>
      <w:b/>
      <w:i/>
      <w:noProof/>
      <w:sz w:val="18"/>
      <w:lang w:val="en-GB" w:eastAsia="en-US"/>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3D2009"/>
    <w:rPr>
      <w:sz w:val="16"/>
      <w:lang w:val="en-GB" w:eastAsia="en-US"/>
    </w:rPr>
  </w:style>
  <w:style w:type="character" w:customStyle="1" w:styleId="DocumentMapChar">
    <w:name w:val="Document Map Char"/>
    <w:link w:val="DocumentMap"/>
    <w:rsid w:val="003D2009"/>
    <w:rPr>
      <w:rFonts w:ascii="Tahoma" w:hAnsi="Tahoma"/>
      <w:shd w:val="clear" w:color="auto" w:fill="000080"/>
      <w:lang w:val="en-GB" w:eastAsia="en-US"/>
    </w:rPr>
  </w:style>
  <w:style w:type="character" w:customStyle="1" w:styleId="PlainTextChar">
    <w:name w:val="Plain Text Char"/>
    <w:link w:val="PlainText"/>
    <w:rsid w:val="003D2009"/>
    <w:rPr>
      <w:rFonts w:ascii="Courier New" w:hAnsi="Courier New"/>
      <w:lang w:val="nb-NO" w:eastAsia="en-US"/>
    </w:rPr>
  </w:style>
  <w:style w:type="paragraph" w:customStyle="1" w:styleId="CharChar1CharChar">
    <w:name w:val="Char Char1 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
    <w:name w:val="(文字) (文字)1 Char (文字) (文字)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xl40">
    <w:name w:val="xl40"/>
    <w:basedOn w:val="Normal"/>
    <w:rsid w:val="003D2009"/>
    <w:pPr>
      <w:shd w:val="clear" w:color="000000" w:fill="FFFF00"/>
      <w:spacing w:before="100" w:beforeAutospacing="1" w:after="100" w:afterAutospacing="1"/>
      <w:jc w:val="center"/>
    </w:pPr>
    <w:rPr>
      <w:rFonts w:ascii="Arial" w:eastAsia="Malgun Gothic" w:hAnsi="Arial" w:cs="Arial"/>
      <w:b/>
      <w:bCs/>
      <w:color w:val="000000"/>
      <w:sz w:val="16"/>
      <w:szCs w:val="16"/>
      <w:lang w:eastAsia="en-GB"/>
    </w:rPr>
  </w:style>
  <w:style w:type="paragraph" w:customStyle="1" w:styleId="1030302">
    <w:name w:val="样式 样式 标题 1 + 两端对齐 段前: 0.3 行 段后: 0.3 行 行距: 单倍行距 + 段前: 0.2 行 段后: ..."/>
    <w:basedOn w:val="Normal"/>
    <w:autoRedefine/>
    <w:rsid w:val="003D2009"/>
    <w:pPr>
      <w:keepNext/>
      <w:numPr>
        <w:numId w:val="6"/>
      </w:numPr>
      <w:spacing w:beforeLines="20" w:afterLines="10" w:after="120"/>
      <w:ind w:right="284"/>
      <w:jc w:val="both"/>
      <w:outlineLvl w:val="0"/>
    </w:pPr>
    <w:rPr>
      <w:rFonts w:ascii="Arial" w:hAnsi="Arial" w:cs="SimSun"/>
      <w:b/>
      <w:bCs/>
      <w:sz w:val="28"/>
      <w:lang w:val="en-US" w:eastAsia="zh-CN"/>
    </w:rPr>
  </w:style>
  <w:style w:type="paragraph" w:customStyle="1" w:styleId="CharCharCharChar1">
    <w:name w:val="Char Char Char Char1"/>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table" w:customStyle="1" w:styleId="3">
    <w:name w:val="网格型3"/>
    <w:basedOn w:val="TableNormal"/>
    <w:next w:val="TableGrid"/>
    <w:rsid w:val="003D2009"/>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rsid w:val="003D2009"/>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3D2009"/>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1Char">
    <w:name w:val="B1 Char"/>
    <w:link w:val="B10"/>
    <w:rsid w:val="003D2009"/>
    <w:rPr>
      <w:lang w:val="en-GB"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正文文本 Char1"/>
    <w:rsid w:val="003D2009"/>
    <w:rPr>
      <w:lang w:val="en-GB" w:eastAsia="ja-JP" w:bidi="ar-SA"/>
    </w:rPr>
  </w:style>
  <w:style w:type="paragraph" w:customStyle="1" w:styleId="1">
    <w:name w:val="样式1"/>
    <w:basedOn w:val="TAN"/>
    <w:link w:val="1Char0"/>
    <w:qFormat/>
    <w:rsid w:val="003D2009"/>
    <w:pPr>
      <w:numPr>
        <w:numId w:val="7"/>
      </w:numPr>
      <w:overflowPunct w:val="0"/>
      <w:autoSpaceDE w:val="0"/>
      <w:autoSpaceDN w:val="0"/>
      <w:adjustRightInd w:val="0"/>
      <w:textAlignment w:val="baseline"/>
    </w:pPr>
    <w:rPr>
      <w:rFonts w:eastAsia="MS Mincho"/>
      <w:lang w:eastAsia="ja-JP"/>
    </w:rPr>
  </w:style>
  <w:style w:type="character" w:customStyle="1" w:styleId="1Char0">
    <w:name w:val="样式1 Char"/>
    <w:link w:val="1"/>
    <w:rsid w:val="003D2009"/>
    <w:rPr>
      <w:rFonts w:ascii="Arial" w:eastAsia="MS Mincho" w:hAnsi="Arial"/>
      <w:sz w:val="18"/>
      <w:lang w:val="en-GB" w:eastAsia="ja-JP"/>
    </w:rPr>
  </w:style>
  <w:style w:type="character" w:customStyle="1" w:styleId="capCharChar2">
    <w:name w:val="cap Char Char2"/>
    <w:aliases w:val="Caption Char Char1,Caption Char1 Char Char1,cap Char Char1 Char1,Caption Char Char1 Char Char1,cap Char2 Char Char Char1"/>
    <w:rsid w:val="003D2009"/>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D2009"/>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D2009"/>
    <w:rPr>
      <w:rFonts w:ascii="Arial" w:hAnsi="Arial"/>
      <w:sz w:val="32"/>
      <w:lang w:val="en-GB" w:eastAsia="ja-JP" w:bidi="ar-SA"/>
    </w:rPr>
  </w:style>
  <w:style w:type="character" w:customStyle="1" w:styleId="CharChar4">
    <w:name w:val="Char Char4"/>
    <w:rsid w:val="003D2009"/>
    <w:rPr>
      <w:rFonts w:ascii="Courier New" w:hAnsi="Courier New"/>
      <w:lang w:val="nb-NO" w:eastAsia="ja-JP" w:bidi="ar-SA"/>
    </w:rPr>
  </w:style>
  <w:style w:type="paragraph" w:customStyle="1" w:styleId="Separation">
    <w:name w:val="Separation"/>
    <w:basedOn w:val="Heading1"/>
    <w:next w:val="Normal"/>
    <w:rsid w:val="003D2009"/>
    <w:pPr>
      <w:pBdr>
        <w:top w:val="none" w:sz="0" w:space="0" w:color="auto"/>
      </w:pBdr>
    </w:pPr>
    <w:rPr>
      <w:rFonts w:eastAsia="Malgun Gothic"/>
      <w:b/>
      <w:color w:val="0000FF"/>
    </w:rPr>
  </w:style>
  <w:style w:type="character" w:customStyle="1" w:styleId="H6Char">
    <w:name w:val="H6 Char"/>
    <w:link w:val="H6"/>
    <w:rsid w:val="003D2009"/>
    <w:rPr>
      <w:rFonts w:ascii="Arial" w:hAnsi="Arial"/>
      <w:lang w:val="en-GB" w:eastAsia="en-US"/>
    </w:rPr>
  </w:style>
  <w:style w:type="character" w:customStyle="1" w:styleId="AndreaLeonardi">
    <w:name w:val="Andrea Leonardi"/>
    <w:semiHidden/>
    <w:rsid w:val="003D2009"/>
    <w:rPr>
      <w:rFonts w:ascii="Arial" w:hAnsi="Arial" w:cs="Arial"/>
      <w:color w:val="auto"/>
      <w:sz w:val="20"/>
      <w:szCs w:val="20"/>
    </w:rPr>
  </w:style>
  <w:style w:type="character" w:customStyle="1" w:styleId="NOCharChar">
    <w:name w:val="NO Char Char"/>
    <w:rsid w:val="003D2009"/>
    <w:rPr>
      <w:lang w:val="en-GB" w:eastAsia="en-US" w:bidi="ar-SA"/>
    </w:rPr>
  </w:style>
  <w:style w:type="character" w:customStyle="1" w:styleId="NOZchn">
    <w:name w:val="NO Zchn"/>
    <w:rsid w:val="003D2009"/>
    <w:rPr>
      <w:lang w:val="en-GB" w:eastAsia="en-US" w:bidi="ar-SA"/>
    </w:rPr>
  </w:style>
  <w:style w:type="character" w:customStyle="1" w:styleId="TACCar">
    <w:name w:val="TAC Car"/>
    <w:rsid w:val="003D2009"/>
    <w:rPr>
      <w:rFonts w:ascii="Arial" w:hAnsi="Arial"/>
      <w:sz w:val="18"/>
      <w:lang w:val="en-GB" w:eastAsia="ja-JP" w:bidi="ar-SA"/>
    </w:rPr>
  </w:style>
  <w:style w:type="character" w:customStyle="1" w:styleId="TAL0">
    <w:name w:val="TAL (文字)"/>
    <w:rsid w:val="003D2009"/>
    <w:rPr>
      <w:rFonts w:ascii="Arial" w:hAnsi="Arial"/>
      <w:sz w:val="18"/>
      <w:lang w:val="en-GB" w:eastAsia="ja-JP" w:bidi="ar-SA"/>
    </w:rPr>
  </w:style>
  <w:style w:type="paragraph" w:customStyle="1" w:styleId="CharCharCharCharCharChar">
    <w:name w:val="Char Char Char Char Char Char"/>
    <w:semiHidden/>
    <w:rsid w:val="003D2009"/>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3D2009"/>
  </w:style>
  <w:style w:type="character" w:customStyle="1" w:styleId="T1Char1">
    <w:name w:val="T1 Char1"/>
    <w:aliases w:val="Header 6 Char Char1"/>
    <w:rsid w:val="003D2009"/>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D2009"/>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D2009"/>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3D2009"/>
    <w:rPr>
      <w:rFonts w:ascii="Arial" w:eastAsia="MS Mincho" w:hAnsi="Arial"/>
      <w:sz w:val="22"/>
      <w:lang w:val="en-GB" w:eastAsia="en-US" w:bidi="ar-SA"/>
    </w:rPr>
  </w:style>
  <w:style w:type="paragraph" w:customStyle="1" w:styleId="CarCar">
    <w:name w:val="Car Car"/>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D2009"/>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D2009"/>
    <w:rPr>
      <w:rFonts w:ascii="Arial" w:hAnsi="Arial"/>
      <w:sz w:val="36"/>
      <w:lang w:val="en-GB" w:eastAsia="en-US" w:bidi="ar-SA"/>
    </w:rPr>
  </w:style>
  <w:style w:type="table" w:customStyle="1" w:styleId="Tabellengitternetz1">
    <w:name w:val="Tabellengitternetz1"/>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3D200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chnZchn1">
    <w:name w:val="Zchn Zchn1"/>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D2009"/>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D2009"/>
    <w:rPr>
      <w:rFonts w:ascii="Arial" w:hAnsi="Arial"/>
      <w:sz w:val="32"/>
      <w:lang w:val="en-GB" w:eastAsia="en-US" w:bidi="ar-SA"/>
    </w:rPr>
  </w:style>
  <w:style w:type="paragraph" w:customStyle="1" w:styleId="2">
    <w:name w:val="(文字) (文字)2"/>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D2009"/>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D2009"/>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D2009"/>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D2009"/>
    <w:rPr>
      <w:rFonts w:ascii="Arial" w:eastAsia="Batang" w:hAnsi="Arial" w:cs="Times New Roman"/>
      <w:b/>
      <w:bCs/>
      <w:i/>
      <w:iCs/>
      <w:sz w:val="28"/>
      <w:szCs w:val="28"/>
      <w:lang w:val="en-GB" w:eastAsia="en-US" w:bidi="ar-SA"/>
    </w:rPr>
  </w:style>
  <w:style w:type="paragraph" w:customStyle="1" w:styleId="30">
    <w:name w:val="(文字) (文字)3"/>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0">
    <w:name w:val="(文字) (文字)4"/>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rsid w:val="003D2009"/>
  </w:style>
  <w:style w:type="paragraph" w:customStyle="1" w:styleId="Bullet">
    <w:name w:val="Bullet"/>
    <w:basedOn w:val="Normal"/>
    <w:rsid w:val="003D2009"/>
    <w:pPr>
      <w:numPr>
        <w:numId w:val="8"/>
      </w:numPr>
    </w:pPr>
    <w:rPr>
      <w:rFonts w:eastAsia="Batang"/>
    </w:rPr>
  </w:style>
  <w:style w:type="table" w:customStyle="1" w:styleId="TableGrid2">
    <w:name w:val="Table Grid2"/>
    <w:basedOn w:val="TableNormal"/>
    <w:next w:val="TableGrid"/>
    <w:rsid w:val="003D2009"/>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3D2009"/>
    <w:pPr>
      <w:keepNext w:val="0"/>
      <w:keepLines w:val="0"/>
      <w:spacing w:before="240"/>
      <w:ind w:left="1980" w:hanging="1980"/>
    </w:pPr>
    <w:rPr>
      <w:rFonts w:eastAsia="MS Mincho"/>
      <w:bCs/>
    </w:rPr>
  </w:style>
  <w:style w:type="paragraph" w:customStyle="1" w:styleId="StyleHeading6After9pt">
    <w:name w:val="Style Heading 6 + After:  9 pt"/>
    <w:basedOn w:val="Heading6"/>
    <w:rsid w:val="003D2009"/>
    <w:pPr>
      <w:keepNext w:val="0"/>
      <w:keepLines w:val="0"/>
      <w:spacing w:before="240"/>
      <w:ind w:left="0" w:firstLine="0"/>
    </w:pPr>
    <w:rPr>
      <w:rFonts w:eastAsia="MS Mincho"/>
      <w:bCs/>
    </w:rPr>
  </w:style>
  <w:style w:type="table" w:customStyle="1" w:styleId="TableGrid3">
    <w:name w:val="Table Grid3"/>
    <w:basedOn w:val="TableNormal"/>
    <w:next w:val="TableGrid"/>
    <w:rsid w:val="003D2009"/>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吹き出し"/>
    <w:basedOn w:val="Normal"/>
    <w:semiHidden/>
    <w:rsid w:val="003D2009"/>
    <w:rPr>
      <w:rFonts w:ascii="Tahoma" w:eastAsia="MS Mincho" w:hAnsi="Tahoma" w:cs="Tahoma"/>
      <w:sz w:val="16"/>
      <w:szCs w:val="16"/>
    </w:rPr>
  </w:style>
  <w:style w:type="paragraph" w:customStyle="1" w:styleId="JK-text-simpledoc">
    <w:name w:val="JK - text - simple doc"/>
    <w:basedOn w:val="BodyText"/>
    <w:autoRedefine/>
    <w:rsid w:val="003D2009"/>
    <w:pPr>
      <w:numPr>
        <w:numId w:val="9"/>
      </w:numPr>
      <w:tabs>
        <w:tab w:val="clear" w:pos="1980"/>
        <w:tab w:val="num" w:pos="1097"/>
      </w:tabs>
      <w:spacing w:after="120" w:line="288" w:lineRule="auto"/>
      <w:ind w:left="1097" w:hanging="360"/>
    </w:pPr>
    <w:rPr>
      <w:rFonts w:ascii="Arial" w:hAnsi="Arial" w:cs="Arial"/>
      <w:lang w:val="en-US"/>
    </w:rPr>
  </w:style>
  <w:style w:type="paragraph" w:customStyle="1" w:styleId="b11">
    <w:name w:val="b1"/>
    <w:basedOn w:val="Normal"/>
    <w:rsid w:val="003D2009"/>
    <w:pPr>
      <w:spacing w:before="100" w:beforeAutospacing="1" w:after="100" w:afterAutospacing="1"/>
    </w:pPr>
    <w:rPr>
      <w:rFonts w:eastAsia="Malgun Gothic"/>
      <w:sz w:val="24"/>
      <w:szCs w:val="24"/>
      <w:lang w:val="en-US"/>
    </w:rPr>
  </w:style>
  <w:style w:type="paragraph" w:customStyle="1" w:styleId="11">
    <w:name w:val="吹き出し1"/>
    <w:basedOn w:val="Normal"/>
    <w:semiHidden/>
    <w:rsid w:val="003D2009"/>
    <w:rPr>
      <w:rFonts w:ascii="Tahoma" w:eastAsia="MS Mincho" w:hAnsi="Tahoma" w:cs="Tahoma"/>
      <w:sz w:val="16"/>
      <w:szCs w:val="16"/>
    </w:rPr>
  </w:style>
  <w:style w:type="paragraph" w:customStyle="1" w:styleId="12">
    <w:name w:val="(文字) (文字)1"/>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Revision">
    <w:name w:val="Revision"/>
    <w:hidden/>
    <w:uiPriority w:val="99"/>
    <w:semiHidden/>
    <w:rsid w:val="003D2009"/>
    <w:rPr>
      <w:rFonts w:eastAsia="Batang"/>
      <w:lang w:val="en-GB" w:eastAsia="en-US"/>
    </w:rPr>
  </w:style>
  <w:style w:type="paragraph" w:customStyle="1" w:styleId="20">
    <w:name w:val="吹き出し2"/>
    <w:basedOn w:val="Normal"/>
    <w:semiHidden/>
    <w:rsid w:val="003D2009"/>
    <w:rPr>
      <w:rFonts w:ascii="Tahoma" w:eastAsia="MS Mincho" w:hAnsi="Tahoma" w:cs="Tahoma"/>
      <w:sz w:val="16"/>
      <w:szCs w:val="16"/>
    </w:rPr>
  </w:style>
  <w:style w:type="paragraph" w:styleId="BodyTextIndent2">
    <w:name w:val="Body Text Indent 2"/>
    <w:basedOn w:val="Normal"/>
    <w:link w:val="BodyTextIndent2Char"/>
    <w:rsid w:val="003D2009"/>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rsid w:val="003D2009"/>
    <w:rPr>
      <w:rFonts w:eastAsia="MS Mincho"/>
      <w:lang w:val="en-GB" w:eastAsia="en-GB"/>
    </w:rPr>
  </w:style>
  <w:style w:type="paragraph" w:styleId="NormalIndent">
    <w:name w:val="Normal Indent"/>
    <w:basedOn w:val="Normal"/>
    <w:rsid w:val="003D2009"/>
    <w:pPr>
      <w:spacing w:after="0"/>
      <w:ind w:left="851"/>
    </w:pPr>
    <w:rPr>
      <w:rFonts w:eastAsia="MS Mincho"/>
      <w:lang w:val="it-IT" w:eastAsia="en-GB"/>
    </w:rPr>
  </w:style>
  <w:style w:type="paragraph" w:customStyle="1" w:styleId="Note">
    <w:name w:val="Note"/>
    <w:basedOn w:val="B10"/>
    <w:rsid w:val="003D2009"/>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rsid w:val="003D2009"/>
    <w:pPr>
      <w:overflowPunct w:val="0"/>
      <w:autoSpaceDE w:val="0"/>
      <w:autoSpaceDN w:val="0"/>
      <w:adjustRightInd w:val="0"/>
      <w:textAlignment w:val="baseline"/>
    </w:pPr>
    <w:rPr>
      <w:rFonts w:eastAsia="MS Mincho"/>
      <w:i/>
      <w:lang w:eastAsia="en-GB"/>
    </w:rPr>
  </w:style>
  <w:style w:type="paragraph" w:customStyle="1" w:styleId="91">
    <w:name w:val="목차 91"/>
    <w:basedOn w:val="TOC8"/>
    <w:rsid w:val="003D2009"/>
    <w:pPr>
      <w:overflowPunct w:val="0"/>
      <w:autoSpaceDE w:val="0"/>
      <w:autoSpaceDN w:val="0"/>
      <w:adjustRightInd w:val="0"/>
      <w:ind w:left="1418" w:hanging="1418"/>
      <w:textAlignment w:val="baseline"/>
    </w:pPr>
    <w:rPr>
      <w:rFonts w:eastAsia="MS Mincho"/>
      <w:lang w:eastAsia="en-GB"/>
    </w:rPr>
  </w:style>
  <w:style w:type="paragraph" w:customStyle="1" w:styleId="13">
    <w:name w:val="캡션1"/>
    <w:basedOn w:val="Normal"/>
    <w:next w:val="Normal"/>
    <w:rsid w:val="003D2009"/>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rsid w:val="003D2009"/>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rsid w:val="003D2009"/>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3D2009"/>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3D2009"/>
    <w:pPr>
      <w:spacing w:after="240" w:line="240" w:lineRule="atLeast"/>
      <w:ind w:left="1191" w:right="113" w:hanging="1191"/>
    </w:pPr>
    <w:rPr>
      <w:rFonts w:eastAsia="MS Mincho"/>
      <w:lang w:val="en-GB" w:eastAsia="en-US"/>
    </w:rPr>
  </w:style>
  <w:style w:type="paragraph" w:customStyle="1" w:styleId="ZC">
    <w:name w:val="ZC"/>
    <w:rsid w:val="003D2009"/>
    <w:pPr>
      <w:spacing w:line="360" w:lineRule="atLeast"/>
      <w:jc w:val="center"/>
    </w:pPr>
    <w:rPr>
      <w:rFonts w:eastAsia="MS Mincho"/>
      <w:lang w:val="en-GB" w:eastAsia="en-US"/>
    </w:rPr>
  </w:style>
  <w:style w:type="paragraph" w:customStyle="1" w:styleId="FooterCentred">
    <w:name w:val="FooterCentred"/>
    <w:basedOn w:val="Footer"/>
    <w:rsid w:val="003D2009"/>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i w:val="0"/>
      <w:noProof w:val="0"/>
      <w:sz w:val="20"/>
      <w:lang w:eastAsia="en-GB"/>
    </w:rPr>
  </w:style>
  <w:style w:type="paragraph" w:customStyle="1" w:styleId="CRfront">
    <w:name w:val="CR_front"/>
    <w:basedOn w:val="Normal"/>
    <w:rsid w:val="003D2009"/>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rsid w:val="003D2009"/>
    <w:pPr>
      <w:tabs>
        <w:tab w:val="left" w:pos="360"/>
      </w:tabs>
      <w:ind w:left="360" w:hanging="360"/>
    </w:pPr>
  </w:style>
  <w:style w:type="paragraph" w:customStyle="1" w:styleId="Para1">
    <w:name w:val="Para1"/>
    <w:basedOn w:val="Normal"/>
    <w:rsid w:val="003D2009"/>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3D2009"/>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rsid w:val="003D2009"/>
  </w:style>
  <w:style w:type="paragraph" w:customStyle="1" w:styleId="14">
    <w:name w:val="그림 목차1"/>
    <w:basedOn w:val="Normal"/>
    <w:next w:val="Normal"/>
    <w:rsid w:val="003D2009"/>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rsid w:val="003D2009"/>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rsid w:val="003D2009"/>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rsid w:val="003D2009"/>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rsid w:val="003D2009"/>
    <w:pPr>
      <w:overflowPunct w:val="0"/>
      <w:autoSpaceDE w:val="0"/>
      <w:autoSpaceDN w:val="0"/>
      <w:adjustRightInd w:val="0"/>
      <w:spacing w:after="0"/>
      <w:jc w:val="center"/>
      <w:textAlignment w:val="baseline"/>
    </w:pPr>
    <w:rPr>
      <w:rFonts w:ascii="Arial" w:eastAsia="MS Mincho" w:hAnsi="Arial"/>
      <w:b/>
      <w:sz w:val="16"/>
      <w:lang w:eastAsia="ja-JP"/>
    </w:rPr>
  </w:style>
  <w:style w:type="paragraph" w:styleId="ListNumber5">
    <w:name w:val="List Number 5"/>
    <w:basedOn w:val="Normal"/>
    <w:rsid w:val="003D2009"/>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customStyle="1" w:styleId="Tdoctable">
    <w:name w:val="Tdoc_table"/>
    <w:rsid w:val="003D2009"/>
    <w:pPr>
      <w:ind w:left="244" w:hanging="244"/>
    </w:pPr>
    <w:rPr>
      <w:rFonts w:ascii="Arial" w:hAnsi="Arial"/>
      <w:noProof/>
      <w:color w:val="000000"/>
      <w:lang w:val="en-GB" w:eastAsia="en-US"/>
    </w:rPr>
  </w:style>
  <w:style w:type="paragraph" w:customStyle="1" w:styleId="Heading3Underrubrik2H3">
    <w:name w:val="Heading 3.Underrubrik2.H3"/>
    <w:basedOn w:val="Heading2Head2A2"/>
    <w:next w:val="Normal"/>
    <w:rsid w:val="003D2009"/>
    <w:pPr>
      <w:spacing w:before="120"/>
      <w:outlineLvl w:val="2"/>
    </w:pPr>
    <w:rPr>
      <w:sz w:val="28"/>
    </w:rPr>
  </w:style>
  <w:style w:type="paragraph" w:customStyle="1" w:styleId="Heading2Head2A2">
    <w:name w:val="Heading 2.Head2A.2"/>
    <w:basedOn w:val="Heading1"/>
    <w:next w:val="Normal"/>
    <w:rsid w:val="003D2009"/>
    <w:pPr>
      <w:pBdr>
        <w:top w:val="none" w:sz="0" w:space="0" w:color="auto"/>
      </w:pBdr>
      <w:overflowPunct w:val="0"/>
      <w:autoSpaceDE w:val="0"/>
      <w:autoSpaceDN w:val="0"/>
      <w:adjustRightInd w:val="0"/>
      <w:spacing w:before="180"/>
      <w:textAlignment w:val="baseline"/>
      <w:outlineLvl w:val="1"/>
    </w:pPr>
    <w:rPr>
      <w:sz w:val="32"/>
      <w:lang w:eastAsia="es-ES"/>
    </w:rPr>
  </w:style>
  <w:style w:type="paragraph" w:customStyle="1" w:styleId="TitleText">
    <w:name w:val="Title Text"/>
    <w:basedOn w:val="Normal"/>
    <w:next w:val="Normal"/>
    <w:rsid w:val="003D2009"/>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rsid w:val="003D2009"/>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3D2009"/>
    <w:pPr>
      <w:spacing w:before="120"/>
      <w:outlineLvl w:val="2"/>
    </w:pPr>
    <w:rPr>
      <w:rFonts w:eastAsia="MS Mincho"/>
      <w:sz w:val="28"/>
      <w:lang w:eastAsia="de-DE"/>
    </w:rPr>
  </w:style>
  <w:style w:type="paragraph" w:customStyle="1" w:styleId="Reference">
    <w:name w:val="Reference"/>
    <w:basedOn w:val="Normal"/>
    <w:rsid w:val="003D2009"/>
    <w:pPr>
      <w:spacing w:after="0"/>
      <w:ind w:left="567" w:hanging="283"/>
    </w:pPr>
    <w:rPr>
      <w:rFonts w:eastAsia="MS Mincho"/>
      <w:lang w:eastAsia="en-GB"/>
    </w:rPr>
  </w:style>
  <w:style w:type="paragraph" w:customStyle="1" w:styleId="Bullets">
    <w:name w:val="Bullets"/>
    <w:basedOn w:val="BodyText"/>
    <w:rsid w:val="003D2009"/>
    <w:pPr>
      <w:widowControl w:val="0"/>
      <w:overflowPunct w:val="0"/>
      <w:autoSpaceDE w:val="0"/>
      <w:autoSpaceDN w:val="0"/>
      <w:adjustRightInd w:val="0"/>
      <w:spacing w:after="120"/>
      <w:ind w:left="283" w:hanging="283"/>
      <w:textAlignment w:val="baseline"/>
    </w:pPr>
    <w:rPr>
      <w:rFonts w:eastAsia="MS Mincho"/>
      <w:lang w:eastAsia="de-DE"/>
    </w:rPr>
  </w:style>
  <w:style w:type="paragraph" w:styleId="ListNumber3">
    <w:name w:val="List Number 3"/>
    <w:basedOn w:val="Normal"/>
    <w:rsid w:val="003D2009"/>
    <w:pPr>
      <w:numPr>
        <w:numId w:val="5"/>
      </w:numPr>
      <w:tabs>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rsid w:val="003D2009"/>
    <w:pPr>
      <w:numPr>
        <w:numId w:val="4"/>
      </w:numPr>
      <w:tabs>
        <w:tab w:val="num" w:pos="1209"/>
      </w:tabs>
      <w:overflowPunct w:val="0"/>
      <w:autoSpaceDE w:val="0"/>
      <w:autoSpaceDN w:val="0"/>
      <w:adjustRightInd w:val="0"/>
      <w:ind w:left="1209"/>
      <w:textAlignment w:val="baseline"/>
    </w:pPr>
    <w:rPr>
      <w:rFonts w:eastAsia="MS Mincho"/>
      <w:lang w:eastAsia="en-GB"/>
    </w:rPr>
  </w:style>
  <w:style w:type="paragraph" w:customStyle="1" w:styleId="11BodyText">
    <w:name w:val="11 BodyText"/>
    <w:basedOn w:val="Normal"/>
    <w:rsid w:val="003D2009"/>
    <w:pPr>
      <w:spacing w:after="220"/>
      <w:ind w:left="1298"/>
    </w:pPr>
    <w:rPr>
      <w:rFonts w:ascii="Arial" w:hAnsi="Arial"/>
      <w:lang w:val="en-US" w:eastAsia="en-GB"/>
    </w:rPr>
  </w:style>
  <w:style w:type="character" w:styleId="Strong">
    <w:name w:val="Strong"/>
    <w:qFormat/>
    <w:rsid w:val="003D2009"/>
    <w:rPr>
      <w:b/>
      <w:bCs/>
    </w:rPr>
  </w:style>
  <w:style w:type="character" w:customStyle="1" w:styleId="CharChar7">
    <w:name w:val="Char Char7"/>
    <w:semiHidden/>
    <w:rsid w:val="003D2009"/>
    <w:rPr>
      <w:rFonts w:ascii="Tahoma" w:hAnsi="Tahoma" w:cs="Tahoma"/>
      <w:shd w:val="clear" w:color="auto" w:fill="000080"/>
      <w:lang w:val="en-GB" w:eastAsia="en-US"/>
    </w:rPr>
  </w:style>
  <w:style w:type="character" w:customStyle="1" w:styleId="ZchnZchn5">
    <w:name w:val="Zchn Zchn5"/>
    <w:rsid w:val="003D2009"/>
    <w:rPr>
      <w:rFonts w:ascii="Courier New" w:eastAsia="Batang" w:hAnsi="Courier New"/>
      <w:lang w:val="nb-NO" w:eastAsia="en-US" w:bidi="ar-SA"/>
    </w:rPr>
  </w:style>
  <w:style w:type="character" w:customStyle="1" w:styleId="CharChar10">
    <w:name w:val="Char Char10"/>
    <w:semiHidden/>
    <w:rsid w:val="003D2009"/>
    <w:rPr>
      <w:rFonts w:ascii="Times New Roman" w:hAnsi="Times New Roman"/>
      <w:lang w:val="en-GB" w:eastAsia="en-US"/>
    </w:rPr>
  </w:style>
  <w:style w:type="character" w:customStyle="1" w:styleId="CharChar9">
    <w:name w:val="Char Char9"/>
    <w:semiHidden/>
    <w:rsid w:val="003D2009"/>
    <w:rPr>
      <w:rFonts w:ascii="Tahoma" w:hAnsi="Tahoma" w:cs="Tahoma"/>
      <w:sz w:val="16"/>
      <w:szCs w:val="16"/>
      <w:lang w:val="en-GB" w:eastAsia="en-US"/>
    </w:rPr>
  </w:style>
  <w:style w:type="character" w:customStyle="1" w:styleId="CharChar8">
    <w:name w:val="Char Char8"/>
    <w:semiHidden/>
    <w:rsid w:val="003D2009"/>
    <w:rPr>
      <w:rFonts w:ascii="Times New Roman" w:hAnsi="Times New Roman"/>
      <w:b/>
      <w:bCs/>
      <w:lang w:val="en-GB" w:eastAsia="en-US"/>
    </w:rPr>
  </w:style>
  <w:style w:type="paragraph" w:customStyle="1" w:styleId="15">
    <w:name w:val="修订1"/>
    <w:hidden/>
    <w:semiHidden/>
    <w:rsid w:val="003D2009"/>
    <w:rPr>
      <w:rFonts w:eastAsia="Batang"/>
      <w:lang w:val="en-GB" w:eastAsia="en-US"/>
    </w:rPr>
  </w:style>
  <w:style w:type="paragraph" w:styleId="EndnoteText">
    <w:name w:val="endnote text"/>
    <w:basedOn w:val="Normal"/>
    <w:link w:val="EndnoteTextChar"/>
    <w:rsid w:val="003D2009"/>
    <w:pPr>
      <w:snapToGrid w:val="0"/>
    </w:pPr>
  </w:style>
  <w:style w:type="character" w:customStyle="1" w:styleId="EndnoteTextChar">
    <w:name w:val="Endnote Text Char"/>
    <w:link w:val="EndnoteText"/>
    <w:rsid w:val="003D2009"/>
    <w:rPr>
      <w:lang w:val="en-GB" w:eastAsia="en-US"/>
    </w:rPr>
  </w:style>
  <w:style w:type="character" w:styleId="EndnoteReference">
    <w:name w:val="endnote reference"/>
    <w:rsid w:val="003D2009"/>
    <w:rPr>
      <w:vertAlign w:val="superscript"/>
    </w:rPr>
  </w:style>
  <w:style w:type="numbering" w:customStyle="1" w:styleId="16">
    <w:name w:val="无列表1"/>
    <w:next w:val="NoList"/>
    <w:semiHidden/>
    <w:rsid w:val="003D2009"/>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3D2009"/>
    <w:rPr>
      <w:lang w:val="en-GB" w:eastAsia="ja-JP" w:bidi="ar-SA"/>
    </w:rPr>
  </w:style>
  <w:style w:type="paragraph" w:styleId="Title">
    <w:name w:val="Title"/>
    <w:basedOn w:val="Normal"/>
    <w:next w:val="Normal"/>
    <w:link w:val="TitleChar"/>
    <w:qFormat/>
    <w:rsid w:val="003D2009"/>
    <w:pPr>
      <w:overflowPunct w:val="0"/>
      <w:autoSpaceDE w:val="0"/>
      <w:autoSpaceDN w:val="0"/>
      <w:adjustRightInd w:val="0"/>
      <w:spacing w:before="240" w:after="60"/>
      <w:textAlignment w:val="baseline"/>
      <w:outlineLvl w:val="0"/>
    </w:pPr>
    <w:rPr>
      <w:rFonts w:ascii="Courier New" w:eastAsia="Malgun Gothic" w:hAnsi="Courier New"/>
      <w:lang w:val="nb-NO"/>
    </w:rPr>
  </w:style>
  <w:style w:type="character" w:customStyle="1" w:styleId="TitleChar">
    <w:name w:val="Title Char"/>
    <w:link w:val="Title"/>
    <w:rsid w:val="003D2009"/>
    <w:rPr>
      <w:rFonts w:ascii="Courier New" w:eastAsia="Malgun Gothic" w:hAnsi="Courier New"/>
      <w:lang w:val="nb-NO" w:eastAsia="en-US"/>
    </w:rPr>
  </w:style>
  <w:style w:type="paragraph" w:customStyle="1" w:styleId="FL">
    <w:name w:val="FL"/>
    <w:basedOn w:val="Normal"/>
    <w:rsid w:val="003D2009"/>
    <w:pPr>
      <w:keepNext/>
      <w:keepLines/>
      <w:overflowPunct w:val="0"/>
      <w:autoSpaceDE w:val="0"/>
      <w:autoSpaceDN w:val="0"/>
      <w:adjustRightInd w:val="0"/>
      <w:spacing w:before="60"/>
      <w:jc w:val="center"/>
      <w:textAlignment w:val="baseline"/>
    </w:pPr>
    <w:rPr>
      <w:rFonts w:ascii="Arial" w:eastAsia="Malgun Gothic" w:hAnsi="Arial"/>
      <w:b/>
    </w:rPr>
  </w:style>
  <w:style w:type="paragraph" w:styleId="Date">
    <w:name w:val="Date"/>
    <w:basedOn w:val="Normal"/>
    <w:next w:val="Normal"/>
    <w:link w:val="DateChar"/>
    <w:rsid w:val="003D2009"/>
    <w:pPr>
      <w:overflowPunct w:val="0"/>
      <w:autoSpaceDE w:val="0"/>
      <w:autoSpaceDN w:val="0"/>
      <w:adjustRightInd w:val="0"/>
      <w:textAlignment w:val="baseline"/>
    </w:pPr>
    <w:rPr>
      <w:rFonts w:eastAsia="Malgun Gothic"/>
    </w:rPr>
  </w:style>
  <w:style w:type="character" w:customStyle="1" w:styleId="DateChar">
    <w:name w:val="Date Char"/>
    <w:link w:val="Date"/>
    <w:rsid w:val="003D2009"/>
    <w:rPr>
      <w:rFonts w:eastAsia="Malgun Gothic"/>
      <w:lang w:val="en-GB" w:eastAsia="en-US"/>
    </w:rPr>
  </w:style>
  <w:style w:type="paragraph" w:customStyle="1" w:styleId="AutoCorrect">
    <w:name w:val="AutoCorrect"/>
    <w:rsid w:val="003D2009"/>
    <w:rPr>
      <w:rFonts w:eastAsia="Malgun Gothic"/>
      <w:sz w:val="24"/>
      <w:szCs w:val="24"/>
      <w:lang w:val="en-GB"/>
    </w:rPr>
  </w:style>
  <w:style w:type="paragraph" w:customStyle="1" w:styleId="-PAGE-">
    <w:name w:val="- PAGE -"/>
    <w:rsid w:val="003D2009"/>
    <w:rPr>
      <w:rFonts w:eastAsia="Malgun Gothic"/>
      <w:sz w:val="24"/>
      <w:szCs w:val="24"/>
      <w:lang w:val="en-GB"/>
    </w:rPr>
  </w:style>
  <w:style w:type="paragraph" w:customStyle="1" w:styleId="PageXofY">
    <w:name w:val="Page X of Y"/>
    <w:rsid w:val="003D2009"/>
    <w:rPr>
      <w:rFonts w:eastAsia="Malgun Gothic"/>
      <w:sz w:val="24"/>
      <w:szCs w:val="24"/>
      <w:lang w:val="en-GB"/>
    </w:rPr>
  </w:style>
  <w:style w:type="paragraph" w:customStyle="1" w:styleId="Createdby">
    <w:name w:val="Created by"/>
    <w:rsid w:val="003D2009"/>
    <w:rPr>
      <w:rFonts w:eastAsia="Malgun Gothic"/>
      <w:sz w:val="24"/>
      <w:szCs w:val="24"/>
      <w:lang w:val="en-GB"/>
    </w:rPr>
  </w:style>
  <w:style w:type="paragraph" w:customStyle="1" w:styleId="Createdon">
    <w:name w:val="Created on"/>
    <w:rsid w:val="003D2009"/>
    <w:rPr>
      <w:rFonts w:eastAsia="Malgun Gothic"/>
      <w:sz w:val="24"/>
      <w:szCs w:val="24"/>
      <w:lang w:val="en-GB"/>
    </w:rPr>
  </w:style>
  <w:style w:type="paragraph" w:customStyle="1" w:styleId="Lastprinted">
    <w:name w:val="Last printed"/>
    <w:rsid w:val="003D2009"/>
    <w:rPr>
      <w:rFonts w:eastAsia="Malgun Gothic"/>
      <w:sz w:val="24"/>
      <w:szCs w:val="24"/>
      <w:lang w:val="en-GB"/>
    </w:rPr>
  </w:style>
  <w:style w:type="paragraph" w:customStyle="1" w:styleId="Lastsavedby">
    <w:name w:val="Last saved by"/>
    <w:rsid w:val="003D2009"/>
    <w:rPr>
      <w:rFonts w:eastAsia="Malgun Gothic"/>
      <w:sz w:val="24"/>
      <w:szCs w:val="24"/>
      <w:lang w:val="en-GB"/>
    </w:rPr>
  </w:style>
  <w:style w:type="paragraph" w:customStyle="1" w:styleId="Filename">
    <w:name w:val="Filename"/>
    <w:rsid w:val="003D2009"/>
    <w:rPr>
      <w:rFonts w:eastAsia="Malgun Gothic"/>
      <w:sz w:val="24"/>
      <w:szCs w:val="24"/>
      <w:lang w:val="en-GB"/>
    </w:rPr>
  </w:style>
  <w:style w:type="paragraph" w:customStyle="1" w:styleId="Filenameandpath">
    <w:name w:val="Filename and path"/>
    <w:rsid w:val="003D2009"/>
    <w:rPr>
      <w:rFonts w:eastAsia="Malgun Gothic"/>
      <w:sz w:val="24"/>
      <w:szCs w:val="24"/>
      <w:lang w:val="en-GB"/>
    </w:rPr>
  </w:style>
  <w:style w:type="paragraph" w:customStyle="1" w:styleId="AuthorPageDate">
    <w:name w:val="Author  Page #  Date"/>
    <w:rsid w:val="003D2009"/>
    <w:rPr>
      <w:rFonts w:eastAsia="Malgun Gothic"/>
      <w:sz w:val="24"/>
      <w:szCs w:val="24"/>
      <w:lang w:val="en-GB"/>
    </w:rPr>
  </w:style>
  <w:style w:type="paragraph" w:customStyle="1" w:styleId="ConfidentialPageDate">
    <w:name w:val="Confidential  Page #  Date"/>
    <w:rsid w:val="003D2009"/>
    <w:rPr>
      <w:rFonts w:eastAsia="Malgun Gothic"/>
      <w:sz w:val="24"/>
      <w:szCs w:val="24"/>
      <w:lang w:val="en-GB"/>
    </w:rPr>
  </w:style>
  <w:style w:type="paragraph" w:customStyle="1" w:styleId="TaOC">
    <w:name w:val="TaOC"/>
    <w:basedOn w:val="TAC"/>
    <w:rsid w:val="003D2009"/>
    <w:pPr>
      <w:overflowPunct w:val="0"/>
      <w:autoSpaceDE w:val="0"/>
      <w:autoSpaceDN w:val="0"/>
      <w:adjustRightInd w:val="0"/>
      <w:textAlignment w:val="baseline"/>
    </w:pPr>
    <w:rPr>
      <w:rFonts w:eastAsia="Malgun Gothic"/>
      <w:lang w:eastAsia="ja-JP"/>
    </w:rPr>
  </w:style>
  <w:style w:type="paragraph" w:customStyle="1" w:styleId="1CharChar1Char">
    <w:name w:val="(文字) (文字)1 Char (文字) (文字) Char (文字) (文字)1 Char (文字) (文字)"/>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
    <w:name w:val="Zchn Zchn"/>
    <w:semiHidden/>
    <w:rsid w:val="003D200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B1">
    <w:name w:val="B1+"/>
    <w:basedOn w:val="Normal"/>
    <w:rsid w:val="003D2009"/>
    <w:pPr>
      <w:numPr>
        <w:numId w:val="3"/>
      </w:numPr>
      <w:overflowPunct w:val="0"/>
      <w:autoSpaceDE w:val="0"/>
      <w:autoSpaceDN w:val="0"/>
      <w:adjustRightInd w:val="0"/>
      <w:textAlignment w:val="baseline"/>
    </w:pPr>
    <w:rPr>
      <w:rFonts w:eastAsia="Malgun Gothic"/>
    </w:rPr>
  </w:style>
  <w:style w:type="paragraph" w:customStyle="1" w:styleId="NormalArial">
    <w:name w:val="Normal + Arial"/>
    <w:aliases w:val="9 pt,Right,Right:  0,24 cm,After:  0 pt"/>
    <w:basedOn w:val="Normal"/>
    <w:rsid w:val="003D2009"/>
    <w:pPr>
      <w:keepNext/>
      <w:keepLines/>
      <w:overflowPunct w:val="0"/>
      <w:autoSpaceDE w:val="0"/>
      <w:autoSpaceDN w:val="0"/>
      <w:adjustRightInd w:val="0"/>
      <w:spacing w:after="0"/>
      <w:ind w:right="134"/>
      <w:jc w:val="right"/>
      <w:textAlignment w:val="baseline"/>
    </w:pPr>
    <w:rPr>
      <w:rFonts w:ascii="Arial" w:eastAsia="Malgun Gothic" w:hAnsi="Arial" w:cs="Arial"/>
      <w:sz w:val="18"/>
      <w:szCs w:val="18"/>
      <w:lang w:val="en-US"/>
    </w:rPr>
  </w:style>
  <w:style w:type="paragraph" w:customStyle="1" w:styleId="StyleTAC">
    <w:name w:val="Style TAC +"/>
    <w:basedOn w:val="TAC"/>
    <w:next w:val="TAC"/>
    <w:link w:val="StyleTACChar"/>
    <w:autoRedefine/>
    <w:rsid w:val="003D2009"/>
    <w:rPr>
      <w:rFonts w:eastAsia="Malgun Gothic"/>
      <w:kern w:val="2"/>
    </w:rPr>
  </w:style>
  <w:style w:type="character" w:customStyle="1" w:styleId="StyleTACChar">
    <w:name w:val="Style TAC + Char"/>
    <w:link w:val="StyleTAC"/>
    <w:rsid w:val="003D2009"/>
    <w:rPr>
      <w:rFonts w:ascii="Arial" w:eastAsia="Malgun Gothic" w:hAnsi="Arial"/>
      <w:kern w:val="2"/>
      <w:sz w:val="18"/>
      <w:lang w:val="en-GB" w:eastAsia="en-US"/>
    </w:rPr>
  </w:style>
  <w:style w:type="character" w:customStyle="1" w:styleId="CharChar29">
    <w:name w:val="Char Char29"/>
    <w:rsid w:val="003D2009"/>
    <w:rPr>
      <w:rFonts w:ascii="Arial" w:hAnsi="Arial"/>
      <w:sz w:val="36"/>
      <w:lang w:val="en-GB" w:eastAsia="en-US" w:bidi="ar-SA"/>
    </w:rPr>
  </w:style>
  <w:style w:type="character" w:customStyle="1" w:styleId="CharChar28">
    <w:name w:val="Char Char28"/>
    <w:rsid w:val="003D2009"/>
    <w:rPr>
      <w:rFonts w:ascii="Arial" w:hAnsi="Arial"/>
      <w:sz w:val="32"/>
      <w:lang w:val="en-GB"/>
    </w:rPr>
  </w:style>
  <w:style w:type="paragraph" w:customStyle="1" w:styleId="ListParagraph1">
    <w:name w:val="List Paragraph1"/>
    <w:basedOn w:val="Normal"/>
    <w:qFormat/>
    <w:rsid w:val="003D2009"/>
    <w:pPr>
      <w:overflowPunct w:val="0"/>
      <w:autoSpaceDE w:val="0"/>
      <w:autoSpaceDN w:val="0"/>
      <w:adjustRightInd w:val="0"/>
      <w:ind w:left="720"/>
      <w:contextualSpacing/>
      <w:textAlignment w:val="baseline"/>
    </w:pPr>
    <w:rPr>
      <w:rFonts w:eastAsia="Malgun Gothic"/>
    </w:rPr>
  </w:style>
  <w:style w:type="paragraph" w:customStyle="1" w:styleId="Revision1">
    <w:name w:val="Revision1"/>
    <w:hidden/>
    <w:semiHidden/>
    <w:rsid w:val="003D2009"/>
    <w:rPr>
      <w:rFonts w:eastAsia="Batang"/>
      <w:lang w:val="en-GB" w:eastAsia="en-US"/>
    </w:rPr>
  </w:style>
  <w:style w:type="character" w:customStyle="1" w:styleId="BodyTextChar">
    <w:name w:val="Body Text Char"/>
    <w:rsid w:val="003D2009"/>
    <w:rPr>
      <w:lang w:val="en-GB" w:eastAsia="ja-JP"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3D2009"/>
    <w:rPr>
      <w:rFonts w:ascii="Arial" w:hAnsi="Arial"/>
      <w:sz w:val="24"/>
      <w:lang w:val="en-GB" w:eastAsia="en-US" w:bidi="ar-SA"/>
    </w:rPr>
  </w:style>
  <w:style w:type="character" w:customStyle="1" w:styleId="h5Char4">
    <w:name w:val="h5 Char4"/>
    <w:aliases w:val="Heading5 Char3,Head5 Char3,H5 Char3,M5 Char3,mh2 Char3,Module heading 2 Char3,heading 8 Char3,Numbered Sub-list Char2,Heading 81 Char Char2"/>
    <w:rsid w:val="003D2009"/>
    <w:rPr>
      <w:rFonts w:ascii="Arial" w:hAnsi="Arial"/>
      <w:sz w:val="22"/>
      <w:lang w:val="en-GB" w:eastAsia="en-US" w:bidi="ar-SA"/>
    </w:rPr>
  </w:style>
  <w:style w:type="character" w:customStyle="1" w:styleId="msoins00">
    <w:name w:val="msoins0"/>
    <w:rsid w:val="003D2009"/>
  </w:style>
  <w:style w:type="paragraph" w:customStyle="1" w:styleId="17">
    <w:name w:val="목록 단락1"/>
    <w:basedOn w:val="Normal"/>
    <w:qFormat/>
    <w:rsid w:val="003D2009"/>
    <w:pPr>
      <w:overflowPunct w:val="0"/>
      <w:autoSpaceDE w:val="0"/>
      <w:autoSpaceDN w:val="0"/>
      <w:adjustRightInd w:val="0"/>
      <w:ind w:left="720"/>
      <w:contextualSpacing/>
      <w:textAlignment w:val="baseline"/>
    </w:pPr>
    <w:rPr>
      <w:rFonts w:eastAsia="Malgun Gothic"/>
    </w:rPr>
  </w:style>
  <w:style w:type="paragraph" w:customStyle="1" w:styleId="18">
    <w:name w:val="수정1"/>
    <w:hidden/>
    <w:semiHidden/>
    <w:rsid w:val="003D2009"/>
    <w:rPr>
      <w:rFonts w:eastAsia="Batang"/>
      <w:lang w:val="en-GB" w:eastAsia="en-US"/>
    </w:rPr>
  </w:style>
  <w:style w:type="character" w:customStyle="1" w:styleId="PLChar">
    <w:name w:val="PL Char"/>
    <w:link w:val="PL"/>
    <w:rsid w:val="00114609"/>
    <w:rPr>
      <w:rFonts w:ascii="Courier New" w:hAnsi="Courier New"/>
      <w:noProof/>
      <w:sz w:val="16"/>
      <w:lang w:val="en-GB" w:eastAsia="en-US"/>
    </w:rPr>
  </w:style>
  <w:style w:type="character" w:customStyle="1" w:styleId="B2Char">
    <w:name w:val="B2 Char"/>
    <w:link w:val="B2"/>
    <w:rsid w:val="00114609"/>
    <w:rPr>
      <w:lang w:val="en-GB" w:eastAsia="en-US"/>
    </w:rPr>
  </w:style>
  <w:style w:type="character" w:customStyle="1" w:styleId="B3Char">
    <w:name w:val="B3 Char"/>
    <w:link w:val="B3"/>
    <w:rsid w:val="00114609"/>
    <w:rPr>
      <w:lang w:val="en-GB" w:eastAsia="en-US"/>
    </w:rPr>
  </w:style>
  <w:style w:type="character" w:customStyle="1" w:styleId="B4Char">
    <w:name w:val="B4 Char"/>
    <w:link w:val="B4"/>
    <w:rsid w:val="00114609"/>
    <w:rPr>
      <w:lang w:val="en-GB" w:eastAsia="en-US"/>
    </w:rPr>
  </w:style>
  <w:style w:type="paragraph" w:customStyle="1" w:styleId="msolistparagraph0">
    <w:name w:val="msolistparagraph"/>
    <w:basedOn w:val="Normal"/>
    <w:rsid w:val="00114609"/>
    <w:pPr>
      <w:spacing w:after="0"/>
      <w:ind w:left="720"/>
    </w:pPr>
    <w:rPr>
      <w:rFonts w:eastAsia="Malgun Gothic"/>
      <w:sz w:val="24"/>
      <w:szCs w:val="24"/>
      <w:lang w:val="en-US"/>
    </w:rPr>
  </w:style>
  <w:style w:type="character" w:customStyle="1" w:styleId="BodyTextFirstIndentChar">
    <w:name w:val="Body Text First Indent Char"/>
    <w:link w:val="BodyTextFirstIndent"/>
    <w:rsid w:val="006843E2"/>
    <w:rPr>
      <w:sz w:val="22"/>
      <w:szCs w:val="22"/>
      <w:lang w:eastAsia="en-US"/>
    </w:rPr>
  </w:style>
  <w:style w:type="paragraph" w:styleId="NoSpacing">
    <w:name w:val="No Spacing"/>
    <w:uiPriority w:val="1"/>
    <w:qFormat/>
    <w:rsid w:val="003F476E"/>
    <w:pPr>
      <w:overflowPunct w:val="0"/>
      <w:autoSpaceDE w:val="0"/>
      <w:autoSpaceDN w:val="0"/>
      <w:adjustRightInd w:val="0"/>
    </w:pPr>
    <w:rPr>
      <w:rFonts w:eastAsia="Malgun Gothic"/>
      <w:lang w:val="en-GB" w:eastAsia="ja-JP"/>
    </w:rPr>
  </w:style>
  <w:style w:type="paragraph" w:customStyle="1" w:styleId="tac0">
    <w:name w:val="tac"/>
    <w:basedOn w:val="Normal"/>
    <w:rsid w:val="003F476E"/>
    <w:pPr>
      <w:keepNext/>
      <w:autoSpaceDE w:val="0"/>
      <w:autoSpaceDN w:val="0"/>
      <w:spacing w:after="0"/>
      <w:jc w:val="center"/>
    </w:pPr>
    <w:rPr>
      <w:rFonts w:ascii="Arial" w:eastAsia="Gulim" w:hAnsi="Arial" w:cs="Arial"/>
      <w:sz w:val="18"/>
      <w:szCs w:val="18"/>
      <w:lang w:val="en-US" w:eastAsia="ko-KR"/>
    </w:rPr>
  </w:style>
  <w:style w:type="paragraph" w:customStyle="1" w:styleId="tal1">
    <w:name w:val="tal"/>
    <w:basedOn w:val="Normal"/>
    <w:rsid w:val="003F476E"/>
    <w:pPr>
      <w:spacing w:before="100" w:beforeAutospacing="1" w:after="100" w:afterAutospacing="1"/>
    </w:pPr>
    <w:rPr>
      <w:rFonts w:ascii="Gulim" w:eastAsia="Gulim" w:hAnsi="Gulim" w:cs="Gulim"/>
      <w:sz w:val="24"/>
      <w:szCs w:val="24"/>
      <w:lang w:val="en-US" w:eastAsia="ko-KR"/>
    </w:rPr>
  </w:style>
  <w:style w:type="paragraph" w:customStyle="1" w:styleId="a1">
    <w:name w:val="表格题注"/>
    <w:next w:val="Normal"/>
    <w:rsid w:val="003F476E"/>
    <w:pPr>
      <w:keepLines/>
      <w:numPr>
        <w:ilvl w:val="8"/>
        <w:numId w:val="10"/>
      </w:numPr>
      <w:spacing w:beforeLines="100"/>
      <w:ind w:left="1089" w:hanging="369"/>
      <w:jc w:val="center"/>
    </w:pPr>
    <w:rPr>
      <w:rFonts w:ascii="Arial" w:hAnsi="Arial"/>
      <w:sz w:val="18"/>
      <w:szCs w:val="18"/>
      <w:lang w:eastAsia="zh-CN"/>
    </w:rPr>
  </w:style>
  <w:style w:type="paragraph" w:customStyle="1" w:styleId="a0">
    <w:name w:val="插图题注"/>
    <w:next w:val="Normal"/>
    <w:rsid w:val="003F476E"/>
    <w:pPr>
      <w:numPr>
        <w:ilvl w:val="7"/>
        <w:numId w:val="10"/>
      </w:numPr>
      <w:spacing w:afterLines="100"/>
      <w:ind w:left="1089" w:hanging="369"/>
      <w:jc w:val="center"/>
    </w:pPr>
    <w:rPr>
      <w:rFonts w:ascii="Arial" w:hAnsi="Arial"/>
      <w:sz w:val="18"/>
      <w:szCs w:val="18"/>
      <w:lang w:eastAsia="zh-CN"/>
    </w:rPr>
  </w:style>
  <w:style w:type="paragraph" w:customStyle="1" w:styleId="tah0">
    <w:name w:val="tah"/>
    <w:basedOn w:val="Normal"/>
    <w:rsid w:val="003F476E"/>
    <w:pPr>
      <w:overflowPunct w:val="0"/>
      <w:autoSpaceDE w:val="0"/>
      <w:autoSpaceDN w:val="0"/>
      <w:spacing w:before="100" w:beforeAutospacing="1" w:after="100" w:afterAutospacing="1"/>
    </w:pPr>
    <w:rPr>
      <w:rFonts w:eastAsia="Gulim"/>
      <w:color w:val="000000"/>
      <w:lang w:val="sv-SE"/>
    </w:rPr>
  </w:style>
  <w:style w:type="paragraph" w:customStyle="1" w:styleId="31">
    <w:name w:val="吹き出し3"/>
    <w:basedOn w:val="Normal"/>
    <w:semiHidden/>
    <w:rsid w:val="00A6700E"/>
    <w:rPr>
      <w:rFonts w:ascii="Tahoma" w:eastAsia="MS Mincho" w:hAnsi="Tahoma" w:cs="Tahoma"/>
      <w:sz w:val="16"/>
      <w:szCs w:val="16"/>
    </w:rPr>
  </w:style>
  <w:style w:type="paragraph" w:customStyle="1" w:styleId="a4">
    <w:name w:val="图样式"/>
    <w:basedOn w:val="Normal"/>
    <w:rsid w:val="009D0397"/>
    <w:pPr>
      <w:keepNext/>
      <w:autoSpaceDE w:val="0"/>
      <w:autoSpaceDN w:val="0"/>
      <w:adjustRightInd w:val="0"/>
      <w:spacing w:before="80" w:after="80" w:line="360" w:lineRule="auto"/>
      <w:jc w:val="center"/>
    </w:pPr>
    <w:rPr>
      <w:snapToGrid w:val="0"/>
      <w:sz w:val="21"/>
      <w:szCs w:val="21"/>
      <w:lang w:val="en-US" w:eastAsia="zh-CN"/>
    </w:rPr>
  </w:style>
  <w:style w:type="paragraph" w:customStyle="1" w:styleId="a5">
    <w:name w:val="样式 页眉"/>
    <w:basedOn w:val="Header"/>
    <w:link w:val="Char1"/>
    <w:rsid w:val="00F64CDC"/>
    <w:pPr>
      <w:overflowPunct w:val="0"/>
      <w:autoSpaceDE w:val="0"/>
      <w:autoSpaceDN w:val="0"/>
      <w:adjustRightInd w:val="0"/>
      <w:textAlignment w:val="baseline"/>
    </w:pPr>
    <w:rPr>
      <w:rFonts w:eastAsia="Arial"/>
      <w:bCs/>
      <w:sz w:val="22"/>
    </w:rPr>
  </w:style>
  <w:style w:type="character" w:customStyle="1" w:styleId="Char1">
    <w:name w:val="样式 页眉 Char"/>
    <w:link w:val="a5"/>
    <w:rsid w:val="00F64CDC"/>
    <w:rPr>
      <w:rFonts w:ascii="Arial" w:eastAsia="Arial" w:hAnsi="Arial"/>
      <w:b/>
      <w:bCs/>
      <w:noProof/>
      <w:sz w:val="22"/>
      <w:lang w:val="en-GB" w:eastAsia="en-US"/>
    </w:rPr>
  </w:style>
  <w:style w:type="paragraph" w:customStyle="1" w:styleId="tah00">
    <w:name w:val="tah0"/>
    <w:basedOn w:val="Normal"/>
    <w:rsid w:val="00F64CDC"/>
    <w:pPr>
      <w:keepNext/>
      <w:widowControl w:val="0"/>
      <w:wordWrap w:val="0"/>
      <w:autoSpaceDE w:val="0"/>
      <w:autoSpaceDN w:val="0"/>
      <w:spacing w:after="0" w:line="259" w:lineRule="auto"/>
      <w:jc w:val="center"/>
    </w:pPr>
    <w:rPr>
      <w:rFonts w:ascii="Arial" w:eastAsia="Calibri" w:hAnsi="Arial" w:cs="Arial"/>
      <w:b/>
      <w:bCs/>
      <w:kern w:val="2"/>
      <w:szCs w:val="22"/>
      <w:lang w:val="en-US" w:eastAsia="fi-FI"/>
    </w:rPr>
  </w:style>
  <w:style w:type="paragraph" w:customStyle="1" w:styleId="00BodyText">
    <w:name w:val="00 BodyText"/>
    <w:basedOn w:val="Normal"/>
    <w:rsid w:val="00986E6A"/>
    <w:pPr>
      <w:spacing w:after="220"/>
    </w:pPr>
    <w:rPr>
      <w:rFonts w:ascii="Arial" w:eastAsia="MS Mincho" w:hAnsi="Arial"/>
      <w:sz w:val="22"/>
      <w:lang w:val="en-US"/>
    </w:rPr>
  </w:style>
  <w:style w:type="paragraph" w:customStyle="1" w:styleId="a6">
    <w:name w:val="??"/>
    <w:rsid w:val="00986E6A"/>
    <w:pPr>
      <w:widowControl w:val="0"/>
    </w:pPr>
    <w:rPr>
      <w:rFonts w:eastAsia="MS Mincho"/>
      <w:lang w:eastAsia="en-US"/>
    </w:rPr>
  </w:style>
  <w:style w:type="paragraph" w:customStyle="1" w:styleId="21">
    <w:name w:val="??? 2"/>
    <w:basedOn w:val="a6"/>
    <w:next w:val="a6"/>
    <w:rsid w:val="00986E6A"/>
    <w:pPr>
      <w:keepNext/>
    </w:pPr>
    <w:rPr>
      <w:rFonts w:ascii="Arial" w:hAnsi="Arial"/>
      <w:b/>
      <w:sz w:val="24"/>
    </w:rPr>
  </w:style>
  <w:style w:type="paragraph" w:styleId="BlockText">
    <w:name w:val="Block Text"/>
    <w:basedOn w:val="Normal"/>
    <w:rsid w:val="00986E6A"/>
    <w:pPr>
      <w:spacing w:after="120"/>
      <w:ind w:left="1440" w:right="1440"/>
    </w:pPr>
    <w:rPr>
      <w:rFonts w:eastAsia="MS Mincho"/>
    </w:rPr>
  </w:style>
  <w:style w:type="paragraph" w:customStyle="1" w:styleId="121">
    <w:name w:val="表 (青) 121"/>
    <w:hidden/>
    <w:uiPriority w:val="99"/>
    <w:semiHidden/>
    <w:rsid w:val="00986E6A"/>
    <w:rPr>
      <w:rFonts w:eastAsia="MS Mincho"/>
      <w:lang w:val="en-GB" w:eastAsia="en-US"/>
    </w:rPr>
  </w:style>
  <w:style w:type="paragraph" w:customStyle="1" w:styleId="-11">
    <w:name w:val="색상형 목록 - 강조색 11"/>
    <w:basedOn w:val="Normal"/>
    <w:uiPriority w:val="34"/>
    <w:qFormat/>
    <w:rsid w:val="00986E6A"/>
    <w:pPr>
      <w:ind w:firstLineChars="200" w:firstLine="420"/>
    </w:pPr>
  </w:style>
  <w:style w:type="paragraph" w:customStyle="1" w:styleId="-110">
    <w:name w:val="색상형 음영 - 강조색 11"/>
    <w:hidden/>
    <w:uiPriority w:val="99"/>
    <w:semiHidden/>
    <w:rsid w:val="00986E6A"/>
    <w:rPr>
      <w:rFonts w:eastAsia="Batang"/>
      <w:lang w:val="en-GB" w:eastAsia="en-US"/>
    </w:rPr>
  </w:style>
  <w:style w:type="paragraph" w:customStyle="1" w:styleId="210">
    <w:name w:val="중간 눈금 21"/>
    <w:uiPriority w:val="1"/>
    <w:qFormat/>
    <w:rsid w:val="00986E6A"/>
    <w:pPr>
      <w:overflowPunct w:val="0"/>
      <w:autoSpaceDE w:val="0"/>
      <w:autoSpaceDN w:val="0"/>
      <w:adjustRightInd w:val="0"/>
    </w:pPr>
    <w:rPr>
      <w:rFonts w:eastAsia="Malgun Gothic"/>
      <w:lang w:val="en-GB" w:eastAsia="ja-JP"/>
    </w:rPr>
  </w:style>
  <w:style w:type="character" w:customStyle="1" w:styleId="B1Char1">
    <w:name w:val="B1 Char1"/>
    <w:locked/>
    <w:rsid w:val="003077EF"/>
    <w:rPr>
      <w:lang w:val="en-GB" w:eastAsia="en-US"/>
    </w:rPr>
  </w:style>
  <w:style w:type="paragraph" w:customStyle="1" w:styleId="Heading1unnumbered">
    <w:name w:val="Heading 1 unnumbered"/>
    <w:basedOn w:val="Heading1"/>
    <w:next w:val="BodyText"/>
    <w:rsid w:val="003077EF"/>
    <w:pPr>
      <w:keepLines w:val="0"/>
      <w:pBdr>
        <w:top w:val="none" w:sz="0" w:space="0" w:color="auto"/>
      </w:pBdr>
      <w:tabs>
        <w:tab w:val="left" w:pos="0"/>
        <w:tab w:val="num" w:pos="360"/>
      </w:tabs>
      <w:spacing w:before="360" w:after="240"/>
      <w:ind w:left="360" w:hanging="360"/>
      <w:outlineLvl w:val="9"/>
    </w:pPr>
    <w:rPr>
      <w:rFonts w:ascii="Times New Roman" w:eastAsia="MS Gothic" w:hAnsi="Times New Roman"/>
      <w:kern w:val="28"/>
      <w:sz w:val="32"/>
      <w:lang w:eastAsia="ja-JP"/>
    </w:rPr>
  </w:style>
  <w:style w:type="paragraph" w:customStyle="1" w:styleId="lptext">
    <w:name w:val="lˆptext"/>
    <w:basedOn w:val="Normal"/>
    <w:rsid w:val="003077EF"/>
    <w:pPr>
      <w:spacing w:before="100" w:after="100"/>
      <w:ind w:left="860"/>
    </w:pPr>
    <w:rPr>
      <w:rFonts w:ascii="Times" w:eastAsia="MS Gothic" w:hAnsi="Times"/>
      <w:sz w:val="24"/>
      <w:lang w:eastAsia="ja-JP"/>
    </w:rPr>
  </w:style>
  <w:style w:type="paragraph" w:customStyle="1" w:styleId="a">
    <w:name w:val="佐藤２"/>
    <w:basedOn w:val="Normal"/>
    <w:rsid w:val="003077EF"/>
    <w:pPr>
      <w:numPr>
        <w:numId w:val="12"/>
      </w:numPr>
      <w:tabs>
        <w:tab w:val="clear" w:pos="360"/>
        <w:tab w:val="num" w:pos="720"/>
      </w:tabs>
      <w:ind w:left="720" w:hanging="360"/>
    </w:pPr>
    <w:rPr>
      <w:rFonts w:eastAsia="MS Gothic"/>
      <w:sz w:val="24"/>
      <w:lang w:eastAsia="ja-JP"/>
    </w:rPr>
  </w:style>
  <w:style w:type="paragraph" w:customStyle="1" w:styleId="ListBulletLast">
    <w:name w:val="List Bullet Last"/>
    <w:aliases w:val="lbl"/>
    <w:basedOn w:val="ListBullet"/>
    <w:next w:val="BodyText"/>
    <w:rsid w:val="003077EF"/>
    <w:pPr>
      <w:spacing w:after="240"/>
      <w:ind w:left="714" w:hanging="357"/>
    </w:pPr>
    <w:rPr>
      <w:rFonts w:ascii="Arial" w:eastAsia="MS Gothic" w:hAnsi="Arial"/>
      <w:sz w:val="24"/>
      <w:lang w:eastAsia="ja-JP"/>
    </w:rPr>
  </w:style>
  <w:style w:type="paragraph" w:styleId="TableofFigures">
    <w:name w:val="table of figures"/>
    <w:basedOn w:val="TOC1"/>
    <w:next w:val="Normal"/>
    <w:rsid w:val="003077EF"/>
    <w:pPr>
      <w:keepNext w:val="0"/>
      <w:keepLines w:val="0"/>
      <w:widowControl/>
      <w:tabs>
        <w:tab w:val="clear" w:pos="9639"/>
        <w:tab w:val="right" w:leader="dot" w:pos="9360"/>
      </w:tabs>
      <w:spacing w:after="120"/>
      <w:ind w:left="0" w:right="0" w:firstLine="0"/>
    </w:pPr>
    <w:rPr>
      <w:rFonts w:eastAsia="MS Gothic"/>
      <w:caps/>
      <w:noProof w:val="0"/>
      <w:sz w:val="24"/>
      <w:lang w:eastAsia="ja-JP"/>
    </w:rPr>
  </w:style>
  <w:style w:type="paragraph" w:customStyle="1" w:styleId="TableText1">
    <w:name w:val="Table_Text"/>
    <w:basedOn w:val="Normal"/>
    <w:rsid w:val="003077EF"/>
    <w:pPr>
      <w:keepNext/>
      <w:tabs>
        <w:tab w:val="left" w:pos="794"/>
        <w:tab w:val="left" w:pos="1191"/>
        <w:tab w:val="left" w:pos="1588"/>
        <w:tab w:val="left" w:pos="1985"/>
      </w:tabs>
      <w:spacing w:before="100" w:after="100" w:line="190" w:lineRule="exact"/>
      <w:jc w:val="both"/>
    </w:pPr>
    <w:rPr>
      <w:rFonts w:eastAsia="MS Gothic"/>
      <w:sz w:val="18"/>
      <w:lang w:eastAsia="ja-JP"/>
    </w:rPr>
  </w:style>
  <w:style w:type="paragraph" w:customStyle="1" w:styleId="text">
    <w:name w:val="text"/>
    <w:basedOn w:val="Normal"/>
    <w:rsid w:val="003077EF"/>
    <w:pPr>
      <w:spacing w:after="240"/>
      <w:jc w:val="both"/>
    </w:pPr>
    <w:rPr>
      <w:rFonts w:eastAsia="MS Gothic"/>
      <w:sz w:val="24"/>
      <w:lang w:val="en-US" w:eastAsia="ja-JP"/>
    </w:rPr>
  </w:style>
  <w:style w:type="paragraph" w:customStyle="1" w:styleId="textintend1">
    <w:name w:val="text intend 1"/>
    <w:basedOn w:val="text"/>
    <w:rsid w:val="003077EF"/>
    <w:pPr>
      <w:numPr>
        <w:numId w:val="11"/>
      </w:numPr>
      <w:spacing w:after="120"/>
    </w:pPr>
  </w:style>
  <w:style w:type="paragraph" w:customStyle="1" w:styleId="shortcode">
    <w:name w:val="shortcode"/>
    <w:basedOn w:val="BodyText"/>
    <w:rsid w:val="003077EF"/>
    <w:pPr>
      <w:keepNext/>
      <w:tabs>
        <w:tab w:val="left" w:pos="1247"/>
        <w:tab w:val="left" w:pos="2552"/>
        <w:tab w:val="left" w:pos="3856"/>
        <w:tab w:val="left" w:pos="5216"/>
        <w:tab w:val="left" w:pos="6464"/>
        <w:tab w:val="left" w:pos="7768"/>
        <w:tab w:val="left" w:pos="9072"/>
        <w:tab w:val="left" w:pos="10206"/>
      </w:tabs>
      <w:overflowPunct w:val="0"/>
      <w:autoSpaceDE w:val="0"/>
      <w:autoSpaceDN w:val="0"/>
      <w:adjustRightInd w:val="0"/>
      <w:spacing w:after="0" w:line="480" w:lineRule="auto"/>
      <w:textAlignment w:val="baseline"/>
    </w:pPr>
    <w:rPr>
      <w:rFonts w:ascii="Times" w:eastAsia="Mincho" w:hAnsi="Times"/>
      <w:sz w:val="24"/>
      <w:lang w:eastAsia="ja-JP"/>
    </w:rPr>
  </w:style>
  <w:style w:type="paragraph" w:customStyle="1" w:styleId="HTMLBody">
    <w:name w:val="HTML Body"/>
    <w:rsid w:val="003077EF"/>
    <w:pPr>
      <w:widowControl w:val="0"/>
      <w:autoSpaceDE w:val="0"/>
      <w:autoSpaceDN w:val="0"/>
      <w:adjustRightInd w:val="0"/>
    </w:pPr>
    <w:rPr>
      <w:rFonts w:ascii="MS PGothic" w:eastAsia="MS PGothic" w:hAnsi="Century"/>
      <w:lang w:eastAsia="ja-JP"/>
    </w:rPr>
  </w:style>
  <w:style w:type="character" w:customStyle="1" w:styleId="a7">
    <w:name w:val="図表番号 (文字)"/>
    <w:aliases w:val="cap (文字),cap Char (文字) (文字)1,cap Char (文字),Caption Char (文字),Caption Char1 Char (文字),cap Char Char1 (文字),Caption Char Char1 Char (文字),cap Char2 Char (文字),cap1 (文字),cap2 (文字),cap11 (文字),Légende-figure (文字),Légende-figure Char (文字),label (文字)"/>
    <w:uiPriority w:val="35"/>
    <w:rsid w:val="003077EF"/>
    <w:rPr>
      <w:rFonts w:eastAsia="MS Gothic"/>
      <w:b/>
      <w:noProof w:val="0"/>
      <w:kern w:val="2"/>
      <w:sz w:val="24"/>
      <w:lang w:val="en-GB"/>
    </w:rPr>
  </w:style>
  <w:style w:type="paragraph" w:customStyle="1" w:styleId="Normal1CharChar">
    <w:name w:val="Normal1 Char Char"/>
    <w:rsid w:val="003077EF"/>
    <w:pPr>
      <w:keepNext/>
      <w:tabs>
        <w:tab w:val="num" w:pos="851"/>
      </w:tabs>
      <w:kinsoku w:val="0"/>
      <w:overflowPunct w:val="0"/>
      <w:autoSpaceDE w:val="0"/>
      <w:autoSpaceDN w:val="0"/>
      <w:adjustRightInd w:val="0"/>
      <w:spacing w:before="60" w:after="60"/>
      <w:ind w:left="851" w:hanging="851"/>
      <w:jc w:val="both"/>
    </w:pPr>
    <w:rPr>
      <w:rFonts w:eastAsia="Times New Roman"/>
      <w:kern w:val="2"/>
      <w:sz w:val="21"/>
      <w:lang w:val="en-GB" w:eastAsia="ja-JP"/>
    </w:rPr>
  </w:style>
  <w:style w:type="paragraph" w:customStyle="1" w:styleId="CharCharCharCarCarCharCharCarCar">
    <w:name w:val="Char Char Char Car Car Char Char Car Car"/>
    <w:rsid w:val="003077EF"/>
    <w:pPr>
      <w:keepNext/>
      <w:tabs>
        <w:tab w:val="num" w:pos="851"/>
      </w:tabs>
      <w:autoSpaceDE w:val="0"/>
      <w:autoSpaceDN w:val="0"/>
      <w:adjustRightInd w:val="0"/>
      <w:spacing w:before="60" w:after="60"/>
      <w:ind w:left="851" w:hanging="851"/>
      <w:jc w:val="both"/>
    </w:pPr>
    <w:rPr>
      <w:rFonts w:ascii="Arial" w:hAnsi="Arial"/>
      <w:color w:val="0000FF"/>
      <w:kern w:val="2"/>
      <w:lang w:eastAsia="ja-JP"/>
    </w:rPr>
  </w:style>
  <w:style w:type="paragraph" w:customStyle="1" w:styleId="CharChar1CharCharCharCharCharCharCharCharCharCharCharCharCharCharCharCharCharCharCharChar">
    <w:name w:val="Char Char1 Char Char Char Char Char Char Char Char Char Char Char Char Char Char Char Char Char Char Char Char"/>
    <w:next w:val="Normal"/>
    <w:semiHidden/>
    <w:rsid w:val="003077EF"/>
    <w:pPr>
      <w:keepNext/>
      <w:tabs>
        <w:tab w:val="num" w:pos="720"/>
      </w:tabs>
      <w:autoSpaceDE w:val="0"/>
      <w:autoSpaceDN w:val="0"/>
      <w:adjustRightInd w:val="0"/>
      <w:ind w:left="720" w:hanging="360"/>
      <w:jc w:val="both"/>
    </w:pPr>
    <w:rPr>
      <w:rFonts w:eastAsia="Times New Roman"/>
      <w:kern w:val="2"/>
      <w:lang w:val="en-GB" w:eastAsia="zh-CN"/>
    </w:rPr>
  </w:style>
  <w:style w:type="paragraph" w:customStyle="1" w:styleId="CharChar1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w:next w:val="Normal"/>
    <w:semiHidden/>
    <w:rsid w:val="003077EF"/>
    <w:pPr>
      <w:keepNext/>
      <w:tabs>
        <w:tab w:val="num" w:pos="720"/>
      </w:tabs>
      <w:autoSpaceDE w:val="0"/>
      <w:autoSpaceDN w:val="0"/>
      <w:adjustRightInd w:val="0"/>
      <w:ind w:left="720" w:hanging="360"/>
      <w:jc w:val="both"/>
    </w:pPr>
    <w:rPr>
      <w:rFonts w:eastAsia="Times New Roman"/>
      <w:kern w:val="2"/>
      <w:lang w:val="en-GB" w:eastAsia="zh-CN"/>
    </w:rPr>
  </w:style>
  <w:style w:type="paragraph" w:customStyle="1" w:styleId="CharChar1CharCharCharCharCharCharCharCharCharCharCharCharCharCharChar">
    <w:name w:val="Char Char1 Char Char Char Char Char Char Char Char Char Char Char Char Char Char Char"/>
    <w:semiHidden/>
    <w:rsid w:val="003077EF"/>
    <w:pPr>
      <w:keepNext/>
      <w:tabs>
        <w:tab w:val="num" w:pos="360"/>
      </w:tabs>
      <w:autoSpaceDE w:val="0"/>
      <w:autoSpaceDN w:val="0"/>
      <w:adjustRightInd w:val="0"/>
      <w:spacing w:before="60" w:after="60"/>
      <w:ind w:left="360" w:hanging="360"/>
      <w:jc w:val="both"/>
    </w:pPr>
    <w:rPr>
      <w:rFonts w:ascii="Arial" w:hAnsi="Arial" w:cs="Arial"/>
      <w:color w:val="0000FF"/>
      <w:kern w:val="2"/>
      <w:lang w:eastAsia="zh-CN"/>
    </w:rPr>
  </w:style>
  <w:style w:type="paragraph" w:customStyle="1" w:styleId="81">
    <w:name w:val="表 (赤)  81"/>
    <w:basedOn w:val="Normal"/>
    <w:uiPriority w:val="34"/>
    <w:qFormat/>
    <w:rsid w:val="003077EF"/>
    <w:pPr>
      <w:spacing w:after="0"/>
      <w:ind w:leftChars="400" w:left="840"/>
    </w:pPr>
    <w:rPr>
      <w:rFonts w:ascii="MS PGothic" w:eastAsia="MS PGothic" w:hAnsi="MS PGothic" w:cs="MS PGothic"/>
      <w:sz w:val="24"/>
      <w:szCs w:val="24"/>
      <w:lang w:val="en-US" w:eastAsia="ja-JP"/>
    </w:rPr>
  </w:style>
  <w:style w:type="paragraph" w:customStyle="1" w:styleId="71">
    <w:name w:val="表 (赤)  71"/>
    <w:hidden/>
    <w:uiPriority w:val="99"/>
    <w:semiHidden/>
    <w:rsid w:val="003077EF"/>
    <w:rPr>
      <w:rFonts w:eastAsia="MS Gothic"/>
      <w:sz w:val="24"/>
      <w:lang w:val="en-GB" w:eastAsia="ja-JP"/>
    </w:rPr>
  </w:style>
  <w:style w:type="paragraph" w:customStyle="1" w:styleId="Doc-title">
    <w:name w:val="Doc-title"/>
    <w:basedOn w:val="Normal"/>
    <w:next w:val="Doc-text2"/>
    <w:link w:val="Doc-titleChar"/>
    <w:qFormat/>
    <w:rsid w:val="003077EF"/>
    <w:pPr>
      <w:spacing w:after="0"/>
      <w:ind w:left="1260" w:hanging="1260"/>
    </w:pPr>
    <w:rPr>
      <w:rFonts w:ascii="Arial" w:eastAsia="MS Mincho" w:hAnsi="Arial"/>
      <w:szCs w:val="24"/>
      <w:lang w:eastAsia="en-GB"/>
    </w:rPr>
  </w:style>
  <w:style w:type="paragraph" w:customStyle="1" w:styleId="Doc-text2">
    <w:name w:val="Doc-text2"/>
    <w:basedOn w:val="Normal"/>
    <w:link w:val="Doc-text2Char"/>
    <w:qFormat/>
    <w:rsid w:val="003077EF"/>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rsid w:val="003077EF"/>
    <w:rPr>
      <w:rFonts w:ascii="Arial" w:eastAsia="MS Mincho" w:hAnsi="Arial"/>
      <w:szCs w:val="24"/>
      <w:lang w:val="en-GB" w:eastAsia="en-GB"/>
    </w:rPr>
  </w:style>
  <w:style w:type="character" w:customStyle="1" w:styleId="Doc-titleChar">
    <w:name w:val="Doc-title Char"/>
    <w:link w:val="Doc-title"/>
    <w:rsid w:val="003077EF"/>
    <w:rPr>
      <w:rFonts w:ascii="Arial" w:eastAsia="MS Mincho" w:hAnsi="Arial"/>
      <w:szCs w:val="24"/>
      <w:lang w:val="en-GB" w:eastAsia="en-GB"/>
    </w:rPr>
  </w:style>
  <w:style w:type="character" w:customStyle="1" w:styleId="ListParagraphChar">
    <w:name w:val="List Paragraph Char"/>
    <w:link w:val="ListParagraph"/>
    <w:uiPriority w:val="34"/>
    <w:qFormat/>
    <w:rsid w:val="003077EF"/>
    <w:rPr>
      <w:lang w:val="en-GB" w:eastAsia="en-US"/>
    </w:rPr>
  </w:style>
  <w:style w:type="paragraph" w:customStyle="1" w:styleId="maintext">
    <w:name w:val="main text"/>
    <w:basedOn w:val="Normal"/>
    <w:link w:val="maintextChar"/>
    <w:qFormat/>
    <w:rsid w:val="003077EF"/>
    <w:pPr>
      <w:spacing w:before="60" w:after="60" w:line="288" w:lineRule="auto"/>
      <w:jc w:val="both"/>
    </w:pPr>
    <w:rPr>
      <w:rFonts w:ascii="Calibri" w:eastAsia="Malgun Gothic" w:hAnsi="Calibri" w:cs="Batang"/>
      <w:lang w:eastAsia="ko-KR"/>
    </w:rPr>
  </w:style>
  <w:style w:type="character" w:customStyle="1" w:styleId="maintextChar">
    <w:name w:val="main text Char"/>
    <w:link w:val="maintext"/>
    <w:rsid w:val="003077EF"/>
    <w:rPr>
      <w:rFonts w:ascii="Calibri" w:eastAsia="Malgun Gothic" w:hAnsi="Calibri" w:cs="Batang"/>
      <w:lang w:val="en-GB"/>
    </w:rPr>
  </w:style>
  <w:style w:type="paragraph" w:customStyle="1" w:styleId="2222">
    <w:name w:val="스타일 스타일 스타일 스타일 양쪽 첫 줄:  2 글자 + 첫 줄:  2 글자 + 첫 줄:  2 글자 + 첫 줄:  2..."/>
    <w:basedOn w:val="Normal"/>
    <w:link w:val="2222Char"/>
    <w:rsid w:val="003077EF"/>
    <w:pPr>
      <w:spacing w:line="336" w:lineRule="auto"/>
      <w:ind w:firstLineChars="200" w:firstLine="200"/>
      <w:jc w:val="both"/>
    </w:pPr>
    <w:rPr>
      <w:rFonts w:eastAsia="Malgun Gothic" w:cs="Batang"/>
    </w:rPr>
  </w:style>
  <w:style w:type="character" w:customStyle="1" w:styleId="2222Char">
    <w:name w:val="스타일 스타일 스타일 스타일 양쪽 첫 줄:  2 글자 + 첫 줄:  2 글자 + 첫 줄:  2 글자 + 첫 줄:  2... Char"/>
    <w:link w:val="2222"/>
    <w:rsid w:val="003077EF"/>
    <w:rPr>
      <w:rFonts w:eastAsia="Malgun Gothic" w:cs="Batang"/>
      <w:lang w:val="en-GB" w:eastAsia="en-US"/>
    </w:rPr>
  </w:style>
  <w:style w:type="paragraph" w:customStyle="1" w:styleId="Tabletext2">
    <w:name w:val="Table_text"/>
    <w:basedOn w:val="Normal"/>
    <w:rsid w:val="003077E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both"/>
      <w:textAlignment w:val="baseline"/>
    </w:pPr>
    <w:rPr>
      <w:sz w:val="22"/>
      <w:lang w:val="fr-FR"/>
    </w:rPr>
  </w:style>
  <w:style w:type="paragraph" w:customStyle="1" w:styleId="Tablehead">
    <w:name w:val="Table_head"/>
    <w:basedOn w:val="Tabletext2"/>
    <w:next w:val="Tabletext2"/>
    <w:rsid w:val="003077EF"/>
    <w:pPr>
      <w:keepNext/>
      <w:spacing w:before="80" w:after="80"/>
      <w:jc w:val="center"/>
    </w:pPr>
    <w:rPr>
      <w:b/>
    </w:rPr>
  </w:style>
  <w:style w:type="character" w:styleId="Emphasis">
    <w:name w:val="Emphasis"/>
    <w:basedOn w:val="DefaultParagraphFont"/>
    <w:qFormat/>
    <w:rsid w:val="003077EF"/>
    <w:rPr>
      <w:i/>
      <w:iCs/>
    </w:rPr>
  </w:style>
  <w:style w:type="table" w:styleId="TableGrid10">
    <w:name w:val="Table Grid 1"/>
    <w:basedOn w:val="TableNormal"/>
    <w:rsid w:val="002629BD"/>
    <w:pPr>
      <w:spacing w:after="180"/>
    </w:pPr>
    <w:rPr>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SubtleReference">
    <w:name w:val="Subtle Reference"/>
    <w:uiPriority w:val="31"/>
    <w:qFormat/>
    <w:rsid w:val="002629BD"/>
    <w:rPr>
      <w:smallCaps/>
      <w:color w:val="C0504D"/>
      <w:u w:val="single"/>
    </w:rPr>
  </w:style>
  <w:style w:type="character" w:customStyle="1" w:styleId="ListBullet2Char">
    <w:name w:val="List Bullet 2 Char"/>
    <w:aliases w:val="lb2 Char"/>
    <w:link w:val="ListBullet2"/>
    <w:rsid w:val="002629BD"/>
    <w:rPr>
      <w:lang w:val="en-GB" w:eastAsia="en-US"/>
    </w:rPr>
  </w:style>
  <w:style w:type="numbering" w:customStyle="1" w:styleId="19">
    <w:name w:val="목록 없음1"/>
    <w:next w:val="NoList"/>
    <w:uiPriority w:val="99"/>
    <w:semiHidden/>
    <w:unhideWhenUsed/>
    <w:rsid w:val="000C25B3"/>
  </w:style>
  <w:style w:type="table" w:customStyle="1" w:styleId="22">
    <w:name w:val="표 구분선2"/>
    <w:basedOn w:val="TableNormal"/>
    <w:next w:val="TableGrid"/>
    <w:rsid w:val="000C25B3"/>
    <w:pPr>
      <w:widowControl w:val="0"/>
      <w:autoSpaceDE w:val="0"/>
      <w:autoSpaceDN w:val="0"/>
      <w:adjustRightIn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NoList"/>
    <w:semiHidden/>
    <w:rsid w:val="000C25B3"/>
  </w:style>
  <w:style w:type="paragraph" w:customStyle="1" w:styleId="Default">
    <w:name w:val="Default"/>
    <w:rsid w:val="00CB4202"/>
    <w:pPr>
      <w:autoSpaceDE w:val="0"/>
      <w:autoSpaceDN w:val="0"/>
      <w:adjustRightInd w:val="0"/>
    </w:pPr>
    <w:rPr>
      <w:rFonts w:ascii="Arial" w:hAnsi="Arial" w:cs="Arial"/>
      <w:color w:val="000000"/>
      <w:sz w:val="24"/>
      <w:szCs w:val="24"/>
    </w:rPr>
  </w:style>
  <w:style w:type="paragraph" w:customStyle="1" w:styleId="Table0">
    <w:name w:val="Table"/>
    <w:basedOn w:val="Normal"/>
    <w:link w:val="Table1"/>
    <w:qFormat/>
    <w:rsid w:val="00F34691"/>
    <w:pPr>
      <w:jc w:val="center"/>
    </w:pPr>
    <w:rPr>
      <w:rFonts w:ascii="Arial" w:hAnsi="Arial" w:cs="Arial"/>
      <w:b/>
    </w:rPr>
  </w:style>
  <w:style w:type="character" w:customStyle="1" w:styleId="Table1">
    <w:name w:val="Table (文字)"/>
    <w:link w:val="Table0"/>
    <w:rsid w:val="00F34691"/>
    <w:rPr>
      <w:rFonts w:ascii="Arial" w:hAnsi="Arial" w:cs="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4105">
      <w:bodyDiv w:val="1"/>
      <w:marLeft w:val="0"/>
      <w:marRight w:val="0"/>
      <w:marTop w:val="0"/>
      <w:marBottom w:val="0"/>
      <w:divBdr>
        <w:top w:val="none" w:sz="0" w:space="0" w:color="auto"/>
        <w:left w:val="none" w:sz="0" w:space="0" w:color="auto"/>
        <w:bottom w:val="none" w:sz="0" w:space="0" w:color="auto"/>
        <w:right w:val="none" w:sz="0" w:space="0" w:color="auto"/>
      </w:divBdr>
    </w:div>
    <w:div w:id="374625461">
      <w:bodyDiv w:val="1"/>
      <w:marLeft w:val="0"/>
      <w:marRight w:val="0"/>
      <w:marTop w:val="0"/>
      <w:marBottom w:val="0"/>
      <w:divBdr>
        <w:top w:val="none" w:sz="0" w:space="0" w:color="auto"/>
        <w:left w:val="none" w:sz="0" w:space="0" w:color="auto"/>
        <w:bottom w:val="none" w:sz="0" w:space="0" w:color="auto"/>
        <w:right w:val="none" w:sz="0" w:space="0" w:color="auto"/>
      </w:divBdr>
      <w:divsChild>
        <w:div w:id="2976715">
          <w:marLeft w:val="547"/>
          <w:marRight w:val="0"/>
          <w:marTop w:val="77"/>
          <w:marBottom w:val="0"/>
          <w:divBdr>
            <w:top w:val="none" w:sz="0" w:space="0" w:color="auto"/>
            <w:left w:val="none" w:sz="0" w:space="0" w:color="auto"/>
            <w:bottom w:val="none" w:sz="0" w:space="0" w:color="auto"/>
            <w:right w:val="none" w:sz="0" w:space="0" w:color="auto"/>
          </w:divBdr>
        </w:div>
        <w:div w:id="208225999">
          <w:marLeft w:val="547"/>
          <w:marRight w:val="0"/>
          <w:marTop w:val="77"/>
          <w:marBottom w:val="0"/>
          <w:divBdr>
            <w:top w:val="none" w:sz="0" w:space="0" w:color="auto"/>
            <w:left w:val="none" w:sz="0" w:space="0" w:color="auto"/>
            <w:bottom w:val="none" w:sz="0" w:space="0" w:color="auto"/>
            <w:right w:val="none" w:sz="0" w:space="0" w:color="auto"/>
          </w:divBdr>
        </w:div>
        <w:div w:id="632251930">
          <w:marLeft w:val="547"/>
          <w:marRight w:val="0"/>
          <w:marTop w:val="77"/>
          <w:marBottom w:val="0"/>
          <w:divBdr>
            <w:top w:val="none" w:sz="0" w:space="0" w:color="auto"/>
            <w:left w:val="none" w:sz="0" w:space="0" w:color="auto"/>
            <w:bottom w:val="none" w:sz="0" w:space="0" w:color="auto"/>
            <w:right w:val="none" w:sz="0" w:space="0" w:color="auto"/>
          </w:divBdr>
        </w:div>
        <w:div w:id="632449439">
          <w:marLeft w:val="547"/>
          <w:marRight w:val="0"/>
          <w:marTop w:val="77"/>
          <w:marBottom w:val="0"/>
          <w:divBdr>
            <w:top w:val="none" w:sz="0" w:space="0" w:color="auto"/>
            <w:left w:val="none" w:sz="0" w:space="0" w:color="auto"/>
            <w:bottom w:val="none" w:sz="0" w:space="0" w:color="auto"/>
            <w:right w:val="none" w:sz="0" w:space="0" w:color="auto"/>
          </w:divBdr>
        </w:div>
        <w:div w:id="688989079">
          <w:marLeft w:val="547"/>
          <w:marRight w:val="0"/>
          <w:marTop w:val="77"/>
          <w:marBottom w:val="0"/>
          <w:divBdr>
            <w:top w:val="none" w:sz="0" w:space="0" w:color="auto"/>
            <w:left w:val="none" w:sz="0" w:space="0" w:color="auto"/>
            <w:bottom w:val="none" w:sz="0" w:space="0" w:color="auto"/>
            <w:right w:val="none" w:sz="0" w:space="0" w:color="auto"/>
          </w:divBdr>
        </w:div>
        <w:div w:id="819662586">
          <w:marLeft w:val="547"/>
          <w:marRight w:val="0"/>
          <w:marTop w:val="77"/>
          <w:marBottom w:val="0"/>
          <w:divBdr>
            <w:top w:val="none" w:sz="0" w:space="0" w:color="auto"/>
            <w:left w:val="none" w:sz="0" w:space="0" w:color="auto"/>
            <w:bottom w:val="none" w:sz="0" w:space="0" w:color="auto"/>
            <w:right w:val="none" w:sz="0" w:space="0" w:color="auto"/>
          </w:divBdr>
        </w:div>
        <w:div w:id="1501189383">
          <w:marLeft w:val="547"/>
          <w:marRight w:val="0"/>
          <w:marTop w:val="77"/>
          <w:marBottom w:val="0"/>
          <w:divBdr>
            <w:top w:val="none" w:sz="0" w:space="0" w:color="auto"/>
            <w:left w:val="none" w:sz="0" w:space="0" w:color="auto"/>
            <w:bottom w:val="none" w:sz="0" w:space="0" w:color="auto"/>
            <w:right w:val="none" w:sz="0" w:space="0" w:color="auto"/>
          </w:divBdr>
        </w:div>
        <w:div w:id="1808737765">
          <w:marLeft w:val="1166"/>
          <w:marRight w:val="0"/>
          <w:marTop w:val="58"/>
          <w:marBottom w:val="0"/>
          <w:divBdr>
            <w:top w:val="none" w:sz="0" w:space="0" w:color="auto"/>
            <w:left w:val="none" w:sz="0" w:space="0" w:color="auto"/>
            <w:bottom w:val="none" w:sz="0" w:space="0" w:color="auto"/>
            <w:right w:val="none" w:sz="0" w:space="0" w:color="auto"/>
          </w:divBdr>
        </w:div>
        <w:div w:id="1918247258">
          <w:marLeft w:val="547"/>
          <w:marRight w:val="0"/>
          <w:marTop w:val="77"/>
          <w:marBottom w:val="0"/>
          <w:divBdr>
            <w:top w:val="none" w:sz="0" w:space="0" w:color="auto"/>
            <w:left w:val="none" w:sz="0" w:space="0" w:color="auto"/>
            <w:bottom w:val="none" w:sz="0" w:space="0" w:color="auto"/>
            <w:right w:val="none" w:sz="0" w:space="0" w:color="auto"/>
          </w:divBdr>
        </w:div>
        <w:div w:id="2048679284">
          <w:marLeft w:val="547"/>
          <w:marRight w:val="0"/>
          <w:marTop w:val="77"/>
          <w:marBottom w:val="0"/>
          <w:divBdr>
            <w:top w:val="none" w:sz="0" w:space="0" w:color="auto"/>
            <w:left w:val="none" w:sz="0" w:space="0" w:color="auto"/>
            <w:bottom w:val="none" w:sz="0" w:space="0" w:color="auto"/>
            <w:right w:val="none" w:sz="0" w:space="0" w:color="auto"/>
          </w:divBdr>
        </w:div>
      </w:divsChild>
    </w:div>
    <w:div w:id="886720734">
      <w:bodyDiv w:val="1"/>
      <w:marLeft w:val="0"/>
      <w:marRight w:val="0"/>
      <w:marTop w:val="0"/>
      <w:marBottom w:val="0"/>
      <w:divBdr>
        <w:top w:val="none" w:sz="0" w:space="0" w:color="auto"/>
        <w:left w:val="none" w:sz="0" w:space="0" w:color="auto"/>
        <w:bottom w:val="none" w:sz="0" w:space="0" w:color="auto"/>
        <w:right w:val="none" w:sz="0" w:space="0" w:color="auto"/>
      </w:divBdr>
      <w:divsChild>
        <w:div w:id="170919928">
          <w:marLeft w:val="1166"/>
          <w:marRight w:val="0"/>
          <w:marTop w:val="77"/>
          <w:marBottom w:val="0"/>
          <w:divBdr>
            <w:top w:val="none" w:sz="0" w:space="0" w:color="auto"/>
            <w:left w:val="none" w:sz="0" w:space="0" w:color="auto"/>
            <w:bottom w:val="none" w:sz="0" w:space="0" w:color="auto"/>
            <w:right w:val="none" w:sz="0" w:space="0" w:color="auto"/>
          </w:divBdr>
        </w:div>
        <w:div w:id="397946571">
          <w:marLeft w:val="547"/>
          <w:marRight w:val="0"/>
          <w:marTop w:val="96"/>
          <w:marBottom w:val="0"/>
          <w:divBdr>
            <w:top w:val="none" w:sz="0" w:space="0" w:color="auto"/>
            <w:left w:val="none" w:sz="0" w:space="0" w:color="auto"/>
            <w:bottom w:val="none" w:sz="0" w:space="0" w:color="auto"/>
            <w:right w:val="none" w:sz="0" w:space="0" w:color="auto"/>
          </w:divBdr>
        </w:div>
        <w:div w:id="1567840256">
          <w:marLeft w:val="1166"/>
          <w:marRight w:val="0"/>
          <w:marTop w:val="77"/>
          <w:marBottom w:val="0"/>
          <w:divBdr>
            <w:top w:val="none" w:sz="0" w:space="0" w:color="auto"/>
            <w:left w:val="none" w:sz="0" w:space="0" w:color="auto"/>
            <w:bottom w:val="none" w:sz="0" w:space="0" w:color="auto"/>
            <w:right w:val="none" w:sz="0" w:space="0" w:color="auto"/>
          </w:divBdr>
        </w:div>
      </w:divsChild>
    </w:div>
    <w:div w:id="907424229">
      <w:bodyDiv w:val="1"/>
      <w:marLeft w:val="0"/>
      <w:marRight w:val="0"/>
      <w:marTop w:val="0"/>
      <w:marBottom w:val="0"/>
      <w:divBdr>
        <w:top w:val="none" w:sz="0" w:space="0" w:color="auto"/>
        <w:left w:val="none" w:sz="0" w:space="0" w:color="auto"/>
        <w:bottom w:val="none" w:sz="0" w:space="0" w:color="auto"/>
        <w:right w:val="none" w:sz="0" w:space="0" w:color="auto"/>
      </w:divBdr>
    </w:div>
    <w:div w:id="975647337">
      <w:bodyDiv w:val="1"/>
      <w:marLeft w:val="0"/>
      <w:marRight w:val="0"/>
      <w:marTop w:val="0"/>
      <w:marBottom w:val="0"/>
      <w:divBdr>
        <w:top w:val="none" w:sz="0" w:space="0" w:color="auto"/>
        <w:left w:val="none" w:sz="0" w:space="0" w:color="auto"/>
        <w:bottom w:val="none" w:sz="0" w:space="0" w:color="auto"/>
        <w:right w:val="none" w:sz="0" w:space="0" w:color="auto"/>
      </w:divBdr>
      <w:divsChild>
        <w:div w:id="263073466">
          <w:marLeft w:val="547"/>
          <w:marRight w:val="0"/>
          <w:marTop w:val="77"/>
          <w:marBottom w:val="0"/>
          <w:divBdr>
            <w:top w:val="none" w:sz="0" w:space="0" w:color="auto"/>
            <w:left w:val="none" w:sz="0" w:space="0" w:color="auto"/>
            <w:bottom w:val="none" w:sz="0" w:space="0" w:color="auto"/>
            <w:right w:val="none" w:sz="0" w:space="0" w:color="auto"/>
          </w:divBdr>
        </w:div>
      </w:divsChild>
    </w:div>
    <w:div w:id="1815754341">
      <w:bodyDiv w:val="1"/>
      <w:marLeft w:val="0"/>
      <w:marRight w:val="0"/>
      <w:marTop w:val="0"/>
      <w:marBottom w:val="0"/>
      <w:divBdr>
        <w:top w:val="none" w:sz="0" w:space="0" w:color="auto"/>
        <w:left w:val="none" w:sz="0" w:space="0" w:color="auto"/>
        <w:bottom w:val="none" w:sz="0" w:space="0" w:color="auto"/>
        <w:right w:val="none" w:sz="0" w:space="0" w:color="auto"/>
      </w:divBdr>
    </w:div>
    <w:div w:id="1838764581">
      <w:bodyDiv w:val="1"/>
      <w:marLeft w:val="0"/>
      <w:marRight w:val="0"/>
      <w:marTop w:val="0"/>
      <w:marBottom w:val="0"/>
      <w:divBdr>
        <w:top w:val="none" w:sz="0" w:space="0" w:color="auto"/>
        <w:left w:val="none" w:sz="0" w:space="0" w:color="auto"/>
        <w:bottom w:val="none" w:sz="0" w:space="0" w:color="auto"/>
        <w:right w:val="none" w:sz="0" w:space="0" w:color="auto"/>
      </w:divBdr>
      <w:divsChild>
        <w:div w:id="850801353">
          <w:marLeft w:val="547"/>
          <w:marRight w:val="0"/>
          <w:marTop w:val="96"/>
          <w:marBottom w:val="0"/>
          <w:divBdr>
            <w:top w:val="none" w:sz="0" w:space="0" w:color="auto"/>
            <w:left w:val="none" w:sz="0" w:space="0" w:color="auto"/>
            <w:bottom w:val="none" w:sz="0" w:space="0" w:color="auto"/>
            <w:right w:val="none" w:sz="0" w:space="0" w:color="auto"/>
          </w:divBdr>
        </w:div>
      </w:divsChild>
    </w:div>
    <w:div w:id="1846556680">
      <w:bodyDiv w:val="1"/>
      <w:marLeft w:val="0"/>
      <w:marRight w:val="0"/>
      <w:marTop w:val="0"/>
      <w:marBottom w:val="0"/>
      <w:divBdr>
        <w:top w:val="none" w:sz="0" w:space="0" w:color="auto"/>
        <w:left w:val="none" w:sz="0" w:space="0" w:color="auto"/>
        <w:bottom w:val="none" w:sz="0" w:space="0" w:color="auto"/>
        <w:right w:val="none" w:sz="0" w:space="0" w:color="auto"/>
      </w:divBdr>
    </w:div>
    <w:div w:id="1992102131">
      <w:bodyDiv w:val="1"/>
      <w:marLeft w:val="0"/>
      <w:marRight w:val="0"/>
      <w:marTop w:val="0"/>
      <w:marBottom w:val="0"/>
      <w:divBdr>
        <w:top w:val="none" w:sz="0" w:space="0" w:color="auto"/>
        <w:left w:val="none" w:sz="0" w:space="0" w:color="auto"/>
        <w:bottom w:val="none" w:sz="0" w:space="0" w:color="auto"/>
        <w:right w:val="none" w:sz="0" w:space="0" w:color="auto"/>
      </w:divBdr>
      <w:divsChild>
        <w:div w:id="271593755">
          <w:marLeft w:val="547"/>
          <w:marRight w:val="0"/>
          <w:marTop w:val="96"/>
          <w:marBottom w:val="0"/>
          <w:divBdr>
            <w:top w:val="none" w:sz="0" w:space="0" w:color="auto"/>
            <w:left w:val="none" w:sz="0" w:space="0" w:color="auto"/>
            <w:bottom w:val="none" w:sz="0" w:space="0" w:color="auto"/>
            <w:right w:val="none" w:sz="0" w:space="0" w:color="auto"/>
          </w:divBdr>
        </w:div>
      </w:divsChild>
    </w:div>
  </w:divs>
  <w:encoding w:val="gb231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3gpp.org"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CE1F5-1CED-4DDD-AEFC-748CA916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Pages>
  <Words>54314</Words>
  <Characters>309590</Characters>
  <Application>Microsoft Office Word</Application>
  <DocSecurity>0</DocSecurity>
  <Lines>2579</Lines>
  <Paragraphs>726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report skeleton</vt:lpstr>
      <vt:lpstr>3GPP report skeleton</vt:lpstr>
    </vt:vector>
  </TitlesOfParts>
  <Company>ETSI-MCC</Company>
  <LinksUpToDate>false</LinksUpToDate>
  <CharactersWithSpaces>363178</CharactersWithSpaces>
  <SharedDoc>false</SharedDoc>
  <HLinks>
    <vt:vector size="30" baseType="variant">
      <vt:variant>
        <vt:i4>1769538</vt:i4>
      </vt:variant>
      <vt:variant>
        <vt:i4>2055</vt:i4>
      </vt:variant>
      <vt:variant>
        <vt:i4>0</vt:i4>
      </vt:variant>
      <vt:variant>
        <vt:i4>5</vt:i4>
      </vt:variant>
      <vt:variant>
        <vt:lpwstr>../../Docs/R4-1610962.zip</vt:lpwstr>
      </vt:variant>
      <vt:variant>
        <vt:lpwstr/>
      </vt:variant>
      <vt:variant>
        <vt:i4>1900622</vt:i4>
      </vt:variant>
      <vt:variant>
        <vt:i4>2052</vt:i4>
      </vt:variant>
      <vt:variant>
        <vt:i4>0</vt:i4>
      </vt:variant>
      <vt:variant>
        <vt:i4>5</vt:i4>
      </vt:variant>
      <vt:variant>
        <vt:lpwstr>../../Docs/R4-1610007.zip</vt:lpwstr>
      </vt:variant>
      <vt:variant>
        <vt:lpwstr/>
      </vt:variant>
      <vt:variant>
        <vt:i4>1179720</vt:i4>
      </vt:variant>
      <vt:variant>
        <vt:i4>2049</vt:i4>
      </vt:variant>
      <vt:variant>
        <vt:i4>0</vt:i4>
      </vt:variant>
      <vt:variant>
        <vt:i4>5</vt:i4>
      </vt:variant>
      <vt:variant>
        <vt:lpwstr>../../Docs/R4-1609969.zip</vt:lpwstr>
      </vt:variant>
      <vt:variant>
        <vt:lpwstr/>
      </vt:variant>
      <vt:variant>
        <vt:i4>1704015</vt:i4>
      </vt:variant>
      <vt:variant>
        <vt:i4>2046</vt:i4>
      </vt:variant>
      <vt:variant>
        <vt:i4>0</vt:i4>
      </vt:variant>
      <vt:variant>
        <vt:i4>5</vt:i4>
      </vt:variant>
      <vt:variant>
        <vt:lpwstr>../../Docs/R4-1610771.zip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report skeleton</dc:title>
  <dc:subject>3GPP report skeleton</dc:subject>
  <dc:creator>Maurice Pope / John M Meredith</dc:creator>
  <cp:keywords>3GPP</cp:keywords>
  <dc:description/>
  <cp:lastModifiedBy>MCC</cp:lastModifiedBy>
  <cp:revision>3</cp:revision>
  <dcterms:created xsi:type="dcterms:W3CDTF">2020-07-21T10:35:00Z</dcterms:created>
  <dcterms:modified xsi:type="dcterms:W3CDTF">2020-07-21T10:35:00Z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(3)aTggXdF8MEwo1FK47l83dZs5+y4aB182Ae4qI1Dh36yq1S5z8KzDU7KgelUoffwe1nPqBkeo_x000d_
nDyxpBb3pMR2m9DmUewo8LQSkGUCIQ0uHdGZGzDMaLWftFYwbOw6yowxCwnTuvlCOCBho7IK_x000d_
ZxnCgLzMyS7cAMdatV3FLqf2KIms6MM38MrWNi0nqyG7CIMxWeHYznMwbnKRSjaEs/j3m3XG_x000d_
3FSJG5xB1rqsUt8Jev</vt:lpwstr>
  </property>
  <property fmtid="{D5CDD505-2E9C-101B-9397-08002B2CF9AE}" pid="3" name="_ms_pID_725343_00">
    <vt:lpwstr>_ms_pID_725343</vt:lpwstr>
  </property>
  <property fmtid="{D5CDD505-2E9C-101B-9397-08002B2CF9AE}" pid="4" name="_ms_pID_7253431">
    <vt:lpwstr>EPblwlxLJf92dRFTfReP1PSGM+IS8KjL8IzXS4IxaQakZ+56qesGdh_x000d_
TM05wOt02E7OeSMUNkpsU3rW4UeohCWhQtjg936hdGkiF3hWTdY4W/zSU4lnquEs7qJHoIxP_x000d_
NszNe/U5BKQHHaKP2mLwI3fZEC59FSlFNi7Tk7DPg/xRzZzVKOTy75h+YaTc9z+qkEu6TyVe_x000d_
DAXV4Cw0b+Cq5FvFd5LIvKz19AMhL/qc1sHh</vt:lpwstr>
  </property>
  <property fmtid="{D5CDD505-2E9C-101B-9397-08002B2CF9AE}" pid="5" name="_ms_pID_7253431_00">
    <vt:lpwstr>_ms_pID_7253431</vt:lpwstr>
  </property>
  <property fmtid="{D5CDD505-2E9C-101B-9397-08002B2CF9AE}" pid="6" name="_ms_pID_7253432">
    <vt:lpwstr>8mW3ZC2ZFe/pGHDDkj9wzZ8=</vt:lpwstr>
  </property>
  <property fmtid="{D5CDD505-2E9C-101B-9397-08002B2CF9AE}" pid="7" name="_ms_pID_7253432_00">
    <vt:lpwstr>_ms_pID_7253432</vt:lpwstr>
  </property>
  <property fmtid="{D5CDD505-2E9C-101B-9397-08002B2CF9AE}" pid="8" name="_new_ms_pID_72543">
    <vt:lpwstr>(3)tD8huQlakXA+THXGzQIxQe1B2Orp3i3fUxrHVK/mM1YWp8YpcMWZEZof6OaTVn5KwcfjxCXC_x000d_
jjAjS3QX0YDrzAJxzNvjNEJhvYXV8i4d6qDDhZFUSMZ80Q48xlCq5itX+3JT1mj98DFTEoSL_x000d_
6psRwrl/AAdsXaz1BL9o45F9rk3ivzoRJ91xNORqPQKSpulSDxlla6JADWjJ/A/dBVNigZDg_x000d_
DoPpatG+UzkHcokdOA</vt:lpwstr>
  </property>
  <property fmtid="{D5CDD505-2E9C-101B-9397-08002B2CF9AE}" pid="9" name="_new_ms_pID_72543_00">
    <vt:lpwstr>_new_ms_pID_72543</vt:lpwstr>
  </property>
  <property fmtid="{D5CDD505-2E9C-101B-9397-08002B2CF9AE}" pid="10" name="_new_ms_pID_725431">
    <vt:lpwstr>stnQMnvI7pTcSEnYE/wL2srAyjtkU6ThqqUEooE+R0Zvvgc8eUn7/C_x000d_
mS5V3k/DbjC9xMlH9FCa0y8ifZwZ9yC8pcN1Q74vCDGTLPHl7SXsWuAgJzHorRtG9L9Ktyr9_x000d_
vyaBe3JpGXOoP7ZiaeYNi+FsAdpeu9dfZA24HWUMHwA8RgVfNNlX1q8hqwIpZqdvdDYstdmf_x000d_
cmYWwzP6PpPIl6vZbreOM+2KRWRnFE7KB3zt</vt:lpwstr>
  </property>
  <property fmtid="{D5CDD505-2E9C-101B-9397-08002B2CF9AE}" pid="11" name="_new_ms_pID_725431_00">
    <vt:lpwstr>_new_ms_pID_725431</vt:lpwstr>
  </property>
  <property fmtid="{D5CDD505-2E9C-101B-9397-08002B2CF9AE}" pid="12" name="_new_ms_pID_725432">
    <vt:lpwstr>ijB1PY7vYEMpFfDzWhSxpGRwIsK2aPxV06kv_x000d_
PWqGQ0uTIhgOzX2/Yiq9N0ErIDVuWu1SduxE/f1Y4KdWMb2dcBw=</vt:lpwstr>
  </property>
  <property fmtid="{D5CDD505-2E9C-101B-9397-08002B2CF9AE}" pid="13" name="_new_ms_pID_725432_00">
    <vt:lpwstr>_new_ms_pID_725432</vt:lpwstr>
  </property>
  <property fmtid="{D5CDD505-2E9C-101B-9397-08002B2CF9AE}" pid="14" name="sflag">
    <vt:lpwstr>1416880713</vt:lpwstr>
  </property>
</Properties>
</file>