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wmf" ContentType="image/x-wmf"/>
  <Override PartName="/word/media/image55.wmf" ContentType="image/x-wmf"/>
  <Override PartName="/word/media/image54.wmf" ContentType="image/x-wmf"/>
  <Override PartName="/word/media/image53.wmf" ContentType="image/x-wmf"/>
  <Override PartName="/word/media/image52.wmf" ContentType="image/x-wmf"/>
  <Override PartName="/word/media/image51.wmf" ContentType="image/x-wmf"/>
  <Override PartName="/word/media/image50.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2.wmf" ContentType="image/x-wmf"/>
  <Override PartName="/word/media/image41.wmf" ContentType="image/x-wmf"/>
  <Override PartName="/word/media/image40.wmf" ContentType="image/x-wmf"/>
  <Override PartName="/word/media/image32.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13.wmf" ContentType="image/x-wmf"/>
  <Override PartName="/word/media/image1.wmf" ContentType="image/x-wmf"/>
  <Override PartName="/word/media/image38.wmf" ContentType="image/x-wmf"/>
  <Override PartName="/word/media/image8.wmf" ContentType="image/x-wmf"/>
  <Override PartName="/word/media/image85.wmf" ContentType="image/x-wmf"/>
  <Override PartName="/word/media/image49.wmf" ContentType="image/x-wmf"/>
  <Override PartName="/word/media/image100.wmf" ContentType="image/x-wmf"/>
  <Override PartName="/word/media/image12.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108.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29.wmf" ContentType="image/x-wmf"/>
  <Override PartName="/word/media/image94.wmf" ContentType="image/x-wmf"/>
  <Override PartName="/word/media/image47.wmf" ContentType="image/x-wmf"/>
  <Override PartName="/word/media/image10.wmf" ContentType="image/x-wmf"/>
  <Override PartName="/word/media/image107.wmf" ContentType="image/x-wmf"/>
  <Override PartName="/word/media/image35.wmf" ContentType="image/x-wmf"/>
  <Override PartName="/word/media/image5.wmf" ContentType="image/x-wmf"/>
  <Override PartName="/word/media/image17.wmf" ContentType="image/x-wmf"/>
  <Override PartName="/word/media/image82.wmf" ContentType="image/x-wmf"/>
  <Override PartName="/word/media/image28.wmf" ContentType="image/x-wmf"/>
  <Override PartName="/word/media/image93.wmf" ContentType="image/x-wmf"/>
  <Override PartName="/word/media/image64.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31.wmf" ContentType="image/x-wmf"/>
  <Override PartName="/word/media/image70.wmf" ContentType="image/x-wmf"/>
  <Override PartName="/word/media/image69.wmf" ContentType="image/x-wmf"/>
  <Override PartName="/word/media/image71.wmf" ContentType="image/x-wmf"/>
  <Override PartName="/word/media/image72.wmf" ContentType="image/x-wmf"/>
  <Override PartName="/word/media/image73.wmf" ContentType="image/x-wmf"/>
  <Override PartName="/word/media/image74.wmf" ContentType="image/x-wmf"/>
  <Override PartName="/word/media/image75.wmf" ContentType="image/x-wmf"/>
  <Override PartName="/word/media/image76.wmf" ContentType="image/x-wmf"/>
  <Override PartName="/word/media/image77.wmf" ContentType="image/x-wmf"/>
  <Override PartName="/word/media/image78.wmf" ContentType="image/x-wmf"/>
  <Override PartName="/word/media/image106.wmf" ContentType="image/x-wmf"/>
  <Override PartName="/word/media/image62.wmf" ContentType="image/x-wmf"/>
  <Override PartName="/word/media/image105.wmf" ContentType="image/x-wmf"/>
  <Override PartName="/word/media/image98.wmf" ContentType="image/x-wmf"/>
  <Override PartName="/word/media/image61.wmf" ContentType="image/x-wmf"/>
  <Override PartName="/word/media/image104.wmf" ContentType="image/x-wmf"/>
  <Override PartName="/word/media/image97.wmf" ContentType="image/x-wmf"/>
  <Override PartName="/word/media/image60.wmf" ContentType="image/x-wmf"/>
  <Override PartName="/word/media/image99.wmf" ContentType="image/x-wmf"/>
  <Override PartName="/word/media/image2.jpeg" ContentType="image/jpeg"/>
  <Override PartName="/word/media/image103.wmf" ContentType="image/x-wmf"/>
  <Override PartName="/word/media/image96.wmf" ContentType="image/x-wmf"/>
  <Override PartName="/word/media/image89.wmf" ContentType="image/x-wmf"/>
  <Override PartName="/word/media/image102.wmf" ContentType="image/x-wmf"/>
  <Override PartName="/word/media/image95.wmf" ContentType="image/x-wmf"/>
  <Override PartName="/word/media/image88.wmf" ContentType="image/x-wmf"/>
  <Override PartName="/word/media/image79.wmf" ContentType="image/x-wmf"/>
  <Override PartName="/word/media/image101.wmf" ContentType="image/x-wmf"/>
  <Override PartName="/word/media/image87.wmf" ContentType="image/x-wmf"/>
  <Override PartName="/word/media/image63.wmf" ContentType="image/x-wmf"/>
  <Override PartName="/word/media/image23.wmf" ContentType="image/x-wmf"/>
  <Override PartName="/word/media/image22.wmf" ContentType="image/x-wmf"/>
  <Override PartName="/word/media/image59.wmf" ContentType="image/x-wmf"/>
  <Override PartName="/word/media/image21.wmf" ContentType="image/x-wmf"/>
  <Override PartName="/word/media/image58.wmf" ContentType="image/x-wmf"/>
  <Override PartName="/word/media/image20.wmf" ContentType="image/x-wmf"/>
  <Override PartName="/word/media/image57.wmf" ContentType="image/x-wmf"/>
  <Override PartName="/word/media/image14.wmf" ContentType="image/x-wmf"/>
  <Override PartName="/word/media/image24.wmf" ContentType="image/x-wmf"/>
  <Override PartName="/word/media/image90.wmf" ContentType="image/x-wmf"/>
  <Override PartName="/word/media/image25.wmf" ContentType="image/x-wmf"/>
  <Override PartName="/word/media/image91.wmf" ContentType="image/x-wmf"/>
  <Override PartName="/word/media/image26.wmf" ContentType="image/x-wmf"/>
  <Override PartName="/word/media/image15.wmf" ContentType="image/x-wmf"/>
  <Override PartName="/word/media/image80.wmf" ContentType="image/x-wmf"/>
  <Override PartName="/word/media/image3.wmf" ContentType="image/x-wmf"/>
  <Override PartName="/word/media/image33.wmf" ContentType="image/x-wmf"/>
  <Override PartName="/word/media/image92.wmf" ContentType="image/x-wmf"/>
  <Override PartName="/word/media/image27.wmf" ContentType="image/x-wmf"/>
  <Override PartName="/word/media/image16.wmf" ContentType="image/x-wmf"/>
  <Override PartName="/word/media/image81.wmf" ContentType="image/x-wmf"/>
  <Override PartName="/word/media/image4.wmf" ContentType="image/x-wmf"/>
  <Override PartName="/word/media/image34.wmf" ContentType="image/x-wmf"/>
  <Override PartName="/word/embeddings/oleObject58.bin" ContentType="application/vnd.openxmlformats-officedocument.oleObject"/>
  <Override PartName="/word/embeddings/oleObject57.bin" ContentType="application/vnd.openxmlformats-officedocument.oleObject"/>
  <Override PartName="/word/embeddings/oleObject56.bin" ContentType="application/vnd.openxmlformats-officedocument.oleObject"/>
  <Override PartName="/word/embeddings/oleObject55.bin" ContentType="application/vnd.openxmlformats-officedocument.oleObject"/>
  <Override PartName="/word/embeddings/oleObject54.bin" ContentType="application/vnd.openxmlformats-officedocument.oleObject"/>
  <Override PartName="/word/embeddings/oleObject53.bin" ContentType="application/vnd.openxmlformats-officedocument.oleObject"/>
  <Override PartName="/word/embeddings/oleObject52.bin" ContentType="application/vnd.openxmlformats-officedocument.oleObject"/>
  <Override PartName="/word/embeddings/oleObject51.bin" ContentType="application/vnd.openxmlformats-officedocument.oleObject"/>
  <Override PartName="/word/embeddings/oleObject50.bin" ContentType="application/vnd.openxmlformats-officedocument.oleObject"/>
  <Override PartName="/word/embeddings/oleObject49.bin" ContentType="application/vnd.openxmlformats-officedocument.oleObject"/>
  <Override PartName="/word/embeddings/oleObject48.bin" ContentType="application/vnd.openxmlformats-officedocument.oleObject"/>
  <Override PartName="/word/embeddings/oleObject47.bin" ContentType="application/vnd.openxmlformats-officedocument.oleObject"/>
  <Override PartName="/word/embeddings/oleObject46.bin" ContentType="application/vnd.openxmlformats-officedocument.oleObject"/>
  <Override PartName="/word/embeddings/oleObject45.bin" ContentType="application/vnd.openxmlformats-officedocument.oleObject"/>
  <Override PartName="/word/embeddings/oleObject44.bin" ContentType="application/vnd.openxmlformats-officedocument.oleObject"/>
  <Override PartName="/word/embeddings/oleObject43.bin" ContentType="application/vnd.openxmlformats-officedocument.oleObject"/>
  <Override PartName="/word/embeddings/oleObject42.bin" ContentType="application/vnd.openxmlformats-officedocument.oleObject"/>
  <Override PartName="/word/embeddings/oleObject19.bin" ContentType="application/vnd.openxmlformats-officedocument.oleObject"/>
  <Override PartName="/word/embeddings/oleObject41.bin" ContentType="application/vnd.openxmlformats-officedocument.oleObject"/>
  <Override PartName="/word/embeddings/oleObject18.bin" ContentType="application/vnd.openxmlformats-officedocument.oleObject"/>
  <Override PartName="/word/embeddings/oleObject40.bin" ContentType="application/vnd.openxmlformats-officedocument.oleObject"/>
  <Override PartName="/word/embeddings/oleObject17.bin" ContentType="application/vnd.openxmlformats-officedocument.oleObject"/>
  <Override PartName="/word/embeddings/oleObject35.bin" ContentType="application/vnd.openxmlformats-officedocument.oleObject"/>
  <Override PartName="/word/embeddings/oleObject7.bin" ContentType="application/vnd.openxmlformats-officedocument.oleObject"/>
  <Override PartName="/word/embeddings/oleObject34.bin" ContentType="application/vnd.openxmlformats-officedocument.oleObject"/>
  <Override PartName="/word/embeddings/oleObject6.bin" ContentType="application/vnd.openxmlformats-officedocument.oleObject"/>
  <Override PartName="/word/embeddings/oleObject33.bin" ContentType="application/vnd.openxmlformats-officedocument.oleObject"/>
  <Override PartName="/word/embeddings/oleObject5.bin" ContentType="application/vnd.openxmlformats-officedocument.oleObject"/>
  <Override PartName="/word/embeddings/oleObject32.bin" ContentType="application/vnd.openxmlformats-officedocument.oleObject"/>
  <Override PartName="/word/embeddings/oleObject4.bin" ContentType="application/vnd.openxmlformats-officedocument.oleObject"/>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37.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36.bin" ContentType="application/vnd.openxmlformats-officedocument.oleObject"/>
  <Override PartName="/word/embeddings/oleObject10.bin" ContentType="application/vnd.openxmlformats-officedocument.oleObject"/>
  <Override PartName="/word/embeddings/oleObject79.bin" ContentType="application/vnd.openxmlformats-officedocument.oleObject"/>
  <Override PartName="/word/embeddings/oleObject31.bin" ContentType="application/vnd.openxmlformats-officedocument.oleObject"/>
  <Override PartName="/word/embeddings/oleObject3.bin" ContentType="application/vnd.openxmlformats-officedocument.oleObject"/>
  <Override PartName="/word/embeddings/oleObject39.bin" ContentType="application/vnd.openxmlformats-officedocument.oleObject"/>
  <Override PartName="/word/embeddings/oleObject30.bin" ContentType="application/vnd.openxmlformats-officedocument.oleObject"/>
  <Override PartName="/word/embeddings/oleObject2.bin" ContentType="application/vnd.openxmlformats-officedocument.oleObject"/>
  <Override PartName="/word/embeddings/oleObject38.bin" ContentType="application/vnd.openxmlformats-officedocument.oleObject"/>
  <Override PartName="/word/embeddings/oleObject16.bin" ContentType="application/vnd.openxmlformats-officedocument.oleObject"/>
  <Override PartName="/word/embeddings/oleObject1.bin" ContentType="application/vnd.openxmlformats-officedocument.oleObject"/>
  <Override PartName="/word/embeddings/oleObject68.bin" ContentType="application/vnd.openxmlformats-officedocument.oleObject"/>
  <Override PartName="/word/embeddings/oleObject103.bin" ContentType="application/vnd.openxmlformats-officedocument.oleObject"/>
  <Override PartName="/word/embeddings/oleObject70.bin" ContentType="application/vnd.openxmlformats-officedocument.oleObject"/>
  <Override PartName="/word/embeddings/oleObject21.bin" ContentType="application/vnd.openxmlformats-officedocument.oleObject"/>
  <Override PartName="/word/embeddings/oleObject69.bin" ContentType="application/vnd.openxmlformats-officedocument.oleObject"/>
  <Override PartName="/word/embeddings/oleObject104.bin" ContentType="application/vnd.openxmlformats-officedocument.oleObject"/>
  <Override PartName="/word/embeddings/oleObject71.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73.bin" ContentType="application/vnd.openxmlformats-officedocument.oleObject"/>
  <Override PartName="/word/embeddings/oleObject106.bin" ContentType="application/vnd.openxmlformats-officedocument.oleObject"/>
  <Override PartName="/word/embeddings/oleObject96.bin" ContentType="application/vnd.openxmlformats-officedocument.oleObject"/>
  <Override PartName="/word/embeddings/oleObject84.bin" ContentType="application/vnd.openxmlformats-officedocument.oleObject"/>
  <Override PartName="/word/embeddings/oleObject72.bin" ContentType="application/vnd.openxmlformats-officedocument.oleObject"/>
  <Override PartName="/word/embeddings/oleObject105.bin" ContentType="application/vnd.openxmlformats-officedocument.oleObject"/>
  <Override PartName="/word/embeddings/oleObject95.bin" ContentType="application/vnd.openxmlformats-officedocument.oleObject"/>
  <Override PartName="/word/embeddings/oleObject83.bin" ContentType="application/vnd.openxmlformats-officedocument.oleObject"/>
  <Override PartName="/word/embeddings/oleObject99.bin" ContentType="application/vnd.openxmlformats-officedocument.oleObject"/>
  <Override PartName="/word/embeddings/oleObject62.bin" ContentType="application/vnd.openxmlformats-officedocument.oleObject"/>
  <Override PartName="/word/embeddings/oleObject87.bin" ContentType="application/vnd.openxmlformats-officedocument.oleObject"/>
  <Override PartName="/word/embeddings/oleObject98.bin" ContentType="application/vnd.openxmlformats-officedocument.oleObject"/>
  <Override PartName="/word/embeddings/oleObject61.bin" ContentType="application/vnd.openxmlformats-officedocument.oleObject"/>
  <Override PartName="/word/embeddings/oleObject86.bin" ContentType="application/vnd.openxmlformats-officedocument.oleObject"/>
  <Override PartName="/word/embeddings/oleObject97.bin" ContentType="application/vnd.openxmlformats-officedocument.oleObject"/>
  <Override PartName="/word/embeddings/oleObject60.bin" ContentType="application/vnd.openxmlformats-officedocument.oleObject"/>
  <Override PartName="/word/embeddings/oleObject85.bin" ContentType="application/vnd.openxmlformats-officedocument.oleObject"/>
  <Override PartName="/word/embeddings/oleObject88.bin" ContentType="application/vnd.openxmlformats-officedocument.oleObject"/>
  <Override PartName="/word/embeddings/oleObject102.bin" ContentType="application/vnd.openxmlformats-officedocument.oleObject"/>
  <Override PartName="/word/embeddings/oleObject67.bin" ContentType="application/vnd.openxmlformats-officedocument.oleObject"/>
  <Override PartName="/word/embeddings/oleObject101.bin" ContentType="application/vnd.openxmlformats-officedocument.oleObject"/>
  <Override PartName="/word/embeddings/oleObject66.bin" ContentType="application/vnd.openxmlformats-officedocument.oleObject"/>
  <Override PartName="/word/embeddings/oleObject100.bin" ContentType="application/vnd.openxmlformats-officedocument.oleObject"/>
  <Override PartName="/word/embeddings/oleObject65.bin" ContentType="application/vnd.openxmlformats-officedocument.oleObject"/>
  <Override PartName="/word/embeddings/oleObject64.bin" ContentType="application/vnd.openxmlformats-officedocument.oleObject"/>
  <Override PartName="/word/embeddings/oleObject15.bin" ContentType="application/vnd.openxmlformats-officedocument.oleObject"/>
  <Override PartName="/word/embeddings/oleObject63.bin" ContentType="application/vnd.openxmlformats-officedocument.oleObject"/>
  <Override PartName="/word/embeddings/oleObject14.bin" ContentType="application/vnd.openxmlformats-officedocument.oleObject"/>
  <Override PartName="/word/embeddings/oleObject29.bin" ContentType="application/vnd.openxmlformats-officedocument.oleObject"/>
  <Override PartName="/word/embeddings/oleObject94.bin" ContentType="application/vnd.openxmlformats-officedocument.oleObject"/>
  <Override PartName="/word/embeddings/oleObject28.bin" ContentType="application/vnd.openxmlformats-officedocument.oleObject"/>
  <Override PartName="/word/embeddings/oleObject93.bin" ContentType="application/vnd.openxmlformats-officedocument.oleObject"/>
  <Override PartName="/word/embeddings/oleObject92.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89.bin" ContentType="application/vnd.openxmlformats-officedocument.oleObject"/>
  <Override PartName="/word/embeddings/oleObject91.bin" ContentType="application/vnd.openxmlformats-officedocument.oleObject"/>
  <Override PartName="/word/embeddings/oleObject26.bin" ContentType="application/vnd.openxmlformats-officedocument.oleObject"/>
  <Override PartName="/word/embeddings/oleObject90.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5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46.062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46.062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Comfort noise aspects for Enhanced Full Rate (EFR)</w:t>
                            </w:r>
                          </w:p>
                          <w:p>
                            <w:pPr>
                              <w:pStyle w:val="ZT"/>
                              <w:rPr/>
                            </w:pPr>
                            <w:r>
                              <w:rPr/>
                              <w:t>speech traffic channels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Comfort noise aspects for Enhanced Full Rate (EFR)</w:t>
                      </w:r>
                    </w:p>
                    <w:p>
                      <w:pPr>
                        <w:pStyle w:val="ZT"/>
                        <w:rPr/>
                      </w:pPr>
                      <w:r>
                        <w:rPr/>
                        <w:t>speech traffic channels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9054">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9055">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9056">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77459057">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459058">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77459059">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77459060">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77459061">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Functions on the transmit (TX) side</w:t>
            <w:tab/>
          </w:r>
          <w:hyperlink w:anchor="__RefHeading___Toc477459062">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Background acoustic noise evaluation</w:t>
            <w:tab/>
          </w:r>
          <w:hyperlink w:anchor="__RefHeading___Toc477459063">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Modification of the speech encoding algorithm during SID frame generation</w:t>
            <w:tab/>
          </w:r>
          <w:hyperlink w:anchor="__RefHeading___Toc477459064">
            <w:r>
              <w:rPr>
                <w:rStyle w:val="IndexLink"/>
              </w:rPr>
              <w:t>11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SID-frame encoding</w:t>
            <w:tab/>
          </w:r>
          <w:hyperlink w:anchor="__RefHeading___Toc477459065">
            <w:r>
              <w:rPr>
                <w:rStyle w:val="IndexLink"/>
              </w:rPr>
              <w:t>11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Functions on the receive (RX) side</w:t>
            <w:tab/>
          </w:r>
          <w:hyperlink w:anchor="__RefHeading___Toc477459066">
            <w:r>
              <w:rPr>
                <w:rStyle w:val="IndexLink"/>
              </w:rPr>
              <w:t>12</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Averaging and decoding of the LP and fixed codebook gain parameters</w:t>
            <w:tab/>
          </w:r>
          <w:hyperlink w:anchor="__RefHeading___Toc477459067">
            <w:r>
              <w:rPr>
                <w:rStyle w:val="IndexLink"/>
              </w:rPr>
              <w:t>12</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Comfort noise generation and updating</w:t>
            <w:tab/>
          </w:r>
          <w:hyperlink w:anchor="__RefHeading___Toc477459068">
            <w:r>
              <w:rPr>
                <w:rStyle w:val="IndexLink"/>
              </w:rPr>
              <w:t>14</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Computational details</w:t>
            <w:tab/>
          </w:r>
          <w:hyperlink w:anchor="__RefHeading___Toc477459069">
            <w:r>
              <w:rPr>
                <w:rStyle w:val="IndexLink"/>
              </w:rPr>
              <w:t>15</w:t>
            </w:r>
          </w:hyperlink>
        </w:p>
        <w:p>
          <w:pPr>
            <w:pStyle w:val="Contents8"/>
            <w:rPr>
              <w:rFonts w:ascii="Calibri" w:hAnsi="Calibri" w:cs="Calibri"/>
              <w:szCs w:val="22"/>
              <w:lang w:val="en-US" w:eastAsia="en-US"/>
            </w:rPr>
          </w:pPr>
          <w:r>
            <w:rPr>
              <w:b w:val="false"/>
            </w:rPr>
            <w:t>Annex A (informative):</w:t>
            <w:tab/>
            <w:t>Change history</w:t>
            <w:tab/>
          </w:r>
          <w:hyperlink w:anchor="__RefHeading___Toc477459070">
            <w:r>
              <w:rPr>
                <w:rStyle w:val="IndexLink"/>
                <w:b w:val="false"/>
              </w:rPr>
              <w:t>16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905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document defines operation of the background acoustic noise evaluation, noise parameter encoding/decoding and comfort noise generation in Mobile Stations (MSs) and Base Station Systems (BSSs) during Discontinuous Transmission (DTX) on Enhanced Full Rate speech traffic channels within the digital cellular telecommunications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459055"/>
      <w:bookmarkStart w:id="9" w:name="B_Toc344273240"/>
      <w:bookmarkStart w:id="10" w:name="B_Toc346618491"/>
      <w:bookmarkStart w:id="11" w:name="B_Toc346676140"/>
      <w:bookmarkStart w:id="12" w:name="B_Toc346676429"/>
      <w:bookmarkStart w:id="13" w:name="B_Toc346679540"/>
      <w:bookmarkStart w:id="14" w:name="B_Toc348409842"/>
      <w:bookmarkEnd w:id="8"/>
      <w:r>
        <w:rPr/>
        <w:t>1</w:t>
        <w:tab/>
        <w:t>Scope</w:t>
      </w:r>
      <w:bookmarkEnd w:id="9"/>
      <w:bookmarkEnd w:id="10"/>
      <w:bookmarkEnd w:id="11"/>
      <w:bookmarkEnd w:id="12"/>
      <w:bookmarkEnd w:id="13"/>
      <w:bookmarkEnd w:id="14"/>
    </w:p>
    <w:p>
      <w:pPr>
        <w:pStyle w:val="Normal"/>
        <w:rPr/>
      </w:pPr>
      <w:r>
        <w:rPr/>
        <w:t>The present document gives the detailed requirements for the correct operation of the background acoustic noise evaluation, noise parameter encoding/decoding and comfort noise generation in Mobile Stations (MSs) and Base Station Systems (BSSs) during Discontinuous Transmission (DTX) on Enhanced Full Rate speech traffic channels.</w:t>
      </w:r>
    </w:p>
    <w:p>
      <w:pPr>
        <w:pStyle w:val="Normal"/>
        <w:rPr/>
      </w:pPr>
      <w:r>
        <w:rPr/>
        <w:t>The requirements described in the present document are mandatory for implementation in all GSM MSs capable of supporting the Enhanced Full Rate speech traffic channel.</w:t>
      </w:r>
    </w:p>
    <w:p>
      <w:pPr>
        <w:pStyle w:val="Normal"/>
        <w:rPr/>
      </w:pPr>
      <w:r>
        <w:rPr/>
        <w:t>The receiver requirements are mandatory for implementation in all GSM BSSs capable of supporting the Enhanced Full Rate speech traffic channel, the transmitter requirements only for those where downlink DTX will be used.</w:t>
      </w:r>
    </w:p>
    <w:p>
      <w:pPr>
        <w:pStyle w:val="Normal"/>
        <w:rPr/>
      </w:pPr>
      <w:r>
        <w:rPr/>
        <w:t>In case of discrepancy between the requirements described in the present document and the fixed point computational description of these requirements contained in GSM 06.53 [2], the description in GSM 06.53 [2] will prevail.</w:t>
      </w:r>
    </w:p>
    <w:p>
      <w:pPr>
        <w:pStyle w:val="Heading1"/>
        <w:ind w:left="1134" w:hanging="1134"/>
        <w:rPr/>
      </w:pPr>
      <w:bookmarkStart w:id="15" w:name="__RefHeading___Toc477459056"/>
      <w:bookmarkStart w:id="16" w:name="B_Toc346618492"/>
      <w:bookmarkStart w:id="17" w:name="B_Toc346676141"/>
      <w:bookmarkStart w:id="18" w:name="B_Toc346676430"/>
      <w:bookmarkStart w:id="19" w:name="B_Toc346679541"/>
      <w:bookmarkStart w:id="20" w:name="B_Toc348409843"/>
      <w:bookmarkEnd w:id="15"/>
      <w:r>
        <w:rPr/>
        <w:t>2</w:t>
        <w:tab/>
        <w:t>References</w:t>
      </w:r>
      <w:bookmarkEnd w:id="16"/>
      <w:bookmarkEnd w:id="17"/>
      <w:bookmarkEnd w:id="18"/>
      <w:bookmarkEnd w:id="19"/>
      <w:bookmarkEnd w:id="20"/>
    </w:p>
    <w:p>
      <w:pPr>
        <w:pStyle w:val="Normal"/>
        <w:rPr/>
      </w:pPr>
      <w:bookmarkStart w:id="21" w:name="B_Toc346618493"/>
      <w:r>
        <w:rPr/>
        <w:t>The following documents contain provisions which, through reference in this text, constitute provisions of the present document.</w:t>
      </w:r>
    </w:p>
    <w:p>
      <w:pPr>
        <w:pStyle w:val="ListBullet"/>
        <w:numPr>
          <w:ilvl w:val="0"/>
          <w:numId w:val="8"/>
        </w:numPr>
        <w:ind w:left="568" w:hanging="284"/>
        <w:rPr/>
      </w:pPr>
      <w:r>
        <w:rPr/>
        <w:t>References are either specific (identified by date of publication, edition number, version number, etc.) or non</w:t>
        <w:noBreakHyphen/>
        <w:t>specific.</w:t>
      </w:r>
    </w:p>
    <w:p>
      <w:pPr>
        <w:pStyle w:val="ListBullet"/>
        <w:numPr>
          <w:ilvl w:val="0"/>
          <w:numId w:val="8"/>
        </w:numPr>
        <w:ind w:left="568" w:hanging="284"/>
        <w:rPr/>
      </w:pPr>
      <w:r>
        <w:rPr/>
        <w:t>For a specific reference, subsequent revisions do not apply.</w:t>
      </w:r>
    </w:p>
    <w:p>
      <w:pPr>
        <w:pStyle w:val="ListBullet"/>
        <w:numPr>
          <w:ilvl w:val="0"/>
          <w:numId w:val="7"/>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01.04: "Digital cellular telecommunications system (Phase 2+); Abbreviations and acronyms".</w:t>
      </w:r>
    </w:p>
    <w:p>
      <w:pPr>
        <w:pStyle w:val="EX"/>
        <w:rPr/>
      </w:pPr>
      <w:r>
        <w:rPr/>
        <w:t>[2]</w:t>
        <w:tab/>
        <w:t>GSM 06.53: "Digital cellular telecommunications system (Phase 2+); ANSI-C code for the GSM Enhanced Full Rate (EFR) speech codec".</w:t>
      </w:r>
    </w:p>
    <w:p>
      <w:pPr>
        <w:pStyle w:val="EX"/>
        <w:rPr/>
      </w:pPr>
      <w:r>
        <w:rPr/>
        <w:t>[3]</w:t>
        <w:tab/>
        <w:t>GSM 06.60: "Digital cellular telecommunications system (Phase 2+); Enhanced Full Rate (EFR) speech transcoding".</w:t>
      </w:r>
    </w:p>
    <w:p>
      <w:pPr>
        <w:pStyle w:val="EX"/>
        <w:rPr/>
      </w:pPr>
      <w:r>
        <w:rPr/>
        <w:t>[4]</w:t>
        <w:tab/>
        <w:t>GSM 06.61: "Digital cellular telecommunications system (Phase 2+); Substitution and muting of lost frame for Enhanced Full Rate (EFR) speech traffic channels".</w:t>
      </w:r>
    </w:p>
    <w:p>
      <w:pPr>
        <w:pStyle w:val="EX"/>
        <w:rPr/>
      </w:pPr>
      <w:r>
        <w:rPr/>
        <w:t>[5]</w:t>
        <w:tab/>
        <w:t>GSM 06.81: "Digital cellular telecommunications system (Phase 2+); Discontinuous transmission (DTX) for Enhanced Full Rate (EFR) speech traffic channels".</w:t>
      </w:r>
    </w:p>
    <w:p>
      <w:pPr>
        <w:pStyle w:val="Heading1"/>
        <w:ind w:left="1134" w:hanging="1134"/>
        <w:rPr/>
      </w:pPr>
      <w:bookmarkStart w:id="22" w:name="B_Toc346618493"/>
      <w:bookmarkStart w:id="23" w:name="__RefHeading___Toc477459057"/>
      <w:bookmarkStart w:id="24" w:name="B_Toc346676142"/>
      <w:bookmarkStart w:id="25" w:name="B_Toc346676431"/>
      <w:bookmarkStart w:id="26" w:name="B_Toc346679542"/>
      <w:bookmarkStart w:id="27" w:name="B_Toc348409844"/>
      <w:bookmarkEnd w:id="23"/>
      <w:r>
        <w:rPr/>
        <w:t>3</w:t>
        <w:tab/>
        <w:t>Definitions, symbols and abbreviations</w:t>
      </w:r>
      <w:bookmarkEnd w:id="22"/>
      <w:bookmarkEnd w:id="24"/>
      <w:bookmarkEnd w:id="25"/>
      <w:bookmarkEnd w:id="26"/>
      <w:bookmarkEnd w:id="27"/>
    </w:p>
    <w:p>
      <w:pPr>
        <w:pStyle w:val="Heading2"/>
        <w:rPr/>
      </w:pPr>
      <w:bookmarkStart w:id="28" w:name="__RefHeading___Toc477459058"/>
      <w:bookmarkStart w:id="29" w:name="B_Toc346618494"/>
      <w:bookmarkStart w:id="30" w:name="B_Toc346676143"/>
      <w:bookmarkStart w:id="31" w:name="B_Toc346676432"/>
      <w:bookmarkStart w:id="32" w:name="B_Toc346679543"/>
      <w:bookmarkStart w:id="33" w:name="B_Toc348409845"/>
      <w:bookmarkEnd w:id="28"/>
      <w:r>
        <w:rPr/>
        <w:t>3.1</w:t>
        <w:tab/>
        <w:t>Definitions</w:t>
      </w:r>
      <w:bookmarkEnd w:id="29"/>
      <w:bookmarkEnd w:id="30"/>
      <w:bookmarkEnd w:id="31"/>
      <w:bookmarkEnd w:id="32"/>
      <w:bookmarkEnd w:id="33"/>
    </w:p>
    <w:p>
      <w:pPr>
        <w:pStyle w:val="Normal"/>
        <w:rPr/>
      </w:pPr>
      <w:r>
        <w:rPr/>
        <w:t>For the purposes of the present document, the following terms and definitions apply:</w:t>
      </w:r>
    </w:p>
    <w:p>
      <w:pPr>
        <w:pStyle w:val="Normal"/>
        <w:rPr/>
      </w:pPr>
      <w:r>
        <w:rPr>
          <w:b/>
        </w:rPr>
        <w:t xml:space="preserve">frame: </w:t>
      </w:r>
      <w:r>
        <w:rPr/>
        <w:t>time interval of 20 ms corresponding to the time segmentation of the Enhanced Full Rate speech transcoder, also used as a short term traffic frame.</w:t>
      </w:r>
    </w:p>
    <w:p>
      <w:pPr>
        <w:pStyle w:val="Normal"/>
        <w:rPr/>
      </w:pPr>
      <w:r>
        <w:rPr>
          <w:b/>
        </w:rPr>
        <w:t xml:space="preserve">SID frame: </w:t>
      </w:r>
      <w:r>
        <w:rPr/>
        <w:t>frame characterized by the SID (SIlence Descriptor) codeword. It conveys information on the acoustic background noise.</w:t>
      </w:r>
    </w:p>
    <w:p>
      <w:pPr>
        <w:pStyle w:val="Normal"/>
        <w:rPr/>
      </w:pPr>
      <w:r>
        <w:rPr>
          <w:b/>
        </w:rPr>
        <w:t xml:space="preserve">SID codeword: </w:t>
      </w:r>
      <w:r>
        <w:rPr/>
        <w:t>fixed bit pattern for labelling a traffic frame as a SID frame.</w:t>
      </w:r>
    </w:p>
    <w:p>
      <w:pPr>
        <w:pStyle w:val="Normal"/>
        <w:rPr/>
      </w:pPr>
      <w:r>
        <w:rPr>
          <w:b/>
        </w:rPr>
        <w:t>SID field:</w:t>
      </w:r>
      <w:r>
        <w:rPr/>
        <w:t xml:space="preserve"> bit positions of the SID codeword within a SID frame.</w:t>
      </w:r>
    </w:p>
    <w:p>
      <w:pPr>
        <w:pStyle w:val="Normal"/>
        <w:rPr/>
      </w:pPr>
      <w:r>
        <w:rPr>
          <w:b/>
        </w:rPr>
        <w:t xml:space="preserve">speech frame: </w:t>
      </w:r>
      <w:r>
        <w:rPr/>
        <w:t>traffic frame that cannot be classified as a SID frame.</w:t>
      </w:r>
    </w:p>
    <w:p>
      <w:pPr>
        <w:pStyle w:val="Normal"/>
        <w:rPr/>
      </w:pPr>
      <w:r>
        <w:rPr>
          <w:b/>
        </w:rPr>
        <w:t xml:space="preserve">VAD flag: </w:t>
      </w:r>
      <w:r>
        <w:rPr/>
        <w:t>Voice Activity Detection flag.</w:t>
      </w:r>
    </w:p>
    <w:p>
      <w:pPr>
        <w:pStyle w:val="Normal"/>
        <w:rPr/>
      </w:pPr>
      <w:r>
        <w:rPr>
          <w:b/>
        </w:rPr>
        <w:t xml:space="preserve">SP flag: </w:t>
      </w:r>
      <w:r>
        <w:rPr/>
        <w:t>SPeech flag.</w:t>
      </w:r>
    </w:p>
    <w:p>
      <w:pPr>
        <w:pStyle w:val="Normal"/>
        <w:rPr/>
      </w:pPr>
      <w:r>
        <w:rPr/>
        <w:t>Other definitions of terms used in the present document can be found in GSM 06.60 [3] and GSM 06.81 [5]. The overall operation of DTX is described in GSM 06.81 [5].</w:t>
      </w:r>
    </w:p>
    <w:p>
      <w:pPr>
        <w:pStyle w:val="Heading2"/>
        <w:rPr/>
      </w:pPr>
      <w:bookmarkStart w:id="34" w:name="__RefHeading___Toc477459059"/>
      <w:bookmarkStart w:id="35" w:name="B_Toc346618495"/>
      <w:bookmarkStart w:id="36" w:name="B_Toc346676144"/>
      <w:bookmarkStart w:id="37" w:name="B_Toc346676433"/>
      <w:bookmarkStart w:id="38" w:name="B_Toc346679544"/>
      <w:bookmarkStart w:id="39" w:name="B_Toc348409846"/>
      <w:bookmarkEnd w:id="34"/>
      <w:r>
        <w:rPr/>
        <w:t>3.2</w:t>
        <w:tab/>
        <w:t>Symbols</w:t>
      </w:r>
      <w:bookmarkEnd w:id="35"/>
      <w:bookmarkEnd w:id="36"/>
      <w:bookmarkEnd w:id="37"/>
      <w:bookmarkEnd w:id="38"/>
      <w:bookmarkEnd w:id="39"/>
    </w:p>
    <w:p>
      <w:pPr>
        <w:pStyle w:val="Normal"/>
        <w:rPr/>
      </w:pPr>
      <w:r>
        <w:rPr/>
        <w:t>For the purposes of the present document, the following symbols apply. Boldface symbols are used for vector variables.</w:t>
      </w:r>
    </w:p>
    <w:p>
      <w:pPr>
        <w:pStyle w:val="EX"/>
        <w:rPr/>
      </w:pPr>
      <w:r>
        <w:rPr/>
        <w:object w:dxaOrig="1800" w:dyaOrig="38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0pt;height:19pt" filled="f" o:ole="">
            <v:imagedata r:id="rId7" o:title=""/>
          </v:shape>
          <o:OLEObject Type="Embed" ProgID="" ShapeID="ole_rId6" DrawAspect="Content" ObjectID="_112185901" r:id="rId6"/>
        </w:object>
      </w:r>
      <w:r>
        <w:rPr/>
        <w:tab/>
        <w:t>Unquantized LSF vector</w:t>
      </w:r>
    </w:p>
    <w:p>
      <w:pPr>
        <w:pStyle w:val="EX"/>
        <w:rPr/>
      </w:pPr>
      <w:r>
        <w:rPr/>
        <w:object w:dxaOrig="1800" w:dyaOrig="4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0pt;height:24pt" filled="f" o:ole="">
            <v:imagedata r:id="rId9" o:title=""/>
          </v:shape>
          <o:OLEObject Type="Embed" ProgID="" ShapeID="ole_rId8" DrawAspect="Content" ObjectID="_1659271850" r:id="rId8"/>
        </w:object>
      </w:r>
      <w:r>
        <w:rPr/>
        <w:tab/>
        <w:t>Quantized LSF vector</w:t>
      </w:r>
    </w:p>
    <w:p>
      <w:pPr>
        <w:pStyle w:val="EX"/>
        <w:ind w:left="2300" w:hanging="2016"/>
        <w:rPr/>
      </w:pPr>
      <w:r>
        <w:rPr/>
        <w:object w:dxaOrig="420" w:dyaOrig="30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1pt;height:15pt" filled="f" o:ole="">
            <v:imagedata r:id="rId11" o:title=""/>
          </v:shape>
          <o:OLEObject Type="Embed" ProgID="" ShapeID="ole_rId10" DrawAspect="Content" ObjectID="_1697621555" r:id="rId10"/>
        </w:object>
      </w:r>
      <w:r>
        <w:rPr/>
        <w:tab/>
      </w:r>
      <w:r>
        <w:rPr>
          <w:i/>
        </w:rPr>
        <w:t>m</w:t>
      </w:r>
      <w:r>
        <w:rPr/>
        <w:t>th unquantized LSF vector of the frame</w:t>
      </w:r>
    </w:p>
    <w:p>
      <w:pPr>
        <w:pStyle w:val="EX"/>
        <w:ind w:left="2300" w:hanging="2016"/>
        <w:rPr/>
      </w:pPr>
      <w:r>
        <w:rPr/>
        <w:object w:dxaOrig="420" w:dyaOrig="32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1pt;height:16pt" filled="f" o:ole="">
            <v:imagedata r:id="rId13" o:title=""/>
          </v:shape>
          <o:OLEObject Type="Embed" ProgID="" ShapeID="ole_rId12" DrawAspect="Content" ObjectID="_1499140141" r:id="rId12"/>
        </w:object>
      </w:r>
      <w:r>
        <w:rPr/>
        <w:tab/>
      </w:r>
      <w:r>
        <w:rPr>
          <w:i/>
        </w:rPr>
        <w:t>m</w:t>
      </w:r>
      <w:r>
        <w:rPr/>
        <w:t>th quantized LSF vector of the frame</w:t>
      </w:r>
    </w:p>
    <w:p>
      <w:pPr>
        <w:pStyle w:val="EX"/>
        <w:ind w:left="2300" w:hanging="2016"/>
        <w:rPr/>
      </w:pPr>
      <w:r>
        <w:rPr/>
        <w:object w:dxaOrig="380" w:dyaOrig="32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9pt;height:16pt" filled="f" o:ole="">
            <v:imagedata r:id="rId15" o:title=""/>
          </v:shape>
          <o:OLEObject Type="Embed" ProgID="" ShapeID="ole_rId14" DrawAspect="Content" ObjectID="_743680605" r:id="rId14"/>
        </w:object>
      </w:r>
      <w:r>
        <w:rPr/>
        <w:tab/>
        <w:t>Reference LSF parameter vector</w:t>
      </w:r>
    </w:p>
    <w:p>
      <w:pPr>
        <w:pStyle w:val="EX"/>
        <w:ind w:left="2300" w:hanging="2016"/>
        <w:rPr/>
      </w:pPr>
      <w:r>
        <w:rPr/>
        <w:object w:dxaOrig="499" w:dyaOrig="30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5pt" filled="f" o:ole="">
            <v:imagedata r:id="rId17" o:title=""/>
          </v:shape>
          <o:OLEObject Type="Embed" ProgID="" ShapeID="ole_rId16" DrawAspect="Content" ObjectID="_594440957" r:id="rId16"/>
        </w:object>
      </w:r>
      <w:r>
        <w:rPr/>
        <w:tab/>
        <w:t>Averaged LSF parameter vector</w:t>
      </w:r>
    </w:p>
    <w:p>
      <w:pPr>
        <w:pStyle w:val="EX"/>
        <w:ind w:left="2300" w:hanging="2016"/>
        <w:rPr/>
      </w:pPr>
      <w:r>
        <w:rPr/>
        <w:object w:dxaOrig="300" w:dyaOrig="36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5pt;height:18pt" filled="f" o:ole="">
            <v:imagedata r:id="rId19" o:title=""/>
          </v:shape>
          <o:OLEObject Type="Embed" ProgID="" ShapeID="ole_rId18" DrawAspect="Content" ObjectID="_421383488" r:id="rId18"/>
        </w:object>
      </w:r>
      <w:r>
        <w:rPr/>
        <w:tab/>
        <w:t>Unquantized fixed codebook gain</w:t>
      </w:r>
    </w:p>
    <w:p>
      <w:pPr>
        <w:pStyle w:val="EX"/>
        <w:ind w:left="2300" w:hanging="2016"/>
        <w:rPr/>
      </w:pPr>
      <w:r>
        <w:rPr/>
        <w:object w:dxaOrig="279" w:dyaOrig="32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3.95pt;height:16pt" filled="f" o:ole="">
            <v:imagedata r:id="rId21" o:title=""/>
          </v:shape>
          <o:OLEObject Type="Embed" ProgID="" ShapeID="ole_rId20" DrawAspect="Content" ObjectID="_1962386228" r:id="rId20"/>
        </w:object>
      </w:r>
      <w:r>
        <w:rPr/>
        <w:tab/>
        <w:t>Quantized fixed codebook gain</w:t>
      </w:r>
    </w:p>
    <w:p>
      <w:pPr>
        <w:pStyle w:val="EX"/>
        <w:ind w:left="2300" w:hanging="2016"/>
        <w:rPr/>
      </w:pPr>
      <w:r>
        <w:rPr/>
        <w:object w:dxaOrig="420" w:dyaOrig="36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1pt;height:18pt" filled="f" o:ole="">
            <v:imagedata r:id="rId23" o:title=""/>
          </v:shape>
          <o:OLEObject Type="Embed" ProgID="" ShapeID="ole_rId22" DrawAspect="Content" ObjectID="_754296472" r:id="rId22"/>
        </w:object>
      </w:r>
      <w:r>
        <w:rPr/>
        <w:tab/>
        <w:t>Reference fixed codebook gain</w:t>
      </w:r>
    </w:p>
    <w:p>
      <w:pPr>
        <w:pStyle w:val="EX"/>
        <w:ind w:left="2300" w:hanging="2016"/>
        <w:rPr/>
      </w:pPr>
      <w:r>
        <w:rPr/>
        <w:object w:dxaOrig="540" w:dyaOrig="36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27pt;height:18pt" filled="f" o:ole="">
            <v:imagedata r:id="rId25" o:title=""/>
          </v:shape>
          <o:OLEObject Type="Embed" ProgID="" ShapeID="ole_rId24" DrawAspect="Content" ObjectID="_1260768559" r:id="rId24"/>
        </w:object>
      </w:r>
      <w:r>
        <w:rPr/>
        <w:tab/>
        <w:t>Averaged fixed codebook gain</w:t>
      </w:r>
    </w:p>
    <w:p>
      <w:pPr>
        <w:pStyle w:val="EX"/>
        <w:ind w:left="2300" w:hanging="2016"/>
        <w:rPr/>
      </w:pPr>
      <w:r>
        <w:rPr/>
        <w:object w:dxaOrig="360" w:dyaOrig="32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8pt;height:16pt" filled="f" o:ole="">
            <v:imagedata r:id="rId27" o:title=""/>
          </v:shape>
          <o:OLEObject Type="Embed" ProgID="" ShapeID="ole_rId26" DrawAspect="Content" ObjectID="_1440959833" r:id="rId26"/>
        </w:object>
      </w:r>
      <w:r>
        <w:rPr/>
        <w:tab/>
        <w:t>Linear prediction residual signal</w:t>
      </w:r>
    </w:p>
    <w:p>
      <w:pPr>
        <w:pStyle w:val="EX"/>
        <w:ind w:left="2300" w:hanging="2016"/>
        <w:rPr/>
      </w:pPr>
      <w:r>
        <w:rPr/>
        <w:object w:dxaOrig="240" w:dyaOrig="26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13pt" filled="f" o:ole="">
            <v:imagedata r:id="rId29" o:title=""/>
          </v:shape>
          <o:OLEObject Type="Embed" ProgID="" ShapeID="ole_rId28" DrawAspect="Content" ObjectID="_745184092" r:id="rId28"/>
        </w:object>
      </w:r>
      <w:r>
        <w:rPr/>
        <w:tab/>
        <w:t>Computed LSF parameter prediction residual</w:t>
      </w:r>
    </w:p>
    <w:p>
      <w:pPr>
        <w:pStyle w:val="EX"/>
        <w:ind w:left="2300" w:hanging="2016"/>
        <w:rPr/>
      </w:pPr>
      <w:r>
        <w:rPr/>
        <w:object w:dxaOrig="240" w:dyaOrig="32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2pt;height:16pt" filled="f" o:ole="">
            <v:imagedata r:id="rId31" o:title=""/>
          </v:shape>
          <o:OLEObject Type="Embed" ProgID="" ShapeID="ole_rId30" DrawAspect="Content" ObjectID="_289534402" r:id="rId30"/>
        </w:object>
      </w:r>
      <w:r>
        <w:rPr/>
        <w:tab/>
        <w:t>Quantized LSF parameter prediction residual</w:t>
      </w:r>
    </w:p>
    <w:p>
      <w:pPr>
        <w:pStyle w:val="EX"/>
        <w:ind w:left="2300" w:hanging="2016"/>
        <w:rPr/>
      </w:pPr>
      <w:r>
        <w:rPr/>
        <w:object w:dxaOrig="200" w:dyaOrig="26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0pt;height:13pt" filled="f" o:ole="">
            <v:imagedata r:id="rId33" o:title=""/>
          </v:shape>
          <o:OLEObject Type="Embed" ProgID="" ShapeID="ole_rId32" DrawAspect="Content" ObjectID="_1178343913" r:id="rId32"/>
        </w:object>
      </w:r>
      <w:r>
        <w:rPr/>
        <w:tab/>
        <w:t>Computed fixed codebook gain correction factor</w:t>
      </w:r>
    </w:p>
    <w:p>
      <w:pPr>
        <w:pStyle w:val="EX"/>
        <w:ind w:left="2300" w:hanging="2016"/>
        <w:rPr/>
      </w:pPr>
      <w:r>
        <w:rPr/>
        <w:object w:dxaOrig="200" w:dyaOrig="34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0pt;height:17pt" filled="f" o:ole="">
            <v:imagedata r:id="rId35" o:title=""/>
          </v:shape>
          <o:OLEObject Type="Embed" ProgID="" ShapeID="ole_rId34" DrawAspect="Content" ObjectID="_929465455" r:id="rId34"/>
        </w:object>
      </w:r>
      <w:r>
        <w:rPr/>
        <w:tab/>
        <w:t>Quantized fixed codebook gain correction factor</w:t>
      </w:r>
    </w:p>
    <w:p>
      <w:pPr>
        <w:pStyle w:val="EX"/>
        <w:rPr/>
      </w:pPr>
      <w:r>
        <w:rPr/>
        <w:object w:dxaOrig="840" w:dyaOrig="74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2pt;height:37pt" filled="f" o:ole="">
            <v:imagedata r:id="rId37" o:title=""/>
          </v:shape>
          <o:OLEObject Type="Embed" ProgID="" ShapeID="ole_rId36" DrawAspect="Content" ObjectID="_2137059572" r:id="rId36"/>
        </w:object>
      </w:r>
      <w:r>
        <w:rPr/>
        <w:tab/>
      </w:r>
      <w:r>
        <w:rPr/>
        <w:object w:dxaOrig="3700" w:dyaOrig="36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85pt;height:18pt" filled="f" o:ole="">
            <v:imagedata r:id="rId39" o:title=""/>
          </v:shape>
          <o:OLEObject Type="Embed" ProgID="" ShapeID="ole_rId38" DrawAspect="Content" ObjectID="_1374055735" r:id="rId38"/>
        </w:object>
      </w:r>
    </w:p>
    <w:p>
      <w:pPr>
        <w:pStyle w:val="Heading2"/>
        <w:rPr/>
      </w:pPr>
      <w:bookmarkStart w:id="40" w:name="__RefHeading___Toc477459060"/>
      <w:bookmarkStart w:id="41" w:name="B_Toc346618496"/>
      <w:bookmarkStart w:id="42" w:name="B_Toc346676145"/>
      <w:bookmarkStart w:id="43" w:name="B_Toc346676434"/>
      <w:bookmarkStart w:id="44" w:name="B_Toc346679545"/>
      <w:bookmarkStart w:id="45" w:name="B_Toc348409847"/>
      <w:bookmarkEnd w:id="40"/>
      <w:r>
        <w:rPr/>
        <w:t>3.3</w:t>
        <w:tab/>
        <w:t>Abbreviations</w:t>
      </w:r>
      <w:bookmarkEnd w:id="41"/>
      <w:bookmarkEnd w:id="42"/>
      <w:bookmarkEnd w:id="43"/>
      <w:bookmarkEnd w:id="44"/>
      <w:bookmarkEnd w:id="45"/>
    </w:p>
    <w:p>
      <w:pPr>
        <w:pStyle w:val="Normal"/>
        <w:keepNext w:val="true"/>
        <w:keepLines/>
        <w:rPr/>
      </w:pPr>
      <w:r>
        <w:rPr/>
        <w:t>For the purposes of the present document, the following abbreviations apply:</w:t>
      </w:r>
    </w:p>
    <w:p>
      <w:pPr>
        <w:pStyle w:val="EW"/>
        <w:keepNext w:val="true"/>
        <w:rPr/>
      </w:pPr>
      <w:r>
        <w:rPr/>
        <w:t>BSS</w:t>
        <w:tab/>
        <w:t>Base Station Subsystem</w:t>
      </w:r>
    </w:p>
    <w:p>
      <w:pPr>
        <w:pStyle w:val="EW"/>
        <w:keepNext w:val="true"/>
        <w:rPr/>
      </w:pPr>
      <w:r>
        <w:rPr/>
        <w:t>DTX</w:t>
        <w:tab/>
        <w:t>Discontinuous Transmission</w:t>
      </w:r>
    </w:p>
    <w:p>
      <w:pPr>
        <w:pStyle w:val="EW"/>
        <w:rPr/>
      </w:pPr>
      <w:r>
        <w:rPr/>
        <w:t>LP</w:t>
        <w:tab/>
        <w:t>Linear Prediction</w:t>
      </w:r>
    </w:p>
    <w:p>
      <w:pPr>
        <w:pStyle w:val="EW"/>
        <w:rPr/>
      </w:pPr>
      <w:r>
        <w:rPr/>
        <w:t>LSF</w:t>
        <w:tab/>
        <w:t>Line Spectral Frequency</w:t>
      </w:r>
    </w:p>
    <w:p>
      <w:pPr>
        <w:pStyle w:val="EW"/>
        <w:rPr/>
      </w:pPr>
      <w:r>
        <w:rPr/>
        <w:t>LSP</w:t>
        <w:tab/>
        <w:t>Line Spectral Pair</w:t>
      </w:r>
    </w:p>
    <w:p>
      <w:pPr>
        <w:pStyle w:val="EW"/>
        <w:keepNext w:val="true"/>
        <w:rPr/>
      </w:pPr>
      <w:r>
        <w:rPr/>
        <w:t>MS</w:t>
        <w:tab/>
        <w:t>Mobile Station</w:t>
      </w:r>
    </w:p>
    <w:p>
      <w:pPr>
        <w:pStyle w:val="EW"/>
        <w:rPr/>
      </w:pPr>
      <w:r>
        <w:rPr/>
        <w:t>RX</w:t>
        <w:tab/>
        <w:t>Receive</w:t>
      </w:r>
    </w:p>
    <w:p>
      <w:pPr>
        <w:pStyle w:val="EW"/>
        <w:keepNext w:val="true"/>
        <w:rPr/>
      </w:pPr>
      <w:r>
        <w:rPr/>
        <w:t>SID</w:t>
        <w:tab/>
        <w:t>SIlence Descriptor</w:t>
      </w:r>
    </w:p>
    <w:p>
      <w:pPr>
        <w:pStyle w:val="EW"/>
        <w:rPr/>
      </w:pPr>
      <w:r>
        <w:rPr/>
        <w:t>TX</w:t>
        <w:tab/>
        <w:t>Transmit</w:t>
      </w:r>
    </w:p>
    <w:p>
      <w:pPr>
        <w:pStyle w:val="EX"/>
        <w:rPr/>
      </w:pPr>
      <w:r>
        <w:rPr/>
        <w:t>VAD</w:t>
        <w:tab/>
        <w:t>Voice Activity Detector</w:t>
      </w:r>
    </w:p>
    <w:p>
      <w:pPr>
        <w:pStyle w:val="Normal"/>
        <w:rPr/>
      </w:pPr>
      <w:r>
        <w:rPr/>
        <w:t>For abbreviations not given in this clause, see GSM 01.04 [1].</w:t>
      </w:r>
    </w:p>
    <w:p>
      <w:pPr>
        <w:pStyle w:val="Heading1"/>
        <w:ind w:left="1134" w:hanging="1134"/>
        <w:rPr/>
      </w:pPr>
      <w:bookmarkStart w:id="46" w:name="__RefHeading___Toc477459061"/>
      <w:bookmarkStart w:id="47" w:name="B_Toc346618497"/>
      <w:bookmarkStart w:id="48" w:name="B_Toc346676146"/>
      <w:bookmarkStart w:id="49" w:name="B_Toc346676435"/>
      <w:bookmarkStart w:id="50" w:name="B_Toc346679546"/>
      <w:bookmarkStart w:id="51" w:name="B_Toc348409848"/>
      <w:bookmarkEnd w:id="46"/>
      <w:r>
        <w:rPr/>
        <w:t>4</w:t>
        <w:tab/>
        <w:t>General</w:t>
      </w:r>
      <w:bookmarkEnd w:id="47"/>
      <w:bookmarkEnd w:id="48"/>
      <w:bookmarkEnd w:id="49"/>
      <w:bookmarkEnd w:id="50"/>
      <w:bookmarkEnd w:id="51"/>
    </w:p>
    <w:p>
      <w:pPr>
        <w:pStyle w:val="Normal"/>
        <w:rPr/>
      </w:pPr>
      <w:r>
        <w:rPr/>
        <w:t>A basic problem when using DTX is that the background acoustic noise, which is transmitted together with the speech, would disappear when the radio transmission is cut, resulting in discontinuities of the background noise. Since the DTX switching can take place rapidly, it has been found that this effect can be very annoying for the listener - especially in a car environment with high background noise levels. In bad cases, the speech may be hardly intelligible.</w:t>
      </w:r>
    </w:p>
    <w:p>
      <w:pPr>
        <w:pStyle w:val="Normal"/>
        <w:rPr/>
      </w:pPr>
      <w:r>
        <w:rPr/>
        <w:t>The present document specifies the way to overcome this problem by generating on the receive (RX) side synthetic noise similar to the transmit (TX) side background noise. The comfort noise parameters are estimated on the TX side and transmitted to the RX side before the radio transmission is switched off and at a regular low rate afterwards. This allows the comfort noise to adapt to the changes of the noise on the TX side.</w:t>
      </w:r>
    </w:p>
    <w:p>
      <w:pPr>
        <w:pStyle w:val="Heading1"/>
        <w:ind w:left="1134" w:hanging="1134"/>
        <w:rPr/>
      </w:pPr>
      <w:bookmarkStart w:id="52" w:name="__RefHeading___Toc477459062"/>
      <w:bookmarkStart w:id="53" w:name="B_Toc346676147"/>
      <w:bookmarkStart w:id="54" w:name="B_Toc346676436"/>
      <w:bookmarkStart w:id="55" w:name="B_Toc346679547"/>
      <w:bookmarkStart w:id="56" w:name="B_Toc348409849"/>
      <w:bookmarkStart w:id="57" w:name="B_Toc346618498"/>
      <w:bookmarkEnd w:id="52"/>
      <w:r>
        <w:rPr/>
        <w:t>5</w:t>
        <w:tab/>
        <w:t>Functions on the transmit (TX) side</w:t>
      </w:r>
      <w:bookmarkEnd w:id="53"/>
      <w:bookmarkEnd w:id="54"/>
      <w:bookmarkEnd w:id="55"/>
      <w:bookmarkEnd w:id="56"/>
      <w:bookmarkEnd w:id="57"/>
    </w:p>
    <w:p>
      <w:pPr>
        <w:pStyle w:val="Normal"/>
        <w:rPr/>
      </w:pPr>
      <w:r>
        <w:rPr/>
        <w:t>The comfort noise evaluation algorithm uses the following parameters of the GSM Enhanced Full Rate speech encoder, defined in GSM 06.60 [3]:</w:t>
      </w:r>
    </w:p>
    <w:p>
      <w:pPr>
        <w:pStyle w:val="B1"/>
        <w:rPr/>
      </w:pPr>
      <w:r>
        <w:rPr/>
        <w:t>-</w:t>
        <w:tab/>
        <w:t xml:space="preserve">the unquantized and quantized Linear Prediction (LP) parameters, using the Line Spectral Pair (LSP) representation, where the unquantized Line Spectral Frequency (LSF) vector is given by </w:t>
      </w:r>
      <w:r>
        <w:rPr/>
        <w:object w:dxaOrig="1800" w:dyaOrig="38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90pt;height:19pt" filled="f" o:ole="">
            <v:imagedata r:id="rId41" o:title=""/>
          </v:shape>
          <o:OLEObject Type="Embed" ProgID="" ShapeID="ole_rId40" DrawAspect="Content" ObjectID="_881029210" r:id="rId40"/>
        </w:object>
      </w:r>
      <w:r>
        <w:rPr/>
        <w:t xml:space="preserve">, the quantized LSF vector is given by </w:t>
      </w:r>
      <w:r>
        <w:rPr/>
        <w:object w:dxaOrig="1800" w:dyaOrig="4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90pt;height:24pt" filled="f" o:ole="">
            <v:imagedata r:id="rId43" o:title=""/>
          </v:shape>
          <o:OLEObject Type="Embed" ProgID="" ShapeID="ole_rId42" DrawAspect="Content" ObjectID="_236856864" r:id="rId42"/>
        </w:object>
      </w:r>
      <w:r>
        <w:rPr/>
        <w:t xml:space="preserve">, and the two sets of unquantized and quantized LSF vectors (one for each half of a frame) are given by </w:t>
      </w:r>
      <w:r>
        <w:rPr/>
        <w:object w:dxaOrig="360" w:dyaOrig="3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8pt;height:15pt" filled="f" o:ole="">
            <v:imagedata r:id="rId45" o:title=""/>
          </v:shape>
          <o:OLEObject Type="Embed" ProgID="" ShapeID="ole_rId44" DrawAspect="Content" ObjectID="_2003404207" r:id="rId44"/>
        </w:object>
      </w:r>
      <w:r>
        <w:rPr/>
        <w:t xml:space="preserve">, </w:t>
      </w:r>
      <w:r>
        <w:rPr/>
        <w:object w:dxaOrig="380" w:dyaOrig="30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9pt;height:15pt" filled="f" o:ole="">
            <v:imagedata r:id="rId47" o:title=""/>
          </v:shape>
          <o:OLEObject Type="Embed" ProgID="" ShapeID="ole_rId46" DrawAspect="Content" ObjectID="_1924862712" r:id="rId46"/>
        </w:object>
      </w:r>
      <w:r>
        <w:rPr/>
        <w:t xml:space="preserve">, </w:t>
      </w:r>
      <w:r>
        <w:rPr/>
        <w:object w:dxaOrig="360" w:dyaOrig="3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8pt;height:16pt" filled="f" o:ole="">
            <v:imagedata r:id="rId49" o:title=""/>
          </v:shape>
          <o:OLEObject Type="Embed" ProgID="" ShapeID="ole_rId48" DrawAspect="Content" ObjectID="_1212112116" r:id="rId48"/>
        </w:object>
      </w:r>
      <w:r>
        <w:rPr/>
        <w:t xml:space="preserve"> and </w:t>
      </w:r>
      <w:r>
        <w:rPr/>
        <w:object w:dxaOrig="380" w:dyaOrig="3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9pt;height:16pt" filled="f" o:ole="">
            <v:imagedata r:id="rId51" o:title=""/>
          </v:shape>
          <o:OLEObject Type="Embed" ProgID="" ShapeID="ole_rId50" DrawAspect="Content" ObjectID="_156712178" r:id="rId50"/>
        </w:object>
      </w:r>
      <w:r>
        <w:rPr/>
        <w:t>, respectively;</w:t>
      </w:r>
    </w:p>
    <w:p>
      <w:pPr>
        <w:pStyle w:val="B1"/>
        <w:rPr/>
      </w:pPr>
      <w:r>
        <w:rPr/>
        <w:t>-</w:t>
        <w:tab/>
        <w:t xml:space="preserve">the quantized fixed-codebook gain </w:t>
      </w:r>
      <w:r>
        <w:rPr/>
        <w:object w:dxaOrig="279" w:dyaOrig="32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95pt;height:16pt" filled="f" o:ole="">
            <v:imagedata r:id="rId53" o:title=""/>
          </v:shape>
          <o:OLEObject Type="Embed" ProgID="" ShapeID="ole_rId52" DrawAspect="Content" ObjectID="_11722039" r:id="rId52"/>
        </w:object>
      </w:r>
      <w:r>
        <w:rPr/>
        <w:t>.</w:t>
      </w:r>
    </w:p>
    <w:p>
      <w:pPr>
        <w:pStyle w:val="Normal"/>
        <w:rPr/>
      </w:pPr>
      <w:r>
        <w:rPr/>
        <w:t>The algorithm also computes the following parameters to assist in comfort noise generation:</w:t>
      </w:r>
    </w:p>
    <w:p>
      <w:pPr>
        <w:pStyle w:val="B1"/>
        <w:rPr/>
      </w:pPr>
      <w:r>
        <w:rPr/>
        <w:t>-</w:t>
        <w:tab/>
        <w:t xml:space="preserve">the reference LSF parameter vector </w:t>
      </w:r>
      <w:r>
        <w:rPr/>
        <w:object w:dxaOrig="38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19pt;height:16pt" filled="f" o:ole="">
            <v:imagedata r:id="rId55" o:title=""/>
          </v:shape>
          <o:OLEObject Type="Embed" ProgID="" ShapeID="ole_rId54" DrawAspect="Content" ObjectID="_134229943" r:id="rId54"/>
        </w:object>
      </w:r>
      <w:r>
        <w:rPr/>
        <w:t xml:space="preserve"> (average of the quantized LSF parameters of the hangover period);</w:t>
      </w:r>
    </w:p>
    <w:p>
      <w:pPr>
        <w:pStyle w:val="B1"/>
        <w:rPr/>
      </w:pPr>
      <w:r>
        <w:rPr/>
        <w:t>-</w:t>
        <w:tab/>
        <w:t xml:space="preserve">the averaged LSF parameter vector </w:t>
      </w:r>
      <w:r>
        <w:rPr/>
        <w:object w:dxaOrig="499" w:dyaOrig="3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4.95pt;height:15pt" filled="f" o:ole="">
            <v:imagedata r:id="rId57" o:title=""/>
          </v:shape>
          <o:OLEObject Type="Embed" ProgID="" ShapeID="ole_rId56" DrawAspect="Content" ObjectID="_698294826" r:id="rId56"/>
        </w:object>
      </w:r>
      <w:r>
        <w:rPr/>
        <w:t xml:space="preserve"> (average of the LSF parameters of the eight most recent frames);</w:t>
      </w:r>
    </w:p>
    <w:p>
      <w:pPr>
        <w:pStyle w:val="B1"/>
        <w:rPr/>
      </w:pPr>
      <w:r>
        <w:rPr/>
        <w:t>-</w:t>
        <w:tab/>
        <w:t xml:space="preserve">the reference fixed codebook gain </w:t>
      </w:r>
      <w:r>
        <w:rPr/>
        <w:object w:dxaOrig="420" w:dyaOrig="36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21pt;height:18pt" filled="f" o:ole="">
            <v:imagedata r:id="rId59" o:title=""/>
          </v:shape>
          <o:OLEObject Type="Embed" ProgID="" ShapeID="ole_rId58" DrawAspect="Content" ObjectID="_1248960860" r:id="rId58"/>
        </w:object>
      </w:r>
      <w:r>
        <w:rPr/>
        <w:t xml:space="preserve"> (average of the quantized fixed codebook gain values of the hangover period);</w:t>
      </w:r>
    </w:p>
    <w:p>
      <w:pPr>
        <w:pStyle w:val="B1"/>
        <w:rPr/>
      </w:pPr>
      <w:r>
        <w:rPr/>
        <w:t>-</w:t>
        <w:tab/>
        <w:t xml:space="preserve">the averaged fixed codebook gain </w:t>
      </w:r>
      <w:r>
        <w:rPr/>
        <w:object w:dxaOrig="540" w:dyaOrig="3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7pt;height:18pt" filled="f" o:ole="">
            <v:imagedata r:id="rId61" o:title=""/>
          </v:shape>
          <o:OLEObject Type="Embed" ProgID="" ShapeID="ole_rId60" DrawAspect="Content" ObjectID="_213846944" r:id="rId60"/>
        </w:object>
      </w:r>
      <w:r>
        <w:rPr/>
        <w:t xml:space="preserve"> (average of the fixed codebook gain values of the eight most recent frames);</w:t>
      </w:r>
    </w:p>
    <w:p>
      <w:pPr>
        <w:pStyle w:val="B1"/>
        <w:rPr/>
      </w:pPr>
      <w:r>
        <w:rPr/>
        <w:t>-</w:t>
        <w:tab/>
        <w:t xml:space="preserve">the unquantized fixed codebook gain </w:t>
      </w:r>
      <w:r>
        <w:rPr/>
        <w:object w:dxaOrig="300" w:dyaOrig="3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5pt;height:18pt" filled="f" o:ole="">
            <v:imagedata r:id="rId63" o:title=""/>
          </v:shape>
          <o:OLEObject Type="Embed" ProgID="" ShapeID="ole_rId62" DrawAspect="Content" ObjectID="_1935744525" r:id="rId62"/>
        </w:object>
      </w:r>
      <w:r>
        <w:rPr/>
        <w:t>.</w:t>
      </w:r>
    </w:p>
    <w:p>
      <w:pPr>
        <w:pStyle w:val="Normal"/>
        <w:rPr/>
      </w:pPr>
      <w:r>
        <w:rPr/>
        <w:t>These parameters give information on the level (</w:t>
      </w:r>
      <w:r>
        <w:rPr/>
        <w:object w:dxaOrig="300" w:dyaOrig="3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5pt;height:18pt" filled="f" o:ole="">
            <v:imagedata r:id="rId65" o:title=""/>
          </v:shape>
          <o:OLEObject Type="Embed" ProgID="" ShapeID="ole_rId64" DrawAspect="Content" ObjectID="_1804847212" r:id="rId64"/>
        </w:object>
      </w:r>
      <w:r>
        <w:rPr/>
        <w:t xml:space="preserve">, </w:t>
      </w:r>
      <w:r>
        <w:rPr/>
        <w:object w:dxaOrig="279" w:dyaOrig="32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3.95pt;height:16pt" filled="f" o:ole="">
            <v:imagedata r:id="rId67" o:title=""/>
          </v:shape>
          <o:OLEObject Type="Embed" ProgID="" ShapeID="ole_rId66" DrawAspect="Content" ObjectID="_1850891887" r:id="rId66"/>
        </w:object>
      </w:r>
      <w:r>
        <w:rPr/>
        <w:t xml:space="preserve">, </w:t>
      </w:r>
      <w:r>
        <w:rPr/>
        <w:object w:dxaOrig="420" w:dyaOrig="36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1pt;height:18pt" filled="f" o:ole="">
            <v:imagedata r:id="rId69" o:title=""/>
          </v:shape>
          <o:OLEObject Type="Embed" ProgID="" ShapeID="ole_rId68" DrawAspect="Content" ObjectID="_1232833813" r:id="rId68"/>
        </w:object>
      </w:r>
      <w:r>
        <w:rPr/>
        <w:t xml:space="preserve">, </w:t>
      </w:r>
      <w:r>
        <w:rPr/>
        <w:object w:dxaOrig="540" w:dyaOrig="36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27pt;height:18pt" filled="f" o:ole="">
            <v:imagedata r:id="rId71" o:title=""/>
          </v:shape>
          <o:OLEObject Type="Embed" ProgID="" ShapeID="ole_rId70" DrawAspect="Content" ObjectID="_1422798578" r:id="rId70"/>
        </w:object>
      </w:r>
      <w:r>
        <w:rPr/>
        <w:t>) and the spectrum (</w:t>
      </w:r>
      <w:r>
        <w:rPr/>
        <w:object w:dxaOrig="360" w:dyaOrig="300">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pt;height:15pt" filled="f" o:ole="">
            <v:imagedata r:id="rId73" o:title=""/>
          </v:shape>
          <o:OLEObject Type="Embed" ProgID="" ShapeID="ole_rId72" DrawAspect="Content" ObjectID="_537614976" r:id="rId72"/>
        </w:object>
      </w:r>
      <w:r>
        <w:rPr/>
        <w:t xml:space="preserve">, </w:t>
      </w:r>
      <w:r>
        <w:rPr/>
        <w:object w:dxaOrig="380" w:dyaOrig="30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9pt;height:15pt" filled="f" o:ole="">
            <v:imagedata r:id="rId75" o:title=""/>
          </v:shape>
          <o:OLEObject Type="Embed" ProgID="" ShapeID="ole_rId74" DrawAspect="Content" ObjectID="_2023014830" r:id="rId74"/>
        </w:object>
      </w:r>
      <w:r>
        <w:rPr/>
        <w:t xml:space="preserve">, </w:t>
      </w:r>
      <w:r>
        <w:rPr/>
        <w:object w:dxaOrig="360" w:dyaOrig="32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8pt;height:16pt" filled="f" o:ole="">
            <v:imagedata r:id="rId77" o:title=""/>
          </v:shape>
          <o:OLEObject Type="Embed" ProgID="" ShapeID="ole_rId76" DrawAspect="Content" ObjectID="_1255023034" r:id="rId76"/>
        </w:object>
      </w:r>
      <w:r>
        <w:rPr/>
        <w:t xml:space="preserve">, </w:t>
      </w:r>
      <w:r>
        <w:rPr/>
        <w:object w:dxaOrig="380" w:dyaOrig="32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19pt;height:16pt" filled="f" o:ole="">
            <v:imagedata r:id="rId79" o:title=""/>
          </v:shape>
          <o:OLEObject Type="Embed" ProgID="" ShapeID="ole_rId78" DrawAspect="Content" ObjectID="_1994274132" r:id="rId78"/>
        </w:object>
      </w:r>
      <w:r>
        <w:rPr/>
        <w:t xml:space="preserve">, </w:t>
      </w:r>
      <w:r>
        <w:rPr/>
        <w:object w:dxaOrig="380" w:dyaOrig="32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19pt;height:16pt" filled="f" o:ole="">
            <v:imagedata r:id="rId81" o:title=""/>
          </v:shape>
          <o:OLEObject Type="Embed" ProgID="" ShapeID="ole_rId80" DrawAspect="Content" ObjectID="_286748611" r:id="rId80"/>
        </w:object>
      </w:r>
      <w:r>
        <w:rPr/>
        <w:t xml:space="preserve">, </w:t>
      </w:r>
      <w:r>
        <w:rPr/>
        <w:object w:dxaOrig="499" w:dyaOrig="30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24.95pt;height:15pt" filled="f" o:ole="">
            <v:imagedata r:id="rId83" o:title=""/>
          </v:shape>
          <o:OLEObject Type="Embed" ProgID="" ShapeID="ole_rId82" DrawAspect="Content" ObjectID="_1150010846" r:id="rId82"/>
        </w:object>
      </w:r>
      <w:r>
        <w:rPr/>
        <w:t>) of the background noise.</w:t>
      </w:r>
    </w:p>
    <w:p>
      <w:pPr>
        <w:pStyle w:val="Normal"/>
        <w:rPr/>
      </w:pPr>
      <w:r>
        <w:rPr/>
        <w:t>Two of the evaluated comfort noise parameters (</w:t>
      </w:r>
      <w:r>
        <w:rPr/>
        <w:object w:dxaOrig="499" w:dyaOrig="30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24.95pt;height:15pt" filled="f" o:ole="">
            <v:imagedata r:id="rId85" o:title=""/>
          </v:shape>
          <o:OLEObject Type="Embed" ProgID="" ShapeID="ole_rId84" DrawAspect="Content" ObjectID="_276834158" r:id="rId84"/>
        </w:object>
      </w:r>
      <w:r>
        <w:rPr/>
        <w:t xml:space="preserve"> and </w:t>
      </w:r>
      <w:r>
        <w:rPr/>
        <w:object w:dxaOrig="540" w:dyaOrig="36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27pt;height:18pt" filled="f" o:ole="">
            <v:imagedata r:id="rId87" o:title=""/>
          </v:shape>
          <o:OLEObject Type="Embed" ProgID="" ShapeID="ole_rId86" DrawAspect="Content" ObjectID="_359353593" r:id="rId86"/>
        </w:object>
      </w:r>
      <w:r>
        <w:rPr/>
        <w:t xml:space="preserve">) are encoded into a special frame, called a Silence Descriptor (SID) frame, for transmission to the RX side. Since the reference LSF parameter vector </w:t>
      </w:r>
      <w:r>
        <w:rPr/>
        <w:object w:dxaOrig="380" w:dyaOrig="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19pt;height:16pt" filled="f" o:ole="">
            <v:imagedata r:id="rId89" o:title=""/>
          </v:shape>
          <o:OLEObject Type="Embed" ProgID="" ShapeID="ole_rId88" DrawAspect="Content" ObjectID="_640800186" r:id="rId88"/>
        </w:object>
      </w:r>
      <w:r>
        <w:rPr/>
        <w:t xml:space="preserve"> and the reference fixed codebook gain </w:t>
      </w:r>
      <w:r>
        <w:rPr/>
        <w:object w:dxaOrig="420" w:dyaOrig="360">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21pt;height:18pt" filled="f" o:ole="">
            <v:imagedata r:id="rId91" o:title=""/>
          </v:shape>
          <o:OLEObject Type="Embed" ProgID="" ShapeID="ole_rId90" DrawAspect="Content" ObjectID="_1825974289" r:id="rId90"/>
        </w:object>
      </w:r>
      <w:r>
        <w:rPr/>
        <w:t xml:space="preserve"> can be evaluated in the same way in the encoder and decoder, as given in clause 5.1, no transmission of these parameters is necessary.</w:t>
      </w:r>
    </w:p>
    <w:p>
      <w:pPr>
        <w:pStyle w:val="Normal"/>
        <w:rPr/>
      </w:pPr>
      <w:r>
        <w:rPr/>
        <w:t xml:space="preserve">The averaged LSF parameter and fixed codebook gain values, </w:t>
      </w:r>
      <w:r>
        <w:rPr/>
        <w:object w:dxaOrig="499" w:dyaOrig="300">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24.95pt;height:15pt" filled="f" o:ole="">
            <v:imagedata r:id="rId93" o:title=""/>
          </v:shape>
          <o:OLEObject Type="Embed" ProgID="" ShapeID="ole_rId92" DrawAspect="Content" ObjectID="_1157682013" r:id="rId92"/>
        </w:object>
      </w:r>
      <w:r>
        <w:rPr/>
        <w:t xml:space="preserve"> and </w:t>
      </w:r>
      <w:r>
        <w:rPr/>
        <w:object w:dxaOrig="540" w:dyaOrig="36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27pt;height:18pt" filled="f" o:ole="">
            <v:imagedata r:id="rId95" o:title=""/>
          </v:shape>
          <o:OLEObject Type="Embed" ProgID="" ShapeID="ole_rId94" DrawAspect="Content" ObjectID="_701044835" r:id="rId94"/>
        </w:object>
      </w:r>
      <w:r>
        <w:rPr/>
        <w:t>, are computed in the encoder using both quantized and unquantized parameter values if the period of the eight most recent frames (the SID averaging period) is overlapping with the hangover period (the parameters from the frames overlapping with the hangover period have quantized values, while the parameters of the more recent frames of the SID averaging period have unquantized values). If the period of the eight most recent frames is non-overlapping with the hangover period, the averaged LSF parameter and fixed codebook gain values are computed using only unquantized parameter values.</w:t>
      </w:r>
    </w:p>
    <w:p>
      <w:pPr>
        <w:pStyle w:val="Normal"/>
        <w:rPr/>
      </w:pPr>
      <w:r>
        <w:rPr/>
        <w:t>The SID frame also serves to initiate the comfort noise generation on the receive side, as a SID frame is always sent at the end of a speech burst, i.e., before the radio transmission is terminated.</w:t>
      </w:r>
    </w:p>
    <w:p>
      <w:pPr>
        <w:pStyle w:val="Normal"/>
        <w:rPr/>
      </w:pPr>
      <w:r>
        <w:rPr/>
        <w:t>The scheduling of SID or speech frames on the radio path is described in GSM 06.81 [5].</w:t>
      </w:r>
    </w:p>
    <w:p>
      <w:pPr>
        <w:pStyle w:val="Heading2"/>
        <w:rPr/>
      </w:pPr>
      <w:bookmarkStart w:id="58" w:name="__RefHeading___Toc477459063"/>
      <w:bookmarkStart w:id="59" w:name="B_Toc346676148"/>
      <w:bookmarkStart w:id="60" w:name="B_Toc346676437"/>
      <w:bookmarkStart w:id="61" w:name="B_Toc346679548"/>
      <w:bookmarkStart w:id="62" w:name="B_Toc348409850"/>
      <w:bookmarkStart w:id="63" w:name="B_Toc346618499"/>
      <w:bookmarkEnd w:id="58"/>
      <w:r>
        <w:rPr/>
        <w:t>5.1</w:t>
        <w:tab/>
        <w:t>Background acoustic noise evaluation</w:t>
      </w:r>
      <w:bookmarkEnd w:id="59"/>
      <w:bookmarkEnd w:id="60"/>
      <w:bookmarkEnd w:id="61"/>
      <w:bookmarkEnd w:id="62"/>
      <w:bookmarkEnd w:id="63"/>
    </w:p>
    <w:p>
      <w:pPr>
        <w:pStyle w:val="Normal"/>
        <w:rPr/>
      </w:pPr>
      <w:r>
        <w:rPr/>
        <w:t>The comfort noise parameters to be encoded into a SID frame are calculated over N = 8 consecutive frames marked with VAD = 0, as follows:</w:t>
      </w:r>
    </w:p>
    <w:p>
      <w:pPr>
        <w:pStyle w:val="Normal"/>
        <w:rPr/>
      </w:pPr>
      <w:r>
        <w:rPr/>
        <w:t xml:space="preserve">The averaged LSF parameter vector </w:t>
      </w:r>
      <w:r>
        <w:rPr/>
        <w:object w:dxaOrig="780" w:dyaOrig="380">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39pt;height:19pt" filled="f" o:ole="">
            <v:imagedata r:id="rId97" o:title=""/>
          </v:shape>
          <o:OLEObject Type="Embed" ProgID="" ShapeID="ole_rId96" DrawAspect="Content" ObjectID="_1315066087" r:id="rId96"/>
        </w:object>
      </w:r>
      <w:r>
        <w:rPr/>
        <w:t xml:space="preserve"> of the frame </w:t>
      </w:r>
      <w:r>
        <w:rPr>
          <w:i/>
        </w:rPr>
        <w:t>i</w:t>
      </w:r>
      <w:r>
        <w:rPr/>
        <w:t xml:space="preserve"> shall be computed according to the equation:</w:t>
      </w:r>
    </w:p>
    <w:p>
      <w:pPr>
        <w:pStyle w:val="EQ"/>
        <w:rPr/>
      </w:pPr>
      <w:r>
        <w:rPr>
          <w:lang w:val="en-GB" w:eastAsia="en-US"/>
        </w:rPr>
        <w:object w:dxaOrig="3379" w:dyaOrig="780">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168.95pt;height:39pt" filled="f" o:ole="">
            <v:imagedata r:id="rId99" o:title=""/>
          </v:shape>
          <o:OLEObject Type="Embed" ProgID="" ShapeID="ole_rId98" DrawAspect="Content" ObjectID="_187555049" r:id="rId98"/>
        </w:object>
      </w:r>
      <w:r>
        <w:rPr>
          <w:lang w:val="en-GB" w:eastAsia="en-US"/>
        </w:rPr>
        <w:tab/>
        <w:tab/>
        <w:t>(1)</w:t>
      </w:r>
    </w:p>
    <w:p>
      <w:pPr>
        <w:pStyle w:val="Normal"/>
        <w:rPr/>
      </w:pPr>
      <w:r>
        <w:rPr/>
        <w:t>where:</w:t>
      </w:r>
    </w:p>
    <w:p>
      <w:pPr>
        <w:pStyle w:val="B1"/>
        <w:rPr/>
      </w:pPr>
      <w:r>
        <w:rPr/>
        <w:tab/>
      </w:r>
      <w:r>
        <w:rPr/>
        <w:object w:dxaOrig="660" w:dyaOrig="380">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33pt;height:19pt" filled="f" o:ole="">
            <v:imagedata r:id="rId101" o:title=""/>
          </v:shape>
          <o:OLEObject Type="Embed" ProgID="" ShapeID="ole_rId100" DrawAspect="Content" ObjectID="_571612644" r:id="rId100"/>
        </w:object>
      </w:r>
      <w:r>
        <w:rPr/>
        <w:t xml:space="preserve"> </w:t>
        <w:tab/>
        <w:tab/>
        <w:t xml:space="preserve">is the </w:t>
      </w:r>
      <w:r>
        <w:rPr>
          <w:i/>
        </w:rPr>
        <w:t>m</w:t>
      </w:r>
      <w:r>
        <w:rPr/>
        <w:t xml:space="preserve">th (unquantized) LSF parameter vector of the current frame </w:t>
      </w:r>
      <w:r>
        <w:rPr>
          <w:i/>
        </w:rPr>
        <w:t>i</w:t>
      </w:r>
      <w:r>
        <w:rPr/>
        <w:t xml:space="preserve"> (</w:t>
      </w:r>
      <w:r>
        <w:rPr>
          <w:i/>
        </w:rPr>
        <w:t xml:space="preserve">n = </w:t>
      </w:r>
      <w:r>
        <w:rPr/>
        <w:t>0);</w:t>
      </w:r>
    </w:p>
    <w:p>
      <w:pPr>
        <w:pStyle w:val="B1"/>
        <w:rPr/>
      </w:pPr>
      <w:r>
        <w:rPr/>
        <w:tab/>
      </w:r>
      <w:r>
        <w:rPr/>
        <w:object w:dxaOrig="999" w:dyaOrig="38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49.95pt;height:19pt" filled="f" o:ole="">
            <v:imagedata r:id="rId103" o:title=""/>
          </v:shape>
          <o:OLEObject Type="Embed" ProgID="" ShapeID="ole_rId102" DrawAspect="Content" ObjectID="_50727386" r:id="rId102"/>
        </w:object>
      </w:r>
      <w:r>
        <w:rPr/>
        <w:tab/>
        <w:t xml:space="preserve">is the </w:t>
      </w:r>
      <w:r>
        <w:rPr>
          <w:i/>
        </w:rPr>
        <w:t>m</w:t>
      </w:r>
      <w:r>
        <w:rPr/>
        <w:t>th (quantized or unquantized) LSF parameter vector of one of the last frames (</w:t>
      </w:r>
      <w:r>
        <w:rPr>
          <w:i/>
        </w:rPr>
        <w:t xml:space="preserve">n = </w:t>
      </w:r>
      <w:r>
        <w:rPr/>
        <w:t>1,..., 7);</w:t>
      </w:r>
    </w:p>
    <w:p>
      <w:pPr>
        <w:pStyle w:val="B2"/>
        <w:rPr/>
      </w:pPr>
      <w:r>
        <w:rPr/>
        <w:tab/>
        <w:tab/>
      </w:r>
      <w:r>
        <w:rPr>
          <w:i/>
        </w:rPr>
        <w:t>n</w:t>
        <w:tab/>
      </w:r>
      <w:r>
        <w:rPr/>
        <w:tab/>
        <w:t>is the averaging period index (</w:t>
      </w:r>
      <w:r>
        <w:rPr>
          <w:i/>
        </w:rPr>
        <w:t xml:space="preserve">n = </w:t>
      </w:r>
      <w:r>
        <w:rPr/>
        <w:t>0, 1,..., 7);</w:t>
      </w:r>
    </w:p>
    <w:p>
      <w:pPr>
        <w:pStyle w:val="B2"/>
        <w:rPr/>
      </w:pPr>
      <w:r>
        <w:rPr/>
        <w:tab/>
        <w:tab/>
      </w:r>
      <w:r>
        <w:rPr>
          <w:i/>
        </w:rPr>
        <w:t>m</w:t>
      </w:r>
      <w:r>
        <w:rPr/>
        <w:tab/>
        <w:tab/>
        <w:t>is the LSF parameter vector index within a frame (1 or 2);</w:t>
      </w:r>
    </w:p>
    <w:p>
      <w:pPr>
        <w:pStyle w:val="B2"/>
        <w:rPr/>
      </w:pPr>
      <w:r>
        <w:rPr/>
        <w:tab/>
        <w:tab/>
      </w:r>
      <w:r>
        <w:rPr>
          <w:i/>
        </w:rPr>
        <w:t>i</w:t>
      </w:r>
      <w:r>
        <w:rPr/>
        <w:tab/>
        <w:tab/>
        <w:t>is the frame index.</w:t>
      </w:r>
    </w:p>
    <w:p>
      <w:pPr>
        <w:pStyle w:val="NO"/>
        <w:rPr/>
      </w:pPr>
      <w:r>
        <w:rPr/>
        <w:t>NOTE:</w:t>
        <w:tab/>
        <w:t xml:space="preserve">When the averaging is performed at the end of the hangover period (first SID update), all of the LSF parameter vectors </w:t>
      </w:r>
      <w:r>
        <w:rPr/>
        <w:object w:dxaOrig="999" w:dyaOrig="380">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49.95pt;height:19pt" filled="f" o:ole="">
            <v:imagedata r:id="rId105" o:title=""/>
          </v:shape>
          <o:OLEObject Type="Embed" ProgID="" ShapeID="ole_rId104" DrawAspect="Content" ObjectID="_810716864" r:id="rId104"/>
        </w:object>
      </w:r>
      <w:r>
        <w:rPr/>
        <w:t xml:space="preserve"> of the 7 previous frames (the hangover period) have quantized values, while the LSF parameter vectors </w:t>
      </w:r>
      <w:r>
        <w:rPr/>
        <w:object w:dxaOrig="660" w:dyaOrig="380">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33pt;height:19pt" filled="f" o:ole="">
            <v:imagedata r:id="rId107" o:title=""/>
          </v:shape>
          <o:OLEObject Type="Embed" ProgID="" ShapeID="ole_rId106" DrawAspect="Content" ObjectID="_367656555" r:id="rId106"/>
        </w:object>
      </w:r>
      <w:r>
        <w:rPr/>
        <w:t xml:space="preserve"> of the current frame </w:t>
      </w:r>
      <w:r>
        <w:rPr>
          <w:i/>
        </w:rPr>
        <w:t>i</w:t>
      </w:r>
      <w:r>
        <w:rPr/>
        <w:t xml:space="preserve"> have unquantized values. In the subsequent SID updates, the LSF parameter vectors of the SID averaging period in the frames overlapping with the hangover period have quantized values, while the parameter vectors of the more recent frames of the SID averaging period have unquantized values.</w:t>
      </w:r>
    </w:p>
    <w:p>
      <w:pPr>
        <w:pStyle w:val="Normal"/>
        <w:rPr/>
      </w:pPr>
      <w:r>
        <w:rPr/>
        <w:t xml:space="preserve">The averaged LSF parameter vector </w:t>
      </w:r>
      <w:r>
        <w:rPr/>
        <w:object w:dxaOrig="800" w:dyaOrig="380">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40pt;height:19pt" filled="f" o:ole="">
            <v:imagedata r:id="rId109" o:title=""/>
          </v:shape>
          <o:OLEObject Type="Embed" ProgID="" ShapeID="ole_rId108" DrawAspect="Content" ObjectID="_1405942578" r:id="rId108"/>
        </w:object>
      </w:r>
      <w:r>
        <w:rPr/>
        <w:t xml:space="preserve"> of the frame </w:t>
      </w:r>
      <w:r>
        <w:rPr>
          <w:i/>
        </w:rPr>
        <w:t>i</w:t>
      </w:r>
      <w:r>
        <w:rPr/>
        <w:t xml:space="preserve"> is encoded using the same encoding tables that are also used by the GSM Enhanced Full Rate speech codec for the encoding of the non-averaged LSF parameter vectors in ordinary speech encoding mode, but the quantization algorithm is modified in order to support the quantization of comfort noise. The LSF parameter prediction residual to be quantized is obtained according to the following equation:</w:t>
      </w:r>
    </w:p>
    <w:p>
      <w:pPr>
        <w:pStyle w:val="EQ"/>
        <w:rPr/>
      </w:pPr>
      <w:r>
        <w:rPr>
          <w:lang w:val="en-GB" w:eastAsia="en-US"/>
        </w:rPr>
        <w:object w:dxaOrig="2000" w:dyaOrig="400">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100pt;height:20pt" filled="f" o:ole="">
            <v:imagedata r:id="rId111" o:title=""/>
          </v:shape>
          <o:OLEObject Type="Embed" ProgID="" ShapeID="ole_rId110" DrawAspect="Content" ObjectID="_1782905719" r:id="rId110"/>
        </w:object>
      </w:r>
      <w:r>
        <w:rPr>
          <w:lang w:val="en-GB" w:eastAsia="en-US"/>
        </w:rPr>
        <w:tab/>
        <w:tab/>
        <w:t>(2)</w:t>
      </w:r>
    </w:p>
    <w:p>
      <w:pPr>
        <w:pStyle w:val="Normal"/>
        <w:rPr/>
      </w:pPr>
      <w:r>
        <w:rPr/>
        <w:t>where:</w:t>
      </w:r>
    </w:p>
    <w:p>
      <w:pPr>
        <w:pStyle w:val="B1"/>
        <w:rPr/>
      </w:pPr>
      <w:r>
        <w:rPr/>
        <w:tab/>
      </w:r>
      <w:r>
        <w:rPr/>
        <w:object w:dxaOrig="800" w:dyaOrig="380">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40pt;height:19pt" filled="f" o:ole="">
            <v:imagedata r:id="rId113" o:title=""/>
          </v:shape>
          <o:OLEObject Type="Embed" ProgID="" ShapeID="ole_rId112" DrawAspect="Content" ObjectID="_275329179" r:id="rId112"/>
        </w:object>
      </w:r>
      <w:r>
        <w:rPr/>
        <w:tab/>
        <w:t xml:space="preserve">is the averaged LSF parameter vector at the current frame </w:t>
      </w:r>
      <w:r>
        <w:rPr>
          <w:i/>
        </w:rPr>
        <w:t>i</w:t>
      </w:r>
    </w:p>
    <w:p>
      <w:pPr>
        <w:pStyle w:val="B1"/>
        <w:rPr/>
      </w:pPr>
      <w:r>
        <w:rPr/>
        <w:tab/>
      </w:r>
      <w:r>
        <w:rPr/>
        <w:object w:dxaOrig="380" w:dyaOrig="320">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19pt;height:16pt" filled="f" o:ole="">
            <v:imagedata r:id="rId115" o:title=""/>
          </v:shape>
          <o:OLEObject Type="Embed" ProgID="" ShapeID="ole_rId114" DrawAspect="Content" ObjectID="_1482635415" r:id="rId114"/>
        </w:object>
      </w:r>
      <w:r>
        <w:rPr/>
        <w:tab/>
        <w:tab/>
        <w:t>is the reference LSF parameter vector</w:t>
      </w:r>
    </w:p>
    <w:p>
      <w:pPr>
        <w:pStyle w:val="B1"/>
        <w:rPr/>
      </w:pPr>
      <w:r>
        <w:rPr/>
        <w:tab/>
      </w:r>
      <w:r>
        <w:rPr/>
        <w:object w:dxaOrig="440" w:dyaOrig="360">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22pt;height:18pt" filled="f" o:ole="">
            <v:imagedata r:id="rId117" o:title=""/>
          </v:shape>
          <o:OLEObject Type="Embed" ProgID="" ShapeID="ole_rId116" DrawAspect="Content" ObjectID="_1066179487" r:id="rId116"/>
        </w:object>
      </w:r>
      <w:r>
        <w:rPr/>
        <w:tab/>
        <w:tab/>
        <w:t xml:space="preserve">is the computed LSF parameter prediction residual at the current frame </w:t>
      </w:r>
      <w:r>
        <w:rPr>
          <w:i/>
        </w:rPr>
        <w:t>i</w:t>
      </w:r>
    </w:p>
    <w:p>
      <w:pPr>
        <w:pStyle w:val="B1"/>
        <w:rPr/>
      </w:pPr>
      <w:r>
        <w:rPr/>
        <w:tab/>
      </w:r>
      <w:r>
        <w:rPr>
          <w:i/>
        </w:rPr>
        <w:t>i</w:t>
      </w:r>
      <w:r>
        <w:rPr/>
        <w:tab/>
        <w:tab/>
        <w:tab/>
        <w:t>is the frame index;</w:t>
      </w:r>
    </w:p>
    <w:p>
      <w:pPr>
        <w:pStyle w:val="NO"/>
        <w:rPr/>
      </w:pPr>
      <w:r>
        <w:rPr/>
        <w:t>NOTE:</w:t>
        <w:tab/>
        <w:t xml:space="preserve">This prediction residual is used for both halves of the frame in the quantization algorithm. The computation of the reference LSF parameter vector </w:t>
      </w:r>
      <w:r>
        <w:rPr/>
        <w:object w:dxaOrig="380" w:dyaOrig="320">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19pt;height:16pt" filled="f" o:ole="">
            <v:imagedata r:id="rId119" o:title=""/>
          </v:shape>
          <o:OLEObject Type="Embed" ProgID="" ShapeID="ole_rId118" DrawAspect="Content" ObjectID="_1866373212" r:id="rId118"/>
        </w:object>
      </w:r>
      <w:r>
        <w:rPr/>
        <w:t xml:space="preserve"> is made on the basis of the quantized LSF parameters, </w:t>
      </w:r>
      <w:r>
        <w:rPr/>
        <w:object w:dxaOrig="360" w:dyaOrig="320">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18pt;height:16pt" filled="f" o:ole="">
            <v:imagedata r:id="rId121" o:title=""/>
          </v:shape>
          <o:OLEObject Type="Embed" ProgID="" ShapeID="ole_rId120" DrawAspect="Content" ObjectID="_2145718116" r:id="rId120"/>
        </w:object>
      </w:r>
      <w:r>
        <w:rPr/>
        <w:t xml:space="preserve"> and </w:t>
      </w:r>
      <w:r>
        <w:rPr/>
        <w:object w:dxaOrig="380" w:dyaOrig="320">
          <v:shapetype id="_x0000_tole_rId122" coordsize="21600,21600" o:spt="ole_rId1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2" type="_x0000_tole_rId122" style="width:19pt;height:16pt" filled="f" o:ole="">
            <v:imagedata r:id="rId123" o:title=""/>
          </v:shape>
          <o:OLEObject Type="Embed" ProgID="" ShapeID="ole_rId122" DrawAspect="Content" ObjectID="_1594209118" r:id="rId122"/>
        </w:object>
      </w:r>
      <w:r>
        <w:rPr/>
        <w:t>, by averaging the parameters over the hangover period of 7 frames, according to the following equation:</w:t>
      </w:r>
    </w:p>
    <w:p>
      <w:pPr>
        <w:pStyle w:val="EQ"/>
        <w:rPr/>
      </w:pPr>
      <w:r>
        <w:rPr>
          <w:lang w:val="en-GB" w:eastAsia="en-US"/>
        </w:rPr>
        <w:t xml:space="preserve"> </w:t>
      </w:r>
      <w:r>
        <w:rPr>
          <w:lang w:val="en-GB" w:eastAsia="en-US"/>
        </w:rPr>
      </w:r>
      <m:oMath xmlns:m="http://schemas.openxmlformats.org/officeDocument/2006/math">
        <m:sSup>
          <m:e>
            <m:acc>
              <m:accPr>
                <m:chr m:val="^"/>
              </m:accPr>
              <m:e>
                <m:r>
                  <w:rPr>
                    <w:rFonts w:ascii="Cambria Math" w:hAnsi="Cambria Math"/>
                  </w:rPr>
                  <m:t xml:space="preserve">f</m:t>
                </m:r>
              </m:e>
            </m:acc>
          </m:e>
          <m:sup>
            <m:r>
              <m:rPr>
                <m:lit/>
                <m:nor/>
              </m:rPr>
              <w:rPr>
                <w:rFonts w:ascii="Cambria Math" w:hAnsi="Cambria Math"/>
              </w:rPr>
              <m:t xml:space="preserve">ref</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7</m:t>
            </m:r>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7</m:t>
            </m:r>
          </m:sup>
          <m:e>
            <m:d>
              <m:dPr>
                <m:begChr m:val="("/>
                <m:endChr m:val=")"/>
              </m:dPr>
              <m:e>
                <m:f>
                  <m:num>
                    <m:r>
                      <w:rPr>
                        <w:rFonts w:ascii="Cambria Math" w:hAnsi="Cambria Math"/>
                      </w:rPr>
                      <m:t xml:space="preserve">1</m:t>
                    </m:r>
                  </m:num>
                  <m:den>
                    <m:r>
                      <w:rPr>
                        <w:rFonts w:ascii="Cambria Math" w:hAnsi="Cambria Math"/>
                      </w:rPr>
                      <m:t xml:space="preserve">2</m:t>
                    </m:r>
                  </m:den>
                </m:f>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2</m:t>
                    </m:r>
                  </m:sup>
                  <m:e>
                    <m:sSup>
                      <m:e>
                        <m:acc>
                          <m:accPr>
                            <m:chr m:val="^"/>
                          </m:accPr>
                          <m:e>
                            <m:r>
                              <w:rPr>
                                <w:rFonts w:ascii="Cambria Math" w:hAnsi="Cambria Math"/>
                              </w:rPr>
                              <m:t xml:space="preserve">f</m:t>
                            </m:r>
                          </m:e>
                        </m:acc>
                      </m:e>
                      <m:sup>
                        <m:r>
                          <w:rPr>
                            <w:rFonts w:ascii="Cambria Math" w:hAnsi="Cambria Math"/>
                          </w:rPr>
                          <m:t xml:space="preserve">(</m:t>
                        </m:r>
                        <m:r>
                          <w:rPr>
                            <w:rFonts w:ascii="Cambria Math" w:hAnsi="Cambria Math"/>
                          </w:rPr>
                          <m:t xml:space="preserve">m</m:t>
                        </m:r>
                        <m:r>
                          <w:rPr>
                            <w:rFonts w:ascii="Cambria Math" w:hAnsi="Cambria Math"/>
                          </w:rPr>
                          <m:t xml:space="preserve">)</m:t>
                        </m:r>
                      </m:sup>
                    </m:sSup>
                  </m:e>
                </m:nary>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n</m:t>
                    </m:r>
                  </m:e>
                </m:d>
              </m:e>
            </m:d>
          </m:e>
        </m:nary>
      </m:oMath>
      <w:r>
        <w:rPr>
          <w:lang w:val="en-GB" w:eastAsia="en-US"/>
        </w:rPr>
        <w:tab/>
        <w:tab/>
        <w:t>(3)</w:t>
      </w:r>
    </w:p>
    <w:p>
      <w:pPr>
        <w:pStyle w:val="Normal"/>
        <w:rPr/>
      </w:pPr>
      <w:r>
        <w:rPr/>
        <w:t>where:</w:t>
      </w:r>
    </w:p>
    <w:p>
      <w:pPr>
        <w:pStyle w:val="B1"/>
        <w:rPr/>
      </w:pPr>
      <w:r>
        <w:rPr/>
        <w:tab/>
      </w:r>
      <w:r>
        <w:rPr/>
      </w:r>
      <m:oMath xmlns:m="http://schemas.openxmlformats.org/officeDocument/2006/math">
        <m:sSup>
          <m:e>
            <m:acc>
              <m:accPr>
                <m:chr m:val="^"/>
              </m:accPr>
              <m:e>
                <m:r>
                  <w:rPr>
                    <w:rFonts w:ascii="Cambria Math" w:hAnsi="Cambria Math"/>
                  </w:rPr>
                  <m:t xml:space="preserve">f</m:t>
                </m:r>
              </m:e>
            </m:acc>
          </m:e>
          <m:sup>
            <m:r>
              <w:rPr>
                <w:rFonts w:ascii="Cambria Math" w:hAnsi="Cambria Math"/>
              </w:rPr>
              <m:t xml:space="preserve">(</m:t>
            </m:r>
            <m:r>
              <w:rPr>
                <w:rFonts w:ascii="Cambria Math" w:hAnsi="Cambria Math"/>
              </w:rPr>
              <m:t xml:space="preserve">m</m:t>
            </m:r>
            <m:r>
              <w:rPr>
                <w:rFonts w:ascii="Cambria Math" w:hAnsi="Cambria Math"/>
              </w:rPr>
              <m:t xml:space="preserve">)</m:t>
            </m:r>
          </m:sup>
        </m:s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n</m:t>
            </m:r>
          </m:e>
        </m:d>
      </m:oMath>
      <w:r>
        <w:rPr/>
        <w:tab/>
        <w:t xml:space="preserve">is the </w:t>
      </w:r>
      <w:r>
        <w:rPr>
          <w:i/>
        </w:rPr>
        <w:t>m</w:t>
      </w:r>
      <w:r>
        <w:rPr/>
        <w:t>th quantized LSF parameter vector of one of the frames of the hangover period</w:t>
        <w:br/>
        <w:tab/>
        <w:tab/>
        <w:tab/>
        <w:tab/>
        <w:t>(</w:t>
      </w:r>
      <w:r>
        <w:rPr>
          <w:i/>
        </w:rPr>
        <w:t xml:space="preserve">n = </w:t>
      </w:r>
      <w:r>
        <w:rPr/>
        <w:t>1,..., 7);</w:t>
      </w:r>
    </w:p>
    <w:p>
      <w:pPr>
        <w:pStyle w:val="B2"/>
        <w:rPr/>
      </w:pPr>
      <w:r>
        <w:rPr>
          <w:i/>
        </w:rPr>
        <w:t>n</w:t>
      </w:r>
      <w:r>
        <w:rPr/>
        <w:tab/>
        <w:tab/>
        <w:tab/>
        <w:tab/>
        <w:t>is the hangover period frame index (</w:t>
      </w:r>
      <w:r>
        <w:rPr>
          <w:i/>
        </w:rPr>
        <w:t xml:space="preserve">n = </w:t>
      </w:r>
      <w:r>
        <w:rPr/>
        <w:t>1,..., 7);</w:t>
      </w:r>
    </w:p>
    <w:p>
      <w:pPr>
        <w:pStyle w:val="B2"/>
        <w:rPr/>
      </w:pPr>
      <w:r>
        <w:rPr>
          <w:i/>
        </w:rPr>
        <w:t>m</w:t>
      </w:r>
      <w:r>
        <w:rPr/>
        <w:tab/>
        <w:tab/>
        <w:tab/>
        <w:tab/>
        <w:t>is the LSF parameter index within a frame (1 or 2);</w:t>
      </w:r>
    </w:p>
    <w:p>
      <w:pPr>
        <w:pStyle w:val="B2"/>
        <w:rPr/>
      </w:pPr>
      <w:r>
        <w:rPr>
          <w:i/>
        </w:rPr>
        <w:t>k</w:t>
      </w:r>
      <w:r>
        <w:rPr/>
        <w:tab/>
        <w:tab/>
        <w:tab/>
        <w:tab/>
        <w:t>is the frame index.</w:t>
      </w:r>
    </w:p>
    <w:p>
      <w:pPr>
        <w:pStyle w:val="Normal"/>
        <w:rPr/>
      </w:pPr>
      <w:r>
        <w:rPr/>
        <w:t xml:space="preserve">For each comfort noise insertion period, the computation of the reference LSF parameter vector </w:t>
      </w:r>
      <w:r>
        <w:rPr/>
        <w:object w:dxaOrig="380" w:dyaOrig="320">
          <v:shapetype id="_x0000_tole_rId124" coordsize="21600,21600" o:spt="ole_rId1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4" type="_x0000_tole_rId124" style="width:19pt;height:16pt" filled="f" o:ole="">
            <v:imagedata r:id="rId125" o:title=""/>
          </v:shape>
          <o:OLEObject Type="Embed" ProgID="" ShapeID="ole_rId124" DrawAspect="Content" ObjectID="_810164978" r:id="rId124"/>
        </w:object>
      </w:r>
      <w:r>
        <w:rPr/>
        <w:t xml:space="preserve"> is done only once at the end of the hangover period and for the rest of the comfort noise insertion period </w:t>
      </w:r>
      <w:r>
        <w:rPr/>
        <w:object w:dxaOrig="380" w:dyaOrig="320">
          <v:shapetype id="_x0000_tole_rId126" coordsize="21600,21600" o:spt="ole_rId1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6" type="_x0000_tole_rId126" style="width:19pt;height:16pt" filled="f" o:ole="">
            <v:imagedata r:id="rId127" o:title=""/>
          </v:shape>
          <o:OLEObject Type="Embed" ProgID="" ShapeID="ole_rId126" DrawAspect="Content" ObjectID="_1948767744" r:id="rId126"/>
        </w:object>
      </w:r>
      <w:r>
        <w:rPr/>
        <w:t xml:space="preserve"> will be frozen. The reference LSF parameter vector </w:t>
      </w:r>
      <w:r>
        <w:rPr/>
        <w:object w:dxaOrig="380" w:dyaOrig="320">
          <v:shapetype id="_x0000_tole_rId128" coordsize="21600,21600" o:spt="ole_rId1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8" type="_x0000_tole_rId128" style="width:19pt;height:16pt" filled="f" o:ole="">
            <v:imagedata r:id="rId129" o:title=""/>
          </v:shape>
          <o:OLEObject Type="Embed" ProgID="" ShapeID="ole_rId128" DrawAspect="Content" ObjectID="_142477866" r:id="rId128"/>
        </w:object>
      </w:r>
      <w:r>
        <w:rPr/>
        <w:t xml:space="preserve"> is evaluated in the decoder in the same way as in the encoder, because during the hangover period the same LSF parameter vectors </w:t>
      </w:r>
      <w:r>
        <w:rPr/>
        <w:object w:dxaOrig="420" w:dyaOrig="320">
          <v:shapetype id="_x0000_tole_rId130" coordsize="21600,21600" o:spt="ole_rId1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0" type="_x0000_tole_rId130" style="width:21pt;height:16pt" filled="f" o:ole="">
            <v:imagedata r:id="rId131" o:title=""/>
          </v:shape>
          <o:OLEObject Type="Embed" ProgID="" ShapeID="ole_rId130" DrawAspect="Content" ObjectID="_1605826324" r:id="rId130"/>
        </w:object>
      </w:r>
      <w:r>
        <w:rPr/>
        <w:t xml:space="preserve"> are available at the encoder and decoder. An exception to this are the cases when transmission errors are severe enough to cause the parameters to become unusable, and the frame substitution procedure is activated (see GSM 06.61 [4]). In these cases, the modified parameters obtained from the frame substitution procedure are used instead of the received parameters.</w:t>
      </w:r>
    </w:p>
    <w:p>
      <w:pPr>
        <w:pStyle w:val="Normal"/>
        <w:rPr/>
      </w:pPr>
      <w:r>
        <w:rPr/>
        <w:t>The fixed codebook gain values shall be averaged and updated in every subframe according to the equation:</w:t>
      </w:r>
    </w:p>
    <w:p>
      <w:pPr>
        <w:pStyle w:val="EQ"/>
        <w:rPr/>
      </w:pPr>
      <w:r>
        <w:rPr>
          <w:lang w:val="en-GB" w:eastAsia="en-US"/>
        </w:rPr>
        <w:object w:dxaOrig="2360" w:dyaOrig="859">
          <v:shapetype id="_x0000_tole_rId132" coordsize="21600,21600" o:spt="ole_rId1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2" type="_x0000_tole_rId132" style="width:118pt;height:42.95pt" filled="f" o:ole="">
            <v:imagedata r:id="rId133" o:title=""/>
          </v:shape>
          <o:OLEObject Type="Embed" ProgID="" ShapeID="ole_rId132" DrawAspect="Content" ObjectID="_2056610012" r:id="rId132"/>
        </w:object>
      </w:r>
      <w:r>
        <w:rPr>
          <w:lang w:val="en-GB" w:eastAsia="en-US"/>
        </w:rPr>
        <w:tab/>
        <w:tab/>
        <w:t>(4)</w:t>
      </w:r>
    </w:p>
    <w:p>
      <w:pPr>
        <w:pStyle w:val="Normal"/>
        <w:rPr/>
      </w:pPr>
      <w:r>
        <w:rPr/>
        <w:t>where:</w:t>
      </w:r>
    </w:p>
    <w:p>
      <w:pPr>
        <w:pStyle w:val="B1"/>
        <w:rPr/>
      </w:pPr>
      <w:r>
        <w:rPr/>
        <w:tab/>
      </w:r>
      <w:r>
        <w:rPr/>
        <w:object w:dxaOrig="580" w:dyaOrig="360">
          <v:shapetype id="_x0000_tole_rId134" coordsize="21600,21600" o:spt="ole_rId1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4" type="_x0000_tole_rId134" style="width:29pt;height:18pt" filled="f" o:ole="">
            <v:imagedata r:id="rId135" o:title=""/>
          </v:shape>
          <o:OLEObject Type="Embed" ProgID="" ShapeID="ole_rId134" DrawAspect="Content" ObjectID="_1141849645" r:id="rId134"/>
        </w:object>
      </w:r>
      <w:r>
        <w:rPr/>
        <w:tab/>
        <w:t>is the (unquantized) fixed codebook gain in the current subframe (</w:t>
      </w:r>
      <w:r>
        <w:rPr>
          <w:i/>
        </w:rPr>
        <w:t>n</w:t>
      </w:r>
      <w:r>
        <w:rPr/>
        <w:t>=0);</w:t>
      </w:r>
    </w:p>
    <w:p>
      <w:pPr>
        <w:pStyle w:val="B1"/>
        <w:rPr/>
      </w:pPr>
      <w:r>
        <w:rPr/>
        <w:tab/>
      </w:r>
      <w:r>
        <w:rPr/>
        <w:object w:dxaOrig="780" w:dyaOrig="380">
          <v:shapetype id="_x0000_tole_rId136" coordsize="21600,21600" o:spt="ole_rId1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6" type="_x0000_tole_rId136" style="width:39pt;height:19pt" filled="f" o:ole="">
            <v:imagedata r:id="rId137" o:title=""/>
          </v:shape>
          <o:OLEObject Type="Embed" ProgID="" ShapeID="ole_rId136" DrawAspect="Content" ObjectID="_1435628950" r:id="rId136"/>
        </w:object>
      </w:r>
      <w:r>
        <w:rPr/>
        <w:tab/>
        <w:t>is the (quantized or unquantized) fixed codebook gain in one of the past</w:t>
      </w:r>
    </w:p>
    <w:p>
      <w:pPr>
        <w:pStyle w:val="B1"/>
        <w:rPr/>
      </w:pPr>
      <w:r>
        <w:rPr/>
        <w:tab/>
        <w:tab/>
        <w:tab/>
        <w:tab/>
        <w:t>subframes (</w:t>
      </w:r>
      <w:r>
        <w:rPr>
          <w:i/>
        </w:rPr>
        <w:t xml:space="preserve">n = </w:t>
      </w:r>
      <w:r>
        <w:rPr/>
        <w:t>1,..., 28);</w:t>
      </w:r>
    </w:p>
    <w:p>
      <w:pPr>
        <w:pStyle w:val="B1"/>
        <w:rPr/>
      </w:pPr>
      <w:r>
        <w:rPr/>
        <w:tab/>
      </w:r>
      <w:r>
        <w:rPr>
          <w:i/>
        </w:rPr>
        <w:t>n</w:t>
      </w:r>
      <w:r>
        <w:rPr/>
        <w:tab/>
        <w:tab/>
        <w:tab/>
        <w:t>is the averaging period index (</w:t>
      </w:r>
      <w:r>
        <w:rPr>
          <w:i/>
        </w:rPr>
        <w:t xml:space="preserve">n = </w:t>
      </w:r>
      <w:r>
        <w:rPr/>
        <w:t>0, 1,..., 28);</w:t>
      </w:r>
    </w:p>
    <w:p>
      <w:pPr>
        <w:pStyle w:val="NO"/>
        <w:rPr/>
      </w:pPr>
      <w:r>
        <w:rPr/>
        <w:t>NOTE:</w:t>
        <w:tab/>
        <w:t xml:space="preserve">When the averaging is started at the end of the hangover period (first SID update), all of the fixed codebook gains </w:t>
      </w:r>
      <w:r>
        <w:rPr/>
        <w:object w:dxaOrig="740" w:dyaOrig="360">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37pt;height:18pt" filled="f" o:ole="">
            <v:imagedata r:id="rId139" o:title=""/>
          </v:shape>
          <o:OLEObject Type="Embed" ProgID="" ShapeID="ole_rId138" DrawAspect="Content" ObjectID="_1731898664" r:id="rId138"/>
        </w:object>
      </w:r>
      <w:r>
        <w:rPr/>
        <w:t xml:space="preserve"> of the 28 (</w:t>
      </w:r>
      <w:r>
        <w:rPr>
          <w:i/>
        </w:rPr>
        <w:t>n</w:t>
      </w:r>
      <w:r>
        <w:rPr/>
        <w:t xml:space="preserve">=1,..., 28) previous subframes (the hangover period) have quantized values, while the fixed codebook gains </w:t>
      </w:r>
      <w:r>
        <w:rPr/>
        <w:object w:dxaOrig="580" w:dyaOrig="360">
          <v:shapetype id="_x0000_tole_rId140" coordsize="21600,21600" o:spt="ole_rId1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0" type="_x0000_tole_rId140" style="width:29pt;height:18pt" filled="f" o:ole="">
            <v:imagedata r:id="rId141" o:title=""/>
          </v:shape>
          <o:OLEObject Type="Embed" ProgID="" ShapeID="ole_rId140" DrawAspect="Content" ObjectID="_136622316" r:id="rId140"/>
        </w:object>
      </w:r>
      <w:r>
        <w:rPr/>
        <w:t xml:space="preserve"> of the current subframe has an unquantized value. In the subsequent SID updates, the fixed codebook gain values of the SID averaging period in the subframes overlapping with the hangover period have quantized values, while the parameter vectors of the more recent subframes of the SID averaging period have unquantized values.</w:t>
      </w:r>
    </w:p>
    <w:p>
      <w:pPr>
        <w:pStyle w:val="Normal"/>
        <w:rPr/>
      </w:pPr>
      <w:r>
        <w:rPr/>
        <w:t>Since most parts of the subframe processing clause in the encoder are switched off when the SP flag = "0" (to minimize the average complexity of the speech encoder algorithm), the unquantized fixed codebook gain is not directly available for gain averaging. Due to this, the unquantized fixed codebook gain is separately computed, based on the energy of the LP residual signal in each subframe, according to the following equation:</w:t>
      </w:r>
    </w:p>
    <w:p>
      <w:pPr>
        <w:pStyle w:val="EQ"/>
        <w:rPr/>
      </w:pPr>
      <w:r>
        <w:rPr>
          <w:lang w:val="en-GB" w:eastAsia="en-US"/>
        </w:rPr>
        <w:object w:dxaOrig="2680" w:dyaOrig="1100">
          <v:shapetype id="_x0000_tole_rId142" coordsize="21600,21600" o:spt="ole_rId1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2" type="_x0000_tole_rId142" style="width:134pt;height:55pt" filled="f" o:ole="">
            <v:imagedata r:id="rId143" o:title=""/>
          </v:shape>
          <o:OLEObject Type="Embed" ProgID="" ShapeID="ole_rId142" DrawAspect="Content" ObjectID="_1792339836" r:id="rId142"/>
        </w:object>
      </w:r>
      <w:r>
        <w:rPr>
          <w:lang w:val="en-GB" w:eastAsia="en-US"/>
        </w:rPr>
        <w:tab/>
        <w:tab/>
        <w:t>(5)</w:t>
      </w:r>
    </w:p>
    <w:p>
      <w:pPr>
        <w:pStyle w:val="Normal"/>
        <w:rPr/>
      </w:pPr>
      <w:r>
        <w:rPr/>
        <w:t>where:</w:t>
      </w:r>
    </w:p>
    <w:p>
      <w:pPr>
        <w:pStyle w:val="B1"/>
        <w:rPr/>
      </w:pPr>
      <w:r>
        <w:rPr/>
        <w:tab/>
      </w:r>
      <w:r>
        <w:rPr/>
        <w:object w:dxaOrig="620" w:dyaOrig="360">
          <v:shapetype id="_x0000_tole_rId144" coordsize="21600,21600" o:spt="ole_rId1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4" type="_x0000_tole_rId144" style="width:31pt;height:18pt" filled="f" o:ole="">
            <v:imagedata r:id="rId145" o:title=""/>
          </v:shape>
          <o:OLEObject Type="Embed" ProgID="" ShapeID="ole_rId144" DrawAspect="Content" ObjectID="_1041308374" r:id="rId144"/>
        </w:object>
      </w:r>
      <w:r>
        <w:rPr/>
        <w:tab/>
        <w:tab/>
        <w:t xml:space="preserve">is the unquantized fixed codebook gain of the current subframe </w:t>
      </w:r>
      <w:r>
        <w:rPr>
          <w:i/>
        </w:rPr>
        <w:t>j</w:t>
      </w:r>
      <w:r>
        <w:rPr/>
        <w:t>;</w:t>
      </w:r>
    </w:p>
    <w:p>
      <w:pPr>
        <w:pStyle w:val="B1"/>
        <w:rPr/>
      </w:pPr>
      <w:r>
        <w:rPr/>
        <w:tab/>
      </w:r>
      <w:r>
        <w:rPr/>
        <w:object w:dxaOrig="900" w:dyaOrig="360">
          <v:shapetype id="_x0000_tole_rId146" coordsize="21600,21600" o:spt="ole_rId1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6" type="_x0000_tole_rId146" style="width:45pt;height:18pt" filled="f" o:ole="">
            <v:imagedata r:id="rId147" o:title=""/>
          </v:shape>
          <o:OLEObject Type="Embed" ProgID="" ShapeID="ole_rId146" DrawAspect="Content" ObjectID="_1544888163" r:id="rId146"/>
        </w:object>
      </w:r>
      <w:r>
        <w:rPr/>
        <w:tab/>
        <w:t xml:space="preserve">is the </w:t>
      </w:r>
      <w:r>
        <w:rPr>
          <w:i/>
        </w:rPr>
        <w:t>l</w:t>
      </w:r>
      <w:r>
        <w:rPr/>
        <w:t xml:space="preserve">th sample of the LP residual in the current subframe </w:t>
      </w:r>
      <w:r>
        <w:rPr>
          <w:i/>
        </w:rPr>
        <w:t>j</w:t>
      </w:r>
      <w:r>
        <w:rPr/>
        <w:t>;</w:t>
      </w:r>
    </w:p>
    <w:p>
      <w:pPr>
        <w:pStyle w:val="B1"/>
        <w:rPr/>
      </w:pPr>
      <w:r>
        <w:rPr/>
        <w:tab/>
      </w:r>
      <w:r>
        <w:rPr>
          <w:i/>
        </w:rPr>
        <w:t>j</w:t>
      </w:r>
      <w:r>
        <w:rPr/>
        <w:tab/>
        <w:tab/>
        <w:tab/>
        <w:tab/>
        <w:t>is the subframe index (</w:t>
      </w:r>
      <w:r>
        <w:rPr>
          <w:i/>
        </w:rPr>
        <w:t xml:space="preserve">j = </w:t>
      </w:r>
      <w:r>
        <w:rPr/>
        <w:t>1,..., 4);</w:t>
      </w:r>
    </w:p>
    <w:p>
      <w:pPr>
        <w:pStyle w:val="B1"/>
        <w:rPr/>
      </w:pPr>
      <w:r>
        <w:rPr/>
        <w:tab/>
      </w:r>
      <w:r>
        <w:rPr>
          <w:i/>
        </w:rPr>
        <w:t>l</w:t>
      </w:r>
      <w:r>
        <w:rPr/>
        <w:tab/>
        <w:tab/>
        <w:tab/>
        <w:tab/>
        <w:t>is the sample index (</w:t>
      </w:r>
      <w:r>
        <w:rPr>
          <w:i/>
        </w:rPr>
        <w:t xml:space="preserve">l = </w:t>
      </w:r>
      <w:r>
        <w:rPr/>
        <w:t>1,..., 40).</w:t>
      </w:r>
    </w:p>
    <w:p>
      <w:pPr>
        <w:pStyle w:val="NO"/>
        <w:rPr/>
      </w:pPr>
      <w:r>
        <w:rPr/>
        <w:t>NOTE:</w:t>
        <w:tab/>
        <w:t xml:space="preserve">The computed energy of the LP residual signal is divided by the value of 10 to yield the energy for one excitation pulse, since during comfort noise generation, the subframe excitation signal (pseudo noise) has 10 non-zero samples, whose amplitudes can take values of +1 or </w:t>
        <w:noBreakHyphen/>
        <w:t>1.</w:t>
      </w:r>
    </w:p>
    <w:p>
      <w:pPr>
        <w:pStyle w:val="Normal"/>
        <w:rPr/>
      </w:pPr>
      <w:r>
        <w:rPr/>
        <w:t xml:space="preserve">The averaged fixed codebook gain value </w:t>
      </w:r>
      <w:r>
        <w:rPr/>
        <w:object w:dxaOrig="540" w:dyaOrig="360">
          <v:shapetype id="_x0000_tole_rId148" coordsize="21600,21600" o:spt="ole_rId1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8" type="_x0000_tole_rId148" style="width:27pt;height:18pt" filled="f" o:ole="">
            <v:imagedata r:id="rId149" o:title=""/>
          </v:shape>
          <o:OLEObject Type="Embed" ProgID="" ShapeID="ole_rId148" DrawAspect="Content" ObjectID="_610610460" r:id="rId148"/>
        </w:object>
      </w:r>
      <w:r>
        <w:rPr/>
        <w:t xml:space="preserve"> of the current subframe is encoded using the non</w:t>
        <w:noBreakHyphen/>
        <w:t xml:space="preserve">averaged fixed codebook gain values in ordinary speech encoding mode, but the quantization algorithm is modified in order to support comfort noise quantization. The fixed codebook gain correction factor </w:t>
      </w:r>
      <w:r>
        <w:rPr/>
        <w:object w:dxaOrig="200" w:dyaOrig="260">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10pt;height:13pt" filled="f" o:ole="">
            <v:imagedata r:id="rId151" o:title=""/>
          </v:shape>
          <o:OLEObject Type="Embed" ProgID="" ShapeID="ole_rId150" DrawAspect="Content" ObjectID="_1838541425" r:id="rId150"/>
        </w:object>
      </w:r>
      <w:r>
        <w:rPr/>
        <w:t xml:space="preserve"> to be quantized is obtained according to the following equation:</w:t>
      </w:r>
    </w:p>
    <w:p>
      <w:pPr>
        <w:pStyle w:val="EQ"/>
        <w:rPr/>
      </w:pPr>
      <w:r>
        <w:rPr>
          <w:lang w:val="en-GB" w:eastAsia="en-US"/>
        </w:rPr>
        <w:object w:dxaOrig="1560" w:dyaOrig="360">
          <v:shapetype id="_x0000_tole_rId152" coordsize="21600,21600" o:spt="ole_rId1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2" type="_x0000_tole_rId152" style="width:78pt;height:18pt" filled="f" o:ole="">
            <v:imagedata r:id="rId153" o:title=""/>
          </v:shape>
          <o:OLEObject Type="Embed" ProgID="" ShapeID="ole_rId152" DrawAspect="Content" ObjectID="_273865544" r:id="rId152"/>
        </w:object>
      </w:r>
      <w:r>
        <w:rPr>
          <w:lang w:val="en-GB" w:eastAsia="en-US"/>
        </w:rPr>
        <w:tab/>
        <w:tab/>
        <w:t>(6)</w:t>
      </w:r>
    </w:p>
    <w:p>
      <w:pPr>
        <w:pStyle w:val="Normal"/>
        <w:rPr/>
      </w:pPr>
      <w:r>
        <w:rPr/>
        <w:t>where:</w:t>
      </w:r>
    </w:p>
    <w:p>
      <w:pPr>
        <w:pStyle w:val="B1"/>
        <w:rPr/>
      </w:pPr>
      <w:r>
        <w:rPr/>
        <w:tab/>
      </w:r>
      <w:r>
        <w:rPr/>
        <w:object w:dxaOrig="540" w:dyaOrig="360">
          <v:shapetype id="_x0000_tole_rId154" coordsize="21600,21600" o:spt="ole_rId1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4" type="_x0000_tole_rId154" style="width:27pt;height:18pt" filled="f" o:ole="">
            <v:imagedata r:id="rId155" o:title=""/>
          </v:shape>
          <o:OLEObject Type="Embed" ProgID="" ShapeID="ole_rId154" DrawAspect="Content" ObjectID="_40382167" r:id="rId154"/>
        </w:object>
      </w:r>
      <w:r>
        <w:rPr/>
        <w:t xml:space="preserve"> </w:t>
        <w:tab/>
        <w:t>is the averaged fixed codebook gain value in the current subframe;</w:t>
      </w:r>
    </w:p>
    <w:p>
      <w:pPr>
        <w:pStyle w:val="B1"/>
        <w:rPr/>
      </w:pPr>
      <w:r>
        <w:rPr/>
        <w:tab/>
      </w:r>
      <w:r>
        <w:rPr/>
        <w:object w:dxaOrig="420" w:dyaOrig="360">
          <v:shapetype id="_x0000_tole_rId156" coordsize="21600,21600" o:spt="ole_rId1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6" type="_x0000_tole_rId156" style="width:21pt;height:18pt" filled="f" o:ole="">
            <v:imagedata r:id="rId157" o:title=""/>
          </v:shape>
          <o:OLEObject Type="Embed" ProgID="" ShapeID="ole_rId156" DrawAspect="Content" ObjectID="_1272861417" r:id="rId156"/>
        </w:object>
      </w:r>
      <w:r>
        <w:rPr/>
        <w:tab/>
        <w:tab/>
        <w:t>is the reference fixed codebook gain;</w:t>
      </w:r>
    </w:p>
    <w:p>
      <w:pPr>
        <w:pStyle w:val="Normal"/>
        <w:rPr/>
      </w:pPr>
      <w:r>
        <w:rPr/>
        <w:t xml:space="preserve">The computation of the reference fixed codebook gain </w:t>
      </w:r>
      <w:r>
        <w:rPr/>
        <w:object w:dxaOrig="420" w:dyaOrig="360">
          <v:shapetype id="_x0000_tole_rId158" coordsize="21600,21600" o:spt="ole_rId1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8" type="_x0000_tole_rId158" style="width:21pt;height:18pt" filled="f" o:ole="">
            <v:imagedata r:id="rId159" o:title=""/>
          </v:shape>
          <o:OLEObject Type="Embed" ProgID="" ShapeID="ole_rId158" DrawAspect="Content" ObjectID="_779673825" r:id="rId158"/>
        </w:object>
      </w:r>
      <w:r>
        <w:rPr/>
        <w:t xml:space="preserve"> is made on the basis of the quantized fixed codebook gain parameters </w:t>
      </w:r>
      <w:r>
        <w:rPr/>
        <w:object w:dxaOrig="279" w:dyaOrig="320">
          <v:shapetype id="_x0000_tole_rId160" coordsize="21600,21600" o:spt="ole_rId1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0" type="_x0000_tole_rId160" style="width:13.95pt;height:16pt" filled="f" o:ole="">
            <v:imagedata r:id="rId161" o:title=""/>
          </v:shape>
          <o:OLEObject Type="Embed" ProgID="" ShapeID="ole_rId160" DrawAspect="Content" ObjectID="_2037831133" r:id="rId160"/>
        </w:object>
      </w:r>
      <w:r>
        <w:rPr/>
        <w:t>, by averaging the parameter values over the hangover period of 7 frames according to the following equation:</w:t>
      </w:r>
    </w:p>
    <w:p>
      <w:pPr>
        <w:pStyle w:val="EQ"/>
        <w:rPr/>
      </w:pPr>
      <w:r>
        <w:rPr>
          <w:lang w:val="en-GB" w:eastAsia="en-US"/>
        </w:rPr>
        <w:t xml:space="preserve"> </w:t>
      </w:r>
      <w:r>
        <w:rPr>
          <w:lang w:val="en-GB" w:eastAsia="en-US"/>
        </w:rPr>
      </w:r>
      <m:oMath xmlns:m="http://schemas.openxmlformats.org/officeDocument/2006/math">
        <m:sSubSup>
          <m:e>
            <m:acc>
              <m:accPr>
                <m:chr m:val="^"/>
              </m:accPr>
              <m:e>
                <m:r>
                  <w:rPr>
                    <w:rFonts w:ascii="Cambria Math" w:hAnsi="Cambria Math"/>
                  </w:rPr>
                  <m:t xml:space="preserve">g</m:t>
                </m:r>
              </m:e>
            </m:acc>
          </m:e>
          <m:sub>
            <m:r>
              <w:rPr>
                <w:rFonts w:ascii="Cambria Math" w:hAnsi="Cambria Math"/>
              </w:rPr>
              <m:t xml:space="preserve">c</m:t>
            </m:r>
          </m:sub>
          <m:sup>
            <m:r>
              <m:rPr>
                <m:lit/>
                <m:nor/>
              </m:rPr>
              <w:rPr>
                <w:rFonts w:ascii="Cambria Math" w:hAnsi="Cambria Math"/>
              </w:rPr>
              <m:t xml:space="preserve">ref</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7</m:t>
            </m:r>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7</m:t>
            </m:r>
          </m:sup>
          <m:e>
            <m:d>
              <m:dPr>
                <m:begChr m:val="("/>
                <m:endChr m:val=")"/>
              </m:dPr>
              <m:e>
                <m:f>
                  <m:num>
                    <m:r>
                      <w:rPr>
                        <w:rFonts w:ascii="Cambria Math" w:hAnsi="Cambria Math"/>
                      </w:rPr>
                      <m:t xml:space="preserve">1</m:t>
                    </m:r>
                  </m:num>
                  <m:den>
                    <m:r>
                      <w:rPr>
                        <w:rFonts w:ascii="Cambria Math" w:hAnsi="Cambria Math"/>
                      </w:rPr>
                      <m:t xml:space="preserve">4</m:t>
                    </m:r>
                  </m:den>
                </m:f>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b>
                      <m:e>
                        <m:acc>
                          <m:accPr>
                            <m:chr m:val="^"/>
                          </m:accPr>
                          <m:e>
                            <m:r>
                              <w:rPr>
                                <w:rFonts w:ascii="Cambria Math" w:hAnsi="Cambria Math"/>
                              </w:rPr>
                              <m:t xml:space="preserve">g</m:t>
                            </m:r>
                          </m:e>
                        </m:acc>
                      </m:e>
                      <m:sub>
                        <m:r>
                          <w:rPr>
                            <w:rFonts w:ascii="Cambria Math" w:hAnsi="Cambria Math"/>
                          </w:rPr>
                          <m:t xml:space="preserve">c</m:t>
                        </m:r>
                      </m:sub>
                    </m:sSub>
                  </m:e>
                </m:nary>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n</m:t>
                    </m:r>
                  </m:e>
                </m:d>
                <m:d>
                  <m:dPr>
                    <m:begChr m:val="("/>
                    <m:endChr m:val=")"/>
                  </m:dPr>
                  <m:e>
                    <m:r>
                      <w:rPr>
                        <w:rFonts w:ascii="Cambria Math" w:hAnsi="Cambria Math"/>
                      </w:rPr>
                      <m:t xml:space="preserve">j</m:t>
                    </m:r>
                  </m:e>
                </m:d>
              </m:e>
            </m:d>
          </m:e>
        </m:nary>
      </m:oMath>
      <w:r>
        <w:rPr>
          <w:lang w:val="en-GB" w:eastAsia="en-US"/>
        </w:rPr>
        <w:tab/>
        <w:tab/>
        <w:t>(7)</w:t>
      </w:r>
    </w:p>
    <w:p>
      <w:pPr>
        <w:pStyle w:val="Normal"/>
        <w:rPr/>
      </w:pPr>
      <w:r>
        <w:rPr/>
        <w:t>where:</w:t>
      </w:r>
    </w:p>
    <w:p>
      <w:pPr>
        <w:pStyle w:val="B1"/>
        <w:rPr/>
      </w:pPr>
      <w:r>
        <w:rPr/>
        <w:tab/>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n</m:t>
            </m:r>
          </m:e>
        </m:d>
        <m:d>
          <m:dPr>
            <m:begChr m:val="("/>
            <m:endChr m:val=")"/>
          </m:dPr>
          <m:e>
            <m:r>
              <w:rPr>
                <w:rFonts w:ascii="Cambria Math" w:hAnsi="Cambria Math"/>
              </w:rPr>
              <m:t xml:space="preserve">j</m:t>
            </m:r>
          </m:e>
        </m:d>
      </m:oMath>
      <w:r>
        <w:rPr/>
        <w:tab/>
        <w:t xml:space="preserve">is the quantized fixed codebook gain parameter value in subframe </w:t>
      </w:r>
      <w:r>
        <w:rPr>
          <w:i/>
        </w:rPr>
        <w:t xml:space="preserve">j </w:t>
      </w:r>
      <w:r>
        <w:rPr/>
        <w:t>of one of the frames of the hangover period (</w:t>
      </w:r>
      <w:r>
        <w:rPr>
          <w:i/>
        </w:rPr>
        <w:t xml:space="preserve">n = </w:t>
      </w:r>
      <w:r>
        <w:rPr/>
        <w:t>1,..., 7);</w:t>
      </w:r>
    </w:p>
    <w:p>
      <w:pPr>
        <w:pStyle w:val="B1"/>
        <w:rPr/>
      </w:pPr>
      <w:r>
        <w:rPr/>
        <w:tab/>
      </w:r>
      <w:r>
        <w:rPr>
          <w:i/>
        </w:rPr>
        <w:t>n</w:t>
      </w:r>
      <w:r>
        <w:rPr/>
        <w:tab/>
        <w:tab/>
        <w:tab/>
        <w:tab/>
        <w:t>is the hangover period frame index (</w:t>
      </w:r>
      <w:r>
        <w:rPr>
          <w:i/>
        </w:rPr>
        <w:t xml:space="preserve">n = </w:t>
      </w:r>
      <w:r>
        <w:rPr/>
        <w:t>1, 2,..., 7);</w:t>
      </w:r>
    </w:p>
    <w:p>
      <w:pPr>
        <w:pStyle w:val="B1"/>
        <w:rPr/>
      </w:pPr>
      <w:r>
        <w:rPr/>
        <w:tab/>
      </w:r>
      <w:r>
        <w:rPr>
          <w:i/>
        </w:rPr>
        <w:t>k</w:t>
      </w:r>
      <w:r>
        <w:rPr/>
        <w:tab/>
        <w:tab/>
        <w:tab/>
        <w:tab/>
        <w:t>is the frame index;</w:t>
      </w:r>
    </w:p>
    <w:p>
      <w:pPr>
        <w:pStyle w:val="B1"/>
        <w:rPr/>
      </w:pPr>
      <w:r>
        <w:rPr/>
        <w:tab/>
      </w:r>
      <w:r>
        <w:rPr>
          <w:i/>
        </w:rPr>
        <w:t>j</w:t>
      </w:r>
      <w:r>
        <w:rPr/>
        <w:tab/>
        <w:tab/>
        <w:tab/>
        <w:tab/>
        <w:t>is the subframe index (</w:t>
      </w:r>
      <w:r>
        <w:rPr>
          <w:i/>
        </w:rPr>
        <w:t xml:space="preserve">j = </w:t>
      </w:r>
      <w:r>
        <w:rPr/>
        <w:t>1,..., 4);</w:t>
      </w:r>
    </w:p>
    <w:p>
      <w:pPr>
        <w:pStyle w:val="Normal"/>
        <w:rPr/>
      </w:pPr>
      <w:r>
        <w:rPr/>
        <w:t xml:space="preserve">For each comfort noise insertion period, the computation of the reference fixed codebook gain </w:t>
      </w:r>
      <w:r>
        <w:rPr/>
        <w:object w:dxaOrig="420" w:dyaOrig="360">
          <v:shapetype id="_x0000_tole_rId162" coordsize="21600,21600" o:spt="ole_rId1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2" type="_x0000_tole_rId162" style="width:21pt;height:18pt" filled="f" o:ole="">
            <v:imagedata r:id="rId163" o:title=""/>
          </v:shape>
          <o:OLEObject Type="Embed" ProgID="" ShapeID="ole_rId162" DrawAspect="Content" ObjectID="_842031143" r:id="rId162"/>
        </w:object>
      </w:r>
      <w:r>
        <w:rPr/>
        <w:t xml:space="preserve"> is done only once at the end of the hangover period and for the rest of the comfort noise insertion period </w:t>
      </w:r>
      <w:r>
        <w:rPr/>
        <w:object w:dxaOrig="420" w:dyaOrig="360">
          <v:shapetype id="_x0000_tole_rId164" coordsize="21600,21600" o:spt="ole_rId1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4" type="_x0000_tole_rId164" style="width:21pt;height:18pt" filled="f" o:ole="">
            <v:imagedata r:id="rId165" o:title=""/>
          </v:shape>
          <o:OLEObject Type="Embed" ProgID="" ShapeID="ole_rId164" DrawAspect="Content" ObjectID="_637853727" r:id="rId164"/>
        </w:object>
      </w:r>
      <w:r>
        <w:rPr/>
        <w:t xml:space="preserve"> will be frozen. The reference fixed codebook gain </w:t>
      </w:r>
      <w:r>
        <w:rPr/>
        <w:object w:dxaOrig="420" w:dyaOrig="360">
          <v:shapetype id="_x0000_tole_rId166" coordsize="21600,21600" o:spt="ole_rId1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6" type="_x0000_tole_rId166" style="width:21pt;height:18pt" filled="f" o:ole="">
            <v:imagedata r:id="rId167" o:title=""/>
          </v:shape>
          <o:OLEObject Type="Embed" ProgID="" ShapeID="ole_rId166" DrawAspect="Content" ObjectID="_1934918226" r:id="rId166"/>
        </w:object>
      </w:r>
      <w:r>
        <w:rPr/>
        <w:t xml:space="preserve"> can be evaluated in the decoder in the same way as in the encoder, because during the hangover period the same quantized fixed codebook gain values </w:t>
      </w:r>
      <w:r>
        <w:rPr/>
        <w:object w:dxaOrig="279" w:dyaOrig="320">
          <v:shapetype id="_x0000_tole_rId168" coordsize="21600,21600" o:spt="ole_rId1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8" type="_x0000_tole_rId168" style="width:13.95pt;height:16pt" filled="f" o:ole="">
            <v:imagedata r:id="rId169" o:title=""/>
          </v:shape>
          <o:OLEObject Type="Embed" ProgID="" ShapeID="ole_rId168" DrawAspect="Content" ObjectID="_1012603265" r:id="rId168"/>
        </w:object>
      </w:r>
      <w:r>
        <w:rPr/>
        <w:t xml:space="preserve"> are available at the encoder and decoder. An exception to this are the cases when transmission errors are severe enough to cause the parameters to become unusable, and the frame substitution procedure is activated (see GSM 06.61 [4]). In these cases, the modified parameters obtained from the frame substitution procedure are used instead of the received parameters.</w:t>
      </w:r>
    </w:p>
    <w:p>
      <w:pPr>
        <w:pStyle w:val="Normal"/>
        <w:rPr/>
      </w:pPr>
      <w:r>
        <w:rPr/>
        <w:t>The hangover period is defined in GSM 06.81 [5]. It is a period added at the end of a speech burst in which no voice activity is detected (VAD flag = "0"), but the speech encoder stays for the processing of 7 speech frames in speech encoding mode (SP flag = "1"). This hangover period and the first SID frame are used for averaging the comfort noise parameters contained in the first SID frame.</w:t>
      </w:r>
    </w:p>
    <w:p>
      <w:pPr>
        <w:pStyle w:val="Heading2"/>
        <w:rPr/>
      </w:pPr>
      <w:bookmarkStart w:id="64" w:name="__RefHeading___Toc477459064"/>
      <w:bookmarkStart w:id="65" w:name="B_Toc346618500"/>
      <w:bookmarkStart w:id="66" w:name="B_Toc346676149"/>
      <w:bookmarkStart w:id="67" w:name="B_Toc346676438"/>
      <w:bookmarkStart w:id="68" w:name="B_Toc346679551"/>
      <w:bookmarkStart w:id="69" w:name="B_Toc348409856"/>
      <w:bookmarkEnd w:id="64"/>
      <w:r>
        <w:rPr/>
        <w:t>5.2</w:t>
        <w:tab/>
        <w:t>Modification of the speech encoding algorithm during SID frame generation</w:t>
      </w:r>
      <w:bookmarkEnd w:id="65"/>
      <w:bookmarkEnd w:id="66"/>
      <w:bookmarkEnd w:id="67"/>
      <w:bookmarkEnd w:id="68"/>
      <w:bookmarkEnd w:id="69"/>
    </w:p>
    <w:p>
      <w:pPr>
        <w:pStyle w:val="Normal"/>
        <w:rPr/>
      </w:pPr>
      <w:r>
        <w:rPr/>
        <w:t>When the SP flag is equal to "0" the speech encoding algorithm is modified in the following way:</w:t>
      </w:r>
    </w:p>
    <w:p>
      <w:pPr>
        <w:pStyle w:val="B1"/>
        <w:rPr/>
      </w:pPr>
      <w:r>
        <w:rPr/>
        <w:t>-</w:t>
        <w:tab/>
        <w:t xml:space="preserve">The non-averaged LP parameters which are used to derive the filter coefficients of the filters </w:t>
      </w:r>
      <w:r>
        <w:rPr/>
        <w:object w:dxaOrig="560" w:dyaOrig="360">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28pt;height:18pt" filled="f" o:ole="">
            <v:imagedata r:id="rId171" o:title=""/>
          </v:shape>
          <o:OLEObject Type="Embed" ProgID="" ShapeID="ole_rId170" DrawAspect="Content" ObjectID="_1745526018" r:id="rId170"/>
        </w:object>
      </w:r>
      <w:r>
        <w:rPr/>
        <w:t xml:space="preserve"> and </w:t>
      </w:r>
      <w:r>
        <w:rPr/>
        <w:object w:dxaOrig="560" w:dyaOrig="360">
          <v:shapetype id="_x0000_tole_rId172" coordsize="21600,21600" o:spt="ole_rId1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2" type="_x0000_tole_rId172" style="width:28pt;height:18pt" filled="f" o:ole="">
            <v:imagedata r:id="rId173" o:title=""/>
          </v:shape>
          <o:OLEObject Type="Embed" ProgID="" ShapeID="ole_rId172" DrawAspect="Content" ObjectID="_1191099059" r:id="rId172"/>
        </w:object>
      </w:r>
      <w:r>
        <w:rPr/>
        <w:t xml:space="preserve"> of the speech encoder are not quantized.</w:t>
      </w:r>
    </w:p>
    <w:p>
      <w:pPr>
        <w:pStyle w:val="B1"/>
        <w:rPr/>
      </w:pPr>
      <w:r>
        <w:rPr/>
        <w:t>-</w:t>
        <w:tab/>
        <w:t>The open loop pitch lag search is performed, but the closed loop pitch lag search is inactivated. The adaptive codebook gain is set to zero.</w:t>
      </w:r>
    </w:p>
    <w:p>
      <w:pPr>
        <w:pStyle w:val="B1"/>
        <w:rPr/>
      </w:pPr>
      <w:r>
        <w:rPr/>
        <w:t>-</w:t>
        <w:tab/>
        <w:t xml:space="preserve">No fixed codebook search is made. In each subframe the pulse positions and signs of the fixed codebook excitation are locally generated using uniformly distributed pseudo random numbers. The excitation pulses take values of +1 and </w:t>
        <w:noBreakHyphen/>
        <w:t>1 when comfort noise is generated. The fixed codebook comfort noise excitation generation algorithm is defined in clause 6.2.</w:t>
      </w:r>
    </w:p>
    <w:p>
      <w:pPr>
        <w:pStyle w:val="B1"/>
        <w:rPr/>
      </w:pPr>
      <w:r>
        <w:rPr/>
        <w:t>-</w:t>
        <w:tab/>
        <w:t xml:space="preserve">The memory of weighting filter </w:t>
      </w:r>
      <w:r>
        <w:rPr/>
        <w:object w:dxaOrig="560" w:dyaOrig="360">
          <v:shapetype id="_x0000_tole_rId174" coordsize="21600,21600" o:spt="ole_rId1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4" type="_x0000_tole_rId174" style="width:28pt;height:18pt" filled="f" o:ole="">
            <v:imagedata r:id="rId175" o:title=""/>
          </v:shape>
          <o:OLEObject Type="Embed" ProgID="" ShapeID="ole_rId174" DrawAspect="Content" ObjectID="_106865185" r:id="rId174"/>
        </w:object>
      </w:r>
      <w:r>
        <w:rPr/>
        <w:t xml:space="preserve"> is set to zero, i.e., the memory of </w:t>
      </w:r>
      <w:r>
        <w:rPr/>
        <w:object w:dxaOrig="560" w:dyaOrig="360">
          <v:shapetype id="_x0000_tole_rId176" coordsize="21600,21600" o:spt="ole_rId1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6" type="_x0000_tole_rId176" style="width:28pt;height:18pt" filled="f" o:ole="">
            <v:imagedata r:id="rId177" o:title=""/>
          </v:shape>
          <o:OLEObject Type="Embed" ProgID="" ShapeID="ole_rId176" DrawAspect="Content" ObjectID="_27182477" r:id="rId176"/>
        </w:object>
      </w:r>
      <w:r>
        <w:rPr/>
        <w:t xml:space="preserve"> is not updated.</w:t>
      </w:r>
    </w:p>
    <w:p>
      <w:pPr>
        <w:pStyle w:val="B1"/>
        <w:rPr/>
      </w:pPr>
      <w:r>
        <w:rPr/>
        <w:t>-</w:t>
        <w:tab/>
        <w:t xml:space="preserve">The ordinary LP parameter quantization algorithm is inactive. At the end of the hangover period the reference LSF parameter vector </w:t>
      </w:r>
      <w:r>
        <w:rPr/>
        <w:object w:dxaOrig="380" w:dyaOrig="320">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19pt;height:16pt" filled="f" o:ole="">
            <v:imagedata r:id="rId179" o:title=""/>
          </v:shape>
          <o:OLEObject Type="Embed" ProgID="" ShapeID="ole_rId178" DrawAspect="Content" ObjectID="_1749520222" r:id="rId178"/>
        </w:object>
      </w:r>
      <w:r>
        <w:rPr/>
        <w:t xml:space="preserve"> is calculated as defined in clause 5.1. For the rest of the comfort noise insertion period </w:t>
      </w:r>
      <w:r>
        <w:rPr/>
        <w:object w:dxaOrig="380" w:dyaOrig="320">
          <v:shapetype id="_x0000_tole_rId180" coordsize="21600,21600" o:spt="ole_rId1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0" type="_x0000_tole_rId180" style="width:19pt;height:16pt" filled="f" o:ole="">
            <v:imagedata r:id="rId181" o:title=""/>
          </v:shape>
          <o:OLEObject Type="Embed" ProgID="" ShapeID="ole_rId180" DrawAspect="Content" ObjectID="_80320885" r:id="rId180"/>
        </w:object>
      </w:r>
      <w:r>
        <w:rPr/>
        <w:t xml:space="preserve"> is frozen. The averaged LSF parameter vector </w:t>
      </w:r>
      <w:r>
        <w:rPr/>
        <w:object w:dxaOrig="580" w:dyaOrig="360">
          <v:shapetype id="_x0000_tole_rId182" coordsize="21600,21600" o:spt="ole_rId1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2" type="_x0000_tole_rId182" style="width:29pt;height:18pt" filled="f" o:ole="">
            <v:imagedata r:id="rId183" o:title=""/>
          </v:shape>
          <o:OLEObject Type="Embed" ProgID="" ShapeID="ole_rId182" DrawAspect="Content" ObjectID="_1767234668" r:id="rId182"/>
        </w:object>
      </w:r>
      <w:r>
        <w:rPr/>
        <w:t xml:space="preserve"> is calculated each time a new SID frame is to be sent to the Radio Subsystem. This parameter vector is encoded into the SID frame as defined in clause 5.1.</w:t>
      </w:r>
    </w:p>
    <w:p>
      <w:pPr>
        <w:pStyle w:val="B1"/>
        <w:rPr/>
      </w:pPr>
      <w:r>
        <w:rPr/>
        <w:t>-</w:t>
        <w:tab/>
        <w:t xml:space="preserve">The ordinary fixed codebook gain quantization algorithm is inactive. At the end of the hangover period the reference fixed codebook gain </w:t>
      </w:r>
      <w:r>
        <w:rPr/>
        <w:object w:dxaOrig="420" w:dyaOrig="360">
          <v:shapetype id="_x0000_tole_rId184" coordsize="21600,21600" o:spt="ole_rId1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4" type="_x0000_tole_rId184" style="width:21pt;height:18pt" filled="f" o:ole="">
            <v:imagedata r:id="rId185" o:title=""/>
          </v:shape>
          <o:OLEObject Type="Embed" ProgID="" ShapeID="ole_rId184" DrawAspect="Content" ObjectID="_1088500096" r:id="rId184"/>
        </w:object>
      </w:r>
      <w:r>
        <w:rPr/>
        <w:t xml:space="preserve"> is calculated as defined in clause 5.1. For the rest of the comfort noise insertion period </w:t>
      </w:r>
      <w:r>
        <w:rPr/>
        <w:object w:dxaOrig="420" w:dyaOrig="360">
          <v:shapetype id="_x0000_tole_rId186" coordsize="21600,21600" o:spt="ole_rId1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6" type="_x0000_tole_rId186" style="width:21pt;height:18pt" filled="f" o:ole="">
            <v:imagedata r:id="rId187" o:title=""/>
          </v:shape>
          <o:OLEObject Type="Embed" ProgID="" ShapeID="ole_rId186" DrawAspect="Content" ObjectID="_260979900" r:id="rId186"/>
        </w:object>
      </w:r>
      <w:r>
        <w:rPr/>
        <w:t xml:space="preserve"> is frozen. The averaged fixed codebook gain value </w:t>
      </w:r>
      <w:r>
        <w:rPr/>
        <w:object w:dxaOrig="540" w:dyaOrig="360">
          <v:shapetype id="_x0000_tole_rId188" coordsize="21600,21600" o:spt="ole_rId1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8" type="_x0000_tole_rId188" style="width:27pt;height:18pt" filled="f" o:ole="">
            <v:imagedata r:id="rId189" o:title=""/>
          </v:shape>
          <o:OLEObject Type="Embed" ProgID="" ShapeID="ole_rId188" DrawAspect="Content" ObjectID="_1191029459" r:id="rId188"/>
        </w:object>
      </w:r>
      <w:r>
        <w:rPr/>
        <w:t xml:space="preserve"> is calculated each time a new SID frame is to be sent to the Radio Subsystem. This gain value is encoded into the SID frame as defined in clause 5.1.</w:t>
      </w:r>
    </w:p>
    <w:p>
      <w:pPr>
        <w:pStyle w:val="B1"/>
        <w:rPr/>
      </w:pPr>
      <w:r>
        <w:rPr/>
        <w:t>-</w:t>
        <w:tab/>
        <w:t>The predictor memories of the ordinary LP parameter quantization and fixed codebook gain quantization algorithms are reset when SP flag = "0", so that the quantizers start from their initial states when the speech activity begins again.</w:t>
      </w:r>
    </w:p>
    <w:p>
      <w:pPr>
        <w:pStyle w:val="B1"/>
        <w:rPr/>
      </w:pPr>
      <w:r>
        <w:rPr/>
        <w:t>-</w:t>
        <w:tab/>
        <w:t>The computation of the unquantized fixed codebook gain is performed based on the energy of the LP residual signal.</w:t>
      </w:r>
    </w:p>
    <w:p>
      <w:pPr>
        <w:pStyle w:val="Heading2"/>
        <w:rPr/>
      </w:pPr>
      <w:bookmarkStart w:id="70" w:name="__RefHeading___Toc477459065"/>
      <w:bookmarkStart w:id="71" w:name="B_Toc346618503"/>
      <w:bookmarkStart w:id="72" w:name="B_Toc346676150"/>
      <w:bookmarkStart w:id="73" w:name="B_Toc346676439"/>
      <w:bookmarkStart w:id="74" w:name="B_Toc346679565"/>
      <w:bookmarkStart w:id="75" w:name="B_Toc348409870"/>
      <w:bookmarkEnd w:id="70"/>
      <w:r>
        <w:rPr/>
        <w:t>5.3</w:t>
        <w:tab/>
        <w:t>SID-frame encoding</w:t>
      </w:r>
      <w:bookmarkEnd w:id="71"/>
      <w:bookmarkEnd w:id="72"/>
      <w:bookmarkEnd w:id="73"/>
      <w:bookmarkEnd w:id="74"/>
      <w:bookmarkEnd w:id="75"/>
    </w:p>
    <w:p>
      <w:pPr>
        <w:pStyle w:val="Normal"/>
        <w:rPr/>
      </w:pPr>
      <w:r>
        <w:rPr/>
        <w:t>The SID-frame encoding algorithm exploits the fact that only some of the 244 bits in a frame are needed to code the comfort noise parameters. The other bits can then be used to mark the SID-frame by means of a fixed bit pattern, called the SID code word.</w:t>
      </w:r>
    </w:p>
    <w:p>
      <w:pPr>
        <w:pStyle w:val="Normal"/>
        <w:rPr/>
      </w:pPr>
      <w:r>
        <w:rPr/>
        <w:t xml:space="preserve">The quantization indices of the LP parameters are replaced by the quantization indices derived from the averaged LSF parameter vector </w:t>
      </w:r>
      <w:r>
        <w:rPr/>
        <w:object w:dxaOrig="580" w:dyaOrig="360">
          <v:shapetype id="_x0000_tole_rId190" coordsize="21600,21600" o:spt="ole_rId1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0" type="_x0000_tole_rId190" style="width:29pt;height:18pt" filled="f" o:ole="">
            <v:imagedata r:id="rId191" o:title=""/>
          </v:shape>
          <o:OLEObject Type="Embed" ProgID="" ShapeID="ole_rId190" DrawAspect="Content" ObjectID="_554318877" r:id="rId190"/>
        </w:object>
      </w:r>
      <w:r>
        <w:rPr/>
        <w:t>. The encoding of the quantization indices is defined in clause 5.1.</w:t>
      </w:r>
    </w:p>
    <w:p>
      <w:pPr>
        <w:pStyle w:val="Normal"/>
        <w:rPr/>
      </w:pPr>
      <w:r>
        <w:rPr/>
        <w:t xml:space="preserve">The fixed codebook gain quantization indices are replaced by the quantization index derived from the averaged fixed codebook gain value </w:t>
      </w:r>
      <w:r>
        <w:rPr/>
        <w:object w:dxaOrig="540" w:dyaOrig="360">
          <v:shapetype id="_x0000_tole_rId192" coordsize="21600,21600" o:spt="ole_rId1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2" type="_x0000_tole_rId192" style="width:27pt;height:18pt" filled="f" o:ole="">
            <v:imagedata r:id="rId193" o:title=""/>
          </v:shape>
          <o:OLEObject Type="Embed" ProgID="" ShapeID="ole_rId192" DrawAspect="Content" ObjectID="_1582891568" r:id="rId192"/>
        </w:object>
      </w:r>
      <w:r>
        <w:rPr/>
        <w:t>, encoded as defined in clause 5.1, repeated four times inside the frame.</w:t>
      </w:r>
    </w:p>
    <w:p>
      <w:pPr>
        <w:pStyle w:val="Normal"/>
        <w:rPr/>
      </w:pPr>
      <w:r>
        <w:rPr/>
        <w:t>The SID code word consists of 95 bits which are all set to one. The bits of the SID code word are inserted in the SID field as defined in table 1. All of the bits in the SID field are in the error protection Class I.</w:t>
      </w:r>
    </w:p>
    <w:p>
      <w:pPr>
        <w:pStyle w:val="Normal"/>
        <w:rPr/>
      </w:pPr>
      <w:r>
        <w:rPr/>
        <w:t>The remaining bits in the SID frame are set to zero. The use of these bits is for further study.</w:t>
      </w:r>
    </w:p>
    <w:p>
      <w:pPr>
        <w:pStyle w:val="TH"/>
        <w:rPr/>
      </w:pPr>
      <w:r>
        <w:rPr/>
        <w:t>Table 1: SID codeword</w:t>
      </w:r>
    </w:p>
    <w:tbl>
      <w:tblPr>
        <w:tblW w:w="7088" w:type="dxa"/>
        <w:jc w:val="center"/>
        <w:tblInd w:w="0" w:type="dxa"/>
        <w:tblLayout w:type="fixed"/>
        <w:tblCellMar>
          <w:top w:w="0" w:type="dxa"/>
          <w:left w:w="28" w:type="dxa"/>
          <w:bottom w:w="0" w:type="dxa"/>
          <w:right w:w="28" w:type="dxa"/>
        </w:tblCellMar>
      </w:tblPr>
      <w:tblGrid>
        <w:gridCol w:w="2552"/>
        <w:gridCol w:w="2268"/>
        <w:gridCol w:w="2268"/>
      </w:tblGrid>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2268" w:type="dxa"/>
            <w:tcBorders>
              <w:top w:val="single" w:sz="6" w:space="0" w:color="000000"/>
              <w:left w:val="single" w:sz="6" w:space="0" w:color="000000"/>
              <w:bottom w:val="single" w:sz="6" w:space="0" w:color="000000"/>
              <w:right w:val="single" w:sz="6" w:space="0" w:color="000000"/>
            </w:tcBorders>
          </w:tcPr>
          <w:p>
            <w:pPr>
              <w:pStyle w:val="TAH"/>
              <w:rPr/>
            </w:pPr>
            <w:r>
              <w:rPr/>
              <w:t>Number of bits</w:t>
            </w:r>
          </w:p>
        </w:tc>
        <w:tc>
          <w:tcPr>
            <w:tcW w:w="2268" w:type="dxa"/>
            <w:tcBorders>
              <w:top w:val="single" w:sz="6" w:space="0" w:color="000000"/>
              <w:left w:val="single" w:sz="6" w:space="0" w:color="000000"/>
              <w:bottom w:val="single" w:sz="6" w:space="0" w:color="000000"/>
              <w:right w:val="single" w:sz="6" w:space="0" w:color="000000"/>
            </w:tcBorders>
          </w:tcPr>
          <w:p>
            <w:pPr>
              <w:pStyle w:val="TAH"/>
              <w:rPr/>
            </w:pPr>
            <w:r>
              <w:rPr/>
              <w:t>Bit positions</w:t>
            </w:r>
          </w:p>
          <w:p>
            <w:pPr>
              <w:pStyle w:val="TAH"/>
              <w:rPr/>
            </w:pPr>
            <w:r>
              <w:rPr/>
              <w:t>(b0 = LSB)</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LTP LAG 1</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LTP LAG 2</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 b2</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LTP LAG 3</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LTP LAG 4</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 b2, b3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LTP GAIN 1</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 b2</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LTP GAIN 2</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 b2</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LTP GAIN 3</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 b2, b3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LTP GAIN 4</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 b2, b3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PULSE 1 of 1st subfr.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 b2, b3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PULSE 2 of 1st subfr.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 b2, b3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PULSE 3 of 1st subfr.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 b2, b3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PULSE 4 of 1st subfr.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 b2, b3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PULSE 5 of 1st subfr.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b2,b3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PULSE 1 of 2nd subfr.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 b2, b3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PULSE 2 of 2nd subfr.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 b2, b3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PULSE 3 of 2nd subfr.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 b2, b3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PULSE 4 of 2nd subfr.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 b2, b3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PULSE 5 of 2nd subfr.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b2,b3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PULSE 1 of 3rd subfr.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 b2, b3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PULSE 2 of 3rd subfr.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 b2, b3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PULSE 3 of 3rd subfr.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 b2, b3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PULSE 4 of 3rd subfr.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 b2, b3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PULSE 5 of 3rd subfr.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b2,b3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PULSE 1 of 4th subfr.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 b2, b3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PULSE 2 of 4th subfr.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b2, b3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PULSE 3 of 4th subfr.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 b2, b3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PULSE 4 of 4th subfr.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b0, b1, b2, b3</w:t>
            </w:r>
          </w:p>
        </w:tc>
      </w:tr>
      <w:tr>
        <w:trPr>
          <w:cantSplit w:val="true"/>
        </w:trPr>
        <w:tc>
          <w:tcPr>
            <w:tcW w:w="2552" w:type="dxa"/>
            <w:tcBorders>
              <w:top w:val="single" w:sz="6" w:space="0" w:color="000000"/>
              <w:left w:val="single" w:sz="6" w:space="0" w:color="000000"/>
              <w:bottom w:val="single" w:sz="6" w:space="0" w:color="000000"/>
              <w:right w:val="single" w:sz="6" w:space="0" w:color="000000"/>
            </w:tcBorders>
          </w:tcPr>
          <w:p>
            <w:pPr>
              <w:pStyle w:val="TAL"/>
              <w:rPr/>
            </w:pPr>
            <w:r>
              <w:rPr/>
              <w:t>PULSE 5 of 4th subfr.</w:t>
            </w:r>
          </w:p>
        </w:tc>
        <w:tc>
          <w:tcPr>
            <w:tcW w:w="2268" w:type="dxa"/>
            <w:tcBorders>
              <w:top w:val="single" w:sz="6" w:space="0" w:color="000000"/>
              <w:left w:val="single" w:sz="6" w:space="0" w:color="000000"/>
              <w:bottom w:val="single" w:sz="6" w:space="0" w:color="000000"/>
              <w:right w:val="single" w:sz="6" w:space="0" w:color="000000"/>
            </w:tcBorders>
          </w:tcPr>
          <w:p>
            <w:pPr>
              <w:pStyle w:val="TAC"/>
              <w:rPr/>
            </w:pPr>
            <w:r>
              <w:rPr/>
              <w:t>2</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b2,b3</w:t>
            </w:r>
          </w:p>
        </w:tc>
      </w:tr>
    </w:tbl>
    <w:p>
      <w:pPr>
        <w:pStyle w:val="Normal"/>
        <w:rPr/>
      </w:pPr>
      <w:r>
        <w:rPr/>
      </w:r>
    </w:p>
    <w:p>
      <w:pPr>
        <w:pStyle w:val="Normal"/>
        <w:rPr/>
      </w:pPr>
      <w:r>
        <w:rPr/>
        <w:t>The parameters in table 1 are defined in GSM 06.60 [3].</w:t>
      </w:r>
    </w:p>
    <w:p>
      <w:pPr>
        <w:pStyle w:val="Heading1"/>
        <w:ind w:left="1134" w:hanging="1134"/>
        <w:rPr/>
      </w:pPr>
      <w:bookmarkStart w:id="76" w:name="__RefHeading___Toc477459066"/>
      <w:bookmarkStart w:id="77" w:name="B_Toc346618505"/>
      <w:bookmarkStart w:id="78" w:name="B_Toc346676151"/>
      <w:bookmarkStart w:id="79" w:name="B_Toc346676440"/>
      <w:bookmarkStart w:id="80" w:name="B_Toc346679568"/>
      <w:bookmarkStart w:id="81" w:name="B_Toc348409874"/>
      <w:bookmarkEnd w:id="76"/>
      <w:r>
        <w:rPr/>
        <w:t>6</w:t>
        <w:tab/>
        <w:t>Functions on the receive (RX) side</w:t>
      </w:r>
      <w:bookmarkEnd w:id="77"/>
      <w:bookmarkEnd w:id="78"/>
      <w:bookmarkEnd w:id="79"/>
      <w:bookmarkEnd w:id="80"/>
      <w:bookmarkEnd w:id="81"/>
    </w:p>
    <w:p>
      <w:pPr>
        <w:pStyle w:val="Normal"/>
        <w:rPr/>
      </w:pPr>
      <w:r>
        <w:rPr/>
        <w:t>The situations in which comfort noise shall be generated on the receive side are defined in GSM 06.81 [5]. Generally speaking, the comfort noise generation is started or updated whenever a valid SID frame is received.</w:t>
      </w:r>
    </w:p>
    <w:p>
      <w:pPr>
        <w:pStyle w:val="Heading2"/>
        <w:rPr/>
      </w:pPr>
      <w:bookmarkStart w:id="82" w:name="__RefHeading___Toc477459067"/>
      <w:bookmarkStart w:id="83" w:name="B_Toc346618506"/>
      <w:bookmarkStart w:id="84" w:name="B_Toc346676152"/>
      <w:bookmarkStart w:id="85" w:name="B_Toc346676441"/>
      <w:bookmarkStart w:id="86" w:name="B_Toc346679569"/>
      <w:bookmarkStart w:id="87" w:name="B_Toc348409875"/>
      <w:bookmarkEnd w:id="82"/>
      <w:r>
        <w:rPr/>
        <w:t>6.1</w:t>
        <w:tab/>
        <w:t>Averaging and decoding of the LP and fixed codebook gain parameters</w:t>
      </w:r>
      <w:bookmarkEnd w:id="83"/>
      <w:bookmarkEnd w:id="84"/>
      <w:bookmarkEnd w:id="85"/>
      <w:bookmarkEnd w:id="86"/>
      <w:bookmarkEnd w:id="87"/>
    </w:p>
    <w:p>
      <w:pPr>
        <w:pStyle w:val="Normal"/>
        <w:rPr/>
      </w:pPr>
      <w:r>
        <w:rPr/>
        <w:t>When speech frames are received by the decoder the LP and the fixed codebook gain parameters of the last seven speech frames shall be kept in memory. The decoder counts the number of frames elapsed since the last SID frame was updated and passed to the RSS by the encoder. Based on this count, the decoder determines whether or not there is a hangover period at the end of the speech burst (if at least 31 frames have elapsed since the last SID update when the first SID frame after a speech burst arrives, the hangover period has existed at the end of the speech burst).</w:t>
      </w:r>
    </w:p>
    <w:p>
      <w:pPr>
        <w:pStyle w:val="Normal"/>
        <w:rPr/>
      </w:pPr>
      <w:r>
        <w:rPr/>
        <w:t xml:space="preserve">As soon as a SID frame is received, and the hangover period is detected at the end of the speech burst, the stored LP and fixed codebook gain parameters shall be averaged to obtain the reference LSF parameter vector </w:t>
      </w:r>
      <w:r>
        <w:rPr/>
        <w:object w:dxaOrig="380" w:dyaOrig="320">
          <v:shapetype id="_x0000_tole_rId194" coordsize="21600,21600" o:spt="ole_rId1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4" type="_x0000_tole_rId194" style="width:19pt;height:16pt" filled="f" o:ole="">
            <v:imagedata r:id="rId195" o:title=""/>
          </v:shape>
          <o:OLEObject Type="Embed" ProgID="" ShapeID="ole_rId194" DrawAspect="Content" ObjectID="_1936269368" r:id="rId194"/>
        </w:object>
      </w:r>
      <w:r>
        <w:rPr/>
        <w:t xml:space="preserve"> and the reference fixed gain codebook value </w:t>
      </w:r>
      <w:r>
        <w:rPr/>
        <w:object w:dxaOrig="420" w:dyaOrig="360">
          <v:shapetype id="_x0000_tole_rId196" coordsize="21600,21600" o:spt="ole_rId1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6" type="_x0000_tole_rId196" style="width:21pt;height:18pt" filled="f" o:ole="">
            <v:imagedata r:id="rId197" o:title=""/>
          </v:shape>
          <o:OLEObject Type="Embed" ProgID="" ShapeID="ole_rId196" DrawAspect="Content" ObjectID="_2004713955" r:id="rId196"/>
        </w:object>
      </w:r>
      <w:r>
        <w:rPr/>
        <w:t>. The reference LSF parameter vector and the reference fixed codebook gain value shall be frozen and used for the actual comfort noise insertion period.</w:t>
      </w:r>
    </w:p>
    <w:p>
      <w:pPr>
        <w:pStyle w:val="Normal"/>
        <w:rPr/>
      </w:pPr>
      <w:r>
        <w:rPr/>
        <w:t>The averaging procedure for obtaining the reference parameters is as follows:</w:t>
      </w:r>
    </w:p>
    <w:p>
      <w:pPr>
        <w:pStyle w:val="B1"/>
        <w:rPr/>
      </w:pPr>
      <w:r>
        <w:rPr/>
        <w:t>-</w:t>
        <w:tab/>
        <w:t>when a speech frame is received, the LSF and fixed codebook gain parameters are decoded and stored in memory;</w:t>
      </w:r>
    </w:p>
    <w:p>
      <w:pPr>
        <w:pStyle w:val="B1"/>
        <w:rPr/>
      </w:pPr>
      <w:r>
        <w:rPr/>
        <w:t>-</w:t>
        <w:tab/>
        <w:t>when the first SID frame is received, and the hangover period is detected at the end of the speech burst, the stored LSF and fixed codebook gain parameters are averaged in the same way as in the speech encoder as follows (see also clause 5.1):</w:t>
      </w:r>
    </w:p>
    <w:p>
      <w:pPr>
        <w:pStyle w:val="EQ"/>
        <w:rPr/>
      </w:pPr>
      <w:r>
        <w:rPr>
          <w:lang w:val="en-GB" w:eastAsia="en-US"/>
        </w:rPr>
        <w:t xml:space="preserve"> </w:t>
      </w:r>
      <w:r>
        <w:rPr>
          <w:lang w:val="en-GB" w:eastAsia="en-US"/>
        </w:rPr>
      </w:r>
      <m:oMath xmlns:m="http://schemas.openxmlformats.org/officeDocument/2006/math">
        <m:sSup>
          <m:e>
            <m:acc>
              <m:accPr>
                <m:chr m:val="^"/>
              </m:accPr>
              <m:e>
                <m:r>
                  <w:rPr>
                    <w:rFonts w:ascii="Cambria Math" w:hAnsi="Cambria Math"/>
                  </w:rPr>
                  <m:t xml:space="preserve">f</m:t>
                </m:r>
              </m:e>
            </m:acc>
          </m:e>
          <m:sup>
            <m:r>
              <m:rPr>
                <m:lit/>
                <m:nor/>
              </m:rPr>
              <w:rPr>
                <w:rFonts w:ascii="Cambria Math" w:hAnsi="Cambria Math"/>
              </w:rPr>
              <m:t xml:space="preserve">ref</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7</m:t>
            </m:r>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7</m:t>
            </m:r>
          </m:sup>
          <m:e>
            <m:d>
              <m:dPr>
                <m:begChr m:val="("/>
                <m:endChr m:val=")"/>
              </m:dPr>
              <m:e>
                <m:f>
                  <m:num>
                    <m:r>
                      <w:rPr>
                        <w:rFonts w:ascii="Cambria Math" w:hAnsi="Cambria Math"/>
                      </w:rPr>
                      <m:t xml:space="preserve">1</m:t>
                    </m:r>
                  </m:num>
                  <m:den>
                    <m:r>
                      <w:rPr>
                        <w:rFonts w:ascii="Cambria Math" w:hAnsi="Cambria Math"/>
                      </w:rPr>
                      <m:t xml:space="preserve">2</m:t>
                    </m:r>
                  </m:den>
                </m:f>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2</m:t>
                    </m:r>
                  </m:sup>
                  <m:e>
                    <m:sSup>
                      <m:e>
                        <m:acc>
                          <m:accPr>
                            <m:chr m:val="^"/>
                          </m:accPr>
                          <m:e>
                            <m:r>
                              <w:rPr>
                                <w:rFonts w:ascii="Cambria Math" w:hAnsi="Cambria Math"/>
                              </w:rPr>
                              <m:t xml:space="preserve">f</m:t>
                            </m:r>
                          </m:e>
                        </m:acc>
                      </m:e>
                      <m:sup>
                        <m:r>
                          <w:rPr>
                            <w:rFonts w:ascii="Cambria Math" w:hAnsi="Cambria Math"/>
                          </w:rPr>
                          <m:t xml:space="preserve">(</m:t>
                        </m:r>
                        <m:r>
                          <w:rPr>
                            <w:rFonts w:ascii="Cambria Math" w:hAnsi="Cambria Math"/>
                          </w:rPr>
                          <m:t xml:space="preserve">m</m:t>
                        </m:r>
                        <m:r>
                          <w:rPr>
                            <w:rFonts w:ascii="Cambria Math" w:hAnsi="Cambria Math"/>
                          </w:rPr>
                          <m:t xml:space="preserve">)</m:t>
                        </m:r>
                      </m:sup>
                    </m:sSup>
                  </m:e>
                </m:nary>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n</m:t>
                    </m:r>
                  </m:e>
                </m:d>
              </m:e>
            </m:d>
          </m:e>
        </m:nary>
      </m:oMath>
      <w:r>
        <w:rPr>
          <w:lang w:val="en-GB" w:eastAsia="en-US"/>
        </w:rPr>
        <w:tab/>
        <w:tab/>
        <w:t>(8)</w:t>
      </w:r>
    </w:p>
    <w:p>
      <w:pPr>
        <w:pStyle w:val="Normal"/>
        <w:rPr/>
      </w:pPr>
      <w:r>
        <w:rPr/>
        <w:t>where:</w:t>
      </w:r>
    </w:p>
    <w:p>
      <w:pPr>
        <w:pStyle w:val="B1"/>
        <w:rPr/>
      </w:pPr>
      <w:r>
        <w:rPr/>
        <w:tab/>
      </w:r>
      <w:r>
        <w:rPr/>
      </w:r>
      <m:oMath xmlns:m="http://schemas.openxmlformats.org/officeDocument/2006/math">
        <m:sSup>
          <m:e>
            <m:acc>
              <m:accPr>
                <m:chr m:val="^"/>
              </m:accPr>
              <m:e>
                <m:r>
                  <w:rPr>
                    <w:rFonts w:ascii="Cambria Math" w:hAnsi="Cambria Math"/>
                  </w:rPr>
                  <m:t xml:space="preserve">f</m:t>
                </m:r>
              </m:e>
            </m:acc>
          </m:e>
          <m:sup>
            <m:r>
              <w:rPr>
                <w:rFonts w:ascii="Cambria Math" w:hAnsi="Cambria Math"/>
              </w:rPr>
              <m:t xml:space="preserve">(</m:t>
            </m:r>
            <m:r>
              <w:rPr>
                <w:rFonts w:ascii="Cambria Math" w:hAnsi="Cambria Math"/>
              </w:rPr>
              <m:t xml:space="preserve">m</m:t>
            </m:r>
            <m:r>
              <w:rPr>
                <w:rFonts w:ascii="Cambria Math" w:hAnsi="Cambria Math"/>
              </w:rPr>
              <m:t xml:space="preserve">)</m:t>
            </m:r>
          </m:sup>
        </m:s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n</m:t>
            </m:r>
          </m:e>
        </m:d>
      </m:oMath>
      <w:r>
        <w:rPr/>
        <w:t xml:space="preserve"> </w:t>
        <w:tab/>
        <w:t xml:space="preserve">is the </w:t>
      </w:r>
      <w:r>
        <w:rPr>
          <w:i/>
        </w:rPr>
        <w:t>m</w:t>
      </w:r>
      <w:r>
        <w:rPr/>
        <w:t>th quantized LSF parameter vector of one of the frames of the hangover period</w:t>
        <w:br/>
        <w:tab/>
        <w:tab/>
        <w:tab/>
        <w:tab/>
        <w:t>(</w:t>
      </w:r>
      <w:r>
        <w:rPr>
          <w:i/>
        </w:rPr>
        <w:t xml:space="preserve">n = </w:t>
      </w:r>
      <w:r>
        <w:rPr/>
        <w:t>1,..., 7);</w:t>
      </w:r>
    </w:p>
    <w:p>
      <w:pPr>
        <w:pStyle w:val="B1"/>
        <w:rPr/>
      </w:pPr>
      <w:r>
        <w:rPr/>
        <w:tab/>
      </w:r>
      <w:r>
        <w:rPr>
          <w:i/>
        </w:rPr>
        <w:t>n</w:t>
      </w:r>
      <w:r>
        <w:rPr/>
        <w:tab/>
        <w:tab/>
        <w:tab/>
        <w:tab/>
        <w:t>is the hangover period frame index (</w:t>
      </w:r>
      <w:r>
        <w:rPr>
          <w:i/>
        </w:rPr>
        <w:t xml:space="preserve">n = </w:t>
      </w:r>
      <w:r>
        <w:rPr/>
        <w:t>1, 2,..., 7);</w:t>
      </w:r>
    </w:p>
    <w:p>
      <w:pPr>
        <w:pStyle w:val="B1"/>
        <w:rPr/>
      </w:pPr>
      <w:r>
        <w:rPr/>
        <w:tab/>
      </w:r>
      <w:r>
        <w:rPr>
          <w:i/>
        </w:rPr>
        <w:t>m</w:t>
      </w:r>
      <w:r>
        <w:rPr/>
        <w:tab/>
        <w:tab/>
        <w:tab/>
        <w:tab/>
        <w:t>is the LSF parameter index within a frame (1 or 2);</w:t>
      </w:r>
    </w:p>
    <w:p>
      <w:pPr>
        <w:pStyle w:val="B1"/>
        <w:rPr/>
      </w:pPr>
      <w:r>
        <w:rPr/>
        <w:tab/>
      </w:r>
      <w:r>
        <w:rPr>
          <w:i/>
        </w:rPr>
        <w:t>k</w:t>
      </w:r>
      <w:r>
        <w:rPr/>
        <w:tab/>
        <w:tab/>
        <w:tab/>
        <w:tab/>
        <w:t>is the frame index.</w:t>
      </w:r>
    </w:p>
    <w:p>
      <w:pPr>
        <w:pStyle w:val="Normal"/>
        <w:rPr/>
      </w:pPr>
      <w:r>
        <w:rPr/>
        <w:tab/>
        <w:t>and</w:t>
      </w:r>
    </w:p>
    <w:p>
      <w:pPr>
        <w:pStyle w:val="EQ"/>
        <w:rPr/>
      </w:pPr>
      <w:r>
        <w:rPr>
          <w:lang w:val="en-GB" w:eastAsia="en-US"/>
        </w:rPr>
        <w:t xml:space="preserve"> </w:t>
      </w:r>
      <w:r>
        <w:rPr>
          <w:lang w:val="en-GB" w:eastAsia="en-US"/>
        </w:rPr>
      </w:r>
      <m:oMath xmlns:m="http://schemas.openxmlformats.org/officeDocument/2006/math">
        <m:sSubSup>
          <m:e>
            <m:acc>
              <m:accPr>
                <m:chr m:val="^"/>
              </m:accPr>
              <m:e>
                <m:r>
                  <w:rPr>
                    <w:rFonts w:ascii="Cambria Math" w:hAnsi="Cambria Math"/>
                  </w:rPr>
                  <m:t xml:space="preserve">g</m:t>
                </m:r>
              </m:e>
            </m:acc>
          </m:e>
          <m:sub>
            <m:r>
              <w:rPr>
                <w:rFonts w:ascii="Cambria Math" w:hAnsi="Cambria Math"/>
              </w:rPr>
              <m:t xml:space="preserve">c</m:t>
            </m:r>
          </m:sub>
          <m:sup>
            <m:r>
              <m:rPr>
                <m:lit/>
                <m:nor/>
              </m:rPr>
              <w:rPr>
                <w:rFonts w:ascii="Cambria Math" w:hAnsi="Cambria Math"/>
              </w:rPr>
              <m:t xml:space="preserve">ref</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7</m:t>
            </m:r>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7</m:t>
            </m:r>
          </m:sup>
          <m:e>
            <m:d>
              <m:dPr>
                <m:begChr m:val="("/>
                <m:endChr m:val=")"/>
              </m:dPr>
              <m:e>
                <m:f>
                  <m:num>
                    <m:r>
                      <w:rPr>
                        <w:rFonts w:ascii="Cambria Math" w:hAnsi="Cambria Math"/>
                      </w:rPr>
                      <m:t xml:space="preserve">1</m:t>
                    </m:r>
                  </m:num>
                  <m:den>
                    <m:r>
                      <w:rPr>
                        <w:rFonts w:ascii="Cambria Math" w:hAnsi="Cambria Math"/>
                      </w:rPr>
                      <m:t xml:space="preserve">4</m:t>
                    </m:r>
                  </m:den>
                </m:f>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b>
                      <m:e>
                        <m:acc>
                          <m:accPr>
                            <m:chr m:val="^"/>
                          </m:accPr>
                          <m:e>
                            <m:r>
                              <w:rPr>
                                <w:rFonts w:ascii="Cambria Math" w:hAnsi="Cambria Math"/>
                              </w:rPr>
                              <m:t xml:space="preserve">g</m:t>
                            </m:r>
                          </m:e>
                        </m:acc>
                      </m:e>
                      <m:sub>
                        <m:r>
                          <w:rPr>
                            <w:rFonts w:ascii="Cambria Math" w:hAnsi="Cambria Math"/>
                          </w:rPr>
                          <m:t xml:space="preserve">c</m:t>
                        </m:r>
                      </m:sub>
                    </m:sSub>
                  </m:e>
                </m:nary>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n</m:t>
                    </m:r>
                  </m:e>
                </m:d>
                <m:d>
                  <m:dPr>
                    <m:begChr m:val="("/>
                    <m:endChr m:val=")"/>
                  </m:dPr>
                  <m:e>
                    <m:r>
                      <w:rPr>
                        <w:rFonts w:ascii="Cambria Math" w:hAnsi="Cambria Math"/>
                      </w:rPr>
                      <m:t xml:space="preserve">j</m:t>
                    </m:r>
                  </m:e>
                </m:d>
              </m:e>
            </m:d>
          </m:e>
        </m:nary>
      </m:oMath>
      <w:r>
        <w:rPr>
          <w:lang w:val="en-GB" w:eastAsia="en-US"/>
        </w:rPr>
        <w:tab/>
        <w:tab/>
        <w:t>(9)</w:t>
      </w:r>
    </w:p>
    <w:p>
      <w:pPr>
        <w:pStyle w:val="Normal"/>
        <w:rPr/>
      </w:pPr>
      <w:r>
        <w:rPr/>
        <w:t>where:</w:t>
      </w:r>
    </w:p>
    <w:p>
      <w:pPr>
        <w:pStyle w:val="B1"/>
        <w:rPr/>
      </w:pPr>
      <w:r>
        <w:rPr/>
        <w:tab/>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c</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n</m:t>
            </m:r>
          </m:e>
        </m:d>
        <m:d>
          <m:dPr>
            <m:begChr m:val="("/>
            <m:endChr m:val=")"/>
          </m:dPr>
          <m:e>
            <m:r>
              <w:rPr>
                <w:rFonts w:ascii="Cambria Math" w:hAnsi="Cambria Math"/>
              </w:rPr>
              <m:t xml:space="preserve">j</m:t>
            </m:r>
          </m:e>
        </m:d>
      </m:oMath>
      <w:r>
        <w:rPr/>
        <w:tab/>
        <w:t xml:space="preserve">is the quantized fixed codebook gain parameter value in subframe </w:t>
      </w:r>
      <w:r>
        <w:rPr>
          <w:i/>
        </w:rPr>
        <w:t>j</w:t>
      </w:r>
      <w:r>
        <w:rPr/>
        <w:t xml:space="preserve"> of one of the </w:t>
        <w:tab/>
        <w:tab/>
        <w:tab/>
        <w:tab/>
        <w:tab/>
        <w:tab/>
        <w:tab/>
        <w:tab/>
        <w:tab/>
        <w:tab/>
        <w:t>frames of the hangover period (</w:t>
      </w:r>
      <w:r>
        <w:rPr>
          <w:i/>
        </w:rPr>
        <w:t xml:space="preserve">n = </w:t>
      </w:r>
      <w:r>
        <w:rPr/>
        <w:t>1,..., 7);</w:t>
      </w:r>
    </w:p>
    <w:p>
      <w:pPr>
        <w:pStyle w:val="B1"/>
        <w:rPr/>
      </w:pPr>
      <w:r>
        <w:rPr/>
        <w:tab/>
      </w:r>
      <w:r>
        <w:rPr>
          <w:i/>
        </w:rPr>
        <w:t>n</w:t>
      </w:r>
      <w:r>
        <w:rPr/>
        <w:tab/>
        <w:tab/>
        <w:tab/>
        <w:tab/>
        <w:t>is the hangover period frame index (</w:t>
      </w:r>
      <w:r>
        <w:rPr>
          <w:i/>
        </w:rPr>
        <w:t xml:space="preserve">n = </w:t>
      </w:r>
      <w:r>
        <w:rPr/>
        <w:t>1,..., 7);</w:t>
      </w:r>
    </w:p>
    <w:p>
      <w:pPr>
        <w:pStyle w:val="B1"/>
        <w:rPr/>
      </w:pPr>
      <w:r>
        <w:rPr/>
        <w:tab/>
      </w:r>
      <w:r>
        <w:rPr>
          <w:i/>
        </w:rPr>
        <w:t>k</w:t>
      </w:r>
      <w:r>
        <w:rPr/>
        <w:tab/>
        <w:tab/>
        <w:tab/>
        <w:tab/>
        <w:t>is the frame index;</w:t>
      </w:r>
    </w:p>
    <w:p>
      <w:pPr>
        <w:pStyle w:val="B1"/>
        <w:rPr/>
      </w:pPr>
      <w:r>
        <w:rPr/>
        <w:tab/>
      </w:r>
      <w:r>
        <w:rPr>
          <w:i/>
        </w:rPr>
        <w:t>j</w:t>
      </w:r>
      <w:r>
        <w:rPr/>
        <w:tab/>
        <w:tab/>
        <w:tab/>
        <w:tab/>
        <w:t>is the subframe index (</w:t>
      </w:r>
      <w:r>
        <w:rPr>
          <w:i/>
        </w:rPr>
        <w:t xml:space="preserve">j = </w:t>
      </w:r>
      <w:r>
        <w:rPr/>
        <w:t>1,..., 4).</w:t>
      </w:r>
    </w:p>
    <w:p>
      <w:pPr>
        <w:pStyle w:val="Normal"/>
        <w:rPr/>
      </w:pPr>
      <w:r>
        <w:rPr/>
        <w:t xml:space="preserve">Once the reference LSF parameter vector has been computed, the averaged LSF parameter vector </w:t>
      </w:r>
      <w:r>
        <w:rPr/>
        <w:object w:dxaOrig="760" w:dyaOrig="400">
          <v:shapetype id="_x0000_tole_rId198" coordsize="21600,21600" o:spt="ole_rId1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8" type="_x0000_tole_rId198" style="width:38pt;height:20pt" filled="f" o:ole="">
            <v:imagedata r:id="rId199" o:title=""/>
          </v:shape>
          <o:OLEObject Type="Embed" ProgID="" ShapeID="ole_rId198" DrawAspect="Content" ObjectID="_1661694810" r:id="rId198"/>
        </w:object>
      </w:r>
      <w:r>
        <w:rPr/>
        <w:t xml:space="preserve"> of the frame </w:t>
      </w:r>
      <w:r>
        <w:rPr>
          <w:i/>
        </w:rPr>
        <w:t>i</w:t>
      </w:r>
      <w:r>
        <w:rPr/>
        <w:t xml:space="preserve"> (encoded into the SID frame) can be reproduced at the decoder each time a SID update frame is received, according to the equation:</w:t>
      </w:r>
    </w:p>
    <w:p>
      <w:pPr>
        <w:pStyle w:val="EQ"/>
        <w:rPr/>
      </w:pPr>
      <w:r>
        <w:rPr>
          <w:lang w:val="en-GB" w:eastAsia="en-US"/>
        </w:rPr>
        <w:object w:dxaOrig="1960" w:dyaOrig="400">
          <v:shapetype id="_x0000_tole_rId200" coordsize="21600,21600" o:spt="ole_rId2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0" type="_x0000_tole_rId200" style="width:98pt;height:20pt" filled="f" o:ole="">
            <v:imagedata r:id="rId201" o:title=""/>
          </v:shape>
          <o:OLEObject Type="Embed" ProgID="" ShapeID="ole_rId200" DrawAspect="Content" ObjectID="_1906451911" r:id="rId200"/>
        </w:object>
      </w:r>
      <w:r>
        <w:rPr>
          <w:lang w:val="en-GB" w:eastAsia="en-US"/>
        </w:rPr>
        <w:tab/>
        <w:tab/>
        <w:t>(10)</w:t>
      </w:r>
    </w:p>
    <w:p>
      <w:pPr>
        <w:pStyle w:val="Normal"/>
        <w:rPr/>
      </w:pPr>
      <w:r>
        <w:rPr/>
        <w:t>where:</w:t>
      </w:r>
    </w:p>
    <w:p>
      <w:pPr>
        <w:pStyle w:val="B1"/>
        <w:rPr/>
      </w:pPr>
      <w:r>
        <w:rPr/>
        <w:tab/>
      </w:r>
      <w:r>
        <w:rPr/>
        <w:object w:dxaOrig="800" w:dyaOrig="400">
          <v:shapetype id="_x0000_tole_rId202" coordsize="21600,21600" o:spt="ole_rId2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2" type="_x0000_tole_rId202" style="width:40pt;height:20pt" filled="f" o:ole="">
            <v:imagedata r:id="rId203" o:title=""/>
          </v:shape>
          <o:OLEObject Type="Embed" ProgID="" ShapeID="ole_rId202" DrawAspect="Content" ObjectID="_1221005084" r:id="rId202"/>
        </w:object>
      </w:r>
      <w:r>
        <w:rPr/>
        <w:tab/>
        <w:t xml:space="preserve">is the quantized, averaged LSF parameter vector at the current frame </w:t>
      </w:r>
      <w:r>
        <w:rPr>
          <w:i/>
        </w:rPr>
        <w:t xml:space="preserve">i </w:t>
      </w:r>
      <w:r>
        <w:rPr/>
        <w:t xml:space="preserve">to be used for comfort noise </w:t>
        <w:tab/>
        <w:tab/>
        <w:tab/>
        <w:tab/>
        <w:t>generation;</w:t>
      </w:r>
    </w:p>
    <w:p>
      <w:pPr>
        <w:pStyle w:val="B1"/>
        <w:rPr/>
      </w:pPr>
      <w:r>
        <w:rPr/>
        <w:tab/>
      </w:r>
      <w:r>
        <w:rPr/>
        <w:object w:dxaOrig="380" w:dyaOrig="320">
          <v:shapetype id="_x0000_tole_rId204" coordsize="21600,21600" o:spt="ole_rId2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4" type="_x0000_tole_rId204" style="width:19pt;height:16pt" filled="f" o:ole="">
            <v:imagedata r:id="rId205" o:title=""/>
          </v:shape>
          <o:OLEObject Type="Embed" ProgID="" ShapeID="ole_rId204" DrawAspect="Content" ObjectID="_1537596953" r:id="rId204"/>
        </w:object>
      </w:r>
      <w:r>
        <w:rPr/>
        <w:tab/>
        <w:tab/>
        <w:t>is the reference LSF parameter vector;</w:t>
      </w:r>
    </w:p>
    <w:p>
      <w:pPr>
        <w:pStyle w:val="B1"/>
        <w:rPr/>
      </w:pPr>
      <w:r>
        <w:rPr/>
        <w:tab/>
      </w:r>
      <w:r>
        <w:rPr/>
        <w:object w:dxaOrig="440" w:dyaOrig="360">
          <v:shapetype id="_x0000_tole_rId206" coordsize="21600,21600" o:spt="ole_rId2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6" type="_x0000_tole_rId206" style="width:22pt;height:18pt" filled="f" o:ole="">
            <v:imagedata r:id="rId207" o:title=""/>
          </v:shape>
          <o:OLEObject Type="Embed" ProgID="" ShapeID="ole_rId206" DrawAspect="Content" ObjectID="_911543334" r:id="rId206"/>
        </w:object>
      </w:r>
      <w:r>
        <w:rPr/>
        <w:tab/>
        <w:tab/>
        <w:t xml:space="preserve">is the received quantized LSF parameter prediction residual at the current frame </w:t>
      </w:r>
      <w:r>
        <w:rPr>
          <w:i/>
        </w:rPr>
        <w:t>i</w:t>
      </w:r>
      <w:r>
        <w:rPr/>
        <w:t>;</w:t>
      </w:r>
    </w:p>
    <w:p>
      <w:pPr>
        <w:pStyle w:val="B1"/>
        <w:rPr/>
      </w:pPr>
      <w:r>
        <w:rPr/>
        <w:tab/>
      </w:r>
      <w:r>
        <w:rPr>
          <w:i/>
        </w:rPr>
        <w:t>i</w:t>
      </w:r>
      <w:r>
        <w:rPr/>
        <w:tab/>
        <w:tab/>
        <w:tab/>
        <w:t>is the frame index.</w:t>
      </w:r>
    </w:p>
    <w:p>
      <w:pPr>
        <w:pStyle w:val="Normal"/>
        <w:rPr/>
      </w:pPr>
      <w:r>
        <w:rPr/>
        <w:t xml:space="preserve">The averaged fixed codebook gain </w:t>
      </w:r>
      <w:r>
        <w:rPr/>
        <w:object w:dxaOrig="800" w:dyaOrig="380">
          <v:shapetype id="_x0000_tole_rId208" coordsize="21600,21600" o:spt="ole_rId2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8" type="_x0000_tole_rId208" style="width:40pt;height:19pt" filled="f" o:ole="">
            <v:imagedata r:id="rId209" o:title=""/>
          </v:shape>
          <o:OLEObject Type="Embed" ProgID="" ShapeID="ole_rId208" DrawAspect="Content" ObjectID="_193573914" r:id="rId208"/>
        </w:object>
      </w:r>
      <w:r>
        <w:rPr/>
        <w:t xml:space="preserve"> of the frame </w:t>
      </w:r>
      <w:r>
        <w:rPr>
          <w:i/>
        </w:rPr>
        <w:t>i</w:t>
      </w:r>
      <w:r>
        <w:rPr/>
        <w:t xml:space="preserve"> (encoded into the SID frame) can be similarly reproduced at the decoder each time a SID update frame is received, according to the following equation:</w:t>
      </w:r>
    </w:p>
    <w:p>
      <w:pPr>
        <w:pStyle w:val="EQ"/>
        <w:rPr/>
      </w:pPr>
      <w:r>
        <w:rPr>
          <w:lang w:val="en-GB" w:eastAsia="en-US"/>
        </w:rPr>
        <w:object w:dxaOrig="2040" w:dyaOrig="380">
          <v:shapetype id="_x0000_tole_rId210" coordsize="21600,21600" o:spt="ole_rId2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0" type="_x0000_tole_rId210" style="width:102pt;height:19pt" filled="f" o:ole="">
            <v:imagedata r:id="rId211" o:title=""/>
          </v:shape>
          <o:OLEObject Type="Embed" ProgID="" ShapeID="ole_rId210" DrawAspect="Content" ObjectID="_1133574472" r:id="rId210"/>
        </w:object>
      </w:r>
      <w:r>
        <w:rPr>
          <w:lang w:val="en-GB" w:eastAsia="en-US"/>
        </w:rPr>
        <w:tab/>
        <w:tab/>
        <w:t>(11)</w:t>
      </w:r>
    </w:p>
    <w:p>
      <w:pPr>
        <w:pStyle w:val="Normal"/>
        <w:rPr/>
      </w:pPr>
      <w:r>
        <w:rPr/>
        <w:t>where:</w:t>
      </w:r>
    </w:p>
    <w:p>
      <w:pPr>
        <w:pStyle w:val="B1"/>
        <w:rPr/>
      </w:pPr>
      <w:r>
        <w:rPr/>
        <w:tab/>
      </w:r>
      <w:r>
        <w:rPr/>
        <w:object w:dxaOrig="800" w:dyaOrig="380">
          <v:shapetype id="_x0000_tole_rId212" coordsize="21600,21600" o:spt="ole_rId2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2" type="_x0000_tole_rId212" style="width:40pt;height:19pt" filled="f" o:ole="">
            <v:imagedata r:id="rId213" o:title=""/>
          </v:shape>
          <o:OLEObject Type="Embed" ProgID="" ShapeID="ole_rId212" DrawAspect="Content" ObjectID="_1963711359" r:id="rId212"/>
        </w:object>
      </w:r>
      <w:r>
        <w:rPr/>
        <w:tab/>
        <w:t xml:space="preserve">is the averaged fixed codebook gain value in the current frame </w:t>
      </w:r>
      <w:r>
        <w:rPr>
          <w:i/>
        </w:rPr>
        <w:t>i</w:t>
      </w:r>
      <w:r>
        <w:rPr/>
        <w:t xml:space="preserve"> to be used for comfort noise </w:t>
        <w:tab/>
        <w:tab/>
        <w:tab/>
        <w:tab/>
        <w:tab/>
        <w:tab/>
        <w:t>generation;</w:t>
      </w:r>
    </w:p>
    <w:p>
      <w:pPr>
        <w:pStyle w:val="B1"/>
        <w:rPr/>
      </w:pPr>
      <w:r>
        <w:rPr/>
        <w:tab/>
      </w:r>
      <w:r>
        <w:rPr/>
        <w:object w:dxaOrig="420" w:dyaOrig="360">
          <v:shapetype id="_x0000_tole_rId214" coordsize="21600,21600" o:spt="ole_rId2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4" type="_x0000_tole_rId214" style="width:21pt;height:18pt" filled="f" o:ole="">
            <v:imagedata r:id="rId215" o:title=""/>
          </v:shape>
          <o:OLEObject Type="Embed" ProgID="" ShapeID="ole_rId214" DrawAspect="Content" ObjectID="_1002440298" r:id="rId214"/>
        </w:object>
      </w:r>
      <w:r>
        <w:rPr/>
        <w:tab/>
        <w:tab/>
        <w:t>is the reference fixed codebook gain;</w:t>
      </w:r>
    </w:p>
    <w:p>
      <w:pPr>
        <w:pStyle w:val="B1"/>
        <w:rPr/>
      </w:pPr>
      <w:r>
        <w:rPr/>
        <w:tab/>
      </w:r>
      <w:r>
        <w:rPr/>
        <w:object w:dxaOrig="540" w:dyaOrig="360">
          <v:shapetype id="_x0000_tole_rId216" coordsize="21600,21600" o:spt="ole_rId2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6" type="_x0000_tole_rId216" style="width:27pt;height:18pt" filled="f" o:ole="">
            <v:imagedata r:id="rId217" o:title=""/>
          </v:shape>
          <o:OLEObject Type="Embed" ProgID="" ShapeID="ole_rId216" DrawAspect="Content" ObjectID="_12250491" r:id="rId216"/>
        </w:object>
      </w:r>
      <w:r>
        <w:rPr/>
        <w:tab/>
        <w:tab/>
        <w:t xml:space="preserve">is the received quantized fixed codebook gain correction factor in the current frame </w:t>
      </w:r>
      <w:r>
        <w:rPr>
          <w:i/>
        </w:rPr>
        <w:t>i</w:t>
      </w:r>
      <w:r>
        <w:rPr/>
        <w:t>;</w:t>
      </w:r>
    </w:p>
    <w:p>
      <w:pPr>
        <w:pStyle w:val="B1"/>
        <w:rPr/>
      </w:pPr>
      <w:r>
        <w:rPr/>
        <w:tab/>
      </w:r>
      <w:r>
        <w:rPr>
          <w:i/>
        </w:rPr>
        <w:t>i</w:t>
      </w:r>
      <w:r>
        <w:rPr/>
        <w:tab/>
        <w:tab/>
        <w:tab/>
        <w:t>is the frame index.</w:t>
      </w:r>
    </w:p>
    <w:p>
      <w:pPr>
        <w:pStyle w:val="Heading2"/>
        <w:rPr/>
      </w:pPr>
      <w:bookmarkStart w:id="88" w:name="__RefHeading___Toc477459068"/>
      <w:bookmarkStart w:id="89" w:name="B_Toc346676153"/>
      <w:bookmarkStart w:id="90" w:name="B_Toc346676442"/>
      <w:bookmarkStart w:id="91" w:name="B_Toc346679570"/>
      <w:bookmarkStart w:id="92" w:name="B_Toc348409876"/>
      <w:bookmarkStart w:id="93" w:name="B_Toc346618507"/>
      <w:bookmarkEnd w:id="88"/>
      <w:r>
        <w:rPr/>
        <w:t>6.2</w:t>
        <w:tab/>
        <w:t>Comfort noise generation and updating</w:t>
      </w:r>
      <w:bookmarkEnd w:id="89"/>
      <w:bookmarkEnd w:id="90"/>
      <w:bookmarkEnd w:id="91"/>
      <w:bookmarkEnd w:id="92"/>
      <w:bookmarkEnd w:id="93"/>
    </w:p>
    <w:p>
      <w:pPr>
        <w:pStyle w:val="Normal"/>
        <w:rPr/>
      </w:pPr>
      <w:r>
        <w:rPr/>
        <w:t>The comfort noise generation procedure uses the GSM Enhanced Full Rate speech decoder algorithm defined in GSM 06.60 [3].</w:t>
      </w:r>
    </w:p>
    <w:p>
      <w:pPr>
        <w:pStyle w:val="Normal"/>
        <w:rPr/>
      </w:pPr>
      <w:r>
        <w:rPr/>
        <w:t>When comfort noise is to be generated, the various encoded parameters are set as follows:</w:t>
      </w:r>
    </w:p>
    <w:p>
      <w:pPr>
        <w:pStyle w:val="Normal"/>
        <w:rPr/>
      </w:pPr>
      <w:r>
        <w:rPr/>
        <w:t xml:space="preserve">In each subframe, the pulse positions and signs of the fixed codebook excitation are locally generated using uniformly distributed pseudo random numbers. The excitation pulses take values of +1 and </w:t>
        <w:noBreakHyphen/>
        <w:t>1 when comfort noise is generated. The fixed codebook comfort noise excitation generation algorithm works as follows:</w:t>
      </w:r>
    </w:p>
    <w:p>
      <w:pPr>
        <w:pStyle w:val="B1"/>
        <w:rPr/>
      </w:pPr>
      <w:r>
        <w:rPr/>
        <w:tab/>
        <w:t>for (i = 0; i &lt; 40; i++)</w:t>
        <w:tab/>
        <w:t>code[i] = 0;</w:t>
      </w:r>
    </w:p>
    <w:p>
      <w:pPr>
        <w:pStyle w:val="B1"/>
        <w:rPr/>
      </w:pPr>
      <w:r>
        <w:rPr/>
        <w:tab/>
        <w:t>for (i = 0; i &lt; 10; i++) {</w:t>
      </w:r>
    </w:p>
    <w:p>
      <w:pPr>
        <w:pStyle w:val="B2"/>
        <w:rPr/>
      </w:pPr>
      <w:r>
        <w:rPr/>
        <w:tab/>
        <w:t>j = random(4);</w:t>
      </w:r>
    </w:p>
    <w:p>
      <w:pPr>
        <w:pStyle w:val="B2"/>
        <w:rPr/>
      </w:pPr>
      <w:r>
        <w:rPr/>
        <w:tab/>
        <w:t>idx = j * 10 + I;</w:t>
      </w:r>
    </w:p>
    <w:p>
      <w:pPr>
        <w:pStyle w:val="B2"/>
        <w:rPr/>
      </w:pPr>
      <w:r>
        <w:rPr/>
        <w:tab/>
        <w:t>if (random(2) == 1)</w:t>
        <w:tab/>
        <w:t>code[idx] = 1;</w:t>
      </w:r>
    </w:p>
    <w:p>
      <w:pPr>
        <w:pStyle w:val="B2"/>
        <w:rPr/>
      </w:pPr>
      <w:r>
        <w:rPr/>
        <w:tab/>
        <w:t>else</w:t>
        <w:tab/>
        <w:tab/>
        <w:tab/>
        <w:tab/>
        <w:tab/>
        <w:t xml:space="preserve">code[idx] = </w:t>
        <w:noBreakHyphen/>
        <w:t>1;</w:t>
      </w:r>
    </w:p>
    <w:p>
      <w:pPr>
        <w:pStyle w:val="B1"/>
        <w:rPr/>
      </w:pPr>
      <w:r>
        <w:rPr/>
        <w:tab/>
        <w:t>}</w:t>
      </w:r>
    </w:p>
    <w:p>
      <w:pPr>
        <w:pStyle w:val="Normal"/>
        <w:rPr/>
      </w:pPr>
      <w:r>
        <w:rPr/>
        <w:t>where:</w:t>
      </w:r>
    </w:p>
    <w:p>
      <w:pPr>
        <w:pStyle w:val="B1"/>
        <w:rPr/>
      </w:pPr>
      <w:r>
        <w:rPr/>
        <w:tab/>
      </w:r>
      <w:r>
        <w:rPr>
          <w:rFonts w:cs="Courier New" w:ascii="Courier New" w:hAnsi="Courier New"/>
          <w:b/>
        </w:rPr>
        <w:t>code[0..39]</w:t>
      </w:r>
      <w:r>
        <w:rPr/>
        <w:tab/>
        <w:t>fixed codebook excitation buffer;</w:t>
      </w:r>
    </w:p>
    <w:p>
      <w:pPr>
        <w:pStyle w:val="B1"/>
        <w:rPr/>
      </w:pPr>
      <w:r>
        <w:rPr/>
        <w:tab/>
      </w:r>
      <w:r>
        <w:rPr>
          <w:rFonts w:cs="Courier New" w:ascii="Courier New" w:hAnsi="Courier New"/>
          <w:b/>
        </w:rPr>
        <w:t>random(4)</w:t>
        <w:tab/>
      </w:r>
      <w:r>
        <w:rPr/>
        <w:tab/>
        <w:t>generates a random integer value, uniformly distributed between 0 and 3;</w:t>
      </w:r>
    </w:p>
    <w:p>
      <w:pPr>
        <w:pStyle w:val="B1"/>
        <w:rPr/>
      </w:pPr>
      <w:r>
        <w:rPr/>
        <w:tab/>
      </w:r>
      <w:r>
        <w:rPr>
          <w:rFonts w:cs="Courier New" w:ascii="Courier New" w:hAnsi="Courier New"/>
          <w:b/>
        </w:rPr>
        <w:t>random(2)</w:t>
      </w:r>
      <w:r>
        <w:rPr>
          <w:rFonts w:cs="Courier New" w:ascii="Courier New" w:hAnsi="Courier New"/>
        </w:rPr>
        <w:tab/>
      </w:r>
      <w:r>
        <w:rPr/>
        <w:tab/>
        <w:t>generates a random integer value, uniformly distributed between 0 and 1.</w:t>
      </w:r>
    </w:p>
    <w:p>
      <w:pPr>
        <w:pStyle w:val="Normal"/>
        <w:rPr/>
      </w:pPr>
      <w:r>
        <w:rPr/>
        <w:t>The fixed codebook gain values are those received in the SID frame.</w:t>
      </w:r>
    </w:p>
    <w:p>
      <w:pPr>
        <w:pStyle w:val="Normal"/>
        <w:rPr/>
      </w:pPr>
      <w:r>
        <w:rPr/>
        <w:t>The adaptive codebook gain values in each subframe are set to 0.</w:t>
      </w:r>
    </w:p>
    <w:p>
      <w:pPr>
        <w:pStyle w:val="Normal"/>
        <w:rPr/>
      </w:pPr>
      <w:r>
        <w:rPr/>
        <w:t>The pitch delay values in each subframe are set to 40.</w:t>
      </w:r>
    </w:p>
    <w:p>
      <w:pPr>
        <w:pStyle w:val="Normal"/>
        <w:rPr/>
      </w:pPr>
      <w:r>
        <w:rPr/>
        <w:t>The LP filter parameters used are those received in the SID frame.</w:t>
      </w:r>
    </w:p>
    <w:p>
      <w:pPr>
        <w:pStyle w:val="Normal"/>
        <w:rPr/>
      </w:pPr>
      <w:r>
        <w:rPr/>
        <w:t>The predictor memories of the ordinary LP parameter and fixed codebook gain quantization algorithms are reset when SP flag = "0", so that the quantizers start from their initial states when the speech activity begins again.</w:t>
      </w:r>
    </w:p>
    <w:p>
      <w:pPr>
        <w:pStyle w:val="Normal"/>
        <w:rPr/>
      </w:pPr>
      <w:r>
        <w:rPr/>
        <w:t>With these parameters, the speech decoder now performs the standard operations described in GSM 06.60 [3] and synthesizes comfort noise.</w:t>
      </w:r>
    </w:p>
    <w:p>
      <w:pPr>
        <w:pStyle w:val="Normal"/>
        <w:rPr/>
      </w:pPr>
      <w:r>
        <w:rPr/>
        <w:t>Updating of the comfort noise parameters (fixed codebook gain and LP filter parameters) occurs each time a valid SID frame is received, as described in GSM 06.81 [5].</w:t>
      </w:r>
    </w:p>
    <w:p>
      <w:pPr>
        <w:pStyle w:val="Normal"/>
        <w:rPr/>
      </w:pPr>
      <w:r>
        <w:rPr/>
        <w:t>When updating the comfort noise, the parameters above should preferably be interpolated over the SID update period to obtain smooth transitions.</w:t>
      </w:r>
    </w:p>
    <w:p>
      <w:pPr>
        <w:pStyle w:val="Heading1"/>
        <w:ind w:left="1134" w:hanging="1134"/>
        <w:rPr/>
      </w:pPr>
      <w:bookmarkStart w:id="94" w:name="__RefHeading___Toc477459069"/>
      <w:bookmarkStart w:id="95" w:name="B_Toc346618510"/>
      <w:bookmarkStart w:id="96" w:name="B_Toc346676154"/>
      <w:bookmarkStart w:id="97" w:name="B_Toc346676443"/>
      <w:bookmarkStart w:id="98" w:name="B_Toc346679574"/>
      <w:bookmarkStart w:id="99" w:name="B_Toc348409881"/>
      <w:bookmarkEnd w:id="94"/>
      <w:r>
        <w:rPr/>
        <w:t>7</w:t>
        <w:tab/>
        <w:t>Computational details</w:t>
      </w:r>
      <w:bookmarkEnd w:id="95"/>
      <w:bookmarkEnd w:id="96"/>
      <w:bookmarkEnd w:id="97"/>
      <w:bookmarkEnd w:id="98"/>
      <w:bookmarkEnd w:id="99"/>
    </w:p>
    <w:p>
      <w:pPr>
        <w:pStyle w:val="Normal"/>
        <w:rPr/>
      </w:pPr>
      <w:r>
        <w:rPr/>
        <w:t>A low level description has been prepared in form of an ANSI C source code which is part of GSM 06.53 [2].</w:t>
      </w:r>
    </w:p>
    <w:p>
      <w:pPr>
        <w:pStyle w:val="Index1"/>
        <w:keepLines w:val="false"/>
        <w:spacing w:before="0" w:after="180"/>
        <w:rPr>
          <w:iCs/>
        </w:rPr>
      </w:pPr>
      <w:r>
        <w:rPr>
          <w:iCs/>
        </w:rPr>
      </w:r>
      <w:r>
        <w:br w:type="page"/>
      </w:r>
    </w:p>
    <w:p>
      <w:pPr>
        <w:pStyle w:val="Heading8"/>
        <w:ind w:left="0" w:hanging="0"/>
        <w:rPr/>
      </w:pPr>
      <w:bookmarkStart w:id="100" w:name="__RefHeading___Toc477459070"/>
      <w:bookmarkEnd w:id="100"/>
      <w:r>
        <w:rPr/>
        <w:t>Annex A (informative):</w:t>
        <w:br/>
        <w:t>Change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Clause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SMG#22</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4.0.1</w:t>
            </w:r>
          </w:p>
        </w:tc>
        <w:tc>
          <w:tcPr>
            <w:tcW w:w="4000" w:type="dxa"/>
            <w:tcBorders>
              <w:top w:val="single" w:sz="6" w:space="0" w:color="000000"/>
              <w:bottom w:val="single" w:sz="6" w:space="0" w:color="000000"/>
              <w:right w:val="single" w:sz="6" w:space="0" w:color="000000"/>
            </w:tcBorders>
          </w:tcPr>
          <w:p>
            <w:pPr>
              <w:pStyle w:val="TAL"/>
              <w:rPr>
                <w:color w:val="000000"/>
              </w:rPr>
            </w:pPr>
            <w:r>
              <w:rPr>
                <w:color w:val="000000"/>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SMG#20</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5.1.2</w:t>
            </w:r>
          </w:p>
        </w:tc>
        <w:tc>
          <w:tcPr>
            <w:tcW w:w="4000" w:type="dxa"/>
            <w:tcBorders>
              <w:top w:val="single" w:sz="6" w:space="0" w:color="000000"/>
              <w:bottom w:val="single" w:sz="6" w:space="0" w:color="000000"/>
              <w:right w:val="single" w:sz="6" w:space="0" w:color="000000"/>
            </w:tcBorders>
          </w:tcPr>
          <w:p>
            <w:pPr>
              <w:pStyle w:val="TAL"/>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Release 1998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7.0.1</w:t>
            </w:r>
          </w:p>
        </w:tc>
        <w:tc>
          <w:tcPr>
            <w:tcW w:w="4000" w:type="dxa"/>
            <w:tcBorders>
              <w:top w:val="single" w:sz="6" w:space="0" w:color="000000"/>
              <w:bottom w:val="single" w:sz="6" w:space="0" w:color="000000"/>
              <w:right w:val="single" w:sz="6" w:space="0" w:color="000000"/>
            </w:tcBorders>
          </w:tcPr>
          <w:p>
            <w:pPr>
              <w:pStyle w:val="TAL"/>
              <w:rPr/>
            </w:pPr>
            <w:r>
              <w:rPr/>
              <w:t>Version update to 7.0.1 for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Release 1999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8.0.1</w:t>
            </w:r>
          </w:p>
        </w:tc>
        <w:tc>
          <w:tcPr>
            <w:tcW w:w="4000" w:type="dxa"/>
            <w:tcBorders>
              <w:top w:val="single" w:sz="6" w:space="0" w:color="000000"/>
              <w:bottom w:val="single" w:sz="6" w:space="0" w:color="000000"/>
              <w:right w:val="single" w:sz="6" w:space="0" w:color="000000"/>
            </w:tcBorders>
          </w:tcPr>
          <w:p>
            <w:pPr>
              <w:pStyle w:val="TAL"/>
              <w:rPr/>
            </w:pPr>
            <w:r>
              <w:rPr/>
              <w:t>Update to Version 8.0.1 for Publication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Cs w:val="18"/>
              </w:rPr>
            </w:pPr>
            <w:r>
              <w:rPr>
                <w:szCs w:val="18"/>
              </w:rPr>
              <w:t>06-2002</w:t>
            </w:r>
          </w:p>
        </w:tc>
        <w:tc>
          <w:tcPr>
            <w:tcW w:w="800" w:type="dxa"/>
            <w:tcBorders>
              <w:top w:val="single" w:sz="6" w:space="0" w:color="000000"/>
              <w:left w:val="single" w:sz="6" w:space="0" w:color="000000"/>
              <w:right w:val="single" w:sz="6" w:space="0" w:color="000000"/>
            </w:tcBorders>
            <w:shd w:fill="FFFFFF" w:val="clear"/>
          </w:tcPr>
          <w:p>
            <w:pPr>
              <w:pStyle w:val="TAL"/>
              <w:jc w:val="center"/>
              <w:rPr>
                <w:szCs w:val="18"/>
              </w:rPr>
            </w:pPr>
            <w:r>
              <w:rPr>
                <w:szCs w:val="18"/>
              </w:rPr>
              <w:t>16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right w:val="single" w:sz="6" w:space="0" w:color="000000"/>
            </w:tcBorders>
            <w:shd w:fill="FFFFFF" w:val="clear"/>
          </w:tcPr>
          <w:p>
            <w:pPr>
              <w:pStyle w:val="TAL"/>
              <w:rPr>
                <w:szCs w:val="18"/>
              </w:rPr>
            </w:pPr>
            <w:r>
              <w:rPr>
                <w:szCs w:val="18"/>
              </w:rPr>
              <w:t>Version for Release 5</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4.0.0</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Cs w:val="18"/>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218"/>
      <w:footerReference w:type="default" r:id="rId21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46.062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46.062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numFmt w:val="bullet"/>
      <w:lvlText w:val=""/>
      <w:lvlJc w:val="left"/>
      <w:pPr>
        <w:tabs>
          <w:tab w:val="num" w:pos="360"/>
        </w:tabs>
        <w:ind w:left="360" w:hanging="360"/>
      </w:pPr>
      <w:rPr>
        <w:rFonts w:ascii="Symbol" w:hAnsi="Symbol" w:cs="Symbol" w:hint="default"/>
      </w:rPr>
    </w:lvl>
  </w:abstractNum>
  <w:abstractNum w:abstractNumId="8">
    <w:lvl w:ilvl="0">
      <w:numFmt w:val="bullet"/>
      <w:lvlText w:val=""/>
      <w:lvlJc w:val="left"/>
      <w:pPr>
        <w:tabs>
          <w:tab w:val="num" w:pos="283"/>
        </w:tabs>
        <w:ind w:left="567" w:hanging="283"/>
      </w:pPr>
      <w:rPr>
        <w:rFonts w:ascii="Symbol" w:hAnsi="Symbol" w:cs="Symbol" w:hint="default"/>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3"/>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oleObject" Target="embeddings/oleObject16.bin"/><Relationship Id="rId37" Type="http://schemas.openxmlformats.org/officeDocument/2006/relationships/image" Target="media/image18.wmf"/><Relationship Id="rId38" Type="http://schemas.openxmlformats.org/officeDocument/2006/relationships/oleObject" Target="embeddings/oleObject17.bin"/><Relationship Id="rId39" Type="http://schemas.openxmlformats.org/officeDocument/2006/relationships/image" Target="media/image19.wmf"/><Relationship Id="rId40" Type="http://schemas.openxmlformats.org/officeDocument/2006/relationships/oleObject" Target="embeddings/oleObject18.bin"/><Relationship Id="rId41" Type="http://schemas.openxmlformats.org/officeDocument/2006/relationships/image" Target="media/image20.wmf"/><Relationship Id="rId42" Type="http://schemas.openxmlformats.org/officeDocument/2006/relationships/oleObject" Target="embeddings/oleObject19.bin"/><Relationship Id="rId43" Type="http://schemas.openxmlformats.org/officeDocument/2006/relationships/image" Target="media/image21.wmf"/><Relationship Id="rId44" Type="http://schemas.openxmlformats.org/officeDocument/2006/relationships/oleObject" Target="embeddings/oleObject20.bin"/><Relationship Id="rId45" Type="http://schemas.openxmlformats.org/officeDocument/2006/relationships/image" Target="media/image22.wmf"/><Relationship Id="rId46" Type="http://schemas.openxmlformats.org/officeDocument/2006/relationships/oleObject" Target="embeddings/oleObject21.bin"/><Relationship Id="rId47" Type="http://schemas.openxmlformats.org/officeDocument/2006/relationships/image" Target="media/image23.wmf"/><Relationship Id="rId48" Type="http://schemas.openxmlformats.org/officeDocument/2006/relationships/oleObject" Target="embeddings/oleObject22.bin"/><Relationship Id="rId49" Type="http://schemas.openxmlformats.org/officeDocument/2006/relationships/image" Target="media/image24.wmf"/><Relationship Id="rId50" Type="http://schemas.openxmlformats.org/officeDocument/2006/relationships/oleObject" Target="embeddings/oleObject23.bin"/><Relationship Id="rId51" Type="http://schemas.openxmlformats.org/officeDocument/2006/relationships/image" Target="media/image25.wmf"/><Relationship Id="rId52" Type="http://schemas.openxmlformats.org/officeDocument/2006/relationships/oleObject" Target="embeddings/oleObject24.bin"/><Relationship Id="rId53" Type="http://schemas.openxmlformats.org/officeDocument/2006/relationships/image" Target="media/image26.wmf"/><Relationship Id="rId54" Type="http://schemas.openxmlformats.org/officeDocument/2006/relationships/oleObject" Target="embeddings/oleObject25.bin"/><Relationship Id="rId55" Type="http://schemas.openxmlformats.org/officeDocument/2006/relationships/image" Target="media/image27.wmf"/><Relationship Id="rId56" Type="http://schemas.openxmlformats.org/officeDocument/2006/relationships/oleObject" Target="embeddings/oleObject26.bin"/><Relationship Id="rId57" Type="http://schemas.openxmlformats.org/officeDocument/2006/relationships/image" Target="media/image28.wmf"/><Relationship Id="rId58" Type="http://schemas.openxmlformats.org/officeDocument/2006/relationships/oleObject" Target="embeddings/oleObject27.bin"/><Relationship Id="rId59" Type="http://schemas.openxmlformats.org/officeDocument/2006/relationships/image" Target="media/image29.wmf"/><Relationship Id="rId60" Type="http://schemas.openxmlformats.org/officeDocument/2006/relationships/oleObject" Target="embeddings/oleObject28.bin"/><Relationship Id="rId61" Type="http://schemas.openxmlformats.org/officeDocument/2006/relationships/image" Target="media/image30.wmf"/><Relationship Id="rId62" Type="http://schemas.openxmlformats.org/officeDocument/2006/relationships/oleObject" Target="embeddings/oleObject29.bin"/><Relationship Id="rId63" Type="http://schemas.openxmlformats.org/officeDocument/2006/relationships/image" Target="media/image31.wmf"/><Relationship Id="rId64" Type="http://schemas.openxmlformats.org/officeDocument/2006/relationships/oleObject" Target="embeddings/oleObject30.bin"/><Relationship Id="rId65" Type="http://schemas.openxmlformats.org/officeDocument/2006/relationships/image" Target="media/image32.wmf"/><Relationship Id="rId66" Type="http://schemas.openxmlformats.org/officeDocument/2006/relationships/oleObject" Target="embeddings/oleObject31.bin"/><Relationship Id="rId67" Type="http://schemas.openxmlformats.org/officeDocument/2006/relationships/image" Target="media/image33.wmf"/><Relationship Id="rId68" Type="http://schemas.openxmlformats.org/officeDocument/2006/relationships/oleObject" Target="embeddings/oleObject32.bin"/><Relationship Id="rId69" Type="http://schemas.openxmlformats.org/officeDocument/2006/relationships/image" Target="media/image34.wmf"/><Relationship Id="rId70" Type="http://schemas.openxmlformats.org/officeDocument/2006/relationships/oleObject" Target="embeddings/oleObject33.bin"/><Relationship Id="rId71" Type="http://schemas.openxmlformats.org/officeDocument/2006/relationships/image" Target="media/image35.wmf"/><Relationship Id="rId72" Type="http://schemas.openxmlformats.org/officeDocument/2006/relationships/oleObject" Target="embeddings/oleObject34.bin"/><Relationship Id="rId73" Type="http://schemas.openxmlformats.org/officeDocument/2006/relationships/image" Target="media/image36.wmf"/><Relationship Id="rId74" Type="http://schemas.openxmlformats.org/officeDocument/2006/relationships/oleObject" Target="embeddings/oleObject35.bin"/><Relationship Id="rId75" Type="http://schemas.openxmlformats.org/officeDocument/2006/relationships/image" Target="media/image37.wmf"/><Relationship Id="rId76" Type="http://schemas.openxmlformats.org/officeDocument/2006/relationships/oleObject" Target="embeddings/oleObject36.bin"/><Relationship Id="rId77" Type="http://schemas.openxmlformats.org/officeDocument/2006/relationships/image" Target="media/image38.wmf"/><Relationship Id="rId78" Type="http://schemas.openxmlformats.org/officeDocument/2006/relationships/oleObject" Target="embeddings/oleObject37.bin"/><Relationship Id="rId79" Type="http://schemas.openxmlformats.org/officeDocument/2006/relationships/image" Target="media/image39.wmf"/><Relationship Id="rId80" Type="http://schemas.openxmlformats.org/officeDocument/2006/relationships/oleObject" Target="embeddings/oleObject38.bin"/><Relationship Id="rId81" Type="http://schemas.openxmlformats.org/officeDocument/2006/relationships/image" Target="media/image40.wmf"/><Relationship Id="rId82" Type="http://schemas.openxmlformats.org/officeDocument/2006/relationships/oleObject" Target="embeddings/oleObject39.bin"/><Relationship Id="rId83" Type="http://schemas.openxmlformats.org/officeDocument/2006/relationships/image" Target="media/image41.wmf"/><Relationship Id="rId84" Type="http://schemas.openxmlformats.org/officeDocument/2006/relationships/oleObject" Target="embeddings/oleObject40.bin"/><Relationship Id="rId85" Type="http://schemas.openxmlformats.org/officeDocument/2006/relationships/image" Target="media/image42.wmf"/><Relationship Id="rId86" Type="http://schemas.openxmlformats.org/officeDocument/2006/relationships/oleObject" Target="embeddings/oleObject41.bin"/><Relationship Id="rId87" Type="http://schemas.openxmlformats.org/officeDocument/2006/relationships/image" Target="media/image43.wmf"/><Relationship Id="rId88" Type="http://schemas.openxmlformats.org/officeDocument/2006/relationships/oleObject" Target="embeddings/oleObject42.bin"/><Relationship Id="rId89" Type="http://schemas.openxmlformats.org/officeDocument/2006/relationships/image" Target="media/image44.wmf"/><Relationship Id="rId90" Type="http://schemas.openxmlformats.org/officeDocument/2006/relationships/oleObject" Target="embeddings/oleObject43.bin"/><Relationship Id="rId91" Type="http://schemas.openxmlformats.org/officeDocument/2006/relationships/image" Target="media/image45.wmf"/><Relationship Id="rId92" Type="http://schemas.openxmlformats.org/officeDocument/2006/relationships/oleObject" Target="embeddings/oleObject44.bin"/><Relationship Id="rId93" Type="http://schemas.openxmlformats.org/officeDocument/2006/relationships/image" Target="media/image46.wmf"/><Relationship Id="rId94" Type="http://schemas.openxmlformats.org/officeDocument/2006/relationships/oleObject" Target="embeddings/oleObject45.bin"/><Relationship Id="rId95" Type="http://schemas.openxmlformats.org/officeDocument/2006/relationships/image" Target="media/image47.wmf"/><Relationship Id="rId96" Type="http://schemas.openxmlformats.org/officeDocument/2006/relationships/oleObject" Target="embeddings/oleObject46.bin"/><Relationship Id="rId97" Type="http://schemas.openxmlformats.org/officeDocument/2006/relationships/image" Target="media/image48.wmf"/><Relationship Id="rId98" Type="http://schemas.openxmlformats.org/officeDocument/2006/relationships/oleObject" Target="embeddings/oleObject47.bin"/><Relationship Id="rId99" Type="http://schemas.openxmlformats.org/officeDocument/2006/relationships/image" Target="media/image49.wmf"/><Relationship Id="rId100" Type="http://schemas.openxmlformats.org/officeDocument/2006/relationships/oleObject" Target="embeddings/oleObject48.bin"/><Relationship Id="rId101" Type="http://schemas.openxmlformats.org/officeDocument/2006/relationships/image" Target="media/image50.wmf"/><Relationship Id="rId102" Type="http://schemas.openxmlformats.org/officeDocument/2006/relationships/oleObject" Target="embeddings/oleObject49.bin"/><Relationship Id="rId103" Type="http://schemas.openxmlformats.org/officeDocument/2006/relationships/image" Target="media/image51.wmf"/><Relationship Id="rId104" Type="http://schemas.openxmlformats.org/officeDocument/2006/relationships/oleObject" Target="embeddings/oleObject50.bin"/><Relationship Id="rId105" Type="http://schemas.openxmlformats.org/officeDocument/2006/relationships/image" Target="media/image52.wmf"/><Relationship Id="rId106" Type="http://schemas.openxmlformats.org/officeDocument/2006/relationships/oleObject" Target="embeddings/oleObject51.bin"/><Relationship Id="rId107" Type="http://schemas.openxmlformats.org/officeDocument/2006/relationships/image" Target="media/image53.wmf"/><Relationship Id="rId108" Type="http://schemas.openxmlformats.org/officeDocument/2006/relationships/oleObject" Target="embeddings/oleObject52.bin"/><Relationship Id="rId109" Type="http://schemas.openxmlformats.org/officeDocument/2006/relationships/image" Target="media/image54.wmf"/><Relationship Id="rId110" Type="http://schemas.openxmlformats.org/officeDocument/2006/relationships/oleObject" Target="embeddings/oleObject53.bin"/><Relationship Id="rId111" Type="http://schemas.openxmlformats.org/officeDocument/2006/relationships/image" Target="media/image55.wmf"/><Relationship Id="rId112" Type="http://schemas.openxmlformats.org/officeDocument/2006/relationships/oleObject" Target="embeddings/oleObject54.bin"/><Relationship Id="rId113" Type="http://schemas.openxmlformats.org/officeDocument/2006/relationships/image" Target="media/image56.wmf"/><Relationship Id="rId114" Type="http://schemas.openxmlformats.org/officeDocument/2006/relationships/oleObject" Target="embeddings/oleObject55.bin"/><Relationship Id="rId115" Type="http://schemas.openxmlformats.org/officeDocument/2006/relationships/image" Target="media/image57.wmf"/><Relationship Id="rId116" Type="http://schemas.openxmlformats.org/officeDocument/2006/relationships/oleObject" Target="embeddings/oleObject56.bin"/><Relationship Id="rId117" Type="http://schemas.openxmlformats.org/officeDocument/2006/relationships/image" Target="media/image58.wmf"/><Relationship Id="rId118" Type="http://schemas.openxmlformats.org/officeDocument/2006/relationships/oleObject" Target="embeddings/oleObject57.bin"/><Relationship Id="rId119" Type="http://schemas.openxmlformats.org/officeDocument/2006/relationships/image" Target="media/image59.wmf"/><Relationship Id="rId120" Type="http://schemas.openxmlformats.org/officeDocument/2006/relationships/oleObject" Target="embeddings/oleObject58.bin"/><Relationship Id="rId121" Type="http://schemas.openxmlformats.org/officeDocument/2006/relationships/image" Target="media/image60.wmf"/><Relationship Id="rId122" Type="http://schemas.openxmlformats.org/officeDocument/2006/relationships/oleObject" Target="embeddings/oleObject59.bin"/><Relationship Id="rId123" Type="http://schemas.openxmlformats.org/officeDocument/2006/relationships/image" Target="media/image61.wmf"/><Relationship Id="rId124" Type="http://schemas.openxmlformats.org/officeDocument/2006/relationships/oleObject" Target="embeddings/oleObject60.bin"/><Relationship Id="rId125" Type="http://schemas.openxmlformats.org/officeDocument/2006/relationships/image" Target="media/image62.wmf"/><Relationship Id="rId126" Type="http://schemas.openxmlformats.org/officeDocument/2006/relationships/oleObject" Target="embeddings/oleObject61.bin"/><Relationship Id="rId127" Type="http://schemas.openxmlformats.org/officeDocument/2006/relationships/image" Target="media/image63.wmf"/><Relationship Id="rId128" Type="http://schemas.openxmlformats.org/officeDocument/2006/relationships/oleObject" Target="embeddings/oleObject62.bin"/><Relationship Id="rId129" Type="http://schemas.openxmlformats.org/officeDocument/2006/relationships/image" Target="media/image64.wmf"/><Relationship Id="rId130" Type="http://schemas.openxmlformats.org/officeDocument/2006/relationships/oleObject" Target="embeddings/oleObject63.bin"/><Relationship Id="rId131" Type="http://schemas.openxmlformats.org/officeDocument/2006/relationships/image" Target="media/image65.wmf"/><Relationship Id="rId132" Type="http://schemas.openxmlformats.org/officeDocument/2006/relationships/oleObject" Target="embeddings/oleObject64.bin"/><Relationship Id="rId133" Type="http://schemas.openxmlformats.org/officeDocument/2006/relationships/image" Target="media/image66.wmf"/><Relationship Id="rId134" Type="http://schemas.openxmlformats.org/officeDocument/2006/relationships/oleObject" Target="embeddings/oleObject65.bin"/><Relationship Id="rId135" Type="http://schemas.openxmlformats.org/officeDocument/2006/relationships/image" Target="media/image67.wmf"/><Relationship Id="rId136" Type="http://schemas.openxmlformats.org/officeDocument/2006/relationships/oleObject" Target="embeddings/oleObject66.bin"/><Relationship Id="rId137" Type="http://schemas.openxmlformats.org/officeDocument/2006/relationships/image" Target="media/image68.wmf"/><Relationship Id="rId138" Type="http://schemas.openxmlformats.org/officeDocument/2006/relationships/oleObject" Target="embeddings/oleObject67.bin"/><Relationship Id="rId139" Type="http://schemas.openxmlformats.org/officeDocument/2006/relationships/image" Target="media/image69.wmf"/><Relationship Id="rId140" Type="http://schemas.openxmlformats.org/officeDocument/2006/relationships/oleObject" Target="embeddings/oleObject68.bin"/><Relationship Id="rId141" Type="http://schemas.openxmlformats.org/officeDocument/2006/relationships/image" Target="media/image70.wmf"/><Relationship Id="rId142" Type="http://schemas.openxmlformats.org/officeDocument/2006/relationships/oleObject" Target="embeddings/oleObject69.bin"/><Relationship Id="rId143" Type="http://schemas.openxmlformats.org/officeDocument/2006/relationships/image" Target="media/image71.wmf"/><Relationship Id="rId144" Type="http://schemas.openxmlformats.org/officeDocument/2006/relationships/oleObject" Target="embeddings/oleObject70.bin"/><Relationship Id="rId145" Type="http://schemas.openxmlformats.org/officeDocument/2006/relationships/image" Target="media/image72.wmf"/><Relationship Id="rId146" Type="http://schemas.openxmlformats.org/officeDocument/2006/relationships/oleObject" Target="embeddings/oleObject71.bin"/><Relationship Id="rId147" Type="http://schemas.openxmlformats.org/officeDocument/2006/relationships/image" Target="media/image73.wmf"/><Relationship Id="rId148" Type="http://schemas.openxmlformats.org/officeDocument/2006/relationships/oleObject" Target="embeddings/oleObject72.bin"/><Relationship Id="rId149" Type="http://schemas.openxmlformats.org/officeDocument/2006/relationships/image" Target="media/image74.wmf"/><Relationship Id="rId150" Type="http://schemas.openxmlformats.org/officeDocument/2006/relationships/oleObject" Target="embeddings/oleObject73.bin"/><Relationship Id="rId151" Type="http://schemas.openxmlformats.org/officeDocument/2006/relationships/image" Target="media/image75.wmf"/><Relationship Id="rId152" Type="http://schemas.openxmlformats.org/officeDocument/2006/relationships/oleObject" Target="embeddings/oleObject74.bin"/><Relationship Id="rId153" Type="http://schemas.openxmlformats.org/officeDocument/2006/relationships/image" Target="media/image76.wmf"/><Relationship Id="rId154" Type="http://schemas.openxmlformats.org/officeDocument/2006/relationships/oleObject" Target="embeddings/oleObject75.bin"/><Relationship Id="rId155" Type="http://schemas.openxmlformats.org/officeDocument/2006/relationships/image" Target="media/image77.wmf"/><Relationship Id="rId156" Type="http://schemas.openxmlformats.org/officeDocument/2006/relationships/oleObject" Target="embeddings/oleObject76.bin"/><Relationship Id="rId157" Type="http://schemas.openxmlformats.org/officeDocument/2006/relationships/image" Target="media/image78.wmf"/><Relationship Id="rId158" Type="http://schemas.openxmlformats.org/officeDocument/2006/relationships/oleObject" Target="embeddings/oleObject77.bin"/><Relationship Id="rId159" Type="http://schemas.openxmlformats.org/officeDocument/2006/relationships/image" Target="media/image79.wmf"/><Relationship Id="rId160" Type="http://schemas.openxmlformats.org/officeDocument/2006/relationships/oleObject" Target="embeddings/oleObject78.bin"/><Relationship Id="rId161" Type="http://schemas.openxmlformats.org/officeDocument/2006/relationships/image" Target="media/image80.wmf"/><Relationship Id="rId162" Type="http://schemas.openxmlformats.org/officeDocument/2006/relationships/oleObject" Target="embeddings/oleObject79.bin"/><Relationship Id="rId163" Type="http://schemas.openxmlformats.org/officeDocument/2006/relationships/image" Target="media/image81.wmf"/><Relationship Id="rId164" Type="http://schemas.openxmlformats.org/officeDocument/2006/relationships/oleObject" Target="embeddings/oleObject80.bin"/><Relationship Id="rId165" Type="http://schemas.openxmlformats.org/officeDocument/2006/relationships/image" Target="media/image82.wmf"/><Relationship Id="rId166" Type="http://schemas.openxmlformats.org/officeDocument/2006/relationships/oleObject" Target="embeddings/oleObject81.bin"/><Relationship Id="rId167" Type="http://schemas.openxmlformats.org/officeDocument/2006/relationships/image" Target="media/image83.wmf"/><Relationship Id="rId168" Type="http://schemas.openxmlformats.org/officeDocument/2006/relationships/oleObject" Target="embeddings/oleObject82.bin"/><Relationship Id="rId169" Type="http://schemas.openxmlformats.org/officeDocument/2006/relationships/image" Target="media/image84.wmf"/><Relationship Id="rId170" Type="http://schemas.openxmlformats.org/officeDocument/2006/relationships/oleObject" Target="embeddings/oleObject83.bin"/><Relationship Id="rId171" Type="http://schemas.openxmlformats.org/officeDocument/2006/relationships/image" Target="media/image85.wmf"/><Relationship Id="rId172" Type="http://schemas.openxmlformats.org/officeDocument/2006/relationships/oleObject" Target="embeddings/oleObject84.bin"/><Relationship Id="rId173" Type="http://schemas.openxmlformats.org/officeDocument/2006/relationships/image" Target="media/image86.wmf"/><Relationship Id="rId174" Type="http://schemas.openxmlformats.org/officeDocument/2006/relationships/oleObject" Target="embeddings/oleObject85.bin"/><Relationship Id="rId175" Type="http://schemas.openxmlformats.org/officeDocument/2006/relationships/image" Target="media/image87.wmf"/><Relationship Id="rId176" Type="http://schemas.openxmlformats.org/officeDocument/2006/relationships/oleObject" Target="embeddings/oleObject86.bin"/><Relationship Id="rId177" Type="http://schemas.openxmlformats.org/officeDocument/2006/relationships/image" Target="media/image88.wmf"/><Relationship Id="rId178" Type="http://schemas.openxmlformats.org/officeDocument/2006/relationships/oleObject" Target="embeddings/oleObject87.bin"/><Relationship Id="rId179" Type="http://schemas.openxmlformats.org/officeDocument/2006/relationships/image" Target="media/image89.wmf"/><Relationship Id="rId180" Type="http://schemas.openxmlformats.org/officeDocument/2006/relationships/oleObject" Target="embeddings/oleObject88.bin"/><Relationship Id="rId181" Type="http://schemas.openxmlformats.org/officeDocument/2006/relationships/image" Target="media/image90.wmf"/><Relationship Id="rId182" Type="http://schemas.openxmlformats.org/officeDocument/2006/relationships/oleObject" Target="embeddings/oleObject89.bin"/><Relationship Id="rId183" Type="http://schemas.openxmlformats.org/officeDocument/2006/relationships/image" Target="media/image91.wmf"/><Relationship Id="rId184" Type="http://schemas.openxmlformats.org/officeDocument/2006/relationships/oleObject" Target="embeddings/oleObject90.bin"/><Relationship Id="rId185" Type="http://schemas.openxmlformats.org/officeDocument/2006/relationships/image" Target="media/image92.wmf"/><Relationship Id="rId186" Type="http://schemas.openxmlformats.org/officeDocument/2006/relationships/oleObject" Target="embeddings/oleObject91.bin"/><Relationship Id="rId187" Type="http://schemas.openxmlformats.org/officeDocument/2006/relationships/image" Target="media/image93.wmf"/><Relationship Id="rId188" Type="http://schemas.openxmlformats.org/officeDocument/2006/relationships/oleObject" Target="embeddings/oleObject92.bin"/><Relationship Id="rId189" Type="http://schemas.openxmlformats.org/officeDocument/2006/relationships/image" Target="media/image94.wmf"/><Relationship Id="rId190" Type="http://schemas.openxmlformats.org/officeDocument/2006/relationships/oleObject" Target="embeddings/oleObject93.bin"/><Relationship Id="rId191" Type="http://schemas.openxmlformats.org/officeDocument/2006/relationships/image" Target="media/image95.wmf"/><Relationship Id="rId192" Type="http://schemas.openxmlformats.org/officeDocument/2006/relationships/oleObject" Target="embeddings/oleObject94.bin"/><Relationship Id="rId193" Type="http://schemas.openxmlformats.org/officeDocument/2006/relationships/image" Target="media/image96.wmf"/><Relationship Id="rId194" Type="http://schemas.openxmlformats.org/officeDocument/2006/relationships/oleObject" Target="embeddings/oleObject95.bin"/><Relationship Id="rId195" Type="http://schemas.openxmlformats.org/officeDocument/2006/relationships/image" Target="media/image97.wmf"/><Relationship Id="rId196" Type="http://schemas.openxmlformats.org/officeDocument/2006/relationships/oleObject" Target="embeddings/oleObject96.bin"/><Relationship Id="rId197" Type="http://schemas.openxmlformats.org/officeDocument/2006/relationships/image" Target="media/image98.wmf"/><Relationship Id="rId198" Type="http://schemas.openxmlformats.org/officeDocument/2006/relationships/oleObject" Target="embeddings/oleObject97.bin"/><Relationship Id="rId199" Type="http://schemas.openxmlformats.org/officeDocument/2006/relationships/image" Target="media/image99.wmf"/><Relationship Id="rId200" Type="http://schemas.openxmlformats.org/officeDocument/2006/relationships/oleObject" Target="embeddings/oleObject98.bin"/><Relationship Id="rId201" Type="http://schemas.openxmlformats.org/officeDocument/2006/relationships/image" Target="media/image100.wmf"/><Relationship Id="rId202" Type="http://schemas.openxmlformats.org/officeDocument/2006/relationships/oleObject" Target="embeddings/oleObject99.bin"/><Relationship Id="rId203" Type="http://schemas.openxmlformats.org/officeDocument/2006/relationships/image" Target="media/image101.wmf"/><Relationship Id="rId204" Type="http://schemas.openxmlformats.org/officeDocument/2006/relationships/oleObject" Target="embeddings/oleObject100.bin"/><Relationship Id="rId205" Type="http://schemas.openxmlformats.org/officeDocument/2006/relationships/image" Target="media/image102.wmf"/><Relationship Id="rId206" Type="http://schemas.openxmlformats.org/officeDocument/2006/relationships/oleObject" Target="embeddings/oleObject101.bin"/><Relationship Id="rId207" Type="http://schemas.openxmlformats.org/officeDocument/2006/relationships/image" Target="media/image103.wmf"/><Relationship Id="rId208" Type="http://schemas.openxmlformats.org/officeDocument/2006/relationships/oleObject" Target="embeddings/oleObject102.bin"/><Relationship Id="rId209" Type="http://schemas.openxmlformats.org/officeDocument/2006/relationships/image" Target="media/image104.wmf"/><Relationship Id="rId210" Type="http://schemas.openxmlformats.org/officeDocument/2006/relationships/oleObject" Target="embeddings/oleObject103.bin"/><Relationship Id="rId211" Type="http://schemas.openxmlformats.org/officeDocument/2006/relationships/image" Target="media/image105.wmf"/><Relationship Id="rId212" Type="http://schemas.openxmlformats.org/officeDocument/2006/relationships/oleObject" Target="embeddings/oleObject104.bin"/><Relationship Id="rId213" Type="http://schemas.openxmlformats.org/officeDocument/2006/relationships/image" Target="media/image106.wmf"/><Relationship Id="rId214" Type="http://schemas.openxmlformats.org/officeDocument/2006/relationships/oleObject" Target="embeddings/oleObject105.bin"/><Relationship Id="rId215" Type="http://schemas.openxmlformats.org/officeDocument/2006/relationships/image" Target="media/image107.wmf"/><Relationship Id="rId216" Type="http://schemas.openxmlformats.org/officeDocument/2006/relationships/oleObject" Target="embeddings/oleObject106.bin"/><Relationship Id="rId217" Type="http://schemas.openxmlformats.org/officeDocument/2006/relationships/image" Target="media/image108.wmf"/><Relationship Id="rId218" Type="http://schemas.openxmlformats.org/officeDocument/2006/relationships/header" Target="header1.xml"/><Relationship Id="rId219" Type="http://schemas.openxmlformats.org/officeDocument/2006/relationships/footer" Target="footer1.xml"/><Relationship Id="rId220" Type="http://schemas.openxmlformats.org/officeDocument/2006/relationships/numbering" Target="numbering.xml"/><Relationship Id="rId221" Type="http://schemas.openxmlformats.org/officeDocument/2006/relationships/fontTable" Target="fontTable.xml"/><Relationship Id="rId2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2020-07-20T21:24:00Z</dcterms:created>
  <dc:creator>TSG SA WG4 Codec</dc:creator>
  <dc:description/>
  <cp:keywords>3GPP</cp:keywords>
  <dc:language>en-US</dc:language>
  <cp:lastModifiedBy>S4-200951_CR-0500</cp:lastModifiedBy>
  <dcterms:modified xsi:type="dcterms:W3CDTF">2020-07-20T21:24:00Z</dcterms:modified>
  <cp:revision>2</cp:revision>
  <dc:subject>3GPP TS 46.062 Comfort noise aspects for Enhanced Full Rate (EFR) speech traffic channels (Release 16)</dc:subject>
  <dc:title>3GPP TS 46.062 v. 15.0.0</dc:title>
</cp:coreProperties>
</file>