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48.103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48.103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margin">
                  <wp:align>center</wp:align>
                </wp:positionV>
                <wp:extent cx="6473825" cy="1376045"/>
                <wp:effectExtent l="0" t="0" r="0" b="0"/>
                <wp:wrapTopAndBottom/>
                <wp:docPr id="3" name="Frame3"/>
                <a:graphic xmlns:a="http://schemas.openxmlformats.org/drawingml/2006/main">
                  <a:graphicData uri="http://schemas.microsoft.com/office/word/2010/wordprocessingShape">
                    <wps:wsp>
                      <wps:cNvSpPr txBox="1"/>
                      <wps:spPr>
                        <a:xfrm>
                          <a:off x="0" y="0"/>
                          <a:ext cx="6473825" cy="1376045"/>
                        </a:xfrm>
                        <a:prstGeom prst="rect"/>
                        <a:solidFill>
                          <a:srgbClr val="FFFFFF">
                            <a:alpha val="0"/>
                          </a:srgbClr>
                        </a:solidFill>
                      </wps:spPr>
                      <wps:txbx>
                        <w:txbxContent>
                          <w:p>
                            <w:pPr>
                              <w:pStyle w:val="ZT"/>
                              <w:rPr>
                                <w:sz w:val="32"/>
                              </w:rPr>
                            </w:pPr>
                            <w:r>
                              <w:rPr>
                                <w:sz w:val="32"/>
                              </w:rPr>
                              <w:t>3rd Generation Partnership Project;</w:t>
                            </w:r>
                          </w:p>
                          <w:p>
                            <w:pPr>
                              <w:pStyle w:val="ZT"/>
                              <w:rPr>
                                <w:sz w:val="32"/>
                              </w:rPr>
                            </w:pPr>
                            <w:r>
                              <w:rPr>
                                <w:sz w:val="32"/>
                              </w:rPr>
                              <w:t>Technical Specification Group Radio Access Network;</w:t>
                            </w:r>
                          </w:p>
                          <w:p>
                            <w:pPr>
                              <w:pStyle w:val="ZT"/>
                              <w:rPr/>
                            </w:pPr>
                            <w:r>
                              <w:rPr>
                                <w:sz w:val="32"/>
                              </w:rPr>
                              <w:t>Base Station System - Media GateWay (BSS-MGW) interface;</w:t>
                            </w:r>
                          </w:p>
                          <w:p>
                            <w:pPr>
                              <w:pStyle w:val="ZT"/>
                              <w:rPr>
                                <w:sz w:val="32"/>
                              </w:rPr>
                            </w:pPr>
                            <w:r>
                              <w:rPr>
                                <w:sz w:val="32"/>
                              </w:rPr>
                              <w:t>User plane transport mechanism</w:t>
                            </w:r>
                          </w:p>
                          <w:p>
                            <w:pPr>
                              <w:pStyle w:val="ZT"/>
                              <w:rPr/>
                            </w:pPr>
                            <w:r>
                              <w:rPr>
                                <w:sz w:val="32"/>
                              </w:rPr>
                              <w:t>(</w:t>
                            </w:r>
                            <w:r>
                              <w:rPr>
                                <w:rStyle w:val="ZGSM"/>
                                <w:sz w:val="32"/>
                              </w:rPr>
                              <w:t>Release 16</w:t>
                            </w:r>
                            <w:r>
                              <w:rPr>
                                <w:sz w:val="32"/>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9.75pt;height:108.35pt;mso-wrap-distance-left:0pt;mso-wrap-distance-right:0pt;mso-wrap-distance-top:0pt;mso-wrap-distance-bottom:0pt;margin-top:40.75pt;mso-position-vertical:center;mso-position-vertical-relative:margin;margin-left:40.1pt;mso-position-horizontal-relative:page">
                <v:fill opacity="0f"/>
                <v:textbox inset="0in,0in,0in,0in">
                  <w:txbxContent>
                    <w:p>
                      <w:pPr>
                        <w:pStyle w:val="ZT"/>
                        <w:rPr>
                          <w:sz w:val="32"/>
                        </w:rPr>
                      </w:pPr>
                      <w:r>
                        <w:rPr>
                          <w:sz w:val="32"/>
                        </w:rPr>
                        <w:t>3rd Generation Partnership Project;</w:t>
                      </w:r>
                    </w:p>
                    <w:p>
                      <w:pPr>
                        <w:pStyle w:val="ZT"/>
                        <w:rPr>
                          <w:sz w:val="32"/>
                        </w:rPr>
                      </w:pPr>
                      <w:r>
                        <w:rPr>
                          <w:sz w:val="32"/>
                        </w:rPr>
                        <w:t>Technical Specification Group Radio Access Network;</w:t>
                      </w:r>
                    </w:p>
                    <w:p>
                      <w:pPr>
                        <w:pStyle w:val="ZT"/>
                        <w:rPr/>
                      </w:pPr>
                      <w:r>
                        <w:rPr>
                          <w:sz w:val="32"/>
                        </w:rPr>
                        <w:t>Base Station System - Media GateWay (BSS-MGW) interface;</w:t>
                      </w:r>
                    </w:p>
                    <w:p>
                      <w:pPr>
                        <w:pStyle w:val="ZT"/>
                        <w:rPr>
                          <w:sz w:val="32"/>
                        </w:rPr>
                      </w:pPr>
                      <w:r>
                        <w:rPr>
                          <w:sz w:val="32"/>
                        </w:rPr>
                        <w:t>User plane transport mechanism</w:t>
                      </w:r>
                    </w:p>
                    <w:p>
                      <w:pPr>
                        <w:pStyle w:val="ZT"/>
                        <w:rPr/>
                      </w:pPr>
                      <w:r>
                        <w:rPr>
                          <w:sz w:val="32"/>
                        </w:rPr>
                        <w:t>(</w:t>
                      </w:r>
                      <w:r>
                        <w:rPr>
                          <w:rStyle w:val="ZGSM"/>
                          <w:sz w:val="32"/>
                        </w:rPr>
                        <w:t>Release 16</w:t>
                      </w:r>
                      <w:r>
                        <w:rPr>
                          <w:sz w:val="32"/>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FP"/>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2069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2069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2069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6920693">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920694">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92069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Transport over TDM</w:t>
            <w:tab/>
          </w:r>
          <w:hyperlink w:anchor="__RefHeading___Toc476920696">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76920697">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Transport during local switching</w:t>
            <w:tab/>
          </w:r>
          <w:hyperlink w:anchor="__RefHeading___Toc476920698">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Transport over IP</w:t>
            <w:tab/>
          </w:r>
          <w:hyperlink w:anchor="__RefHeading___Toc476920699">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76920700">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IP</w:t>
            <w:tab/>
          </w:r>
          <w:hyperlink w:anchor="__RefHeading___Toc476920701">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UDP</w:t>
            <w:tab/>
          </w:r>
          <w:hyperlink w:anchor="__RefHeading___Toc476920702">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Transport without RTP multiplexing</w:t>
            <w:tab/>
          </w:r>
          <w:hyperlink w:anchor="__RefHeading___Toc476920703">
            <w:r>
              <w:rPr>
                <w:rStyle w:val="IndexLink"/>
              </w:rPr>
              <w:t>8</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Introduction</w:t>
            <w:tab/>
          </w:r>
          <w:hyperlink w:anchor="__RefHeading___Toc476920704">
            <w:r>
              <w:rPr>
                <w:rStyle w:val="IndexLink"/>
              </w:rPr>
              <w:t>8</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RTP</w:t>
            <w:tab/>
          </w:r>
          <w:hyperlink w:anchor="__RefHeading___Toc476920705">
            <w:r>
              <w:rPr>
                <w:rStyle w:val="IndexLink"/>
              </w:rPr>
              <w:t>8</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RTP Header</w:t>
            <w:tab/>
          </w:r>
          <w:hyperlink w:anchor="__RefHeading___Toc476920706">
            <w:r>
              <w:rPr>
                <w:rStyle w:val="IndexLink"/>
              </w:rPr>
              <w:t>9</w:t>
            </w:r>
          </w:hyperlink>
        </w:p>
        <w:p>
          <w:pPr>
            <w:pStyle w:val="Contents5"/>
            <w:rPr>
              <w:rFonts w:ascii="Calibri" w:hAnsi="Calibri" w:cs="Calibri"/>
              <w:sz w:val="22"/>
              <w:szCs w:val="22"/>
              <w:lang w:val="en-US" w:eastAsia="en-US"/>
            </w:rPr>
          </w:pPr>
          <w:r>
            <w:rPr/>
            <w:t>5.4.2.1.1</w:t>
          </w:r>
          <w:r>
            <w:rPr>
              <w:rFonts w:cs="Calibri" w:ascii="Calibri" w:hAnsi="Calibri"/>
              <w:sz w:val="22"/>
              <w:szCs w:val="22"/>
              <w:lang w:val="en-US" w:eastAsia="en-US"/>
            </w:rPr>
            <w:tab/>
          </w:r>
          <w:r>
            <w:rPr/>
            <w:t>Version</w:t>
            <w:tab/>
          </w:r>
          <w:hyperlink w:anchor="__RefHeading___Toc476920707">
            <w:r>
              <w:rPr>
                <w:rStyle w:val="IndexLink"/>
              </w:rPr>
              <w:t>9</w:t>
            </w:r>
          </w:hyperlink>
        </w:p>
        <w:p>
          <w:pPr>
            <w:pStyle w:val="Contents5"/>
            <w:rPr>
              <w:rFonts w:ascii="Calibri" w:hAnsi="Calibri" w:cs="Calibri"/>
              <w:sz w:val="22"/>
              <w:szCs w:val="22"/>
              <w:lang w:val="en-US" w:eastAsia="en-US"/>
            </w:rPr>
          </w:pPr>
          <w:r>
            <w:rPr/>
            <w:t>5.4.2.1.2</w:t>
          </w:r>
          <w:r>
            <w:rPr>
              <w:rFonts w:cs="Calibri" w:ascii="Calibri" w:hAnsi="Calibri"/>
              <w:sz w:val="22"/>
              <w:szCs w:val="22"/>
              <w:lang w:val="en-US" w:eastAsia="en-US"/>
            </w:rPr>
            <w:tab/>
          </w:r>
          <w:r>
            <w:rPr/>
            <w:t>Padding</w:t>
            <w:tab/>
          </w:r>
          <w:hyperlink w:anchor="__RefHeading___Toc476920708">
            <w:r>
              <w:rPr>
                <w:rStyle w:val="IndexLink"/>
              </w:rPr>
              <w:t>9</w:t>
            </w:r>
          </w:hyperlink>
        </w:p>
        <w:p>
          <w:pPr>
            <w:pStyle w:val="Contents5"/>
            <w:rPr>
              <w:rFonts w:ascii="Calibri" w:hAnsi="Calibri" w:cs="Calibri"/>
              <w:sz w:val="22"/>
              <w:szCs w:val="22"/>
              <w:lang w:val="en-US" w:eastAsia="en-US"/>
            </w:rPr>
          </w:pPr>
          <w:r>
            <w:rPr/>
            <w:t>5.4.2.1.3</w:t>
          </w:r>
          <w:r>
            <w:rPr>
              <w:rFonts w:cs="Calibri" w:ascii="Calibri" w:hAnsi="Calibri"/>
              <w:sz w:val="22"/>
              <w:szCs w:val="22"/>
              <w:lang w:val="en-US" w:eastAsia="en-US"/>
            </w:rPr>
            <w:tab/>
          </w:r>
          <w:r>
            <w:rPr/>
            <w:t>Extension</w:t>
            <w:tab/>
          </w:r>
          <w:hyperlink w:anchor="__RefHeading___Toc476920709">
            <w:r>
              <w:rPr>
                <w:rStyle w:val="IndexLink"/>
              </w:rPr>
              <w:t>9</w:t>
            </w:r>
          </w:hyperlink>
        </w:p>
        <w:p>
          <w:pPr>
            <w:pStyle w:val="Contents5"/>
            <w:rPr>
              <w:rFonts w:ascii="Calibri" w:hAnsi="Calibri" w:cs="Calibri"/>
              <w:sz w:val="22"/>
              <w:szCs w:val="22"/>
              <w:lang w:val="en-US" w:eastAsia="en-US"/>
            </w:rPr>
          </w:pPr>
          <w:r>
            <w:rPr/>
            <w:t>5.4.2.1.4</w:t>
          </w:r>
          <w:r>
            <w:rPr>
              <w:rFonts w:cs="Calibri" w:ascii="Calibri" w:hAnsi="Calibri"/>
              <w:sz w:val="22"/>
              <w:szCs w:val="22"/>
              <w:lang w:val="en-US" w:eastAsia="en-US"/>
            </w:rPr>
            <w:tab/>
          </w:r>
          <w:r>
            <w:rPr/>
            <w:t>Contributing Source (CSRC) count</w:t>
            <w:tab/>
          </w:r>
          <w:hyperlink w:anchor="__RefHeading___Toc476920710">
            <w:r>
              <w:rPr>
                <w:rStyle w:val="IndexLink"/>
              </w:rPr>
              <w:t>9</w:t>
            </w:r>
          </w:hyperlink>
        </w:p>
        <w:p>
          <w:pPr>
            <w:pStyle w:val="Contents5"/>
            <w:rPr>
              <w:rFonts w:ascii="Calibri" w:hAnsi="Calibri" w:cs="Calibri"/>
              <w:sz w:val="22"/>
              <w:szCs w:val="22"/>
              <w:lang w:val="en-US" w:eastAsia="en-US"/>
            </w:rPr>
          </w:pPr>
          <w:r>
            <w:rPr/>
            <w:t>5.4.2.1.5</w:t>
          </w:r>
          <w:r>
            <w:rPr>
              <w:rFonts w:cs="Calibri" w:ascii="Calibri" w:hAnsi="Calibri"/>
              <w:sz w:val="22"/>
              <w:szCs w:val="22"/>
              <w:lang w:val="en-US" w:eastAsia="en-US"/>
            </w:rPr>
            <w:tab/>
          </w:r>
          <w:r>
            <w:rPr/>
            <w:t>Marker Bit</w:t>
            <w:tab/>
          </w:r>
          <w:hyperlink w:anchor="__RefHeading___Toc476920711">
            <w:r>
              <w:rPr>
                <w:rStyle w:val="IndexLink"/>
              </w:rPr>
              <w:t>9</w:t>
            </w:r>
          </w:hyperlink>
        </w:p>
        <w:p>
          <w:pPr>
            <w:pStyle w:val="Contents5"/>
            <w:rPr>
              <w:rFonts w:ascii="Calibri" w:hAnsi="Calibri" w:cs="Calibri"/>
              <w:sz w:val="22"/>
              <w:szCs w:val="22"/>
              <w:lang w:val="en-US" w:eastAsia="en-US"/>
            </w:rPr>
          </w:pPr>
          <w:r>
            <w:rPr/>
            <w:t>5.4.2.1.6</w:t>
          </w:r>
          <w:r>
            <w:rPr>
              <w:rFonts w:cs="Calibri" w:ascii="Calibri" w:hAnsi="Calibri"/>
              <w:sz w:val="22"/>
              <w:szCs w:val="22"/>
              <w:lang w:val="en-US" w:eastAsia="en-US"/>
            </w:rPr>
            <w:tab/>
          </w:r>
          <w:r>
            <w:rPr/>
            <w:t>Payload Type</w:t>
            <w:tab/>
          </w:r>
          <w:hyperlink w:anchor="__RefHeading___Toc476920712">
            <w:r>
              <w:rPr>
                <w:rStyle w:val="IndexLink"/>
              </w:rPr>
              <w:t>9</w:t>
            </w:r>
          </w:hyperlink>
        </w:p>
        <w:p>
          <w:pPr>
            <w:pStyle w:val="Contents5"/>
            <w:rPr>
              <w:rFonts w:ascii="Calibri" w:hAnsi="Calibri" w:cs="Calibri"/>
              <w:sz w:val="22"/>
              <w:szCs w:val="22"/>
              <w:lang w:val="en-US" w:eastAsia="en-US"/>
            </w:rPr>
          </w:pPr>
          <w:r>
            <w:rPr/>
            <w:t>5.4.2.1.7</w:t>
          </w:r>
          <w:r>
            <w:rPr>
              <w:rFonts w:cs="Calibri" w:ascii="Calibri" w:hAnsi="Calibri"/>
              <w:sz w:val="22"/>
              <w:szCs w:val="22"/>
              <w:lang w:val="en-US" w:eastAsia="en-US"/>
            </w:rPr>
            <w:tab/>
          </w:r>
          <w:r>
            <w:rPr/>
            <w:t>Sequence Number</w:t>
            <w:tab/>
          </w:r>
          <w:hyperlink w:anchor="__RefHeading___Toc476920713">
            <w:r>
              <w:rPr>
                <w:rStyle w:val="IndexLink"/>
              </w:rPr>
              <w:t>9</w:t>
            </w:r>
          </w:hyperlink>
        </w:p>
        <w:p>
          <w:pPr>
            <w:pStyle w:val="Contents5"/>
            <w:rPr>
              <w:rFonts w:ascii="Calibri" w:hAnsi="Calibri" w:cs="Calibri"/>
              <w:sz w:val="22"/>
              <w:szCs w:val="22"/>
              <w:lang w:val="en-US" w:eastAsia="en-US"/>
            </w:rPr>
          </w:pPr>
          <w:r>
            <w:rPr/>
            <w:t>5.4.2.1.8</w:t>
          </w:r>
          <w:r>
            <w:rPr>
              <w:rFonts w:cs="Calibri" w:ascii="Calibri" w:hAnsi="Calibri"/>
              <w:sz w:val="22"/>
              <w:szCs w:val="22"/>
              <w:lang w:val="en-US" w:eastAsia="en-US"/>
            </w:rPr>
            <w:tab/>
          </w:r>
          <w:r>
            <w:rPr/>
            <w:t>Timestamp</w:t>
            <w:tab/>
          </w:r>
          <w:hyperlink w:anchor="__RefHeading___Toc476920714">
            <w:r>
              <w:rPr>
                <w:rStyle w:val="IndexLink"/>
              </w:rPr>
              <w:t>9</w:t>
            </w:r>
          </w:hyperlink>
        </w:p>
        <w:p>
          <w:pPr>
            <w:pStyle w:val="Contents5"/>
            <w:rPr>
              <w:rFonts w:ascii="Calibri" w:hAnsi="Calibri" w:cs="Calibri"/>
              <w:sz w:val="22"/>
              <w:szCs w:val="22"/>
              <w:lang w:val="en-US" w:eastAsia="en-US"/>
            </w:rPr>
          </w:pPr>
          <w:r>
            <w:rPr/>
            <w:t>5.4.2.1.9</w:t>
          </w:r>
          <w:r>
            <w:rPr>
              <w:rFonts w:cs="Calibri" w:ascii="Calibri" w:hAnsi="Calibri"/>
              <w:sz w:val="22"/>
              <w:szCs w:val="22"/>
              <w:lang w:val="en-US" w:eastAsia="en-US"/>
            </w:rPr>
            <w:tab/>
          </w:r>
          <w:r>
            <w:rPr>
              <w:lang w:val="en-US" w:eastAsia="en-US"/>
            </w:rPr>
            <w:t>Synchronisation Source (SSRC)</w:t>
          </w:r>
          <w:r>
            <w:rPr/>
            <w:tab/>
          </w:r>
          <w:hyperlink w:anchor="__RefHeading___Toc476920715">
            <w:r>
              <w:rPr>
                <w:rStyle w:val="IndexLink"/>
              </w:rPr>
              <w:t>9</w:t>
            </w:r>
          </w:hyperlink>
        </w:p>
        <w:p>
          <w:pPr>
            <w:pStyle w:val="Contents5"/>
            <w:rPr>
              <w:rFonts w:ascii="Calibri" w:hAnsi="Calibri" w:cs="Calibri"/>
              <w:sz w:val="22"/>
              <w:szCs w:val="22"/>
              <w:lang w:val="en-US" w:eastAsia="en-US"/>
            </w:rPr>
          </w:pPr>
          <w:r>
            <w:rPr/>
            <w:t>5.4.2.1.10</w:t>
          </w:r>
          <w:r>
            <w:rPr>
              <w:rFonts w:cs="Calibri" w:ascii="Calibri" w:hAnsi="Calibri"/>
              <w:sz w:val="22"/>
              <w:szCs w:val="22"/>
              <w:lang w:val="en-US" w:eastAsia="en-US"/>
            </w:rPr>
            <w:tab/>
          </w:r>
          <w:r>
            <w:rPr/>
            <w:t>CSRC list</w:t>
            <w:tab/>
          </w:r>
          <w:hyperlink w:anchor="__RefHeading___Toc476920716">
            <w:r>
              <w:rPr>
                <w:rStyle w:val="IndexLink"/>
              </w:rPr>
              <w:t>10</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RTP Payload</w:t>
            <w:tab/>
          </w:r>
          <w:hyperlink w:anchor="__RefHeading___Toc476920717">
            <w:r>
              <w:rPr>
                <w:rStyle w:val="IndexLink"/>
              </w:rPr>
              <w:t>10</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RTP Packetization Time</w:t>
            <w:tab/>
          </w:r>
          <w:hyperlink w:anchor="__RefHeading___Toc476920718">
            <w:r>
              <w:rPr>
                <w:rStyle w:val="IndexLink"/>
              </w:rPr>
              <w:t>10</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RTCP</w:t>
            <w:tab/>
          </w:r>
          <w:hyperlink w:anchor="__RefHeading___Toc476920719">
            <w:r>
              <w:rPr>
                <w:rStyle w:val="IndexLink"/>
              </w:rPr>
              <w:t>10</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Transport with RTP multiplexing</w:t>
            <w:tab/>
          </w:r>
          <w:hyperlink w:anchor="__RefHeading___Toc476920720">
            <w:r>
              <w:rPr>
                <w:rStyle w:val="IndexLink"/>
              </w:rPr>
              <w:t>11</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Introduction</w:t>
            <w:tab/>
          </w:r>
          <w:hyperlink w:anchor="__RefHeading___Toc476920721">
            <w:r>
              <w:rPr>
                <w:rStyle w:val="IndexLink"/>
              </w:rPr>
              <w:t>11</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RTP</w:t>
            <w:tab/>
          </w:r>
          <w:hyperlink w:anchor="__RefHeading___Toc476920722">
            <w:r>
              <w:rPr>
                <w:rStyle w:val="IndexLink"/>
              </w:rPr>
              <w:t>11</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Transport format for multiplexing without RTP header compression</w:t>
            <w:tab/>
          </w:r>
          <w:hyperlink w:anchor="__RefHeading___Toc476920723">
            <w:r>
              <w:rPr>
                <w:rStyle w:val="IndexLink"/>
              </w:rPr>
              <w:t>11</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Transport format for multiplexing with RTP header compression</w:t>
            <w:tab/>
          </w:r>
          <w:hyperlink w:anchor="__RefHeading___Toc476920724">
            <w:r>
              <w:rPr>
                <w:rStyle w:val="IndexLink"/>
              </w:rPr>
              <w:t>12</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RTCP</w:t>
            <w:tab/>
          </w:r>
          <w:hyperlink w:anchor="__RefHeading___Toc476920725">
            <w:r>
              <w:rPr>
                <w:rStyle w:val="IndexLink"/>
              </w:rPr>
              <w:t>13</w:t>
            </w:r>
          </w:hyperlink>
        </w:p>
        <w:p>
          <w:pPr>
            <w:pStyle w:val="Contents4"/>
            <w:rPr>
              <w:rFonts w:ascii="Calibri" w:hAnsi="Calibri" w:cs="Calibri"/>
              <w:sz w:val="22"/>
              <w:szCs w:val="22"/>
              <w:lang w:val="en-US" w:eastAsia="en-US"/>
            </w:rPr>
          </w:pPr>
          <w:r>
            <w:rPr/>
            <w:t>5.5.3.1</w:t>
          </w:r>
          <w:r>
            <w:rPr>
              <w:rFonts w:cs="Calibri" w:ascii="Calibri" w:hAnsi="Calibri"/>
              <w:sz w:val="22"/>
              <w:szCs w:val="22"/>
              <w:lang w:val="en-US" w:eastAsia="en-US"/>
            </w:rPr>
            <w:tab/>
          </w:r>
          <w:r>
            <w:rPr>
              <w:lang w:val="en-US" w:eastAsia="en-US"/>
            </w:rPr>
            <w:t>General</w:t>
          </w:r>
          <w:r>
            <w:rPr/>
            <w:tab/>
          </w:r>
          <w:hyperlink w:anchor="__RefHeading___Toc476920726">
            <w:r>
              <w:rPr>
                <w:rStyle w:val="IndexLink"/>
              </w:rPr>
              <w:t>13</w:t>
            </w:r>
          </w:hyperlink>
        </w:p>
        <w:p>
          <w:pPr>
            <w:pStyle w:val="Contents4"/>
            <w:rPr>
              <w:rFonts w:ascii="Calibri" w:hAnsi="Calibri" w:cs="Calibri"/>
              <w:sz w:val="22"/>
              <w:szCs w:val="22"/>
              <w:lang w:val="en-US" w:eastAsia="en-US"/>
            </w:rPr>
          </w:pPr>
          <w:r>
            <w:rPr/>
            <w:t>5.5.3.2</w:t>
          </w:r>
          <w:r>
            <w:rPr>
              <w:rFonts w:cs="Calibri" w:ascii="Calibri" w:hAnsi="Calibri"/>
              <w:sz w:val="22"/>
              <w:szCs w:val="22"/>
              <w:lang w:val="en-US" w:eastAsia="en-US"/>
            </w:rPr>
            <w:tab/>
          </w:r>
          <w:r>
            <w:rPr>
              <w:lang w:val="en-US" w:eastAsia="en-US"/>
            </w:rPr>
            <w:t>Multiplexing negotiation via RTCP</w:t>
          </w:r>
          <w:r>
            <w:rPr/>
            <w:tab/>
          </w:r>
          <w:hyperlink w:anchor="__RefHeading___Toc476920727">
            <w:r>
              <w:rPr>
                <w:rStyle w:val="IndexLink"/>
              </w:rPr>
              <w:t>13</w:t>
            </w:r>
          </w:hyperlink>
        </w:p>
        <w:p>
          <w:pPr>
            <w:pStyle w:val="Contents4"/>
            <w:rPr>
              <w:rFonts w:ascii="Calibri" w:hAnsi="Calibri" w:cs="Calibri"/>
              <w:sz w:val="22"/>
              <w:szCs w:val="22"/>
              <w:lang w:val="en-US" w:eastAsia="en-US"/>
            </w:rPr>
          </w:pPr>
          <w:r>
            <w:rPr/>
            <w:t>5.5.3.3</w:t>
          </w:r>
          <w:r>
            <w:rPr>
              <w:rFonts w:cs="Calibri" w:ascii="Calibri" w:hAnsi="Calibri"/>
              <w:sz w:val="22"/>
              <w:szCs w:val="22"/>
              <w:lang w:val="en-US" w:eastAsia="en-US"/>
            </w:rPr>
            <w:tab/>
          </w:r>
          <w:r>
            <w:rPr>
              <w:lang w:val="en-US" w:eastAsia="en-US"/>
            </w:rPr>
            <w:t>RTCP Multiplexing packet</w:t>
          </w:r>
          <w:r>
            <w:rPr/>
            <w:tab/>
          </w:r>
          <w:hyperlink w:anchor="__RefHeading___Toc476920728">
            <w:r>
              <w:rPr>
                <w:rStyle w:val="IndexLink"/>
              </w:rPr>
              <w:t>14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Transport of CSData</w:t>
            <w:tab/>
          </w:r>
          <w:hyperlink w:anchor="__RefHeading___Toc476920729">
            <w:r>
              <w:rPr>
                <w:rStyle w:val="IndexLink"/>
              </w:rPr>
              <w:t>16</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Introduction</w:t>
            <w:tab/>
          </w:r>
          <w:hyperlink w:anchor="__RefHeading___Toc476920730">
            <w:r>
              <w:rPr>
                <w:rStyle w:val="IndexLink"/>
              </w:rPr>
              <w:t>16</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Transport formats for CSData</w:t>
            <w:tab/>
          </w:r>
          <w:hyperlink w:anchor="__RefHeading___Toc476920731">
            <w:r>
              <w:rPr>
                <w:rStyle w:val="IndexLink"/>
              </w:rPr>
              <w:t>17</w:t>
            </w:r>
          </w:hyperlink>
        </w:p>
        <w:p>
          <w:pPr>
            <w:pStyle w:val="Contents4"/>
            <w:rPr>
              <w:rFonts w:ascii="Calibri" w:hAnsi="Calibri" w:cs="Calibri"/>
              <w:sz w:val="22"/>
              <w:szCs w:val="22"/>
              <w:lang w:val="en-US" w:eastAsia="en-US"/>
            </w:rPr>
          </w:pPr>
          <w:r>
            <w:rPr/>
            <w:t>5.6.2.1</w:t>
          </w:r>
          <w:r>
            <w:rPr>
              <w:rFonts w:cs="Calibri" w:ascii="Calibri" w:hAnsi="Calibri"/>
              <w:sz w:val="22"/>
              <w:szCs w:val="22"/>
              <w:lang w:val="en-US" w:eastAsia="en-US"/>
            </w:rPr>
            <w:tab/>
          </w:r>
          <w:r>
            <w:rPr/>
            <w:t>Transport format for CSData without redundancy</w:t>
            <w:tab/>
          </w:r>
          <w:hyperlink w:anchor="__RefHeading___Toc476920732">
            <w:r>
              <w:rPr>
                <w:rStyle w:val="IndexLink"/>
              </w:rPr>
              <w:t>17</w:t>
            </w:r>
          </w:hyperlink>
        </w:p>
        <w:p>
          <w:pPr>
            <w:pStyle w:val="Contents4"/>
            <w:rPr>
              <w:rFonts w:ascii="Calibri" w:hAnsi="Calibri" w:cs="Calibri"/>
              <w:sz w:val="22"/>
              <w:szCs w:val="22"/>
              <w:lang w:val="en-US" w:eastAsia="en-US"/>
            </w:rPr>
          </w:pPr>
          <w:r>
            <w:rPr/>
            <w:t>5.6.2.2</w:t>
          </w:r>
          <w:r>
            <w:rPr>
              <w:rFonts w:cs="Calibri" w:ascii="Calibri" w:hAnsi="Calibri"/>
              <w:sz w:val="22"/>
              <w:szCs w:val="22"/>
              <w:lang w:val="en-US" w:eastAsia="en-US"/>
            </w:rPr>
            <w:tab/>
          </w:r>
          <w:r>
            <w:rPr/>
            <w:t>Transport format for CSData with redundancy</w:t>
            <w:tab/>
          </w:r>
          <w:hyperlink w:anchor="__RefHeading___Toc476920733">
            <w:r>
              <w:rPr>
                <w:rStyle w:val="IndexLink"/>
              </w:rPr>
              <w:t>18</w:t>
            </w:r>
          </w:hyperlink>
        </w:p>
        <w:p>
          <w:pPr>
            <w:pStyle w:val="Contents4"/>
            <w:rPr>
              <w:rFonts w:ascii="Calibri" w:hAnsi="Calibri" w:cs="Calibri"/>
              <w:sz w:val="22"/>
              <w:szCs w:val="22"/>
              <w:lang w:val="en-US" w:eastAsia="en-US"/>
            </w:rPr>
          </w:pPr>
          <w:r>
            <w:rPr/>
            <w:t>5.6.2.3</w:t>
          </w:r>
          <w:r>
            <w:rPr>
              <w:rFonts w:cs="Calibri" w:ascii="Calibri" w:hAnsi="Calibri"/>
              <w:sz w:val="22"/>
              <w:szCs w:val="22"/>
              <w:lang w:val="en-US" w:eastAsia="en-US"/>
            </w:rPr>
            <w:tab/>
          </w:r>
          <w:r>
            <w:rPr/>
            <w:t>Start and Stop of RTP streams with redundancy</w:t>
            <w:tab/>
          </w:r>
          <w:hyperlink w:anchor="__RefHeading___Toc476920734">
            <w:r>
              <w:rPr>
                <w:rStyle w:val="IndexLink"/>
              </w:rPr>
              <w:t>19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Transport during local switching</w:t>
            <w:tab/>
          </w:r>
          <w:hyperlink w:anchor="__RefHeading___Toc476920735">
            <w:r>
              <w:rPr>
                <w:rStyle w:val="IndexLink"/>
              </w:rPr>
              <w:t>20</w:t>
            </w:r>
          </w:hyperlink>
        </w:p>
        <w:p>
          <w:pPr>
            <w:pStyle w:val="Contents8"/>
            <w:rPr>
              <w:rFonts w:ascii="Calibri" w:hAnsi="Calibri" w:cs="Calibri"/>
              <w:szCs w:val="22"/>
              <w:lang w:val="en-US" w:eastAsia="en-US"/>
            </w:rPr>
          </w:pPr>
          <w:r>
            <w:rPr>
              <w:b w:val="false"/>
            </w:rPr>
            <w:t>Annex A (informative):</w:t>
            <w:tab/>
            <w:t>Change History</w:t>
            <w:tab/>
          </w:r>
          <w:hyperlink w:anchor="__RefHeading___Toc476920736">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2069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6920691"/>
      <w:bookmarkEnd w:id="8"/>
      <w:r>
        <w:rPr/>
        <w:t>1</w:t>
        <w:tab/>
        <w:t>Scope</w:t>
      </w:r>
    </w:p>
    <w:p>
      <w:pPr>
        <w:pStyle w:val="Normal"/>
        <w:rPr/>
      </w:pPr>
      <w:r>
        <w:rPr/>
        <w:t>The present document specifies the User Plane data transport protocols used between BSSs and the Core Network (MGWs) across the A interface. The main purpose of the present document is the AoIP description, however for the sake of completeness the AoTDM case is described as well.</w:t>
      </w:r>
    </w:p>
    <w:p>
      <w:pPr>
        <w:pStyle w:val="TH"/>
        <w:rPr/>
      </w:pPr>
      <w:bookmarkStart w:id="9" w:name="_1314786422"/>
      <w:bookmarkStart w:id="10" w:name="_1274280537"/>
      <w:bookmarkStart w:id="11" w:name="_1274168084"/>
      <w:bookmarkStart w:id="12" w:name="_1274167542"/>
      <w:bookmarkStart w:id="13" w:name="_1274167252"/>
      <w:bookmarkStart w:id="14" w:name="_1274167161"/>
      <w:bookmarkStart w:id="15" w:name="_1273479855"/>
      <w:bookmarkStart w:id="16" w:name="_1073143911"/>
      <w:bookmarkEnd w:id="9"/>
      <w:bookmarkEnd w:id="10"/>
      <w:bookmarkEnd w:id="11"/>
      <w:bookmarkEnd w:id="12"/>
      <w:bookmarkEnd w:id="13"/>
      <w:bookmarkEnd w:id="14"/>
      <w:bookmarkEnd w:id="15"/>
      <w:bookmarkEnd w:id="16"/>
      <w:r>
        <w:rPr/>
        <w:object w:dxaOrig="9600" w:dyaOrig="345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4.55pt;height:163.7pt" stroked="t" strokecolor="#000000" strokeweight="0pt" filled="f" o:ole="">
            <v:stroke linestyle="Single" dashstyle="Solid"/>
            <v:imagedata r:id="rId7" o:title=""/>
          </v:shape>
          <o:OLEObject Type="Embed" ProgID="" ShapeID="ole_rId6" DrawAspect="Content" ObjectID="_888544306" r:id="rId6"/>
        </w:object>
      </w:r>
    </w:p>
    <w:p>
      <w:pPr>
        <w:pStyle w:val="TF"/>
        <w:rPr/>
      </w:pPr>
      <w:r>
        <w:rPr/>
        <w:t>Figure 1.1: CS core network logical architecture</w:t>
      </w:r>
    </w:p>
    <w:p>
      <w:pPr>
        <w:pStyle w:val="Normal"/>
        <w:rPr/>
      </w:pPr>
      <w:r>
        <w:rPr/>
        <w:t>Note that the present document does not preclude any Core Network Session Control Protocol implementation (BICC or SIP-I).</w:t>
      </w:r>
    </w:p>
    <w:p>
      <w:pPr>
        <w:pStyle w:val="Heading1"/>
        <w:ind w:left="1134" w:hanging="1134"/>
        <w:rPr/>
      </w:pPr>
      <w:bookmarkStart w:id="17" w:name="__RefHeading___Toc476920692"/>
      <w:bookmarkEnd w:id="17"/>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IETF RFC 791: "Internet Protocol (IP)".</w:t>
      </w:r>
    </w:p>
    <w:p>
      <w:pPr>
        <w:pStyle w:val="EX"/>
        <w:rPr/>
      </w:pPr>
      <w:r>
        <w:rPr/>
        <w:t>[3]</w:t>
        <w:tab/>
        <w:t>IETF RFC 2460: "Internet Protocol, Version 6 (IPv6)".</w:t>
      </w:r>
    </w:p>
    <w:p>
      <w:pPr>
        <w:pStyle w:val="EX"/>
        <w:rPr/>
      </w:pPr>
      <w:r>
        <w:rPr/>
        <w:t>[4]</w:t>
        <w:tab/>
        <w:t>IETF RFC 768: "User Datagram Protocol. (UDP)".</w:t>
      </w:r>
    </w:p>
    <w:p>
      <w:pPr>
        <w:pStyle w:val="EX"/>
        <w:rPr/>
      </w:pPr>
      <w:r>
        <w:rPr/>
        <w:t>[5]</w:t>
        <w:tab/>
        <w:t>IETF RFC 3550: "RTP: A Transport Protocol for Real Time Applications".</w:t>
      </w:r>
    </w:p>
    <w:p>
      <w:pPr>
        <w:pStyle w:val="EX"/>
        <w:rPr/>
      </w:pPr>
      <w:r>
        <w:rPr/>
        <w:t>[6]</w:t>
        <w:tab/>
        <w:t>3GPP TS 29.414: "Core network Nb Interface data transport and transport signalling</w:t>
      </w:r>
      <w:r>
        <w:rPr>
          <w:lang w:val="en-US"/>
        </w:rPr>
        <w:t>".</w:t>
      </w:r>
    </w:p>
    <w:p>
      <w:pPr>
        <w:pStyle w:val="EX"/>
        <w:rPr>
          <w:lang w:val="en-US"/>
        </w:rPr>
      </w:pPr>
      <w:r>
        <w:rPr>
          <w:lang w:val="en-US"/>
        </w:rPr>
        <w:t>[7]</w:t>
        <w:tab/>
        <w:t>IETF RFC 3551: "RTP Profile for Audio and Video Conference with Minimal Control".</w:t>
      </w:r>
    </w:p>
    <w:p>
      <w:pPr>
        <w:pStyle w:val="EX"/>
        <w:rPr/>
      </w:pPr>
      <w:r>
        <w:rPr/>
        <w:t>[8]</w:t>
        <w:tab/>
        <w:t xml:space="preserve">3GPP </w:t>
      </w:r>
      <w:r>
        <w:rPr>
          <w:lang w:val="en-US"/>
        </w:rPr>
        <w:t>TR 29.814: "Feasibility Study on Bandwidth Savings at Nb Interface with IP transport".</w:t>
      </w:r>
    </w:p>
    <w:p>
      <w:pPr>
        <w:pStyle w:val="EX"/>
        <w:rPr/>
      </w:pPr>
      <w:r>
        <w:rPr>
          <w:lang w:val="en-US"/>
        </w:rPr>
        <w:t>[9]</w:t>
        <w:tab/>
        <w:t>IETF RFC 4040: "RTP Payload Format for a 64 kbits/s Transparent Call"</w:t>
      </w:r>
    </w:p>
    <w:p>
      <w:pPr>
        <w:pStyle w:val="EX"/>
        <w:rPr/>
      </w:pPr>
      <w:r>
        <w:rPr>
          <w:lang w:val="en-US"/>
        </w:rPr>
        <w:t>[10]</w:t>
        <w:tab/>
        <w:t>IETF RFC 4867: "RTP Payload Format and File Storage Format for the Adaptive Multi-Rate (AMR) and Adaptive Multi-Rate Wideband (AMR-WB) Audio Codecs"</w:t>
      </w:r>
    </w:p>
    <w:p>
      <w:pPr>
        <w:pStyle w:val="EX"/>
        <w:rPr/>
      </w:pPr>
      <w:r>
        <w:rPr>
          <w:lang w:val="en-US"/>
        </w:rPr>
        <w:t>[11]</w:t>
        <w:tab/>
        <w:t>IETF RFC 2198: "RTP Payload for redundant Audio Data"</w:t>
      </w:r>
    </w:p>
    <w:p>
      <w:pPr>
        <w:pStyle w:val="EX"/>
        <w:rPr>
          <w:lang w:val="en-US"/>
        </w:rPr>
      </w:pPr>
      <w:r>
        <w:rPr>
          <w:lang w:val="en-US"/>
        </w:rPr>
        <w:t>[12]</w:t>
        <w:tab/>
        <w:t>3GPP TR 43.903 A-Interface over IP Study (AINTIP)</w:t>
      </w:r>
    </w:p>
    <w:p>
      <w:pPr>
        <w:pStyle w:val="EX"/>
        <w:rPr/>
      </w:pPr>
      <w:r>
        <w:rPr>
          <w:lang w:val="en-US"/>
        </w:rPr>
        <w:t>[13]</w:t>
        <w:tab/>
        <w:t>3GPP TS 48.001 "Base Station System – Mobile-services Switching Centre (BSS - MSC) interface; General aspects"</w:t>
      </w:r>
    </w:p>
    <w:p>
      <w:pPr>
        <w:pStyle w:val="EX"/>
        <w:rPr/>
      </w:pPr>
      <w:r>
        <w:rPr/>
        <w:t>[14]</w:t>
        <w:tab/>
        <w:t>ITU-T Recommendation G.705: "</w:t>
      </w:r>
      <w:r>
        <w:rPr>
          <w:lang w:val="en-US"/>
        </w:rPr>
        <w:t>Characteristics of plesiochronous digital hierarchy (PDH) equipment functional blocks</w:t>
      </w:r>
      <w:r>
        <w:rPr/>
        <w:t>".</w:t>
      </w:r>
    </w:p>
    <w:p>
      <w:pPr>
        <w:pStyle w:val="EX"/>
        <w:rPr>
          <w:lang w:val="fr-FR"/>
        </w:rPr>
      </w:pPr>
      <w:r>
        <w:rPr>
          <w:lang w:val="fr-FR"/>
        </w:rPr>
        <w:t>[15]</w:t>
        <w:tab/>
        <w:t>ANSI T1.102-1993: "Digital Hierarchy - Electrical Interface".</w:t>
      </w:r>
    </w:p>
    <w:p>
      <w:pPr>
        <w:pStyle w:val="EX"/>
        <w:rPr/>
      </w:pPr>
      <w:r>
        <w:rPr>
          <w:lang w:val="fr-FR"/>
        </w:rPr>
        <w:t>[16]</w:t>
        <w:tab/>
        <w:t>ITU-T Recommendation G.711: "Pulse Code Modulation (PCM) of voice frequencies".</w:t>
      </w:r>
    </w:p>
    <w:p>
      <w:pPr>
        <w:pStyle w:val="EX"/>
        <w:rPr/>
      </w:pPr>
      <w:r>
        <w:rPr>
          <w:lang w:val="fr-FR"/>
        </w:rPr>
        <w:t>[17]</w:t>
        <w:tab/>
        <w:t>3GPP TS 48.020: "Rate adaption on the Base Station System - Mobile-services Switching Centre (BSS - MSC) interface".</w:t>
      </w:r>
    </w:p>
    <w:p>
      <w:pPr>
        <w:pStyle w:val="EX"/>
        <w:rPr/>
      </w:pPr>
      <w:r>
        <w:rPr/>
        <w:t>[18]</w:t>
        <w:tab/>
        <w:t>IETF RFC 5993 (2010) "RTP Payload Format for Global System for Mobile Communications Half Rate (GSM-HR)".</w:t>
      </w:r>
    </w:p>
    <w:p>
      <w:pPr>
        <w:pStyle w:val="EX"/>
        <w:rPr/>
      </w:pPr>
      <w:r>
        <w:rPr/>
        <w:t>[19]</w:t>
        <w:tab/>
        <w:t xml:space="preserve">3GPP TS 48.008: </w:t>
      </w:r>
      <w:r>
        <w:rPr>
          <w:lang w:val="en-US"/>
        </w:rPr>
        <w:t>"</w:t>
      </w:r>
      <w:r>
        <w:rPr/>
        <w:t>Mobile Switching Centre - Base Station System (MSC-BSS) interface; Layer 3 specification</w:t>
      </w:r>
      <w:r>
        <w:rPr>
          <w:lang w:val="en-US"/>
        </w:rPr>
        <w:t>".</w:t>
      </w:r>
    </w:p>
    <w:p>
      <w:pPr>
        <w:pStyle w:val="EX"/>
        <w:rPr/>
      </w:pPr>
      <w:r>
        <w:rPr/>
        <w:t>[20]</w:t>
        <w:tab/>
        <w:t>3GPP TS 26.102: "Adaptive Multi-Rate (AMR) speech codec; Interface to Iu, Uu and Nb".</w:t>
      </w:r>
    </w:p>
    <w:p>
      <w:pPr>
        <w:pStyle w:val="EX"/>
        <w:rPr/>
      </w:pPr>
      <w:r>
        <w:rPr/>
        <w:t>[21]</w:t>
        <w:tab/>
        <w:t>3GPP TS 23.284: "Local Call Local Switch; Stage 2".</w:t>
      </w:r>
    </w:p>
    <w:p>
      <w:pPr>
        <w:pStyle w:val="Heading1"/>
        <w:ind w:left="1134" w:hanging="1134"/>
        <w:rPr/>
      </w:pPr>
      <w:bookmarkStart w:id="18" w:name="__RefHeading___Toc476920693"/>
      <w:bookmarkEnd w:id="18"/>
      <w:r>
        <w:rPr/>
        <w:t>3</w:t>
        <w:tab/>
        <w:t>Definitions, symbols and abbreviations</w:t>
      </w:r>
    </w:p>
    <w:p>
      <w:pPr>
        <w:pStyle w:val="Heading2"/>
        <w:rPr/>
      </w:pPr>
      <w:bookmarkStart w:id="19" w:name="__RefHeading___Toc476920694"/>
      <w:bookmarkEnd w:id="19"/>
      <w:r>
        <w:rPr/>
        <w:t>3.1</w:t>
        <w:tab/>
        <w:t>Definitions</w:t>
      </w:r>
    </w:p>
    <w:p>
      <w:pPr>
        <w:pStyle w:val="Normal"/>
        <w:rPr/>
      </w:pPr>
      <w:r>
        <w:rPr/>
        <w:t xml:space="preserve">For the purposes of the present document, the terms and definitions given in TR 21.905 [1] and the following apply. </w:t>
      </w:r>
    </w:p>
    <w:p>
      <w:pPr>
        <w:pStyle w:val="EX"/>
        <w:rPr/>
      </w:pPr>
      <w:r>
        <w:rPr/>
        <w:t>Intra-BSS call:</w:t>
        <w:tab/>
        <w:t xml:space="preserve">A mobile to mobile voice call involving two mobile stations connected to the same BSS. </w:t>
      </w:r>
    </w:p>
    <w:p>
      <w:pPr>
        <w:pStyle w:val="EX"/>
        <w:rPr/>
      </w:pPr>
      <w:r>
        <w:rPr/>
        <w:t>Local call:</w:t>
        <w:tab/>
        <w:t xml:space="preserve">An Intra-BSS call that can be locally switched by the BSS. For details on the Local Switch Service see 3GPP TS 23.284 [21]. </w:t>
      </w:r>
    </w:p>
    <w:p>
      <w:pPr>
        <w:pStyle w:val="EX"/>
        <w:rPr/>
      </w:pPr>
      <w:r>
        <w:rPr/>
        <w:t>Access MGW:</w:t>
        <w:tab/>
      </w:r>
      <w:r>
        <w:rPr/>
        <w:t>The MGW interfacing to the Radio Access Network</w:t>
      </w:r>
    </w:p>
    <w:p>
      <w:pPr>
        <w:pStyle w:val="Heading2"/>
        <w:rPr/>
      </w:pPr>
      <w:bookmarkStart w:id="20" w:name="__RefHeading___Toc476920695"/>
      <w:bookmarkEnd w:id="20"/>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AoIP</w:t>
        <w:tab/>
        <w:t>A (interface) over IP</w:t>
      </w:r>
    </w:p>
    <w:p>
      <w:pPr>
        <w:pStyle w:val="EW"/>
        <w:rPr/>
      </w:pPr>
      <w:r>
        <w:rPr/>
        <w:t>AoTDM</w:t>
        <w:tab/>
        <w:t>A (interface) over TDM</w:t>
      </w:r>
    </w:p>
    <w:p>
      <w:pPr>
        <w:pStyle w:val="EW"/>
        <w:rPr/>
      </w:pPr>
      <w:r>
        <w:rPr/>
        <w:t>APP</w:t>
        <w:tab/>
        <w:t>APPlication</w:t>
      </w:r>
    </w:p>
    <w:p>
      <w:pPr>
        <w:pStyle w:val="EW"/>
        <w:rPr/>
      </w:pPr>
      <w:r>
        <w:rPr/>
        <w:t>BICC</w:t>
        <w:tab/>
        <w:t>Bearer Independent Call Control</w:t>
      </w:r>
    </w:p>
    <w:p>
      <w:pPr>
        <w:pStyle w:val="EW"/>
        <w:rPr/>
      </w:pPr>
      <w:r>
        <w:rPr/>
        <w:t>BSS</w:t>
        <w:tab/>
        <w:t>Base Station Subsystem</w:t>
      </w:r>
    </w:p>
    <w:p>
      <w:pPr>
        <w:pStyle w:val="EW"/>
        <w:rPr/>
      </w:pPr>
      <w:r>
        <w:rPr/>
        <w:t>CS</w:t>
        <w:tab/>
        <w:t>Circuit-Switched</w:t>
      </w:r>
    </w:p>
    <w:p>
      <w:pPr>
        <w:pStyle w:val="EW"/>
        <w:rPr/>
      </w:pPr>
      <w:r>
        <w:rPr/>
        <w:t>CSData</w:t>
        <w:tab/>
        <w:t>CS Data and fax</w:t>
      </w:r>
    </w:p>
    <w:p>
      <w:pPr>
        <w:pStyle w:val="EW"/>
        <w:rPr/>
      </w:pPr>
      <w:r>
        <w:rPr/>
        <w:t>IETF</w:t>
        <w:tab/>
        <w:t>Internet Engineering Task Force</w:t>
      </w:r>
    </w:p>
    <w:p>
      <w:pPr>
        <w:pStyle w:val="EW"/>
        <w:rPr>
          <w:lang w:val="fr-FR"/>
        </w:rPr>
      </w:pPr>
      <w:r>
        <w:rPr>
          <w:lang w:val="fr-FR"/>
        </w:rPr>
        <w:t>IP</w:t>
        <w:tab/>
        <w:t>Internet Protocol</w:t>
      </w:r>
    </w:p>
    <w:p>
      <w:pPr>
        <w:pStyle w:val="EW"/>
        <w:rPr>
          <w:lang w:val="fr-FR"/>
        </w:rPr>
      </w:pPr>
      <w:r>
        <w:rPr>
          <w:lang w:val="fr-FR"/>
        </w:rPr>
        <w:t>IPv4</w:t>
        <w:tab/>
        <w:t>Internet Protocol version 4</w:t>
      </w:r>
    </w:p>
    <w:p>
      <w:pPr>
        <w:pStyle w:val="EW"/>
        <w:rPr/>
      </w:pPr>
      <w:r>
        <w:rPr>
          <w:lang w:val="fr-FR"/>
        </w:rPr>
        <w:t>IPv6</w:t>
        <w:tab/>
        <w:t>Internet Protocol version 6</w:t>
      </w:r>
    </w:p>
    <w:p>
      <w:pPr>
        <w:pStyle w:val="EW"/>
        <w:rPr/>
      </w:pPr>
      <w:r>
        <w:rPr/>
        <w:t>ITU-T</w:t>
        <w:tab/>
        <w:t>International Telecommunications Union-Telecommunication sector</w:t>
      </w:r>
    </w:p>
    <w:p>
      <w:pPr>
        <w:pStyle w:val="EW"/>
        <w:rPr/>
      </w:pPr>
      <w:r>
        <w:rPr/>
        <w:t>MGW</w:t>
        <w:tab/>
        <w:t>Media GateWay</w:t>
      </w:r>
    </w:p>
    <w:p>
      <w:pPr>
        <w:pStyle w:val="EW"/>
        <w:rPr/>
      </w:pPr>
      <w:r>
        <w:rPr/>
        <w:t>PCM</w:t>
        <w:tab/>
        <w:t>Pulse-Coded Modulation</w:t>
      </w:r>
    </w:p>
    <w:p>
      <w:pPr>
        <w:pStyle w:val="EW"/>
        <w:rPr/>
      </w:pPr>
      <w:r>
        <w:rPr/>
        <w:t>RFC</w:t>
        <w:tab/>
        <w:t>Request For Comment</w:t>
      </w:r>
    </w:p>
    <w:p>
      <w:pPr>
        <w:pStyle w:val="EW"/>
        <w:rPr/>
      </w:pPr>
      <w:r>
        <w:rPr/>
        <w:t>RTP</w:t>
        <w:tab/>
        <w:t>Real-Time Transport Protocol</w:t>
      </w:r>
    </w:p>
    <w:p>
      <w:pPr>
        <w:pStyle w:val="EW"/>
        <w:rPr/>
      </w:pPr>
      <w:r>
        <w:rPr/>
        <w:t>RTCP</w:t>
        <w:tab/>
        <w:t>Real-Time Transport Control Protocol</w:t>
      </w:r>
    </w:p>
    <w:p>
      <w:pPr>
        <w:pStyle w:val="EW"/>
        <w:rPr/>
      </w:pPr>
      <w:r>
        <w:rPr/>
        <w:t>SIP-I</w:t>
        <w:tab/>
        <w:t>Session Initiation Protocol with encapsulated ISUP</w:t>
      </w:r>
    </w:p>
    <w:p>
      <w:pPr>
        <w:pStyle w:val="EW"/>
        <w:rPr/>
      </w:pPr>
      <w:r>
        <w:rPr/>
        <w:t>SSRC</w:t>
        <w:tab/>
        <w:t>Synchronisation Source</w:t>
      </w:r>
    </w:p>
    <w:p>
      <w:pPr>
        <w:pStyle w:val="EW"/>
        <w:rPr/>
      </w:pPr>
      <w:r>
        <w:rPr/>
        <w:t>SVC</w:t>
        <w:tab/>
        <w:t>Switched Virtual Circuit</w:t>
      </w:r>
    </w:p>
    <w:p>
      <w:pPr>
        <w:pStyle w:val="EW"/>
        <w:rPr/>
      </w:pPr>
      <w:r>
        <w:rPr/>
        <w:t>TDM</w:t>
        <w:tab/>
        <w:t>Time-Division Multiplexing</w:t>
      </w:r>
    </w:p>
    <w:p>
      <w:pPr>
        <w:pStyle w:val="EW"/>
        <w:rPr/>
      </w:pPr>
      <w:r>
        <w:rPr/>
        <w:t>UDP</w:t>
        <w:tab/>
        <w:t>User Datagram Protocol</w:t>
      </w:r>
    </w:p>
    <w:p>
      <w:pPr>
        <w:pStyle w:val="EX"/>
        <w:rPr/>
      </w:pPr>
      <w:r>
        <w:rPr/>
        <w:t>UP</w:t>
        <w:tab/>
        <w:t>User Plane</w:t>
      </w:r>
    </w:p>
    <w:p>
      <w:pPr>
        <w:pStyle w:val="Heading1"/>
        <w:ind w:left="1134" w:hanging="1134"/>
        <w:rPr/>
      </w:pPr>
      <w:bookmarkStart w:id="21" w:name="__RefHeading___Toc476920696"/>
      <w:bookmarkEnd w:id="21"/>
      <w:r>
        <w:rPr/>
        <w:t>4</w:t>
        <w:tab/>
        <w:t>Transport over TDM</w:t>
      </w:r>
    </w:p>
    <w:p>
      <w:pPr>
        <w:pStyle w:val="Heading2"/>
        <w:rPr/>
      </w:pPr>
      <w:bookmarkStart w:id="22" w:name="__RefHeading___Toc476920697"/>
      <w:bookmarkEnd w:id="22"/>
      <w:r>
        <w:rPr/>
        <w:t>4.1</w:t>
        <w:tab/>
        <w:t>General</w:t>
      </w:r>
    </w:p>
    <w:p>
      <w:pPr>
        <w:pStyle w:val="Normal"/>
        <w:rPr/>
      </w:pPr>
      <w:r>
        <w:rPr/>
        <w:t>The present chapter describes the transport on the A Interface UP over E1/T1 interface; for more information see 3GPP TS 48.001 [13]. Figure 4.1 shows the protocol stack for the transport network user plane on the A interface.</w:t>
      </w:r>
    </w:p>
    <w:p>
      <w:pPr>
        <w:pStyle w:val="TH"/>
        <w:rPr/>
      </w:pPr>
      <w:r>
        <w:rPr/>
      </w:r>
    </w:p>
    <w:tbl>
      <w:tblPr>
        <w:tblW w:w="4252" w:type="dxa"/>
        <w:jc w:val="center"/>
        <w:tblInd w:w="0" w:type="dxa"/>
        <w:tblLayout w:type="fixed"/>
        <w:tblCellMar>
          <w:top w:w="0" w:type="dxa"/>
          <w:left w:w="108" w:type="dxa"/>
          <w:bottom w:w="0" w:type="dxa"/>
          <w:right w:w="108" w:type="dxa"/>
        </w:tblCellMar>
      </w:tblPr>
      <w:tblGrid>
        <w:gridCol w:w="4252"/>
      </w:tblGrid>
      <w:tr>
        <w:trPr/>
        <w:tc>
          <w:tcPr>
            <w:tcW w:w="4252" w:type="dxa"/>
            <w:tcBorders>
              <w:top w:val="single" w:sz="4" w:space="0" w:color="000000"/>
              <w:left w:val="single" w:sz="4" w:space="0" w:color="000000"/>
              <w:bottom w:val="single" w:sz="4" w:space="0" w:color="000000"/>
              <w:right w:val="single" w:sz="4" w:space="0" w:color="000000"/>
            </w:tcBorders>
          </w:tcPr>
          <w:p>
            <w:pPr>
              <w:pStyle w:val="TAC"/>
              <w:rPr/>
            </w:pPr>
            <w:r>
              <w:rPr/>
              <w:t>Payload</w:t>
              <w:br/>
              <w:t>(PCM encoded speech or CSData)</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C"/>
              <w:rPr/>
            </w:pPr>
            <w:r>
              <w:rPr/>
              <w:t>E1 or T1</w:t>
            </w:r>
          </w:p>
        </w:tc>
      </w:tr>
    </w:tbl>
    <w:p>
      <w:pPr>
        <w:pStyle w:val="TAC"/>
        <w:rPr/>
      </w:pPr>
      <w:r>
        <w:rPr/>
      </w:r>
    </w:p>
    <w:p>
      <w:pPr>
        <w:pStyle w:val="TF"/>
        <w:keepNext w:val="true"/>
        <w:rPr/>
      </w:pPr>
      <w:r>
        <w:rPr/>
        <w:t>Figure 4.1: TDM Protocol stack for the A interface user plane</w:t>
      </w:r>
    </w:p>
    <w:p>
      <w:pPr>
        <w:pStyle w:val="Normal"/>
        <w:keepNext w:val="true"/>
        <w:keepLines/>
        <w:rPr/>
      </w:pPr>
      <w:r>
        <w:rPr/>
        <w:t>Layer 1 shall utilise digital transmission:</w:t>
      </w:r>
    </w:p>
    <w:p>
      <w:pPr>
        <w:pStyle w:val="B1"/>
        <w:keepNext w:val="true"/>
        <w:keepLines/>
        <w:rPr/>
      </w:pPr>
      <w:r>
        <w:rPr/>
        <w:t>-</w:t>
        <w:tab/>
        <w:t>at a rate of 2 048 kbit/s with a frame structure of 32 x 64kbit/s time slots, as specified in ITU-T Recommendation G.705 [14] clause 3 for E1 interface; or</w:t>
      </w:r>
    </w:p>
    <w:p>
      <w:pPr>
        <w:pStyle w:val="B1"/>
        <w:rPr/>
      </w:pPr>
      <w:r>
        <w:rPr/>
        <w:t>-</w:t>
        <w:tab/>
        <w:t>at a rate of 1 544 kbit/s with a frame structure of 24 x 64 kbit/s time slots, as specified in T1.102 specification for T1 interface [15].</w:t>
      </w:r>
    </w:p>
    <w:p>
      <w:pPr>
        <w:pStyle w:val="Normal"/>
        <w:rPr/>
      </w:pPr>
      <w:r>
        <w:rPr/>
        <w:t xml:space="preserve">The payload is either PCM encoded speech (see ITU-T Recommendation G.711 [16]) or CSData (see 3GPP TS 48.020 [17]). </w:t>
      </w:r>
    </w:p>
    <w:p>
      <w:pPr>
        <w:pStyle w:val="Heading2"/>
        <w:rPr/>
      </w:pPr>
      <w:bookmarkStart w:id="23" w:name="__RefHeading___Toc476920698"/>
      <w:bookmarkEnd w:id="23"/>
      <w:r>
        <w:rPr/>
        <w:t>4.2</w:t>
        <w:tab/>
        <w:t>Transport during local switching</w:t>
      </w:r>
    </w:p>
    <w:p>
      <w:pPr>
        <w:pStyle w:val="Normal"/>
        <w:rPr>
          <w:lang w:eastAsia="zh-CN"/>
        </w:rPr>
      </w:pPr>
      <w:r>
        <w:rPr>
          <w:rFonts w:cs="Arial"/>
        </w:rPr>
        <w:t>When a local switch path is established in the BSS for a local call, the user plane</w:t>
      </w:r>
      <w:r>
        <w:rPr/>
        <w:t xml:space="preserve"> between the BSS and the Access MGWs for both the call legs</w:t>
      </w:r>
      <w:r>
        <w:rPr>
          <w:lang w:eastAsia="zh-CN"/>
        </w:rPr>
        <w:t xml:space="preserve"> in uplink and downlink</w:t>
      </w:r>
      <w:r>
        <w:rPr/>
        <w:t xml:space="preserve"> shall not be released. </w:t>
      </w:r>
    </w:p>
    <w:p>
      <w:pPr>
        <w:pStyle w:val="Heading1"/>
        <w:ind w:left="1134" w:hanging="1134"/>
        <w:rPr/>
      </w:pPr>
      <w:bookmarkStart w:id="24" w:name="__RefHeading___Toc476920699"/>
      <w:bookmarkEnd w:id="24"/>
      <w:r>
        <w:rPr/>
        <w:t>5</w:t>
        <w:tab/>
        <w:t>Transport over IP</w:t>
      </w:r>
    </w:p>
    <w:p>
      <w:pPr>
        <w:pStyle w:val="Heading2"/>
        <w:rPr/>
      </w:pPr>
      <w:bookmarkStart w:id="25" w:name="__RefHeading___Toc476920700"/>
      <w:bookmarkEnd w:id="25"/>
      <w:r>
        <w:rPr/>
        <w:t>5.1</w:t>
        <w:tab/>
        <w:t>General</w:t>
      </w:r>
    </w:p>
    <w:p>
      <w:pPr>
        <w:pStyle w:val="Normal"/>
        <w:keepNext w:val="true"/>
        <w:keepLines/>
        <w:rPr/>
      </w:pPr>
      <w:r>
        <w:rPr/>
        <w:t>The present chapter describes the transport of the A-Interface User Plane Payload by RTP/UDP/IP. Figure 5.1 shows the protocol stack.</w:t>
      </w:r>
    </w:p>
    <w:p>
      <w:pPr>
        <w:pStyle w:val="TH"/>
        <w:rPr/>
      </w:pPr>
      <w:r>
        <w:rPr/>
      </w:r>
    </w:p>
    <w:tbl>
      <w:tblPr>
        <w:tblW w:w="3369" w:type="dxa"/>
        <w:jc w:val="center"/>
        <w:tblInd w:w="0" w:type="dxa"/>
        <w:tblLayout w:type="fixed"/>
        <w:tblCellMar>
          <w:top w:w="0" w:type="dxa"/>
          <w:left w:w="108" w:type="dxa"/>
          <w:bottom w:w="0" w:type="dxa"/>
          <w:right w:w="108" w:type="dxa"/>
        </w:tblCellMar>
      </w:tblPr>
      <w:tblGrid>
        <w:gridCol w:w="3369"/>
      </w:tblGrid>
      <w:tr>
        <w:trPr/>
        <w:tc>
          <w:tcPr>
            <w:tcW w:w="3369" w:type="dxa"/>
            <w:tcBorders>
              <w:top w:val="single" w:sz="4" w:space="0" w:color="000000"/>
              <w:left w:val="single" w:sz="4" w:space="0" w:color="000000"/>
              <w:bottom w:val="single" w:sz="4" w:space="0" w:color="000000"/>
              <w:right w:val="single" w:sz="4" w:space="0" w:color="000000"/>
            </w:tcBorders>
          </w:tcPr>
          <w:p>
            <w:pPr>
              <w:pStyle w:val="TAC"/>
              <w:rPr/>
            </w:pPr>
            <w:r>
              <w:rPr/>
              <w:t>Payload (PCM-coded speech, or compressed speech or CSData)</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C"/>
              <w:rPr/>
            </w:pPr>
            <w:r>
              <w:rPr/>
              <w:t>RTP</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C"/>
              <w:rPr/>
            </w:pPr>
            <w:r>
              <w:rPr/>
              <w:t>UDP</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C"/>
              <w:rPr/>
            </w:pPr>
            <w:r>
              <w:rPr/>
              <w:t>IPv4 or IPv6</w:t>
            </w:r>
          </w:p>
        </w:tc>
      </w:tr>
    </w:tbl>
    <w:p>
      <w:pPr>
        <w:pStyle w:val="TAC"/>
        <w:rPr/>
      </w:pPr>
      <w:r>
        <w:rPr/>
      </w:r>
    </w:p>
    <w:p>
      <w:pPr>
        <w:pStyle w:val="TF"/>
        <w:keepNext w:val="true"/>
        <w:rPr/>
      </w:pPr>
      <w:r>
        <w:rPr/>
        <w:t>Figure 5.1: IP Protocol stack for the A-Interface user plane</w:t>
      </w:r>
    </w:p>
    <w:p>
      <w:pPr>
        <w:pStyle w:val="Normal"/>
        <w:rPr/>
      </w:pPr>
      <w:r>
        <w:rPr/>
        <w:t>The specific carrying way at physical/link layer of the IP protocol is not limited by the present document; if Ethernet is adopted, link layer will be MAC protocol while if IPoE1 or POS is adopted, link layer will be PPP protocol. Nevertheless at least Ethernet should be supported.</w:t>
      </w:r>
    </w:p>
    <w:p>
      <w:pPr>
        <w:pStyle w:val="Heading2"/>
        <w:rPr/>
      </w:pPr>
      <w:bookmarkStart w:id="26" w:name="__RefHeading___Toc476920701"/>
      <w:bookmarkEnd w:id="26"/>
      <w:r>
        <w:rPr/>
        <w:t>5.2</w:t>
        <w:tab/>
        <w:t>IP</w:t>
      </w:r>
    </w:p>
    <w:p>
      <w:pPr>
        <w:pStyle w:val="Normal"/>
        <w:rPr/>
      </w:pPr>
      <w:r>
        <w:rPr/>
        <w:t>IPv4 (RFC 791 [2]) shall be supported</w:t>
      </w:r>
    </w:p>
    <w:p>
      <w:pPr>
        <w:pStyle w:val="Normal"/>
        <w:rPr/>
      </w:pPr>
      <w:r>
        <w:rPr/>
        <w:t>IPv6 (RFC 2460 [3]) may be supported as an option.</w:t>
      </w:r>
    </w:p>
    <w:p>
      <w:pPr>
        <w:pStyle w:val="Normal"/>
        <w:rPr/>
      </w:pPr>
      <w:r>
        <w:rPr/>
        <w:t>One BSS/MGW pair may be connected via several IP interfaces.</w:t>
      </w:r>
    </w:p>
    <w:p>
      <w:pPr>
        <w:pStyle w:val="Heading2"/>
        <w:rPr/>
      </w:pPr>
      <w:bookmarkStart w:id="27" w:name="__RefHeading___Toc476920702"/>
      <w:bookmarkEnd w:id="27"/>
      <w:r>
        <w:rPr/>
        <w:t>5.3</w:t>
        <w:tab/>
        <w:t>UDP</w:t>
      </w:r>
    </w:p>
    <w:p>
      <w:pPr>
        <w:pStyle w:val="Normal"/>
        <w:rPr/>
      </w:pPr>
      <w:r>
        <w:rPr/>
        <w:t>The UDP Protocol (see RFC 768 [4]) shall be applied.</w:t>
      </w:r>
    </w:p>
    <w:p>
      <w:pPr>
        <w:pStyle w:val="Normal"/>
        <w:rPr/>
      </w:pPr>
      <w:r>
        <w:rPr/>
        <w:t xml:space="preserve">Two consecutive port numbers shall be used at each BSS/MGW for the RTP connection and for the optional RTCP connection that corresponds to a single A interface UP connection. Two such consecutive port numbers are termed "port number block" in what follows. The first port number shall be even and shall be assigned to the RTP protocol. </w:t>
      </w:r>
      <w:r>
        <w:rPr>
          <w:lang w:eastAsia="de-DE"/>
        </w:rPr>
        <w:t xml:space="preserve">For a given BSS/MGW, the same port shall be used to send and to receive RTP PDUs. </w:t>
      </w:r>
      <w:r>
        <w:rPr/>
        <w:t>The next port number shall be assigned to the RTCP protocol. This port shall be reserved even if the optional RTCP protocol is not used.</w:t>
      </w:r>
    </w:p>
    <w:p>
      <w:pPr>
        <w:pStyle w:val="Normal"/>
        <w:rPr/>
      </w:pPr>
      <w:r>
        <w:rPr>
          <w:lang w:val="en-US"/>
        </w:rPr>
        <w:t>If multiplexing is applied with or without header compression, the source UDP port number shall indicate the local termination used to combine the multiplexed packet and the destination UDP port number shall indicate the remote port number where PDUs are demultiplexed. The negotiation of whether multiplexing is applied and of the destination UDP port is described in sub-clause 5.5.3.2. If multiplexing was negotiated for an A interface UP user plane connection, the BSS/MGW may apply multiplexing by sending all packets of the user plane connection (multiplexed with other user plane connections packets) towards the negotiated destination UDP port.</w:t>
      </w:r>
    </w:p>
    <w:p>
      <w:pPr>
        <w:pStyle w:val="Heading2"/>
        <w:rPr/>
      </w:pPr>
      <w:bookmarkStart w:id="28" w:name="__RefHeading___Toc476920703"/>
      <w:bookmarkEnd w:id="28"/>
      <w:r>
        <w:rPr/>
        <w:t>5.4</w:t>
        <w:tab/>
        <w:t>Transport without RTP multiplexing</w:t>
      </w:r>
    </w:p>
    <w:p>
      <w:pPr>
        <w:pStyle w:val="Heading3"/>
        <w:rPr/>
      </w:pPr>
      <w:bookmarkStart w:id="29" w:name="__RefHeading___Toc476920704"/>
      <w:bookmarkEnd w:id="29"/>
      <w:r>
        <w:rPr/>
        <w:t>5.4.1</w:t>
        <w:tab/>
        <w:t>Introduction</w:t>
      </w:r>
    </w:p>
    <w:p>
      <w:pPr>
        <w:pStyle w:val="Normal"/>
        <w:rPr/>
      </w:pPr>
      <w:r>
        <w:rPr/>
        <w:t>User Plane transport without RTP multiplexing is default and shall be supported. It shall be applied after call setup, until a User Plane transport with RTP-multiplexing is negotiated via RTCP, see clause 5.5. RTCP, see RFC 3550 [5] may be applied in AoIP, it is optional. A BSS or MSC may ignore incoming RTCP packets on AoIP.</w:t>
      </w:r>
    </w:p>
    <w:p>
      <w:pPr>
        <w:pStyle w:val="Heading3"/>
        <w:rPr/>
      </w:pPr>
      <w:bookmarkStart w:id="30" w:name="__RefHeading___Toc476920705"/>
      <w:bookmarkEnd w:id="30"/>
      <w:r>
        <w:rPr/>
        <w:t>5.4.2</w:t>
        <w:tab/>
        <w:t>RTP</w:t>
      </w:r>
    </w:p>
    <w:p>
      <w:pPr>
        <w:pStyle w:val="Normal"/>
        <w:rPr/>
      </w:pPr>
      <w:r>
        <w:rPr/>
        <w:t>The RTP protocol (see RFC 3550 [5]) shall be applied.</w:t>
      </w:r>
    </w:p>
    <w:p>
      <w:pPr>
        <w:pStyle w:val="Heading4"/>
        <w:ind w:left="1418" w:hanging="1418"/>
        <w:rPr/>
      </w:pPr>
      <w:bookmarkStart w:id="31" w:name="__RefHeading___Toc476920706"/>
      <w:bookmarkEnd w:id="31"/>
      <w:r>
        <w:rPr/>
        <w:t>5.4.2.1</w:t>
        <w:tab/>
        <w:t>RTP Header</w:t>
      </w:r>
    </w:p>
    <w:p>
      <w:pPr>
        <w:pStyle w:val="Normal"/>
        <w:rPr/>
      </w:pPr>
      <w:r>
        <w:rPr/>
        <w:t>The RTP Header Fields shall be used as described in the following sub-clauses:</w:t>
      </w:r>
    </w:p>
    <w:p>
      <w:pPr>
        <w:pStyle w:val="Heading5"/>
        <w:ind w:left="1701" w:hanging="1701"/>
        <w:rPr/>
      </w:pPr>
      <w:bookmarkStart w:id="32" w:name="__RefHeading___Toc476920707"/>
      <w:bookmarkEnd w:id="32"/>
      <w:r>
        <w:rPr/>
        <w:t>5.4.2.1.1</w:t>
        <w:tab/>
        <w:t>Version</w:t>
      </w:r>
    </w:p>
    <w:p>
      <w:pPr>
        <w:pStyle w:val="Normal"/>
        <w:rPr/>
      </w:pPr>
      <w:r>
        <w:rPr/>
        <w:t>RTP Version 2 shall be used.</w:t>
      </w:r>
    </w:p>
    <w:p>
      <w:pPr>
        <w:pStyle w:val="Heading5"/>
        <w:ind w:left="1701" w:hanging="1701"/>
        <w:rPr/>
      </w:pPr>
      <w:bookmarkStart w:id="33" w:name="__RefHeading___Toc476920708"/>
      <w:bookmarkEnd w:id="33"/>
      <w:r>
        <w:rPr/>
        <w:t>5.4.2.1.2</w:t>
        <w:tab/>
        <w:t>Padding</w:t>
      </w:r>
    </w:p>
    <w:p>
      <w:pPr>
        <w:pStyle w:val="Normal"/>
        <w:rPr/>
      </w:pPr>
      <w:r>
        <w:rPr/>
        <w:t>Padding shall not be used.</w:t>
      </w:r>
    </w:p>
    <w:p>
      <w:pPr>
        <w:pStyle w:val="Heading5"/>
        <w:ind w:left="1701" w:hanging="1701"/>
        <w:rPr/>
      </w:pPr>
      <w:bookmarkStart w:id="34" w:name="__RefHeading___Toc476920709"/>
      <w:bookmarkEnd w:id="34"/>
      <w:r>
        <w:rPr/>
        <w:t>5.4.2.1.3</w:t>
        <w:tab/>
        <w:t>Extension</w:t>
      </w:r>
    </w:p>
    <w:p>
      <w:pPr>
        <w:pStyle w:val="Normal"/>
        <w:rPr/>
      </w:pPr>
      <w:r>
        <w:rPr/>
        <w:t>The RTP Header extension shall not be used.</w:t>
      </w:r>
    </w:p>
    <w:p>
      <w:pPr>
        <w:pStyle w:val="Heading5"/>
        <w:ind w:left="1701" w:hanging="1701"/>
        <w:rPr/>
      </w:pPr>
      <w:bookmarkStart w:id="35" w:name="__RefHeading___Toc476920710"/>
      <w:bookmarkEnd w:id="35"/>
      <w:r>
        <w:rPr/>
        <w:t>5.4.2.1.4</w:t>
        <w:tab/>
        <w:t>Contributing Source (CSRC) count</w:t>
      </w:r>
    </w:p>
    <w:p>
      <w:pPr>
        <w:pStyle w:val="Normal"/>
        <w:rPr/>
      </w:pPr>
      <w:r>
        <w:rPr/>
        <w:t>There is zero CSRC.</w:t>
      </w:r>
    </w:p>
    <w:p>
      <w:pPr>
        <w:pStyle w:val="Heading5"/>
        <w:ind w:left="1701" w:hanging="1701"/>
        <w:rPr/>
      </w:pPr>
      <w:bookmarkStart w:id="36" w:name="__RefHeading___Toc476920711"/>
      <w:bookmarkEnd w:id="36"/>
      <w:r>
        <w:rPr/>
        <w:t>5.4.2.1.5</w:t>
        <w:tab/>
        <w:t>Marker Bit</w:t>
      </w:r>
    </w:p>
    <w:p>
      <w:pPr>
        <w:pStyle w:val="Normal"/>
        <w:rPr/>
      </w:pPr>
      <w:r>
        <w:rPr/>
        <w:t>The marker bit shall be used as specified for the RTP profile applicable for the used payload. If AMR or AMR-WB speech is received via the GSM radio interface, then an ONSET frame precedes the first speech frame. This ONSET Frame is transported in a separate RTP packet and shall also have the Marker Bit set to "1". Also the next RTP packet, which contains the first speech frame of the talkspurt, shall have the Marker Bit set to "1". In case of lost speech frames due to radio errors or due to FACCH frame stealing the Marker bit shall not be set in the first speech frame after that interruption.</w:t>
      </w:r>
    </w:p>
    <w:p>
      <w:pPr>
        <w:pStyle w:val="Heading5"/>
        <w:ind w:left="1701" w:hanging="1701"/>
        <w:rPr/>
      </w:pPr>
      <w:bookmarkStart w:id="37" w:name="__RefHeading___Toc476920712"/>
      <w:bookmarkEnd w:id="37"/>
      <w:r>
        <w:rPr/>
        <w:t>5.4.2.1.6</w:t>
        <w:tab/>
        <w:t>Payload Type</w:t>
      </w:r>
    </w:p>
    <w:p>
      <w:pPr>
        <w:pStyle w:val="Normal"/>
        <w:rPr/>
      </w:pPr>
      <w:r>
        <w:rPr/>
        <w:t>See sub-clause 5.4.2.2.</w:t>
      </w:r>
    </w:p>
    <w:p>
      <w:pPr>
        <w:pStyle w:val="Heading5"/>
        <w:ind w:left="1701" w:hanging="1701"/>
        <w:rPr/>
      </w:pPr>
      <w:bookmarkStart w:id="38" w:name="__RefHeading___Toc476920713"/>
      <w:r>
        <w:rPr/>
        <w:t>5.4.2.1.7</w:t>
        <w:tab/>
        <w:t>Sequence Number</w:t>
      </w:r>
      <w:bookmarkEnd w:id="38"/>
      <w:r>
        <w:rPr/>
        <w:t xml:space="preserve"> </w:t>
      </w:r>
    </w:p>
    <w:p>
      <w:pPr>
        <w:pStyle w:val="Normal"/>
        <w:rPr/>
      </w:pPr>
      <w:r>
        <w:rPr/>
        <w:t xml:space="preserve">The sequence number shall be supplied by the source (BSS or MGW) of an RTP packet. </w:t>
      </w:r>
      <w:r>
        <w:rPr>
          <w:bCs/>
          <w:iCs/>
          <w:lang w:eastAsia="it-IT"/>
        </w:rPr>
        <w:t xml:space="preserve">RTP sequence numbering is based on sent RTP packets, not on expected speech frames. If frames are lost or stolen on the radio interface and the codec does not support Bad or No_Data frame types, no RTP packet is sent in uplink direction and </w:t>
      </w:r>
      <w:r>
        <w:rPr/>
        <w:t>the RTP Sequence Number is not incremented, until a next frame is sent in RTP. This ensures that the receiver of the RTP stream can detect lost RTP packets by inspecting the RTP Sequence Number.</w:t>
      </w:r>
    </w:p>
    <w:p>
      <w:pPr>
        <w:pStyle w:val="Heading5"/>
        <w:ind w:left="1701" w:hanging="1701"/>
        <w:rPr/>
      </w:pPr>
      <w:bookmarkStart w:id="39" w:name="__RefHeading___Toc476920714"/>
      <w:bookmarkEnd w:id="39"/>
      <w:r>
        <w:rPr/>
        <w:t>5.4.2.1.8</w:t>
        <w:tab/>
        <w:t>Timestamp</w:t>
      </w:r>
    </w:p>
    <w:p>
      <w:pPr>
        <w:pStyle w:val="Normal"/>
        <w:rPr/>
      </w:pPr>
      <w:r>
        <w:rPr/>
        <w:t>The timestamp shall be supplied by the source (BSS or MGW) of a RTP PDU. Depending of the (pseudo) codec used a</w:t>
      </w:r>
      <w:r>
        <w:rPr>
          <w:lang w:val="en-US"/>
        </w:rPr>
        <w:t xml:space="preserve"> </w:t>
      </w:r>
      <w:r>
        <w:rPr/>
        <w:t>clock frequency of either 8 or 16 kHz shall be used, as described in sub-clause 5.4.2.2. In case of lost or stolen frames on the radio interface or in case of an interruption of the RTP stream due to handover, the RTP Timestamp shall be incremented as if no frame would have been lost. This ensures that the receiver of the RTP stream can regenerate the time signal correctly.</w:t>
      </w:r>
    </w:p>
    <w:p>
      <w:pPr>
        <w:pStyle w:val="NO"/>
        <w:rPr/>
      </w:pPr>
      <w:r>
        <w:rPr>
          <w:bCs/>
        </w:rPr>
        <w:t>NOTE:</w:t>
      </w:r>
      <w:r>
        <w:rPr>
          <w:b/>
          <w:bCs/>
        </w:rPr>
        <w:tab/>
      </w:r>
      <w:r>
        <w:rPr/>
        <w:t>IETF RFC 3550 [5] specifies that the RTP timestamp is based on the sampling instant of the source Encoder. In case of a circuit switched radio interface the source Encoder for the uplink is within the mobile station. But the radio interface does not support the transfer of a RTP Timestamp. The clock synchronisation between mobile station and BSS is, however, very precise and so the BSS can take the role of the source Encoder and provide the RTP time stamp.</w:t>
      </w:r>
    </w:p>
    <w:p>
      <w:pPr>
        <w:pStyle w:val="Heading5"/>
        <w:ind w:left="1701" w:hanging="1701"/>
        <w:rPr/>
      </w:pPr>
      <w:bookmarkStart w:id="40" w:name="__RefHeading___Toc476920715"/>
      <w:bookmarkEnd w:id="40"/>
      <w:r>
        <w:rPr>
          <w:lang w:val="en-US"/>
        </w:rPr>
        <w:t>5.4.2.1.9</w:t>
        <w:tab/>
        <w:t>Synchronisation Source (SSRC)</w:t>
      </w:r>
    </w:p>
    <w:p>
      <w:pPr>
        <w:pStyle w:val="Normal"/>
        <w:rPr/>
      </w:pPr>
      <w:r>
        <w:rPr/>
        <w:t>The source (BSS or MGW) of a RTP PDU shall supply a SSRC. The receiver of a RTP PDU may ignore the SSRC if it does not use RTCP.</w:t>
      </w:r>
    </w:p>
    <w:p>
      <w:pPr>
        <w:pStyle w:val="Heading5"/>
        <w:ind w:left="1701" w:hanging="1701"/>
        <w:rPr/>
      </w:pPr>
      <w:bookmarkStart w:id="41" w:name="__RefHeading___Toc476920716"/>
      <w:bookmarkEnd w:id="41"/>
      <w:r>
        <w:rPr/>
        <w:t>5.4.2.1.10</w:t>
        <w:tab/>
        <w:t>CSRC list</w:t>
      </w:r>
    </w:p>
    <w:p>
      <w:pPr>
        <w:pStyle w:val="Normal"/>
        <w:rPr/>
      </w:pPr>
      <w:r>
        <w:rPr/>
        <w:t>This list is empty, i.e. not present.</w:t>
      </w:r>
    </w:p>
    <w:p>
      <w:pPr>
        <w:pStyle w:val="Heading4"/>
        <w:ind w:left="1418" w:hanging="1418"/>
        <w:rPr/>
      </w:pPr>
      <w:bookmarkStart w:id="42" w:name="__RefHeading___Toc476920717"/>
      <w:bookmarkEnd w:id="42"/>
      <w:r>
        <w:rPr/>
        <w:t>5.4.2.2</w:t>
        <w:tab/>
        <w:t>RTP Payload</w:t>
      </w:r>
    </w:p>
    <w:p>
      <w:pPr>
        <w:pStyle w:val="Normal"/>
        <w:rPr/>
      </w:pPr>
      <w:r>
        <w:rPr/>
        <w:t>The packing of the RTP Payload for each Speech Codec Type is specified in TS 26.102 [20].</w:t>
      </w:r>
    </w:p>
    <w:p>
      <w:pPr>
        <w:pStyle w:val="Normal"/>
        <w:rPr/>
      </w:pPr>
      <w:r>
        <w:rPr/>
        <w:t xml:space="preserve">When defined as such by IETF for a given Speech Codec (see RFC 3550 [5]) and RFC 3551 [7]) the </w:t>
      </w:r>
      <w:r>
        <w:rPr>
          <w:lang w:val="en-US"/>
        </w:rPr>
        <w:t>"</w:t>
      </w:r>
      <w:r>
        <w:rPr/>
        <w:t>Static</w:t>
      </w:r>
      <w:r>
        <w:rPr>
          <w:lang w:val="en-US"/>
        </w:rPr>
        <w:t>"</w:t>
      </w:r>
      <w:r>
        <w:rPr/>
        <w:t xml:space="preserve"> Payload Type is used; otherwise for RTP profiles for which IETF defines the Payload Type as </w:t>
      </w:r>
      <w:r>
        <w:rPr>
          <w:lang w:val="en-US"/>
        </w:rPr>
        <w:t>"</w:t>
      </w:r>
      <w:r>
        <w:rPr/>
        <w:t>Dynamic</w:t>
      </w:r>
      <w:r>
        <w:rPr>
          <w:lang w:val="en-US"/>
        </w:rPr>
        <w:t>"</w:t>
      </w:r>
      <w:r>
        <w:rPr/>
        <w:t xml:space="preserve"> (e.g. for AMR codecs, see RFC4867 [10]) a fixed Payload Type is defined for AoIP in the range of the dynamic Payload Types, see below.</w:t>
      </w:r>
    </w:p>
    <w:p>
      <w:pPr>
        <w:pStyle w:val="Normal"/>
        <w:rPr/>
      </w:pPr>
      <w:r>
        <w:rPr/>
        <w:t>The mapping between transported RTP payloads and their associated Payload Type is as follows:</w:t>
      </w:r>
    </w:p>
    <w:p>
      <w:pPr>
        <w:pStyle w:val="TH"/>
        <w:rPr/>
      </w:pPr>
      <w:r>
        <w:rPr/>
        <w:t>Table 5.4.2.2.1: Type of data transported versus RTP Payload Type</w:t>
      </w:r>
    </w:p>
    <w:tbl>
      <w:tblPr>
        <w:tblW w:w="9464" w:type="dxa"/>
        <w:jc w:val="center"/>
        <w:tblInd w:w="0" w:type="dxa"/>
        <w:tblLayout w:type="fixed"/>
        <w:tblCellMar>
          <w:top w:w="0" w:type="dxa"/>
          <w:left w:w="108" w:type="dxa"/>
          <w:bottom w:w="0" w:type="dxa"/>
          <w:right w:w="108" w:type="dxa"/>
        </w:tblCellMar>
      </w:tblPr>
      <w:tblGrid>
        <w:gridCol w:w="1384"/>
        <w:gridCol w:w="3686"/>
        <w:gridCol w:w="1984"/>
        <w:gridCol w:w="2410"/>
      </w:tblGrid>
      <w:tr>
        <w:trPr/>
        <w:tc>
          <w:tcPr>
            <w:tcW w:w="5070" w:type="dxa"/>
            <w:gridSpan w:val="2"/>
            <w:tcBorders>
              <w:top w:val="single" w:sz="4" w:space="0" w:color="000000"/>
              <w:left w:val="single" w:sz="4" w:space="0" w:color="000000"/>
              <w:bottom w:val="single" w:sz="4" w:space="0" w:color="000000"/>
              <w:right w:val="single" w:sz="4" w:space="0" w:color="000000"/>
            </w:tcBorders>
          </w:tcPr>
          <w:p>
            <w:pPr>
              <w:pStyle w:val="TAH"/>
              <w:rPr/>
            </w:pPr>
            <w:r>
              <w:rPr/>
              <w:t>Type of data transported</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RTP Payload Type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Clock frequency</w:t>
            </w:r>
          </w:p>
        </w:tc>
      </w:tr>
      <w:tr>
        <w:trPr/>
        <w:tc>
          <w:tcPr>
            <w:tcW w:w="5070"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PCM </w:t>
            </w:r>
            <w:r>
              <w:rPr>
                <w:rFonts w:eastAsia="Math1;Symbol" w:cs="Math1;Symbol" w:ascii="Math1;Symbol" w:hAnsi="Math1;Symbol"/>
              </w:rPr>
              <w:t></w:t>
            </w:r>
            <w:r>
              <w:rPr/>
              <w:t>-law encoded speech (G.711)</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0 (see RFC 3551 [7])</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RFC 3551 [7])</w:t>
            </w:r>
          </w:p>
        </w:tc>
      </w:tr>
      <w:tr>
        <w:trPr/>
        <w:tc>
          <w:tcPr>
            <w:tcW w:w="5070" w:type="dxa"/>
            <w:gridSpan w:val="2"/>
            <w:tcBorders>
              <w:top w:val="single" w:sz="4" w:space="0" w:color="000000"/>
              <w:left w:val="single" w:sz="4" w:space="0" w:color="000000"/>
              <w:bottom w:val="single" w:sz="4" w:space="0" w:color="000000"/>
              <w:right w:val="single" w:sz="4" w:space="0" w:color="000000"/>
            </w:tcBorders>
          </w:tcPr>
          <w:p>
            <w:pPr>
              <w:pStyle w:val="TAL"/>
              <w:rPr/>
            </w:pPr>
            <w:r>
              <w:rPr/>
              <w:t>PCM A-law encoded speech (G.711)</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8 (see RFC 3551 [7])</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RFC 3551 [7])</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Compressed</w:t>
            </w:r>
          </w:p>
          <w:p>
            <w:pPr>
              <w:pStyle w:val="TAL"/>
              <w:rPr/>
            </w:pPr>
            <w:r>
              <w:rPr/>
              <w:t>Speech</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GSM FR codec</w:t>
            </w:r>
          </w:p>
          <w:p>
            <w:pPr>
              <w:pStyle w:val="TAL"/>
              <w:rPr/>
            </w:pPr>
            <w:r>
              <w:rPr/>
              <w:t>(3GPP TS 46.010)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3 (see RFC 3551 [7])</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RFC 3551 [7])</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GSM EFR codec</w:t>
            </w:r>
          </w:p>
          <w:p>
            <w:pPr>
              <w:pStyle w:val="TAL"/>
              <w:rPr/>
            </w:pPr>
            <w:r>
              <w:rPr/>
              <w:t>(3GPP TS 46.060)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110</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RFC 3551 [7])</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GSM HR codec</w:t>
            </w:r>
          </w:p>
          <w:p>
            <w:pPr>
              <w:pStyle w:val="TAL"/>
              <w:rPr/>
            </w:pPr>
            <w:r>
              <w:rPr/>
              <w:t>(3GPP TS 46.020)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111</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[18])</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Narrow Band AMR codecs (i.e. FR AMR, HR AMR and OHR AMR codecs)</w:t>
            </w:r>
          </w:p>
          <w:p>
            <w:pPr>
              <w:pStyle w:val="TAL"/>
              <w:rPr/>
            </w:pPr>
            <w:r>
              <w:rPr/>
              <w:t>(3GPP TS 29.190)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112</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RFC4867 [10])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Wide Band AMR codecs (i.e. AMR-WB, OFR AMR-WB and OHR AMR-WB codecs)</w:t>
            </w:r>
          </w:p>
          <w:p>
            <w:pPr>
              <w:pStyle w:val="TAL"/>
              <w:rPr/>
            </w:pPr>
            <w:r>
              <w:rPr/>
              <w:t>(3GPP TS 29.190)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16 kHz (see RFC4867 [10])</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t xml:space="preserve">CSData (Clear Mode pseudo-codec – see RFC 4040 [9]) </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Without RTP redundancy (redundancy level = 1)</w:t>
            </w:r>
          </w:p>
          <w:p>
            <w:pPr>
              <w:pStyle w:val="TAL"/>
              <w:rPr/>
            </w:pPr>
            <w:r>
              <w:rPr/>
              <w:t>(3GPP TS 48.008 and TS 48.020)</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RFC 4040 [9])</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t>With RTP redundancy (redundancy level = 2 or 3)</w:t>
            </w:r>
          </w:p>
          <w:p>
            <w:pPr>
              <w:pStyle w:val="TAL"/>
              <w:rPr/>
            </w:pPr>
            <w:r>
              <w:rPr/>
              <w:t>(3GPP TS 48.008 and TS 48.020)</w:t>
            </w:r>
          </w:p>
          <w:p>
            <w:pPr>
              <w:pStyle w:val="TAL"/>
              <w:rPr/>
            </w:pPr>
            <w:r>
              <w:rPr/>
              <w:t>See sub-clause 5.6 for the format description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121</w:t>
            </w:r>
          </w:p>
        </w:tc>
        <w:tc>
          <w:tcPr>
            <w:tcW w:w="2410" w:type="dxa"/>
            <w:tcBorders>
              <w:top w:val="single" w:sz="4" w:space="0" w:color="000000"/>
              <w:left w:val="single" w:sz="4" w:space="0" w:color="000000"/>
              <w:bottom w:val="single" w:sz="4" w:space="0" w:color="000000"/>
              <w:right w:val="single" w:sz="4" w:space="0" w:color="000000"/>
            </w:tcBorders>
          </w:tcPr>
          <w:p>
            <w:pPr>
              <w:pStyle w:val="TAC"/>
              <w:rPr/>
            </w:pPr>
            <w:r>
              <w:rPr/>
              <w:t>8 kHz (see RFC 4040 [9] and RFC 2198 [11])</w:t>
            </w:r>
          </w:p>
        </w:tc>
      </w:tr>
    </w:tbl>
    <w:p>
      <w:pPr>
        <w:pStyle w:val="TAC"/>
        <w:rPr/>
      </w:pPr>
      <w:r>
        <w:rPr/>
      </w:r>
    </w:p>
    <w:p>
      <w:pPr>
        <w:pStyle w:val="Heading4"/>
        <w:ind w:left="1418" w:hanging="1418"/>
        <w:rPr/>
      </w:pPr>
      <w:bookmarkStart w:id="43" w:name="__RefHeading___Toc476920718"/>
      <w:bookmarkEnd w:id="43"/>
      <w:r>
        <w:rPr/>
        <w:t>5.4.2.3</w:t>
        <w:tab/>
        <w:t>RTP Packetization Time</w:t>
      </w:r>
    </w:p>
    <w:p>
      <w:pPr>
        <w:pStyle w:val="Normal"/>
        <w:rPr/>
      </w:pPr>
      <w:r>
        <w:rPr/>
        <w:t>The RTP Packetization Time is not negotiated for AoIP, but set to a predefined fixed value, see TS 26.102 [20].</w:t>
      </w:r>
    </w:p>
    <w:p>
      <w:pPr>
        <w:pStyle w:val="Normal"/>
        <w:rPr/>
      </w:pPr>
      <w:r>
        <w:rPr/>
        <w:t xml:space="preserve">For compressed speech on the A-Interface the Packetization Time is identical to the Speech Frame length and that is 20ms for all 3GPP Codec Types. </w:t>
      </w:r>
    </w:p>
    <w:p>
      <w:pPr>
        <w:pStyle w:val="Normal"/>
        <w:rPr/>
      </w:pPr>
      <w:r>
        <w:rPr/>
        <w:t xml:space="preserve">For PCM-coded speech (ITU-T G.711, A-law and </w:t>
      </w:r>
      <w:r>
        <w:rPr>
          <w:rFonts w:eastAsia="Math1;Symbol" w:cs="Math1;Symbol" w:ascii="Math1;Symbol" w:hAnsi="Math1;Symbol"/>
        </w:rPr>
        <w:t></w:t>
      </w:r>
      <w:r>
        <w:rPr/>
        <w:t>-law) the Packetization Time is predefined to 20ms for AoIP.</w:t>
      </w:r>
    </w:p>
    <w:p>
      <w:pPr>
        <w:pStyle w:val="Normal"/>
        <w:rPr/>
      </w:pPr>
      <w:r>
        <w:rPr/>
        <w:t>For CSData the Packetization Time is predefined to 20ms, when no redundancy is used. In case of RTP Redundancy more than one consecutive data block are included in one RTP packet. But for each of these data blocks the Packetization Time is predefined to 20ms.</w:t>
      </w:r>
    </w:p>
    <w:p>
      <w:pPr>
        <w:pStyle w:val="Heading3"/>
        <w:rPr/>
      </w:pPr>
      <w:bookmarkStart w:id="44" w:name="__RefHeading___Toc476920719"/>
      <w:bookmarkEnd w:id="44"/>
      <w:r>
        <w:rPr/>
        <w:t>5.4.3</w:t>
        <w:tab/>
        <w:t>RTCP</w:t>
      </w:r>
    </w:p>
    <w:p>
      <w:pPr>
        <w:pStyle w:val="Normal"/>
        <w:rPr/>
      </w:pPr>
      <w:r>
        <w:rPr/>
        <w:t>RTCP (see RFC 3550 [5]) may be applied. The use of the RTCP protocol is optional.</w:t>
      </w:r>
    </w:p>
    <w:p>
      <w:pPr>
        <w:pStyle w:val="Normal"/>
        <w:rPr/>
      </w:pPr>
      <w:r>
        <w:rPr/>
        <w:t>A BSS/MGW may ignore incoming RTCP PDUs.</w:t>
      </w:r>
    </w:p>
    <w:p>
      <w:pPr>
        <w:pStyle w:val="Heading2"/>
        <w:rPr/>
      </w:pPr>
      <w:bookmarkStart w:id="45" w:name="__RefHeading___Toc476920720"/>
      <w:bookmarkEnd w:id="45"/>
      <w:r>
        <w:rPr/>
        <w:t>5.5</w:t>
        <w:tab/>
        <w:t>Transport with RTP multiplexing</w:t>
      </w:r>
    </w:p>
    <w:p>
      <w:pPr>
        <w:pStyle w:val="Heading3"/>
        <w:rPr/>
      </w:pPr>
      <w:bookmarkStart w:id="46" w:name="__RefHeading___Toc476920721"/>
      <w:bookmarkEnd w:id="46"/>
      <w:r>
        <w:rPr/>
        <w:t>5.5.1</w:t>
        <w:tab/>
        <w:t>Introduction</w:t>
      </w:r>
    </w:p>
    <w:p>
      <w:pPr>
        <w:pStyle w:val="Normal"/>
        <w:rPr/>
      </w:pPr>
      <w:r>
        <w:rPr>
          <w:lang w:val="en-US"/>
        </w:rPr>
        <w:t>This sub-clause specifies an optional transport format for the A interface and IP transport that allows transporting several RTP payload PDUs of different user plane connections within one UDP/IP packet, and the corresponding backward compatible signalling extensions required to negotiate the use of this transport option. Use of this transport format saves bandwidth in the IP network (bandwidth gains for the Nb interface are evaluated in 3GPP TR 29.814 [8]).</w:t>
      </w:r>
    </w:p>
    <w:p>
      <w:pPr>
        <w:pStyle w:val="Normal"/>
        <w:rPr/>
      </w:pPr>
      <w:r>
        <w:rPr>
          <w:lang w:val="en-US"/>
        </w:rPr>
        <w:t>Bandwidth saving is achieved by multiplexing several RTP payload PDUs within one UDP/IP packet. As an option, the RTP header may be compressed in addition. Two transport formats are specified accordingly.</w:t>
      </w:r>
    </w:p>
    <w:p>
      <w:pPr>
        <w:pStyle w:val="Normal"/>
        <w:rPr>
          <w:lang w:val="en-US"/>
        </w:rPr>
      </w:pPr>
      <w:r>
        <w:rPr>
          <w:lang w:val="en-US"/>
        </w:rPr>
        <w:t>As specified in sub-clause 5.5.3.1 RTP multiplexing shall not be applied if RTP redundancy has been negotiated.</w:t>
      </w:r>
    </w:p>
    <w:p>
      <w:pPr>
        <w:pStyle w:val="Heading3"/>
        <w:rPr/>
      </w:pPr>
      <w:bookmarkStart w:id="47" w:name="__RefHeading___Toc476920722"/>
      <w:bookmarkEnd w:id="47"/>
      <w:r>
        <w:rPr/>
        <w:t>5.5.2</w:t>
        <w:tab/>
        <w:t>RTP</w:t>
      </w:r>
    </w:p>
    <w:p>
      <w:pPr>
        <w:pStyle w:val="Heading4"/>
        <w:ind w:left="1418" w:hanging="1418"/>
        <w:rPr/>
      </w:pPr>
      <w:bookmarkStart w:id="48" w:name="__RefHeading___Toc476920723"/>
      <w:bookmarkEnd w:id="48"/>
      <w:r>
        <w:rPr/>
        <w:t>5.5.2.1</w:t>
        <w:tab/>
        <w:t>Transport format for multiplexing without RTP header compression</w:t>
      </w:r>
    </w:p>
    <w:p>
      <w:pPr>
        <w:pStyle w:val="Normal"/>
        <w:rPr/>
      </w:pPr>
      <w:r>
        <w:rPr>
          <w:lang w:val="en-US"/>
        </w:rPr>
        <w:t>Several RTP payload PDUs sent to the same IP address are multiplexed within one single UDP/IP packet over the A interface. If DiffServ is applied, all multiplexed PDUs also need to share the same Diffserv class. The multiplexing shall only be used with RTP packets. RTCP shall be transported normally by UDP/IP packets.</w:t>
      </w:r>
    </w:p>
    <w:p>
      <w:pPr>
        <w:pStyle w:val="Normal"/>
        <w:rPr>
          <w:lang w:val="en-US"/>
        </w:rPr>
      </w:pPr>
      <w:r>
        <w:rPr>
          <w:lang w:val="en-US"/>
        </w:rPr>
        <w:t>Use of multiplexing shall be negotiated between BSS and MGW, as specified in sub-clause 5.5.3.2.</w:t>
      </w:r>
    </w:p>
    <w:p>
      <w:pPr>
        <w:pStyle w:val="Normal"/>
        <w:rPr>
          <w:lang w:val="en-US"/>
        </w:rPr>
      </w:pPr>
      <w:r>
        <w:rPr>
          <w:lang w:val="en-US"/>
        </w:rPr>
        <w:t>Before each multiplexed RTP/codec payload PDU inserted into the UDP/IP packet a "Multiplex Header", which identifies the multiplexed packet, shall be inserted.</w:t>
      </w:r>
    </w:p>
    <w:p>
      <w:pPr>
        <w:pStyle w:val="TH"/>
        <w:rPr>
          <w:lang w:val="en-US"/>
        </w:rPr>
      </w:pPr>
      <w:r>
        <w:rPr>
          <w:lang w:val="en-US"/>
        </w:rPr>
      </w:r>
    </w:p>
    <w:tbl>
      <w:tblPr>
        <w:tblW w:w="7749" w:type="dxa"/>
        <w:jc w:val="center"/>
        <w:tblInd w:w="0" w:type="dxa"/>
        <w:tblLayout w:type="fixed"/>
        <w:tblCellMar>
          <w:top w:w="0" w:type="dxa"/>
          <w:left w:w="108" w:type="dxa"/>
          <w:bottom w:w="0" w:type="dxa"/>
          <w:right w:w="108" w:type="dxa"/>
        </w:tblCellMar>
      </w:tblPr>
      <w:tblGrid>
        <w:gridCol w:w="817"/>
        <w:gridCol w:w="709"/>
        <w:gridCol w:w="709"/>
        <w:gridCol w:w="708"/>
        <w:gridCol w:w="709"/>
        <w:gridCol w:w="709"/>
        <w:gridCol w:w="709"/>
        <w:gridCol w:w="689"/>
        <w:gridCol w:w="985"/>
        <w:gridCol w:w="1005"/>
      </w:tblGrid>
      <w:tr>
        <w:trPr/>
        <w:tc>
          <w:tcPr>
            <w:tcW w:w="5759" w:type="dxa"/>
            <w:gridSpan w:val="8"/>
            <w:tcBorders>
              <w:top w:val="single" w:sz="4" w:space="0" w:color="000000"/>
              <w:left w:val="single" w:sz="4" w:space="0" w:color="000000"/>
              <w:bottom w:val="single" w:sz="4" w:space="0" w:color="000000"/>
              <w:right w:val="single" w:sz="2" w:space="0" w:color="000000"/>
            </w:tcBorders>
          </w:tcPr>
          <w:p>
            <w:pPr>
              <w:pStyle w:val="TAC"/>
              <w:rPr>
                <w:lang w:val="en-US"/>
              </w:rPr>
            </w:pPr>
            <w:r>
              <w:rPr>
                <w:lang w:val="en-US"/>
              </w:rPr>
              <w:t>Bits</w:t>
            </w:r>
          </w:p>
        </w:tc>
        <w:tc>
          <w:tcPr>
            <w:tcW w:w="985" w:type="dxa"/>
            <w:vMerge w:val="restart"/>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Number of Octets</w:t>
            </w:r>
          </w:p>
        </w:tc>
        <w:tc>
          <w:tcPr>
            <w:tcW w:w="1005" w:type="dxa"/>
            <w:tcBorders>
              <w:left w:val="single" w:sz="2" w:space="0" w:color="000000"/>
            </w:tcBorders>
          </w:tcPr>
          <w:p>
            <w:pPr>
              <w:pStyle w:val="TAC"/>
              <w:snapToGrid w:val="false"/>
              <w:rPr>
                <w:lang w:val="en-US"/>
              </w:rPr>
            </w:pPr>
            <w:r>
              <w:rPr>
                <w:lang w:val="en-US"/>
              </w:rPr>
            </w:r>
          </w:p>
        </w:tc>
      </w:tr>
      <w:tr>
        <w:trPr/>
        <w:tc>
          <w:tcPr>
            <w:tcW w:w="817" w:type="dxa"/>
            <w:tcBorders>
              <w:top w:val="single" w:sz="4" w:space="0" w:color="000000"/>
              <w:left w:val="single" w:sz="4" w:space="0" w:color="000000"/>
              <w:bottom w:val="single" w:sz="12" w:space="0" w:color="000000"/>
              <w:right w:val="single" w:sz="4" w:space="0" w:color="000000"/>
            </w:tcBorders>
          </w:tcPr>
          <w:p>
            <w:pPr>
              <w:pStyle w:val="TAC"/>
              <w:rPr>
                <w:lang w:val="en-US"/>
              </w:rPr>
            </w:pPr>
            <w:r>
              <w:rPr>
                <w:lang w:val="en-US"/>
              </w:rPr>
              <w:t>7</w:t>
            </w:r>
          </w:p>
        </w:tc>
        <w:tc>
          <w:tcPr>
            <w:tcW w:w="709" w:type="dxa"/>
            <w:tcBorders>
              <w:top w:val="single" w:sz="4" w:space="0" w:color="000000"/>
              <w:left w:val="single" w:sz="4" w:space="0" w:color="000000"/>
              <w:bottom w:val="single" w:sz="12" w:space="0" w:color="000000"/>
              <w:right w:val="single" w:sz="4" w:space="0" w:color="000000"/>
            </w:tcBorders>
          </w:tcPr>
          <w:p>
            <w:pPr>
              <w:pStyle w:val="TAC"/>
              <w:rPr>
                <w:lang w:val="en-US"/>
              </w:rPr>
            </w:pPr>
            <w:r>
              <w:rPr>
                <w:lang w:val="en-US"/>
              </w:rPr>
              <w:t>6</w:t>
            </w:r>
          </w:p>
        </w:tc>
        <w:tc>
          <w:tcPr>
            <w:tcW w:w="709" w:type="dxa"/>
            <w:tcBorders>
              <w:top w:val="single" w:sz="4" w:space="0" w:color="000000"/>
              <w:left w:val="single" w:sz="4" w:space="0" w:color="000000"/>
              <w:bottom w:val="single" w:sz="12" w:space="0" w:color="000000"/>
              <w:right w:val="single" w:sz="4" w:space="0" w:color="000000"/>
            </w:tcBorders>
          </w:tcPr>
          <w:p>
            <w:pPr>
              <w:pStyle w:val="TAC"/>
              <w:rPr>
                <w:lang w:val="en-US"/>
              </w:rPr>
            </w:pPr>
            <w:r>
              <w:rPr>
                <w:lang w:val="en-US"/>
              </w:rPr>
              <w:t>5</w:t>
            </w:r>
          </w:p>
        </w:tc>
        <w:tc>
          <w:tcPr>
            <w:tcW w:w="708" w:type="dxa"/>
            <w:tcBorders>
              <w:top w:val="single" w:sz="4" w:space="0" w:color="000000"/>
              <w:left w:val="single" w:sz="4" w:space="0" w:color="000000"/>
              <w:bottom w:val="single" w:sz="12" w:space="0" w:color="000000"/>
              <w:right w:val="single" w:sz="4" w:space="0" w:color="000000"/>
            </w:tcBorders>
          </w:tcPr>
          <w:p>
            <w:pPr>
              <w:pStyle w:val="TAC"/>
              <w:rPr>
                <w:lang w:val="en-US"/>
              </w:rPr>
            </w:pPr>
            <w:r>
              <w:rPr>
                <w:lang w:val="en-US"/>
              </w:rPr>
              <w:t>4</w:t>
            </w:r>
          </w:p>
        </w:tc>
        <w:tc>
          <w:tcPr>
            <w:tcW w:w="709" w:type="dxa"/>
            <w:tcBorders>
              <w:top w:val="single" w:sz="4" w:space="0" w:color="000000"/>
              <w:left w:val="single" w:sz="4" w:space="0" w:color="000000"/>
              <w:bottom w:val="single" w:sz="12" w:space="0" w:color="000000"/>
              <w:right w:val="single" w:sz="4" w:space="0" w:color="000000"/>
            </w:tcBorders>
          </w:tcPr>
          <w:p>
            <w:pPr>
              <w:pStyle w:val="TAC"/>
              <w:rPr>
                <w:lang w:val="en-US"/>
              </w:rPr>
            </w:pPr>
            <w:r>
              <w:rPr>
                <w:lang w:val="en-US"/>
              </w:rPr>
              <w:t>3</w:t>
            </w:r>
          </w:p>
        </w:tc>
        <w:tc>
          <w:tcPr>
            <w:tcW w:w="709" w:type="dxa"/>
            <w:tcBorders>
              <w:top w:val="single" w:sz="4" w:space="0" w:color="000000"/>
              <w:left w:val="single" w:sz="4" w:space="0" w:color="000000"/>
              <w:bottom w:val="single" w:sz="12" w:space="0" w:color="000000"/>
              <w:right w:val="single" w:sz="4" w:space="0" w:color="000000"/>
            </w:tcBorders>
          </w:tcPr>
          <w:p>
            <w:pPr>
              <w:pStyle w:val="TAC"/>
              <w:rPr>
                <w:lang w:val="en-US"/>
              </w:rPr>
            </w:pPr>
            <w:r>
              <w:rPr>
                <w:lang w:val="en-US"/>
              </w:rPr>
              <w:t>2</w:t>
            </w:r>
          </w:p>
        </w:tc>
        <w:tc>
          <w:tcPr>
            <w:tcW w:w="709" w:type="dxa"/>
            <w:tcBorders>
              <w:top w:val="single" w:sz="4" w:space="0" w:color="000000"/>
              <w:left w:val="single" w:sz="4" w:space="0" w:color="000000"/>
              <w:bottom w:val="single" w:sz="12" w:space="0" w:color="000000"/>
              <w:right w:val="single" w:sz="4" w:space="0" w:color="000000"/>
            </w:tcBorders>
          </w:tcPr>
          <w:p>
            <w:pPr>
              <w:pStyle w:val="TAC"/>
              <w:rPr>
                <w:lang w:val="en-US"/>
              </w:rPr>
            </w:pPr>
            <w:r>
              <w:rPr>
                <w:lang w:val="en-US"/>
              </w:rPr>
              <w:t>1</w:t>
            </w:r>
          </w:p>
        </w:tc>
        <w:tc>
          <w:tcPr>
            <w:tcW w:w="689" w:type="dxa"/>
            <w:tcBorders>
              <w:top w:val="single" w:sz="4" w:space="0" w:color="000000"/>
              <w:left w:val="single" w:sz="4" w:space="0" w:color="000000"/>
              <w:bottom w:val="single" w:sz="12" w:space="0" w:color="000000"/>
              <w:right w:val="single" w:sz="2" w:space="0" w:color="000000"/>
            </w:tcBorders>
          </w:tcPr>
          <w:p>
            <w:pPr>
              <w:pStyle w:val="TAC"/>
              <w:rPr>
                <w:lang w:val="en-US"/>
              </w:rPr>
            </w:pPr>
            <w:r>
              <w:rPr>
                <w:lang w:val="en-US"/>
              </w:rPr>
              <w:t>0</w:t>
            </w:r>
          </w:p>
        </w:tc>
        <w:tc>
          <w:tcPr>
            <w:tcW w:w="985"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1005" w:type="dxa"/>
            <w:tcBorders>
              <w:left w:val="single" w:sz="2" w:space="0" w:color="000000"/>
              <w:bottom w:val="single" w:sz="12" w:space="0" w:color="000000"/>
            </w:tcBorders>
          </w:tcPr>
          <w:p>
            <w:pPr>
              <w:pStyle w:val="TAC"/>
              <w:snapToGrid w:val="false"/>
              <w:rPr>
                <w:lang w:val="en-US"/>
              </w:rPr>
            </w:pPr>
            <w:r>
              <w:rPr>
                <w:lang w:val="en-US"/>
              </w:rPr>
            </w:r>
          </w:p>
        </w:tc>
      </w:tr>
      <w:tr>
        <w:trPr/>
        <w:tc>
          <w:tcPr>
            <w:tcW w:w="5759" w:type="dxa"/>
            <w:gridSpan w:val="8"/>
            <w:tcBorders>
              <w:top w:val="single" w:sz="12" w:space="0" w:color="000000"/>
              <w:left w:val="single" w:sz="12" w:space="0" w:color="000000"/>
              <w:bottom w:val="single" w:sz="12" w:space="0" w:color="000000"/>
              <w:right w:val="single" w:sz="2" w:space="0" w:color="000000"/>
            </w:tcBorders>
          </w:tcPr>
          <w:p>
            <w:pPr>
              <w:pStyle w:val="TAC"/>
              <w:rPr>
                <w:lang w:val="en-US"/>
              </w:rPr>
            </w:pPr>
            <w:r>
              <w:rPr>
                <w:lang w:val="en-US"/>
              </w:rPr>
              <w:t>Source IP, Dest IP, ...</w:t>
            </w:r>
          </w:p>
        </w:tc>
        <w:tc>
          <w:tcPr>
            <w:tcW w:w="985" w:type="dxa"/>
            <w:tcBorders>
              <w:top w:val="single" w:sz="12" w:space="0" w:color="000000"/>
              <w:left w:val="single" w:sz="2" w:space="0" w:color="000000"/>
              <w:bottom w:val="single" w:sz="12" w:space="0" w:color="000000"/>
              <w:right w:val="single" w:sz="2" w:space="0" w:color="000000"/>
            </w:tcBorders>
          </w:tcPr>
          <w:p>
            <w:pPr>
              <w:pStyle w:val="TAC"/>
              <w:rPr>
                <w:lang w:val="en-US"/>
              </w:rPr>
            </w:pPr>
            <w:r>
              <w:rPr>
                <w:lang w:val="en-US"/>
              </w:rPr>
              <w:t>20/40</w:t>
            </w:r>
          </w:p>
        </w:tc>
        <w:tc>
          <w:tcPr>
            <w:tcW w:w="1005" w:type="dxa"/>
            <w:tcBorders>
              <w:top w:val="single" w:sz="12" w:space="0" w:color="000000"/>
              <w:left w:val="single" w:sz="2" w:space="0" w:color="000000"/>
              <w:bottom w:val="single" w:sz="12" w:space="0" w:color="000000"/>
              <w:right w:val="single" w:sz="12" w:space="0" w:color="000000"/>
            </w:tcBorders>
          </w:tcPr>
          <w:p>
            <w:pPr>
              <w:pStyle w:val="TAC"/>
              <w:rPr>
                <w:lang w:val="en-US"/>
              </w:rPr>
            </w:pPr>
            <w:r>
              <w:rPr>
                <w:lang w:val="en-US"/>
              </w:rPr>
              <w:t>IP</w:t>
            </w:r>
          </w:p>
        </w:tc>
      </w:tr>
      <w:tr>
        <w:trPr/>
        <w:tc>
          <w:tcPr>
            <w:tcW w:w="5759" w:type="dxa"/>
            <w:gridSpan w:val="8"/>
            <w:tcBorders>
              <w:top w:val="single" w:sz="12" w:space="0" w:color="000000"/>
              <w:left w:val="single" w:sz="12" w:space="0" w:color="000000"/>
              <w:bottom w:val="single" w:sz="12" w:space="0" w:color="000000"/>
              <w:right w:val="single" w:sz="2" w:space="0" w:color="000000"/>
            </w:tcBorders>
          </w:tcPr>
          <w:p>
            <w:pPr>
              <w:pStyle w:val="TAC"/>
              <w:rPr>
                <w:lang w:val="fr-FR"/>
              </w:rPr>
            </w:pPr>
            <w:r>
              <w:rPr>
                <w:lang w:val="fr-FR"/>
              </w:rPr>
              <w:t>Source Port, Dest Port = &lt;Mux UDP Port&gt;, Length</w:t>
            </w:r>
          </w:p>
        </w:tc>
        <w:tc>
          <w:tcPr>
            <w:tcW w:w="985" w:type="dxa"/>
            <w:tcBorders>
              <w:top w:val="single" w:sz="12" w:space="0" w:color="000000"/>
              <w:left w:val="single" w:sz="2" w:space="0" w:color="000000"/>
              <w:bottom w:val="single" w:sz="12" w:space="0" w:color="000000"/>
              <w:right w:val="single" w:sz="4" w:space="0" w:color="000000"/>
            </w:tcBorders>
          </w:tcPr>
          <w:p>
            <w:pPr>
              <w:pStyle w:val="TAC"/>
              <w:rPr>
                <w:lang w:val="en-US"/>
              </w:rPr>
            </w:pPr>
            <w:r>
              <w:rPr>
                <w:lang w:val="en-US"/>
              </w:rPr>
              <w:t>8</w:t>
            </w:r>
          </w:p>
        </w:tc>
        <w:tc>
          <w:tcPr>
            <w:tcW w:w="1005" w:type="dxa"/>
            <w:tcBorders>
              <w:top w:val="single" w:sz="12" w:space="0" w:color="000000"/>
              <w:left w:val="single" w:sz="4" w:space="0" w:color="000000"/>
              <w:bottom w:val="single" w:sz="12" w:space="0" w:color="000000"/>
              <w:right w:val="single" w:sz="12" w:space="0" w:color="000000"/>
            </w:tcBorders>
          </w:tcPr>
          <w:p>
            <w:pPr>
              <w:pStyle w:val="TAC"/>
              <w:rPr>
                <w:lang w:val="en-US"/>
              </w:rPr>
            </w:pPr>
            <w:r>
              <w:rPr>
                <w:lang w:val="en-US"/>
              </w:rPr>
              <w:t>UDP</w:t>
            </w:r>
          </w:p>
        </w:tc>
      </w:tr>
      <w:tr>
        <w:trPr/>
        <w:tc>
          <w:tcPr>
            <w:tcW w:w="817" w:type="dxa"/>
            <w:tcBorders>
              <w:top w:val="single" w:sz="12" w:space="0" w:color="000000"/>
              <w:left w:val="single" w:sz="12" w:space="0" w:color="000000"/>
              <w:bottom w:val="single" w:sz="2" w:space="0" w:color="000000"/>
              <w:right w:val="single" w:sz="2" w:space="0" w:color="000000"/>
            </w:tcBorders>
          </w:tcPr>
          <w:p>
            <w:pPr>
              <w:pStyle w:val="TAC"/>
              <w:rPr>
                <w:lang w:val="en-US"/>
              </w:rPr>
            </w:pPr>
            <w:r>
              <w:rPr>
                <w:lang w:val="en-US"/>
              </w:rPr>
              <w:t>T=0</w:t>
            </w:r>
          </w:p>
        </w:tc>
        <w:tc>
          <w:tcPr>
            <w:tcW w:w="4942" w:type="dxa"/>
            <w:gridSpan w:val="7"/>
            <w:tcBorders>
              <w:top w:val="single" w:sz="12" w:space="0" w:color="000000"/>
              <w:left w:val="single" w:sz="2" w:space="0" w:color="000000"/>
              <w:right w:val="single" w:sz="2" w:space="0" w:color="000000"/>
            </w:tcBorders>
          </w:tcPr>
          <w:p>
            <w:pPr>
              <w:pStyle w:val="TAC"/>
              <w:rPr>
                <w:lang w:val="en-US"/>
              </w:rPr>
            </w:pPr>
            <w:r>
              <w:rPr>
                <w:lang w:val="en-US"/>
              </w:rPr>
              <w:t>Mux ID =</w:t>
            </w:r>
          </w:p>
        </w:tc>
        <w:tc>
          <w:tcPr>
            <w:tcW w:w="985" w:type="dxa"/>
            <w:vMerge w:val="restart"/>
            <w:tcBorders>
              <w:top w:val="single" w:sz="12" w:space="0" w:color="000000"/>
              <w:left w:val="single" w:sz="2" w:space="0" w:color="000000"/>
              <w:bottom w:val="single" w:sz="4" w:space="0" w:color="000000"/>
              <w:right w:val="single" w:sz="4" w:space="0" w:color="000000"/>
            </w:tcBorders>
          </w:tcPr>
          <w:p>
            <w:pPr>
              <w:pStyle w:val="TAC"/>
              <w:rPr>
                <w:lang w:val="en-US"/>
              </w:rPr>
            </w:pPr>
            <w:r>
              <w:rPr>
                <w:lang w:val="en-US"/>
              </w:rPr>
              <w:t>2</w:t>
            </w:r>
          </w:p>
        </w:tc>
        <w:tc>
          <w:tcPr>
            <w:tcW w:w="1005" w:type="dxa"/>
            <w:vMerge w:val="restart"/>
            <w:tcBorders>
              <w:top w:val="single" w:sz="12" w:space="0" w:color="000000"/>
              <w:left w:val="single" w:sz="4" w:space="0" w:color="000000"/>
              <w:bottom w:val="single" w:sz="4" w:space="0" w:color="000000"/>
              <w:right w:val="single" w:sz="12" w:space="0" w:color="000000"/>
            </w:tcBorders>
          </w:tcPr>
          <w:p>
            <w:pPr>
              <w:pStyle w:val="TAC"/>
              <w:rPr>
                <w:lang w:val="en-US"/>
              </w:rPr>
            </w:pPr>
            <w:r>
              <w:rPr>
                <w:lang w:val="en-US"/>
              </w:rPr>
              <w:t>Multiplex Header</w:t>
            </w:r>
          </w:p>
        </w:tc>
      </w:tr>
      <w:tr>
        <w:trPr/>
        <w:tc>
          <w:tcPr>
            <w:tcW w:w="5759" w:type="dxa"/>
            <w:gridSpan w:val="8"/>
            <w:tcBorders>
              <w:left w:val="single" w:sz="12" w:space="0" w:color="000000"/>
              <w:bottom w:val="single" w:sz="2" w:space="0" w:color="000000"/>
              <w:right w:val="single" w:sz="2" w:space="0" w:color="000000"/>
            </w:tcBorders>
          </w:tcPr>
          <w:p>
            <w:pPr>
              <w:pStyle w:val="TAC"/>
              <w:rPr/>
            </w:pPr>
            <w:r>
              <w:rPr>
                <w:lang w:val="fr-FR"/>
              </w:rPr>
              <w:t>(Destination UDP Port of non-multiplexed PDU) /2</w:t>
            </w:r>
          </w:p>
        </w:tc>
        <w:tc>
          <w:tcPr>
            <w:tcW w:w="985" w:type="dxa"/>
            <w:vMerge w:val="continue"/>
            <w:tcBorders>
              <w:top w:val="single" w:sz="12" w:space="0" w:color="000000"/>
              <w:left w:val="single" w:sz="2" w:space="0" w:color="000000"/>
              <w:bottom w:val="single" w:sz="4" w:space="0" w:color="000000"/>
              <w:right w:val="single" w:sz="4" w:space="0" w:color="000000"/>
            </w:tcBorders>
          </w:tcPr>
          <w:p>
            <w:pPr>
              <w:pStyle w:val="TAC"/>
              <w:snapToGrid w:val="false"/>
              <w:rPr>
                <w:lang w:val="fr-FR"/>
              </w:rPr>
            </w:pPr>
            <w:r>
              <w:rPr>
                <w:lang w:val="fr-FR"/>
              </w:rPr>
            </w:r>
          </w:p>
        </w:tc>
        <w:tc>
          <w:tcPr>
            <w:tcW w:w="1005" w:type="dxa"/>
            <w:vMerge w:val="continue"/>
            <w:tcBorders>
              <w:top w:val="single" w:sz="12" w:space="0" w:color="000000"/>
              <w:left w:val="single" w:sz="4" w:space="0" w:color="000000"/>
              <w:bottom w:val="single" w:sz="4" w:space="0" w:color="000000"/>
              <w:right w:val="single" w:sz="12" w:space="0" w:color="000000"/>
            </w:tcBorders>
          </w:tcPr>
          <w:p>
            <w:pPr>
              <w:pStyle w:val="TAC"/>
              <w:snapToGrid w:val="false"/>
              <w:rPr>
                <w:lang w:val="fr-FR"/>
              </w:rPr>
            </w:pPr>
            <w:r>
              <w:rPr>
                <w:lang w:val="fr-FR"/>
              </w:rPr>
            </w:r>
          </w:p>
        </w:tc>
      </w:tr>
      <w:tr>
        <w:trPr/>
        <w:tc>
          <w:tcPr>
            <w:tcW w:w="5759" w:type="dxa"/>
            <w:gridSpan w:val="8"/>
            <w:tcBorders>
              <w:top w:val="single" w:sz="2" w:space="0" w:color="000000"/>
              <w:left w:val="single" w:sz="12" w:space="0" w:color="000000"/>
              <w:bottom w:val="single" w:sz="2" w:space="0" w:color="000000"/>
              <w:right w:val="single" w:sz="2" w:space="0" w:color="000000"/>
            </w:tcBorders>
          </w:tcPr>
          <w:p>
            <w:pPr>
              <w:pStyle w:val="TAC"/>
              <w:rPr>
                <w:lang w:val="en-US"/>
              </w:rPr>
            </w:pPr>
            <w:r>
              <w:rPr>
                <w:lang w:val="en-US"/>
              </w:rPr>
              <w:t>Length Inidicator (LI) = n</w:t>
            </w:r>
          </w:p>
        </w:tc>
        <w:tc>
          <w:tcPr>
            <w:tcW w:w="985" w:type="dxa"/>
            <w:tcBorders>
              <w:top w:val="single" w:sz="4" w:space="0" w:color="000000"/>
              <w:left w:val="single" w:sz="2" w:space="0" w:color="000000"/>
              <w:bottom w:val="single" w:sz="4" w:space="0" w:color="000000"/>
              <w:right w:val="single" w:sz="4" w:space="0" w:color="000000"/>
            </w:tcBorders>
          </w:tcPr>
          <w:p>
            <w:pPr>
              <w:pStyle w:val="TAC"/>
              <w:snapToGrid w:val="false"/>
              <w:rPr>
                <w:lang w:val="en-US"/>
              </w:rPr>
            </w:pPr>
            <w:r>
              <w:rPr>
                <w:lang w:val="en-US"/>
              </w:rPr>
            </w:r>
          </w:p>
        </w:tc>
        <w:tc>
          <w:tcPr>
            <w:tcW w:w="1005" w:type="dxa"/>
            <w:vMerge w:val="continue"/>
            <w:tcBorders>
              <w:top w:val="single" w:sz="12" w:space="0" w:color="000000"/>
              <w:left w:val="single" w:sz="4" w:space="0" w:color="000000"/>
              <w:bottom w:val="single" w:sz="4" w:space="0" w:color="000000"/>
              <w:right w:val="single" w:sz="12" w:space="0" w:color="000000"/>
            </w:tcBorders>
          </w:tcPr>
          <w:p>
            <w:pPr>
              <w:pStyle w:val="TAC"/>
              <w:snapToGrid w:val="false"/>
              <w:rPr>
                <w:lang w:val="en-US"/>
              </w:rPr>
            </w:pPr>
            <w:r>
              <w:rPr>
                <w:lang w:val="en-US"/>
              </w:rPr>
            </w:r>
          </w:p>
        </w:tc>
      </w:tr>
      <w:tr>
        <w:trPr/>
        <w:tc>
          <w:tcPr>
            <w:tcW w:w="817" w:type="dxa"/>
            <w:tcBorders>
              <w:top w:val="single" w:sz="2" w:space="0" w:color="000000"/>
              <w:left w:val="single" w:sz="12" w:space="0" w:color="000000"/>
              <w:bottom w:val="single" w:sz="2" w:space="0" w:color="000000"/>
              <w:right w:val="single" w:sz="2" w:space="0" w:color="000000"/>
            </w:tcBorders>
          </w:tcPr>
          <w:p>
            <w:pPr>
              <w:pStyle w:val="TAC"/>
              <w:rPr>
                <w:lang w:val="en-US"/>
              </w:rPr>
            </w:pPr>
            <w:r>
              <w:rPr>
                <w:lang w:val="en-US"/>
              </w:rPr>
              <w:t>R</w:t>
            </w:r>
          </w:p>
        </w:tc>
        <w:tc>
          <w:tcPr>
            <w:tcW w:w="4942" w:type="dxa"/>
            <w:gridSpan w:val="7"/>
            <w:tcBorders>
              <w:top w:val="single" w:sz="2" w:space="0" w:color="000000"/>
              <w:left w:val="single" w:sz="2" w:space="0" w:color="000000"/>
              <w:right w:val="single" w:sz="2" w:space="0" w:color="000000"/>
            </w:tcBorders>
          </w:tcPr>
          <w:p>
            <w:pPr>
              <w:pStyle w:val="TAC"/>
              <w:rPr>
                <w:lang w:val="en-US"/>
              </w:rPr>
            </w:pPr>
            <w:r>
              <w:rPr>
                <w:lang w:val="en-US"/>
              </w:rPr>
              <w:t>Source ID =</w:t>
            </w:r>
          </w:p>
        </w:tc>
        <w:tc>
          <w:tcPr>
            <w:tcW w:w="985" w:type="dxa"/>
            <w:vMerge w:val="restart"/>
            <w:tcBorders>
              <w:top w:val="single" w:sz="4" w:space="0" w:color="000000"/>
              <w:left w:val="single" w:sz="2" w:space="0" w:color="000000"/>
              <w:bottom w:val="single" w:sz="4" w:space="0" w:color="000000"/>
              <w:right w:val="single" w:sz="4" w:space="0" w:color="000000"/>
            </w:tcBorders>
          </w:tcPr>
          <w:p>
            <w:pPr>
              <w:pStyle w:val="TAC"/>
              <w:rPr>
                <w:lang w:val="en-US"/>
              </w:rPr>
            </w:pPr>
            <w:r>
              <w:rPr>
                <w:lang w:val="en-US"/>
              </w:rPr>
              <w:t>2</w:t>
            </w:r>
          </w:p>
        </w:tc>
        <w:tc>
          <w:tcPr>
            <w:tcW w:w="1005" w:type="dxa"/>
            <w:vMerge w:val="continue"/>
            <w:tcBorders>
              <w:top w:val="single" w:sz="12" w:space="0" w:color="000000"/>
              <w:left w:val="single" w:sz="4" w:space="0" w:color="000000"/>
              <w:bottom w:val="single" w:sz="4" w:space="0" w:color="000000"/>
              <w:right w:val="single" w:sz="12" w:space="0" w:color="000000"/>
            </w:tcBorders>
          </w:tcPr>
          <w:p>
            <w:pPr>
              <w:pStyle w:val="TAC"/>
              <w:snapToGrid w:val="false"/>
              <w:rPr>
                <w:lang w:val="en-US"/>
              </w:rPr>
            </w:pPr>
            <w:r>
              <w:rPr>
                <w:lang w:val="en-US"/>
              </w:rPr>
            </w:r>
          </w:p>
        </w:tc>
      </w:tr>
      <w:tr>
        <w:trPr/>
        <w:tc>
          <w:tcPr>
            <w:tcW w:w="5759" w:type="dxa"/>
            <w:gridSpan w:val="8"/>
            <w:tcBorders>
              <w:left w:val="single" w:sz="12" w:space="0" w:color="000000"/>
              <w:bottom w:val="single" w:sz="2" w:space="0" w:color="000000"/>
              <w:right w:val="single" w:sz="2" w:space="0" w:color="000000"/>
            </w:tcBorders>
          </w:tcPr>
          <w:p>
            <w:pPr>
              <w:pStyle w:val="TAC"/>
              <w:rPr>
                <w:lang w:val="en-US"/>
              </w:rPr>
            </w:pPr>
            <w:r>
              <w:rPr>
                <w:lang w:val="en-US"/>
              </w:rPr>
              <w:t>(Source UDP Port of non-multiplexed PUD) /2</w:t>
            </w:r>
          </w:p>
        </w:tc>
        <w:tc>
          <w:tcPr>
            <w:tcW w:w="985" w:type="dxa"/>
            <w:vMerge w:val="continue"/>
            <w:tcBorders>
              <w:top w:val="single" w:sz="4" w:space="0" w:color="000000"/>
              <w:left w:val="single" w:sz="2" w:space="0" w:color="000000"/>
              <w:bottom w:val="single" w:sz="4" w:space="0" w:color="000000"/>
              <w:right w:val="single" w:sz="4" w:space="0" w:color="000000"/>
            </w:tcBorders>
          </w:tcPr>
          <w:p>
            <w:pPr>
              <w:pStyle w:val="TAC"/>
              <w:snapToGrid w:val="false"/>
              <w:rPr>
                <w:lang w:val="en-US"/>
              </w:rPr>
            </w:pPr>
            <w:r>
              <w:rPr>
                <w:lang w:val="en-US"/>
              </w:rPr>
            </w:r>
          </w:p>
        </w:tc>
        <w:tc>
          <w:tcPr>
            <w:tcW w:w="1005" w:type="dxa"/>
            <w:vMerge w:val="continue"/>
            <w:tcBorders>
              <w:top w:val="single" w:sz="12" w:space="0" w:color="000000"/>
              <w:left w:val="single" w:sz="4" w:space="0" w:color="000000"/>
              <w:bottom w:val="single" w:sz="4" w:space="0" w:color="000000"/>
              <w:right w:val="single" w:sz="12" w:space="0" w:color="000000"/>
            </w:tcBorders>
          </w:tcPr>
          <w:p>
            <w:pPr>
              <w:pStyle w:val="TAC"/>
              <w:snapToGrid w:val="false"/>
              <w:rPr>
                <w:lang w:val="en-US"/>
              </w:rPr>
            </w:pPr>
            <w:r>
              <w:rPr>
                <w:lang w:val="en-US"/>
              </w:rPr>
            </w:r>
          </w:p>
        </w:tc>
      </w:tr>
      <w:tr>
        <w:trPr/>
        <w:tc>
          <w:tcPr>
            <w:tcW w:w="5759" w:type="dxa"/>
            <w:gridSpan w:val="8"/>
            <w:vMerge w:val="restart"/>
            <w:tcBorders>
              <w:top w:val="single" w:sz="2" w:space="0" w:color="000000"/>
              <w:left w:val="single" w:sz="12" w:space="0" w:color="000000"/>
              <w:bottom w:val="single" w:sz="4" w:space="0" w:color="000000"/>
              <w:right w:val="single" w:sz="4" w:space="0" w:color="000000"/>
            </w:tcBorders>
          </w:tcPr>
          <w:p>
            <w:pPr>
              <w:pStyle w:val="TAC"/>
              <w:rPr>
                <w:lang w:val="en-US"/>
              </w:rPr>
            </w:pPr>
            <w:r>
              <w:rPr>
                <w:lang w:val="en-US"/>
              </w:rPr>
              <w:t>Full RTP packet</w:t>
            </w:r>
          </w:p>
        </w:tc>
        <w:tc>
          <w:tcPr>
            <w:tcW w:w="985"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w:t>
            </w:r>
          </w:p>
        </w:tc>
        <w:tc>
          <w:tcPr>
            <w:tcW w:w="1005" w:type="dxa"/>
            <w:tcBorders>
              <w:top w:val="single" w:sz="4" w:space="0" w:color="000000"/>
              <w:left w:val="single" w:sz="4" w:space="0" w:color="000000"/>
              <w:bottom w:val="single" w:sz="4" w:space="0" w:color="000000"/>
              <w:right w:val="single" w:sz="12" w:space="0" w:color="000000"/>
            </w:tcBorders>
          </w:tcPr>
          <w:p>
            <w:pPr>
              <w:pStyle w:val="TAC"/>
              <w:rPr>
                <w:lang w:val="en-US"/>
              </w:rPr>
            </w:pPr>
            <w:r>
              <w:rPr>
                <w:lang w:val="en-US"/>
              </w:rPr>
              <w:t>RTP header</w:t>
            </w:r>
          </w:p>
        </w:tc>
      </w:tr>
      <w:tr>
        <w:trPr/>
        <w:tc>
          <w:tcPr>
            <w:tcW w:w="5759" w:type="dxa"/>
            <w:gridSpan w:val="8"/>
            <w:vMerge w:val="continue"/>
            <w:tcBorders>
              <w:top w:val="single" w:sz="2" w:space="0" w:color="000000"/>
              <w:left w:val="single" w:sz="12" w:space="0" w:color="000000"/>
              <w:bottom w:val="single" w:sz="4" w:space="0" w:color="000000"/>
              <w:right w:val="single" w:sz="4" w:space="0" w:color="000000"/>
            </w:tcBorders>
          </w:tcPr>
          <w:p>
            <w:pPr>
              <w:pStyle w:val="TAC"/>
              <w:snapToGrid w:val="false"/>
              <w:rPr>
                <w:lang w:val="en-US"/>
              </w:rPr>
            </w:pPr>
            <w:r>
              <w:rPr>
                <w:lang w:val="en-US"/>
              </w:rPr>
            </w:r>
          </w:p>
        </w:tc>
        <w:tc>
          <w:tcPr>
            <w:tcW w:w="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005" w:type="dxa"/>
            <w:tcBorders>
              <w:top w:val="single" w:sz="4" w:space="0" w:color="000000"/>
              <w:left w:val="single" w:sz="4" w:space="0" w:color="000000"/>
              <w:bottom w:val="single" w:sz="12" w:space="0" w:color="000000"/>
              <w:right w:val="single" w:sz="12" w:space="0" w:color="000000"/>
            </w:tcBorders>
          </w:tcPr>
          <w:p>
            <w:pPr>
              <w:pStyle w:val="TAC"/>
              <w:rPr>
                <w:lang w:val="en-US"/>
              </w:rPr>
            </w:pPr>
            <w:r>
              <w:rPr>
                <w:lang w:val="en-US"/>
              </w:rPr>
              <w:t>RTP Payload</w:t>
            </w:r>
          </w:p>
        </w:tc>
      </w:tr>
      <w:tr>
        <w:trPr/>
        <w:tc>
          <w:tcPr>
            <w:tcW w:w="5759" w:type="dxa"/>
            <w:gridSpan w:val="8"/>
            <w:tcBorders>
              <w:top w:val="single" w:sz="12" w:space="0" w:color="000000"/>
              <w:left w:val="single" w:sz="12" w:space="0" w:color="000000"/>
              <w:bottom w:val="single" w:sz="4" w:space="0" w:color="000000"/>
              <w:right w:val="single" w:sz="4" w:space="0" w:color="000000"/>
            </w:tcBorders>
          </w:tcPr>
          <w:p>
            <w:pPr>
              <w:pStyle w:val="TAC"/>
              <w:rPr>
                <w:lang w:val="en-US"/>
              </w:rPr>
            </w:pPr>
            <w:r>
              <w:rPr>
                <w:lang w:val="en-US"/>
              </w:rPr>
              <w:t>Multiplex Header</w:t>
            </w:r>
          </w:p>
        </w:tc>
        <w:tc>
          <w:tcPr>
            <w:tcW w:w="985" w:type="dxa"/>
            <w:tcBorders>
              <w:top w:val="single" w:sz="12" w:space="0" w:color="000000"/>
              <w:left w:val="single" w:sz="4" w:space="0" w:color="000000"/>
              <w:bottom w:val="single" w:sz="4" w:space="0" w:color="000000"/>
              <w:right w:val="single" w:sz="4" w:space="0" w:color="000000"/>
            </w:tcBorders>
          </w:tcPr>
          <w:p>
            <w:pPr>
              <w:pStyle w:val="TAC"/>
              <w:rPr>
                <w:lang w:val="en-US"/>
              </w:rPr>
            </w:pPr>
            <w:r>
              <w:rPr>
                <w:lang w:val="en-US"/>
              </w:rPr>
              <w:t>5</w:t>
            </w:r>
          </w:p>
        </w:tc>
        <w:tc>
          <w:tcPr>
            <w:tcW w:w="1005" w:type="dxa"/>
            <w:tcBorders>
              <w:top w:val="single" w:sz="12" w:space="0" w:color="000000"/>
              <w:left w:val="single" w:sz="4" w:space="0" w:color="000000"/>
              <w:bottom w:val="single" w:sz="4" w:space="0" w:color="000000"/>
              <w:right w:val="single" w:sz="12" w:space="0" w:color="000000"/>
            </w:tcBorders>
          </w:tcPr>
          <w:p>
            <w:pPr>
              <w:pStyle w:val="TAC"/>
              <w:rPr>
                <w:lang w:val="en-US"/>
              </w:rPr>
            </w:pPr>
            <w:r>
              <w:rPr>
                <w:lang w:val="en-US"/>
              </w:rPr>
              <w:t>Multiplex Header</w:t>
            </w:r>
          </w:p>
        </w:tc>
      </w:tr>
      <w:tr>
        <w:trPr/>
        <w:tc>
          <w:tcPr>
            <w:tcW w:w="5759" w:type="dxa"/>
            <w:gridSpan w:val="8"/>
            <w:vMerge w:val="restart"/>
            <w:tcBorders>
              <w:top w:val="single" w:sz="4" w:space="0" w:color="000000"/>
              <w:left w:val="single" w:sz="12" w:space="0" w:color="000000"/>
              <w:bottom w:val="single" w:sz="4" w:space="0" w:color="000000"/>
              <w:right w:val="single" w:sz="4" w:space="0" w:color="000000"/>
            </w:tcBorders>
          </w:tcPr>
          <w:p>
            <w:pPr>
              <w:pStyle w:val="TAC"/>
              <w:rPr>
                <w:lang w:val="en-US"/>
              </w:rPr>
            </w:pPr>
            <w:r>
              <w:rPr>
                <w:lang w:val="en-US"/>
              </w:rPr>
              <w:t>Full RTP packet</w:t>
            </w:r>
          </w:p>
        </w:tc>
        <w:tc>
          <w:tcPr>
            <w:tcW w:w="985"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w:t>
            </w:r>
          </w:p>
        </w:tc>
        <w:tc>
          <w:tcPr>
            <w:tcW w:w="1005" w:type="dxa"/>
            <w:tcBorders>
              <w:top w:val="single" w:sz="4" w:space="0" w:color="000000"/>
              <w:left w:val="single" w:sz="4" w:space="0" w:color="000000"/>
              <w:bottom w:val="single" w:sz="4" w:space="0" w:color="000000"/>
              <w:right w:val="single" w:sz="12" w:space="0" w:color="000000"/>
            </w:tcBorders>
          </w:tcPr>
          <w:p>
            <w:pPr>
              <w:pStyle w:val="TAC"/>
              <w:rPr>
                <w:lang w:val="en-US"/>
              </w:rPr>
            </w:pPr>
            <w:r>
              <w:rPr>
                <w:lang w:val="en-US"/>
              </w:rPr>
              <w:t>RTP Header</w:t>
            </w:r>
          </w:p>
        </w:tc>
      </w:tr>
      <w:tr>
        <w:trPr/>
        <w:tc>
          <w:tcPr>
            <w:tcW w:w="5759" w:type="dxa"/>
            <w:gridSpan w:val="8"/>
            <w:vMerge w:val="continue"/>
            <w:tcBorders>
              <w:top w:val="single" w:sz="4" w:space="0" w:color="000000"/>
              <w:left w:val="single" w:sz="12" w:space="0" w:color="000000"/>
              <w:bottom w:val="single" w:sz="4" w:space="0" w:color="000000"/>
              <w:right w:val="single" w:sz="4" w:space="0" w:color="000000"/>
            </w:tcBorders>
          </w:tcPr>
          <w:p>
            <w:pPr>
              <w:pStyle w:val="TAC"/>
              <w:snapToGrid w:val="false"/>
              <w:rPr>
                <w:lang w:val="en-US"/>
              </w:rPr>
            </w:pPr>
            <w:r>
              <w:rPr>
                <w:lang w:val="en-US"/>
              </w:rPr>
            </w:r>
          </w:p>
        </w:tc>
        <w:tc>
          <w:tcPr>
            <w:tcW w:w="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005" w:type="dxa"/>
            <w:tcBorders>
              <w:top w:val="single" w:sz="4" w:space="0" w:color="000000"/>
              <w:left w:val="single" w:sz="4" w:space="0" w:color="000000"/>
              <w:bottom w:val="single" w:sz="12" w:space="0" w:color="000000"/>
              <w:right w:val="single" w:sz="12" w:space="0" w:color="000000"/>
            </w:tcBorders>
          </w:tcPr>
          <w:p>
            <w:pPr>
              <w:pStyle w:val="TAC"/>
              <w:rPr>
                <w:lang w:val="en-US"/>
              </w:rPr>
            </w:pPr>
            <w:r>
              <w:rPr>
                <w:lang w:val="en-US"/>
              </w:rPr>
              <w:t>RTP Payload</w:t>
            </w:r>
          </w:p>
        </w:tc>
      </w:tr>
      <w:tr>
        <w:trPr/>
        <w:tc>
          <w:tcPr>
            <w:tcW w:w="5759" w:type="dxa"/>
            <w:gridSpan w:val="8"/>
            <w:tcBorders>
              <w:top w:val="single" w:sz="12" w:space="0" w:color="000000"/>
              <w:left w:val="single" w:sz="12" w:space="0" w:color="000000"/>
              <w:bottom w:val="single" w:sz="12" w:space="0" w:color="000000"/>
              <w:right w:val="single" w:sz="4" w:space="0" w:color="000000"/>
            </w:tcBorders>
          </w:tcPr>
          <w:p>
            <w:pPr>
              <w:pStyle w:val="TAC"/>
              <w:rPr>
                <w:lang w:val="en-US"/>
              </w:rPr>
            </w:pPr>
            <w:r>
              <w:rPr>
                <w:lang w:val="en-US"/>
              </w:rPr>
              <w:t>...</w:t>
            </w:r>
          </w:p>
        </w:tc>
        <w:tc>
          <w:tcPr>
            <w:tcW w:w="985" w:type="dxa"/>
            <w:tcBorders>
              <w:top w:val="single" w:sz="12" w:space="0" w:color="000000"/>
              <w:left w:val="single" w:sz="4" w:space="0" w:color="000000"/>
              <w:bottom w:val="single" w:sz="12" w:space="0" w:color="000000"/>
              <w:right w:val="single" w:sz="4" w:space="0" w:color="000000"/>
            </w:tcBorders>
          </w:tcPr>
          <w:p>
            <w:pPr>
              <w:pStyle w:val="TAC"/>
              <w:snapToGrid w:val="false"/>
              <w:rPr>
                <w:lang w:val="en-US"/>
              </w:rPr>
            </w:pPr>
            <w:r>
              <w:rPr>
                <w:lang w:val="en-US"/>
              </w:rPr>
            </w:r>
          </w:p>
        </w:tc>
        <w:tc>
          <w:tcPr>
            <w:tcW w:w="1005" w:type="dxa"/>
            <w:tcBorders>
              <w:top w:val="single" w:sz="12" w:space="0" w:color="000000"/>
              <w:left w:val="single" w:sz="4" w:space="0" w:color="000000"/>
              <w:bottom w:val="single" w:sz="12" w:space="0" w:color="000000"/>
              <w:right w:val="single" w:sz="12" w:space="0" w:color="000000"/>
            </w:tcBorders>
          </w:tcPr>
          <w:p>
            <w:pPr>
              <w:pStyle w:val="TAC"/>
              <w:snapToGrid w:val="false"/>
              <w:rPr>
                <w:lang w:val="en-US"/>
              </w:rPr>
            </w:pPr>
            <w:r>
              <w:rPr>
                <w:lang w:val="en-US"/>
              </w:rPr>
            </w:r>
          </w:p>
        </w:tc>
      </w:tr>
    </w:tbl>
    <w:p>
      <w:pPr>
        <w:pStyle w:val="TAC"/>
        <w:rPr/>
      </w:pPr>
      <w:r>
        <w:rPr/>
      </w:r>
    </w:p>
    <w:p>
      <w:pPr>
        <w:pStyle w:val="TF"/>
        <w:rPr/>
      </w:pPr>
      <w:r>
        <w:rPr>
          <w:lang w:val="en-US"/>
        </w:rPr>
        <w:t>Figure 5.5.2.1.1: UDP/IP Packet with multiplexed RTP payload PDUs without RTP header compression</w:t>
      </w:r>
    </w:p>
    <w:p>
      <w:pPr>
        <w:pStyle w:val="Normal"/>
        <w:rPr>
          <w:lang w:val="en-US"/>
        </w:rPr>
      </w:pPr>
      <w:r>
        <w:rPr>
          <w:lang w:val="en-US"/>
        </w:rPr>
        <w:t>The Multiplex Header includes:</w:t>
      </w:r>
    </w:p>
    <w:p>
      <w:pPr>
        <w:pStyle w:val="B1"/>
        <w:rPr>
          <w:lang w:val="en-US"/>
        </w:rPr>
      </w:pPr>
      <w:r>
        <w:rPr>
          <w:lang w:val="en-US"/>
        </w:rPr>
        <w:t>-</w:t>
        <w:tab/>
        <w:t>T bit.</w:t>
      </w:r>
    </w:p>
    <w:p>
      <w:pPr>
        <w:pStyle w:val="B1"/>
        <w:rPr/>
      </w:pPr>
      <w:r>
        <w:rPr>
          <w:lang w:val="en-US"/>
        </w:rPr>
        <w:tab/>
        <w:t>The field has two possible values, 0 for indicating full packet and 1 for indicating compressed packet. Value 0 shall be used for an uncompressed RTP header, as described in the present sub-clause.</w:t>
      </w:r>
    </w:p>
    <w:p>
      <w:pPr>
        <w:pStyle w:val="B1"/>
        <w:rPr>
          <w:lang w:val="en-US"/>
        </w:rPr>
      </w:pPr>
      <w:r>
        <w:rPr>
          <w:lang w:val="en-US"/>
        </w:rPr>
        <w:t>-</w:t>
        <w:tab/>
        <w:t>Mux ID, 15 bits.</w:t>
      </w:r>
    </w:p>
    <w:p>
      <w:pPr>
        <w:pStyle w:val="B1"/>
        <w:rPr/>
      </w:pPr>
      <w:r>
        <w:rPr>
          <w:lang w:val="en-US"/>
        </w:rPr>
        <w:tab/>
        <w:t>For identification of different user plane connections. The value shall be the UDP destination port of the corresponding non-multiplexed RTP packet divided by two (only even numbered ports are used for RTP sessions).</w:t>
      </w:r>
    </w:p>
    <w:p>
      <w:pPr>
        <w:pStyle w:val="B1"/>
        <w:rPr>
          <w:lang w:val="en-US"/>
        </w:rPr>
      </w:pPr>
      <w:r>
        <w:rPr>
          <w:lang w:val="en-US"/>
        </w:rPr>
        <w:t>-</w:t>
        <w:tab/>
        <w:t>Length Indicator (LI), 8 bits, unsigned integer.</w:t>
      </w:r>
    </w:p>
    <w:p>
      <w:pPr>
        <w:pStyle w:val="B1"/>
        <w:rPr/>
      </w:pPr>
      <w:r>
        <w:rPr>
          <w:lang w:val="en-US"/>
        </w:rPr>
        <w:tab/>
        <w:t>Gives the length of the multiplexed RTP PDU packet (RTP header + RTP Payload) in bytes (the last byte of the RTP PDU is padded to the next byte boundary if necessary). Maximum length is 255 bytes. This LI allows calculating where the next Multiplex Header for the next multiplexed RTP PDU packet starts.</w:t>
      </w:r>
    </w:p>
    <w:p>
      <w:pPr>
        <w:pStyle w:val="B1"/>
        <w:rPr>
          <w:lang w:val="en-US"/>
        </w:rPr>
      </w:pPr>
      <w:r>
        <w:rPr>
          <w:lang w:val="en-US"/>
        </w:rPr>
        <w:t>-</w:t>
        <w:tab/>
        <w:t>R bit.</w:t>
      </w:r>
    </w:p>
    <w:p>
      <w:pPr>
        <w:pStyle w:val="B1"/>
        <w:rPr/>
      </w:pPr>
      <w:r>
        <w:rPr>
          <w:lang w:val="en-US"/>
        </w:rPr>
        <w:tab/>
        <w:t>Reserved for future use. Shall be set to 0 by the sending entity and be ignored by the receiving entity.</w:t>
      </w:r>
    </w:p>
    <w:p>
      <w:pPr>
        <w:pStyle w:val="B1"/>
        <w:rPr>
          <w:lang w:val="en-US"/>
        </w:rPr>
      </w:pPr>
      <w:r>
        <w:rPr>
          <w:lang w:val="en-US"/>
        </w:rPr>
        <w:t>-</w:t>
        <w:tab/>
        <w:t>Source ID, 15 bits.</w:t>
      </w:r>
    </w:p>
    <w:p>
      <w:pPr>
        <w:pStyle w:val="B1"/>
        <w:rPr/>
      </w:pPr>
      <w:r>
        <w:rPr>
          <w:lang w:val="en-US"/>
        </w:rPr>
        <w:tab/>
        <w:t>For identification of the different connections. The value shall be the source UDP port of the corresponding non-multiplexed RTP PDU packet divided by two (only even numbered ports are used for RTP sessions). This information is transferred to permit the receiving node to optionally detect and filter illegitimate packets (e.g. packets received from the peer termination previously associated to the receiving termination).</w:t>
      </w:r>
    </w:p>
    <w:p>
      <w:pPr>
        <w:pStyle w:val="Normal"/>
        <w:rPr/>
      </w:pPr>
      <w:r>
        <w:rPr>
          <w:lang w:val="en-US"/>
        </w:rPr>
        <w:t>The multiplexed RTP payload PDU shall be inserted in the IP/UDP packet directly after the corresponding Multiplex Header. The multiplexed RTP payload PDU shall consist of the full RTP header and the RTP payload. If the multiplexed RTP payload PDU does not end at a byte boundary, then the remaining bits of its last byte shall be padded with zeros.</w:t>
      </w:r>
    </w:p>
    <w:p>
      <w:pPr>
        <w:pStyle w:val="Heading4"/>
        <w:ind w:left="1418" w:hanging="1418"/>
        <w:rPr/>
      </w:pPr>
      <w:bookmarkStart w:id="49" w:name="__RefHeading___Toc476920724"/>
      <w:bookmarkEnd w:id="49"/>
      <w:r>
        <w:rPr/>
        <w:t>5.5.2.2</w:t>
        <w:tab/>
        <w:t>Transport format for multiplexing with RTP header compression</w:t>
      </w:r>
    </w:p>
    <w:p>
      <w:pPr>
        <w:pStyle w:val="Normal"/>
        <w:rPr/>
      </w:pPr>
      <w:r>
        <w:rPr>
          <w:lang w:val="en-US"/>
        </w:rPr>
        <w:t xml:space="preserve">To achieve even better bandwidth savings, the RTP header may optionally be compressed. This is possible since the RTP header includes many static fields that remain unchanged during an RTP session (see sub-clause 5.4.2.). </w:t>
      </w:r>
    </w:p>
    <w:p>
      <w:pPr>
        <w:pStyle w:val="Normal"/>
        <w:rPr>
          <w:lang w:val="en-US"/>
        </w:rPr>
      </w:pPr>
      <w:r>
        <w:rPr>
          <w:lang w:val="en-US"/>
        </w:rPr>
        <w:t>Use of RTP header compression shall be negotiated between BSS and MGW, as specified in sub-clause 5.5.3.2.</w:t>
      </w:r>
    </w:p>
    <w:p>
      <w:pPr>
        <w:pStyle w:val="Normal"/>
        <w:rPr/>
      </w:pPr>
      <w:r>
        <w:rPr>
          <w:lang w:val="en-US"/>
        </w:rPr>
        <w:t>At least the first two RTP packets of each RTP session shall be sent with their full RTP header to allow the receiver to store the full header and use it in decompression. RTP packets shall also be sent with their full RTP header till receipt of a RTCP packet from the peer indicating support of RTP header compression. Subsequent packets may be sent with a compressed RTP header. If a BSS/MGW does not receive any of the initial RTP packets with a full RTP header, the BSS/MGW shall assume that the fields of the RTP header other than those present in the compressed RTP header are set as defined in sub-clause 5.4.2, and shall therefore not consider this as an error.</w:t>
      </w:r>
    </w:p>
    <w:p>
      <w:pPr>
        <w:pStyle w:val="Normal"/>
        <w:rPr>
          <w:lang w:val="en-US"/>
        </w:rPr>
      </w:pPr>
      <w:r>
        <w:rPr>
          <w:lang w:val="en-US"/>
        </w:rPr>
        <w:t>Before each multiplexed RTP payload PDU inserted into the UDP/IP packet a Multiplex Header, which identifies the multiplexed packet, shall be inserted.</w:t>
      </w:r>
    </w:p>
    <w:p>
      <w:pPr>
        <w:pStyle w:val="TH"/>
        <w:rPr>
          <w:lang w:val="en-US"/>
        </w:rPr>
      </w:pPr>
      <w:r>
        <w:rPr>
          <w:lang w:val="en-US"/>
        </w:rPr>
      </w:r>
    </w:p>
    <w:tbl>
      <w:tblPr>
        <w:tblW w:w="9180" w:type="dxa"/>
        <w:jc w:val="center"/>
        <w:tblInd w:w="0" w:type="dxa"/>
        <w:tblLayout w:type="fixed"/>
        <w:tblCellMar>
          <w:top w:w="0" w:type="dxa"/>
          <w:left w:w="108" w:type="dxa"/>
          <w:bottom w:w="0" w:type="dxa"/>
          <w:right w:w="108" w:type="dxa"/>
        </w:tblCellMar>
      </w:tblPr>
      <w:tblGrid>
        <w:gridCol w:w="817"/>
        <w:gridCol w:w="851"/>
        <w:gridCol w:w="850"/>
        <w:gridCol w:w="851"/>
        <w:gridCol w:w="850"/>
        <w:gridCol w:w="851"/>
        <w:gridCol w:w="850"/>
        <w:gridCol w:w="992"/>
        <w:gridCol w:w="2268"/>
      </w:tblGrid>
      <w:tr>
        <w:trPr>
          <w:cantSplit w:val="true"/>
        </w:trPr>
        <w:tc>
          <w:tcPr>
            <w:tcW w:w="5920" w:type="dxa"/>
            <w:gridSpan w:val="7"/>
            <w:tcBorders>
              <w:top w:val="single" w:sz="4" w:space="0" w:color="000000"/>
              <w:left w:val="single" w:sz="4" w:space="0" w:color="000000"/>
              <w:bottom w:val="single" w:sz="2" w:space="0" w:color="000000"/>
              <w:right w:val="single" w:sz="4" w:space="0" w:color="000000"/>
            </w:tcBorders>
          </w:tcPr>
          <w:p>
            <w:pPr>
              <w:pStyle w:val="TAC"/>
              <w:rPr>
                <w:lang w:val="en-US"/>
              </w:rPr>
            </w:pPr>
            <w:r>
              <w:rPr>
                <w:lang w:val="en-US"/>
              </w:rPr>
              <w:t>Bits</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Number of Octets</w:t>
            </w:r>
          </w:p>
        </w:tc>
        <w:tc>
          <w:tcPr>
            <w:tcW w:w="2268" w:type="dxa"/>
            <w:tcBorders>
              <w:left w:val="single" w:sz="4" w:space="0" w:color="000000"/>
            </w:tcBorders>
          </w:tcPr>
          <w:p>
            <w:pPr>
              <w:pStyle w:val="TAC"/>
              <w:snapToGrid w:val="false"/>
              <w:rPr>
                <w:lang w:val="en-US"/>
              </w:rPr>
            </w:pPr>
            <w:r>
              <w:rPr>
                <w:lang w:val="en-US"/>
              </w:rPr>
            </w:r>
          </w:p>
        </w:tc>
      </w:tr>
      <w:tr>
        <w:trPr>
          <w:cantSplit w:val="true"/>
        </w:trPr>
        <w:tc>
          <w:tcPr>
            <w:tcW w:w="817" w:type="dxa"/>
            <w:tcBorders>
              <w:top w:val="single" w:sz="2" w:space="0" w:color="000000"/>
              <w:left w:val="single" w:sz="2" w:space="0" w:color="000000"/>
              <w:bottom w:val="single" w:sz="12" w:space="0" w:color="000000"/>
              <w:right w:val="single" w:sz="4" w:space="0" w:color="000000"/>
            </w:tcBorders>
          </w:tcPr>
          <w:p>
            <w:pPr>
              <w:pStyle w:val="TAC"/>
              <w:rPr>
                <w:lang w:val="en-US"/>
              </w:rPr>
            </w:pPr>
            <w:r>
              <w:rPr>
                <w:lang w:val="en-US"/>
              </w:rPr>
              <w:t>7</w:t>
            </w:r>
          </w:p>
        </w:tc>
        <w:tc>
          <w:tcPr>
            <w:tcW w:w="851" w:type="dxa"/>
            <w:tcBorders>
              <w:top w:val="single" w:sz="2" w:space="0" w:color="000000"/>
              <w:left w:val="single" w:sz="4" w:space="0" w:color="000000"/>
              <w:bottom w:val="single" w:sz="12" w:space="0" w:color="000000"/>
              <w:right w:val="single" w:sz="4" w:space="0" w:color="000000"/>
            </w:tcBorders>
          </w:tcPr>
          <w:p>
            <w:pPr>
              <w:pStyle w:val="TAC"/>
              <w:rPr>
                <w:lang w:val="en-US"/>
              </w:rPr>
            </w:pPr>
            <w:r>
              <w:rPr>
                <w:lang w:val="en-US"/>
              </w:rPr>
              <w:t>6</w:t>
            </w:r>
          </w:p>
        </w:tc>
        <w:tc>
          <w:tcPr>
            <w:tcW w:w="850" w:type="dxa"/>
            <w:tcBorders>
              <w:top w:val="single" w:sz="2" w:space="0" w:color="000000"/>
              <w:left w:val="single" w:sz="4" w:space="0" w:color="000000"/>
              <w:bottom w:val="single" w:sz="12" w:space="0" w:color="000000"/>
              <w:right w:val="single" w:sz="4" w:space="0" w:color="000000"/>
            </w:tcBorders>
          </w:tcPr>
          <w:p>
            <w:pPr>
              <w:pStyle w:val="TAC"/>
              <w:rPr>
                <w:lang w:val="en-US"/>
              </w:rPr>
            </w:pPr>
            <w:r>
              <w:rPr>
                <w:lang w:val="en-US"/>
              </w:rPr>
              <w:t>5</w:t>
            </w:r>
          </w:p>
        </w:tc>
        <w:tc>
          <w:tcPr>
            <w:tcW w:w="851" w:type="dxa"/>
            <w:tcBorders>
              <w:top w:val="single" w:sz="2" w:space="0" w:color="000000"/>
              <w:left w:val="single" w:sz="4" w:space="0" w:color="000000"/>
              <w:bottom w:val="single" w:sz="12" w:space="0" w:color="000000"/>
              <w:right w:val="single" w:sz="4" w:space="0" w:color="000000"/>
            </w:tcBorders>
          </w:tcPr>
          <w:p>
            <w:pPr>
              <w:pStyle w:val="TAC"/>
              <w:rPr>
                <w:lang w:val="en-US"/>
              </w:rPr>
            </w:pPr>
            <w:r>
              <w:rPr>
                <w:lang w:val="en-US"/>
              </w:rPr>
              <w:t>4</w:t>
            </w:r>
          </w:p>
        </w:tc>
        <w:tc>
          <w:tcPr>
            <w:tcW w:w="850" w:type="dxa"/>
            <w:tcBorders>
              <w:top w:val="single" w:sz="2" w:space="0" w:color="000000"/>
              <w:left w:val="single" w:sz="4" w:space="0" w:color="000000"/>
              <w:bottom w:val="single" w:sz="12" w:space="0" w:color="000000"/>
              <w:right w:val="single" w:sz="4" w:space="0" w:color="000000"/>
            </w:tcBorders>
          </w:tcPr>
          <w:p>
            <w:pPr>
              <w:pStyle w:val="TAC"/>
              <w:rPr>
                <w:lang w:val="en-US"/>
              </w:rPr>
            </w:pPr>
            <w:r>
              <w:rPr>
                <w:lang w:val="en-US"/>
              </w:rPr>
              <w:t>3</w:t>
            </w:r>
          </w:p>
        </w:tc>
        <w:tc>
          <w:tcPr>
            <w:tcW w:w="851" w:type="dxa"/>
            <w:tcBorders>
              <w:top w:val="single" w:sz="2" w:space="0" w:color="000000"/>
              <w:left w:val="single" w:sz="4" w:space="0" w:color="000000"/>
              <w:bottom w:val="single" w:sz="12" w:space="0" w:color="000000"/>
              <w:right w:val="single" w:sz="4" w:space="0" w:color="000000"/>
            </w:tcBorders>
          </w:tcPr>
          <w:p>
            <w:pPr>
              <w:pStyle w:val="TAC"/>
              <w:rPr>
                <w:lang w:val="en-US"/>
              </w:rPr>
            </w:pPr>
            <w:r>
              <w:rPr>
                <w:lang w:val="en-US"/>
              </w:rPr>
              <w:t>2</w:t>
            </w:r>
          </w:p>
        </w:tc>
        <w:tc>
          <w:tcPr>
            <w:tcW w:w="850" w:type="dxa"/>
            <w:tcBorders>
              <w:top w:val="single" w:sz="2" w:space="0" w:color="000000"/>
              <w:left w:val="single" w:sz="4" w:space="0" w:color="000000"/>
              <w:bottom w:val="single" w:sz="12" w:space="0" w:color="000000"/>
              <w:right w:val="single" w:sz="4" w:space="0" w:color="000000"/>
            </w:tcBorders>
          </w:tcPr>
          <w:p>
            <w:pPr>
              <w:pStyle w:val="TAC"/>
              <w:rPr>
                <w:lang w:val="en-US"/>
              </w:rPr>
            </w:pPr>
            <w:r>
              <w:rPr>
                <w:lang w:val="en-US"/>
              </w:rPr>
              <w:t>1</w:t>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2268" w:type="dxa"/>
            <w:tcBorders>
              <w:left w:val="single" w:sz="4" w:space="0" w:color="000000"/>
              <w:bottom w:val="single" w:sz="12" w:space="0" w:color="000000"/>
            </w:tcBorders>
          </w:tcPr>
          <w:p>
            <w:pPr>
              <w:pStyle w:val="TAC"/>
              <w:snapToGrid w:val="false"/>
              <w:rPr>
                <w:lang w:val="en-US"/>
              </w:rPr>
            </w:pPr>
            <w:r>
              <w:rPr>
                <w:lang w:val="en-US"/>
              </w:rPr>
            </w:r>
          </w:p>
        </w:tc>
      </w:tr>
      <w:tr>
        <w:trPr>
          <w:cantSplit w:val="true"/>
        </w:trPr>
        <w:tc>
          <w:tcPr>
            <w:tcW w:w="5920" w:type="dxa"/>
            <w:gridSpan w:val="7"/>
            <w:tcBorders>
              <w:top w:val="single" w:sz="12" w:space="0" w:color="000000"/>
              <w:left w:val="single" w:sz="12" w:space="0" w:color="000000"/>
              <w:bottom w:val="single" w:sz="12" w:space="0" w:color="000000"/>
              <w:right w:val="single" w:sz="2" w:space="0" w:color="000000"/>
            </w:tcBorders>
          </w:tcPr>
          <w:p>
            <w:pPr>
              <w:pStyle w:val="TAC"/>
              <w:rPr/>
            </w:pPr>
            <w:r>
              <w:rPr>
                <w:lang w:val="en-US"/>
              </w:rPr>
              <w:t>Source IP, Dest IP, ...</w:t>
            </w:r>
          </w:p>
        </w:tc>
        <w:tc>
          <w:tcPr>
            <w:tcW w:w="992" w:type="dxa"/>
            <w:tcBorders>
              <w:top w:val="single" w:sz="12" w:space="0" w:color="000000"/>
              <w:left w:val="single" w:sz="2" w:space="0" w:color="000000"/>
              <w:bottom w:val="single" w:sz="12" w:space="0" w:color="000000"/>
              <w:right w:val="single" w:sz="2" w:space="0" w:color="000000"/>
            </w:tcBorders>
          </w:tcPr>
          <w:p>
            <w:pPr>
              <w:pStyle w:val="TAC"/>
              <w:rPr>
                <w:lang w:val="en-US"/>
              </w:rPr>
            </w:pPr>
            <w:r>
              <w:rPr>
                <w:lang w:val="en-US"/>
              </w:rPr>
              <w:t>20/40</w:t>
            </w:r>
          </w:p>
        </w:tc>
        <w:tc>
          <w:tcPr>
            <w:tcW w:w="2268" w:type="dxa"/>
            <w:tcBorders>
              <w:top w:val="single" w:sz="12" w:space="0" w:color="000000"/>
              <w:left w:val="single" w:sz="2" w:space="0" w:color="000000"/>
              <w:bottom w:val="single" w:sz="12" w:space="0" w:color="000000"/>
              <w:right w:val="single" w:sz="12" w:space="0" w:color="000000"/>
            </w:tcBorders>
          </w:tcPr>
          <w:p>
            <w:pPr>
              <w:pStyle w:val="TAC"/>
              <w:rPr>
                <w:lang w:val="en-US"/>
              </w:rPr>
            </w:pPr>
            <w:r>
              <w:rPr>
                <w:lang w:val="en-US"/>
              </w:rPr>
              <w:t>IP</w:t>
            </w:r>
          </w:p>
        </w:tc>
      </w:tr>
      <w:tr>
        <w:trPr>
          <w:cantSplit w:val="true"/>
        </w:trPr>
        <w:tc>
          <w:tcPr>
            <w:tcW w:w="5920" w:type="dxa"/>
            <w:gridSpan w:val="7"/>
            <w:tcBorders>
              <w:top w:val="single" w:sz="12" w:space="0" w:color="000000"/>
              <w:left w:val="single" w:sz="12" w:space="0" w:color="000000"/>
              <w:bottom w:val="single" w:sz="12" w:space="0" w:color="000000"/>
              <w:right w:val="single" w:sz="2" w:space="0" w:color="000000"/>
            </w:tcBorders>
          </w:tcPr>
          <w:p>
            <w:pPr>
              <w:pStyle w:val="TAC"/>
              <w:rPr>
                <w:lang w:val="fr-FR"/>
              </w:rPr>
            </w:pPr>
            <w:r>
              <w:rPr>
                <w:lang w:val="fr-FR"/>
              </w:rPr>
              <w:t>Source Port, Dest Port=&lt;MUX UDP Port&gt;, Length, ...</w:t>
            </w:r>
          </w:p>
        </w:tc>
        <w:tc>
          <w:tcPr>
            <w:tcW w:w="992" w:type="dxa"/>
            <w:tcBorders>
              <w:top w:val="single" w:sz="12" w:space="0" w:color="000000"/>
              <w:left w:val="single" w:sz="2" w:space="0" w:color="000000"/>
              <w:bottom w:val="single" w:sz="12" w:space="0" w:color="000000"/>
              <w:right w:val="single" w:sz="2" w:space="0" w:color="000000"/>
            </w:tcBorders>
          </w:tcPr>
          <w:p>
            <w:pPr>
              <w:pStyle w:val="TAC"/>
              <w:rPr>
                <w:lang w:val="en-US"/>
              </w:rPr>
            </w:pPr>
            <w:r>
              <w:rPr>
                <w:lang w:val="en-US"/>
              </w:rPr>
              <w:t>8</w:t>
            </w:r>
          </w:p>
        </w:tc>
        <w:tc>
          <w:tcPr>
            <w:tcW w:w="2268" w:type="dxa"/>
            <w:tcBorders>
              <w:top w:val="single" w:sz="12" w:space="0" w:color="000000"/>
              <w:left w:val="single" w:sz="2" w:space="0" w:color="000000"/>
              <w:bottom w:val="single" w:sz="12" w:space="0" w:color="000000"/>
              <w:right w:val="single" w:sz="12" w:space="0" w:color="000000"/>
            </w:tcBorders>
          </w:tcPr>
          <w:p>
            <w:pPr>
              <w:pStyle w:val="TAC"/>
              <w:rPr>
                <w:lang w:val="en-US"/>
              </w:rPr>
            </w:pPr>
            <w:r>
              <w:rPr>
                <w:lang w:val="en-US"/>
              </w:rPr>
              <w:t>UDP</w:t>
            </w:r>
          </w:p>
        </w:tc>
      </w:tr>
      <w:tr>
        <w:trPr>
          <w:cantSplit w:val="true"/>
        </w:trPr>
        <w:tc>
          <w:tcPr>
            <w:tcW w:w="817" w:type="dxa"/>
            <w:tcBorders>
              <w:left w:val="single" w:sz="12" w:space="0" w:color="000000"/>
              <w:bottom w:val="single" w:sz="2" w:space="0" w:color="000000"/>
              <w:right w:val="single" w:sz="2" w:space="0" w:color="000000"/>
            </w:tcBorders>
          </w:tcPr>
          <w:p>
            <w:pPr>
              <w:pStyle w:val="TAC"/>
              <w:rPr>
                <w:lang w:val="en-US"/>
              </w:rPr>
            </w:pPr>
            <w:r>
              <w:rPr>
                <w:lang w:val="en-US"/>
              </w:rPr>
              <w:t>T=1</w:t>
            </w:r>
          </w:p>
        </w:tc>
        <w:tc>
          <w:tcPr>
            <w:tcW w:w="5103" w:type="dxa"/>
            <w:gridSpan w:val="6"/>
            <w:tcBorders>
              <w:top w:val="single" w:sz="12" w:space="0" w:color="000000"/>
              <w:left w:val="single" w:sz="2" w:space="0" w:color="000000"/>
              <w:right w:val="single" w:sz="2" w:space="0" w:color="000000"/>
            </w:tcBorders>
          </w:tcPr>
          <w:p>
            <w:pPr>
              <w:pStyle w:val="TAC"/>
              <w:rPr>
                <w:lang w:val="en-US"/>
              </w:rPr>
            </w:pPr>
            <w:r>
              <w:rPr>
                <w:lang w:val="en-US"/>
              </w:rPr>
              <w:t>Mux ID =</w:t>
            </w:r>
          </w:p>
        </w:tc>
        <w:tc>
          <w:tcPr>
            <w:tcW w:w="992" w:type="dxa"/>
            <w:vMerge w:val="restart"/>
            <w:tcBorders>
              <w:top w:val="single" w:sz="12" w:space="0" w:color="000000"/>
              <w:left w:val="single" w:sz="2" w:space="0" w:color="000000"/>
              <w:bottom w:val="single" w:sz="2" w:space="0" w:color="000000"/>
              <w:right w:val="single" w:sz="2" w:space="0" w:color="000000"/>
            </w:tcBorders>
          </w:tcPr>
          <w:p>
            <w:pPr>
              <w:pStyle w:val="TAC"/>
              <w:rPr>
                <w:lang w:val="en-US"/>
              </w:rPr>
            </w:pPr>
            <w:r>
              <w:rPr>
                <w:lang w:val="en-US"/>
              </w:rPr>
              <w:t>2</w:t>
            </w:r>
          </w:p>
        </w:tc>
        <w:tc>
          <w:tcPr>
            <w:tcW w:w="2268" w:type="dxa"/>
            <w:vMerge w:val="restart"/>
            <w:tcBorders>
              <w:top w:val="single" w:sz="12" w:space="0" w:color="000000"/>
              <w:left w:val="single" w:sz="2" w:space="0" w:color="000000"/>
              <w:right w:val="single" w:sz="12" w:space="0" w:color="000000"/>
            </w:tcBorders>
          </w:tcPr>
          <w:p>
            <w:pPr>
              <w:pStyle w:val="TAC"/>
              <w:rPr>
                <w:lang w:val="en-US"/>
              </w:rPr>
            </w:pPr>
            <w:r>
              <w:rPr>
                <w:lang w:val="en-US"/>
              </w:rPr>
              <w:t>Multiplex Header</w:t>
            </w:r>
          </w:p>
        </w:tc>
      </w:tr>
      <w:tr>
        <w:trPr>
          <w:cantSplit w:val="true"/>
        </w:trPr>
        <w:tc>
          <w:tcPr>
            <w:tcW w:w="5920" w:type="dxa"/>
            <w:gridSpan w:val="7"/>
            <w:tcBorders>
              <w:left w:val="single" w:sz="12" w:space="0" w:color="000000"/>
              <w:bottom w:val="single" w:sz="2" w:space="0" w:color="000000"/>
              <w:right w:val="single" w:sz="2" w:space="0" w:color="000000"/>
            </w:tcBorders>
          </w:tcPr>
          <w:p>
            <w:pPr>
              <w:pStyle w:val="TAC"/>
              <w:rPr>
                <w:lang w:val="fr-FR"/>
              </w:rPr>
            </w:pPr>
            <w:r>
              <w:rPr>
                <w:lang w:val="fr-FR"/>
              </w:rPr>
              <w:t>(Destination UDP Port of non-multiplexed PDU) / 2</w:t>
            </w:r>
          </w:p>
        </w:tc>
        <w:tc>
          <w:tcPr>
            <w:tcW w:w="992" w:type="dxa"/>
            <w:vMerge w:val="continue"/>
            <w:tcBorders>
              <w:top w:val="single" w:sz="12" w:space="0" w:color="000000"/>
              <w:left w:val="single" w:sz="2" w:space="0" w:color="000000"/>
              <w:bottom w:val="single" w:sz="2" w:space="0" w:color="000000"/>
              <w:right w:val="single" w:sz="2" w:space="0" w:color="000000"/>
            </w:tcBorders>
          </w:tcPr>
          <w:p>
            <w:pPr>
              <w:pStyle w:val="TAC"/>
              <w:snapToGrid w:val="false"/>
              <w:rPr>
                <w:lang w:val="fr-FR"/>
              </w:rPr>
            </w:pPr>
            <w:r>
              <w:rPr>
                <w:lang w:val="fr-FR"/>
              </w:rPr>
            </w:r>
          </w:p>
        </w:tc>
        <w:tc>
          <w:tcPr>
            <w:tcW w:w="2268" w:type="dxa"/>
            <w:vMerge w:val="continue"/>
            <w:tcBorders>
              <w:top w:val="single" w:sz="12" w:space="0" w:color="000000"/>
              <w:left w:val="single" w:sz="2" w:space="0" w:color="000000"/>
              <w:right w:val="single" w:sz="12" w:space="0" w:color="000000"/>
            </w:tcBorders>
          </w:tcPr>
          <w:p>
            <w:pPr>
              <w:pStyle w:val="TAC"/>
              <w:snapToGrid w:val="false"/>
              <w:rPr>
                <w:lang w:val="fr-FR"/>
              </w:rPr>
            </w:pPr>
            <w:r>
              <w:rPr>
                <w:lang w:val="fr-FR"/>
              </w:rPr>
            </w:r>
          </w:p>
        </w:tc>
      </w:tr>
      <w:tr>
        <w:trPr>
          <w:cantSplit w:val="true"/>
        </w:trPr>
        <w:tc>
          <w:tcPr>
            <w:tcW w:w="5920" w:type="dxa"/>
            <w:gridSpan w:val="7"/>
            <w:tcBorders>
              <w:top w:val="single" w:sz="2" w:space="0" w:color="000000"/>
              <w:left w:val="single" w:sz="12" w:space="0" w:color="000000"/>
              <w:bottom w:val="single" w:sz="2" w:space="0" w:color="000000"/>
              <w:right w:val="single" w:sz="2" w:space="0" w:color="000000"/>
            </w:tcBorders>
          </w:tcPr>
          <w:p>
            <w:pPr>
              <w:pStyle w:val="TAC"/>
              <w:rPr/>
            </w:pPr>
            <w:r>
              <w:rPr>
                <w:lang w:val="en-US"/>
              </w:rPr>
              <w:t>Length Indicator (LI) = n + 4</w:t>
            </w:r>
          </w:p>
        </w:tc>
        <w:tc>
          <w:tcPr>
            <w:tcW w:w="992"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1</w:t>
            </w:r>
          </w:p>
        </w:tc>
        <w:tc>
          <w:tcPr>
            <w:tcW w:w="2268" w:type="dxa"/>
            <w:vMerge w:val="continue"/>
            <w:tcBorders>
              <w:top w:val="single" w:sz="12" w:space="0" w:color="000000"/>
              <w:left w:val="single" w:sz="2" w:space="0" w:color="000000"/>
              <w:right w:val="single" w:sz="12" w:space="0" w:color="000000"/>
            </w:tcBorders>
          </w:tcPr>
          <w:p>
            <w:pPr>
              <w:pStyle w:val="TAC"/>
              <w:snapToGrid w:val="false"/>
              <w:rPr>
                <w:lang w:val="en-US"/>
              </w:rPr>
            </w:pPr>
            <w:r>
              <w:rPr>
                <w:lang w:val="en-US"/>
              </w:rPr>
            </w:r>
          </w:p>
        </w:tc>
      </w:tr>
      <w:tr>
        <w:trPr>
          <w:cantSplit w:val="true"/>
        </w:trPr>
        <w:tc>
          <w:tcPr>
            <w:tcW w:w="817" w:type="dxa"/>
            <w:tcBorders>
              <w:top w:val="single" w:sz="2" w:space="0" w:color="000000"/>
              <w:left w:val="single" w:sz="12" w:space="0" w:color="000000"/>
              <w:bottom w:val="single" w:sz="2" w:space="0" w:color="000000"/>
              <w:right w:val="single" w:sz="2" w:space="0" w:color="000000"/>
            </w:tcBorders>
          </w:tcPr>
          <w:p>
            <w:pPr>
              <w:pStyle w:val="TAC"/>
              <w:rPr>
                <w:lang w:val="en-US"/>
              </w:rPr>
            </w:pPr>
            <w:r>
              <w:rPr>
                <w:lang w:val="en-US"/>
              </w:rPr>
              <w:t>R</w:t>
            </w:r>
          </w:p>
        </w:tc>
        <w:tc>
          <w:tcPr>
            <w:tcW w:w="5103" w:type="dxa"/>
            <w:gridSpan w:val="6"/>
            <w:tcBorders>
              <w:top w:val="single" w:sz="2" w:space="0" w:color="000000"/>
              <w:left w:val="single" w:sz="2" w:space="0" w:color="000000"/>
              <w:right w:val="single" w:sz="2" w:space="0" w:color="000000"/>
            </w:tcBorders>
          </w:tcPr>
          <w:p>
            <w:pPr>
              <w:pStyle w:val="TAC"/>
              <w:rPr>
                <w:lang w:val="en-US"/>
              </w:rPr>
            </w:pPr>
            <w:r>
              <w:rPr>
                <w:lang w:val="en-US"/>
              </w:rPr>
              <w:t>Source ID =</w:t>
            </w:r>
          </w:p>
        </w:tc>
        <w:tc>
          <w:tcPr>
            <w:tcW w:w="992" w:type="dxa"/>
            <w:vMerge w:val="restart"/>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2</w:t>
            </w:r>
          </w:p>
        </w:tc>
        <w:tc>
          <w:tcPr>
            <w:tcW w:w="2268" w:type="dxa"/>
            <w:vMerge w:val="continue"/>
            <w:tcBorders>
              <w:top w:val="single" w:sz="12" w:space="0" w:color="000000"/>
              <w:left w:val="single" w:sz="2" w:space="0" w:color="000000"/>
              <w:right w:val="single" w:sz="12" w:space="0" w:color="000000"/>
            </w:tcBorders>
          </w:tcPr>
          <w:p>
            <w:pPr>
              <w:pStyle w:val="TAC"/>
              <w:snapToGrid w:val="false"/>
              <w:rPr>
                <w:lang w:val="en-US"/>
              </w:rPr>
            </w:pPr>
            <w:r>
              <w:rPr>
                <w:lang w:val="en-US"/>
              </w:rPr>
            </w:r>
          </w:p>
        </w:tc>
      </w:tr>
      <w:tr>
        <w:trPr>
          <w:cantSplit w:val="true"/>
        </w:trPr>
        <w:tc>
          <w:tcPr>
            <w:tcW w:w="5920" w:type="dxa"/>
            <w:gridSpan w:val="7"/>
            <w:tcBorders>
              <w:left w:val="single" w:sz="12" w:space="0" w:color="000000"/>
              <w:bottom w:val="single" w:sz="2" w:space="0" w:color="000000"/>
              <w:right w:val="single" w:sz="2" w:space="0" w:color="000000"/>
            </w:tcBorders>
          </w:tcPr>
          <w:p>
            <w:pPr>
              <w:pStyle w:val="TAC"/>
              <w:rPr>
                <w:lang w:val="en-US"/>
              </w:rPr>
            </w:pPr>
            <w:r>
              <w:rPr>
                <w:lang w:val="en-US"/>
              </w:rPr>
              <w:t>(Source UDP Port of non-multiplexed PDU) /2</w:t>
            </w:r>
          </w:p>
        </w:tc>
        <w:tc>
          <w:tcPr>
            <w:tcW w:w="992"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2268" w:type="dxa"/>
            <w:vMerge w:val="continue"/>
            <w:tcBorders>
              <w:top w:val="single" w:sz="12" w:space="0" w:color="000000"/>
              <w:left w:val="single" w:sz="2" w:space="0" w:color="000000"/>
              <w:right w:val="single" w:sz="12" w:space="0" w:color="000000"/>
            </w:tcBorders>
          </w:tcPr>
          <w:p>
            <w:pPr>
              <w:pStyle w:val="TAC"/>
              <w:snapToGrid w:val="false"/>
              <w:rPr>
                <w:lang w:val="en-US"/>
              </w:rPr>
            </w:pPr>
            <w:r>
              <w:rPr>
                <w:lang w:val="en-US"/>
              </w:rPr>
            </w:r>
          </w:p>
        </w:tc>
      </w:tr>
      <w:tr>
        <w:trPr>
          <w:cantSplit w:val="true"/>
        </w:trPr>
        <w:tc>
          <w:tcPr>
            <w:tcW w:w="5920" w:type="dxa"/>
            <w:gridSpan w:val="7"/>
            <w:tcBorders>
              <w:top w:val="single" w:sz="2" w:space="0" w:color="000000"/>
              <w:left w:val="single" w:sz="12" w:space="0" w:color="000000"/>
              <w:bottom w:val="single" w:sz="2" w:space="0" w:color="000000"/>
              <w:right w:val="single" w:sz="2" w:space="0" w:color="000000"/>
            </w:tcBorders>
          </w:tcPr>
          <w:p>
            <w:pPr>
              <w:pStyle w:val="TAC"/>
              <w:rPr>
                <w:lang w:val="en-US"/>
              </w:rPr>
            </w:pPr>
            <w:r>
              <w:rPr>
                <w:lang w:val="en-US"/>
              </w:rPr>
              <w:t>Sequence Number (SN)</w:t>
            </w:r>
          </w:p>
        </w:tc>
        <w:tc>
          <w:tcPr>
            <w:tcW w:w="992"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1</w:t>
            </w:r>
          </w:p>
        </w:tc>
        <w:tc>
          <w:tcPr>
            <w:tcW w:w="2268" w:type="dxa"/>
            <w:vMerge w:val="restart"/>
            <w:tcBorders>
              <w:top w:val="single" w:sz="2" w:space="0" w:color="000000"/>
              <w:left w:val="single" w:sz="2" w:space="0" w:color="000000"/>
              <w:bottom w:val="single" w:sz="4" w:space="0" w:color="000000"/>
              <w:right w:val="single" w:sz="12" w:space="0" w:color="000000"/>
            </w:tcBorders>
          </w:tcPr>
          <w:p>
            <w:pPr>
              <w:pStyle w:val="TAC"/>
              <w:rPr>
                <w:lang w:val="en-US"/>
              </w:rPr>
            </w:pPr>
            <w:r>
              <w:rPr>
                <w:lang w:val="en-US"/>
              </w:rPr>
              <w:t>Compressed RTP header</w:t>
            </w:r>
          </w:p>
        </w:tc>
      </w:tr>
      <w:tr>
        <w:trPr>
          <w:cantSplit w:val="true"/>
        </w:trPr>
        <w:tc>
          <w:tcPr>
            <w:tcW w:w="5920" w:type="dxa"/>
            <w:gridSpan w:val="7"/>
            <w:tcBorders>
              <w:top w:val="single" w:sz="2" w:space="0" w:color="000000"/>
              <w:left w:val="single" w:sz="12" w:space="0" w:color="000000"/>
              <w:bottom w:val="single" w:sz="2" w:space="0" w:color="000000"/>
              <w:right w:val="single" w:sz="2" w:space="0" w:color="000000"/>
            </w:tcBorders>
          </w:tcPr>
          <w:p>
            <w:pPr>
              <w:pStyle w:val="TAC"/>
              <w:rPr>
                <w:lang w:val="en-US"/>
              </w:rPr>
            </w:pPr>
            <w:r>
              <w:rPr>
                <w:lang w:val="en-US"/>
              </w:rPr>
              <w:t>Timestamp (TS)</w:t>
            </w:r>
          </w:p>
        </w:tc>
        <w:tc>
          <w:tcPr>
            <w:tcW w:w="992"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2</w:t>
            </w:r>
          </w:p>
        </w:tc>
        <w:tc>
          <w:tcPr>
            <w:tcW w:w="2268" w:type="dxa"/>
            <w:vMerge w:val="continue"/>
            <w:tcBorders>
              <w:top w:val="single" w:sz="2" w:space="0" w:color="000000"/>
              <w:left w:val="single" w:sz="2" w:space="0" w:color="000000"/>
              <w:bottom w:val="single" w:sz="4" w:space="0" w:color="000000"/>
              <w:right w:val="single" w:sz="12" w:space="0" w:color="000000"/>
            </w:tcBorders>
          </w:tcPr>
          <w:p>
            <w:pPr>
              <w:pStyle w:val="TAC"/>
              <w:snapToGrid w:val="false"/>
              <w:rPr>
                <w:lang w:val="en-US"/>
              </w:rPr>
            </w:pPr>
            <w:r>
              <w:rPr>
                <w:lang w:val="en-US"/>
              </w:rPr>
            </w:r>
          </w:p>
        </w:tc>
      </w:tr>
      <w:tr>
        <w:trPr>
          <w:cantSplit w:val="true"/>
        </w:trPr>
        <w:tc>
          <w:tcPr>
            <w:tcW w:w="817" w:type="dxa"/>
            <w:tcBorders>
              <w:top w:val="single" w:sz="2" w:space="0" w:color="000000"/>
              <w:left w:val="single" w:sz="12" w:space="0" w:color="000000"/>
              <w:bottom w:val="single" w:sz="2" w:space="0" w:color="000000"/>
              <w:right w:val="single" w:sz="2" w:space="0" w:color="000000"/>
            </w:tcBorders>
          </w:tcPr>
          <w:p>
            <w:pPr>
              <w:pStyle w:val="TAC"/>
              <w:rPr>
                <w:lang w:val="en-US"/>
              </w:rPr>
            </w:pPr>
            <w:r>
              <w:rPr>
                <w:lang w:val="en-US"/>
              </w:rPr>
              <w:t>M</w:t>
            </w:r>
          </w:p>
        </w:tc>
        <w:tc>
          <w:tcPr>
            <w:tcW w:w="5103" w:type="dxa"/>
            <w:gridSpan w:val="6"/>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Payload Type (PT)</w:t>
            </w:r>
          </w:p>
        </w:tc>
        <w:tc>
          <w:tcPr>
            <w:tcW w:w="992"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1</w:t>
            </w:r>
          </w:p>
        </w:tc>
        <w:tc>
          <w:tcPr>
            <w:tcW w:w="2268" w:type="dxa"/>
            <w:vMerge w:val="continue"/>
            <w:tcBorders>
              <w:top w:val="single" w:sz="2" w:space="0" w:color="000000"/>
              <w:left w:val="single" w:sz="2" w:space="0" w:color="000000"/>
              <w:bottom w:val="single" w:sz="4" w:space="0" w:color="000000"/>
              <w:right w:val="single" w:sz="12" w:space="0" w:color="000000"/>
            </w:tcBorders>
          </w:tcPr>
          <w:p>
            <w:pPr>
              <w:pStyle w:val="TAC"/>
              <w:snapToGrid w:val="false"/>
              <w:rPr>
                <w:lang w:val="en-US"/>
              </w:rPr>
            </w:pPr>
            <w:r>
              <w:rPr>
                <w:lang w:val="en-US"/>
              </w:rPr>
            </w:r>
          </w:p>
        </w:tc>
      </w:tr>
      <w:tr>
        <w:trPr>
          <w:cantSplit w:val="true"/>
        </w:trPr>
        <w:tc>
          <w:tcPr>
            <w:tcW w:w="5920" w:type="dxa"/>
            <w:gridSpan w:val="7"/>
            <w:tcBorders>
              <w:top w:val="single" w:sz="2" w:space="0" w:color="000000"/>
              <w:left w:val="single" w:sz="12" w:space="0" w:color="000000"/>
              <w:bottom w:val="single" w:sz="12" w:space="0" w:color="000000"/>
              <w:right w:val="single" w:sz="2" w:space="0" w:color="000000"/>
            </w:tcBorders>
          </w:tcPr>
          <w:p>
            <w:pPr>
              <w:pStyle w:val="TAC"/>
              <w:rPr>
                <w:lang w:val="en-US"/>
              </w:rPr>
            </w:pPr>
            <w:r>
              <w:rPr>
                <w:lang w:val="en-US"/>
              </w:rPr>
              <w:t>RTP payload</w:t>
            </w:r>
          </w:p>
        </w:tc>
        <w:tc>
          <w:tcPr>
            <w:tcW w:w="992" w:type="dxa"/>
            <w:tcBorders>
              <w:top w:val="single" w:sz="2" w:space="0" w:color="000000"/>
              <w:left w:val="single" w:sz="2" w:space="0" w:color="000000"/>
              <w:bottom w:val="single" w:sz="12" w:space="0" w:color="000000"/>
              <w:right w:val="single" w:sz="2" w:space="0" w:color="000000"/>
            </w:tcBorders>
          </w:tcPr>
          <w:p>
            <w:pPr>
              <w:pStyle w:val="TAC"/>
              <w:rPr>
                <w:lang w:val="en-US"/>
              </w:rPr>
            </w:pPr>
            <w:r>
              <w:rPr>
                <w:lang w:val="en-US"/>
              </w:rPr>
              <w:t>n</w:t>
            </w:r>
          </w:p>
        </w:tc>
        <w:tc>
          <w:tcPr>
            <w:tcW w:w="2268" w:type="dxa"/>
            <w:tcBorders>
              <w:top w:val="single" w:sz="4" w:space="0" w:color="000000"/>
              <w:left w:val="single" w:sz="2" w:space="0" w:color="000000"/>
              <w:bottom w:val="single" w:sz="12" w:space="0" w:color="000000"/>
              <w:right w:val="single" w:sz="12" w:space="0" w:color="000000"/>
            </w:tcBorders>
          </w:tcPr>
          <w:p>
            <w:pPr>
              <w:pStyle w:val="TAC"/>
              <w:rPr>
                <w:lang w:val="en-US"/>
              </w:rPr>
            </w:pPr>
            <w:r>
              <w:rPr>
                <w:lang w:val="en-US"/>
              </w:rPr>
              <w:t>RTP Payload</w:t>
            </w:r>
          </w:p>
        </w:tc>
      </w:tr>
      <w:tr>
        <w:trPr>
          <w:cantSplit w:val="true"/>
        </w:trPr>
        <w:tc>
          <w:tcPr>
            <w:tcW w:w="5920" w:type="dxa"/>
            <w:gridSpan w:val="7"/>
            <w:tcBorders>
              <w:top w:val="single" w:sz="12" w:space="0" w:color="000000"/>
              <w:left w:val="single" w:sz="12" w:space="0" w:color="000000"/>
              <w:bottom w:val="single" w:sz="2" w:space="0" w:color="000000"/>
              <w:right w:val="single" w:sz="2" w:space="0" w:color="000000"/>
            </w:tcBorders>
          </w:tcPr>
          <w:p>
            <w:pPr>
              <w:pStyle w:val="TAC"/>
              <w:rPr>
                <w:lang w:val="en-US"/>
              </w:rPr>
            </w:pPr>
            <w:r>
              <w:rPr>
                <w:lang w:val="en-US"/>
              </w:rPr>
              <w:t>Multiplex Header</w:t>
            </w:r>
          </w:p>
        </w:tc>
        <w:tc>
          <w:tcPr>
            <w:tcW w:w="992" w:type="dxa"/>
            <w:tcBorders>
              <w:top w:val="single" w:sz="12" w:space="0" w:color="000000"/>
              <w:left w:val="single" w:sz="2" w:space="0" w:color="000000"/>
              <w:bottom w:val="single" w:sz="2" w:space="0" w:color="000000"/>
              <w:right w:val="single" w:sz="2" w:space="0" w:color="000000"/>
            </w:tcBorders>
          </w:tcPr>
          <w:p>
            <w:pPr>
              <w:pStyle w:val="TAC"/>
              <w:rPr>
                <w:lang w:val="en-US"/>
              </w:rPr>
            </w:pPr>
            <w:r>
              <w:rPr>
                <w:lang w:val="en-US"/>
              </w:rPr>
              <w:t>5</w:t>
            </w:r>
          </w:p>
        </w:tc>
        <w:tc>
          <w:tcPr>
            <w:tcW w:w="2268" w:type="dxa"/>
            <w:tcBorders>
              <w:top w:val="single" w:sz="12" w:space="0" w:color="000000"/>
              <w:left w:val="single" w:sz="2" w:space="0" w:color="000000"/>
              <w:bottom w:val="single" w:sz="2" w:space="0" w:color="000000"/>
              <w:right w:val="single" w:sz="12" w:space="0" w:color="000000"/>
            </w:tcBorders>
          </w:tcPr>
          <w:p>
            <w:pPr>
              <w:pStyle w:val="TAC"/>
              <w:rPr>
                <w:lang w:val="en-US"/>
              </w:rPr>
            </w:pPr>
            <w:r>
              <w:rPr>
                <w:lang w:val="en-US"/>
              </w:rPr>
              <w:t>Multiplex Header</w:t>
            </w:r>
          </w:p>
        </w:tc>
      </w:tr>
      <w:tr>
        <w:trPr>
          <w:cantSplit w:val="true"/>
        </w:trPr>
        <w:tc>
          <w:tcPr>
            <w:tcW w:w="5920" w:type="dxa"/>
            <w:gridSpan w:val="7"/>
            <w:tcBorders>
              <w:top w:val="single" w:sz="2" w:space="0" w:color="000000"/>
              <w:left w:val="single" w:sz="12" w:space="0" w:color="000000"/>
              <w:bottom w:val="single" w:sz="2" w:space="0" w:color="000000"/>
              <w:right w:val="single" w:sz="2" w:space="0" w:color="000000"/>
            </w:tcBorders>
          </w:tcPr>
          <w:p>
            <w:pPr>
              <w:pStyle w:val="TAC"/>
              <w:rPr>
                <w:lang w:val="en-US"/>
              </w:rPr>
            </w:pPr>
            <w:r>
              <w:rPr>
                <w:lang w:val="en-US"/>
              </w:rPr>
              <w:t>Compressed RTP header</w:t>
            </w:r>
          </w:p>
        </w:tc>
        <w:tc>
          <w:tcPr>
            <w:tcW w:w="992" w:type="dxa"/>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4</w:t>
            </w:r>
          </w:p>
        </w:tc>
        <w:tc>
          <w:tcPr>
            <w:tcW w:w="2268" w:type="dxa"/>
            <w:tcBorders>
              <w:top w:val="single" w:sz="2" w:space="0" w:color="000000"/>
              <w:left w:val="single" w:sz="2" w:space="0" w:color="000000"/>
              <w:bottom w:val="single" w:sz="2" w:space="0" w:color="000000"/>
              <w:right w:val="single" w:sz="12" w:space="0" w:color="000000"/>
            </w:tcBorders>
          </w:tcPr>
          <w:p>
            <w:pPr>
              <w:pStyle w:val="TAC"/>
              <w:rPr>
                <w:lang w:val="en-US"/>
              </w:rPr>
            </w:pPr>
            <w:r>
              <w:rPr>
                <w:lang w:val="en-US"/>
              </w:rPr>
              <w:t>Compressed RTP header</w:t>
            </w:r>
          </w:p>
        </w:tc>
      </w:tr>
      <w:tr>
        <w:trPr>
          <w:cantSplit w:val="true"/>
        </w:trPr>
        <w:tc>
          <w:tcPr>
            <w:tcW w:w="5920" w:type="dxa"/>
            <w:gridSpan w:val="7"/>
            <w:tcBorders>
              <w:top w:val="single" w:sz="2" w:space="0" w:color="000000"/>
              <w:left w:val="single" w:sz="12" w:space="0" w:color="000000"/>
              <w:bottom w:val="single" w:sz="12" w:space="0" w:color="000000"/>
              <w:right w:val="single" w:sz="2" w:space="0" w:color="000000"/>
            </w:tcBorders>
          </w:tcPr>
          <w:p>
            <w:pPr>
              <w:pStyle w:val="TAC"/>
              <w:rPr>
                <w:lang w:val="en-US"/>
              </w:rPr>
            </w:pPr>
            <w:r>
              <w:rPr>
                <w:lang w:val="en-US"/>
              </w:rPr>
              <w:t>RTP payload</w:t>
            </w:r>
          </w:p>
        </w:tc>
        <w:tc>
          <w:tcPr>
            <w:tcW w:w="992" w:type="dxa"/>
            <w:tcBorders>
              <w:top w:val="single" w:sz="2" w:space="0" w:color="000000"/>
              <w:left w:val="single" w:sz="2" w:space="0" w:color="000000"/>
              <w:bottom w:val="single" w:sz="12" w:space="0" w:color="000000"/>
              <w:right w:val="single" w:sz="2" w:space="0" w:color="000000"/>
            </w:tcBorders>
          </w:tcPr>
          <w:p>
            <w:pPr>
              <w:pStyle w:val="TAC"/>
              <w:rPr>
                <w:lang w:val="en-US"/>
              </w:rPr>
            </w:pPr>
            <w:r>
              <w:rPr>
                <w:lang w:val="en-US"/>
              </w:rPr>
              <w:t>m</w:t>
            </w:r>
          </w:p>
        </w:tc>
        <w:tc>
          <w:tcPr>
            <w:tcW w:w="2268" w:type="dxa"/>
            <w:tcBorders>
              <w:top w:val="single" w:sz="2" w:space="0" w:color="000000"/>
              <w:left w:val="single" w:sz="2" w:space="0" w:color="000000"/>
              <w:bottom w:val="single" w:sz="12" w:space="0" w:color="000000"/>
              <w:right w:val="single" w:sz="12" w:space="0" w:color="000000"/>
            </w:tcBorders>
          </w:tcPr>
          <w:p>
            <w:pPr>
              <w:pStyle w:val="TAC"/>
              <w:rPr>
                <w:lang w:val="en-US"/>
              </w:rPr>
            </w:pPr>
            <w:r>
              <w:rPr>
                <w:lang w:val="en-US"/>
              </w:rPr>
              <w:t>RTP payload</w:t>
            </w:r>
          </w:p>
        </w:tc>
      </w:tr>
      <w:tr>
        <w:trPr>
          <w:cantSplit w:val="true"/>
        </w:trPr>
        <w:tc>
          <w:tcPr>
            <w:tcW w:w="5920" w:type="dxa"/>
            <w:gridSpan w:val="7"/>
            <w:tcBorders>
              <w:top w:val="single" w:sz="12" w:space="0" w:color="000000"/>
              <w:left w:val="single" w:sz="12" w:space="0" w:color="000000"/>
              <w:bottom w:val="single" w:sz="12" w:space="0" w:color="000000"/>
              <w:right w:val="single" w:sz="2" w:space="0" w:color="000000"/>
            </w:tcBorders>
          </w:tcPr>
          <w:p>
            <w:pPr>
              <w:pStyle w:val="TAC"/>
              <w:rPr>
                <w:lang w:val="en-US"/>
              </w:rPr>
            </w:pPr>
            <w:r>
              <w:rPr>
                <w:lang w:val="en-US"/>
              </w:rPr>
              <w:t>...</w:t>
            </w:r>
          </w:p>
        </w:tc>
        <w:tc>
          <w:tcPr>
            <w:tcW w:w="992" w:type="dxa"/>
            <w:tcBorders>
              <w:top w:val="single" w:sz="12" w:space="0" w:color="000000"/>
              <w:left w:val="single" w:sz="2" w:space="0" w:color="000000"/>
              <w:bottom w:val="single" w:sz="12" w:space="0" w:color="000000"/>
              <w:right w:val="single" w:sz="2" w:space="0" w:color="000000"/>
            </w:tcBorders>
          </w:tcPr>
          <w:p>
            <w:pPr>
              <w:pStyle w:val="TAC"/>
              <w:snapToGrid w:val="false"/>
              <w:rPr>
                <w:lang w:val="en-US"/>
              </w:rPr>
            </w:pPr>
            <w:r>
              <w:rPr>
                <w:lang w:val="en-US"/>
              </w:rPr>
            </w:r>
          </w:p>
        </w:tc>
        <w:tc>
          <w:tcPr>
            <w:tcW w:w="2268" w:type="dxa"/>
            <w:tcBorders>
              <w:top w:val="single" w:sz="12" w:space="0" w:color="000000"/>
              <w:left w:val="single" w:sz="2" w:space="0" w:color="000000"/>
              <w:bottom w:val="single" w:sz="12" w:space="0" w:color="000000"/>
              <w:right w:val="single" w:sz="12" w:space="0" w:color="000000"/>
            </w:tcBorders>
          </w:tcPr>
          <w:p>
            <w:pPr>
              <w:pStyle w:val="TAC"/>
              <w:snapToGrid w:val="false"/>
              <w:rPr>
                <w:lang w:val="en-US"/>
              </w:rPr>
            </w:pPr>
            <w:r>
              <w:rPr>
                <w:lang w:val="en-US"/>
              </w:rPr>
            </w:r>
          </w:p>
        </w:tc>
      </w:tr>
    </w:tbl>
    <w:p>
      <w:pPr>
        <w:pStyle w:val="TAC"/>
        <w:rPr>
          <w:lang w:val="en-US"/>
        </w:rPr>
      </w:pPr>
      <w:r>
        <w:rPr>
          <w:lang w:val="en-US"/>
        </w:rPr>
      </w:r>
    </w:p>
    <w:p>
      <w:pPr>
        <w:pStyle w:val="TF"/>
        <w:rPr/>
      </w:pPr>
      <w:r>
        <w:rPr>
          <w:lang w:val="en-US"/>
        </w:rPr>
        <w:t xml:space="preserve">Figure 5.5.2.2.1: UDP/IP Packet with multiplexed RTP payload PDUs with RTP header compression </w:t>
      </w:r>
    </w:p>
    <w:p>
      <w:pPr>
        <w:pStyle w:val="Normal"/>
        <w:rPr/>
      </w:pPr>
      <w:r>
        <w:rPr>
          <w:lang w:val="en-US"/>
        </w:rPr>
        <w:t>The Multiplex Header shall be used as described in sub-clause 5.4.3.2. However, the T bit shall be set for a compressed RTP header, as described in the present sub-clause. The Length Indicator gives the length of the multiplexed RTP PDU packet in bytes (compressed RTP header + RTP Payload).</w:t>
      </w:r>
    </w:p>
    <w:p>
      <w:pPr>
        <w:pStyle w:val="Normal"/>
        <w:rPr/>
      </w:pPr>
      <w:r>
        <w:rPr>
          <w:lang w:val="en-US"/>
        </w:rPr>
        <w:t>The multiplexed RTP payload PDU shall be inserted in the IP/UDP packet directly after the corresponding Multiplex Header. The multiplexed RTP payload PDU shall consist of the compressed RTP header described below followed by the full RTP payload, as for sub-clause 5.4.2.1. If the multiplexed RTP payload PDU does not end at a byte boundary, then the remaining bits of its last byte shall be padded with zeros.</w:t>
      </w:r>
    </w:p>
    <w:p>
      <w:pPr>
        <w:pStyle w:val="Normal"/>
        <w:rPr>
          <w:lang w:val="en-US"/>
        </w:rPr>
      </w:pPr>
      <w:r>
        <w:rPr>
          <w:lang w:val="en-US"/>
        </w:rPr>
        <w:t>The compressed RTP header shall include the following fields taken from the uncompressed RTP header:</w:t>
      </w:r>
    </w:p>
    <w:p>
      <w:pPr>
        <w:pStyle w:val="B1"/>
        <w:rPr>
          <w:lang w:val="en-US"/>
        </w:rPr>
      </w:pPr>
      <w:r>
        <w:rPr>
          <w:lang w:val="en-US"/>
        </w:rPr>
        <w:t>-</w:t>
        <w:tab/>
        <w:t>Sequence number (SN), 8 bits.</w:t>
      </w:r>
    </w:p>
    <w:p>
      <w:pPr>
        <w:pStyle w:val="B1"/>
        <w:rPr/>
      </w:pPr>
      <w:r>
        <w:rPr>
          <w:lang w:val="en-US"/>
        </w:rPr>
        <w:tab/>
        <w:t>The field is the least significant byte of the original RTP sequence number (RFC 3550 [29]), hence the sequence number is shortened from 16 bits to 8 bits (which allows to identify 256 consecutive packets). Sub-clause 5.4.2.1.7 is applicable.</w:t>
      </w:r>
    </w:p>
    <w:p>
      <w:pPr>
        <w:pStyle w:val="B1"/>
        <w:rPr>
          <w:lang w:val="en-US"/>
        </w:rPr>
      </w:pPr>
      <w:r>
        <w:rPr>
          <w:lang w:val="en-US"/>
        </w:rPr>
        <w:t>-</w:t>
        <w:tab/>
        <w:t>Timestamp (TS), 16 bits.</w:t>
      </w:r>
    </w:p>
    <w:p>
      <w:pPr>
        <w:pStyle w:val="B1"/>
        <w:rPr/>
      </w:pPr>
      <w:r>
        <w:rPr>
          <w:lang w:val="en-US"/>
        </w:rPr>
        <w:tab/>
        <w:t>The TS field is the two least significant bytes of the original RTP timestamp (RFC 3550 [5]), hence the length is half of the original resulting in modulo of 8 seconds (resp 4 seconds) with 8 kHz (resp 16 kHz) clock reference. Sub-clause 5.4.2.1.8 is applicable.</w:t>
      </w:r>
    </w:p>
    <w:p>
      <w:pPr>
        <w:pStyle w:val="B1"/>
        <w:rPr/>
      </w:pPr>
      <w:r>
        <w:rPr>
          <w:lang w:val="en-US"/>
        </w:rPr>
        <w:t>-</w:t>
        <w:tab/>
        <w:t>Marker bit, 1 bit (see sub-clause 5.4.2)</w:t>
      </w:r>
    </w:p>
    <w:p>
      <w:pPr>
        <w:pStyle w:val="B1"/>
        <w:rPr>
          <w:lang w:val="en-US"/>
        </w:rPr>
      </w:pPr>
      <w:r>
        <w:rPr>
          <w:lang w:val="en-US"/>
        </w:rPr>
        <w:t>-</w:t>
        <w:tab/>
        <w:t>Payload Type, 7 bits (see sub-clause 5.4.2)</w:t>
      </w:r>
    </w:p>
    <w:p>
      <w:pPr>
        <w:pStyle w:val="NO"/>
        <w:rPr/>
      </w:pPr>
      <w:r>
        <w:rPr>
          <w:lang w:val="en-US"/>
        </w:rPr>
        <w:t>NOTE:</w:t>
        <w:tab/>
        <w:t>These RTP fields may change during a connection and thus need to be transferred within each packet for RTP payload. All other RTP fields do not change (see sub-clause 5.4.2).</w:t>
      </w:r>
    </w:p>
    <w:p>
      <w:pPr>
        <w:pStyle w:val="Heading3"/>
        <w:rPr/>
      </w:pPr>
      <w:bookmarkStart w:id="50" w:name="__RefHeading___Toc476920725"/>
      <w:bookmarkEnd w:id="50"/>
      <w:r>
        <w:rPr/>
        <w:t>5.5.3</w:t>
        <w:tab/>
        <w:t>RTCP</w:t>
      </w:r>
    </w:p>
    <w:p>
      <w:pPr>
        <w:pStyle w:val="Heading4"/>
        <w:ind w:left="1418" w:hanging="1418"/>
        <w:rPr>
          <w:lang w:val="en-US"/>
        </w:rPr>
      </w:pPr>
      <w:bookmarkStart w:id="51" w:name="__RefHeading___Toc476920726"/>
      <w:bookmarkEnd w:id="51"/>
      <w:r>
        <w:rPr>
          <w:lang w:val="en-US"/>
        </w:rPr>
        <w:t>5.5.3.1</w:t>
        <w:tab/>
        <w:t>General</w:t>
      </w:r>
    </w:p>
    <w:p>
      <w:pPr>
        <w:pStyle w:val="Normal"/>
        <w:rPr/>
      </w:pPr>
      <w:r>
        <w:rPr>
          <w:lang w:val="en-US"/>
        </w:rPr>
        <w:t>A BSS/MGW wishing to apply RTP multiplexing shall use RTCP (see RFC 3550 [5]) to negotiate multiplexing.</w:t>
      </w:r>
    </w:p>
    <w:p>
      <w:pPr>
        <w:pStyle w:val="Normal"/>
        <w:rPr/>
      </w:pPr>
      <w:r>
        <w:rPr>
          <w:lang w:val="en-US"/>
        </w:rPr>
        <w:t>RTCP shall be used separately for each user plane connection. RTCP shall be transported by UDP/IP packets as described in sub-clause 5.4.3. and not included in IP/UDP packets using the multiplexing format described above.</w:t>
      </w:r>
    </w:p>
    <w:p>
      <w:pPr>
        <w:pStyle w:val="Normal"/>
        <w:rPr>
          <w:lang w:val="en-US"/>
        </w:rPr>
      </w:pPr>
      <w:r>
        <w:rPr>
          <w:lang w:val="en-US"/>
        </w:rPr>
        <w:t>Multiplexing negotiation shall not be performed for user plane connections for which RTP redundancy is used.</w:t>
      </w:r>
    </w:p>
    <w:p>
      <w:pPr>
        <w:pStyle w:val="Heading4"/>
        <w:ind w:left="1418" w:hanging="1418"/>
        <w:rPr>
          <w:lang w:val="en-US"/>
        </w:rPr>
      </w:pPr>
      <w:bookmarkStart w:id="52" w:name="__RefHeading___Toc476920727"/>
      <w:bookmarkEnd w:id="52"/>
      <w:r>
        <w:rPr>
          <w:lang w:val="en-US"/>
        </w:rPr>
        <w:t>5.5.3.2</w:t>
        <w:tab/>
        <w:t>Multiplexing negotiation via RTCP</w:t>
      </w:r>
    </w:p>
    <w:p>
      <w:pPr>
        <w:pStyle w:val="Normal"/>
        <w:rPr/>
      </w:pPr>
      <w:r>
        <w:rPr>
          <w:lang w:val="en-US"/>
        </w:rPr>
        <w:t>RTCP shall be used to negotiate the use of multiplexing. A 3GPP-specific RTCP Multiplexing packet is specified in sub-clause 5.5.3.3. for this purpose, and may be sent as a non-compound RTCP packet. It may also be added to compound RTCP packets following the principles of RFC 3550 [5]. The Multiplexing RTCP packet indicates:</w:t>
      </w:r>
    </w:p>
    <w:p>
      <w:pPr>
        <w:pStyle w:val="B1"/>
        <w:rPr/>
      </w:pPr>
      <w:r>
        <w:rPr>
          <w:lang w:val="en-US"/>
        </w:rPr>
        <w:t>-</w:t>
        <w:tab/>
        <w:t>if multiplexing without RTP header compression is supported ;</w:t>
      </w:r>
    </w:p>
    <w:p>
      <w:pPr>
        <w:pStyle w:val="B1"/>
        <w:rPr>
          <w:lang w:val="en-US"/>
        </w:rPr>
      </w:pPr>
      <w:r>
        <w:rPr>
          <w:lang w:val="en-US"/>
        </w:rPr>
        <w:t>-</w:t>
        <w:tab/>
        <w:t>if multiplexing with RTP header compression is supported ;</w:t>
      </w:r>
    </w:p>
    <w:p>
      <w:pPr>
        <w:pStyle w:val="B1"/>
        <w:rPr>
          <w:lang w:val="en-US"/>
        </w:rPr>
      </w:pPr>
      <w:r>
        <w:rPr>
          <w:lang w:val="en-US"/>
        </w:rPr>
        <w:t>-</w:t>
        <w:tab/>
        <w:t>the local UDP port where to receive multiplexed data streams,</w:t>
      </w:r>
    </w:p>
    <w:p>
      <w:pPr>
        <w:pStyle w:val="B1"/>
        <w:rPr/>
      </w:pPr>
      <w:r>
        <w:rPr>
          <w:lang w:val="en-US"/>
        </w:rPr>
        <w:t>-</w:t>
        <w:tab/>
        <w:t>if multiplexing is selected.</w:t>
      </w:r>
    </w:p>
    <w:p>
      <w:pPr>
        <w:pStyle w:val="Normal"/>
        <w:rPr/>
      </w:pPr>
      <w:r>
        <w:rPr>
          <w:lang w:val="en-US"/>
        </w:rPr>
        <w:t xml:space="preserve">When setting up a new user plane connection, both peer BSS and MGW of an UP connection shall start to send data without applying multiplexing and may indicate their readiness to receive multiplexed data streams by including the new RTCP Multiplexing packet in the initial and all subsequent RTCP packets they send. A BSS/MGW shall always announce the same multiplexing capabilities and the same UDP port where to receive multiplexed data streams in all the RTCP Multiplexing packets it sends for a given RTP session. BSS/MGW should preferably send their initial RTCP packet at the very beginning of the RTP session to be able to apply multiplexing as soon as possible, and may repeat it with shorter interval than regular RTCP transmission interval in the beginning to provide resilience against packet loss. A BSS/MGW sending a Multiplexing packet indicating support of multiplexing shall be ready to receive multiplexed packets at the announced UDP port. A single UDP port for multiplexing shall be used per destination IP address. </w:t>
      </w:r>
    </w:p>
    <w:p>
      <w:pPr>
        <w:pStyle w:val="Normal"/>
        <w:rPr/>
      </w:pPr>
      <w:r>
        <w:rPr>
          <w:lang w:val="en-US"/>
        </w:rPr>
        <w:t>A BSS/MGW receiving an RTCP packet, where the peer indicated its readiness to receive multiplexed data streams, may apply multiplexing to send the corresponding RTP data streams towards the sender of the RTCP packet. If the BSS/MGW decides to apply multiplexing, it can immediately start sending multiplexed data streams towards the corresponding UDP multiplexing port announced in the received RTCP Multiplexing packet. The BSS/MGW shall indicate in subsequent RTCP Multiplexing packets if it applies multiplexing with or without header compression for the given user connection</w:t>
      </w:r>
    </w:p>
    <w:p>
      <w:pPr>
        <w:pStyle w:val="Normal"/>
        <w:rPr/>
      </w:pPr>
      <w:r>
        <w:rPr>
          <w:lang w:val="en-US"/>
        </w:rPr>
        <w:t>A BSS/MGW that does not receive RTCP or receives RTCP without the RTCP Multiplexing packet shall continue to send data for the user connection without applying multiplexing.</w:t>
      </w:r>
    </w:p>
    <w:p>
      <w:pPr>
        <w:pStyle w:val="Normal"/>
        <w:rPr/>
      </w:pPr>
      <w:r>
        <w:rPr>
          <w:lang w:val="en-US"/>
        </w:rPr>
        <w:t>A BSS/MGW that does not support multiplexing will ignore the unknown received RTCP Multiplexing packet according to RTCP procedures and will continue to send data for the user connection without applying multiplexing.</w:t>
      </w:r>
    </w:p>
    <w:p>
      <w:pPr>
        <w:pStyle w:val="Normal"/>
        <w:rPr/>
      </w:pPr>
      <w:r>
        <w:rPr>
          <w:lang w:val="en-US"/>
        </w:rPr>
        <w:t>Sending of a RTCP Multiplexing packet indicating readiness to receive multiplexed data streams does not necessarily mean that the BSS/MGW is ready to send multiplexed data streams, i.e. multiplexing may be applied on a single or on both directions for a given RTP session.</w:t>
      </w:r>
    </w:p>
    <w:p>
      <w:pPr>
        <w:pStyle w:val="Heading4"/>
        <w:ind w:left="1418" w:hanging="1418"/>
        <w:rPr>
          <w:lang w:val="en-US"/>
        </w:rPr>
      </w:pPr>
      <w:bookmarkStart w:id="53" w:name="__RefHeading___Toc476920728"/>
      <w:bookmarkEnd w:id="53"/>
      <w:r>
        <w:rPr>
          <w:lang w:val="en-US"/>
        </w:rPr>
        <w:t>5.5.3.3</w:t>
        <w:tab/>
        <w:t>RTCP Multiplexing packet</w:t>
      </w:r>
    </w:p>
    <w:p>
      <w:pPr>
        <w:pStyle w:val="Normal"/>
        <w:rPr>
          <w:lang w:val="en-US"/>
        </w:rPr>
      </w:pPr>
      <w:r>
        <w:rPr>
          <w:lang w:val="en-US"/>
        </w:rPr>
        <w:t>The format of the RTCP Multiplexing packet is specified in figure 5.5.3.3.1.</w:t>
      </w:r>
    </w:p>
    <w:p>
      <w:pPr>
        <w:pStyle w:val="TH"/>
        <w:rPr>
          <w:lang w:val="en-US"/>
        </w:rPr>
      </w:pPr>
      <w:r>
        <w:rPr>
          <w:lang w:val="en-US"/>
        </w:rPr>
      </w:r>
    </w:p>
    <w:tbl>
      <w:tblPr>
        <w:tblW w:w="7905" w:type="dxa"/>
        <w:jc w:val="center"/>
        <w:tblInd w:w="0" w:type="dxa"/>
        <w:tblLayout w:type="fixed"/>
        <w:tblCellMar>
          <w:top w:w="0" w:type="dxa"/>
          <w:left w:w="57" w:type="dxa"/>
          <w:bottom w:w="0" w:type="dxa"/>
          <w:right w:w="57" w:type="dxa"/>
        </w:tblCellMar>
      </w:tblPr>
      <w:tblGrid>
        <w:gridCol w:w="1339"/>
        <w:gridCol w:w="612"/>
        <w:gridCol w:w="567"/>
        <w:gridCol w:w="567"/>
        <w:gridCol w:w="567"/>
        <w:gridCol w:w="567"/>
        <w:gridCol w:w="567"/>
        <w:gridCol w:w="567"/>
        <w:gridCol w:w="1276"/>
        <w:gridCol w:w="1276"/>
      </w:tblGrid>
      <w:tr>
        <w:trPr/>
        <w:tc>
          <w:tcPr>
            <w:tcW w:w="5353" w:type="dxa"/>
            <w:gridSpan w:val="8"/>
            <w:tcBorders>
              <w:top w:val="single" w:sz="4" w:space="0" w:color="000000"/>
              <w:left w:val="single" w:sz="4" w:space="0" w:color="000000"/>
              <w:bottom w:val="single" w:sz="4" w:space="0" w:color="000000"/>
              <w:right w:val="single" w:sz="2" w:space="0" w:color="000000"/>
            </w:tcBorders>
          </w:tcPr>
          <w:p>
            <w:pPr>
              <w:pStyle w:val="TAC"/>
              <w:rPr>
                <w:lang w:val="en-US"/>
              </w:rPr>
            </w:pPr>
            <w:r>
              <w:rPr>
                <w:lang w:val="en-US"/>
              </w:rPr>
              <w:t>Bits</w:t>
            </w:r>
          </w:p>
        </w:tc>
        <w:tc>
          <w:tcPr>
            <w:tcW w:w="1276" w:type="dxa"/>
            <w:vMerge w:val="restart"/>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Number of Octets</w:t>
            </w:r>
          </w:p>
        </w:tc>
        <w:tc>
          <w:tcPr>
            <w:tcW w:w="1276" w:type="dxa"/>
            <w:tcBorders>
              <w:left w:val="single" w:sz="2" w:space="0" w:color="000000"/>
            </w:tcBorders>
          </w:tcPr>
          <w:p>
            <w:pPr>
              <w:pStyle w:val="TAC"/>
              <w:snapToGrid w:val="false"/>
              <w:rPr>
                <w:lang w:val="en-US"/>
              </w:rPr>
            </w:pPr>
            <w:r>
              <w:rPr>
                <w:lang w:val="en-US"/>
              </w:rPr>
            </w:r>
          </w:p>
        </w:tc>
      </w:tr>
      <w:tr>
        <w:trPr/>
        <w:tc>
          <w:tcPr>
            <w:tcW w:w="13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w:t>
            </w:r>
          </w:p>
        </w:tc>
        <w:tc>
          <w:tcPr>
            <w:tcW w:w="61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567" w:type="dxa"/>
            <w:tcBorders>
              <w:top w:val="single" w:sz="4" w:space="0" w:color="000000"/>
              <w:left w:val="single" w:sz="4" w:space="0" w:color="000000"/>
              <w:bottom w:val="single" w:sz="4" w:space="0" w:color="000000"/>
              <w:right w:val="single" w:sz="2" w:space="0" w:color="000000"/>
            </w:tcBorders>
          </w:tcPr>
          <w:p>
            <w:pPr>
              <w:pStyle w:val="TAC"/>
              <w:rPr>
                <w:lang w:val="en-US"/>
              </w:rPr>
            </w:pPr>
            <w:r>
              <w:rPr>
                <w:lang w:val="en-US"/>
              </w:rPr>
              <w:t>0</w:t>
            </w:r>
          </w:p>
        </w:tc>
        <w:tc>
          <w:tcPr>
            <w:tcW w:w="1276"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c>
          <w:tcPr>
            <w:tcW w:w="1276" w:type="dxa"/>
            <w:tcBorders>
              <w:left w:val="single" w:sz="2" w:space="0" w:color="000000"/>
              <w:bottom w:val="single" w:sz="2" w:space="0" w:color="000000"/>
            </w:tcBorders>
          </w:tcPr>
          <w:p>
            <w:pPr>
              <w:pStyle w:val="TAC"/>
              <w:snapToGrid w:val="false"/>
              <w:rPr>
                <w:lang w:val="en-US"/>
              </w:rPr>
            </w:pPr>
            <w:r>
              <w:rPr>
                <w:lang w:val="en-US"/>
              </w:rPr>
            </w:r>
          </w:p>
        </w:tc>
      </w:tr>
      <w:tr>
        <w:trPr/>
        <w:tc>
          <w:tcPr>
            <w:tcW w:w="1951"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V=2</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subtype</w:t>
            </w:r>
          </w:p>
        </w:tc>
        <w:tc>
          <w:tcPr>
            <w:tcW w:w="1276" w:type="dxa"/>
            <w:tcBorders>
              <w:top w:val="single" w:sz="2" w:space="0" w:color="000000"/>
              <w:left w:val="single" w:sz="4" w:space="0" w:color="000000"/>
              <w:bottom w:val="single" w:sz="4" w:space="0" w:color="000000"/>
              <w:right w:val="single" w:sz="2" w:space="0" w:color="000000"/>
            </w:tcBorders>
          </w:tcPr>
          <w:p>
            <w:pPr>
              <w:pStyle w:val="TAC"/>
              <w:rPr>
                <w:lang w:val="en-US"/>
              </w:rPr>
            </w:pPr>
            <w:r>
              <w:rPr>
                <w:lang w:val="en-US"/>
              </w:rPr>
              <w:t>1</w:t>
            </w:r>
          </w:p>
        </w:tc>
        <w:tc>
          <w:tcPr>
            <w:tcW w:w="1276" w:type="dxa"/>
            <w:vMerge w:val="restart"/>
            <w:tcBorders>
              <w:top w:val="single" w:sz="2" w:space="0" w:color="000000"/>
              <w:left w:val="single" w:sz="2" w:space="0" w:color="000000"/>
              <w:bottom w:val="single" w:sz="2" w:space="0" w:color="000000"/>
              <w:right w:val="single" w:sz="2" w:space="0" w:color="000000"/>
            </w:tcBorders>
          </w:tcPr>
          <w:p>
            <w:pPr>
              <w:pStyle w:val="TAC"/>
              <w:rPr>
                <w:lang w:val="en-US"/>
              </w:rPr>
            </w:pPr>
            <w:r>
              <w:rPr>
                <w:lang w:val="en-US"/>
              </w:rPr>
              <w:t>APP packet header</w:t>
            </w:r>
          </w:p>
        </w:tc>
      </w:tr>
      <w:tr>
        <w:trPr/>
        <w:tc>
          <w:tcPr>
            <w:tcW w:w="535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PT=APP=204</w:t>
            </w:r>
          </w:p>
        </w:tc>
        <w:tc>
          <w:tcPr>
            <w:tcW w:w="1276" w:type="dxa"/>
            <w:tcBorders>
              <w:top w:val="single" w:sz="4" w:space="0" w:color="000000"/>
              <w:left w:val="single" w:sz="4" w:space="0" w:color="000000"/>
              <w:bottom w:val="single" w:sz="4" w:space="0" w:color="000000"/>
              <w:right w:val="single" w:sz="2" w:space="0" w:color="000000"/>
            </w:tcBorders>
          </w:tcPr>
          <w:p>
            <w:pPr>
              <w:pStyle w:val="TAC"/>
              <w:rPr>
                <w:lang w:val="en-US"/>
              </w:rPr>
            </w:pPr>
            <w:r>
              <w:rPr>
                <w:lang w:val="en-US"/>
              </w:rPr>
              <w:t>1</w:t>
            </w:r>
          </w:p>
        </w:tc>
        <w:tc>
          <w:tcPr>
            <w:tcW w:w="1276"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r>
      <w:tr>
        <w:trPr/>
        <w:tc>
          <w:tcPr>
            <w:tcW w:w="535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Length</w:t>
            </w:r>
          </w:p>
        </w:tc>
        <w:tc>
          <w:tcPr>
            <w:tcW w:w="1276" w:type="dxa"/>
            <w:tcBorders>
              <w:top w:val="single" w:sz="4" w:space="0" w:color="000000"/>
              <w:left w:val="single" w:sz="4" w:space="0" w:color="000000"/>
              <w:bottom w:val="single" w:sz="4" w:space="0" w:color="000000"/>
              <w:right w:val="single" w:sz="2" w:space="0" w:color="000000"/>
            </w:tcBorders>
          </w:tcPr>
          <w:p>
            <w:pPr>
              <w:pStyle w:val="TAC"/>
              <w:rPr>
                <w:lang w:val="en-US"/>
              </w:rPr>
            </w:pPr>
            <w:r>
              <w:rPr>
                <w:lang w:val="en-US"/>
              </w:rPr>
              <w:t>2</w:t>
            </w:r>
          </w:p>
        </w:tc>
        <w:tc>
          <w:tcPr>
            <w:tcW w:w="1276"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r>
      <w:tr>
        <w:trPr/>
        <w:tc>
          <w:tcPr>
            <w:tcW w:w="535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SSRC/CSRC</w:t>
            </w:r>
          </w:p>
        </w:tc>
        <w:tc>
          <w:tcPr>
            <w:tcW w:w="1276" w:type="dxa"/>
            <w:tcBorders>
              <w:top w:val="single" w:sz="4" w:space="0" w:color="000000"/>
              <w:left w:val="single" w:sz="4" w:space="0" w:color="000000"/>
              <w:bottom w:val="single" w:sz="4" w:space="0" w:color="000000"/>
              <w:right w:val="single" w:sz="2" w:space="0" w:color="000000"/>
            </w:tcBorders>
          </w:tcPr>
          <w:p>
            <w:pPr>
              <w:pStyle w:val="TAC"/>
              <w:rPr>
                <w:lang w:val="en-US"/>
              </w:rPr>
            </w:pPr>
            <w:r>
              <w:rPr>
                <w:lang w:val="en-US"/>
              </w:rPr>
              <w:t>4</w:t>
            </w:r>
          </w:p>
        </w:tc>
        <w:tc>
          <w:tcPr>
            <w:tcW w:w="1276"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r>
      <w:tr>
        <w:trPr/>
        <w:tc>
          <w:tcPr>
            <w:tcW w:w="5353" w:type="dxa"/>
            <w:gridSpan w:val="8"/>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Name(ASCII)</w:t>
            </w:r>
          </w:p>
        </w:tc>
        <w:tc>
          <w:tcPr>
            <w:tcW w:w="1276" w:type="dxa"/>
            <w:tcBorders>
              <w:top w:val="single" w:sz="4" w:space="0" w:color="000000"/>
              <w:left w:val="single" w:sz="4" w:space="0" w:color="000000"/>
              <w:bottom w:val="single" w:sz="4" w:space="0" w:color="000000"/>
              <w:right w:val="single" w:sz="2" w:space="0" w:color="000000"/>
            </w:tcBorders>
          </w:tcPr>
          <w:p>
            <w:pPr>
              <w:pStyle w:val="TAC"/>
              <w:rPr>
                <w:lang w:val="en-US"/>
              </w:rPr>
            </w:pPr>
            <w:r>
              <w:rPr>
                <w:lang w:val="en-US"/>
              </w:rPr>
              <w:t>4</w:t>
            </w:r>
          </w:p>
        </w:tc>
        <w:tc>
          <w:tcPr>
            <w:tcW w:w="1276" w:type="dxa"/>
            <w:vMerge w:val="continue"/>
            <w:tcBorders>
              <w:top w:val="single" w:sz="2" w:space="0" w:color="000000"/>
              <w:left w:val="single" w:sz="2" w:space="0" w:color="000000"/>
              <w:bottom w:val="single" w:sz="2" w:space="0" w:color="000000"/>
              <w:right w:val="single" w:sz="2" w:space="0" w:color="000000"/>
            </w:tcBorders>
          </w:tcPr>
          <w:p>
            <w:pPr>
              <w:pStyle w:val="TAC"/>
              <w:snapToGrid w:val="false"/>
              <w:rPr>
                <w:lang w:val="en-US"/>
              </w:rPr>
            </w:pPr>
            <w:r>
              <w:rPr>
                <w:lang w:val="en-US"/>
              </w:rPr>
            </w:r>
          </w:p>
        </w:tc>
      </w:tr>
      <w:tr>
        <w:trPr/>
        <w:tc>
          <w:tcPr>
            <w:tcW w:w="133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MUX</w:t>
            </w:r>
          </w:p>
        </w:tc>
        <w:tc>
          <w:tcPr>
            <w:tcW w:w="612" w:type="dxa"/>
            <w:tcBorders>
              <w:top w:val="single" w:sz="4" w:space="0" w:color="000000"/>
              <w:left w:val="single" w:sz="4" w:space="0" w:color="000000"/>
              <w:bottom w:val="single" w:sz="4" w:space="0" w:color="000000"/>
              <w:right w:val="single" w:sz="4" w:space="0" w:color="000000"/>
            </w:tcBorders>
          </w:tcPr>
          <w:p>
            <w:pPr>
              <w:pStyle w:val="TAC"/>
              <w:rPr/>
            </w:pPr>
            <w:r>
              <w:rPr>
                <w:lang w:val="en-US"/>
              </w:rPr>
              <w:t>CP</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Selection</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Reserved=0000</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w:t>
            </w:r>
          </w:p>
        </w:tc>
        <w:tc>
          <w:tcPr>
            <w:tcW w:w="1276" w:type="dxa"/>
            <w:vMerge w:val="restart"/>
            <w:tcBorders>
              <w:top w:val="single" w:sz="2" w:space="0" w:color="000000"/>
              <w:left w:val="single" w:sz="4" w:space="0" w:color="000000"/>
              <w:bottom w:val="single" w:sz="4" w:space="0" w:color="000000"/>
              <w:right w:val="single" w:sz="4" w:space="0" w:color="000000"/>
            </w:tcBorders>
          </w:tcPr>
          <w:p>
            <w:pPr>
              <w:pStyle w:val="TAC"/>
              <w:rPr>
                <w:lang w:val="en-US"/>
              </w:rPr>
            </w:pPr>
            <w:r>
              <w:rPr>
                <w:lang w:val="en-US"/>
              </w:rPr>
              <w:t>Application dependent data</w:t>
            </w:r>
          </w:p>
        </w:tc>
      </w:tr>
      <w:tr>
        <w:trPr/>
        <w:tc>
          <w:tcPr>
            <w:tcW w:w="5353" w:type="dxa"/>
            <w:gridSpan w:val="8"/>
            <w:tcBorders>
              <w:top w:val="single" w:sz="4" w:space="0" w:color="000000"/>
              <w:left w:val="single" w:sz="4" w:space="0" w:color="000000"/>
              <w:bottom w:val="single" w:sz="2" w:space="0" w:color="000000"/>
              <w:right w:val="single" w:sz="4" w:space="0" w:color="000000"/>
            </w:tcBorders>
          </w:tcPr>
          <w:p>
            <w:pPr>
              <w:pStyle w:val="TAC"/>
              <w:rPr>
                <w:lang w:val="en-US"/>
              </w:rPr>
            </w:pPr>
            <w:r>
              <w:rPr>
                <w:lang w:val="en-US"/>
              </w:rPr>
              <w:t>Reserved=00000000</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276" w:type="dxa"/>
            <w:vMerge w:val="continue"/>
            <w:tcBorders>
              <w:top w:val="single" w:sz="2"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r>
      <w:tr>
        <w:trPr/>
        <w:tc>
          <w:tcPr>
            <w:tcW w:w="1339" w:type="dxa"/>
            <w:tcBorders>
              <w:top w:val="single" w:sz="2" w:space="0" w:color="000000"/>
              <w:left w:val="single" w:sz="2" w:space="0" w:color="000000"/>
              <w:bottom w:val="single" w:sz="2" w:space="0" w:color="000000"/>
              <w:right w:val="single" w:sz="2" w:space="0" w:color="000000"/>
            </w:tcBorders>
          </w:tcPr>
          <w:p>
            <w:pPr>
              <w:pStyle w:val="TAC"/>
              <w:rPr/>
            </w:pPr>
            <w:r>
              <w:rPr>
                <w:lang w:val="en-US"/>
              </w:rPr>
              <w:t>Reserved=0</w:t>
            </w:r>
          </w:p>
        </w:tc>
        <w:tc>
          <w:tcPr>
            <w:tcW w:w="4014" w:type="dxa"/>
            <w:gridSpan w:val="7"/>
            <w:tcBorders>
              <w:top w:val="single" w:sz="2" w:space="0" w:color="000000"/>
              <w:left w:val="single" w:sz="2" w:space="0" w:color="000000"/>
              <w:right w:val="single" w:sz="2" w:space="0" w:color="000000"/>
            </w:tcBorders>
          </w:tcPr>
          <w:p>
            <w:pPr>
              <w:pStyle w:val="TAC"/>
              <w:rPr>
                <w:lang w:val="en-US"/>
              </w:rPr>
            </w:pPr>
            <w:r>
              <w:rPr>
                <w:lang w:val="en-US"/>
              </w:rPr>
              <w:t>Local MUX UDP port /2</w:t>
            </w:r>
          </w:p>
        </w:tc>
        <w:tc>
          <w:tcPr>
            <w:tcW w:w="1276" w:type="dxa"/>
            <w:vMerge w:val="restart"/>
            <w:tcBorders>
              <w:top w:val="single" w:sz="4" w:space="0" w:color="000000"/>
              <w:left w:val="single" w:sz="2" w:space="0" w:color="000000"/>
              <w:bottom w:val="single" w:sz="4" w:space="0" w:color="000000"/>
              <w:right w:val="single" w:sz="4" w:space="0" w:color="000000"/>
            </w:tcBorders>
          </w:tcPr>
          <w:p>
            <w:pPr>
              <w:pStyle w:val="TAC"/>
              <w:rPr>
                <w:lang w:val="en-US"/>
              </w:rPr>
            </w:pPr>
            <w:r>
              <w:rPr>
                <w:lang w:val="en-US"/>
              </w:rPr>
              <w:t>2</w:t>
            </w:r>
          </w:p>
        </w:tc>
        <w:tc>
          <w:tcPr>
            <w:tcW w:w="1276" w:type="dxa"/>
            <w:vMerge w:val="continue"/>
            <w:tcBorders>
              <w:top w:val="single" w:sz="2"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r>
      <w:tr>
        <w:trPr/>
        <w:tc>
          <w:tcPr>
            <w:tcW w:w="5353" w:type="dxa"/>
            <w:gridSpan w:val="8"/>
            <w:tcBorders>
              <w:left w:val="single" w:sz="2" w:space="0" w:color="000000"/>
              <w:bottom w:val="single" w:sz="2" w:space="0" w:color="000000"/>
              <w:right w:val="single" w:sz="2" w:space="0" w:color="000000"/>
            </w:tcBorders>
          </w:tcPr>
          <w:p>
            <w:pPr>
              <w:pStyle w:val="TAC"/>
              <w:snapToGrid w:val="false"/>
              <w:rPr>
                <w:b/>
                <w:b/>
                <w:lang w:val="en-US"/>
              </w:rPr>
            </w:pPr>
            <w:r>
              <w:rPr>
                <w:b/>
                <w:lang w:val="en-US"/>
              </w:rPr>
            </w:r>
          </w:p>
        </w:tc>
        <w:tc>
          <w:tcPr>
            <w:tcW w:w="1276" w:type="dxa"/>
            <w:vMerge w:val="continue"/>
            <w:tcBorders>
              <w:top w:val="single" w:sz="4" w:space="0" w:color="000000"/>
              <w:left w:val="single" w:sz="2" w:space="0" w:color="000000"/>
              <w:bottom w:val="single" w:sz="4" w:space="0" w:color="000000"/>
              <w:right w:val="single" w:sz="4" w:space="0" w:color="000000"/>
            </w:tcBorders>
          </w:tcPr>
          <w:p>
            <w:pPr>
              <w:pStyle w:val="TAC"/>
              <w:snapToGrid w:val="false"/>
              <w:rPr>
                <w:lang w:val="en-US"/>
              </w:rPr>
            </w:pPr>
            <w:r>
              <w:rPr>
                <w:lang w:val="en-US"/>
              </w:rPr>
            </w:r>
          </w:p>
        </w:tc>
        <w:tc>
          <w:tcPr>
            <w:tcW w:w="1276" w:type="dxa"/>
            <w:vMerge w:val="continue"/>
            <w:tcBorders>
              <w:top w:val="single" w:sz="2"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r>
    </w:tbl>
    <w:p>
      <w:pPr>
        <w:pStyle w:val="TAC"/>
        <w:rPr>
          <w:lang w:val="en-US"/>
        </w:rPr>
      </w:pPr>
      <w:r>
        <w:rPr>
          <w:lang w:val="en-US"/>
        </w:rPr>
      </w:r>
    </w:p>
    <w:p>
      <w:pPr>
        <w:pStyle w:val="TF"/>
        <w:rPr>
          <w:lang w:val="en-US"/>
        </w:rPr>
      </w:pPr>
      <w:r>
        <w:rPr>
          <w:lang w:val="en-US"/>
        </w:rPr>
        <w:t>Figure 5.5.3.3.1: RTCP Multiplexing packet</w:t>
      </w:r>
    </w:p>
    <w:p>
      <w:pPr>
        <w:pStyle w:val="Normal"/>
        <w:keepNext w:val="true"/>
        <w:rPr>
          <w:lang w:val="en-US"/>
        </w:rPr>
      </w:pPr>
      <w:r>
        <w:rPr>
          <w:lang w:val="en-US"/>
        </w:rPr>
        <w:t>The APP packet header includes :</w:t>
      </w:r>
    </w:p>
    <w:p>
      <w:pPr>
        <w:pStyle w:val="B1"/>
        <w:keepNext w:val="true"/>
        <w:rPr>
          <w:lang w:val="en-US"/>
        </w:rPr>
      </w:pPr>
      <w:r>
        <w:rPr>
          <w:lang w:val="en-US"/>
        </w:rPr>
        <w:t>-</w:t>
        <w:tab/>
        <w:t xml:space="preserve">version (V), 2 bits </w:t>
      </w:r>
    </w:p>
    <w:p>
      <w:pPr>
        <w:pStyle w:val="B1"/>
        <w:keepNext w:val="true"/>
        <w:rPr/>
      </w:pPr>
      <w:r>
        <w:rPr>
          <w:lang w:val="en-US"/>
        </w:rPr>
        <w:tab/>
        <w:t>Identifies the version of RTP, which is the same in RTCP packets as in RTP data packets. RTP Version 2 shall be used.</w:t>
      </w:r>
    </w:p>
    <w:p>
      <w:pPr>
        <w:pStyle w:val="B1"/>
        <w:keepNext w:val="true"/>
        <w:rPr>
          <w:lang w:val="en-US"/>
        </w:rPr>
      </w:pPr>
      <w:r>
        <w:rPr>
          <w:lang w:val="en-US"/>
        </w:rPr>
        <w:t>-</w:t>
        <w:tab/>
        <w:t xml:space="preserve">padding (P), 1 bit </w:t>
      </w:r>
    </w:p>
    <w:p>
      <w:pPr>
        <w:pStyle w:val="B1"/>
        <w:keepNext w:val="true"/>
        <w:rPr>
          <w:lang w:val="en-US"/>
        </w:rPr>
      </w:pPr>
      <w:r>
        <w:rPr>
          <w:lang w:val="en-US"/>
        </w:rPr>
        <w:tab/>
        <w:t>As specified in RFC 3550 [4].</w:t>
      </w:r>
    </w:p>
    <w:p>
      <w:pPr>
        <w:pStyle w:val="B1"/>
        <w:keepNext w:val="true"/>
        <w:rPr>
          <w:lang w:val="en-US"/>
        </w:rPr>
      </w:pPr>
      <w:r>
        <w:rPr>
          <w:lang w:val="en-US"/>
        </w:rPr>
        <w:t>-</w:t>
        <w:tab/>
        <w:t>subtype, 5 bits.</w:t>
      </w:r>
    </w:p>
    <w:p>
      <w:pPr>
        <w:pStyle w:val="B1"/>
        <w:keepNext w:val="true"/>
        <w:rPr>
          <w:lang w:val="en-US"/>
        </w:rPr>
      </w:pPr>
      <w:r>
        <w:rPr>
          <w:lang w:val="en-US"/>
        </w:rPr>
        <w:tab/>
        <w:t>The following subtype value shall be used :</w:t>
      </w:r>
    </w:p>
    <w:p>
      <w:pPr>
        <w:pStyle w:val="B1"/>
        <w:keepNext w:val="true"/>
        <w:rPr>
          <w:lang w:val="en-US"/>
        </w:rPr>
      </w:pPr>
      <w:r>
        <w:rPr>
          <w:lang w:val="en-US"/>
        </w:rPr>
        <w:tab/>
        <w:t>00001 : RTCP Multiplexing packet</w:t>
      </w:r>
    </w:p>
    <w:p>
      <w:pPr>
        <w:pStyle w:val="B1"/>
        <w:keepNext w:val="true"/>
        <w:rPr/>
      </w:pPr>
      <w:r>
        <w:rPr>
          <w:lang w:val="en-US"/>
        </w:rPr>
        <w:t>-</w:t>
        <w:tab/>
        <w:t>packet type (PT), 8 bits.</w:t>
      </w:r>
    </w:p>
    <w:p>
      <w:pPr>
        <w:pStyle w:val="B1"/>
        <w:keepNext w:val="true"/>
        <w:rPr>
          <w:lang w:val="en-US"/>
        </w:rPr>
      </w:pPr>
      <w:r>
        <w:rPr>
          <w:lang w:val="en-US"/>
        </w:rPr>
        <w:tab/>
        <w:t>Shall contains the constant 204 to identify this as an RTCP APP packet</w:t>
      </w:r>
    </w:p>
    <w:p>
      <w:pPr>
        <w:pStyle w:val="B1"/>
        <w:keepNext w:val="true"/>
        <w:rPr/>
      </w:pPr>
      <w:r>
        <w:rPr>
          <w:lang w:val="en-US"/>
        </w:rPr>
        <w:t>-</w:t>
        <w:tab/>
        <w:t>length, 16 bits.</w:t>
      </w:r>
    </w:p>
    <w:p>
      <w:pPr>
        <w:pStyle w:val="B1"/>
        <w:keepNext w:val="true"/>
        <w:rPr/>
      </w:pPr>
      <w:r>
        <w:rPr>
          <w:lang w:val="en-US"/>
        </w:rPr>
        <w:tab/>
        <w:t>As specified in RFC 3550 [4]. The length of this RTCP packet in 32-bit words minus one, including the header and any padding. (The offset of one makes zero a valid length and avoids a possible infinite loop in scanning a compound RTCP packet, while counting 32-bit words avoids a validity check for a multiple of 4.)</w:t>
      </w:r>
    </w:p>
    <w:p>
      <w:pPr>
        <w:pStyle w:val="B1"/>
        <w:keepNext w:val="true"/>
        <w:rPr>
          <w:lang w:val="en-US"/>
        </w:rPr>
      </w:pPr>
      <w:r>
        <w:rPr>
          <w:lang w:val="en-US"/>
        </w:rPr>
        <w:t>-</w:t>
        <w:tab/>
        <w:t>SSRC/CSRC, 32 bits.</w:t>
      </w:r>
    </w:p>
    <w:p>
      <w:pPr>
        <w:pStyle w:val="B1"/>
        <w:keepNext w:val="true"/>
        <w:rPr>
          <w:lang w:val="en-US"/>
        </w:rPr>
      </w:pPr>
      <w:r>
        <w:rPr>
          <w:lang w:val="en-US"/>
        </w:rPr>
        <w:tab/>
        <w:t xml:space="preserve">As specified in RFC 3550 [4]. </w:t>
      </w:r>
    </w:p>
    <w:p>
      <w:pPr>
        <w:pStyle w:val="B1"/>
        <w:keepNext w:val="true"/>
        <w:rPr>
          <w:lang w:val="en-US"/>
        </w:rPr>
      </w:pPr>
      <w:r>
        <w:rPr>
          <w:lang w:val="en-US"/>
        </w:rPr>
        <w:t>-</w:t>
        <w:tab/>
        <w:t>name, 32 bits.</w:t>
      </w:r>
    </w:p>
    <w:p>
      <w:pPr>
        <w:pStyle w:val="B1"/>
        <w:rPr>
          <w:lang w:val="en-US"/>
        </w:rPr>
      </w:pPr>
      <w:r>
        <w:rPr>
          <w:lang w:val="en-US"/>
        </w:rPr>
        <w:tab/>
        <w:t>Shall be set to "3GPP"</w:t>
      </w:r>
    </w:p>
    <w:p>
      <w:pPr>
        <w:pStyle w:val="Normal"/>
        <w:rPr/>
      </w:pPr>
      <w:r>
        <w:rPr>
          <w:lang w:val="en-US"/>
        </w:rPr>
        <w:t>The application-dependent data includes :</w:t>
      </w:r>
    </w:p>
    <w:p>
      <w:pPr>
        <w:pStyle w:val="B1"/>
        <w:rPr>
          <w:lang w:val="en-US"/>
        </w:rPr>
      </w:pPr>
      <w:r>
        <w:rPr>
          <w:lang w:val="en-US"/>
        </w:rPr>
        <w:t>-</w:t>
        <w:tab/>
        <w:t>multiplexing bit (MUX), 1 bit</w:t>
      </w:r>
    </w:p>
    <w:p>
      <w:pPr>
        <w:pStyle w:val="B1"/>
        <w:rPr/>
      </w:pPr>
      <w:r>
        <w:rPr>
          <w:lang w:val="en-US"/>
        </w:rPr>
        <w:tab/>
        <w:t>Indicates whether multiplexing without RTP header compression is supported or not by the sender of the RTCP packet : set to 0 if not supported, set to 1 if supported.</w:t>
      </w:r>
    </w:p>
    <w:p>
      <w:pPr>
        <w:pStyle w:val="B1"/>
        <w:rPr/>
      </w:pPr>
      <w:r>
        <w:rPr>
          <w:lang w:val="en-US"/>
        </w:rPr>
        <w:t>-</w:t>
        <w:tab/>
        <w:t>multiplexing with RTP header compression bit (CP), 1 bit</w:t>
      </w:r>
    </w:p>
    <w:p>
      <w:pPr>
        <w:pStyle w:val="B1"/>
        <w:rPr/>
      </w:pPr>
      <w:r>
        <w:rPr>
          <w:lang w:val="en-US"/>
        </w:rPr>
        <w:tab/>
        <w:t>Indicates whether multiplexing with RTP header compression is supported or not by the sender of the RTCP packet : set to 0 if not supported, set to 1 if supported.</w:t>
      </w:r>
    </w:p>
    <w:p>
      <w:pPr>
        <w:pStyle w:val="B1"/>
        <w:rPr>
          <w:lang w:val="en-US"/>
        </w:rPr>
      </w:pPr>
      <w:r>
        <w:rPr>
          <w:lang w:val="en-US"/>
        </w:rPr>
        <w:t>-</w:t>
        <w:tab/>
        <w:t>Selection bits, 2 bits</w:t>
      </w:r>
    </w:p>
    <w:p>
      <w:pPr>
        <w:pStyle w:val="B1"/>
        <w:rPr/>
      </w:pPr>
      <w:r>
        <w:rPr>
          <w:lang w:val="en-US"/>
        </w:rPr>
        <w:tab/>
        <w:t>Indicates whether the sender of the RTCP packet has selected to apply multiplexing with or without header compression for the user plane packets that it sends on this connection. The following values are defined:</w:t>
      </w:r>
    </w:p>
    <w:p>
      <w:pPr>
        <w:pStyle w:val="B1"/>
        <w:rPr>
          <w:lang w:val="en-US"/>
        </w:rPr>
      </w:pPr>
      <w:r>
        <w:rPr>
          <w:lang w:val="en-US"/>
        </w:rPr>
        <w:tab/>
        <w:t>00: no multiplexing is applied</w:t>
      </w:r>
    </w:p>
    <w:p>
      <w:pPr>
        <w:pStyle w:val="B1"/>
        <w:rPr/>
      </w:pPr>
      <w:r>
        <w:rPr>
          <w:lang w:val="en-US"/>
        </w:rPr>
        <w:tab/>
        <w:t>01: multiplexing is applied without RTP header compression</w:t>
      </w:r>
    </w:p>
    <w:p>
      <w:pPr>
        <w:pStyle w:val="B1"/>
        <w:rPr/>
      </w:pPr>
      <w:r>
        <w:rPr>
          <w:lang w:val="en-US"/>
        </w:rPr>
        <w:tab/>
        <w:t>10: multiplexing is applied with RTP header compression</w:t>
      </w:r>
    </w:p>
    <w:p>
      <w:pPr>
        <w:pStyle w:val="B1"/>
        <w:rPr>
          <w:lang w:val="en-US"/>
        </w:rPr>
      </w:pPr>
      <w:r>
        <w:rPr>
          <w:lang w:val="en-US"/>
        </w:rPr>
        <w:tab/>
        <w:t>11: reserved</w:t>
      </w:r>
    </w:p>
    <w:p>
      <w:pPr>
        <w:pStyle w:val="B1"/>
        <w:rPr>
          <w:lang w:val="en-US"/>
        </w:rPr>
      </w:pPr>
      <w:r>
        <w:rPr>
          <w:lang w:val="en-US"/>
        </w:rPr>
        <w:t>-</w:t>
        <w:tab/>
        <w:t xml:space="preserve">Local MUX UDP port, 15 bits : </w:t>
      </w:r>
    </w:p>
    <w:p>
      <w:pPr>
        <w:pStyle w:val="B1"/>
        <w:rPr/>
      </w:pPr>
      <w:r>
        <w:rPr>
          <w:lang w:val="en-US"/>
        </w:rPr>
        <w:tab/>
        <w:t>Local UDP port where the sender demands to receive multiplexed data streams. The value shall be the same as the local MUX UDP port divided by two. This parameter shall be ignored by the receiver of the RTCP Multiplexing packet if the MUX and CP bits indicate that multiplexing is not supported.</w:t>
      </w:r>
    </w:p>
    <w:p>
      <w:pPr>
        <w:pStyle w:val="B1"/>
        <w:rPr>
          <w:lang w:val="en-US"/>
        </w:rPr>
      </w:pPr>
      <w:r>
        <w:rPr>
          <w:lang w:val="en-US"/>
        </w:rPr>
        <w:t>-</w:t>
        <w:tab/>
        <w:t>Reserved bits:</w:t>
      </w:r>
    </w:p>
    <w:p>
      <w:pPr>
        <w:pStyle w:val="B1"/>
        <w:rPr/>
      </w:pPr>
      <w:r>
        <w:rPr>
          <w:lang w:val="en-US"/>
        </w:rPr>
        <w:tab/>
        <w:t>Extension bits may be added in the RTCP Multiplexing packet in future releases. Reserved bits shall be set to 0 in sent RTCP Multiplexing packet of this release and shall be ignored in incoming RTCP Multiplexing packets.</w:t>
      </w:r>
    </w:p>
    <w:p>
      <w:pPr>
        <w:pStyle w:val="Normal"/>
        <w:rPr/>
      </w:pPr>
      <w:r>
        <w:rPr>
          <w:lang w:val="en-US"/>
        </w:rPr>
        <w:t>Extension fields may be added in the RTCP Multiplexing packet in future releases. They shall be ignored by a BSS/MGW implementing an earlier version of the specification.</w:t>
      </w:r>
    </w:p>
    <w:p>
      <w:pPr>
        <w:pStyle w:val="Heading2"/>
        <w:rPr/>
      </w:pPr>
      <w:bookmarkStart w:id="54" w:name="__RefHeading___Toc476920729"/>
      <w:bookmarkEnd w:id="54"/>
      <w:r>
        <w:rPr/>
        <w:t>5.6</w:t>
        <w:tab/>
        <w:t>Transport of CSData</w:t>
      </w:r>
    </w:p>
    <w:p>
      <w:pPr>
        <w:pStyle w:val="Heading3"/>
        <w:rPr>
          <w:lang w:eastAsia="zh-CN"/>
        </w:rPr>
      </w:pPr>
      <w:bookmarkStart w:id="55" w:name="__RefHeading___Toc476920730"/>
      <w:bookmarkEnd w:id="55"/>
      <w:r>
        <w:rPr/>
        <w:t>5.6.1</w:t>
        <w:tab/>
        <w:t>Introduction</w:t>
      </w:r>
    </w:p>
    <w:p>
      <w:pPr>
        <w:pStyle w:val="Normal"/>
        <w:rPr/>
      </w:pPr>
      <w:r>
        <w:rPr>
          <w:lang w:eastAsia="zh-CN"/>
        </w:rPr>
        <w:t>The transport of Circuit Switched Data (CSData) across the A-Interface User Plane over IP uses per default no redundancy. A constant bit stream of 64kbps is transported in RTP packets, one every 20ms, with 160 octets payload each. RFC 4040 [9] is used as basis. It is expected that most IP networks provide a sufficiently low RTP packet loss rate and redundancy is not needed, because the errors introduced by the imperfect radio transmission dominate the service performance by far.</w:t>
      </w:r>
    </w:p>
    <w:p>
      <w:pPr>
        <w:pStyle w:val="TH"/>
        <w:rPr>
          <w:lang w:eastAsia="zh-CN"/>
        </w:rPr>
      </w:pPr>
      <w:r>
        <w:rPr/>
        <w:object w:dxaOrig="7614" w:dyaOrig="389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80.95pt;height:144.15pt" filled="f" o:ole="">
            <v:imagedata r:id="rId9" o:title=""/>
          </v:shape>
          <o:OLEObject Type="Embed" ProgID="" ShapeID="ole_rId8" DrawAspect="Content" ObjectID="_1060579178" r:id="rId8"/>
        </w:object>
      </w:r>
    </w:p>
    <w:p>
      <w:pPr>
        <w:pStyle w:val="TF"/>
        <w:rPr>
          <w:rFonts w:eastAsia="SimSun;宋体"/>
          <w:lang w:eastAsia="zh-CN"/>
        </w:rPr>
      </w:pPr>
      <w:r>
        <w:rPr>
          <w:lang w:eastAsia="zh-CN"/>
        </w:rPr>
        <w:t>Fig</w:t>
      </w:r>
      <w:r>
        <w:rPr>
          <w:lang w:eastAsia="zh-CN"/>
        </w:rPr>
        <w:t>ure 5.6.1.1: No Redundancy</w:t>
      </w:r>
      <w:r>
        <w:rPr>
          <w:lang w:eastAsia="zh-CN"/>
        </w:rPr>
        <w:t xml:space="preserve"> </w:t>
      </w:r>
      <w:r>
        <w:rPr>
          <w:lang w:eastAsia="zh-CN"/>
        </w:rPr>
        <w:t>(</w:t>
      </w:r>
      <w:r>
        <w:rPr>
          <w:rFonts w:eastAsia="SimSun;宋体"/>
          <w:lang w:eastAsia="zh-CN"/>
        </w:rPr>
        <w:t xml:space="preserve">redundancy level </w:t>
      </w:r>
      <w:r>
        <w:rPr>
          <w:lang w:eastAsia="zh-CN"/>
        </w:rPr>
        <w:t xml:space="preserve">= </w:t>
      </w:r>
      <w:r>
        <w:rPr>
          <w:lang w:eastAsia="zh-CN"/>
        </w:rPr>
        <w:t>1)</w:t>
      </w:r>
    </w:p>
    <w:p>
      <w:pPr>
        <w:pStyle w:val="Normal"/>
        <w:rPr/>
      </w:pPr>
      <w:r>
        <w:rPr>
          <w:lang w:eastAsia="zh-CN"/>
        </w:rPr>
        <w:t>RTP redundancy may be used for CSData calls in AoIP in networks with noticeable RTP packet losses in order to reduce the data loss rate and improve the success rate of sensitive CSData services (e.g. fax)</w:t>
      </w:r>
      <w:r>
        <w:rPr>
          <w:lang w:eastAsia="zh-CN"/>
        </w:rPr>
        <w:t>.</w:t>
      </w:r>
      <w:r>
        <w:rPr>
          <w:lang w:eastAsia="zh-CN"/>
        </w:rPr>
        <w:t xml:space="preserve"> RTP redundancy increases the transmission delay noticeably and the bandwidth demand across the A-Interface substantially. RTP redundancy shall not be used for speech calls on AoIP. RFC 2198 [11] is used as basis.</w:t>
      </w:r>
    </w:p>
    <w:p>
      <w:pPr>
        <w:pStyle w:val="Normal"/>
        <w:rPr/>
      </w:pPr>
      <w:r>
        <w:rPr>
          <w:lang w:eastAsia="zh-CN"/>
        </w:rPr>
        <w:t>RTP redundancy increases the size of RTP packets substantially and is therefore not compatible with RTP multiplexing. On the other hand RTP Multiplexing would not gain much due to the already low overhead caused by this packet size.</w:t>
      </w:r>
    </w:p>
    <w:p>
      <w:pPr>
        <w:pStyle w:val="Normal"/>
        <w:rPr>
          <w:lang w:eastAsia="zh-CN"/>
        </w:rPr>
      </w:pPr>
      <w:r>
        <w:rPr>
          <w:lang w:eastAsia="zh-CN"/>
        </w:rPr>
        <w:t xml:space="preserve">RTP redundancy for CSData is negotiated per call between MSC and BSS in BSSMAP, see TS 48.008 [19]. </w:t>
      </w:r>
      <w:r>
        <w:rPr>
          <w:bCs/>
          <w:lang w:eastAsia="zh-CN"/>
        </w:rPr>
        <w:t>RTP redundancy is always used symmetrically, i.e. the same redundancy level is used in both directions across the A-Interface for a given call. The negotiated RTP redundancy is exactly known to sender and receiver in AoIP.</w:t>
      </w:r>
    </w:p>
    <w:p>
      <w:pPr>
        <w:pStyle w:val="Normal"/>
        <w:rPr>
          <w:lang w:eastAsia="zh-CN"/>
        </w:rPr>
      </w:pPr>
      <w:r>
        <w:rPr>
          <w:lang w:eastAsia="zh-CN"/>
        </w:rPr>
        <w:t xml:space="preserve">For </w:t>
      </w:r>
      <w:r>
        <w:rPr>
          <w:lang w:eastAsia="zh-CN"/>
        </w:rPr>
        <w:t>RTP</w:t>
      </w:r>
      <w:r>
        <w:rPr>
          <w:lang w:eastAsia="zh-CN"/>
        </w:rPr>
        <w:t xml:space="preserve"> redundancy, several successive data blocks are </w:t>
      </w:r>
      <w:r>
        <w:rPr>
          <w:lang w:eastAsia="zh-CN"/>
        </w:rPr>
        <w:t xml:space="preserve">usually </w:t>
      </w:r>
      <w:r>
        <w:rPr>
          <w:lang w:eastAsia="zh-CN"/>
        </w:rPr>
        <w:t xml:space="preserve">packed </w:t>
      </w:r>
      <w:r>
        <w:rPr>
          <w:lang w:eastAsia="zh-CN"/>
        </w:rPr>
        <w:t xml:space="preserve">(except for start and stop) </w:t>
      </w:r>
      <w:r>
        <w:rPr>
          <w:lang w:eastAsia="zh-CN"/>
        </w:rPr>
        <w:t>into one RTP packet</w:t>
      </w:r>
      <w:r>
        <w:rPr>
          <w:lang w:eastAsia="zh-CN"/>
        </w:rPr>
        <w:t>. The number of RTP packets is not increased (or only marginally due to start/stop effects).</w:t>
      </w:r>
      <w:r>
        <w:rPr>
          <w:lang w:eastAsia="zh-CN"/>
        </w:rPr>
        <w:t xml:space="preserve"> The </w:t>
      </w:r>
      <w:r>
        <w:rPr>
          <w:lang w:eastAsia="zh-CN"/>
        </w:rPr>
        <w:t xml:space="preserve">normal </w:t>
      </w:r>
      <w:r>
        <w:rPr>
          <w:lang w:eastAsia="zh-CN"/>
        </w:rPr>
        <w:t xml:space="preserve">number of successive data blocks in </w:t>
      </w:r>
      <w:r>
        <w:rPr>
          <w:lang w:eastAsia="zh-CN"/>
        </w:rPr>
        <w:t>one</w:t>
      </w:r>
      <w:r>
        <w:rPr>
          <w:lang w:eastAsia="zh-CN"/>
        </w:rPr>
        <w:t xml:space="preserve"> RTP packet is defined as </w:t>
      </w:r>
      <w:r>
        <w:rPr>
          <w:lang w:val="en-US"/>
        </w:rPr>
        <w:t>"</w:t>
      </w:r>
      <w:r>
        <w:rPr>
          <w:lang w:eastAsia="zh-CN"/>
        </w:rPr>
        <w:t>r</w:t>
      </w:r>
      <w:r>
        <w:rPr>
          <w:lang w:eastAsia="zh-CN"/>
        </w:rPr>
        <w:t>edundan</w:t>
      </w:r>
      <w:r>
        <w:rPr>
          <w:rFonts w:eastAsia="SimSun;宋体"/>
          <w:lang w:eastAsia="zh-CN"/>
        </w:rPr>
        <w:t>cy</w:t>
      </w:r>
      <w:r>
        <w:rPr>
          <w:lang w:eastAsia="zh-CN"/>
        </w:rPr>
        <w:t xml:space="preserve"> </w:t>
      </w:r>
      <w:r>
        <w:rPr>
          <w:lang w:eastAsia="zh-CN"/>
        </w:rPr>
        <w:t>l</w:t>
      </w:r>
      <w:r>
        <w:rPr>
          <w:lang w:eastAsia="zh-CN"/>
        </w:rPr>
        <w:t>evel</w:t>
      </w:r>
      <w:r>
        <w:rPr>
          <w:lang w:val="en-US"/>
        </w:rPr>
        <w:t>"</w:t>
      </w:r>
      <w:r>
        <w:rPr>
          <w:lang w:eastAsia="zh-CN"/>
        </w:rPr>
        <w:t xml:space="preserve">. </w:t>
      </w:r>
      <w:r>
        <w:rPr>
          <w:lang w:eastAsia="zh-CN"/>
        </w:rPr>
        <w:t>Redundancy level 1 denotes the transmission without redundancy (Figure 5.6.1.1).</w:t>
      </w:r>
    </w:p>
    <w:p>
      <w:pPr>
        <w:pStyle w:val="Normal"/>
        <w:rPr/>
      </w:pPr>
      <w:r>
        <w:rPr>
          <w:lang w:eastAsia="zh-CN"/>
        </w:rPr>
        <w:t>When RTP redundancy is used, the redundancy level can be either 2 (Figure 5.6.1.2) or 3 (Figure 5.6.1.3)</w:t>
      </w:r>
      <w:r>
        <w:rPr>
          <w:lang w:eastAsia="zh-CN"/>
        </w:rPr>
        <w:t>.</w:t>
      </w:r>
    </w:p>
    <w:p>
      <w:pPr>
        <w:pStyle w:val="TH"/>
        <w:rPr>
          <w:lang w:eastAsia="zh-CN"/>
        </w:rPr>
      </w:pPr>
      <w:r>
        <w:rPr/>
        <w:object w:dxaOrig="7614" w:dyaOrig="389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80.95pt;height:144.15pt" filled="f" o:ole="">
            <v:imagedata r:id="rId11" o:title=""/>
          </v:shape>
          <o:OLEObject Type="Embed" ProgID="" ShapeID="ole_rId10" DrawAspect="Content" ObjectID="_960342199" r:id="rId10"/>
        </w:object>
      </w:r>
    </w:p>
    <w:p>
      <w:pPr>
        <w:pStyle w:val="TF"/>
        <w:rPr>
          <w:lang w:eastAsia="zh-CN"/>
        </w:rPr>
      </w:pPr>
      <w:r>
        <w:rPr>
          <w:lang w:eastAsia="zh-CN"/>
        </w:rPr>
        <w:t>Fig</w:t>
      </w:r>
      <w:r>
        <w:rPr>
          <w:lang w:eastAsia="zh-CN"/>
        </w:rPr>
        <w:t>ure 5.6.1.2: RTP packets with r</w:t>
      </w:r>
      <w:r>
        <w:rPr>
          <w:lang w:eastAsia="zh-CN"/>
        </w:rPr>
        <w:t xml:space="preserve">edundant </w:t>
      </w:r>
      <w:r>
        <w:rPr>
          <w:lang w:eastAsia="zh-CN"/>
        </w:rPr>
        <w:t>data</w:t>
      </w:r>
      <w:r>
        <w:rPr>
          <w:lang w:eastAsia="zh-CN"/>
        </w:rPr>
        <w:t xml:space="preserve"> with </w:t>
      </w:r>
      <w:r>
        <w:rPr>
          <w:rFonts w:eastAsia="SimSun;宋体"/>
          <w:lang w:eastAsia="zh-CN"/>
        </w:rPr>
        <w:t xml:space="preserve">redundancy level </w:t>
      </w:r>
      <w:r>
        <w:rPr>
          <w:lang w:eastAsia="zh-CN"/>
        </w:rPr>
        <w:t>= 2</w:t>
      </w:r>
      <w:r>
        <w:rPr>
          <w:b w:val="false"/>
          <w:lang w:eastAsia="zh-CN"/>
        </w:rPr>
        <w:br/>
      </w:r>
    </w:p>
    <w:p>
      <w:pPr>
        <w:pStyle w:val="TH"/>
        <w:rPr>
          <w:lang w:eastAsia="zh-CN"/>
        </w:rPr>
      </w:pPr>
      <w:r>
        <w:rPr/>
        <w:object w:dxaOrig="6917" w:dyaOrig="597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50pt;height:216.15pt" filled="f" o:ole="">
            <v:imagedata r:id="rId13" o:title=""/>
          </v:shape>
          <o:OLEObject Type="Embed" ProgID="" ShapeID="ole_rId12" DrawAspect="Content" ObjectID="_1982104332" r:id="rId12"/>
        </w:object>
      </w:r>
    </w:p>
    <w:p>
      <w:pPr>
        <w:pStyle w:val="TF"/>
        <w:rPr>
          <w:lang w:eastAsia="zh-CN"/>
        </w:rPr>
      </w:pPr>
      <w:r>
        <w:rPr>
          <w:lang w:eastAsia="zh-CN"/>
        </w:rPr>
        <w:t>Fig</w:t>
      </w:r>
      <w:r>
        <w:rPr>
          <w:lang w:eastAsia="zh-CN"/>
        </w:rPr>
        <w:t>ure 5.6.1.3:</w:t>
      </w:r>
      <w:r>
        <w:rPr>
          <w:lang w:eastAsia="zh-CN"/>
        </w:rPr>
        <w:t xml:space="preserve"> </w:t>
      </w:r>
      <w:r>
        <w:rPr>
          <w:lang w:eastAsia="zh-CN"/>
        </w:rPr>
        <w:t>RTP packets with r</w:t>
      </w:r>
      <w:r>
        <w:rPr>
          <w:lang w:eastAsia="zh-CN"/>
        </w:rPr>
        <w:t xml:space="preserve">edundant </w:t>
      </w:r>
      <w:r>
        <w:rPr>
          <w:lang w:eastAsia="zh-CN"/>
        </w:rPr>
        <w:t>data</w:t>
      </w:r>
      <w:r>
        <w:rPr>
          <w:lang w:eastAsia="zh-CN"/>
        </w:rPr>
        <w:t xml:space="preserve"> with </w:t>
      </w:r>
      <w:r>
        <w:rPr>
          <w:rFonts w:eastAsia="SimSun;宋体"/>
          <w:lang w:eastAsia="zh-CN"/>
        </w:rPr>
        <w:t>redundancy level</w:t>
      </w:r>
      <w:r>
        <w:rPr>
          <w:lang w:eastAsia="zh-CN"/>
        </w:rPr>
        <w:t xml:space="preserve"> = 3</w:t>
      </w:r>
    </w:p>
    <w:p>
      <w:pPr>
        <w:pStyle w:val="Normal"/>
        <w:rPr/>
      </w:pPr>
      <w:r>
        <w:rPr>
          <w:rFonts w:eastAsia="SimSun;宋体"/>
          <w:lang w:eastAsia="zh-CN"/>
        </w:rPr>
        <w:t xml:space="preserve">Each RTP packet with redundancy consists of the </w:t>
      </w:r>
      <w:r>
        <w:rPr>
          <w:lang w:val="en-US"/>
        </w:rPr>
        <w:t>"</w:t>
      </w:r>
      <w:r>
        <w:rPr>
          <w:rFonts w:eastAsia="SimSun;宋体"/>
          <w:lang w:eastAsia="zh-CN"/>
        </w:rPr>
        <w:t>primary</w:t>
      </w:r>
      <w:r>
        <w:rPr>
          <w:lang w:val="en-US"/>
        </w:rPr>
        <w:t>"</w:t>
      </w:r>
      <w:r>
        <w:rPr>
          <w:rFonts w:eastAsia="SimSun;宋体"/>
          <w:lang w:eastAsia="zh-CN"/>
        </w:rPr>
        <w:t xml:space="preserve"> data block and one or two </w:t>
      </w:r>
      <w:r>
        <w:rPr>
          <w:lang w:val="en-US"/>
        </w:rPr>
        <w:t>"</w:t>
      </w:r>
      <w:r>
        <w:rPr>
          <w:rFonts w:eastAsia="SimSun;宋体"/>
          <w:lang w:eastAsia="zh-CN"/>
        </w:rPr>
        <w:t>redundant</w:t>
      </w:r>
      <w:r>
        <w:rPr>
          <w:lang w:val="en-US"/>
        </w:rPr>
        <w:t>"</w:t>
      </w:r>
      <w:r>
        <w:rPr>
          <w:rFonts w:eastAsia="SimSun;宋体"/>
          <w:lang w:eastAsia="zh-CN"/>
        </w:rPr>
        <w:t xml:space="preserve"> data blocks. The Time Stamp of the RTP packet is identical to the Time Stamp of the primary data block. The redundant data blocks have Time Stamp values lower than the primary data block (except when wrap around of timestamp occurs). Note that also RTP packets without redundant data blocks are used in start and stop, when redundancy has been negotiated.</w:t>
      </w:r>
    </w:p>
    <w:p>
      <w:pPr>
        <w:pStyle w:val="Heading3"/>
        <w:rPr/>
      </w:pPr>
      <w:bookmarkStart w:id="56" w:name="__RefHeading___Toc476920731"/>
      <w:bookmarkEnd w:id="56"/>
      <w:r>
        <w:rPr/>
        <w:t>5.6.2</w:t>
        <w:tab/>
        <w:t>Transport formats for CSData</w:t>
      </w:r>
    </w:p>
    <w:p>
      <w:pPr>
        <w:pStyle w:val="Heading4"/>
        <w:ind w:left="1418" w:hanging="1418"/>
        <w:rPr/>
      </w:pPr>
      <w:bookmarkStart w:id="57" w:name="__RefHeading___Toc476920732"/>
      <w:bookmarkEnd w:id="57"/>
      <w:r>
        <w:rPr/>
        <w:t>5.6.2.1</w:t>
        <w:tab/>
        <w:t>Transport format for CSData without redundancy</w:t>
      </w:r>
    </w:p>
    <w:p>
      <w:pPr>
        <w:pStyle w:val="Normal"/>
        <w:rPr/>
      </w:pPr>
      <w:r>
        <w:rPr/>
        <w:t>If RTP redundancy is not used, then RTP multiplexing may be applied. The following text describes the RTP packet format for CSData on AoIP without RTP multiplexing.</w:t>
      </w:r>
    </w:p>
    <w:p>
      <w:pPr>
        <w:pStyle w:val="Normal"/>
        <w:rPr/>
      </w:pPr>
      <w:r>
        <w:rPr/>
        <w:t xml:space="preserve">The RTP packet format for CSData is defined in RFC 4040 [9]). For AoIP the RTP Payload Type </w:t>
      </w:r>
      <w:r>
        <w:rPr>
          <w:lang w:val="en-US"/>
        </w:rPr>
        <w:t>"</w:t>
      </w:r>
      <w:r>
        <w:rPr/>
        <w:t>120</w:t>
      </w:r>
      <w:r>
        <w:rPr>
          <w:lang w:val="en-US"/>
        </w:rPr>
        <w:t>"</w:t>
      </w:r>
      <w:r>
        <w:rPr/>
        <w:t xml:space="preserve"> identifies this RTP Packet as </w:t>
      </w:r>
      <w:r>
        <w:rPr>
          <w:lang w:val="en-US"/>
        </w:rPr>
        <w:t>"</w:t>
      </w:r>
      <w:r>
        <w:rPr/>
        <w:t>RTP packet without redundancy</w:t>
      </w:r>
      <w:r>
        <w:rPr>
          <w:lang w:val="en-US"/>
        </w:rPr>
        <w:t>"</w:t>
      </w:r>
      <w:r>
        <w:rPr/>
        <w:t>. The RTP sequence number is "n". It is incremented by the sender by 1 with every newly sent RTP packet, regardless of the Time Stamp.</w:t>
      </w:r>
    </w:p>
    <w:p>
      <w:pPr>
        <w:pStyle w:val="Normal"/>
        <w:rPr/>
      </w:pPr>
      <w:r>
        <w:rPr/>
        <w:t xml:space="preserve">The Time Stamp of the RTP Packet is </w:t>
      </w:r>
      <w:r>
        <w:rPr>
          <w:lang w:val="en-US"/>
        </w:rPr>
        <w:t>"</w:t>
      </w:r>
      <w:r>
        <w:rPr/>
        <w:t>Tn</w:t>
      </w:r>
      <w:r>
        <w:rPr>
          <w:lang w:val="en-US"/>
        </w:rPr>
        <w:t>"</w:t>
      </w:r>
      <w:r>
        <w:rPr/>
        <w:t xml:space="preserve">. It is incremented by the sender as appropriate. Since for AoIP the Packetization Time is fixed to 20ms and the Sampling Clock is fixed to 8000, the Time Stamp is incremented typically by 160. </w:t>
      </w:r>
    </w:p>
    <w:p>
      <w:pPr>
        <w:pStyle w:val="Normal"/>
        <w:rPr/>
      </w:pPr>
      <w:r>
        <w:rPr/>
        <w:t>Due to the fixed Packetization time and Sampling Clock one data block in CSData for AoIP has 160 octets (O1 to O160). The length of the data block is not explicitly given within the RTP packet; it can be derived from the size of the RTP packet minus the overhead (12 octets).</w:t>
      </w:r>
    </w:p>
    <w:p>
      <w:pPr>
        <w:pStyle w:val="Normal"/>
        <w:rPr>
          <w:sz w:val="16"/>
          <w:szCs w:val="16"/>
        </w:rPr>
      </w:pPr>
      <w:r>
        <w:rPr/>
        <w:t>Here the example for one RTP packet for CSData in AoIP with no redundancy (4 octets in one row):</w:t>
      </w:r>
    </w:p>
    <w:p>
      <w:pPr>
        <w:pStyle w:val="TH"/>
        <w:rPr>
          <w:sz w:val="16"/>
          <w:szCs w:val="16"/>
        </w:rPr>
      </w:pPr>
      <w:r>
        <w:rPr>
          <w:sz w:val="16"/>
          <w:szCs w:val="16"/>
        </w:rPr>
      </w:r>
    </w:p>
    <w:tbl>
      <w:tblPr>
        <w:tblW w:w="9214" w:type="dxa"/>
        <w:jc w:val="center"/>
        <w:tblInd w:w="0" w:type="dxa"/>
        <w:tblLayout w:type="fixed"/>
        <w:tblCellMar>
          <w:top w:w="0" w:type="dxa"/>
          <w:left w:w="23" w:type="dxa"/>
          <w:bottom w:w="0" w:type="dxa"/>
          <w:right w:w="23" w:type="dxa"/>
        </w:tblCellMar>
      </w:tblPr>
      <w:tblGrid>
        <w:gridCol w:w="542"/>
        <w:gridCol w:w="337"/>
        <w:gridCol w:w="339"/>
        <w:gridCol w:w="1087"/>
        <w:gridCol w:w="481"/>
        <w:gridCol w:w="1916"/>
        <w:gridCol w:w="2256"/>
        <w:gridCol w:w="2256"/>
      </w:tblGrid>
      <w:tr>
        <w:trPr>
          <w:trHeight w:val="57" w:hRule="atLeast"/>
          <w:cantSplit w:val="true"/>
        </w:trPr>
        <w:tc>
          <w:tcPr>
            <w:tcW w:w="2305" w:type="dxa"/>
            <w:gridSpan w:val="4"/>
            <w:tcBorders>
              <w:top w:val="single" w:sz="2" w:space="0" w:color="000000"/>
              <w:left w:val="single" w:sz="2" w:space="0" w:color="000000"/>
              <w:bottom w:val="single" w:sz="2" w:space="0" w:color="000000"/>
              <w:right w:val="single" w:sz="2" w:space="0" w:color="000000"/>
            </w:tcBorders>
          </w:tcPr>
          <w:p>
            <w:pPr>
              <w:pStyle w:val="TAH"/>
              <w:rPr/>
            </w:pPr>
            <w:r>
              <w:rPr/>
              <w:t>Octet 1 (5, 9, …)</w:t>
              <w:tab/>
            </w:r>
          </w:p>
        </w:tc>
        <w:tc>
          <w:tcPr>
            <w:tcW w:w="2397" w:type="dxa"/>
            <w:gridSpan w:val="2"/>
            <w:tcBorders>
              <w:top w:val="single" w:sz="2" w:space="0" w:color="000000"/>
              <w:left w:val="single" w:sz="2" w:space="0" w:color="000000"/>
              <w:bottom w:val="single" w:sz="2" w:space="0" w:color="000000"/>
              <w:right w:val="single" w:sz="2" w:space="0" w:color="000000"/>
            </w:tcBorders>
          </w:tcPr>
          <w:p>
            <w:pPr>
              <w:pStyle w:val="TAH"/>
              <w:rPr/>
            </w:pPr>
            <w:r>
              <w:rPr/>
              <w:t>Octet 2 (6, 10, …)</w:t>
            </w:r>
          </w:p>
        </w:tc>
        <w:tc>
          <w:tcPr>
            <w:tcW w:w="2256" w:type="dxa"/>
            <w:tcBorders>
              <w:top w:val="single" w:sz="2" w:space="0" w:color="000000"/>
              <w:left w:val="single" w:sz="2" w:space="0" w:color="000000"/>
              <w:bottom w:val="single" w:sz="2" w:space="0" w:color="000000"/>
              <w:right w:val="single" w:sz="2" w:space="0" w:color="000000"/>
            </w:tcBorders>
          </w:tcPr>
          <w:p>
            <w:pPr>
              <w:pStyle w:val="TAH"/>
              <w:rPr/>
            </w:pPr>
            <w:r>
              <w:rPr/>
              <w:t>Octet 3 (7, 11, …)</w:t>
            </w:r>
          </w:p>
        </w:tc>
        <w:tc>
          <w:tcPr>
            <w:tcW w:w="2256" w:type="dxa"/>
            <w:tcBorders>
              <w:top w:val="single" w:sz="2" w:space="0" w:color="000000"/>
              <w:left w:val="single" w:sz="2" w:space="0" w:color="000000"/>
              <w:bottom w:val="single" w:sz="2" w:space="0" w:color="000000"/>
              <w:right w:val="single" w:sz="2" w:space="0" w:color="000000"/>
            </w:tcBorders>
          </w:tcPr>
          <w:p>
            <w:pPr>
              <w:pStyle w:val="TAH"/>
              <w:rPr/>
            </w:pPr>
            <w:r>
              <w:rPr/>
              <w:t>Octet 4 (8, 12, …)</w:t>
            </w:r>
          </w:p>
        </w:tc>
      </w:tr>
      <w:tr>
        <w:trPr>
          <w:trHeight w:val="57" w:hRule="atLeast"/>
          <w:cantSplit w:val="true"/>
        </w:trPr>
        <w:tc>
          <w:tcPr>
            <w:tcW w:w="542" w:type="dxa"/>
            <w:tcBorders>
              <w:top w:val="single" w:sz="2" w:space="0" w:color="000000"/>
              <w:left w:val="single" w:sz="2" w:space="0" w:color="000000"/>
              <w:bottom w:val="single" w:sz="2" w:space="0" w:color="000000"/>
              <w:right w:val="single" w:sz="2" w:space="0" w:color="000000"/>
            </w:tcBorders>
          </w:tcPr>
          <w:p>
            <w:pPr>
              <w:pStyle w:val="TAC"/>
              <w:rPr/>
            </w:pPr>
            <w:r>
              <w:rPr/>
              <w:t>V=2</w:t>
            </w:r>
          </w:p>
        </w:tc>
        <w:tc>
          <w:tcPr>
            <w:tcW w:w="337" w:type="dxa"/>
            <w:tcBorders>
              <w:top w:val="single" w:sz="2" w:space="0" w:color="000000"/>
              <w:left w:val="single" w:sz="2" w:space="0" w:color="000000"/>
              <w:bottom w:val="single" w:sz="2" w:space="0" w:color="000000"/>
              <w:right w:val="single" w:sz="2" w:space="0" w:color="000000"/>
            </w:tcBorders>
          </w:tcPr>
          <w:p>
            <w:pPr>
              <w:pStyle w:val="TAC"/>
              <w:rPr/>
            </w:pPr>
            <w:r>
              <w:rPr/>
              <w:t>P</w:t>
            </w:r>
          </w:p>
        </w:tc>
        <w:tc>
          <w:tcPr>
            <w:tcW w:w="339"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087" w:type="dxa"/>
            <w:tcBorders>
              <w:top w:val="single" w:sz="2" w:space="0" w:color="000000"/>
              <w:left w:val="single" w:sz="2" w:space="0" w:color="000000"/>
              <w:bottom w:val="single" w:sz="2" w:space="0" w:color="000000"/>
              <w:right w:val="single" w:sz="2" w:space="0" w:color="000000"/>
            </w:tcBorders>
          </w:tcPr>
          <w:p>
            <w:pPr>
              <w:pStyle w:val="TAC"/>
              <w:rPr/>
            </w:pPr>
            <w:r>
              <w:rPr/>
              <w:t>CC=0</w:t>
            </w:r>
          </w:p>
        </w:tc>
        <w:tc>
          <w:tcPr>
            <w:tcW w:w="481" w:type="dxa"/>
            <w:tcBorders>
              <w:top w:val="single" w:sz="2" w:space="0" w:color="000000"/>
              <w:left w:val="single" w:sz="2" w:space="0" w:color="000000"/>
              <w:bottom w:val="single" w:sz="2" w:space="0" w:color="000000"/>
              <w:right w:val="single" w:sz="2" w:space="0" w:color="000000"/>
            </w:tcBorders>
          </w:tcPr>
          <w:p>
            <w:pPr>
              <w:pStyle w:val="TAC"/>
              <w:rPr/>
            </w:pPr>
            <w:r>
              <w:rPr/>
              <w:t>M</w:t>
            </w:r>
          </w:p>
        </w:tc>
        <w:tc>
          <w:tcPr>
            <w:tcW w:w="1916" w:type="dxa"/>
            <w:tcBorders>
              <w:top w:val="single" w:sz="2" w:space="0" w:color="000000"/>
              <w:left w:val="single" w:sz="2" w:space="0" w:color="000000"/>
              <w:bottom w:val="single" w:sz="2" w:space="0" w:color="000000"/>
              <w:right w:val="single" w:sz="2" w:space="0" w:color="000000"/>
            </w:tcBorders>
          </w:tcPr>
          <w:p>
            <w:pPr>
              <w:pStyle w:val="TAC"/>
              <w:rPr/>
            </w:pPr>
            <w:r>
              <w:rPr/>
              <w:t>PT = 120</w:t>
            </w:r>
          </w:p>
        </w:tc>
        <w:tc>
          <w:tcPr>
            <w:tcW w:w="4512" w:type="dxa"/>
            <w:gridSpan w:val="2"/>
            <w:tcBorders>
              <w:top w:val="single" w:sz="2" w:space="0" w:color="000000"/>
              <w:left w:val="single" w:sz="2" w:space="0" w:color="000000"/>
              <w:bottom w:val="single" w:sz="2" w:space="0" w:color="000000"/>
              <w:right w:val="single" w:sz="2" w:space="0" w:color="000000"/>
            </w:tcBorders>
          </w:tcPr>
          <w:p>
            <w:pPr>
              <w:pStyle w:val="TAC"/>
              <w:rPr/>
            </w:pPr>
            <w:r>
              <w:rPr/>
              <w:t>Sequence number of primary data block: n</w:t>
            </w:r>
          </w:p>
        </w:tc>
      </w:tr>
      <w:tr>
        <w:trPr>
          <w:trHeight w:val="57" w:hRule="atLeast"/>
          <w:cantSplit w:val="true"/>
        </w:trPr>
        <w:tc>
          <w:tcPr>
            <w:tcW w:w="9214" w:type="dxa"/>
            <w:gridSpan w:val="8"/>
            <w:tcBorders>
              <w:top w:val="single" w:sz="2" w:space="0" w:color="000000"/>
              <w:left w:val="single" w:sz="2" w:space="0" w:color="000000"/>
              <w:bottom w:val="single" w:sz="2" w:space="0" w:color="000000"/>
              <w:right w:val="single" w:sz="2" w:space="0" w:color="000000"/>
            </w:tcBorders>
          </w:tcPr>
          <w:p>
            <w:pPr>
              <w:pStyle w:val="TAC"/>
              <w:rPr/>
            </w:pPr>
            <w:r>
              <w:rPr/>
              <w:t>Time Stamp of primary data block: Tn</w:t>
            </w:r>
          </w:p>
        </w:tc>
      </w:tr>
      <w:tr>
        <w:trPr>
          <w:trHeight w:val="57" w:hRule="atLeast"/>
          <w:cantSplit w:val="true"/>
        </w:trPr>
        <w:tc>
          <w:tcPr>
            <w:tcW w:w="9214" w:type="dxa"/>
            <w:gridSpan w:val="8"/>
            <w:tcBorders>
              <w:top w:val="single" w:sz="2" w:space="0" w:color="000000"/>
              <w:left w:val="single" w:sz="2" w:space="0" w:color="000000"/>
              <w:bottom w:val="single" w:sz="2" w:space="0" w:color="000000"/>
              <w:right w:val="single" w:sz="2" w:space="0" w:color="000000"/>
            </w:tcBorders>
          </w:tcPr>
          <w:p>
            <w:pPr>
              <w:pStyle w:val="TAC"/>
              <w:rPr/>
            </w:pPr>
            <w:r>
              <w:rPr/>
              <w:t>Synchronisation Source Identifier (SSRC)</w:t>
            </w:r>
          </w:p>
        </w:tc>
      </w:tr>
      <w:tr>
        <w:trPr>
          <w:trHeight w:val="57" w:hRule="atLeast"/>
          <w:cantSplit w:val="true"/>
        </w:trPr>
        <w:tc>
          <w:tcPr>
            <w:tcW w:w="2305" w:type="dxa"/>
            <w:gridSpan w:val="4"/>
            <w:tcBorders>
              <w:top w:val="single" w:sz="2" w:space="0" w:color="000000"/>
              <w:left w:val="single" w:sz="2" w:space="0" w:color="000000"/>
              <w:bottom w:val="single" w:sz="2" w:space="0" w:color="000000"/>
              <w:right w:val="single" w:sz="2" w:space="0" w:color="000000"/>
            </w:tcBorders>
          </w:tcPr>
          <w:p>
            <w:pPr>
              <w:pStyle w:val="TAC"/>
              <w:rPr/>
            </w:pPr>
            <w:r>
              <w:rPr/>
              <w:t>O1 of CSData (primary=Tn)</w:t>
            </w:r>
          </w:p>
        </w:tc>
        <w:tc>
          <w:tcPr>
            <w:tcW w:w="2397" w:type="dxa"/>
            <w:gridSpan w:val="2"/>
            <w:tcBorders>
              <w:top w:val="single" w:sz="2" w:space="0" w:color="000000"/>
              <w:left w:val="single" w:sz="2" w:space="0" w:color="000000"/>
              <w:bottom w:val="single" w:sz="2" w:space="0" w:color="000000"/>
              <w:right w:val="single" w:sz="2" w:space="0" w:color="000000"/>
            </w:tcBorders>
          </w:tcPr>
          <w:p>
            <w:pPr>
              <w:pStyle w:val="TAC"/>
              <w:rPr/>
            </w:pPr>
            <w:r>
              <w:rPr/>
              <w:t>O2 of CSData (Tn)</w:t>
            </w:r>
          </w:p>
        </w:tc>
        <w:tc>
          <w:tcPr>
            <w:tcW w:w="2256" w:type="dxa"/>
            <w:tcBorders>
              <w:top w:val="single" w:sz="2" w:space="0" w:color="000000"/>
              <w:left w:val="single" w:sz="2" w:space="0" w:color="000000"/>
              <w:bottom w:val="single" w:sz="2" w:space="0" w:color="000000"/>
              <w:right w:val="single" w:sz="2" w:space="0" w:color="000000"/>
            </w:tcBorders>
          </w:tcPr>
          <w:p>
            <w:pPr>
              <w:pStyle w:val="TAC"/>
              <w:rPr/>
            </w:pPr>
            <w:r>
              <w:rPr/>
              <w:t>O3 of CSData (Tn)</w:t>
            </w:r>
          </w:p>
        </w:tc>
        <w:tc>
          <w:tcPr>
            <w:tcW w:w="2256" w:type="dxa"/>
            <w:tcBorders>
              <w:top w:val="single" w:sz="2" w:space="0" w:color="000000"/>
              <w:left w:val="single" w:sz="2" w:space="0" w:color="000000"/>
              <w:bottom w:val="single" w:sz="2" w:space="0" w:color="000000"/>
              <w:right w:val="single" w:sz="2" w:space="0" w:color="000000"/>
            </w:tcBorders>
          </w:tcPr>
          <w:p>
            <w:pPr>
              <w:pStyle w:val="TAC"/>
              <w:rPr/>
            </w:pPr>
            <w:r>
              <w:rPr/>
              <w:t>O4 of CSData (Tn)</w:t>
            </w:r>
          </w:p>
        </w:tc>
      </w:tr>
      <w:tr>
        <w:trPr>
          <w:trHeight w:val="57" w:hRule="atLeast"/>
          <w:cantSplit w:val="true"/>
        </w:trPr>
        <w:tc>
          <w:tcPr>
            <w:tcW w:w="2305" w:type="dxa"/>
            <w:gridSpan w:val="4"/>
            <w:tcBorders>
              <w:top w:val="single" w:sz="2" w:space="0" w:color="000000"/>
              <w:left w:val="single" w:sz="2" w:space="0" w:color="000000"/>
              <w:bottom w:val="single" w:sz="2" w:space="0" w:color="000000"/>
              <w:right w:val="single" w:sz="2" w:space="0" w:color="000000"/>
            </w:tcBorders>
          </w:tcPr>
          <w:p>
            <w:pPr>
              <w:pStyle w:val="TAC"/>
              <w:rPr/>
            </w:pPr>
            <w:r>
              <w:rPr/>
              <w:t>…</w:t>
            </w:r>
          </w:p>
        </w:tc>
        <w:tc>
          <w:tcPr>
            <w:tcW w:w="2397"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6"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6"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r>
        <w:trPr>
          <w:trHeight w:val="57" w:hRule="atLeast"/>
          <w:cantSplit w:val="true"/>
        </w:trPr>
        <w:tc>
          <w:tcPr>
            <w:tcW w:w="2305" w:type="dxa"/>
            <w:gridSpan w:val="4"/>
            <w:tcBorders>
              <w:top w:val="single" w:sz="2" w:space="0" w:color="000000"/>
              <w:left w:val="single" w:sz="2" w:space="0" w:color="000000"/>
              <w:bottom w:val="single" w:sz="2" w:space="0" w:color="000000"/>
              <w:right w:val="single" w:sz="2" w:space="0" w:color="000000"/>
            </w:tcBorders>
          </w:tcPr>
          <w:p>
            <w:pPr>
              <w:pStyle w:val="TAC"/>
              <w:rPr/>
            </w:pPr>
            <w:r>
              <w:rPr/>
              <w:t>…</w:t>
            </w:r>
          </w:p>
        </w:tc>
        <w:tc>
          <w:tcPr>
            <w:tcW w:w="2397"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6"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6" w:type="dxa"/>
            <w:tcBorders>
              <w:top w:val="single" w:sz="2" w:space="0" w:color="000000"/>
              <w:left w:val="single" w:sz="2" w:space="0" w:color="000000"/>
              <w:bottom w:val="single" w:sz="2" w:space="0" w:color="000000"/>
              <w:right w:val="single" w:sz="2" w:space="0" w:color="000000"/>
            </w:tcBorders>
          </w:tcPr>
          <w:p>
            <w:pPr>
              <w:pStyle w:val="TAC"/>
              <w:rPr/>
            </w:pPr>
            <w:r>
              <w:rPr/>
              <w:t>O160 of CSData (Tn)</w:t>
            </w:r>
          </w:p>
        </w:tc>
      </w:tr>
    </w:tbl>
    <w:p>
      <w:pPr>
        <w:pStyle w:val="TAC"/>
        <w:rPr>
          <w:lang w:eastAsia="zh-CN"/>
        </w:rPr>
      </w:pPr>
      <w:r>
        <w:rPr>
          <w:lang w:eastAsia="zh-CN"/>
        </w:rPr>
      </w:r>
    </w:p>
    <w:p>
      <w:pPr>
        <w:pStyle w:val="TF"/>
        <w:rPr/>
      </w:pPr>
      <w:r>
        <w:rPr>
          <w:lang w:eastAsia="zh-CN"/>
        </w:rPr>
        <w:t>Fig</w:t>
      </w:r>
      <w:r>
        <w:rPr>
          <w:lang w:eastAsia="zh-CN"/>
        </w:rPr>
        <w:t>ure 5.6.2.1.1:</w:t>
      </w:r>
      <w:r>
        <w:rPr>
          <w:lang w:eastAsia="zh-CN"/>
        </w:rPr>
        <w:t xml:space="preserve"> </w:t>
      </w:r>
      <w:r>
        <w:rPr>
          <w:lang w:eastAsia="zh-CN"/>
        </w:rPr>
        <w:t>RTP packetisation for CSData without r</w:t>
      </w:r>
      <w:r>
        <w:rPr>
          <w:lang w:eastAsia="zh-CN"/>
        </w:rPr>
        <w:t>edundan</w:t>
      </w:r>
      <w:r>
        <w:rPr>
          <w:lang w:eastAsia="zh-CN"/>
        </w:rPr>
        <w:t>cy</w:t>
      </w:r>
    </w:p>
    <w:p>
      <w:pPr>
        <w:pStyle w:val="Heading4"/>
        <w:ind w:left="1418" w:hanging="1418"/>
        <w:rPr/>
      </w:pPr>
      <w:bookmarkStart w:id="58" w:name="__RefHeading___Toc476920733"/>
      <w:bookmarkEnd w:id="58"/>
      <w:r>
        <w:rPr/>
        <w:t>5.6.2.2</w:t>
        <w:tab/>
        <w:t>Transport format for CSData with redundancy</w:t>
      </w:r>
    </w:p>
    <w:p>
      <w:pPr>
        <w:pStyle w:val="Normal"/>
        <w:rPr/>
      </w:pPr>
      <w:r>
        <w:rPr/>
        <w:t xml:space="preserve">If RTP redundancy is used, then RTP multiplexing shall not be applied. When RTP redundancy is used (redundancy level = 2 or 3) the RTP packet format is further defined in RFC 2198 [11]). </w:t>
      </w:r>
    </w:p>
    <w:p>
      <w:pPr>
        <w:pStyle w:val="Normal"/>
        <w:rPr/>
      </w:pPr>
      <w:r>
        <w:rPr/>
        <w:t xml:space="preserve">The RTP Payload Type of "121" in AoIP identifies this RTP packet as "RTP packet with redundancy". </w:t>
      </w:r>
    </w:p>
    <w:p>
      <w:pPr>
        <w:pStyle w:val="Normal"/>
        <w:rPr/>
      </w:pPr>
      <w:r>
        <w:rPr/>
        <w:t>RFC 2198 introduces just after the main RTP header (first 12 octets) a sub-header as (example RED=3):</w:t>
      </w:r>
    </w:p>
    <w:p>
      <w:pPr>
        <w:pStyle w:val="TH"/>
        <w:rPr/>
      </w:pPr>
      <w:r>
        <w:rPr/>
      </w:r>
    </w:p>
    <w:tbl>
      <w:tblPr>
        <w:tblW w:w="9214" w:type="dxa"/>
        <w:jc w:val="center"/>
        <w:tblInd w:w="0" w:type="dxa"/>
        <w:tblLayout w:type="fixed"/>
        <w:tblCellMar>
          <w:top w:w="0" w:type="dxa"/>
          <w:left w:w="23" w:type="dxa"/>
          <w:bottom w:w="0" w:type="dxa"/>
          <w:right w:w="23" w:type="dxa"/>
        </w:tblCellMar>
      </w:tblPr>
      <w:tblGrid>
        <w:gridCol w:w="567"/>
        <w:gridCol w:w="1726"/>
        <w:gridCol w:w="2403"/>
        <w:gridCol w:w="1755"/>
        <w:gridCol w:w="425"/>
        <w:gridCol w:w="2338"/>
      </w:tblGrid>
      <w:tr>
        <w:trPr>
          <w:trHeight w:val="57" w:hRule="atLeast"/>
          <w:cantSplit w:val="true"/>
        </w:trPr>
        <w:tc>
          <w:tcPr>
            <w:tcW w:w="2293" w:type="dxa"/>
            <w:gridSpan w:val="2"/>
            <w:tcBorders>
              <w:top w:val="single" w:sz="2" w:space="0" w:color="000000"/>
              <w:left w:val="single" w:sz="2" w:space="0" w:color="000000"/>
              <w:bottom w:val="single" w:sz="2" w:space="0" w:color="000000"/>
              <w:right w:val="single" w:sz="2" w:space="0" w:color="000000"/>
            </w:tcBorders>
          </w:tcPr>
          <w:p>
            <w:pPr>
              <w:pStyle w:val="TAH"/>
              <w:rPr/>
            </w:pPr>
            <w:r>
              <w:rPr/>
              <w:t>Octet 1 (5, 9)</w:t>
            </w:r>
          </w:p>
        </w:tc>
        <w:tc>
          <w:tcPr>
            <w:tcW w:w="2403" w:type="dxa"/>
            <w:tcBorders>
              <w:top w:val="single" w:sz="2" w:space="0" w:color="000000"/>
              <w:left w:val="single" w:sz="2" w:space="0" w:color="000000"/>
              <w:bottom w:val="single" w:sz="2" w:space="0" w:color="000000"/>
              <w:right w:val="single" w:sz="2" w:space="0" w:color="000000"/>
            </w:tcBorders>
          </w:tcPr>
          <w:p>
            <w:pPr>
              <w:pStyle w:val="TAH"/>
              <w:rPr/>
            </w:pPr>
            <w:r>
              <w:rPr/>
              <w:t>Octet 2 (6)</w:t>
            </w:r>
          </w:p>
        </w:tc>
        <w:tc>
          <w:tcPr>
            <w:tcW w:w="2180" w:type="dxa"/>
            <w:gridSpan w:val="2"/>
            <w:tcBorders>
              <w:top w:val="single" w:sz="2" w:space="0" w:color="000000"/>
              <w:left w:val="single" w:sz="2" w:space="0" w:color="000000"/>
              <w:bottom w:val="single" w:sz="2" w:space="0" w:color="000000"/>
              <w:right w:val="single" w:sz="2" w:space="0" w:color="000000"/>
            </w:tcBorders>
          </w:tcPr>
          <w:p>
            <w:pPr>
              <w:pStyle w:val="TAH"/>
              <w:rPr/>
            </w:pPr>
            <w:r>
              <w:rPr/>
              <w:t>Octet 3 (7)</w:t>
            </w:r>
          </w:p>
        </w:tc>
        <w:tc>
          <w:tcPr>
            <w:tcW w:w="2338" w:type="dxa"/>
            <w:tcBorders>
              <w:top w:val="single" w:sz="2" w:space="0" w:color="000000"/>
              <w:left w:val="single" w:sz="2" w:space="0" w:color="000000"/>
              <w:bottom w:val="single" w:sz="2" w:space="0" w:color="000000"/>
              <w:right w:val="single" w:sz="2" w:space="0" w:color="000000"/>
            </w:tcBorders>
          </w:tcPr>
          <w:p>
            <w:pPr>
              <w:pStyle w:val="TAH"/>
              <w:rPr/>
            </w:pPr>
            <w:r>
              <w:rPr/>
              <w:t>Octet 4 (8)</w:t>
            </w:r>
          </w:p>
        </w:tc>
      </w:tr>
      <w:tr>
        <w:trPr>
          <w:trHeight w:val="57" w:hRule="atLeast"/>
          <w:cantSplit w:val="true"/>
        </w:trPr>
        <w:tc>
          <w:tcPr>
            <w:tcW w:w="567" w:type="dxa"/>
            <w:tcBorders>
              <w:top w:val="single" w:sz="2" w:space="0" w:color="000000"/>
              <w:left w:val="single" w:sz="2" w:space="0" w:color="000000"/>
              <w:bottom w:val="single" w:sz="2" w:space="0" w:color="000000"/>
              <w:right w:val="single" w:sz="2" w:space="0" w:color="000000"/>
            </w:tcBorders>
          </w:tcPr>
          <w:p>
            <w:pPr>
              <w:pStyle w:val="TAC"/>
              <w:rPr/>
            </w:pPr>
            <w:r>
              <w:rPr/>
              <w:t>F=1</w:t>
            </w:r>
          </w:p>
        </w:tc>
        <w:tc>
          <w:tcPr>
            <w:tcW w:w="1726" w:type="dxa"/>
            <w:tcBorders>
              <w:top w:val="single" w:sz="2" w:space="0" w:color="000000"/>
              <w:left w:val="single" w:sz="2" w:space="0" w:color="000000"/>
              <w:bottom w:val="single" w:sz="2" w:space="0" w:color="000000"/>
              <w:right w:val="single" w:sz="2" w:space="0" w:color="000000"/>
            </w:tcBorders>
          </w:tcPr>
          <w:p>
            <w:pPr>
              <w:pStyle w:val="TAC"/>
              <w:rPr/>
            </w:pPr>
            <w:r>
              <w:rPr/>
              <w:t>Block-PT (n-2) = 120</w:t>
            </w:r>
          </w:p>
        </w:tc>
        <w:tc>
          <w:tcPr>
            <w:tcW w:w="4158" w:type="dxa"/>
            <w:gridSpan w:val="2"/>
            <w:tcBorders>
              <w:top w:val="single" w:sz="2" w:space="0" w:color="000000"/>
              <w:left w:val="single" w:sz="2" w:space="0" w:color="000000"/>
              <w:bottom w:val="single" w:sz="2" w:space="0" w:color="000000"/>
              <w:right w:val="single" w:sz="2" w:space="0" w:color="000000"/>
            </w:tcBorders>
          </w:tcPr>
          <w:p>
            <w:pPr>
              <w:pStyle w:val="TAC"/>
              <w:rPr/>
            </w:pPr>
            <w:r>
              <w:rPr/>
              <w:t>Timestamp-offset of block (n-2) = 320</w:t>
            </w:r>
          </w:p>
        </w:tc>
        <w:tc>
          <w:tcPr>
            <w:tcW w:w="2763" w:type="dxa"/>
            <w:gridSpan w:val="2"/>
            <w:tcBorders>
              <w:top w:val="single" w:sz="2" w:space="0" w:color="000000"/>
              <w:left w:val="single" w:sz="2" w:space="0" w:color="000000"/>
              <w:bottom w:val="single" w:sz="2" w:space="0" w:color="000000"/>
              <w:right w:val="single" w:sz="2" w:space="0" w:color="000000"/>
            </w:tcBorders>
          </w:tcPr>
          <w:p>
            <w:pPr>
              <w:pStyle w:val="TAC"/>
              <w:rPr/>
            </w:pPr>
            <w:r>
              <w:rPr/>
              <w:t>Block-length (n-2) = 160</w:t>
            </w:r>
          </w:p>
        </w:tc>
      </w:tr>
      <w:tr>
        <w:trPr>
          <w:trHeight w:val="57" w:hRule="atLeast"/>
          <w:cantSplit w:val="true"/>
        </w:trPr>
        <w:tc>
          <w:tcPr>
            <w:tcW w:w="567" w:type="dxa"/>
            <w:tcBorders>
              <w:top w:val="single" w:sz="2" w:space="0" w:color="000000"/>
              <w:left w:val="single" w:sz="2" w:space="0" w:color="000000"/>
              <w:bottom w:val="single" w:sz="2" w:space="0" w:color="000000"/>
              <w:right w:val="single" w:sz="2" w:space="0" w:color="000000"/>
            </w:tcBorders>
          </w:tcPr>
          <w:p>
            <w:pPr>
              <w:pStyle w:val="TAC"/>
              <w:rPr/>
            </w:pPr>
            <w:r>
              <w:rPr/>
              <w:t>F=1</w:t>
            </w:r>
          </w:p>
        </w:tc>
        <w:tc>
          <w:tcPr>
            <w:tcW w:w="1726" w:type="dxa"/>
            <w:tcBorders>
              <w:top w:val="single" w:sz="2" w:space="0" w:color="000000"/>
              <w:left w:val="single" w:sz="2" w:space="0" w:color="000000"/>
              <w:bottom w:val="single" w:sz="2" w:space="0" w:color="000000"/>
              <w:right w:val="single" w:sz="2" w:space="0" w:color="000000"/>
            </w:tcBorders>
          </w:tcPr>
          <w:p>
            <w:pPr>
              <w:pStyle w:val="TAC"/>
              <w:rPr/>
            </w:pPr>
            <w:r>
              <w:rPr/>
              <w:t>Block-PT (n-1) = 120</w:t>
            </w:r>
          </w:p>
        </w:tc>
        <w:tc>
          <w:tcPr>
            <w:tcW w:w="4158" w:type="dxa"/>
            <w:gridSpan w:val="2"/>
            <w:tcBorders>
              <w:top w:val="single" w:sz="2" w:space="0" w:color="000000"/>
              <w:left w:val="single" w:sz="2" w:space="0" w:color="000000"/>
              <w:bottom w:val="single" w:sz="2" w:space="0" w:color="000000"/>
              <w:right w:val="single" w:sz="2" w:space="0" w:color="000000"/>
            </w:tcBorders>
          </w:tcPr>
          <w:p>
            <w:pPr>
              <w:pStyle w:val="TAC"/>
              <w:rPr/>
            </w:pPr>
            <w:r>
              <w:rPr/>
              <w:t>Timestamp-offset of block (n-1) = 160</w:t>
            </w:r>
          </w:p>
        </w:tc>
        <w:tc>
          <w:tcPr>
            <w:tcW w:w="2763" w:type="dxa"/>
            <w:gridSpan w:val="2"/>
            <w:tcBorders>
              <w:top w:val="single" w:sz="2" w:space="0" w:color="000000"/>
              <w:left w:val="single" w:sz="2" w:space="0" w:color="000000"/>
              <w:bottom w:val="single" w:sz="2" w:space="0" w:color="000000"/>
              <w:right w:val="single" w:sz="2" w:space="0" w:color="000000"/>
            </w:tcBorders>
          </w:tcPr>
          <w:p>
            <w:pPr>
              <w:pStyle w:val="TAC"/>
              <w:rPr/>
            </w:pPr>
            <w:r>
              <w:rPr/>
              <w:t>Block-length (n-1) = 160</w:t>
            </w:r>
          </w:p>
        </w:tc>
      </w:tr>
      <w:tr>
        <w:trPr>
          <w:trHeight w:val="57" w:hRule="atLeast"/>
          <w:cantSplit w:val="true"/>
        </w:trPr>
        <w:tc>
          <w:tcPr>
            <w:tcW w:w="567" w:type="dxa"/>
            <w:tcBorders>
              <w:top w:val="single" w:sz="2" w:space="0" w:color="000000"/>
              <w:left w:val="single" w:sz="2" w:space="0" w:color="000000"/>
              <w:bottom w:val="single" w:sz="2" w:space="0" w:color="000000"/>
              <w:right w:val="single" w:sz="2" w:space="0" w:color="000000"/>
            </w:tcBorders>
          </w:tcPr>
          <w:p>
            <w:pPr>
              <w:pStyle w:val="TAC"/>
              <w:rPr/>
            </w:pPr>
            <w:r>
              <w:rPr/>
              <w:t>F=0</w:t>
            </w:r>
          </w:p>
        </w:tc>
        <w:tc>
          <w:tcPr>
            <w:tcW w:w="1726" w:type="dxa"/>
            <w:tcBorders>
              <w:top w:val="single" w:sz="2" w:space="0" w:color="000000"/>
              <w:left w:val="single" w:sz="2" w:space="0" w:color="000000"/>
              <w:bottom w:val="single" w:sz="2" w:space="0" w:color="000000"/>
              <w:right w:val="single" w:sz="2" w:space="0" w:color="000000"/>
            </w:tcBorders>
          </w:tcPr>
          <w:p>
            <w:pPr>
              <w:pStyle w:val="TAC"/>
              <w:rPr/>
            </w:pPr>
            <w:r>
              <w:rPr/>
              <w:t>Block-PT (n) = 120</w:t>
            </w:r>
          </w:p>
        </w:tc>
        <w:tc>
          <w:tcPr>
            <w:tcW w:w="2403"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180"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338"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NF"/>
        <w:rPr>
          <w:lang w:eastAsia="zh-CN"/>
        </w:rPr>
      </w:pPr>
      <w:r>
        <w:rPr>
          <w:lang w:eastAsia="zh-CN"/>
        </w:rPr>
      </w:r>
    </w:p>
    <w:p>
      <w:pPr>
        <w:pStyle w:val="TF"/>
        <w:rPr/>
      </w:pPr>
      <w:r>
        <w:rPr>
          <w:lang w:eastAsia="zh-CN"/>
        </w:rPr>
        <w:t>Fig</w:t>
      </w:r>
      <w:r>
        <w:rPr>
          <w:lang w:eastAsia="zh-CN"/>
        </w:rPr>
        <w:t>ure 5.6.2.2.1:</w:t>
      </w:r>
      <w:r>
        <w:rPr>
          <w:lang w:eastAsia="zh-CN"/>
        </w:rPr>
        <w:t xml:space="preserve"> </w:t>
      </w:r>
      <w:r>
        <w:rPr>
          <w:lang w:eastAsia="zh-CN"/>
        </w:rPr>
        <w:t>RTP sub-header for CSData with redundancy</w:t>
      </w:r>
    </w:p>
    <w:p>
      <w:pPr>
        <w:pStyle w:val="Normal"/>
        <w:rPr/>
      </w:pPr>
      <w:r>
        <w:rPr/>
        <w:t>This sub-header includes:</w:t>
      </w:r>
    </w:p>
    <w:p>
      <w:pPr>
        <w:pStyle w:val="EX"/>
        <w:rPr/>
      </w:pPr>
      <w:r>
        <w:rPr>
          <w:b/>
        </w:rPr>
        <w:t>F bi</w:t>
      </w:r>
      <w:r>
        <w:rPr/>
        <w:t>t:</w:t>
        <w:tab/>
        <w:t>1 bit; set to</w:t>
        <w:br/>
        <w:t>1, if this is a redundant data block and another data block follows</w:t>
        <w:br/>
        <w:t>0, if this is the last (primary) data block</w:t>
      </w:r>
    </w:p>
    <w:p>
      <w:pPr>
        <w:pStyle w:val="EX"/>
        <w:rPr/>
      </w:pPr>
      <w:r>
        <w:rPr>
          <w:b/>
        </w:rPr>
        <w:t>Block-Payload Type</w:t>
      </w:r>
      <w:r>
        <w:rPr/>
        <w:t>:</w:t>
        <w:tab/>
        <w:t>7 bits; set to 120 in case of CSData on AoIP.</w:t>
      </w:r>
    </w:p>
    <w:p>
      <w:pPr>
        <w:pStyle w:val="EX"/>
        <w:rPr/>
      </w:pPr>
      <w:r>
        <w:rPr>
          <w:b/>
        </w:rPr>
        <w:t>Timestamp-Offset:</w:t>
        <w:tab/>
      </w:r>
      <w:r>
        <w:rPr/>
        <w:t>14 bits;</w:t>
        <w:br/>
        <w:t>unsigned integer; specifies the offset with respect to the (main) Time Stamp of the RTP packet.</w:t>
        <w:br/>
        <w:t xml:space="preserve">It allows to compute the actual timestamp of the corresponding redundant data block, which equals </w:t>
        <w:br/>
        <w:t xml:space="preserve">Time Stamp (data block) = Timestamp (RTP packet) – Timestamp-Offset (data block). </w:t>
      </w:r>
    </w:p>
    <w:p>
      <w:pPr>
        <w:pStyle w:val="EX"/>
        <w:rPr/>
      </w:pPr>
      <w:r>
        <w:rPr>
          <w:b/>
        </w:rPr>
        <w:t>Block Length</w:t>
      </w:r>
      <w:r>
        <w:rPr/>
        <w:t>:</w:t>
        <w:tab/>
      </w:r>
      <w:r>
        <w:rPr>
          <w:lang w:eastAsia="zh-CN"/>
        </w:rPr>
        <w:t>10</w:t>
      </w:r>
      <w:r>
        <w:rPr/>
        <w:t xml:space="preserve"> bits</w:t>
        <w:br/>
        <w:t>unsigned integer; specifies the size of the data block in octets.</w:t>
      </w:r>
    </w:p>
    <w:p>
      <w:pPr>
        <w:pStyle w:val="Normal"/>
        <w:rPr/>
      </w:pPr>
      <w:r>
        <w:rPr/>
        <w:t>The Block-Payload Type ("120" for AoIP) identifies that the primary and redundant data are packed according to RFC 4040, see above, as specified for AoIP. The Time Stamp of the RTP Packet is identical to the Time Stamp of the primary data block (n), which comes last in the RTP packet. The redundant data block (n-1), which comes before the primary data block, has 160 octets, its Time Stamp (Tn-160) is defined relative to the Time Stamp of the primary data block, i.e. Timestamp-offset = 160. The block-length of the redundant data (n-1) block is specified.</w:t>
      </w:r>
    </w:p>
    <w:p>
      <w:pPr>
        <w:pStyle w:val="Normal"/>
        <w:rPr/>
      </w:pPr>
      <w:r>
        <w:rPr/>
        <w:t>The length of the primary data block is not explicitly included, it can be derived from the size of the RTP packet minus the overhead minus the size of the redundant data blocks.</w:t>
      </w:r>
    </w:p>
    <w:p>
      <w:pPr>
        <w:pStyle w:val="Normal"/>
        <w:keepNext w:val="true"/>
        <w:keepLines/>
        <w:rPr/>
      </w:pPr>
      <w:r>
        <w:rPr/>
        <w:t>Here the example for one RTP packet with RED=2:</w:t>
      </w:r>
    </w:p>
    <w:p>
      <w:pPr>
        <w:pStyle w:val="TH"/>
        <w:rPr/>
      </w:pPr>
      <w:r>
        <w:rPr/>
      </w:r>
    </w:p>
    <w:tbl>
      <w:tblPr>
        <w:tblW w:w="9214" w:type="dxa"/>
        <w:jc w:val="center"/>
        <w:tblInd w:w="0" w:type="dxa"/>
        <w:tblLayout w:type="fixed"/>
        <w:tblCellMar>
          <w:top w:w="0" w:type="dxa"/>
          <w:left w:w="23" w:type="dxa"/>
          <w:bottom w:w="0" w:type="dxa"/>
          <w:right w:w="23" w:type="dxa"/>
        </w:tblCellMar>
      </w:tblPr>
      <w:tblGrid>
        <w:gridCol w:w="296"/>
        <w:gridCol w:w="228"/>
        <w:gridCol w:w="340"/>
        <w:gridCol w:w="339"/>
        <w:gridCol w:w="1090"/>
        <w:gridCol w:w="482"/>
        <w:gridCol w:w="1921"/>
        <w:gridCol w:w="1694"/>
        <w:gridCol w:w="565"/>
        <w:gridCol w:w="2259"/>
      </w:tblGrid>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H"/>
              <w:rPr/>
            </w:pPr>
            <w:r>
              <w:rPr/>
              <w:t>Octet 1 (5, 9, …)</w:t>
              <w:tab/>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H"/>
              <w:rPr/>
            </w:pPr>
            <w:r>
              <w:rPr/>
              <w:t>Octet 2 (6, 10, …)</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H"/>
              <w:rPr/>
            </w:pPr>
            <w:r>
              <w:rPr/>
              <w:t>Octet 3 (7, 11, …)</w:t>
            </w:r>
          </w:p>
        </w:tc>
        <w:tc>
          <w:tcPr>
            <w:tcW w:w="2259" w:type="dxa"/>
            <w:tcBorders>
              <w:top w:val="single" w:sz="2" w:space="0" w:color="000000"/>
              <w:left w:val="single" w:sz="2" w:space="0" w:color="000000"/>
              <w:bottom w:val="single" w:sz="2" w:space="0" w:color="000000"/>
              <w:right w:val="single" w:sz="2" w:space="0" w:color="000000"/>
            </w:tcBorders>
          </w:tcPr>
          <w:p>
            <w:pPr>
              <w:pStyle w:val="TAH"/>
              <w:rPr/>
            </w:pPr>
            <w:r>
              <w:rPr/>
              <w:t>Octet 4 (8, 12, …)</w:t>
            </w:r>
          </w:p>
        </w:tc>
      </w:tr>
      <w:tr>
        <w:trPr>
          <w:trHeight w:val="57" w:hRule="atLeast"/>
          <w:cantSplit w:val="true"/>
        </w:trPr>
        <w:tc>
          <w:tcPr>
            <w:tcW w:w="524" w:type="dxa"/>
            <w:gridSpan w:val="2"/>
            <w:tcBorders>
              <w:top w:val="single" w:sz="2" w:space="0" w:color="000000"/>
              <w:left w:val="single" w:sz="2" w:space="0" w:color="000000"/>
              <w:bottom w:val="single" w:sz="2" w:space="0" w:color="000000"/>
              <w:right w:val="single" w:sz="2" w:space="0" w:color="000000"/>
            </w:tcBorders>
          </w:tcPr>
          <w:p>
            <w:pPr>
              <w:pStyle w:val="TAC"/>
              <w:rPr/>
            </w:pPr>
            <w:r>
              <w:rPr/>
              <w:t>V=2</w:t>
            </w:r>
          </w:p>
        </w:tc>
        <w:tc>
          <w:tcPr>
            <w:tcW w:w="340" w:type="dxa"/>
            <w:tcBorders>
              <w:top w:val="single" w:sz="2" w:space="0" w:color="000000"/>
              <w:left w:val="single" w:sz="2" w:space="0" w:color="000000"/>
              <w:bottom w:val="single" w:sz="2" w:space="0" w:color="000000"/>
              <w:right w:val="single" w:sz="2" w:space="0" w:color="000000"/>
            </w:tcBorders>
          </w:tcPr>
          <w:p>
            <w:pPr>
              <w:pStyle w:val="TAC"/>
              <w:rPr/>
            </w:pPr>
            <w:r>
              <w:rPr/>
              <w:t>P</w:t>
            </w:r>
          </w:p>
        </w:tc>
        <w:tc>
          <w:tcPr>
            <w:tcW w:w="339"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090" w:type="dxa"/>
            <w:tcBorders>
              <w:top w:val="single" w:sz="2" w:space="0" w:color="000000"/>
              <w:left w:val="single" w:sz="2" w:space="0" w:color="000000"/>
              <w:bottom w:val="single" w:sz="2" w:space="0" w:color="000000"/>
              <w:right w:val="single" w:sz="2" w:space="0" w:color="000000"/>
            </w:tcBorders>
          </w:tcPr>
          <w:p>
            <w:pPr>
              <w:pStyle w:val="TAC"/>
              <w:rPr/>
            </w:pPr>
            <w:r>
              <w:rPr/>
              <w:t>CC=0</w:t>
            </w:r>
          </w:p>
        </w:tc>
        <w:tc>
          <w:tcPr>
            <w:tcW w:w="482" w:type="dxa"/>
            <w:tcBorders>
              <w:top w:val="single" w:sz="2" w:space="0" w:color="000000"/>
              <w:left w:val="single" w:sz="2" w:space="0" w:color="000000"/>
              <w:bottom w:val="single" w:sz="2" w:space="0" w:color="000000"/>
              <w:right w:val="single" w:sz="2" w:space="0" w:color="000000"/>
            </w:tcBorders>
          </w:tcPr>
          <w:p>
            <w:pPr>
              <w:pStyle w:val="TAC"/>
              <w:rPr/>
            </w:pPr>
            <w:r>
              <w:rPr/>
              <w:t>M</w:t>
            </w:r>
          </w:p>
        </w:tc>
        <w:tc>
          <w:tcPr>
            <w:tcW w:w="1921" w:type="dxa"/>
            <w:tcBorders>
              <w:top w:val="single" w:sz="2" w:space="0" w:color="000000"/>
              <w:left w:val="single" w:sz="2" w:space="0" w:color="000000"/>
              <w:bottom w:val="single" w:sz="2" w:space="0" w:color="000000"/>
              <w:right w:val="single" w:sz="2" w:space="0" w:color="000000"/>
            </w:tcBorders>
          </w:tcPr>
          <w:p>
            <w:pPr>
              <w:pStyle w:val="TAC"/>
              <w:rPr/>
            </w:pPr>
            <w:r>
              <w:rPr/>
              <w:t>Main-PT = 121</w:t>
            </w:r>
          </w:p>
        </w:tc>
        <w:tc>
          <w:tcPr>
            <w:tcW w:w="4518" w:type="dxa"/>
            <w:gridSpan w:val="3"/>
            <w:tcBorders>
              <w:top w:val="single" w:sz="2" w:space="0" w:color="000000"/>
              <w:left w:val="single" w:sz="2" w:space="0" w:color="000000"/>
              <w:bottom w:val="single" w:sz="2" w:space="0" w:color="000000"/>
              <w:right w:val="single" w:sz="2" w:space="0" w:color="000000"/>
            </w:tcBorders>
          </w:tcPr>
          <w:p>
            <w:pPr>
              <w:pStyle w:val="TAC"/>
              <w:rPr/>
            </w:pPr>
            <w:r>
              <w:rPr/>
              <w:t>Sequence number of primary data block: n</w:t>
            </w:r>
          </w:p>
        </w:tc>
      </w:tr>
      <w:tr>
        <w:trPr>
          <w:trHeight w:val="57" w:hRule="atLeast"/>
          <w:cantSplit w:val="true"/>
        </w:trPr>
        <w:tc>
          <w:tcPr>
            <w:tcW w:w="9214" w:type="dxa"/>
            <w:gridSpan w:val="10"/>
            <w:tcBorders>
              <w:top w:val="single" w:sz="2" w:space="0" w:color="000000"/>
              <w:left w:val="single" w:sz="2" w:space="0" w:color="000000"/>
              <w:bottom w:val="single" w:sz="2" w:space="0" w:color="000000"/>
              <w:right w:val="single" w:sz="2" w:space="0" w:color="000000"/>
            </w:tcBorders>
          </w:tcPr>
          <w:p>
            <w:pPr>
              <w:pStyle w:val="TAC"/>
              <w:rPr/>
            </w:pPr>
            <w:r>
              <w:rPr/>
              <w:t>Time Stamp of primary data block: Tn</w:t>
            </w:r>
          </w:p>
        </w:tc>
      </w:tr>
      <w:tr>
        <w:trPr>
          <w:trHeight w:val="57" w:hRule="atLeast"/>
          <w:cantSplit w:val="true"/>
        </w:trPr>
        <w:tc>
          <w:tcPr>
            <w:tcW w:w="9214" w:type="dxa"/>
            <w:gridSpan w:val="10"/>
            <w:tcBorders>
              <w:top w:val="single" w:sz="2" w:space="0" w:color="000000"/>
              <w:left w:val="single" w:sz="2" w:space="0" w:color="000000"/>
              <w:bottom w:val="single" w:sz="2" w:space="0" w:color="000000"/>
              <w:right w:val="single" w:sz="2" w:space="0" w:color="000000"/>
            </w:tcBorders>
          </w:tcPr>
          <w:p>
            <w:pPr>
              <w:pStyle w:val="TAC"/>
              <w:rPr/>
            </w:pPr>
            <w:r>
              <w:rPr/>
              <w:t>Synchronisation Source Identifier (SSRC)</w:t>
            </w:r>
          </w:p>
        </w:tc>
      </w:tr>
      <w:tr>
        <w:trPr>
          <w:trHeight w:val="57" w:hRule="atLeast"/>
          <w:cantSplit w:val="true"/>
        </w:trPr>
        <w:tc>
          <w:tcPr>
            <w:tcW w:w="29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1997" w:type="dxa"/>
            <w:gridSpan w:val="4"/>
            <w:tcBorders>
              <w:top w:val="single" w:sz="2" w:space="0" w:color="000000"/>
              <w:left w:val="single" w:sz="2" w:space="0" w:color="000000"/>
              <w:bottom w:val="single" w:sz="2" w:space="0" w:color="000000"/>
              <w:right w:val="single" w:sz="2" w:space="0" w:color="000000"/>
            </w:tcBorders>
          </w:tcPr>
          <w:p>
            <w:pPr>
              <w:pStyle w:val="TAC"/>
              <w:rPr/>
            </w:pPr>
            <w:r>
              <w:rPr/>
              <w:t>Block-PT = 120</w:t>
            </w:r>
          </w:p>
        </w:tc>
        <w:tc>
          <w:tcPr>
            <w:tcW w:w="4097" w:type="dxa"/>
            <w:gridSpan w:val="3"/>
            <w:tcBorders>
              <w:top w:val="single" w:sz="2" w:space="0" w:color="000000"/>
              <w:left w:val="single" w:sz="2" w:space="0" w:color="000000"/>
              <w:bottom w:val="single" w:sz="2" w:space="0" w:color="000000"/>
              <w:right w:val="single" w:sz="2" w:space="0" w:color="000000"/>
            </w:tcBorders>
          </w:tcPr>
          <w:p>
            <w:pPr>
              <w:pStyle w:val="TAC"/>
              <w:rPr/>
            </w:pPr>
            <w:r>
              <w:rPr/>
              <w:t>Timestamp-offset of block n-1 = 160</w:t>
            </w:r>
          </w:p>
        </w:tc>
        <w:tc>
          <w:tcPr>
            <w:tcW w:w="2824" w:type="dxa"/>
            <w:gridSpan w:val="2"/>
            <w:tcBorders>
              <w:top w:val="single" w:sz="2" w:space="0" w:color="000000"/>
              <w:left w:val="single" w:sz="2" w:space="0" w:color="000000"/>
              <w:bottom w:val="single" w:sz="2" w:space="0" w:color="000000"/>
              <w:right w:val="single" w:sz="2" w:space="0" w:color="000000"/>
            </w:tcBorders>
          </w:tcPr>
          <w:p>
            <w:pPr>
              <w:pStyle w:val="TAC"/>
              <w:rPr/>
            </w:pPr>
            <w:r>
              <w:rPr/>
              <w:t>Block-length (n-1) = 160</w:t>
            </w:r>
          </w:p>
        </w:tc>
      </w:tr>
      <w:tr>
        <w:trPr>
          <w:trHeight w:val="57" w:hRule="atLeast"/>
          <w:cantSplit w:val="true"/>
        </w:trPr>
        <w:tc>
          <w:tcPr>
            <w:tcW w:w="296" w:type="dxa"/>
            <w:tcBorders>
              <w:top w:val="single" w:sz="2" w:space="0" w:color="000000"/>
              <w:left w:val="single" w:sz="2" w:space="0" w:color="000000"/>
              <w:bottom w:val="single" w:sz="2" w:space="0" w:color="000000"/>
              <w:right w:val="single" w:sz="2" w:space="0" w:color="000000"/>
            </w:tcBorders>
          </w:tcPr>
          <w:p>
            <w:pPr>
              <w:pStyle w:val="TAC"/>
              <w:rPr/>
            </w:pPr>
            <w:r>
              <w:rPr/>
              <w:t>0</w:t>
            </w:r>
          </w:p>
        </w:tc>
        <w:tc>
          <w:tcPr>
            <w:tcW w:w="1997" w:type="dxa"/>
            <w:gridSpan w:val="4"/>
            <w:tcBorders>
              <w:top w:val="single" w:sz="2" w:space="0" w:color="000000"/>
              <w:left w:val="single" w:sz="2" w:space="0" w:color="000000"/>
              <w:bottom w:val="single" w:sz="2" w:space="0" w:color="000000"/>
              <w:right w:val="single" w:sz="2" w:space="0" w:color="000000"/>
            </w:tcBorders>
          </w:tcPr>
          <w:p>
            <w:pPr>
              <w:pStyle w:val="TAC"/>
              <w:rPr/>
            </w:pPr>
            <w:r>
              <w:rPr/>
              <w:t>Block-PT = 120</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O1 of CSData (red=Tn-160)</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O2 of CSData (red=Tn-160)</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O3 of CSData (red=Tn-160)</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O160 of CSData (red=Tn-160)</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O1 of CSData (prim=Tn)</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O160 of CSData (Tn)</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259"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TAC"/>
        <w:rPr>
          <w:lang w:eastAsia="zh-CN"/>
        </w:rPr>
      </w:pPr>
      <w:r>
        <w:rPr>
          <w:lang w:eastAsia="zh-CN"/>
        </w:rPr>
      </w:r>
    </w:p>
    <w:p>
      <w:pPr>
        <w:pStyle w:val="TF"/>
        <w:rPr>
          <w:b w:val="false"/>
          <w:b w:val="false"/>
          <w:lang w:eastAsia="zh-CN"/>
        </w:rPr>
      </w:pPr>
      <w:r>
        <w:rPr>
          <w:lang w:eastAsia="zh-CN"/>
        </w:rPr>
        <w:t>Fig</w:t>
      </w:r>
      <w:r>
        <w:rPr>
          <w:lang w:eastAsia="zh-CN"/>
        </w:rPr>
        <w:t>ure 5.6.2.2.2:</w:t>
      </w:r>
      <w:r>
        <w:rPr>
          <w:lang w:eastAsia="zh-CN"/>
        </w:rPr>
        <w:t xml:space="preserve"> </w:t>
      </w:r>
      <w:r>
        <w:rPr>
          <w:lang w:eastAsia="zh-CN"/>
        </w:rPr>
        <w:t>RTP packetisation for CSData with r</w:t>
      </w:r>
      <w:r>
        <w:rPr>
          <w:lang w:eastAsia="zh-CN"/>
        </w:rPr>
        <w:t>edundan</w:t>
      </w:r>
      <w:r>
        <w:rPr>
          <w:lang w:eastAsia="zh-CN"/>
        </w:rPr>
        <w:t>cy RED=2</w:t>
      </w:r>
    </w:p>
    <w:p>
      <w:pPr>
        <w:pStyle w:val="Normal"/>
        <w:rPr/>
      </w:pPr>
      <w:r>
        <w:rPr/>
        <w:t>Here the example for one RTP packet with RED=3:</w:t>
      </w:r>
    </w:p>
    <w:p>
      <w:pPr>
        <w:pStyle w:val="TH"/>
        <w:rPr/>
      </w:pPr>
      <w:r>
        <w:rPr/>
      </w:r>
    </w:p>
    <w:tbl>
      <w:tblPr>
        <w:tblW w:w="9214" w:type="dxa"/>
        <w:jc w:val="center"/>
        <w:tblInd w:w="0" w:type="dxa"/>
        <w:tblLayout w:type="fixed"/>
        <w:tblCellMar>
          <w:top w:w="0" w:type="dxa"/>
          <w:left w:w="23" w:type="dxa"/>
          <w:bottom w:w="0" w:type="dxa"/>
          <w:right w:w="23" w:type="dxa"/>
        </w:tblCellMar>
      </w:tblPr>
      <w:tblGrid>
        <w:gridCol w:w="296"/>
        <w:gridCol w:w="228"/>
        <w:gridCol w:w="340"/>
        <w:gridCol w:w="339"/>
        <w:gridCol w:w="1090"/>
        <w:gridCol w:w="482"/>
        <w:gridCol w:w="1921"/>
        <w:gridCol w:w="1694"/>
        <w:gridCol w:w="565"/>
        <w:gridCol w:w="2259"/>
      </w:tblGrid>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H"/>
              <w:rPr/>
            </w:pPr>
            <w:r>
              <w:rPr/>
              <w:t>Octet 1 (5, 9, …)</w:t>
              <w:tab/>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H"/>
              <w:rPr/>
            </w:pPr>
            <w:r>
              <w:rPr/>
              <w:t>Octet 2 (6, 10, …)</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H"/>
              <w:rPr/>
            </w:pPr>
            <w:r>
              <w:rPr/>
              <w:t>Octet 3 (7, 11, …)</w:t>
            </w:r>
          </w:p>
        </w:tc>
        <w:tc>
          <w:tcPr>
            <w:tcW w:w="2259" w:type="dxa"/>
            <w:tcBorders>
              <w:top w:val="single" w:sz="2" w:space="0" w:color="000000"/>
              <w:left w:val="single" w:sz="2" w:space="0" w:color="000000"/>
              <w:bottom w:val="single" w:sz="2" w:space="0" w:color="000000"/>
              <w:right w:val="single" w:sz="2" w:space="0" w:color="000000"/>
            </w:tcBorders>
          </w:tcPr>
          <w:p>
            <w:pPr>
              <w:pStyle w:val="TAH"/>
              <w:rPr/>
            </w:pPr>
            <w:r>
              <w:rPr/>
              <w:t>Octet 4 (8, 12, …)</w:t>
            </w:r>
          </w:p>
        </w:tc>
      </w:tr>
      <w:tr>
        <w:trPr>
          <w:trHeight w:val="57" w:hRule="atLeast"/>
          <w:cantSplit w:val="true"/>
        </w:trPr>
        <w:tc>
          <w:tcPr>
            <w:tcW w:w="524" w:type="dxa"/>
            <w:gridSpan w:val="2"/>
            <w:tcBorders>
              <w:top w:val="single" w:sz="2" w:space="0" w:color="000000"/>
              <w:left w:val="single" w:sz="2" w:space="0" w:color="000000"/>
              <w:bottom w:val="single" w:sz="2" w:space="0" w:color="000000"/>
              <w:right w:val="single" w:sz="2" w:space="0" w:color="000000"/>
            </w:tcBorders>
          </w:tcPr>
          <w:p>
            <w:pPr>
              <w:pStyle w:val="TAC"/>
              <w:rPr/>
            </w:pPr>
            <w:r>
              <w:rPr/>
              <w:t>V=2</w:t>
            </w:r>
          </w:p>
        </w:tc>
        <w:tc>
          <w:tcPr>
            <w:tcW w:w="340" w:type="dxa"/>
            <w:tcBorders>
              <w:top w:val="single" w:sz="2" w:space="0" w:color="000000"/>
              <w:left w:val="single" w:sz="2" w:space="0" w:color="000000"/>
              <w:bottom w:val="single" w:sz="2" w:space="0" w:color="000000"/>
              <w:right w:val="single" w:sz="2" w:space="0" w:color="000000"/>
            </w:tcBorders>
          </w:tcPr>
          <w:p>
            <w:pPr>
              <w:pStyle w:val="TAC"/>
              <w:rPr/>
            </w:pPr>
            <w:r>
              <w:rPr/>
              <w:t>P</w:t>
            </w:r>
          </w:p>
        </w:tc>
        <w:tc>
          <w:tcPr>
            <w:tcW w:w="339"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090" w:type="dxa"/>
            <w:tcBorders>
              <w:top w:val="single" w:sz="2" w:space="0" w:color="000000"/>
              <w:left w:val="single" w:sz="2" w:space="0" w:color="000000"/>
              <w:bottom w:val="single" w:sz="2" w:space="0" w:color="000000"/>
              <w:right w:val="single" w:sz="2" w:space="0" w:color="000000"/>
            </w:tcBorders>
          </w:tcPr>
          <w:p>
            <w:pPr>
              <w:pStyle w:val="TAC"/>
              <w:rPr/>
            </w:pPr>
            <w:r>
              <w:rPr/>
              <w:t>CC=0</w:t>
            </w:r>
          </w:p>
        </w:tc>
        <w:tc>
          <w:tcPr>
            <w:tcW w:w="482" w:type="dxa"/>
            <w:tcBorders>
              <w:top w:val="single" w:sz="2" w:space="0" w:color="000000"/>
              <w:left w:val="single" w:sz="2" w:space="0" w:color="000000"/>
              <w:bottom w:val="single" w:sz="2" w:space="0" w:color="000000"/>
              <w:right w:val="single" w:sz="2" w:space="0" w:color="000000"/>
            </w:tcBorders>
          </w:tcPr>
          <w:p>
            <w:pPr>
              <w:pStyle w:val="TAC"/>
              <w:rPr/>
            </w:pPr>
            <w:r>
              <w:rPr/>
              <w:t>M</w:t>
            </w:r>
          </w:p>
        </w:tc>
        <w:tc>
          <w:tcPr>
            <w:tcW w:w="1921" w:type="dxa"/>
            <w:tcBorders>
              <w:top w:val="single" w:sz="2" w:space="0" w:color="000000"/>
              <w:left w:val="single" w:sz="2" w:space="0" w:color="000000"/>
              <w:bottom w:val="single" w:sz="2" w:space="0" w:color="000000"/>
              <w:right w:val="single" w:sz="2" w:space="0" w:color="000000"/>
            </w:tcBorders>
          </w:tcPr>
          <w:p>
            <w:pPr>
              <w:pStyle w:val="TAC"/>
              <w:rPr/>
            </w:pPr>
            <w:r>
              <w:rPr/>
              <w:t>Main-PT = 121</w:t>
            </w:r>
          </w:p>
        </w:tc>
        <w:tc>
          <w:tcPr>
            <w:tcW w:w="4518" w:type="dxa"/>
            <w:gridSpan w:val="3"/>
            <w:tcBorders>
              <w:top w:val="single" w:sz="2" w:space="0" w:color="000000"/>
              <w:left w:val="single" w:sz="2" w:space="0" w:color="000000"/>
              <w:bottom w:val="single" w:sz="2" w:space="0" w:color="000000"/>
              <w:right w:val="single" w:sz="2" w:space="0" w:color="000000"/>
            </w:tcBorders>
          </w:tcPr>
          <w:p>
            <w:pPr>
              <w:pStyle w:val="TAC"/>
              <w:rPr/>
            </w:pPr>
            <w:r>
              <w:rPr/>
              <w:t>Sequence number of primary data block: n</w:t>
            </w:r>
          </w:p>
        </w:tc>
      </w:tr>
      <w:tr>
        <w:trPr>
          <w:trHeight w:val="57" w:hRule="atLeast"/>
          <w:cantSplit w:val="true"/>
        </w:trPr>
        <w:tc>
          <w:tcPr>
            <w:tcW w:w="9214" w:type="dxa"/>
            <w:gridSpan w:val="10"/>
            <w:tcBorders>
              <w:top w:val="single" w:sz="2" w:space="0" w:color="000000"/>
              <w:left w:val="single" w:sz="2" w:space="0" w:color="000000"/>
              <w:bottom w:val="single" w:sz="2" w:space="0" w:color="000000"/>
              <w:right w:val="single" w:sz="2" w:space="0" w:color="000000"/>
            </w:tcBorders>
          </w:tcPr>
          <w:p>
            <w:pPr>
              <w:pStyle w:val="TAC"/>
              <w:rPr/>
            </w:pPr>
            <w:r>
              <w:rPr/>
              <w:t>Time Stamp of primary data block: Tn</w:t>
            </w:r>
          </w:p>
        </w:tc>
      </w:tr>
      <w:tr>
        <w:trPr>
          <w:trHeight w:val="57" w:hRule="atLeast"/>
          <w:cantSplit w:val="true"/>
        </w:trPr>
        <w:tc>
          <w:tcPr>
            <w:tcW w:w="9214" w:type="dxa"/>
            <w:gridSpan w:val="10"/>
            <w:tcBorders>
              <w:top w:val="single" w:sz="2" w:space="0" w:color="000000"/>
              <w:left w:val="single" w:sz="2" w:space="0" w:color="000000"/>
              <w:bottom w:val="single" w:sz="2" w:space="0" w:color="000000"/>
              <w:right w:val="single" w:sz="2" w:space="0" w:color="000000"/>
            </w:tcBorders>
          </w:tcPr>
          <w:p>
            <w:pPr>
              <w:pStyle w:val="TAC"/>
              <w:rPr/>
            </w:pPr>
            <w:r>
              <w:rPr/>
              <w:t>Synchronisation Source Identifier (SSRC)</w:t>
            </w:r>
          </w:p>
        </w:tc>
      </w:tr>
      <w:tr>
        <w:trPr>
          <w:trHeight w:val="57" w:hRule="atLeast"/>
          <w:cantSplit w:val="true"/>
        </w:trPr>
        <w:tc>
          <w:tcPr>
            <w:tcW w:w="29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1997" w:type="dxa"/>
            <w:gridSpan w:val="4"/>
            <w:tcBorders>
              <w:top w:val="single" w:sz="2" w:space="0" w:color="000000"/>
              <w:left w:val="single" w:sz="2" w:space="0" w:color="000000"/>
              <w:bottom w:val="single" w:sz="2" w:space="0" w:color="000000"/>
              <w:right w:val="single" w:sz="2" w:space="0" w:color="000000"/>
            </w:tcBorders>
          </w:tcPr>
          <w:p>
            <w:pPr>
              <w:pStyle w:val="TAC"/>
              <w:rPr/>
            </w:pPr>
            <w:r>
              <w:rPr/>
              <w:t>Block-PT = 120</w:t>
            </w:r>
          </w:p>
        </w:tc>
        <w:tc>
          <w:tcPr>
            <w:tcW w:w="4097" w:type="dxa"/>
            <w:gridSpan w:val="3"/>
            <w:tcBorders>
              <w:top w:val="single" w:sz="2" w:space="0" w:color="000000"/>
              <w:left w:val="single" w:sz="2" w:space="0" w:color="000000"/>
              <w:bottom w:val="single" w:sz="2" w:space="0" w:color="000000"/>
              <w:right w:val="single" w:sz="2" w:space="0" w:color="000000"/>
            </w:tcBorders>
          </w:tcPr>
          <w:p>
            <w:pPr>
              <w:pStyle w:val="TAC"/>
              <w:rPr/>
            </w:pPr>
            <w:r>
              <w:rPr/>
              <w:t>Timestamp offset of block n-2 = 320</w:t>
            </w:r>
          </w:p>
        </w:tc>
        <w:tc>
          <w:tcPr>
            <w:tcW w:w="2824" w:type="dxa"/>
            <w:gridSpan w:val="2"/>
            <w:tcBorders>
              <w:top w:val="single" w:sz="2" w:space="0" w:color="000000"/>
              <w:left w:val="single" w:sz="2" w:space="0" w:color="000000"/>
              <w:bottom w:val="single" w:sz="2" w:space="0" w:color="000000"/>
              <w:right w:val="single" w:sz="2" w:space="0" w:color="000000"/>
            </w:tcBorders>
          </w:tcPr>
          <w:p>
            <w:pPr>
              <w:pStyle w:val="TAC"/>
              <w:rPr/>
            </w:pPr>
            <w:r>
              <w:rPr/>
              <w:t>Block-length (n-2) = 160</w:t>
            </w:r>
          </w:p>
        </w:tc>
      </w:tr>
      <w:tr>
        <w:trPr>
          <w:trHeight w:val="57" w:hRule="atLeast"/>
          <w:cantSplit w:val="true"/>
        </w:trPr>
        <w:tc>
          <w:tcPr>
            <w:tcW w:w="29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1997" w:type="dxa"/>
            <w:gridSpan w:val="4"/>
            <w:tcBorders>
              <w:top w:val="single" w:sz="2" w:space="0" w:color="000000"/>
              <w:left w:val="single" w:sz="2" w:space="0" w:color="000000"/>
              <w:bottom w:val="single" w:sz="2" w:space="0" w:color="000000"/>
              <w:right w:val="single" w:sz="2" w:space="0" w:color="000000"/>
            </w:tcBorders>
          </w:tcPr>
          <w:p>
            <w:pPr>
              <w:pStyle w:val="TAC"/>
              <w:rPr/>
            </w:pPr>
            <w:r>
              <w:rPr/>
              <w:t>Block-PT = 120</w:t>
            </w:r>
          </w:p>
        </w:tc>
        <w:tc>
          <w:tcPr>
            <w:tcW w:w="4097" w:type="dxa"/>
            <w:gridSpan w:val="3"/>
            <w:tcBorders>
              <w:top w:val="single" w:sz="2" w:space="0" w:color="000000"/>
              <w:left w:val="single" w:sz="2" w:space="0" w:color="000000"/>
              <w:bottom w:val="single" w:sz="2" w:space="0" w:color="000000"/>
              <w:right w:val="single" w:sz="2" w:space="0" w:color="000000"/>
            </w:tcBorders>
          </w:tcPr>
          <w:p>
            <w:pPr>
              <w:pStyle w:val="TAC"/>
              <w:rPr/>
            </w:pPr>
            <w:r>
              <w:rPr/>
              <w:t>Timestamp offset of block n-1 = 160</w:t>
            </w:r>
          </w:p>
        </w:tc>
        <w:tc>
          <w:tcPr>
            <w:tcW w:w="2824" w:type="dxa"/>
            <w:gridSpan w:val="2"/>
            <w:tcBorders>
              <w:top w:val="single" w:sz="2" w:space="0" w:color="000000"/>
              <w:left w:val="single" w:sz="2" w:space="0" w:color="000000"/>
              <w:bottom w:val="single" w:sz="2" w:space="0" w:color="000000"/>
              <w:right w:val="single" w:sz="2" w:space="0" w:color="000000"/>
            </w:tcBorders>
          </w:tcPr>
          <w:p>
            <w:pPr>
              <w:pStyle w:val="TAC"/>
              <w:rPr/>
            </w:pPr>
            <w:r>
              <w:rPr/>
              <w:t>Block-length (n-1) = 160</w:t>
            </w:r>
          </w:p>
        </w:tc>
      </w:tr>
      <w:tr>
        <w:trPr>
          <w:trHeight w:val="57" w:hRule="atLeast"/>
          <w:cantSplit w:val="true"/>
        </w:trPr>
        <w:tc>
          <w:tcPr>
            <w:tcW w:w="296" w:type="dxa"/>
            <w:tcBorders>
              <w:top w:val="single" w:sz="2" w:space="0" w:color="000000"/>
              <w:left w:val="single" w:sz="2" w:space="0" w:color="000000"/>
              <w:bottom w:val="single" w:sz="2" w:space="0" w:color="000000"/>
              <w:right w:val="single" w:sz="2" w:space="0" w:color="000000"/>
            </w:tcBorders>
          </w:tcPr>
          <w:p>
            <w:pPr>
              <w:pStyle w:val="TAC"/>
              <w:rPr/>
            </w:pPr>
            <w:r>
              <w:rPr/>
              <w:t>0</w:t>
            </w:r>
          </w:p>
        </w:tc>
        <w:tc>
          <w:tcPr>
            <w:tcW w:w="1997" w:type="dxa"/>
            <w:gridSpan w:val="4"/>
            <w:tcBorders>
              <w:top w:val="single" w:sz="2" w:space="0" w:color="000000"/>
              <w:left w:val="single" w:sz="2" w:space="0" w:color="000000"/>
              <w:bottom w:val="single" w:sz="2" w:space="0" w:color="000000"/>
              <w:right w:val="single" w:sz="2" w:space="0" w:color="000000"/>
            </w:tcBorders>
          </w:tcPr>
          <w:p>
            <w:pPr>
              <w:pStyle w:val="TAC"/>
              <w:rPr/>
            </w:pPr>
            <w:r>
              <w:rPr/>
              <w:t>Block-PT = 120</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O1 of CSData (red=Tn-320)</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O2 of CSData (red=Tn-320)</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O3 of CSData (red=Tn-320)</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O160 of CSData (Tn-320)</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O1 of CSData (red=Tn-160)</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O160 of CSData (Tn-160)</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O1 of CSData (prim=Tn)</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O160 of CSData (Tn)</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259"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259"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TAC"/>
        <w:rPr>
          <w:lang w:eastAsia="zh-CN"/>
        </w:rPr>
      </w:pPr>
      <w:r>
        <w:rPr>
          <w:lang w:eastAsia="zh-CN"/>
        </w:rPr>
      </w:r>
    </w:p>
    <w:p>
      <w:pPr>
        <w:pStyle w:val="TF"/>
        <w:rPr>
          <w:b w:val="false"/>
          <w:b w:val="false"/>
          <w:lang w:eastAsia="zh-CN"/>
        </w:rPr>
      </w:pPr>
      <w:r>
        <w:rPr>
          <w:lang w:eastAsia="zh-CN"/>
        </w:rPr>
        <w:t>Fig</w:t>
      </w:r>
      <w:r>
        <w:rPr>
          <w:lang w:eastAsia="zh-CN"/>
        </w:rPr>
        <w:t>ure 5.6.2.2.3:</w:t>
      </w:r>
      <w:r>
        <w:rPr>
          <w:lang w:eastAsia="zh-CN"/>
        </w:rPr>
        <w:t xml:space="preserve"> </w:t>
      </w:r>
      <w:r>
        <w:rPr>
          <w:lang w:eastAsia="zh-CN"/>
        </w:rPr>
        <w:t>RTP packetisation for CSData with r</w:t>
      </w:r>
      <w:r>
        <w:rPr>
          <w:lang w:eastAsia="zh-CN"/>
        </w:rPr>
        <w:t>edundan</w:t>
      </w:r>
      <w:r>
        <w:rPr>
          <w:lang w:eastAsia="zh-CN"/>
        </w:rPr>
        <w:t>cy RED=3</w:t>
      </w:r>
    </w:p>
    <w:p>
      <w:pPr>
        <w:pStyle w:val="Heading4"/>
        <w:ind w:left="1418" w:hanging="1418"/>
        <w:rPr/>
      </w:pPr>
      <w:bookmarkStart w:id="59" w:name="__RefHeading___Toc476920734"/>
      <w:bookmarkEnd w:id="59"/>
      <w:r>
        <w:rPr/>
        <w:t>5.6.2.3</w:t>
        <w:tab/>
        <w:t>Start and Stop of RTP streams with redundancy</w:t>
      </w:r>
    </w:p>
    <w:p>
      <w:pPr>
        <w:pStyle w:val="Normal"/>
        <w:rPr/>
      </w:pPr>
      <w:r>
        <w:rPr/>
        <w:t>For the first RTP packet in a stream of RTP packets with redundancy only one data block exists: the primary data block. Therefore this first RTP packet looks like:</w:t>
      </w:r>
    </w:p>
    <w:p>
      <w:pPr>
        <w:pStyle w:val="TH"/>
        <w:rPr/>
      </w:pPr>
      <w:r>
        <w:rPr/>
      </w:r>
    </w:p>
    <w:tbl>
      <w:tblPr>
        <w:tblW w:w="9214" w:type="dxa"/>
        <w:jc w:val="center"/>
        <w:tblInd w:w="0" w:type="dxa"/>
        <w:tblLayout w:type="fixed"/>
        <w:tblCellMar>
          <w:top w:w="0" w:type="dxa"/>
          <w:left w:w="23" w:type="dxa"/>
          <w:bottom w:w="0" w:type="dxa"/>
          <w:right w:w="23" w:type="dxa"/>
        </w:tblCellMar>
      </w:tblPr>
      <w:tblGrid>
        <w:gridCol w:w="296"/>
        <w:gridCol w:w="228"/>
        <w:gridCol w:w="340"/>
        <w:gridCol w:w="339"/>
        <w:gridCol w:w="1090"/>
        <w:gridCol w:w="482"/>
        <w:gridCol w:w="1921"/>
        <w:gridCol w:w="2259"/>
        <w:gridCol w:w="2259"/>
      </w:tblGrid>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H"/>
              <w:rPr/>
            </w:pPr>
            <w:r>
              <w:rPr/>
              <w:t>Octet 1 (5, 9, …)</w:t>
              <w:tab/>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H"/>
              <w:rPr/>
            </w:pPr>
            <w:r>
              <w:rPr/>
              <w:t>Octet 2 (6, 10, …)</w:t>
            </w:r>
          </w:p>
        </w:tc>
        <w:tc>
          <w:tcPr>
            <w:tcW w:w="2259" w:type="dxa"/>
            <w:tcBorders>
              <w:top w:val="single" w:sz="2" w:space="0" w:color="000000"/>
              <w:left w:val="single" w:sz="2" w:space="0" w:color="000000"/>
              <w:bottom w:val="single" w:sz="2" w:space="0" w:color="000000"/>
              <w:right w:val="single" w:sz="2" w:space="0" w:color="000000"/>
            </w:tcBorders>
          </w:tcPr>
          <w:p>
            <w:pPr>
              <w:pStyle w:val="TAH"/>
              <w:rPr/>
            </w:pPr>
            <w:r>
              <w:rPr/>
              <w:t>Octet 3 (7, 11, …)</w:t>
            </w:r>
          </w:p>
        </w:tc>
        <w:tc>
          <w:tcPr>
            <w:tcW w:w="2259" w:type="dxa"/>
            <w:tcBorders>
              <w:top w:val="single" w:sz="2" w:space="0" w:color="000000"/>
              <w:left w:val="single" w:sz="2" w:space="0" w:color="000000"/>
              <w:bottom w:val="single" w:sz="2" w:space="0" w:color="000000"/>
              <w:right w:val="single" w:sz="2" w:space="0" w:color="000000"/>
            </w:tcBorders>
          </w:tcPr>
          <w:p>
            <w:pPr>
              <w:pStyle w:val="TAH"/>
              <w:rPr/>
            </w:pPr>
            <w:r>
              <w:rPr/>
              <w:t>Octet 4 (8, 12, …)</w:t>
            </w:r>
          </w:p>
        </w:tc>
      </w:tr>
      <w:tr>
        <w:trPr>
          <w:trHeight w:val="57" w:hRule="atLeast"/>
          <w:cantSplit w:val="true"/>
        </w:trPr>
        <w:tc>
          <w:tcPr>
            <w:tcW w:w="524" w:type="dxa"/>
            <w:gridSpan w:val="2"/>
            <w:tcBorders>
              <w:top w:val="single" w:sz="2" w:space="0" w:color="000000"/>
              <w:left w:val="single" w:sz="2" w:space="0" w:color="000000"/>
              <w:bottom w:val="single" w:sz="2" w:space="0" w:color="000000"/>
              <w:right w:val="single" w:sz="2" w:space="0" w:color="000000"/>
            </w:tcBorders>
          </w:tcPr>
          <w:p>
            <w:pPr>
              <w:pStyle w:val="TAC"/>
              <w:rPr/>
            </w:pPr>
            <w:r>
              <w:rPr/>
              <w:t>V=2</w:t>
            </w:r>
          </w:p>
        </w:tc>
        <w:tc>
          <w:tcPr>
            <w:tcW w:w="340" w:type="dxa"/>
            <w:tcBorders>
              <w:top w:val="single" w:sz="2" w:space="0" w:color="000000"/>
              <w:left w:val="single" w:sz="2" w:space="0" w:color="000000"/>
              <w:bottom w:val="single" w:sz="2" w:space="0" w:color="000000"/>
              <w:right w:val="single" w:sz="2" w:space="0" w:color="000000"/>
            </w:tcBorders>
          </w:tcPr>
          <w:p>
            <w:pPr>
              <w:pStyle w:val="TAC"/>
              <w:rPr/>
            </w:pPr>
            <w:r>
              <w:rPr/>
              <w:t>P</w:t>
            </w:r>
          </w:p>
        </w:tc>
        <w:tc>
          <w:tcPr>
            <w:tcW w:w="339" w:type="dxa"/>
            <w:tcBorders>
              <w:top w:val="single" w:sz="2" w:space="0" w:color="000000"/>
              <w:left w:val="single" w:sz="2" w:space="0" w:color="000000"/>
              <w:bottom w:val="single" w:sz="2" w:space="0" w:color="000000"/>
              <w:right w:val="single" w:sz="2" w:space="0" w:color="000000"/>
            </w:tcBorders>
          </w:tcPr>
          <w:p>
            <w:pPr>
              <w:pStyle w:val="TAC"/>
              <w:rPr/>
            </w:pPr>
            <w:r>
              <w:rPr/>
              <w:t>X</w:t>
            </w:r>
          </w:p>
        </w:tc>
        <w:tc>
          <w:tcPr>
            <w:tcW w:w="1090" w:type="dxa"/>
            <w:tcBorders>
              <w:top w:val="single" w:sz="2" w:space="0" w:color="000000"/>
              <w:left w:val="single" w:sz="2" w:space="0" w:color="000000"/>
              <w:bottom w:val="single" w:sz="2" w:space="0" w:color="000000"/>
              <w:right w:val="single" w:sz="2" w:space="0" w:color="000000"/>
            </w:tcBorders>
          </w:tcPr>
          <w:p>
            <w:pPr>
              <w:pStyle w:val="TAC"/>
              <w:rPr/>
            </w:pPr>
            <w:r>
              <w:rPr/>
              <w:t>CC=0</w:t>
            </w:r>
          </w:p>
        </w:tc>
        <w:tc>
          <w:tcPr>
            <w:tcW w:w="482" w:type="dxa"/>
            <w:tcBorders>
              <w:top w:val="single" w:sz="2" w:space="0" w:color="000000"/>
              <w:left w:val="single" w:sz="2" w:space="0" w:color="000000"/>
              <w:bottom w:val="single" w:sz="2" w:space="0" w:color="000000"/>
              <w:right w:val="single" w:sz="2" w:space="0" w:color="000000"/>
            </w:tcBorders>
          </w:tcPr>
          <w:p>
            <w:pPr>
              <w:pStyle w:val="TAC"/>
              <w:rPr/>
            </w:pPr>
            <w:r>
              <w:rPr/>
              <w:t>M</w:t>
            </w:r>
          </w:p>
        </w:tc>
        <w:tc>
          <w:tcPr>
            <w:tcW w:w="1921" w:type="dxa"/>
            <w:tcBorders>
              <w:top w:val="single" w:sz="2" w:space="0" w:color="000000"/>
              <w:left w:val="single" w:sz="2" w:space="0" w:color="000000"/>
              <w:bottom w:val="single" w:sz="2" w:space="0" w:color="000000"/>
              <w:right w:val="single" w:sz="2" w:space="0" w:color="000000"/>
            </w:tcBorders>
          </w:tcPr>
          <w:p>
            <w:pPr>
              <w:pStyle w:val="TAC"/>
              <w:rPr/>
            </w:pPr>
            <w:r>
              <w:rPr/>
              <w:t>Main-PT = 121</w:t>
            </w:r>
          </w:p>
        </w:tc>
        <w:tc>
          <w:tcPr>
            <w:tcW w:w="4518" w:type="dxa"/>
            <w:gridSpan w:val="2"/>
            <w:tcBorders>
              <w:top w:val="single" w:sz="2" w:space="0" w:color="000000"/>
              <w:left w:val="single" w:sz="2" w:space="0" w:color="000000"/>
              <w:bottom w:val="single" w:sz="2" w:space="0" w:color="000000"/>
              <w:right w:val="single" w:sz="2" w:space="0" w:color="000000"/>
            </w:tcBorders>
          </w:tcPr>
          <w:p>
            <w:pPr>
              <w:pStyle w:val="TAC"/>
              <w:rPr/>
            </w:pPr>
            <w:r>
              <w:rPr/>
              <w:t>Sequence number of primary data block: n</w:t>
            </w:r>
          </w:p>
        </w:tc>
      </w:tr>
      <w:tr>
        <w:trPr>
          <w:trHeight w:val="57" w:hRule="atLeast"/>
          <w:cantSplit w:val="true"/>
        </w:trPr>
        <w:tc>
          <w:tcPr>
            <w:tcW w:w="9214" w:type="dxa"/>
            <w:gridSpan w:val="9"/>
            <w:tcBorders>
              <w:top w:val="single" w:sz="2" w:space="0" w:color="000000"/>
              <w:left w:val="single" w:sz="2" w:space="0" w:color="000000"/>
              <w:bottom w:val="single" w:sz="2" w:space="0" w:color="000000"/>
              <w:right w:val="single" w:sz="2" w:space="0" w:color="000000"/>
            </w:tcBorders>
          </w:tcPr>
          <w:p>
            <w:pPr>
              <w:pStyle w:val="TAC"/>
              <w:rPr/>
            </w:pPr>
            <w:r>
              <w:rPr/>
              <w:t>Time Stamp of primary data block: Tn</w:t>
            </w:r>
          </w:p>
        </w:tc>
      </w:tr>
      <w:tr>
        <w:trPr>
          <w:trHeight w:val="57" w:hRule="atLeast"/>
          <w:cantSplit w:val="true"/>
        </w:trPr>
        <w:tc>
          <w:tcPr>
            <w:tcW w:w="9214" w:type="dxa"/>
            <w:gridSpan w:val="9"/>
            <w:tcBorders>
              <w:top w:val="single" w:sz="2" w:space="0" w:color="000000"/>
              <w:left w:val="single" w:sz="2" w:space="0" w:color="000000"/>
              <w:bottom w:val="single" w:sz="2" w:space="0" w:color="000000"/>
              <w:right w:val="single" w:sz="2" w:space="0" w:color="000000"/>
            </w:tcBorders>
          </w:tcPr>
          <w:p>
            <w:pPr>
              <w:pStyle w:val="TAC"/>
              <w:rPr/>
            </w:pPr>
            <w:r>
              <w:rPr/>
              <w:t>Synchronisation Source Identifier (SSRC)</w:t>
            </w:r>
          </w:p>
        </w:tc>
      </w:tr>
      <w:tr>
        <w:trPr>
          <w:trHeight w:val="57" w:hRule="atLeast"/>
          <w:cantSplit w:val="true"/>
        </w:trPr>
        <w:tc>
          <w:tcPr>
            <w:tcW w:w="296" w:type="dxa"/>
            <w:tcBorders>
              <w:top w:val="single" w:sz="2" w:space="0" w:color="000000"/>
              <w:left w:val="single" w:sz="2" w:space="0" w:color="000000"/>
              <w:bottom w:val="single" w:sz="2" w:space="0" w:color="000000"/>
              <w:right w:val="single" w:sz="2" w:space="0" w:color="000000"/>
            </w:tcBorders>
          </w:tcPr>
          <w:p>
            <w:pPr>
              <w:pStyle w:val="TAC"/>
              <w:rPr/>
            </w:pPr>
            <w:r>
              <w:rPr/>
              <w:t>0</w:t>
            </w:r>
          </w:p>
        </w:tc>
        <w:tc>
          <w:tcPr>
            <w:tcW w:w="1997" w:type="dxa"/>
            <w:gridSpan w:val="4"/>
            <w:tcBorders>
              <w:top w:val="single" w:sz="2" w:space="0" w:color="000000"/>
              <w:left w:val="single" w:sz="2" w:space="0" w:color="000000"/>
              <w:bottom w:val="single" w:sz="2" w:space="0" w:color="000000"/>
              <w:right w:val="single" w:sz="2" w:space="0" w:color="000000"/>
            </w:tcBorders>
          </w:tcPr>
          <w:p>
            <w:pPr>
              <w:pStyle w:val="TAC"/>
              <w:rPr/>
            </w:pPr>
            <w:r>
              <w:rPr/>
              <w:t>Block-PT = 120</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O1 of CSData (prim=Tn)</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O2 of CSData (Tn)</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O3 of CSData (Tn)</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c>
          <w:tcPr>
            <w:tcW w:w="2259" w:type="dxa"/>
            <w:tcBorders>
              <w:top w:val="single" w:sz="2" w:space="0" w:color="000000"/>
              <w:left w:val="single" w:sz="2" w:space="0" w:color="000000"/>
              <w:bottom w:val="single" w:sz="2" w:space="0" w:color="000000"/>
              <w:right w:val="single" w:sz="2" w:space="0" w:color="000000"/>
            </w:tcBorders>
          </w:tcPr>
          <w:p>
            <w:pPr>
              <w:pStyle w:val="TAC"/>
              <w:rPr/>
            </w:pPr>
            <w:r>
              <w:rPr/>
              <w:t>…</w:t>
            </w:r>
          </w:p>
        </w:tc>
      </w:tr>
      <w:tr>
        <w:trPr>
          <w:trHeight w:val="57" w:hRule="atLeast"/>
          <w:cantSplit w:val="true"/>
        </w:trPr>
        <w:tc>
          <w:tcPr>
            <w:tcW w:w="2293" w:type="dxa"/>
            <w:gridSpan w:val="5"/>
            <w:tcBorders>
              <w:top w:val="single" w:sz="2" w:space="0" w:color="000000"/>
              <w:left w:val="single" w:sz="2" w:space="0" w:color="000000"/>
              <w:bottom w:val="single" w:sz="2" w:space="0" w:color="000000"/>
              <w:right w:val="single" w:sz="2" w:space="0" w:color="000000"/>
            </w:tcBorders>
          </w:tcPr>
          <w:p>
            <w:pPr>
              <w:pStyle w:val="TAC"/>
              <w:rPr/>
            </w:pPr>
            <w:r>
              <w:rPr/>
              <w:t>O160 of CSData (Tn)</w:t>
            </w:r>
          </w:p>
        </w:tc>
        <w:tc>
          <w:tcPr>
            <w:tcW w:w="2403" w:type="dxa"/>
            <w:gridSpan w:val="2"/>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259"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c>
          <w:tcPr>
            <w:tcW w:w="2259" w:type="dxa"/>
            <w:tcBorders>
              <w:top w:val="single" w:sz="2" w:space="0" w:color="000000"/>
              <w:left w:val="single" w:sz="2" w:space="0" w:color="000000"/>
              <w:bottom w:val="single" w:sz="2" w:space="0" w:color="000000"/>
              <w:right w:val="single" w:sz="2" w:space="0" w:color="000000"/>
            </w:tcBorders>
          </w:tcPr>
          <w:p>
            <w:pPr>
              <w:pStyle w:val="TAC"/>
              <w:snapToGrid w:val="false"/>
              <w:rPr/>
            </w:pPr>
            <w:r>
              <w:rPr/>
            </w:r>
          </w:p>
        </w:tc>
      </w:tr>
    </w:tbl>
    <w:p>
      <w:pPr>
        <w:pStyle w:val="TAC"/>
        <w:rPr>
          <w:lang w:eastAsia="zh-CN"/>
        </w:rPr>
      </w:pPr>
      <w:r>
        <w:rPr>
          <w:lang w:eastAsia="zh-CN"/>
        </w:rPr>
      </w:r>
    </w:p>
    <w:p>
      <w:pPr>
        <w:pStyle w:val="TF"/>
        <w:rPr>
          <w:b w:val="false"/>
          <w:b w:val="false"/>
          <w:lang w:eastAsia="zh-CN"/>
        </w:rPr>
      </w:pPr>
      <w:r>
        <w:rPr>
          <w:lang w:eastAsia="zh-CN"/>
        </w:rPr>
        <w:t>Fig</w:t>
      </w:r>
      <w:r>
        <w:rPr>
          <w:lang w:eastAsia="zh-CN"/>
        </w:rPr>
        <w:t>ure 5.6.2.3.1:</w:t>
      </w:r>
      <w:r>
        <w:rPr>
          <w:lang w:eastAsia="zh-CN"/>
        </w:rPr>
        <w:t xml:space="preserve"> </w:t>
      </w:r>
      <w:r>
        <w:rPr>
          <w:lang w:eastAsia="zh-CN"/>
        </w:rPr>
        <w:t>RTP packetisation for CSData with r</w:t>
      </w:r>
      <w:r>
        <w:rPr>
          <w:lang w:eastAsia="zh-CN"/>
        </w:rPr>
        <w:t>edundan</w:t>
      </w:r>
      <w:r>
        <w:rPr>
          <w:lang w:eastAsia="zh-CN"/>
        </w:rPr>
        <w:t>cy RED=3</w:t>
      </w:r>
    </w:p>
    <w:p>
      <w:pPr>
        <w:pStyle w:val="Normal"/>
        <w:rPr/>
      </w:pPr>
      <w:r>
        <w:rPr/>
        <w:t xml:space="preserve">The (main-) Payload Type of the RTP Packet is set to "121" to indicate the redundancy. But the sub-header specifies only one data block with Paylaod Type "120" and no further redundant data blocks. So this RTP packet is different to the one for no redundancy, although only one data block is included. </w:t>
      </w:r>
      <w:r>
        <w:rPr>
          <w:lang w:val="en-US" w:eastAsia="en-US"/>
        </w:rPr>
        <w:t>The second RTP packet looks always like shown in the example above for RED=2. If RED=2 is negotiated, then all following RTP packets are identical in design to the second one. If RED=3 is negotiated, then the third and all following RTP packets look like shown in the example above for RED=3. Since the primary data block is always the last in the RTP packet and is defining the Time Stamp for the RTP packet, this Time Stamp is always incrementing by 160.</w:t>
      </w:r>
    </w:p>
    <w:p>
      <w:pPr>
        <w:pStyle w:val="Normal"/>
        <w:rPr/>
      </w:pPr>
      <w:r>
        <w:rPr>
          <w:lang w:val="en-US" w:eastAsia="en-US"/>
        </w:rPr>
        <w:t>For the last RTP packets in a stream of RTP packets with redundancy the packet content is again redunced from 3 to 2 to 1 data block and so the very last RTP packet is designed like the very first one, then last-1 like the second and the last-2 like the third. But at the end no new primary data blocks are added, the last block in the RTP packet is then already a redundant data block and therefore the Time Stamp of the RTP packet does not longer increment (but the RTP sequence number does increment).</w:t>
      </w:r>
    </w:p>
    <w:p>
      <w:pPr>
        <w:pStyle w:val="Normal"/>
        <w:rPr/>
      </w:pPr>
      <w:r>
        <w:rPr>
          <w:lang w:val="en-US" w:eastAsia="en-US"/>
        </w:rPr>
        <w:t>The start of the RTP stream is important at call setup and handover. The end of the RTP stream is important at handover, maybe less important at the end of the call.</w:t>
      </w:r>
    </w:p>
    <w:p>
      <w:pPr>
        <w:pStyle w:val="Heading2"/>
        <w:rPr/>
      </w:pPr>
      <w:bookmarkStart w:id="60" w:name="__RefHeading___Toc476920735"/>
      <w:bookmarkEnd w:id="60"/>
      <w:r>
        <w:rPr/>
        <w:t>5.7</w:t>
        <w:tab/>
        <w:t>Transport during local switching</w:t>
      </w:r>
    </w:p>
    <w:p>
      <w:pPr>
        <w:pStyle w:val="Normal"/>
        <w:rPr>
          <w:lang w:eastAsia="zh-CN"/>
        </w:rPr>
      </w:pPr>
      <w:r>
        <w:rPr>
          <w:rFonts w:cs="Arial"/>
        </w:rPr>
        <w:t xml:space="preserve">When a local switch path is established in the BSS for a local call, the </w:t>
      </w:r>
      <w:r>
        <w:rPr/>
        <w:t>UDP/IP endpoints at the BSS and the Access MGWs for both the call legs</w:t>
      </w:r>
      <w:r>
        <w:rPr>
          <w:lang w:eastAsia="zh-CN"/>
        </w:rPr>
        <w:t xml:space="preserve"> in uplink and downlink</w:t>
      </w:r>
      <w:r>
        <w:rPr/>
        <w:t xml:space="preserve"> shall not be released. </w:t>
      </w:r>
    </w:p>
    <w:p>
      <w:pPr>
        <w:pStyle w:val="Heading8"/>
        <w:ind w:left="0" w:hanging="0"/>
        <w:rPr/>
      </w:pPr>
      <w:bookmarkStart w:id="61" w:name="__RefHeading___Toc476920736"/>
      <w:bookmarkStart w:id="62" w:name="historyclause"/>
      <w:bookmarkEnd w:id="61"/>
      <w:bookmarkEnd w:id="62"/>
      <w:r>
        <w:rPr/>
        <w:t>Annex A (informative):</w:t>
        <w:br/>
        <w:t>Change History</w:t>
      </w:r>
    </w:p>
    <w:p>
      <w:pPr>
        <w:pStyle w:val="TH"/>
        <w:rPr/>
      </w:pPr>
      <w:r>
        <w:rPr/>
      </w:r>
      <w:bookmarkStart w:id="63" w:name="historyclause"/>
      <w:bookmarkStart w:id="64" w:name="historyclause"/>
      <w:bookmarkEnd w:id="64"/>
    </w:p>
    <w:tbl>
      <w:tblPr>
        <w:tblW w:w="9662" w:type="dxa"/>
        <w:jc w:val="left"/>
        <w:tblInd w:w="-25" w:type="dxa"/>
        <w:tblLayout w:type="fixed"/>
        <w:tblCellMar>
          <w:top w:w="0" w:type="dxa"/>
          <w:left w:w="23" w:type="dxa"/>
          <w:bottom w:w="0" w:type="dxa"/>
          <w:right w:w="23" w:type="dxa"/>
        </w:tblCellMar>
      </w:tblPr>
      <w:tblGrid>
        <w:gridCol w:w="1441"/>
        <w:gridCol w:w="992"/>
        <w:gridCol w:w="567"/>
        <w:gridCol w:w="567"/>
        <w:gridCol w:w="4820"/>
        <w:gridCol w:w="1275"/>
      </w:tblGrid>
      <w:tr>
        <w:trPr>
          <w:tblHeader w:val="true"/>
          <w:trHeight w:val="57" w:hRule="atLeast"/>
          <w:cantSplit w:val="true"/>
        </w:trPr>
        <w:tc>
          <w:tcPr>
            <w:tcW w:w="1441" w:type="dxa"/>
            <w:tcBorders>
              <w:top w:val="single" w:sz="2" w:space="0" w:color="000000"/>
              <w:left w:val="single" w:sz="2" w:space="0" w:color="000000"/>
              <w:bottom w:val="single" w:sz="2" w:space="0" w:color="000000"/>
              <w:right w:val="single" w:sz="2" w:space="0" w:color="000000"/>
            </w:tcBorders>
          </w:tcPr>
          <w:p>
            <w:pPr>
              <w:pStyle w:val="TAH"/>
              <w:rPr/>
            </w:pPr>
            <w:r>
              <w:rPr/>
              <w:t>Date / TSG</w:t>
            </w:r>
          </w:p>
        </w:tc>
        <w:tc>
          <w:tcPr>
            <w:tcW w:w="992" w:type="dxa"/>
            <w:tcBorders>
              <w:top w:val="single" w:sz="2" w:space="0" w:color="000000"/>
              <w:left w:val="single" w:sz="2" w:space="0" w:color="000000"/>
              <w:bottom w:val="single" w:sz="2" w:space="0" w:color="000000"/>
              <w:right w:val="single" w:sz="2" w:space="0" w:color="000000"/>
            </w:tcBorders>
          </w:tcPr>
          <w:p>
            <w:pPr>
              <w:pStyle w:val="TAH"/>
              <w:rPr/>
            </w:pPr>
            <w:r>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H"/>
              <w:rPr/>
            </w:pPr>
            <w:r>
              <w:rPr/>
              <w:t>CR</w:t>
            </w:r>
          </w:p>
        </w:tc>
        <w:tc>
          <w:tcPr>
            <w:tcW w:w="567" w:type="dxa"/>
            <w:tcBorders>
              <w:top w:val="single" w:sz="2" w:space="0" w:color="000000"/>
              <w:left w:val="single" w:sz="2" w:space="0" w:color="000000"/>
              <w:bottom w:val="single" w:sz="2" w:space="0" w:color="000000"/>
              <w:right w:val="single" w:sz="2" w:space="0" w:color="000000"/>
            </w:tcBorders>
          </w:tcPr>
          <w:p>
            <w:pPr>
              <w:pStyle w:val="TAH"/>
              <w:rPr/>
            </w:pPr>
            <w:r>
              <w:rPr/>
              <w:t>Rev</w:t>
            </w:r>
          </w:p>
        </w:tc>
        <w:tc>
          <w:tcPr>
            <w:tcW w:w="4820" w:type="dxa"/>
            <w:tcBorders>
              <w:top w:val="single" w:sz="2" w:space="0" w:color="000000"/>
              <w:left w:val="single" w:sz="2" w:space="0" w:color="000000"/>
              <w:bottom w:val="single" w:sz="2" w:space="0" w:color="000000"/>
              <w:right w:val="single" w:sz="2" w:space="0" w:color="000000"/>
            </w:tcBorders>
          </w:tcPr>
          <w:p>
            <w:pPr>
              <w:pStyle w:val="TAH"/>
              <w:rPr/>
            </w:pPr>
            <w:r>
              <w:rPr/>
              <w:t>Subject/Comment</w:t>
            </w:r>
          </w:p>
        </w:tc>
        <w:tc>
          <w:tcPr>
            <w:tcW w:w="1275" w:type="dxa"/>
            <w:tcBorders>
              <w:top w:val="single" w:sz="2" w:space="0" w:color="000000"/>
              <w:left w:val="single" w:sz="2" w:space="0" w:color="000000"/>
              <w:bottom w:val="single" w:sz="2" w:space="0" w:color="000000"/>
              <w:right w:val="single" w:sz="2" w:space="0" w:color="000000"/>
            </w:tcBorders>
          </w:tcPr>
          <w:p>
            <w:pPr>
              <w:pStyle w:val="TAL"/>
              <w:rPr>
                <w:b/>
                <w:b/>
              </w:rPr>
            </w:pPr>
            <w:r>
              <w:rPr>
                <w:b/>
                <w:lang w:eastAsia="en-US"/>
              </w:rPr>
              <w:t>New version</w:t>
            </w:r>
          </w:p>
        </w:tc>
      </w:tr>
      <w:tr>
        <w:trPr>
          <w:trHeight w:val="57" w:hRule="atLeast"/>
          <w:cantSplit w:val="true"/>
        </w:trPr>
        <w:tc>
          <w:tcPr>
            <w:tcW w:w="1441" w:type="dxa"/>
            <w:tcBorders>
              <w:top w:val="single" w:sz="2" w:space="0" w:color="000000"/>
              <w:left w:val="single" w:sz="2" w:space="0" w:color="000000"/>
              <w:bottom w:val="single" w:sz="2" w:space="0" w:color="000000"/>
              <w:right w:val="single" w:sz="2" w:space="0" w:color="000000"/>
            </w:tcBorders>
          </w:tcPr>
          <w:p>
            <w:pPr>
              <w:pStyle w:val="TAL"/>
              <w:rPr/>
            </w:pPr>
            <w:r>
              <w:rPr/>
              <w:t>January 2016</w:t>
            </w:r>
          </w:p>
        </w:tc>
        <w:tc>
          <w:tcPr>
            <w:tcW w:w="992"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pPr>
            <w:r>
              <w:rPr/>
            </w:r>
          </w:p>
        </w:tc>
        <w:tc>
          <w:tcPr>
            <w:tcW w:w="4820" w:type="dxa"/>
            <w:tcBorders>
              <w:top w:val="single" w:sz="2" w:space="0" w:color="000000"/>
              <w:left w:val="single" w:sz="2" w:space="0" w:color="000000"/>
              <w:bottom w:val="single" w:sz="2" w:space="0" w:color="000000"/>
              <w:right w:val="single" w:sz="2" w:space="0" w:color="000000"/>
            </w:tcBorders>
          </w:tcPr>
          <w:p>
            <w:pPr>
              <w:pStyle w:val="TAL"/>
              <w:rPr/>
            </w:pPr>
            <w:r>
              <w:rPr/>
              <w:t>Update to version 13 based on version 12.0.0</w:t>
            </w:r>
          </w:p>
        </w:tc>
        <w:tc>
          <w:tcPr>
            <w:tcW w:w="1275" w:type="dxa"/>
            <w:tcBorders>
              <w:top w:val="single" w:sz="2" w:space="0" w:color="000000"/>
              <w:left w:val="single" w:sz="2" w:space="0" w:color="000000"/>
              <w:bottom w:val="single" w:sz="2" w:space="0" w:color="000000"/>
              <w:right w:val="single" w:sz="2" w:space="0" w:color="000000"/>
            </w:tcBorders>
          </w:tcPr>
          <w:p>
            <w:pPr>
              <w:pStyle w:val="TAL"/>
              <w:rPr/>
            </w:pPr>
            <w:r>
              <w:rPr/>
              <w:t>13.0.0</w:t>
            </w:r>
          </w:p>
        </w:tc>
      </w:tr>
    </w:tbl>
    <w:p>
      <w:pPr>
        <w:pStyle w:val="Normal"/>
        <w:rPr/>
      </w:pPr>
      <w:r>
        <w:rPr/>
      </w:r>
    </w:p>
    <w:tbl>
      <w:tblPr>
        <w:tblW w:w="9639" w:type="dxa"/>
        <w:jc w:val="left"/>
        <w:tblInd w:w="-47" w:type="dxa"/>
        <w:tblLayout w:type="fixed"/>
        <w:tblCellMar>
          <w:top w:w="0" w:type="dxa"/>
          <w:left w:w="40" w:type="dxa"/>
          <w:bottom w:w="0" w:type="dxa"/>
          <w:right w:w="40" w:type="dxa"/>
        </w:tblCellMar>
      </w:tblPr>
      <w:tblGrid>
        <w:gridCol w:w="800"/>
        <w:gridCol w:w="800"/>
        <w:gridCol w:w="1094"/>
        <w:gridCol w:w="425"/>
        <w:gridCol w:w="425"/>
        <w:gridCol w:w="425"/>
        <w:gridCol w:w="4395"/>
        <w:gridCol w:w="1275"/>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39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127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 w:val="16"/>
                <w:szCs w:val="16"/>
                <w:lang w:eastAsia="en-US"/>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3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val="en-US" w:eastAsia="en-US"/>
              </w:rPr>
              <w:t>Version for Release 14 (frozen at TSG-75)</w:t>
            </w:r>
          </w:p>
        </w:tc>
        <w:tc>
          <w:tcPr>
            <w:tcW w:w="127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3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127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3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127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Math1">
    <w:altName w:val="Symbol"/>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rFonts w:ascii="Arial" w:hAnsi="Arial" w:cs="Arial"/>
        <w:b/>
        <w:b/>
        <w:i/>
        <w:i/>
        <w:sz w:val="18"/>
        <w:szCs w:val="18"/>
      </w:rPr>
    </w:pPr>
    <w:r>
      <w:rPr>
        <w:rFonts w:cs="Arial" w:ascii="Arial" w:hAnsi="Arial"/>
        <w:b/>
        <w:i/>
        <w:sz w:val="18"/>
        <w:szCs w:val="18"/>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48.103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48.103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FootnoteCharacters">
    <w:name w:val="Footnote Characters"/>
    <w:qFormat/>
    <w:rPr>
      <w:b/>
      <w:sz w:val="16"/>
      <w:vertAlign w:val="superscript"/>
    </w:rPr>
  </w:style>
  <w:style w:type="character" w:styleId="THChar">
    <w:name w:val="TH Char"/>
    <w:qFormat/>
    <w:rPr>
      <w:rFonts w:ascii="Arial" w:hAnsi="Arial" w:cs="Arial"/>
      <w:b/>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Footer">
    <w:name w:val="Footer"/>
    <w:basedOn w:val="Header"/>
    <w:pPr>
      <w:jc w:val="center"/>
    </w:pPr>
    <w:rPr>
      <w:i/>
    </w:rPr>
  </w:style>
  <w:style w:type="paragraph" w:styleId="EditorsNote">
    <w:name w:val="Editor's Note"/>
    <w:basedOn w:val="NO"/>
    <w:qFormat/>
    <w:pPr/>
    <w:rPr>
      <w:color w:val="FF0000"/>
    </w:rPr>
  </w:style>
  <w:style w:type="paragraph" w:styleId="Footnote">
    <w:name w:val="Footnote Text"/>
    <w:basedOn w:val="Normal"/>
    <w:pPr>
      <w:keepLines/>
      <w:spacing w:before="0" w:after="0"/>
      <w:ind w:left="454" w:hanging="454"/>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2011-03-14T09:36:00Z</dcterms:created>
  <dc:creator>MCC Support</dc:creator>
  <dc:description/>
  <cp:keywords>GSM network</cp:keywords>
  <dc:language>en-US</dc:language>
  <cp:lastModifiedBy>x</cp:lastModifiedBy>
  <cp:lastPrinted>2008-11-06T16:01:00Z</cp:lastPrinted>
  <dcterms:modified xsi:type="dcterms:W3CDTF">2020-07-20T16:23:00Z</dcterms:modified>
  <cp:revision>22</cp:revision>
  <dc:subject>Base Station System  Media GateWay (BSS-MGW) interface; User plane transport mechanism (Release 16)</dc:subject>
  <dc:title>3GPP TS 48.103</dc:title>
</cp:coreProperties>
</file>