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D77A" w14:textId="3ED4B95B" w:rsidR="0085137D" w:rsidRDefault="0085137D" w:rsidP="004844EA">
      <w:r>
        <w:t>Part 1:</w:t>
      </w:r>
    </w:p>
    <w:p w14:paraId="50254837" w14:textId="77777777" w:rsidR="0085137D" w:rsidRDefault="0085137D" w:rsidP="004844EA"/>
    <w:p w14:paraId="6B1789A6" w14:textId="62436FCF" w:rsidR="004844EA" w:rsidRDefault="004844EA" w:rsidP="004844EA">
      <w:r>
        <w:t>1-10 A passenger aircraft is composed of several millions of parts and requires thousands of</w:t>
      </w:r>
    </w:p>
    <w:p w14:paraId="010882AB" w14:textId="77777777" w:rsidR="004844EA" w:rsidRDefault="004844EA" w:rsidP="004844EA">
      <w:r>
        <w:t>persons to assemble. A four-lane highway bridge is another example of complexity.</w:t>
      </w:r>
    </w:p>
    <w:p w14:paraId="3E899A2F" w14:textId="77777777" w:rsidR="004844EA" w:rsidRDefault="004844EA" w:rsidP="004844EA">
      <w:r>
        <w:t>The first version of Word for Windows, a word processor released by Microsoft in</w:t>
      </w:r>
    </w:p>
    <w:p w14:paraId="3FECE287" w14:textId="77777777" w:rsidR="004844EA" w:rsidRDefault="004844EA" w:rsidP="004844EA">
      <w:r>
        <w:t>1989, required 55 person-years, resulted into 249,000 lines of source code, and was</w:t>
      </w:r>
    </w:p>
    <w:p w14:paraId="7DBB3818" w14:textId="77777777" w:rsidR="004844EA" w:rsidRDefault="004844EA" w:rsidP="004844EA">
      <w:r>
        <w:t>delivered 4 years late. Aircraft and highway bridges are usually delivered on time and</w:t>
      </w:r>
    </w:p>
    <w:p w14:paraId="1263F5DF" w14:textId="77777777" w:rsidR="004844EA" w:rsidRDefault="004844EA" w:rsidP="004844EA">
      <w:r>
        <w:t>within budget, whereas software is often not. Discuss what are, in your opinion, the</w:t>
      </w:r>
    </w:p>
    <w:p w14:paraId="1FDC16F3" w14:textId="77777777" w:rsidR="004844EA" w:rsidRDefault="004844EA" w:rsidP="004844EA">
      <w:r>
        <w:t>differences between developing an aircraft, a bridge, and a word processor that would</w:t>
      </w:r>
    </w:p>
    <w:p w14:paraId="10EDE8FF" w14:textId="59691ED3" w:rsidR="001417AD" w:rsidRDefault="004844EA" w:rsidP="004844EA">
      <w:r>
        <w:t>cause this situation.</w:t>
      </w:r>
    </w:p>
    <w:p w14:paraId="461EC9ED" w14:textId="77777777" w:rsidR="004844EA" w:rsidRDefault="004844EA" w:rsidP="004844EA"/>
    <w:p w14:paraId="69B11C64" w14:textId="22555204" w:rsidR="004844EA" w:rsidRDefault="004844EA" w:rsidP="004844EA">
      <w:r>
        <w:t>First, I would like to say there are a lot of major differences between the two physical structures and the word processor. I would say the main difference between the two is individual safety or, on other words, what happens if they fail. If an aircraft or the bridge were to fail this can result in casualties of all kinds. Whereas if the word processor were to fail (at the time of conception) people would revert the proven typewriter. Thinking of it in this light can help one understand the difference. Now, you may also think that if safety is a concern, why wouldn’t a bridge or aircraft take longer and go over budget? Well, (again speaking for the time Word was created) aircraft and bridges had already been proven out. There was a set way to create them. The guidelines were in place to make sure that safety was there. When thinking about the word processor, this was new technology. Wanting to make it as user friendly as possible. The original idea and user requirements would have changed so much over time that it led to the extended timeline and more cost. In other words, “features” cost money much like material.</w:t>
      </w:r>
    </w:p>
    <w:p w14:paraId="0BAE994A" w14:textId="77777777" w:rsidR="004844EA" w:rsidRDefault="004844EA" w:rsidP="004844EA"/>
    <w:p w14:paraId="43EAF0C3" w14:textId="77777777" w:rsidR="00F74DA6" w:rsidRDefault="00F74DA6" w:rsidP="004844EA"/>
    <w:p w14:paraId="11234378" w14:textId="77777777" w:rsidR="00F74DA6" w:rsidRDefault="00F74DA6" w:rsidP="004844EA"/>
    <w:p w14:paraId="7E91E3FB" w14:textId="77777777" w:rsidR="00F74DA6" w:rsidRDefault="00F74DA6" w:rsidP="004844EA"/>
    <w:p w14:paraId="72EBE054" w14:textId="77777777" w:rsidR="00F74DA6" w:rsidRDefault="00F74DA6" w:rsidP="004844EA"/>
    <w:p w14:paraId="3DA9F56B" w14:textId="77777777" w:rsidR="00F74DA6" w:rsidRDefault="00F74DA6" w:rsidP="004844EA"/>
    <w:p w14:paraId="6D1A3392" w14:textId="77777777" w:rsidR="00F74DA6" w:rsidRDefault="00F74DA6" w:rsidP="004844EA"/>
    <w:p w14:paraId="322A46A7" w14:textId="77777777" w:rsidR="00F74DA6" w:rsidRDefault="00F74DA6" w:rsidP="004844EA"/>
    <w:p w14:paraId="6A2CC0F5" w14:textId="77777777" w:rsidR="00F74DA6" w:rsidRDefault="00F74DA6" w:rsidP="004844EA"/>
    <w:p w14:paraId="009C072F" w14:textId="77777777" w:rsidR="00F74DA6" w:rsidRDefault="00F74DA6" w:rsidP="004844EA"/>
    <w:p w14:paraId="45A706F4" w14:textId="77777777" w:rsidR="00F74DA6" w:rsidRDefault="00F74DA6" w:rsidP="004844EA"/>
    <w:p w14:paraId="4CA269DF" w14:textId="77777777" w:rsidR="00F74DA6" w:rsidRDefault="00F74DA6" w:rsidP="004844EA"/>
    <w:p w14:paraId="78EFC2EE" w14:textId="77777777" w:rsidR="004844EA" w:rsidRDefault="004844EA" w:rsidP="004844EA">
      <w:r>
        <w:t>2-4 Draw a use case diagram for a ticket distributor for a train system. The system includes</w:t>
      </w:r>
    </w:p>
    <w:p w14:paraId="2116100F" w14:textId="77777777" w:rsidR="004844EA" w:rsidRDefault="004844EA" w:rsidP="004844EA">
      <w:r>
        <w:t>two actors: a traveler who purchases different types of tickets, and a central computer</w:t>
      </w:r>
    </w:p>
    <w:p w14:paraId="6672E2FE" w14:textId="77777777" w:rsidR="004844EA" w:rsidRDefault="004844EA" w:rsidP="004844EA">
      <w:r>
        <w:t>system that maintains a reference database for the tariff. Use cases should include</w:t>
      </w:r>
    </w:p>
    <w:p w14:paraId="607B186B" w14:textId="77777777" w:rsidR="004844EA" w:rsidRDefault="004844EA" w:rsidP="004844EA">
      <w:r>
        <w:t>BuyOneWayTicket, BuyWeeklyCard, BuyMonthlyCard, and UpdateTariff. Also include</w:t>
      </w:r>
    </w:p>
    <w:p w14:paraId="6D649B28" w14:textId="77777777" w:rsidR="004844EA" w:rsidRDefault="004844EA" w:rsidP="004844EA">
      <w:r>
        <w:t>the following exceptional cases: TimeOut (i.e., traveler took too long to insert the right</w:t>
      </w:r>
    </w:p>
    <w:p w14:paraId="47A14903" w14:textId="77777777" w:rsidR="004844EA" w:rsidRDefault="004844EA" w:rsidP="004844EA">
      <w:r>
        <w:t>amount), TransactionAborted (i.e., traveler selected the cancel button without</w:t>
      </w:r>
    </w:p>
    <w:p w14:paraId="331131C1" w14:textId="117ADF1F" w:rsidR="004844EA" w:rsidRDefault="004844EA" w:rsidP="004844EA">
      <w:r>
        <w:t>completing the transaction), DistributorOutOfChange, and DistributorOutOfPaper.</w:t>
      </w:r>
    </w:p>
    <w:p w14:paraId="201D500E" w14:textId="77777777" w:rsidR="00F74DA6" w:rsidRDefault="00F74DA6" w:rsidP="004844EA"/>
    <w:p w14:paraId="2EB5BCC7" w14:textId="08A57C46" w:rsidR="00F74DA6" w:rsidRDefault="00F74DA6" w:rsidP="004844EA">
      <w:r w:rsidRPr="00F74DA6">
        <w:rPr>
          <w:noProof/>
        </w:rPr>
        <w:drawing>
          <wp:inline distT="0" distB="0" distL="0" distR="0" wp14:anchorId="4F9D42AD" wp14:editId="3D7046CC">
            <wp:extent cx="5943600" cy="2685415"/>
            <wp:effectExtent l="0" t="0" r="0" b="635"/>
            <wp:docPr id="2082523596"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23596" name="Picture 1" descr="A picture containing text, diagram, font, screenshot&#10;&#10;Description automatically generated"/>
                    <pic:cNvPicPr/>
                  </pic:nvPicPr>
                  <pic:blipFill>
                    <a:blip r:embed="rId4"/>
                    <a:stretch>
                      <a:fillRect/>
                    </a:stretch>
                  </pic:blipFill>
                  <pic:spPr>
                    <a:xfrm>
                      <a:off x="0" y="0"/>
                      <a:ext cx="5943600" cy="2685415"/>
                    </a:xfrm>
                    <a:prstGeom prst="rect">
                      <a:avLst/>
                    </a:prstGeom>
                  </pic:spPr>
                </pic:pic>
              </a:graphicData>
            </a:graphic>
          </wp:inline>
        </w:drawing>
      </w:r>
    </w:p>
    <w:p w14:paraId="78CABE89" w14:textId="77777777" w:rsidR="00EA4C3F" w:rsidRDefault="00EA4C3F" w:rsidP="004844EA"/>
    <w:p w14:paraId="21389703" w14:textId="77777777" w:rsidR="00217B3A" w:rsidRDefault="00217B3A" w:rsidP="00EA4C3F"/>
    <w:p w14:paraId="6AA77020" w14:textId="77777777" w:rsidR="00217B3A" w:rsidRDefault="00217B3A" w:rsidP="00EA4C3F"/>
    <w:p w14:paraId="0028A2FA" w14:textId="77777777" w:rsidR="00217B3A" w:rsidRDefault="00217B3A" w:rsidP="00EA4C3F"/>
    <w:p w14:paraId="6A84DB00" w14:textId="77777777" w:rsidR="00217B3A" w:rsidRDefault="00217B3A" w:rsidP="00EA4C3F"/>
    <w:p w14:paraId="7482AC79" w14:textId="77777777" w:rsidR="00217B3A" w:rsidRDefault="00217B3A" w:rsidP="00EA4C3F"/>
    <w:p w14:paraId="599F1843" w14:textId="77777777" w:rsidR="00217B3A" w:rsidRDefault="00217B3A" w:rsidP="00EA4C3F"/>
    <w:p w14:paraId="143472FF" w14:textId="77777777" w:rsidR="00217B3A" w:rsidRDefault="00217B3A" w:rsidP="00EA4C3F"/>
    <w:p w14:paraId="2FD180A1" w14:textId="77777777" w:rsidR="00217B3A" w:rsidRDefault="00217B3A" w:rsidP="00EA4C3F"/>
    <w:p w14:paraId="29F56D75" w14:textId="77777777" w:rsidR="00217B3A" w:rsidRDefault="00217B3A" w:rsidP="00EA4C3F"/>
    <w:p w14:paraId="6DD29107" w14:textId="77777777" w:rsidR="00217B3A" w:rsidRDefault="00217B3A" w:rsidP="00EA4C3F"/>
    <w:p w14:paraId="21D0A75B" w14:textId="4774FB1E" w:rsidR="00EA4C3F" w:rsidRDefault="00EA4C3F" w:rsidP="00EA4C3F">
      <w:r>
        <w:t>2-13 Draw a sequence diagram for the warehouseOnFire scenario of Figure 2-21. Include</w:t>
      </w:r>
    </w:p>
    <w:p w14:paraId="5CB116D0" w14:textId="77777777" w:rsidR="00EA4C3F" w:rsidRDefault="00EA4C3F" w:rsidP="00EA4C3F">
      <w:r>
        <w:t>the objects bob, alice, john, FRIEND, and instances of other classes you may need.</w:t>
      </w:r>
    </w:p>
    <w:p w14:paraId="37D3DBB9" w14:textId="10C511B7" w:rsidR="00EA4C3F" w:rsidRDefault="00EA4C3F" w:rsidP="00EA4C3F">
      <w:r>
        <w:t>Draw only the first five message sends.</w:t>
      </w:r>
    </w:p>
    <w:p w14:paraId="1A721D0C" w14:textId="3A09AB59" w:rsidR="00217B3A" w:rsidRDefault="00217B3A" w:rsidP="00EA4C3F">
      <w:r w:rsidRPr="00217B3A">
        <w:rPr>
          <w:noProof/>
        </w:rPr>
        <w:drawing>
          <wp:inline distT="0" distB="0" distL="0" distR="0" wp14:anchorId="1FFF522C" wp14:editId="292F89B9">
            <wp:extent cx="5943600" cy="4517390"/>
            <wp:effectExtent l="0" t="0" r="0" b="0"/>
            <wp:docPr id="2136850979" name="Picture 1" descr="A picture containing text, drawing,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50979" name="Picture 1" descr="A picture containing text, drawing, art&#10;&#10;Description automatically generated"/>
                    <pic:cNvPicPr/>
                  </pic:nvPicPr>
                  <pic:blipFill>
                    <a:blip r:embed="rId5"/>
                    <a:stretch>
                      <a:fillRect/>
                    </a:stretch>
                  </pic:blipFill>
                  <pic:spPr>
                    <a:xfrm>
                      <a:off x="0" y="0"/>
                      <a:ext cx="5943600" cy="4517390"/>
                    </a:xfrm>
                    <a:prstGeom prst="rect">
                      <a:avLst/>
                    </a:prstGeom>
                  </pic:spPr>
                </pic:pic>
              </a:graphicData>
            </a:graphic>
          </wp:inline>
        </w:drawing>
      </w:r>
    </w:p>
    <w:p w14:paraId="389DF8C5" w14:textId="77777777" w:rsidR="00796034" w:rsidRDefault="00796034" w:rsidP="00EA4C3F"/>
    <w:p w14:paraId="5779C19D" w14:textId="77777777" w:rsidR="0031151D" w:rsidRDefault="0031151D" w:rsidP="00796034"/>
    <w:p w14:paraId="6DE055E0" w14:textId="77777777" w:rsidR="0031151D" w:rsidRDefault="0031151D" w:rsidP="00796034"/>
    <w:p w14:paraId="2E9DA162" w14:textId="77777777" w:rsidR="0031151D" w:rsidRDefault="0031151D" w:rsidP="00796034"/>
    <w:p w14:paraId="20A52ACA" w14:textId="77777777" w:rsidR="0031151D" w:rsidRDefault="0031151D" w:rsidP="00796034"/>
    <w:p w14:paraId="440487AD" w14:textId="77777777" w:rsidR="0031151D" w:rsidRDefault="0031151D" w:rsidP="00796034"/>
    <w:p w14:paraId="34698120" w14:textId="77777777" w:rsidR="0031151D" w:rsidRDefault="0031151D" w:rsidP="00796034"/>
    <w:p w14:paraId="56390202" w14:textId="77777777" w:rsidR="0031151D" w:rsidRDefault="0031151D" w:rsidP="00796034"/>
    <w:p w14:paraId="2C988C05" w14:textId="77777777" w:rsidR="0031151D" w:rsidRDefault="0031151D" w:rsidP="00796034"/>
    <w:p w14:paraId="556220B8" w14:textId="640EF34C" w:rsidR="00796034" w:rsidRDefault="00796034" w:rsidP="00796034">
      <w:r>
        <w:t>3-6 Draw a UML activity diagram representing the meeting process described in</w:t>
      </w:r>
    </w:p>
    <w:p w14:paraId="308E1753" w14:textId="77777777" w:rsidR="00796034" w:rsidRDefault="00796034" w:rsidP="00796034">
      <w:r>
        <w:t>Section 3.4.1. Focus in particular on the work products generated before and after the</w:t>
      </w:r>
    </w:p>
    <w:p w14:paraId="562194E1" w14:textId="77777777" w:rsidR="00796034" w:rsidRDefault="00796034" w:rsidP="00796034">
      <w:r>
        <w:t>meeting, such as the agenda and the meeting minutes. Use swimlanes to represent</w:t>
      </w:r>
    </w:p>
    <w:p w14:paraId="5F50473D" w14:textId="615971C0" w:rsidR="00796034" w:rsidRDefault="00796034" w:rsidP="00796034">
      <w:r>
        <w:t>roles.</w:t>
      </w:r>
    </w:p>
    <w:p w14:paraId="6DFE88F7" w14:textId="77777777" w:rsidR="00796034" w:rsidRDefault="00796034" w:rsidP="00796034"/>
    <w:p w14:paraId="246E0B45" w14:textId="147FBE6D" w:rsidR="00796034" w:rsidRDefault="0031151D" w:rsidP="00796034">
      <w:r w:rsidRPr="0031151D">
        <w:rPr>
          <w:noProof/>
        </w:rPr>
        <w:drawing>
          <wp:inline distT="0" distB="0" distL="0" distR="0" wp14:anchorId="03B90F3A" wp14:editId="609ED0D1">
            <wp:extent cx="5943600" cy="2078990"/>
            <wp:effectExtent l="0" t="0" r="0" b="0"/>
            <wp:docPr id="110773587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5874" name="Picture 1" descr="A screenshot of a computer&#10;&#10;Description automatically generated with low confidence"/>
                    <pic:cNvPicPr/>
                  </pic:nvPicPr>
                  <pic:blipFill>
                    <a:blip r:embed="rId6"/>
                    <a:stretch>
                      <a:fillRect/>
                    </a:stretch>
                  </pic:blipFill>
                  <pic:spPr>
                    <a:xfrm>
                      <a:off x="0" y="0"/>
                      <a:ext cx="5943600" cy="2078990"/>
                    </a:xfrm>
                    <a:prstGeom prst="rect">
                      <a:avLst/>
                    </a:prstGeom>
                  </pic:spPr>
                </pic:pic>
              </a:graphicData>
            </a:graphic>
          </wp:inline>
        </w:drawing>
      </w:r>
    </w:p>
    <w:p w14:paraId="4AB3D785" w14:textId="77777777" w:rsidR="0085137D" w:rsidRDefault="0085137D" w:rsidP="00796034"/>
    <w:p w14:paraId="29F65A12" w14:textId="5D6839A8" w:rsidR="0085137D" w:rsidRDefault="0085137D" w:rsidP="00796034">
      <w:r>
        <w:t>Part 2:</w:t>
      </w:r>
    </w:p>
    <w:p w14:paraId="6FB4AA30" w14:textId="66A0F85E" w:rsidR="0085137D" w:rsidRDefault="0002082B" w:rsidP="00796034">
      <w:hyperlink r:id="rId7" w:history="1">
        <w:r w:rsidRPr="00ED7C62">
          <w:rPr>
            <w:rStyle w:val="Hyperlink"/>
          </w:rPr>
          <w:t>https://github.com/johnsonDylan106/SoftwareEngineering</w:t>
        </w:r>
      </w:hyperlink>
    </w:p>
    <w:p w14:paraId="7E30D87E" w14:textId="77777777" w:rsidR="0002082B" w:rsidRDefault="0002082B" w:rsidP="00796034"/>
    <w:sectPr w:rsidR="0002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EA"/>
    <w:rsid w:val="0002082B"/>
    <w:rsid w:val="001417AD"/>
    <w:rsid w:val="00217B3A"/>
    <w:rsid w:val="0031151D"/>
    <w:rsid w:val="00366363"/>
    <w:rsid w:val="004844EA"/>
    <w:rsid w:val="00796034"/>
    <w:rsid w:val="008441A4"/>
    <w:rsid w:val="0085137D"/>
    <w:rsid w:val="00DB7AFC"/>
    <w:rsid w:val="00E76201"/>
    <w:rsid w:val="00EA4C3F"/>
    <w:rsid w:val="00F7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E345"/>
  <w15:chartTrackingRefBased/>
  <w15:docId w15:val="{01BE8FEB-44BA-4D03-9EB1-11958A10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82B"/>
    <w:rPr>
      <w:color w:val="0563C1" w:themeColor="hyperlink"/>
      <w:u w:val="single"/>
    </w:rPr>
  </w:style>
  <w:style w:type="character" w:styleId="UnresolvedMention">
    <w:name w:val="Unresolved Mention"/>
    <w:basedOn w:val="DefaultParagraphFont"/>
    <w:uiPriority w:val="99"/>
    <w:semiHidden/>
    <w:unhideWhenUsed/>
    <w:rsid w:val="0002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hnsonDylan106/SoftwareEnginee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8</cp:revision>
  <dcterms:created xsi:type="dcterms:W3CDTF">2023-05-20T18:09:00Z</dcterms:created>
  <dcterms:modified xsi:type="dcterms:W3CDTF">2023-05-21T21:46:00Z</dcterms:modified>
</cp:coreProperties>
</file>