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9417" w14:textId="77777777" w:rsidR="00E41128" w:rsidRDefault="00E41128" w:rsidP="00E41128">
      <w:r>
        <w:t>6-2 In Section 6.4.2, we classified design goals into five categories: performance,</w:t>
      </w:r>
    </w:p>
    <w:p w14:paraId="65AFF13F" w14:textId="77777777" w:rsidR="00E41128" w:rsidRDefault="00E41128" w:rsidP="00E41128">
      <w:r>
        <w:t>dependability, cost, maintenance, and end user. Assign one or more categories to each</w:t>
      </w:r>
    </w:p>
    <w:p w14:paraId="29C6F540" w14:textId="77777777" w:rsidR="00E41128" w:rsidRDefault="00E41128" w:rsidP="00E41128">
      <w:r>
        <w:t>of the following goals:</w:t>
      </w:r>
    </w:p>
    <w:p w14:paraId="4F12CDCF" w14:textId="0E4213F7" w:rsidR="00E41128" w:rsidRDefault="00E41128" w:rsidP="00E41128">
      <w:pPr>
        <w:pStyle w:val="ListParagraph"/>
        <w:numPr>
          <w:ilvl w:val="0"/>
          <w:numId w:val="1"/>
        </w:numPr>
      </w:pPr>
      <w:r>
        <w:t>Users must be given feedback within one second after they issue any command.</w:t>
      </w:r>
    </w:p>
    <w:p w14:paraId="1EFDD24E" w14:textId="0C918150" w:rsidR="00E41128" w:rsidRDefault="00E41128" w:rsidP="00E41128">
      <w:pPr>
        <w:pStyle w:val="ListParagraph"/>
        <w:numPr>
          <w:ilvl w:val="1"/>
          <w:numId w:val="1"/>
        </w:numPr>
      </w:pPr>
      <w:r>
        <w:t>Design</w:t>
      </w:r>
    </w:p>
    <w:p w14:paraId="195A3220" w14:textId="5EA8A55D" w:rsidR="00E41128" w:rsidRDefault="00E41128" w:rsidP="00E41128">
      <w:pPr>
        <w:pStyle w:val="ListParagraph"/>
        <w:numPr>
          <w:ilvl w:val="0"/>
          <w:numId w:val="1"/>
        </w:numPr>
      </w:pPr>
      <w:r>
        <w:t>The TicketDistributor must be able to issue train tickets, even in the event of a</w:t>
      </w:r>
      <w:r>
        <w:t xml:space="preserve"> </w:t>
      </w:r>
      <w:r>
        <w:t>network failure.</w:t>
      </w:r>
    </w:p>
    <w:p w14:paraId="2F15B78E" w14:textId="16194DD4" w:rsidR="00E41128" w:rsidRDefault="00E41128" w:rsidP="00E41128">
      <w:pPr>
        <w:pStyle w:val="ListParagraph"/>
        <w:numPr>
          <w:ilvl w:val="1"/>
          <w:numId w:val="1"/>
        </w:numPr>
      </w:pPr>
      <w:r>
        <w:t>Dependability</w:t>
      </w:r>
    </w:p>
    <w:p w14:paraId="58AD3D56" w14:textId="35A304C8" w:rsidR="00E41128" w:rsidRDefault="00E41128" w:rsidP="00E41128">
      <w:pPr>
        <w:pStyle w:val="ListParagraph"/>
        <w:numPr>
          <w:ilvl w:val="0"/>
          <w:numId w:val="1"/>
        </w:numPr>
      </w:pPr>
      <w:r>
        <w:t>The housing of the TicketDistributor must allow for new buttons to be installed</w:t>
      </w:r>
      <w:r>
        <w:t xml:space="preserve"> </w:t>
      </w:r>
      <w:r>
        <w:t>in case the number of fares increases.</w:t>
      </w:r>
    </w:p>
    <w:p w14:paraId="0DDF2B2F" w14:textId="2842775F" w:rsidR="00E41128" w:rsidRDefault="00E41128" w:rsidP="00E41128">
      <w:pPr>
        <w:pStyle w:val="ListParagraph"/>
        <w:numPr>
          <w:ilvl w:val="1"/>
          <w:numId w:val="1"/>
        </w:numPr>
      </w:pPr>
      <w:r>
        <w:t>Maintenance</w:t>
      </w:r>
    </w:p>
    <w:p w14:paraId="7E27C186" w14:textId="5DF7436D" w:rsidR="001417AD" w:rsidRDefault="00E41128" w:rsidP="00E41128">
      <w:pPr>
        <w:pStyle w:val="ListParagraph"/>
        <w:numPr>
          <w:ilvl w:val="0"/>
          <w:numId w:val="1"/>
        </w:numPr>
      </w:pPr>
      <w:r>
        <w:t>The AutomatedTellerMachine must withstand brute force attacks (i.e., users</w:t>
      </w:r>
      <w:r>
        <w:t xml:space="preserve"> </w:t>
      </w:r>
      <w:r>
        <w:t>attempting to discover a identification number by systematic trial).</w:t>
      </w:r>
    </w:p>
    <w:p w14:paraId="6B20F656" w14:textId="4BD82400" w:rsidR="00E41128" w:rsidRDefault="00E41128" w:rsidP="00E41128">
      <w:pPr>
        <w:pStyle w:val="ListParagraph"/>
        <w:numPr>
          <w:ilvl w:val="1"/>
          <w:numId w:val="1"/>
        </w:numPr>
      </w:pPr>
      <w:r>
        <w:t xml:space="preserve">Dependability </w:t>
      </w:r>
    </w:p>
    <w:p w14:paraId="553041ED" w14:textId="77777777" w:rsidR="00E41128" w:rsidRDefault="00E41128" w:rsidP="00E41128"/>
    <w:p w14:paraId="54655E2C" w14:textId="77777777" w:rsidR="00E41128" w:rsidRDefault="00E41128" w:rsidP="00E41128">
      <w:r>
        <w:t>6-5 Consider the model/view/control example depicted in Figures 6-17 and 6-16</w:t>
      </w:r>
    </w:p>
    <w:p w14:paraId="4FDAB3EC" w14:textId="4D85C1FD" w:rsidR="00E41128" w:rsidRDefault="00E41128" w:rsidP="00E41128">
      <w:pPr>
        <w:pStyle w:val="ListParagraph"/>
        <w:numPr>
          <w:ilvl w:val="0"/>
          <w:numId w:val="2"/>
        </w:numPr>
      </w:pPr>
      <w:r>
        <w:t>Redraw the communication diagram of Figure 6-17 as a sequence diagram.</w:t>
      </w:r>
      <w:r w:rsidR="00E5006F" w:rsidRPr="00E5006F">
        <w:t xml:space="preserve"> </w:t>
      </w:r>
    </w:p>
    <w:p w14:paraId="627CBC35" w14:textId="5BE32C17" w:rsidR="00C84DCF" w:rsidRDefault="00C84DCF" w:rsidP="00C84DCF">
      <w:pPr>
        <w:pStyle w:val="ListParagraph"/>
        <w:numPr>
          <w:ilvl w:val="1"/>
          <w:numId w:val="2"/>
        </w:numPr>
      </w:pPr>
      <w:r w:rsidRPr="00C84DCF">
        <w:drawing>
          <wp:inline distT="0" distB="0" distL="0" distR="0" wp14:anchorId="351F54A2" wp14:editId="72483D4C">
            <wp:extent cx="4209691" cy="2463749"/>
            <wp:effectExtent l="0" t="0" r="635" b="0"/>
            <wp:docPr id="1907039825" name="Picture 1" descr="A picture containing dark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39825" name="Picture 1" descr="A picture containing darkness, screenshot&#10;&#10;Description automatically generated"/>
                    <pic:cNvPicPr/>
                  </pic:nvPicPr>
                  <pic:blipFill>
                    <a:blip r:embed="rId5"/>
                    <a:stretch>
                      <a:fillRect/>
                    </a:stretch>
                  </pic:blipFill>
                  <pic:spPr>
                    <a:xfrm>
                      <a:off x="0" y="0"/>
                      <a:ext cx="4214876" cy="2466784"/>
                    </a:xfrm>
                    <a:prstGeom prst="rect">
                      <a:avLst/>
                    </a:prstGeom>
                  </pic:spPr>
                </pic:pic>
              </a:graphicData>
            </a:graphic>
          </wp:inline>
        </w:drawing>
      </w:r>
    </w:p>
    <w:p w14:paraId="14353AD4" w14:textId="55D911E7" w:rsidR="00E41128" w:rsidRDefault="00E41128" w:rsidP="00E41128">
      <w:pPr>
        <w:pStyle w:val="ListParagraph"/>
        <w:numPr>
          <w:ilvl w:val="0"/>
          <w:numId w:val="2"/>
        </w:numPr>
      </w:pPr>
      <w:r>
        <w:t>Discuss how the MVC architecture helps or hurts the following design goals:</w:t>
      </w:r>
    </w:p>
    <w:p w14:paraId="591EA58A" w14:textId="49C02779" w:rsidR="00E41128" w:rsidRDefault="00E41128" w:rsidP="00E41128">
      <w:pPr>
        <w:pStyle w:val="ListParagraph"/>
        <w:numPr>
          <w:ilvl w:val="1"/>
          <w:numId w:val="2"/>
        </w:numPr>
      </w:pPr>
      <w:r>
        <w:t>Extensibility (e.g., the addition of new types of views)</w:t>
      </w:r>
    </w:p>
    <w:p w14:paraId="24893AD8" w14:textId="599B518C" w:rsidR="00E5006F" w:rsidRDefault="00E5006F" w:rsidP="00E5006F">
      <w:pPr>
        <w:pStyle w:val="ListParagraph"/>
        <w:numPr>
          <w:ilvl w:val="2"/>
          <w:numId w:val="2"/>
        </w:numPr>
      </w:pPr>
      <w:r>
        <w:t>Helps</w:t>
      </w:r>
      <w:r w:rsidR="00970031">
        <w:t xml:space="preserve"> design goal by being modular, encourages loose coupling, and allows for individual components to be tested.</w:t>
      </w:r>
    </w:p>
    <w:p w14:paraId="265BA256" w14:textId="395DFC60" w:rsidR="00E41128" w:rsidRDefault="00E41128" w:rsidP="00E41128">
      <w:pPr>
        <w:pStyle w:val="ListParagraph"/>
        <w:numPr>
          <w:ilvl w:val="1"/>
          <w:numId w:val="2"/>
        </w:numPr>
      </w:pPr>
      <w:r>
        <w:t>Response time (e.g., the time between a user input and the time all views have</w:t>
      </w:r>
      <w:r>
        <w:t xml:space="preserve"> </w:t>
      </w:r>
      <w:r>
        <w:t>been updated)</w:t>
      </w:r>
    </w:p>
    <w:p w14:paraId="6FD48B44" w14:textId="73D53B81" w:rsidR="00970031" w:rsidRDefault="00970031" w:rsidP="00970031">
      <w:pPr>
        <w:pStyle w:val="ListParagraph"/>
        <w:numPr>
          <w:ilvl w:val="2"/>
          <w:numId w:val="2"/>
        </w:numPr>
      </w:pPr>
      <w:r>
        <w:t>Since the user view can only be updated after the model has been update.. this would hurt the design goal</w:t>
      </w:r>
    </w:p>
    <w:p w14:paraId="246F7943" w14:textId="6B588F10" w:rsidR="00E41128" w:rsidRDefault="00E41128" w:rsidP="00E41128">
      <w:pPr>
        <w:pStyle w:val="ListParagraph"/>
        <w:numPr>
          <w:ilvl w:val="1"/>
          <w:numId w:val="2"/>
        </w:numPr>
      </w:pPr>
      <w:r>
        <w:t>Modifiability (e.g., the addition of new attributes in the model)</w:t>
      </w:r>
    </w:p>
    <w:p w14:paraId="64C4DB38" w14:textId="30B88F71" w:rsidR="00970031" w:rsidRDefault="00970031" w:rsidP="00970031">
      <w:pPr>
        <w:pStyle w:val="ListParagraph"/>
        <w:numPr>
          <w:ilvl w:val="2"/>
          <w:numId w:val="2"/>
        </w:numPr>
      </w:pPr>
      <w:r>
        <w:t>With individual attribute windows able to be updated, and not all at once, this helps the design goal.</w:t>
      </w:r>
    </w:p>
    <w:p w14:paraId="23C1C14A" w14:textId="386E3BED" w:rsidR="00E41128" w:rsidRDefault="00E41128" w:rsidP="00E41128">
      <w:pPr>
        <w:pStyle w:val="ListParagraph"/>
        <w:numPr>
          <w:ilvl w:val="1"/>
          <w:numId w:val="2"/>
        </w:numPr>
      </w:pPr>
      <w:r>
        <w:lastRenderedPageBreak/>
        <w:t>Access control (i.e., the ability to ensure that only legitimate users can access</w:t>
      </w:r>
      <w:r>
        <w:t xml:space="preserve"> </w:t>
      </w:r>
      <w:r>
        <w:t>specific parts of the model).</w:t>
      </w:r>
    </w:p>
    <w:p w14:paraId="2327EE4E" w14:textId="266BB9B4" w:rsidR="00970031" w:rsidRDefault="00970031" w:rsidP="00970031">
      <w:pPr>
        <w:pStyle w:val="ListParagraph"/>
        <w:numPr>
          <w:ilvl w:val="2"/>
          <w:numId w:val="2"/>
        </w:numPr>
      </w:pPr>
      <w:r>
        <w:t>MVC helps the goal because the model can be accessed with a clear interface.</w:t>
      </w:r>
    </w:p>
    <w:p w14:paraId="20928651" w14:textId="77777777" w:rsidR="00C84DCF" w:rsidRDefault="00C84DCF" w:rsidP="00C84DCF"/>
    <w:p w14:paraId="2D2E1E84" w14:textId="77777777" w:rsidR="00C84DCF" w:rsidRDefault="00C84DCF" w:rsidP="00C84DCF"/>
    <w:p w14:paraId="688F5228" w14:textId="77777777" w:rsidR="00C84DCF" w:rsidRDefault="00C84DCF" w:rsidP="00C84DCF">
      <w:r>
        <w:t>7-1 Consider a system that includes a Web server and two database servers. Both database</w:t>
      </w:r>
    </w:p>
    <w:p w14:paraId="5D4FBA45" w14:textId="77777777" w:rsidR="00C84DCF" w:rsidRDefault="00C84DCF" w:rsidP="00C84DCF">
      <w:r>
        <w:t>servers are identical: the first acts as a main server, and the second acts as a redundant</w:t>
      </w:r>
    </w:p>
    <w:p w14:paraId="56A9DEED" w14:textId="77777777" w:rsidR="00C84DCF" w:rsidRDefault="00C84DCF" w:rsidP="00C84DCF">
      <w:r>
        <w:t>back-up in case the first one fails. Users use Web browsers to access data through the</w:t>
      </w:r>
    </w:p>
    <w:p w14:paraId="4DDA1F96" w14:textId="77777777" w:rsidR="00C84DCF" w:rsidRDefault="00C84DCF" w:rsidP="00C84DCF">
      <w:r>
        <w:t>Web server. They also have the option of using a proprietary client that accesses the</w:t>
      </w:r>
    </w:p>
    <w:p w14:paraId="367B7752" w14:textId="43FA9023" w:rsidR="00C84DCF" w:rsidRDefault="00C84DCF" w:rsidP="00C84DCF">
      <w:r>
        <w:t>databases directly. Draw a UML deployment diagram representing the hardware/soft</w:t>
      </w:r>
      <w:r>
        <w:t>ware mapping of this system.</w:t>
      </w:r>
    </w:p>
    <w:p w14:paraId="48713B4D" w14:textId="77777777" w:rsidR="00C84DCF" w:rsidRDefault="00C84DCF" w:rsidP="00C84DCF"/>
    <w:p w14:paraId="0EDD1680" w14:textId="25ED1466" w:rsidR="00C84DCF" w:rsidRDefault="00C84DCF" w:rsidP="00C84DCF">
      <w:r>
        <w:rPr>
          <w:noProof/>
        </w:rPr>
        <w:drawing>
          <wp:inline distT="0" distB="0" distL="0" distR="0" wp14:anchorId="2F7507CE" wp14:editId="14DFCCFC">
            <wp:extent cx="3258575" cy="1557226"/>
            <wp:effectExtent l="0" t="0" r="0" b="5080"/>
            <wp:docPr id="19491736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8855" cy="1562139"/>
                    </a:xfrm>
                    <a:prstGeom prst="rect">
                      <a:avLst/>
                    </a:prstGeom>
                    <a:noFill/>
                  </pic:spPr>
                </pic:pic>
              </a:graphicData>
            </a:graphic>
          </wp:inline>
        </w:drawing>
      </w:r>
    </w:p>
    <w:p w14:paraId="4F5C90F1" w14:textId="77777777" w:rsidR="00C84DCF" w:rsidRDefault="00C84DCF" w:rsidP="00C84DCF"/>
    <w:p w14:paraId="55B502B3" w14:textId="6078A8D9" w:rsidR="00C84DCF" w:rsidRDefault="00C84DCF" w:rsidP="00C84DCF">
      <w:r>
        <w:t>7-3 You are designing the access control policies for a Web-based retail store. Customers access the store via the Web, browse product information, input their address and payment information, and purchase products. Suppliers can add new products, update product information, and receive orders.The store owner sets the retail prices, makes tailored offers to customers based on their purchasing profiles, and provides marketing services. You have to deal with three actors: StoreAdministrator, Supplier, and Customer. Design an access control policy for all three actors. Customers can be created via the Web, whereas Suppliers are created by the StoreAdministrator</w:t>
      </w:r>
    </w:p>
    <w:tbl>
      <w:tblPr>
        <w:tblStyle w:val="TableGrid"/>
        <w:tblW w:w="0" w:type="auto"/>
        <w:tblLook w:val="04A0" w:firstRow="1" w:lastRow="0" w:firstColumn="1" w:lastColumn="0" w:noHBand="0" w:noVBand="1"/>
      </w:tblPr>
      <w:tblGrid>
        <w:gridCol w:w="1870"/>
        <w:gridCol w:w="1870"/>
        <w:gridCol w:w="1870"/>
        <w:gridCol w:w="1870"/>
        <w:gridCol w:w="1870"/>
      </w:tblGrid>
      <w:tr w:rsidR="004E7F50" w14:paraId="478CCEB0" w14:textId="77777777" w:rsidTr="004E7F50">
        <w:tc>
          <w:tcPr>
            <w:tcW w:w="1870" w:type="dxa"/>
          </w:tcPr>
          <w:p w14:paraId="4D66DCB6" w14:textId="77777777" w:rsidR="004E7F50" w:rsidRDefault="004E7F50" w:rsidP="00C84DCF"/>
        </w:tc>
        <w:tc>
          <w:tcPr>
            <w:tcW w:w="1870" w:type="dxa"/>
          </w:tcPr>
          <w:p w14:paraId="7E2E1E03" w14:textId="27907650" w:rsidR="004E7F50" w:rsidRDefault="004E7F50" w:rsidP="00C84DCF">
            <w:r>
              <w:t>Product</w:t>
            </w:r>
          </w:p>
        </w:tc>
        <w:tc>
          <w:tcPr>
            <w:tcW w:w="1870" w:type="dxa"/>
          </w:tcPr>
          <w:p w14:paraId="4A424882" w14:textId="1503FFDB" w:rsidR="004E7F50" w:rsidRDefault="004E7F50" w:rsidP="00C84DCF">
            <w:r>
              <w:t>Customer Info</w:t>
            </w:r>
          </w:p>
        </w:tc>
        <w:tc>
          <w:tcPr>
            <w:tcW w:w="1870" w:type="dxa"/>
          </w:tcPr>
          <w:p w14:paraId="6BE480F6" w14:textId="70AC1DD1" w:rsidR="004E7F50" w:rsidRDefault="004E7F50" w:rsidP="00C84DCF">
            <w:r>
              <w:t>Supplier Info</w:t>
            </w:r>
          </w:p>
        </w:tc>
        <w:tc>
          <w:tcPr>
            <w:tcW w:w="1870" w:type="dxa"/>
          </w:tcPr>
          <w:p w14:paraId="38344020" w14:textId="73C82C12" w:rsidR="004E7F50" w:rsidRDefault="004E7F50" w:rsidP="00C84DCF">
            <w:r>
              <w:t>Order</w:t>
            </w:r>
          </w:p>
        </w:tc>
      </w:tr>
      <w:tr w:rsidR="004E7F50" w14:paraId="08814231" w14:textId="77777777" w:rsidTr="004E7F50">
        <w:tc>
          <w:tcPr>
            <w:tcW w:w="1870" w:type="dxa"/>
          </w:tcPr>
          <w:p w14:paraId="7FE1FF37" w14:textId="1192E544" w:rsidR="004E7F50" w:rsidRDefault="004E7F50" w:rsidP="00C84DCF">
            <w:r>
              <w:t>Customer</w:t>
            </w:r>
          </w:p>
        </w:tc>
        <w:tc>
          <w:tcPr>
            <w:tcW w:w="1870" w:type="dxa"/>
          </w:tcPr>
          <w:p w14:paraId="7A853A9A" w14:textId="77777777" w:rsidR="004E7F50" w:rsidRDefault="004E7F50" w:rsidP="004E7F50">
            <w:r>
              <w:t>See product info</w:t>
            </w:r>
          </w:p>
          <w:p w14:paraId="1C08D38C" w14:textId="64262ACB" w:rsidR="004E7F50" w:rsidRDefault="004E7F50" w:rsidP="004E7F50">
            <w:r>
              <w:t>See product pricing</w:t>
            </w:r>
          </w:p>
        </w:tc>
        <w:tc>
          <w:tcPr>
            <w:tcW w:w="1870" w:type="dxa"/>
          </w:tcPr>
          <w:p w14:paraId="19A8715C" w14:textId="3AB95385" w:rsidR="004E7F50" w:rsidRDefault="004E7F50" w:rsidP="00C84DCF">
            <w:r>
              <w:t>Update existing account</w:t>
            </w:r>
          </w:p>
        </w:tc>
        <w:tc>
          <w:tcPr>
            <w:tcW w:w="1870" w:type="dxa"/>
          </w:tcPr>
          <w:p w14:paraId="6E11A58B" w14:textId="77777777" w:rsidR="004E7F50" w:rsidRDefault="004E7F50" w:rsidP="00C84DCF"/>
        </w:tc>
        <w:tc>
          <w:tcPr>
            <w:tcW w:w="1870" w:type="dxa"/>
          </w:tcPr>
          <w:p w14:paraId="3608BE82" w14:textId="330405EC" w:rsidR="004E7F50" w:rsidRDefault="004E7F50" w:rsidP="00C84DCF">
            <w:r>
              <w:t>Create an order</w:t>
            </w:r>
          </w:p>
        </w:tc>
      </w:tr>
      <w:tr w:rsidR="004E7F50" w14:paraId="575E89A0" w14:textId="77777777" w:rsidTr="004E7F50">
        <w:tc>
          <w:tcPr>
            <w:tcW w:w="1870" w:type="dxa"/>
          </w:tcPr>
          <w:p w14:paraId="61D517C8" w14:textId="065E8552" w:rsidR="004E7F50" w:rsidRDefault="004E7F50" w:rsidP="00C84DCF">
            <w:r>
              <w:t>Supplier</w:t>
            </w:r>
          </w:p>
        </w:tc>
        <w:tc>
          <w:tcPr>
            <w:tcW w:w="1870" w:type="dxa"/>
          </w:tcPr>
          <w:p w14:paraId="2824F6E7" w14:textId="77777777" w:rsidR="004E7F50" w:rsidRDefault="004E7F50" w:rsidP="00C84DCF">
            <w:r>
              <w:t>Create order</w:t>
            </w:r>
          </w:p>
          <w:p w14:paraId="4E197C13" w14:textId="77777777" w:rsidR="004E7F50" w:rsidRDefault="004E7F50" w:rsidP="00C84DCF">
            <w:r>
              <w:t>Product info</w:t>
            </w:r>
          </w:p>
          <w:p w14:paraId="46FE4685" w14:textId="68F7814B" w:rsidR="004E7F50" w:rsidRDefault="004E7F50" w:rsidP="00C84DCF">
            <w:r>
              <w:t>Update product info</w:t>
            </w:r>
          </w:p>
        </w:tc>
        <w:tc>
          <w:tcPr>
            <w:tcW w:w="1870" w:type="dxa"/>
          </w:tcPr>
          <w:p w14:paraId="23E4479E" w14:textId="77777777" w:rsidR="004E7F50" w:rsidRDefault="004E7F50" w:rsidP="00C84DCF"/>
        </w:tc>
        <w:tc>
          <w:tcPr>
            <w:tcW w:w="1870" w:type="dxa"/>
          </w:tcPr>
          <w:p w14:paraId="079C3013" w14:textId="70930644" w:rsidR="004E7F50" w:rsidRDefault="004E7F50" w:rsidP="00C84DCF">
            <w:r>
              <w:t>Update supplier info</w:t>
            </w:r>
          </w:p>
        </w:tc>
        <w:tc>
          <w:tcPr>
            <w:tcW w:w="1870" w:type="dxa"/>
          </w:tcPr>
          <w:p w14:paraId="0DECFACF" w14:textId="083AC2EF" w:rsidR="004E7F50" w:rsidRDefault="004E7F50" w:rsidP="00C84DCF">
            <w:r>
              <w:t>Get order info</w:t>
            </w:r>
          </w:p>
        </w:tc>
      </w:tr>
      <w:tr w:rsidR="004E7F50" w14:paraId="3179A0FB" w14:textId="77777777" w:rsidTr="004E7F50">
        <w:tc>
          <w:tcPr>
            <w:tcW w:w="1870" w:type="dxa"/>
          </w:tcPr>
          <w:p w14:paraId="60D2A254" w14:textId="021EA856" w:rsidR="004E7F50" w:rsidRDefault="004E7F50" w:rsidP="00C84DCF">
            <w:r>
              <w:t>Store admin</w:t>
            </w:r>
          </w:p>
        </w:tc>
        <w:tc>
          <w:tcPr>
            <w:tcW w:w="1870" w:type="dxa"/>
          </w:tcPr>
          <w:p w14:paraId="0BAA5D3D" w14:textId="5DCA0D65" w:rsidR="004E7F50" w:rsidRDefault="004E7F50" w:rsidP="00C84DCF">
            <w:r>
              <w:t>Update pricing</w:t>
            </w:r>
          </w:p>
        </w:tc>
        <w:tc>
          <w:tcPr>
            <w:tcW w:w="1870" w:type="dxa"/>
          </w:tcPr>
          <w:p w14:paraId="2F9412F1" w14:textId="77777777" w:rsidR="004E7F50" w:rsidRDefault="004E7F50" w:rsidP="00C84DCF">
            <w:r>
              <w:t>Verify customer</w:t>
            </w:r>
          </w:p>
          <w:p w14:paraId="1497D83C" w14:textId="77777777" w:rsidR="004E7F50" w:rsidRDefault="004E7F50" w:rsidP="00C84DCF">
            <w:r>
              <w:lastRenderedPageBreak/>
              <w:t>Check customer profile</w:t>
            </w:r>
          </w:p>
          <w:p w14:paraId="21C7B624" w14:textId="0E6A61D8" w:rsidR="004E7F50" w:rsidRDefault="004E7F50" w:rsidP="00C84DCF">
            <w:r>
              <w:t>Get an offer from the customer</w:t>
            </w:r>
          </w:p>
        </w:tc>
        <w:tc>
          <w:tcPr>
            <w:tcW w:w="1870" w:type="dxa"/>
          </w:tcPr>
          <w:p w14:paraId="05A359C6" w14:textId="28A138A1" w:rsidR="004E7F50" w:rsidRDefault="004E7F50" w:rsidP="00C84DCF">
            <w:r>
              <w:lastRenderedPageBreak/>
              <w:t>Add supplier</w:t>
            </w:r>
          </w:p>
        </w:tc>
        <w:tc>
          <w:tcPr>
            <w:tcW w:w="1870" w:type="dxa"/>
          </w:tcPr>
          <w:p w14:paraId="66B7BA79" w14:textId="1355D32D" w:rsidR="004E7F50" w:rsidRDefault="004E7F50" w:rsidP="00C84DCF">
            <w:r>
              <w:t>Check orders</w:t>
            </w:r>
          </w:p>
        </w:tc>
      </w:tr>
      <w:tr w:rsidR="004E7F50" w14:paraId="13A6A895" w14:textId="77777777" w:rsidTr="004E7F50">
        <w:tc>
          <w:tcPr>
            <w:tcW w:w="1870" w:type="dxa"/>
          </w:tcPr>
          <w:p w14:paraId="22217BAD" w14:textId="08B58F6E" w:rsidR="004E7F50" w:rsidRDefault="004E7F50" w:rsidP="00C84DCF">
            <w:r>
              <w:t>New Customer</w:t>
            </w:r>
          </w:p>
        </w:tc>
        <w:tc>
          <w:tcPr>
            <w:tcW w:w="1870" w:type="dxa"/>
          </w:tcPr>
          <w:p w14:paraId="27ADD626" w14:textId="77777777" w:rsidR="004E7F50" w:rsidRDefault="004E7F50" w:rsidP="00C84DCF">
            <w:r>
              <w:t>See product info</w:t>
            </w:r>
          </w:p>
          <w:p w14:paraId="7992620D" w14:textId="1A2C242E" w:rsidR="004E7F50" w:rsidRDefault="004E7F50" w:rsidP="00C84DCF">
            <w:r>
              <w:t>See product pricing</w:t>
            </w:r>
          </w:p>
        </w:tc>
        <w:tc>
          <w:tcPr>
            <w:tcW w:w="1870" w:type="dxa"/>
          </w:tcPr>
          <w:p w14:paraId="7FC8947D" w14:textId="28C7F2B4" w:rsidR="004E7F50" w:rsidRDefault="004E7F50" w:rsidP="00C84DCF">
            <w:r>
              <w:t>Create a user account</w:t>
            </w:r>
          </w:p>
        </w:tc>
        <w:tc>
          <w:tcPr>
            <w:tcW w:w="1870" w:type="dxa"/>
          </w:tcPr>
          <w:p w14:paraId="4CF584B5" w14:textId="77777777" w:rsidR="004E7F50" w:rsidRDefault="004E7F50" w:rsidP="00C84DCF"/>
        </w:tc>
        <w:tc>
          <w:tcPr>
            <w:tcW w:w="1870" w:type="dxa"/>
          </w:tcPr>
          <w:p w14:paraId="01F0F2FE" w14:textId="77777777" w:rsidR="004E7F50" w:rsidRDefault="004E7F50" w:rsidP="00C84DCF"/>
        </w:tc>
      </w:tr>
    </w:tbl>
    <w:p w14:paraId="43F1A28A" w14:textId="77777777" w:rsidR="004E7F50" w:rsidRDefault="004E7F50" w:rsidP="00C84DCF"/>
    <w:p w14:paraId="4DA16250" w14:textId="77777777" w:rsidR="00A36A9D" w:rsidRDefault="00A36A9D" w:rsidP="00C84DCF"/>
    <w:p w14:paraId="5ADAF626" w14:textId="77777777" w:rsidR="00A36A9D" w:rsidRDefault="00A36A9D" w:rsidP="00C84DCF"/>
    <w:p w14:paraId="39E4C6EA" w14:textId="4E2063B5" w:rsidR="00A36A9D" w:rsidRDefault="00A36A9D" w:rsidP="00C84DCF">
      <w:r>
        <w:rPr>
          <w:noProof/>
        </w:rPr>
        <w:drawing>
          <wp:inline distT="0" distB="0" distL="0" distR="0" wp14:anchorId="311EC5CB" wp14:editId="0B81A4EF">
            <wp:extent cx="5872216" cy="2734573"/>
            <wp:effectExtent l="0" t="0" r="0" b="8890"/>
            <wp:docPr id="21097353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2221" cy="2743889"/>
                    </a:xfrm>
                    <a:prstGeom prst="rect">
                      <a:avLst/>
                    </a:prstGeom>
                    <a:noFill/>
                  </pic:spPr>
                </pic:pic>
              </a:graphicData>
            </a:graphic>
          </wp:inline>
        </w:drawing>
      </w:r>
    </w:p>
    <w:sectPr w:rsidR="00A3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A57"/>
    <w:multiLevelType w:val="hybridMultilevel"/>
    <w:tmpl w:val="83B8A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03EE5"/>
    <w:multiLevelType w:val="hybridMultilevel"/>
    <w:tmpl w:val="220EB5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90472">
    <w:abstractNumId w:val="0"/>
  </w:num>
  <w:num w:numId="2" w16cid:durableId="207770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28"/>
    <w:rsid w:val="001417AD"/>
    <w:rsid w:val="003879FA"/>
    <w:rsid w:val="004E7F50"/>
    <w:rsid w:val="008441A4"/>
    <w:rsid w:val="00970031"/>
    <w:rsid w:val="00A36A9D"/>
    <w:rsid w:val="00C84DCF"/>
    <w:rsid w:val="00DB7AFC"/>
    <w:rsid w:val="00E41128"/>
    <w:rsid w:val="00E5006F"/>
    <w:rsid w:val="00E7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E4BF32"/>
  <w15:chartTrackingRefBased/>
  <w15:docId w15:val="{7F3C0C22-64FE-4D3F-97D0-CBB02A97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28"/>
    <w:pPr>
      <w:ind w:left="720"/>
      <w:contextualSpacing/>
    </w:pPr>
  </w:style>
  <w:style w:type="character" w:styleId="Hyperlink">
    <w:name w:val="Hyperlink"/>
    <w:basedOn w:val="DefaultParagraphFont"/>
    <w:uiPriority w:val="99"/>
    <w:unhideWhenUsed/>
    <w:rsid w:val="00E5006F"/>
    <w:rPr>
      <w:color w:val="0563C1" w:themeColor="hyperlink"/>
      <w:u w:val="single"/>
    </w:rPr>
  </w:style>
  <w:style w:type="character" w:styleId="UnresolvedMention">
    <w:name w:val="Unresolved Mention"/>
    <w:basedOn w:val="DefaultParagraphFont"/>
    <w:uiPriority w:val="99"/>
    <w:semiHidden/>
    <w:unhideWhenUsed/>
    <w:rsid w:val="00E5006F"/>
    <w:rPr>
      <w:color w:val="605E5C"/>
      <w:shd w:val="clear" w:color="auto" w:fill="E1DFDD"/>
    </w:rPr>
  </w:style>
  <w:style w:type="table" w:styleId="TableGrid">
    <w:name w:val="Table Grid"/>
    <w:basedOn w:val="TableNormal"/>
    <w:uiPriority w:val="39"/>
    <w:rsid w:val="004E7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2023-05-29T18:23:00Z</dcterms:created>
  <dcterms:modified xsi:type="dcterms:W3CDTF">2023-05-29T19:18:00Z</dcterms:modified>
</cp:coreProperties>
</file>