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CABB" w14:textId="77777777" w:rsidR="00547409" w:rsidRPr="0094775E" w:rsidRDefault="00547409" w:rsidP="00547409">
      <w:pPr>
        <w:rPr>
          <w:rFonts w:ascii="Times New Roman" w:hAnsi="Times New Roman"/>
        </w:rPr>
      </w:pPr>
    </w:p>
    <w:p w14:paraId="48E3D6A2" w14:textId="67ADDBFE" w:rsidR="0094775E" w:rsidRPr="0094775E" w:rsidRDefault="00547409" w:rsidP="00547409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94775E">
        <w:rPr>
          <w:rFonts w:ascii="Times New Roman" w:hAnsi="Times New Roman"/>
        </w:rPr>
        <w:t xml:space="preserve">Table </w:t>
      </w:r>
      <w:r w:rsidRPr="0094775E">
        <w:rPr>
          <w:rFonts w:ascii="Times New Roman" w:hAnsi="Times New Roman"/>
        </w:rPr>
        <w:t>3</w:t>
      </w:r>
      <w:r w:rsidRPr="0094775E">
        <w:rPr>
          <w:rFonts w:ascii="Times New Roman" w:hAnsi="Times New Roman"/>
        </w:rPr>
        <w:t xml:space="preserve">: </w:t>
      </w:r>
      <w:r w:rsidRPr="0094775E">
        <w:rPr>
          <w:rFonts w:ascii="Times New Roman" w:hAnsi="Times New Roman"/>
        </w:rPr>
        <w:t>Two Way Fixed-Effects Shall Issue Coefficients</w:t>
      </w: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3150"/>
        <w:gridCol w:w="1440"/>
        <w:gridCol w:w="1260"/>
      </w:tblGrid>
      <w:tr w:rsidR="00547409" w:rsidRPr="0094775E" w14:paraId="6685B155" w14:textId="3E8DDA31" w:rsidTr="0094775E">
        <w:tc>
          <w:tcPr>
            <w:tcW w:w="3150" w:type="dxa"/>
            <w:tcBorders>
              <w:top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7C7E483C" w14:textId="7CAAA165" w:rsidR="00547409" w:rsidRPr="0094775E" w:rsidRDefault="00547409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94775E">
              <w:rPr>
                <w:rFonts w:ascii="Times New Roman" w:hAnsi="Times New Roman"/>
              </w:rPr>
              <w:t>Variable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</w:tcBorders>
          </w:tcPr>
          <w:p w14:paraId="13A61BD0" w14:textId="15B45539" w:rsidR="00547409" w:rsidRPr="0094775E" w:rsidRDefault="00547409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4775E">
              <w:rPr>
                <w:rFonts w:ascii="Times New Roman" w:hAnsi="Times New Roman"/>
              </w:rPr>
              <w:t>Coefficient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</w:tcBorders>
          </w:tcPr>
          <w:p w14:paraId="62F850C2" w14:textId="40C8819B" w:rsidR="00547409" w:rsidRPr="0094775E" w:rsidRDefault="00547409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4775E">
              <w:rPr>
                <w:rFonts w:ascii="Times New Roman" w:hAnsi="Times New Roman"/>
              </w:rPr>
              <w:t>T-Statistic</w:t>
            </w:r>
          </w:p>
        </w:tc>
      </w:tr>
      <w:tr w:rsidR="00547409" w:rsidRPr="0094775E" w14:paraId="421D3AB8" w14:textId="6B3EFCD6" w:rsidTr="0094775E">
        <w:tc>
          <w:tcPr>
            <w:tcW w:w="3150" w:type="dxa"/>
            <w:tcBorders>
              <w:top w:val="single" w:sz="12" w:space="0" w:color="auto"/>
              <w:right w:val="single" w:sz="4" w:space="0" w:color="auto"/>
            </w:tcBorders>
          </w:tcPr>
          <w:p w14:paraId="31F1019E" w14:textId="75049113" w:rsidR="00547409" w:rsidRPr="0094775E" w:rsidRDefault="00547409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gramStart"/>
            <w:r w:rsidRPr="0094775E">
              <w:rPr>
                <w:rFonts w:ascii="Times New Roman" w:hAnsi="Times New Roman"/>
              </w:rPr>
              <w:t>log(</w:t>
            </w:r>
            <w:proofErr w:type="gramEnd"/>
            <w:r w:rsidRPr="0094775E">
              <w:rPr>
                <w:rFonts w:ascii="Times New Roman" w:hAnsi="Times New Roman"/>
              </w:rPr>
              <w:t>Violent Crime Rate)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</w:tcBorders>
          </w:tcPr>
          <w:p w14:paraId="05D7C7EB" w14:textId="009DB475" w:rsidR="00547409" w:rsidRPr="0094775E" w:rsidRDefault="0094775E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4775E">
              <w:rPr>
                <w:rFonts w:ascii="Times New Roman" w:hAnsi="Times New Roman"/>
              </w:rPr>
              <w:t>-0.0978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</w:tcBorders>
          </w:tcPr>
          <w:p w14:paraId="6A76A031" w14:textId="36F4FAE5" w:rsidR="00547409" w:rsidRPr="0094775E" w:rsidRDefault="0094775E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4775E">
              <w:rPr>
                <w:rFonts w:ascii="Times New Roman" w:hAnsi="Times New Roman"/>
              </w:rPr>
              <w:t>-4.37</w:t>
            </w:r>
          </w:p>
        </w:tc>
      </w:tr>
      <w:tr w:rsidR="00547409" w:rsidRPr="0094775E" w14:paraId="570C2E2B" w14:textId="63EC5AC7" w:rsidTr="0094775E">
        <w:tc>
          <w:tcPr>
            <w:tcW w:w="3150" w:type="dxa"/>
            <w:tcBorders>
              <w:right w:val="single" w:sz="4" w:space="0" w:color="auto"/>
            </w:tcBorders>
          </w:tcPr>
          <w:p w14:paraId="76626F18" w14:textId="60598D06" w:rsidR="00547409" w:rsidRPr="0094775E" w:rsidRDefault="00547409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gramStart"/>
            <w:r w:rsidRPr="0094775E">
              <w:rPr>
                <w:rFonts w:ascii="Times New Roman" w:hAnsi="Times New Roman"/>
              </w:rPr>
              <w:t>log(</w:t>
            </w:r>
            <w:proofErr w:type="gramEnd"/>
            <w:r w:rsidRPr="0094775E">
              <w:rPr>
                <w:rFonts w:ascii="Times New Roman" w:hAnsi="Times New Roman"/>
              </w:rPr>
              <w:t>Murder Rate)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94CEC26" w14:textId="03FE7536" w:rsidR="00547409" w:rsidRPr="0094775E" w:rsidRDefault="0094775E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4775E">
              <w:rPr>
                <w:rFonts w:ascii="Times New Roman" w:hAnsi="Times New Roman"/>
              </w:rPr>
              <w:t>-0.0507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7D638278" w14:textId="4E5F33A0" w:rsidR="00547409" w:rsidRPr="0094775E" w:rsidRDefault="0094775E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4775E">
              <w:rPr>
                <w:rFonts w:ascii="Times New Roman" w:hAnsi="Times New Roman"/>
              </w:rPr>
              <w:t>-1.26</w:t>
            </w:r>
          </w:p>
        </w:tc>
      </w:tr>
      <w:tr w:rsidR="00547409" w:rsidRPr="0094775E" w14:paraId="090804E3" w14:textId="6D91314C" w:rsidTr="0094775E">
        <w:tc>
          <w:tcPr>
            <w:tcW w:w="3150" w:type="dxa"/>
            <w:tcBorders>
              <w:right w:val="single" w:sz="4" w:space="0" w:color="auto"/>
            </w:tcBorders>
          </w:tcPr>
          <w:p w14:paraId="09540296" w14:textId="4160B58C" w:rsidR="00547409" w:rsidRPr="0094775E" w:rsidRDefault="00547409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gramStart"/>
            <w:r w:rsidRPr="0094775E">
              <w:rPr>
                <w:rFonts w:ascii="Times New Roman" w:hAnsi="Times New Roman"/>
              </w:rPr>
              <w:t>log(</w:t>
            </w:r>
            <w:proofErr w:type="gramEnd"/>
            <w:r w:rsidRPr="0094775E">
              <w:rPr>
                <w:rFonts w:ascii="Times New Roman" w:hAnsi="Times New Roman"/>
              </w:rPr>
              <w:t>Rape Rate)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6F3FB99" w14:textId="79175887" w:rsidR="00547409" w:rsidRPr="0094775E" w:rsidRDefault="0094775E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4775E">
              <w:rPr>
                <w:rFonts w:ascii="Times New Roman" w:hAnsi="Times New Roman"/>
              </w:rPr>
              <w:t>-0.0340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761D2C9D" w14:textId="612B1707" w:rsidR="00547409" w:rsidRPr="0094775E" w:rsidRDefault="0094775E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4775E">
              <w:rPr>
                <w:rFonts w:ascii="Times New Roman" w:hAnsi="Times New Roman"/>
              </w:rPr>
              <w:t>-1.22</w:t>
            </w:r>
          </w:p>
        </w:tc>
      </w:tr>
      <w:tr w:rsidR="00547409" w:rsidRPr="0094775E" w14:paraId="6365E2D7" w14:textId="5845748D" w:rsidTr="0094775E">
        <w:tc>
          <w:tcPr>
            <w:tcW w:w="3150" w:type="dxa"/>
            <w:tcBorders>
              <w:right w:val="single" w:sz="4" w:space="0" w:color="auto"/>
            </w:tcBorders>
          </w:tcPr>
          <w:p w14:paraId="13B025F3" w14:textId="6B7317A2" w:rsidR="00547409" w:rsidRPr="0094775E" w:rsidRDefault="00547409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gramStart"/>
            <w:r w:rsidRPr="0094775E">
              <w:rPr>
                <w:rFonts w:ascii="Times New Roman" w:hAnsi="Times New Roman"/>
              </w:rPr>
              <w:t>log(</w:t>
            </w:r>
            <w:proofErr w:type="gramEnd"/>
            <w:r w:rsidRPr="0094775E">
              <w:rPr>
                <w:rFonts w:ascii="Times New Roman" w:hAnsi="Times New Roman"/>
              </w:rPr>
              <w:t>Aggravated Assault Rate)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7AC9891" w14:textId="344017C7" w:rsidR="00547409" w:rsidRPr="0094775E" w:rsidRDefault="0094775E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4775E">
              <w:rPr>
                <w:rFonts w:ascii="Times New Roman" w:hAnsi="Times New Roman"/>
              </w:rPr>
              <w:t>-0.1004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7B952640" w14:textId="4DA7C546" w:rsidR="00547409" w:rsidRPr="0094775E" w:rsidRDefault="0094775E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4775E">
              <w:rPr>
                <w:rFonts w:ascii="Times New Roman" w:hAnsi="Times New Roman"/>
              </w:rPr>
              <w:t>-3.46</w:t>
            </w:r>
          </w:p>
        </w:tc>
      </w:tr>
      <w:tr w:rsidR="00547409" w:rsidRPr="0094775E" w14:paraId="6692B69A" w14:textId="23E96E12" w:rsidTr="0094775E">
        <w:tc>
          <w:tcPr>
            <w:tcW w:w="3150" w:type="dxa"/>
            <w:tcBorders>
              <w:right w:val="single" w:sz="4" w:space="0" w:color="auto"/>
            </w:tcBorders>
          </w:tcPr>
          <w:p w14:paraId="56BC4F16" w14:textId="2244DD3D" w:rsidR="00547409" w:rsidRPr="0094775E" w:rsidRDefault="00547409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gramStart"/>
            <w:r w:rsidRPr="0094775E">
              <w:rPr>
                <w:rFonts w:ascii="Times New Roman" w:hAnsi="Times New Roman"/>
              </w:rPr>
              <w:t>log(</w:t>
            </w:r>
            <w:proofErr w:type="gramEnd"/>
            <w:r w:rsidRPr="0094775E">
              <w:rPr>
                <w:rFonts w:ascii="Times New Roman" w:hAnsi="Times New Roman"/>
              </w:rPr>
              <w:t>Robbery Rate)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132D7EF" w14:textId="6AED45F4" w:rsidR="00547409" w:rsidRPr="0094775E" w:rsidRDefault="0094775E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4775E">
              <w:rPr>
                <w:rFonts w:ascii="Times New Roman" w:hAnsi="Times New Roman"/>
              </w:rPr>
              <w:t>-0.0532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4D307617" w14:textId="5E4A8BCE" w:rsidR="00547409" w:rsidRPr="0094775E" w:rsidRDefault="0094775E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4775E">
              <w:rPr>
                <w:rFonts w:ascii="Times New Roman" w:hAnsi="Times New Roman"/>
              </w:rPr>
              <w:t>-1.71</w:t>
            </w:r>
          </w:p>
        </w:tc>
      </w:tr>
      <w:tr w:rsidR="00547409" w:rsidRPr="0094775E" w14:paraId="4DAAEF2A" w14:textId="572F2A1E" w:rsidTr="0094775E">
        <w:tc>
          <w:tcPr>
            <w:tcW w:w="3150" w:type="dxa"/>
            <w:tcBorders>
              <w:right w:val="single" w:sz="4" w:space="0" w:color="auto"/>
            </w:tcBorders>
          </w:tcPr>
          <w:p w14:paraId="2574166D" w14:textId="4D3B7941" w:rsidR="00547409" w:rsidRPr="0094775E" w:rsidRDefault="00547409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gramStart"/>
            <w:r w:rsidRPr="0094775E">
              <w:rPr>
                <w:rFonts w:ascii="Times New Roman" w:hAnsi="Times New Roman"/>
              </w:rPr>
              <w:t>log(</w:t>
            </w:r>
            <w:proofErr w:type="gramEnd"/>
            <w:r w:rsidRPr="0094775E">
              <w:rPr>
                <w:rFonts w:ascii="Times New Roman" w:hAnsi="Times New Roman"/>
              </w:rPr>
              <w:t>Property Crime Rate)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18D1D53" w14:textId="131D2A6D" w:rsidR="00547409" w:rsidRPr="0094775E" w:rsidRDefault="0094775E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-0.0072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476FB1F7" w14:textId="5A43D77B" w:rsidR="00547409" w:rsidRPr="0094775E" w:rsidRDefault="0094775E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-0.55</w:t>
            </w:r>
          </w:p>
        </w:tc>
      </w:tr>
      <w:tr w:rsidR="00547409" w:rsidRPr="0094775E" w14:paraId="651000B1" w14:textId="230B2E3E" w:rsidTr="0094775E">
        <w:tc>
          <w:tcPr>
            <w:tcW w:w="3150" w:type="dxa"/>
            <w:tcBorders>
              <w:right w:val="single" w:sz="4" w:space="0" w:color="auto"/>
            </w:tcBorders>
          </w:tcPr>
          <w:p w14:paraId="31A5FB65" w14:textId="11F5FCB5" w:rsidR="00547409" w:rsidRPr="0094775E" w:rsidRDefault="00547409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gramStart"/>
            <w:r w:rsidRPr="0094775E">
              <w:rPr>
                <w:rFonts w:ascii="Times New Roman" w:hAnsi="Times New Roman"/>
              </w:rPr>
              <w:t>log(</w:t>
            </w:r>
            <w:proofErr w:type="gramEnd"/>
            <w:r w:rsidRPr="0094775E">
              <w:rPr>
                <w:rFonts w:ascii="Times New Roman" w:hAnsi="Times New Roman"/>
              </w:rPr>
              <w:t>Burglary Rate)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47AA2310" w14:textId="2DDF0E2E" w:rsidR="00547409" w:rsidRPr="0094775E" w:rsidRDefault="0094775E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-0.0461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7EF9CE5F" w14:textId="63768454" w:rsidR="00547409" w:rsidRPr="0094775E" w:rsidRDefault="0094775E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-2.43</w:t>
            </w:r>
          </w:p>
        </w:tc>
      </w:tr>
      <w:tr w:rsidR="0094775E" w:rsidRPr="0094775E" w14:paraId="21C68009" w14:textId="506F0826" w:rsidTr="0094775E">
        <w:tc>
          <w:tcPr>
            <w:tcW w:w="3150" w:type="dxa"/>
            <w:tcBorders>
              <w:right w:val="single" w:sz="4" w:space="0" w:color="auto"/>
            </w:tcBorders>
          </w:tcPr>
          <w:p w14:paraId="31F76503" w14:textId="45E1F3D8" w:rsidR="00547409" w:rsidRPr="0094775E" w:rsidRDefault="00547409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gramStart"/>
            <w:r w:rsidRPr="0094775E">
              <w:rPr>
                <w:rFonts w:ascii="Times New Roman" w:hAnsi="Times New Roman"/>
              </w:rPr>
              <w:t>log(</w:t>
            </w:r>
            <w:proofErr w:type="gramEnd"/>
            <w:r w:rsidRPr="0094775E">
              <w:rPr>
                <w:rFonts w:ascii="Times New Roman" w:hAnsi="Times New Roman"/>
              </w:rPr>
              <w:t>Larceny Rate)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AEAEE57" w14:textId="35B447E3" w:rsidR="00547409" w:rsidRPr="0094775E" w:rsidRDefault="0094775E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0.0033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4E987A89" w14:textId="7B75F5CF" w:rsidR="00547409" w:rsidRPr="0094775E" w:rsidRDefault="0094775E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0.27</w:t>
            </w:r>
          </w:p>
        </w:tc>
      </w:tr>
      <w:tr w:rsidR="0094775E" w:rsidRPr="0094775E" w14:paraId="04F63709" w14:textId="4AA1C6B7" w:rsidTr="0094775E">
        <w:tc>
          <w:tcPr>
            <w:tcW w:w="3150" w:type="dxa"/>
            <w:tcBorders>
              <w:bottom w:val="double" w:sz="4" w:space="0" w:color="auto"/>
              <w:right w:val="single" w:sz="4" w:space="0" w:color="auto"/>
            </w:tcBorders>
          </w:tcPr>
          <w:p w14:paraId="572A99A2" w14:textId="141D6E90" w:rsidR="00547409" w:rsidRPr="0094775E" w:rsidRDefault="00547409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gramStart"/>
            <w:r w:rsidRPr="0094775E">
              <w:rPr>
                <w:rFonts w:ascii="Times New Roman" w:hAnsi="Times New Roman"/>
              </w:rPr>
              <w:t>log(</w:t>
            </w:r>
            <w:proofErr w:type="gramEnd"/>
            <w:r w:rsidRPr="0094775E">
              <w:rPr>
                <w:rFonts w:ascii="Times New Roman" w:hAnsi="Times New Roman"/>
              </w:rPr>
              <w:t>Auto Theft Rate)</w:t>
            </w:r>
          </w:p>
        </w:tc>
        <w:tc>
          <w:tcPr>
            <w:tcW w:w="1440" w:type="dxa"/>
            <w:tcBorders>
              <w:left w:val="single" w:sz="4" w:space="0" w:color="auto"/>
              <w:bottom w:val="double" w:sz="4" w:space="0" w:color="auto"/>
            </w:tcBorders>
          </w:tcPr>
          <w:p w14:paraId="1854B6D1" w14:textId="09F0971E" w:rsidR="00547409" w:rsidRPr="0094775E" w:rsidRDefault="0094775E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-0.0090</w:t>
            </w:r>
          </w:p>
        </w:tc>
        <w:tc>
          <w:tcPr>
            <w:tcW w:w="1260" w:type="dxa"/>
            <w:tcBorders>
              <w:left w:val="single" w:sz="4" w:space="0" w:color="auto"/>
              <w:bottom w:val="double" w:sz="4" w:space="0" w:color="auto"/>
            </w:tcBorders>
          </w:tcPr>
          <w:p w14:paraId="3B51385E" w14:textId="411899C1" w:rsidR="00547409" w:rsidRPr="0094775E" w:rsidRDefault="0094775E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-0.32</w:t>
            </w:r>
          </w:p>
        </w:tc>
      </w:tr>
    </w:tbl>
    <w:p w14:paraId="73317AC7" w14:textId="77777777" w:rsidR="00547409" w:rsidRPr="0094775E" w:rsidRDefault="00547409" w:rsidP="00547409">
      <w:pPr>
        <w:rPr>
          <w:rFonts w:ascii="Times New Roman" w:hAnsi="Times New Roman"/>
        </w:rPr>
      </w:pPr>
      <w:r w:rsidRPr="0094775E">
        <w:rPr>
          <w:rFonts w:ascii="Times New Roman" w:hAnsi="Times New Roman"/>
        </w:rPr>
        <w:tab/>
      </w:r>
    </w:p>
    <w:p w14:paraId="4A974A2B" w14:textId="77777777" w:rsidR="00D55E1C" w:rsidRPr="0094775E" w:rsidRDefault="00D55E1C" w:rsidP="00547409">
      <w:pPr>
        <w:rPr>
          <w:rFonts w:ascii="Times New Roman" w:hAnsi="Times New Roman"/>
        </w:rPr>
      </w:pPr>
    </w:p>
    <w:sectPr w:rsidR="00D55E1C" w:rsidRPr="0094775E">
      <w:footerReference w:type="default" r:id="rId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01A28" w14:textId="77777777" w:rsidR="0039504E" w:rsidRDefault="0094775E">
    <w:pPr>
      <w:widowControl w:val="0"/>
      <w:autoSpaceDE w:val="0"/>
      <w:autoSpaceDN w:val="0"/>
      <w:adjustRightInd w:val="0"/>
      <w:jc w:val="center"/>
      <w:rPr>
        <w:rFonts w:ascii="Garamond" w:hAnsi="Garamond" w:cs="Garamond"/>
        <w:sz w:val="20"/>
        <w:szCs w:val="20"/>
      </w:rPr>
    </w:pPr>
    <w:r>
      <w:rPr>
        <w:rFonts w:ascii="Garamond" w:hAnsi="Garamond" w:cs="Garamond"/>
        <w:sz w:val="20"/>
        <w:szCs w:val="20"/>
      </w:rPr>
      <w:pgNum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09"/>
    <w:rsid w:val="0035765F"/>
    <w:rsid w:val="00547409"/>
    <w:rsid w:val="00805E2B"/>
    <w:rsid w:val="0094775E"/>
    <w:rsid w:val="00D5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7E3E3"/>
  <w15:chartTrackingRefBased/>
  <w15:docId w15:val="{8F16EF0B-D941-0B4D-A240-D3CC8564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409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Abby J</dc:creator>
  <cp:keywords/>
  <dc:description/>
  <cp:lastModifiedBy>Johnson, Abby J</cp:lastModifiedBy>
  <cp:revision>1</cp:revision>
  <dcterms:created xsi:type="dcterms:W3CDTF">2022-05-04T02:49:00Z</dcterms:created>
  <dcterms:modified xsi:type="dcterms:W3CDTF">2022-05-04T03:00:00Z</dcterms:modified>
</cp:coreProperties>
</file>