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2F84C" w14:textId="53B8E758" w:rsidR="009D3C66" w:rsidRPr="00F60DC8" w:rsidRDefault="009D3C66" w:rsidP="009D3C66">
      <w:pPr>
        <w:ind w:firstLine="720"/>
        <w:rPr>
          <w:rFonts w:ascii="Times New Roman" w:hAnsi="Times New Roman" w:cs="Times New Roman"/>
        </w:rPr>
      </w:pPr>
      <w:r w:rsidRPr="00F60DC8">
        <w:rPr>
          <w:rFonts w:ascii="Times New Roman" w:hAnsi="Times New Roman" w:cs="Times New Roman"/>
        </w:rPr>
        <w:t xml:space="preserve">Table </w:t>
      </w:r>
      <w:r>
        <w:rPr>
          <w:rFonts w:ascii="Times New Roman" w:hAnsi="Times New Roman" w:cs="Times New Roman"/>
        </w:rPr>
        <w:t>4</w:t>
      </w:r>
      <w:r w:rsidRPr="00F60DC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3</w:t>
      </w:r>
      <w:r w:rsidRPr="00F60DC8">
        <w:rPr>
          <w:rFonts w:ascii="Times New Roman" w:hAnsi="Times New Roman" w:cs="Times New Roman"/>
        </w:rPr>
        <w:t xml:space="preserve">: Bacon Decomposition </w:t>
      </w:r>
      <w:proofErr w:type="gramStart"/>
      <w:r>
        <w:rPr>
          <w:rFonts w:ascii="Times New Roman" w:hAnsi="Times New Roman" w:cs="Times New Roman"/>
        </w:rPr>
        <w:t>log(</w:t>
      </w:r>
      <w:proofErr w:type="gramEnd"/>
      <w:r>
        <w:rPr>
          <w:rFonts w:ascii="Times New Roman" w:hAnsi="Times New Roman" w:cs="Times New Roman"/>
        </w:rPr>
        <w:t>Rape</w:t>
      </w:r>
      <w:r>
        <w:rPr>
          <w:rFonts w:ascii="Times New Roman" w:hAnsi="Times New Roman" w:cs="Times New Roman"/>
        </w:rPr>
        <w:t xml:space="preserve"> Rate)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1344"/>
        <w:gridCol w:w="2338"/>
      </w:tblGrid>
      <w:tr w:rsidR="009D3C66" w:rsidRPr="00F60DC8" w14:paraId="347C118A" w14:textId="77777777" w:rsidTr="007D4945">
        <w:tc>
          <w:tcPr>
            <w:tcW w:w="3330" w:type="dxa"/>
            <w:tcBorders>
              <w:top w:val="double" w:sz="4" w:space="0" w:color="auto"/>
            </w:tcBorders>
          </w:tcPr>
          <w:p w14:paraId="3D0C682E" w14:textId="77777777" w:rsidR="009D3C66" w:rsidRPr="00F60DC8" w:rsidRDefault="009D3C66" w:rsidP="007D49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4" w:type="dxa"/>
            <w:tcBorders>
              <w:top w:val="double" w:sz="4" w:space="0" w:color="auto"/>
            </w:tcBorders>
          </w:tcPr>
          <w:p w14:paraId="20058E1F" w14:textId="77777777" w:rsidR="009D3C66" w:rsidRPr="00F60DC8" w:rsidRDefault="009D3C66" w:rsidP="007D49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tcBorders>
              <w:top w:val="double" w:sz="4" w:space="0" w:color="auto"/>
            </w:tcBorders>
          </w:tcPr>
          <w:p w14:paraId="1029F3D6" w14:textId="77777777" w:rsidR="009D3C66" w:rsidRPr="00F60DC8" w:rsidRDefault="009D3C66" w:rsidP="007D4945">
            <w:pPr>
              <w:rPr>
                <w:rFonts w:ascii="Times New Roman" w:hAnsi="Times New Roman" w:cs="Times New Roman"/>
              </w:rPr>
            </w:pPr>
          </w:p>
        </w:tc>
      </w:tr>
      <w:tr w:rsidR="009D3C66" w:rsidRPr="00F60DC8" w14:paraId="279BD314" w14:textId="77777777" w:rsidTr="007D4945">
        <w:tc>
          <w:tcPr>
            <w:tcW w:w="3330" w:type="dxa"/>
            <w:tcBorders>
              <w:bottom w:val="single" w:sz="4" w:space="0" w:color="auto"/>
            </w:tcBorders>
          </w:tcPr>
          <w:p w14:paraId="16B9A8D6" w14:textId="0F529151" w:rsidR="009D3C66" w:rsidRPr="00F60DC8" w:rsidRDefault="009D3C66" w:rsidP="007D49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TWFE</w:t>
            </w:r>
            <w:proofErr w:type="gramStart"/>
            <w:r w:rsidRPr="00F60DC8">
              <w:rPr>
                <w:rFonts w:ascii="Times New Roman" w:hAnsi="Times New Roman" w:cs="Times New Roman"/>
              </w:rPr>
              <w:t>: :</w:t>
            </w:r>
            <w:proofErr w:type="gramEnd"/>
            <w:r w:rsidRPr="00F60DC8">
              <w:rPr>
                <w:rFonts w:ascii="Times New Roman" w:hAnsi="Times New Roman" w:cs="Times New Roman"/>
              </w:rPr>
              <w:t xml:space="preserve"> -0.032   </w:t>
            </w:r>
          </w:p>
          <w:p w14:paraId="6B8EDB14" w14:textId="77777777" w:rsidR="009D3C66" w:rsidRPr="00F60DC8" w:rsidRDefault="009D3C66" w:rsidP="007D49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14:paraId="62777717" w14:textId="77777777" w:rsidR="009D3C66" w:rsidRPr="00F60DC8" w:rsidRDefault="009D3C66" w:rsidP="007D49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1C208BB1" w14:textId="77777777" w:rsidR="009D3C66" w:rsidRPr="00F60DC8" w:rsidRDefault="009D3C66" w:rsidP="007D4945">
            <w:pPr>
              <w:rPr>
                <w:rFonts w:ascii="Times New Roman" w:hAnsi="Times New Roman" w:cs="Times New Roman"/>
              </w:rPr>
            </w:pPr>
          </w:p>
        </w:tc>
      </w:tr>
      <w:tr w:rsidR="009D3C66" w:rsidRPr="00F60DC8" w14:paraId="58B584AE" w14:textId="77777777" w:rsidTr="007D4945">
        <w:tc>
          <w:tcPr>
            <w:tcW w:w="3330" w:type="dxa"/>
            <w:tcBorders>
              <w:top w:val="single" w:sz="4" w:space="0" w:color="auto"/>
            </w:tcBorders>
          </w:tcPr>
          <w:p w14:paraId="1FFD6E93" w14:textId="77777777" w:rsidR="009D3C66" w:rsidRPr="00F60DC8" w:rsidRDefault="009D3C66" w:rsidP="007D4945">
            <w:pPr>
              <w:rPr>
                <w:rFonts w:ascii="Times New Roman" w:hAnsi="Times New Roman" w:cs="Times New Roman"/>
                <w:b/>
                <w:bCs/>
              </w:rPr>
            </w:pPr>
            <w:r w:rsidRPr="00F60DC8">
              <w:rPr>
                <w:rFonts w:ascii="Times New Roman" w:hAnsi="Times New Roman" w:cs="Times New Roman"/>
                <w:b/>
                <w:bCs/>
              </w:rPr>
              <w:t xml:space="preserve">DD Comparison              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5887BBBE" w14:textId="77777777" w:rsidR="009D3C66" w:rsidRPr="00F60DC8" w:rsidRDefault="009D3C66" w:rsidP="007D49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0DC8">
              <w:rPr>
                <w:rFonts w:ascii="Times New Roman" w:hAnsi="Times New Roman" w:cs="Times New Roman"/>
                <w:b/>
                <w:bCs/>
              </w:rPr>
              <w:t>Weight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6A3A46A8" w14:textId="77777777" w:rsidR="009D3C66" w:rsidRPr="00F60DC8" w:rsidRDefault="009D3C66" w:rsidP="007D49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0DC8">
              <w:rPr>
                <w:rFonts w:ascii="Times New Roman" w:hAnsi="Times New Roman" w:cs="Times New Roman"/>
                <w:b/>
                <w:bCs/>
              </w:rPr>
              <w:t>Avg DD Estimate</w:t>
            </w:r>
          </w:p>
        </w:tc>
      </w:tr>
      <w:tr w:rsidR="009D3C66" w:rsidRPr="00F60DC8" w14:paraId="786FF49D" w14:textId="77777777" w:rsidTr="007D4945">
        <w:tc>
          <w:tcPr>
            <w:tcW w:w="3330" w:type="dxa"/>
          </w:tcPr>
          <w:p w14:paraId="46AFE565" w14:textId="77777777" w:rsidR="009D3C66" w:rsidRPr="00F60DC8" w:rsidRDefault="009D3C66" w:rsidP="009D3C66">
            <w:pPr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Earlier T vs. Later C       </w:t>
            </w:r>
          </w:p>
        </w:tc>
        <w:tc>
          <w:tcPr>
            <w:tcW w:w="1344" w:type="dxa"/>
          </w:tcPr>
          <w:p w14:paraId="650039E4" w14:textId="77777777" w:rsidR="009D3C66" w:rsidRPr="00F60DC8" w:rsidRDefault="009D3C66" w:rsidP="009D3C66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0.068</w:t>
            </w:r>
          </w:p>
        </w:tc>
        <w:tc>
          <w:tcPr>
            <w:tcW w:w="2338" w:type="dxa"/>
          </w:tcPr>
          <w:p w14:paraId="54B9D6BD" w14:textId="69F2509D" w:rsidR="009D3C66" w:rsidRPr="00F60DC8" w:rsidRDefault="009D3C66" w:rsidP="009D3C66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-0.039</w:t>
            </w:r>
          </w:p>
        </w:tc>
      </w:tr>
      <w:tr w:rsidR="009D3C66" w:rsidRPr="00F60DC8" w14:paraId="78271DC5" w14:textId="77777777" w:rsidTr="007D4945">
        <w:tc>
          <w:tcPr>
            <w:tcW w:w="3330" w:type="dxa"/>
          </w:tcPr>
          <w:p w14:paraId="7A0810B6" w14:textId="77777777" w:rsidR="009D3C66" w:rsidRPr="00F60DC8" w:rsidRDefault="009D3C66" w:rsidP="009D3C66">
            <w:pPr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Later T vs. Earlier C       </w:t>
            </w:r>
          </w:p>
        </w:tc>
        <w:tc>
          <w:tcPr>
            <w:tcW w:w="1344" w:type="dxa"/>
          </w:tcPr>
          <w:p w14:paraId="227602B1" w14:textId="77777777" w:rsidR="009D3C66" w:rsidRPr="00F60DC8" w:rsidRDefault="009D3C66" w:rsidP="009D3C66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0.023</w:t>
            </w:r>
          </w:p>
        </w:tc>
        <w:tc>
          <w:tcPr>
            <w:tcW w:w="2338" w:type="dxa"/>
          </w:tcPr>
          <w:p w14:paraId="2451FB6C" w14:textId="24B3737E" w:rsidR="009D3C66" w:rsidRPr="00F60DC8" w:rsidRDefault="009D3C66" w:rsidP="009D3C66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-0.082</w:t>
            </w:r>
          </w:p>
        </w:tc>
      </w:tr>
      <w:tr w:rsidR="009D3C66" w:rsidRPr="00F60DC8" w14:paraId="2B87DA96" w14:textId="77777777" w:rsidTr="007D4945">
        <w:tc>
          <w:tcPr>
            <w:tcW w:w="3330" w:type="dxa"/>
          </w:tcPr>
          <w:p w14:paraId="0FAE0FF9" w14:textId="77777777" w:rsidR="009D3C66" w:rsidRPr="00F60DC8" w:rsidRDefault="009D3C66" w:rsidP="009D3C66">
            <w:pPr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T vs. Never treated         </w:t>
            </w:r>
          </w:p>
        </w:tc>
        <w:tc>
          <w:tcPr>
            <w:tcW w:w="1344" w:type="dxa"/>
          </w:tcPr>
          <w:p w14:paraId="23A76B3F" w14:textId="77777777" w:rsidR="009D3C66" w:rsidRPr="00F60DC8" w:rsidRDefault="009D3C66" w:rsidP="009D3C66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0.749</w:t>
            </w:r>
          </w:p>
        </w:tc>
        <w:tc>
          <w:tcPr>
            <w:tcW w:w="2338" w:type="dxa"/>
          </w:tcPr>
          <w:p w14:paraId="68CA14AB" w14:textId="43F1E173" w:rsidR="009D3C66" w:rsidRPr="00F60DC8" w:rsidRDefault="009D3C66" w:rsidP="009D3C66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 0.004</w:t>
            </w:r>
          </w:p>
        </w:tc>
      </w:tr>
      <w:tr w:rsidR="009D3C66" w:rsidRPr="00F60DC8" w14:paraId="7555BD7D" w14:textId="77777777" w:rsidTr="007D4945">
        <w:tc>
          <w:tcPr>
            <w:tcW w:w="3330" w:type="dxa"/>
            <w:tcBorders>
              <w:bottom w:val="single" w:sz="4" w:space="0" w:color="auto"/>
            </w:tcBorders>
          </w:tcPr>
          <w:p w14:paraId="15D966A4" w14:textId="77777777" w:rsidR="009D3C66" w:rsidRPr="00F60DC8" w:rsidRDefault="009D3C66" w:rsidP="009D3C66">
            <w:pPr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T vs. Already treated       </w:t>
            </w: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14:paraId="50435341" w14:textId="77777777" w:rsidR="009D3C66" w:rsidRPr="00F60DC8" w:rsidRDefault="009D3C66" w:rsidP="009D3C66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0.159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41DDCEDD" w14:textId="388FB98D" w:rsidR="009D3C66" w:rsidRPr="00F60DC8" w:rsidRDefault="009D3C66" w:rsidP="009D3C66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-0.192</w:t>
            </w:r>
          </w:p>
        </w:tc>
      </w:tr>
      <w:tr w:rsidR="009D3C66" w:rsidRPr="00F60DC8" w14:paraId="05D892C8" w14:textId="77777777" w:rsidTr="007D4945">
        <w:tc>
          <w:tcPr>
            <w:tcW w:w="3330" w:type="dxa"/>
            <w:tcBorders>
              <w:top w:val="single" w:sz="4" w:space="0" w:color="auto"/>
              <w:bottom w:val="double" w:sz="4" w:space="0" w:color="auto"/>
            </w:tcBorders>
          </w:tcPr>
          <w:p w14:paraId="75535001" w14:textId="77777777" w:rsidR="009D3C66" w:rsidRPr="00F60DC8" w:rsidRDefault="009D3C66" w:rsidP="007D4945">
            <w:pPr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T = Treatment</w:t>
            </w:r>
            <w:r>
              <w:rPr>
                <w:rFonts w:ascii="Times New Roman" w:hAnsi="Times New Roman" w:cs="Times New Roman"/>
              </w:rPr>
              <w:t xml:space="preserve">; </w:t>
            </w:r>
            <w:r w:rsidRPr="00F60DC8">
              <w:rPr>
                <w:rFonts w:ascii="Times New Roman" w:hAnsi="Times New Roman" w:cs="Times New Roman"/>
              </w:rPr>
              <w:t>C = Comparison</w:t>
            </w:r>
          </w:p>
        </w:tc>
        <w:tc>
          <w:tcPr>
            <w:tcW w:w="1344" w:type="dxa"/>
            <w:tcBorders>
              <w:top w:val="single" w:sz="4" w:space="0" w:color="auto"/>
              <w:bottom w:val="double" w:sz="4" w:space="0" w:color="auto"/>
            </w:tcBorders>
          </w:tcPr>
          <w:p w14:paraId="18313046" w14:textId="77777777" w:rsidR="009D3C66" w:rsidRPr="00F60DC8" w:rsidRDefault="009D3C66" w:rsidP="007D49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tcBorders>
              <w:top w:val="single" w:sz="4" w:space="0" w:color="auto"/>
              <w:bottom w:val="double" w:sz="4" w:space="0" w:color="auto"/>
            </w:tcBorders>
          </w:tcPr>
          <w:p w14:paraId="3215B549" w14:textId="77777777" w:rsidR="009D3C66" w:rsidRPr="00F60DC8" w:rsidRDefault="009D3C66" w:rsidP="007D494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A0ED85C" w14:textId="77777777" w:rsidR="00D55E1C" w:rsidRDefault="00D55E1C"/>
    <w:sectPr w:rsidR="00D55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66"/>
    <w:rsid w:val="0035765F"/>
    <w:rsid w:val="00805E2B"/>
    <w:rsid w:val="009D3C66"/>
    <w:rsid w:val="00D5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EA5E5"/>
  <w15:chartTrackingRefBased/>
  <w15:docId w15:val="{6FA169B1-BB13-2045-8E1E-4C4CA2FD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C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Abby J</dc:creator>
  <cp:keywords/>
  <dc:description/>
  <cp:lastModifiedBy>Johnson, Abby J</cp:lastModifiedBy>
  <cp:revision>1</cp:revision>
  <dcterms:created xsi:type="dcterms:W3CDTF">2022-05-04T03:16:00Z</dcterms:created>
  <dcterms:modified xsi:type="dcterms:W3CDTF">2022-05-04T03:17:00Z</dcterms:modified>
</cp:coreProperties>
</file>