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2823" w14:textId="457336B3" w:rsidR="00FE34E7" w:rsidRPr="00F60DC8" w:rsidRDefault="00FE34E7" w:rsidP="00FE34E7">
      <w:pPr>
        <w:ind w:firstLine="720"/>
        <w:rPr>
          <w:rFonts w:ascii="Times New Roman" w:hAnsi="Times New Roman" w:cs="Times New Roman"/>
        </w:rPr>
      </w:pPr>
      <w:r w:rsidRPr="00F60DC8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4</w:t>
      </w:r>
      <w:r w:rsidRPr="00F60DC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6</w:t>
      </w:r>
      <w:r w:rsidRPr="00F60DC8">
        <w:rPr>
          <w:rFonts w:ascii="Times New Roman" w:hAnsi="Times New Roman" w:cs="Times New Roman"/>
        </w:rPr>
        <w:t xml:space="preserve">: Bacon Decomposition </w:t>
      </w:r>
      <w:proofErr w:type="gramStart"/>
      <w:r>
        <w:rPr>
          <w:rFonts w:ascii="Times New Roman" w:hAnsi="Times New Roman" w:cs="Times New Roman"/>
        </w:rPr>
        <w:t>log(</w:t>
      </w:r>
      <w:proofErr w:type="gramEnd"/>
      <w:r>
        <w:rPr>
          <w:rFonts w:ascii="Times New Roman" w:hAnsi="Times New Roman" w:cs="Times New Roman"/>
        </w:rPr>
        <w:t>Property</w:t>
      </w:r>
      <w:r>
        <w:rPr>
          <w:rFonts w:ascii="Times New Roman" w:hAnsi="Times New Roman" w:cs="Times New Roman"/>
        </w:rPr>
        <w:t xml:space="preserve"> Crime Rate)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1344"/>
        <w:gridCol w:w="2338"/>
      </w:tblGrid>
      <w:tr w:rsidR="00FE34E7" w:rsidRPr="00F60DC8" w14:paraId="360282E4" w14:textId="77777777" w:rsidTr="007D4945">
        <w:tc>
          <w:tcPr>
            <w:tcW w:w="3330" w:type="dxa"/>
            <w:tcBorders>
              <w:top w:val="double" w:sz="4" w:space="0" w:color="auto"/>
            </w:tcBorders>
          </w:tcPr>
          <w:p w14:paraId="1F9472ED" w14:textId="77777777" w:rsidR="00FE34E7" w:rsidRPr="00F60DC8" w:rsidRDefault="00FE34E7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</w:tcPr>
          <w:p w14:paraId="1D09A805" w14:textId="77777777" w:rsidR="00FE34E7" w:rsidRPr="00F60DC8" w:rsidRDefault="00FE34E7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167F8AF4" w14:textId="77777777" w:rsidR="00FE34E7" w:rsidRPr="00F60DC8" w:rsidRDefault="00FE34E7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FE34E7" w:rsidRPr="00F60DC8" w14:paraId="405AE2DA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19642CE9" w14:textId="1624C5C4" w:rsidR="00FE34E7" w:rsidRPr="00F60DC8" w:rsidRDefault="00FE34E7" w:rsidP="007D4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TWFE</w:t>
            </w:r>
            <w:r w:rsidRPr="00F60DC8">
              <w:rPr>
                <w:rFonts w:ascii="Times New Roman" w:hAnsi="Times New Roman" w:cs="Times New Roman"/>
              </w:rPr>
              <w:t>: 0.029</w:t>
            </w:r>
          </w:p>
          <w:p w14:paraId="331BB672" w14:textId="77777777" w:rsidR="00FE34E7" w:rsidRPr="00F60DC8" w:rsidRDefault="00FE34E7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4932F80C" w14:textId="77777777" w:rsidR="00FE34E7" w:rsidRPr="00F60DC8" w:rsidRDefault="00FE34E7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362CCE2" w14:textId="77777777" w:rsidR="00FE34E7" w:rsidRPr="00F60DC8" w:rsidRDefault="00FE34E7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FE34E7" w:rsidRPr="00F60DC8" w14:paraId="6B68B7F4" w14:textId="77777777" w:rsidTr="007D4945">
        <w:tc>
          <w:tcPr>
            <w:tcW w:w="3330" w:type="dxa"/>
            <w:tcBorders>
              <w:top w:val="single" w:sz="4" w:space="0" w:color="auto"/>
            </w:tcBorders>
          </w:tcPr>
          <w:p w14:paraId="79BD9C7C" w14:textId="77777777" w:rsidR="00FE34E7" w:rsidRPr="00F60DC8" w:rsidRDefault="00FE34E7" w:rsidP="007D4945">
            <w:pPr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 xml:space="preserve">DD Comparison              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A293256" w14:textId="77777777" w:rsidR="00FE34E7" w:rsidRPr="00F60DC8" w:rsidRDefault="00FE34E7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97CFFA9" w14:textId="77777777" w:rsidR="00FE34E7" w:rsidRPr="00F60DC8" w:rsidRDefault="00FE34E7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Avg DD Estimate</w:t>
            </w:r>
          </w:p>
        </w:tc>
      </w:tr>
      <w:tr w:rsidR="00FE34E7" w:rsidRPr="00F60DC8" w14:paraId="3B2AB3E9" w14:textId="77777777" w:rsidTr="007D4945">
        <w:tc>
          <w:tcPr>
            <w:tcW w:w="3330" w:type="dxa"/>
          </w:tcPr>
          <w:p w14:paraId="2B66095F" w14:textId="77777777" w:rsidR="00FE34E7" w:rsidRPr="00F60DC8" w:rsidRDefault="00FE34E7" w:rsidP="00FE34E7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Earlier T vs. Later C       </w:t>
            </w:r>
          </w:p>
        </w:tc>
        <w:tc>
          <w:tcPr>
            <w:tcW w:w="1344" w:type="dxa"/>
          </w:tcPr>
          <w:p w14:paraId="04825390" w14:textId="77777777" w:rsidR="00FE34E7" w:rsidRPr="00F60DC8" w:rsidRDefault="00FE34E7" w:rsidP="00FE34E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0.068</w:t>
            </w:r>
          </w:p>
        </w:tc>
        <w:tc>
          <w:tcPr>
            <w:tcW w:w="2338" w:type="dxa"/>
          </w:tcPr>
          <w:p w14:paraId="16CC6AD2" w14:textId="6B9C0D3A" w:rsidR="00FE34E7" w:rsidRPr="00F60DC8" w:rsidRDefault="00FE34E7" w:rsidP="00FE34E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-0.011</w:t>
            </w:r>
          </w:p>
        </w:tc>
      </w:tr>
      <w:tr w:rsidR="00FE34E7" w:rsidRPr="00F60DC8" w14:paraId="341DE3D8" w14:textId="77777777" w:rsidTr="007D4945">
        <w:tc>
          <w:tcPr>
            <w:tcW w:w="3330" w:type="dxa"/>
          </w:tcPr>
          <w:p w14:paraId="7044BF45" w14:textId="77777777" w:rsidR="00FE34E7" w:rsidRPr="00F60DC8" w:rsidRDefault="00FE34E7" w:rsidP="00FE34E7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Later T vs. Earlier C       </w:t>
            </w:r>
          </w:p>
        </w:tc>
        <w:tc>
          <w:tcPr>
            <w:tcW w:w="1344" w:type="dxa"/>
          </w:tcPr>
          <w:p w14:paraId="186A9ACD" w14:textId="77777777" w:rsidR="00FE34E7" w:rsidRPr="00F60DC8" w:rsidRDefault="00FE34E7" w:rsidP="00FE34E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2338" w:type="dxa"/>
          </w:tcPr>
          <w:p w14:paraId="4CC17121" w14:textId="0B338CAB" w:rsidR="00FE34E7" w:rsidRPr="00F60DC8" w:rsidRDefault="00FE34E7" w:rsidP="00FE34E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0.006</w:t>
            </w:r>
          </w:p>
        </w:tc>
      </w:tr>
      <w:tr w:rsidR="00FE34E7" w:rsidRPr="00F60DC8" w14:paraId="61CB4B04" w14:textId="77777777" w:rsidTr="007D4945">
        <w:tc>
          <w:tcPr>
            <w:tcW w:w="3330" w:type="dxa"/>
          </w:tcPr>
          <w:p w14:paraId="79BA9BAC" w14:textId="77777777" w:rsidR="00FE34E7" w:rsidRPr="00F60DC8" w:rsidRDefault="00FE34E7" w:rsidP="00FE34E7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Never treated         </w:t>
            </w:r>
          </w:p>
        </w:tc>
        <w:tc>
          <w:tcPr>
            <w:tcW w:w="1344" w:type="dxa"/>
          </w:tcPr>
          <w:p w14:paraId="06F31D42" w14:textId="77777777" w:rsidR="00FE34E7" w:rsidRPr="00F60DC8" w:rsidRDefault="00FE34E7" w:rsidP="00FE34E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0.749</w:t>
            </w:r>
          </w:p>
        </w:tc>
        <w:tc>
          <w:tcPr>
            <w:tcW w:w="2338" w:type="dxa"/>
          </w:tcPr>
          <w:p w14:paraId="37B6258C" w14:textId="79924B95" w:rsidR="00FE34E7" w:rsidRPr="00F60DC8" w:rsidRDefault="00FE34E7" w:rsidP="00FE34E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0.028</w:t>
            </w:r>
          </w:p>
        </w:tc>
      </w:tr>
      <w:tr w:rsidR="00FE34E7" w:rsidRPr="00F60DC8" w14:paraId="6ECEF608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4F09CC84" w14:textId="77777777" w:rsidR="00FE34E7" w:rsidRPr="00F60DC8" w:rsidRDefault="00FE34E7" w:rsidP="00FE34E7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Already treated       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45F7CBA7" w14:textId="77777777" w:rsidR="00FE34E7" w:rsidRPr="00F60DC8" w:rsidRDefault="00FE34E7" w:rsidP="00FE34E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0.159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E4CAE7E" w14:textId="1EE25E38" w:rsidR="00FE34E7" w:rsidRPr="00F60DC8" w:rsidRDefault="00FE34E7" w:rsidP="00FE34E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0.054</w:t>
            </w:r>
          </w:p>
        </w:tc>
      </w:tr>
      <w:tr w:rsidR="00FE34E7" w:rsidRPr="00F60DC8" w14:paraId="09F5C78A" w14:textId="77777777" w:rsidTr="007D4945">
        <w:tc>
          <w:tcPr>
            <w:tcW w:w="3330" w:type="dxa"/>
            <w:tcBorders>
              <w:top w:val="single" w:sz="4" w:space="0" w:color="auto"/>
              <w:bottom w:val="double" w:sz="4" w:space="0" w:color="auto"/>
            </w:tcBorders>
          </w:tcPr>
          <w:p w14:paraId="14C17E14" w14:textId="77777777" w:rsidR="00FE34E7" w:rsidRPr="00F60DC8" w:rsidRDefault="00FE34E7" w:rsidP="007D4945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T = Treatment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F60DC8">
              <w:rPr>
                <w:rFonts w:ascii="Times New Roman" w:hAnsi="Times New Roman" w:cs="Times New Roman"/>
              </w:rPr>
              <w:t>C = Comparison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</w:tcBorders>
          </w:tcPr>
          <w:p w14:paraId="5E0E91C4" w14:textId="77777777" w:rsidR="00FE34E7" w:rsidRPr="00F60DC8" w:rsidRDefault="00FE34E7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double" w:sz="4" w:space="0" w:color="auto"/>
            </w:tcBorders>
          </w:tcPr>
          <w:p w14:paraId="6FFAF77F" w14:textId="77777777" w:rsidR="00FE34E7" w:rsidRPr="00F60DC8" w:rsidRDefault="00FE34E7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2648507" w14:textId="77777777" w:rsidR="00D55E1C" w:rsidRDefault="00D55E1C"/>
    <w:sectPr w:rsidR="00D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E7"/>
    <w:rsid w:val="0035765F"/>
    <w:rsid w:val="00805E2B"/>
    <w:rsid w:val="00D55E1C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ABED"/>
  <w15:chartTrackingRefBased/>
  <w15:docId w15:val="{0019AD8D-C11D-AF42-8122-7230C9A0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Abby J</dc:creator>
  <cp:keywords/>
  <dc:description/>
  <cp:lastModifiedBy>Johnson, Abby J</cp:lastModifiedBy>
  <cp:revision>1</cp:revision>
  <dcterms:created xsi:type="dcterms:W3CDTF">2022-05-04T03:19:00Z</dcterms:created>
  <dcterms:modified xsi:type="dcterms:W3CDTF">2022-05-04T03:20:00Z</dcterms:modified>
</cp:coreProperties>
</file>