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E5CE4" w14:textId="6A990EB1" w:rsidR="00D94DCF" w:rsidRDefault="00D94DCF" w:rsidP="00D94DCF">
      <w:pPr>
        <w:spacing w:after="160" w:line="278" w:lineRule="auto"/>
        <w:jc w:val="center"/>
      </w:pPr>
      <w:r>
        <w:t>TLR Shell.</w:t>
      </w:r>
    </w:p>
    <w:p w14:paraId="28AE7E28" w14:textId="77777777" w:rsidR="00D94DCF" w:rsidRDefault="00D94DCF" w:rsidP="00D94DCF">
      <w:pPr>
        <w:spacing w:after="160" w:line="278" w:lineRule="auto"/>
      </w:pPr>
    </w:p>
    <w:p w14:paraId="75AEC2E6" w14:textId="5A3EA0F5" w:rsidR="00D94DCF" w:rsidRDefault="00D94DCF" w:rsidP="00D94DCF">
      <w:pPr>
        <w:spacing w:after="160" w:line="278" w:lineRule="auto"/>
      </w:pPr>
      <w:proofErr w:type="spellStart"/>
      <w:r>
        <w:t>TTsubjectTT</w:t>
      </w:r>
      <w:proofErr w:type="spellEnd"/>
    </w:p>
    <w:p w14:paraId="3B43D12A" w14:textId="77777777" w:rsidR="00D1684E" w:rsidRPr="00D1684E" w:rsidRDefault="00D1684E" w:rsidP="00D1684E">
      <w:pPr>
        <w:spacing w:after="160" w:line="278" w:lineRule="auto"/>
      </w:pPr>
      <w:proofErr w:type="spellStart"/>
      <w:r w:rsidRPr="00D1684E">
        <w:t>TTsiteTT</w:t>
      </w:r>
      <w:proofErr w:type="spellEnd"/>
    </w:p>
    <w:p w14:paraId="17EA81F8" w14:textId="77777777" w:rsidR="00D1684E" w:rsidRPr="00D1684E" w:rsidRDefault="00D1684E" w:rsidP="00D1684E">
      <w:pPr>
        <w:spacing w:after="160" w:line="278" w:lineRule="auto"/>
      </w:pPr>
      <w:proofErr w:type="spellStart"/>
      <w:r w:rsidRPr="00D1684E">
        <w:t>TTconclusionTT</w:t>
      </w:r>
      <w:proofErr w:type="spellEnd"/>
    </w:p>
    <w:p w14:paraId="4CFB1487" w14:textId="77777777" w:rsidR="00E82400" w:rsidRDefault="00E82400" w:rsidP="00D94DCF">
      <w:pPr>
        <w:spacing w:after="160" w:line="278" w:lineRule="auto"/>
      </w:pPr>
    </w:p>
    <w:p w14:paraId="124407A2" w14:textId="37F855A9" w:rsidR="00D94DCF" w:rsidRDefault="00D94DCF" w:rsidP="00D94DCF">
      <w:pPr>
        <w:spacing w:after="160" w:line="278" w:lineRule="auto"/>
        <w:rPr>
          <w:rFonts w:ascii="Arial" w:hAnsi="Arial"/>
          <w:b/>
        </w:rPr>
      </w:pPr>
      <w:r>
        <w:br w:type="page"/>
      </w:r>
    </w:p>
    <w:p w14:paraId="58F902DF" w14:textId="43FB143C" w:rsidR="00511123" w:rsidRDefault="00511123" w:rsidP="00511123">
      <w:pPr>
        <w:pStyle w:val="Heading00"/>
      </w:pPr>
      <w:r>
        <w:lastRenderedPageBreak/>
        <w:t>Appendices</w:t>
      </w:r>
    </w:p>
    <w:p w14:paraId="63F010E8" w14:textId="77777777" w:rsidR="00511123" w:rsidRDefault="00511123" w:rsidP="00202547">
      <w:pPr>
        <w:pStyle w:val="Heading2"/>
      </w:pPr>
      <w:r w:rsidRPr="00E47FFC">
        <w:t>LISTOFAPPENDICES</w:t>
      </w:r>
    </w:p>
    <w:p w14:paraId="4373A017" w14:textId="77777777" w:rsidR="00906F76" w:rsidRDefault="00906F76"/>
    <w:sectPr w:rsidR="00906F76" w:rsidSect="00511123">
      <w:headerReference w:type="default" r:id="rId6"/>
      <w:footerReference w:type="default" r:id="rId7"/>
      <w:pgSz w:w="11906" w:h="16838"/>
      <w:pgMar w:top="1152" w:right="1440" w:bottom="1152" w:left="1440" w:header="54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71FBE" w14:textId="77777777" w:rsidR="003D1FD2" w:rsidRDefault="003D1FD2">
      <w:r>
        <w:separator/>
      </w:r>
    </w:p>
  </w:endnote>
  <w:endnote w:type="continuationSeparator" w:id="0">
    <w:p w14:paraId="5AFE8E33" w14:textId="77777777" w:rsidR="003D1FD2" w:rsidRDefault="003D1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0028"/>
      <w:docPartObj>
        <w:docPartGallery w:val="Page Numbers (Bottom of Page)"/>
        <w:docPartUnique/>
      </w:docPartObj>
    </w:sdtPr>
    <w:sdtContent>
      <w:p w14:paraId="3C77D49A" w14:textId="77777777" w:rsidR="00511123" w:rsidRDefault="00511123" w:rsidP="00FE26E4">
        <w:pPr>
          <w:pStyle w:val="Footer"/>
          <w:pBdr>
            <w:top w:val="single" w:sz="4" w:space="1" w:color="auto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23F947" w14:textId="77777777" w:rsidR="00511123" w:rsidRDefault="00511123" w:rsidP="00FE26E4">
    <w:pPr>
      <w:pStyle w:val="Footer"/>
      <w:tabs>
        <w:tab w:val="right" w:pos="8280"/>
      </w:tabs>
      <w:spacing w:before="0"/>
      <w:ind w:right="360"/>
    </w:pPr>
    <w:r w:rsidRPr="001954E5">
      <w:t xml:space="preserve">Date: </w:t>
    </w:r>
    <w:sdt>
      <w:sdtPr>
        <w:alias w:val="DocumentDate"/>
        <w:tag w:val="DocumentDate"/>
        <w:id w:val="23214357"/>
        <w:showingPlcHdr/>
        <w:dataBinding w:xpath="/root[1]/DocumentDate[1]" w:storeItemID="{291E4D77-01E7-4FFA-B63C-97DDF58E5922}"/>
        <w:date w:fullDate="2012-04-27T00:00:00Z">
          <w:dateFormat w:val="d MMMM yyyy"/>
          <w:lid w:val="en-US"/>
          <w:storeMappedDataAs w:val="dateTime"/>
          <w:calendar w:val="gregorian"/>
        </w:date>
      </w:sdtPr>
      <w:sdtContent>
        <w:r w:rsidRPr="001954E5">
          <w:rPr>
            <w:rStyle w:val="PlaceholderText"/>
            <w:highlight w:val="green"/>
          </w:rPr>
          <w:t>enter date</w:t>
        </w:r>
        <w:r>
          <w:rPr>
            <w:rStyle w:val="PlaceholderText"/>
            <w:highlight w:val="green"/>
          </w:rPr>
          <w:t xml:space="preserve"> </w:t>
        </w:r>
        <w:r w:rsidRPr="00C16EB5">
          <w:rPr>
            <w:rStyle w:val="PlaceholderText"/>
            <w:highlight w:val="green"/>
          </w:rPr>
          <w:t>submitted to Global Head of Therapeutic Area</w:t>
        </w:r>
        <w:r w:rsidRPr="001954E5">
          <w:rPr>
            <w:rStyle w:val="PlaceholderText"/>
            <w:highlight w:val="green"/>
          </w:rPr>
          <w:t>.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E56C2" w14:textId="77777777" w:rsidR="003D1FD2" w:rsidRDefault="003D1FD2">
      <w:r>
        <w:separator/>
      </w:r>
    </w:p>
  </w:footnote>
  <w:footnote w:type="continuationSeparator" w:id="0">
    <w:p w14:paraId="79D35E94" w14:textId="77777777" w:rsidR="003D1FD2" w:rsidRDefault="003D1F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583B4" w14:textId="77777777" w:rsidR="00511123" w:rsidRPr="00663FC4" w:rsidRDefault="00000000" w:rsidP="000019EE">
    <w:pPr>
      <w:pStyle w:val="Header"/>
    </w:pPr>
    <w:sdt>
      <w:sdtPr>
        <w:rPr>
          <w:bCs/>
        </w:rPr>
        <w:alias w:val="PrimaryCompoundNo"/>
        <w:tag w:val="PrimaryCompoundNo"/>
        <w:id w:val="18838189"/>
        <w:showingPlcHdr/>
        <w:dataBinding w:xpath="/root[1]/PrimaryCompoundNo[1]" w:storeItemID="{291E4D77-01E7-4FFA-B63C-97DDF58E5922}"/>
        <w:text/>
      </w:sdtPr>
      <w:sdtContent>
        <w:r w:rsidR="00511123" w:rsidRPr="00663FC4">
          <w:rPr>
            <w:rStyle w:val="PlaceholderText"/>
            <w:highlight w:val="green"/>
          </w:rPr>
          <w:t>insert primary compound no</w:t>
        </w:r>
      </w:sdtContent>
    </w:sdt>
    <w:r w:rsidR="00511123" w:rsidRPr="00663FC4">
      <w:rPr>
        <w:bCs/>
      </w:rPr>
      <w:t xml:space="preserve">  (</w:t>
    </w:r>
    <w:sdt>
      <w:sdtPr>
        <w:rPr>
          <w:bCs/>
        </w:rPr>
        <w:alias w:val="Generic"/>
        <w:tag w:val="Generic"/>
        <w:id w:val="18838190"/>
        <w:showingPlcHdr/>
        <w:dataBinding w:xpath="/root[1]/Generic[1]" w:storeItemID="{291E4D77-01E7-4FFA-B63C-97DDF58E5922}"/>
        <w:text/>
      </w:sdtPr>
      <w:sdtContent>
        <w:r w:rsidR="00511123" w:rsidRPr="00663FC4">
          <w:rPr>
            <w:rStyle w:val="PlaceholderText"/>
            <w:highlight w:val="green"/>
          </w:rPr>
          <w:t>insert generic name, if available</w:t>
        </w:r>
      </w:sdtContent>
    </w:sdt>
    <w:r w:rsidR="00511123" w:rsidRPr="00663FC4">
      <w:rPr>
        <w:bCs/>
      </w:rPr>
      <w:t>)</w:t>
    </w:r>
    <w:r w:rsidR="00511123" w:rsidRPr="00663FC4">
      <w:t xml:space="preserve"> </w:t>
    </w:r>
    <w:r w:rsidR="00511123" w:rsidRPr="00663FC4">
      <w:ptab w:relativeTo="margin" w:alignment="right" w:leader="none"/>
    </w:r>
  </w:p>
  <w:p w14:paraId="335A47B0" w14:textId="77777777" w:rsidR="00511123" w:rsidRDefault="00511123" w:rsidP="000019EE">
    <w:pPr>
      <w:pStyle w:val="Header"/>
      <w:pBdr>
        <w:bottom w:val="single" w:sz="4" w:space="1" w:color="auto"/>
      </w:pBdr>
      <w:tabs>
        <w:tab w:val="right" w:pos="9360"/>
      </w:tabs>
    </w:pPr>
    <w:r>
      <w:ptab w:relativeTo="margin" w:alignment="center" w:leader="none"/>
    </w:r>
    <w:r>
      <w:ptab w:relativeTo="margin" w:alignment="right" w:leader="none"/>
    </w:r>
    <w:r>
      <w:t xml:space="preserve">Topline Results: Study </w:t>
    </w:r>
    <w:sdt>
      <w:sdtPr>
        <w:alias w:val="ProtocolNumber"/>
        <w:tag w:val="ProtocolNumber"/>
        <w:id w:val="-1025792366"/>
        <w:showingPlcHdr/>
        <w:dataBinding w:xpath="/root[1]/ProtocolNumber[1]" w:storeItemID="{291E4D77-01E7-4FFA-B63C-97DDF58E5922}"/>
        <w:text/>
      </w:sdtPr>
      <w:sdtContent>
        <w:r>
          <w:rPr>
            <w:highlight w:val="green"/>
          </w:rPr>
          <w:t xml:space="preserve">same </w:t>
        </w:r>
        <w:r w:rsidRPr="00074339">
          <w:rPr>
            <w:highlight w:val="green"/>
          </w:rPr>
          <w:t>number(s</w:t>
        </w:r>
        <w:r>
          <w:rPr>
            <w:highlight w:val="green"/>
          </w:rPr>
          <w:t>) as study report.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123"/>
    <w:rsid w:val="00077B5C"/>
    <w:rsid w:val="00202547"/>
    <w:rsid w:val="003140E8"/>
    <w:rsid w:val="00395027"/>
    <w:rsid w:val="003D1FD2"/>
    <w:rsid w:val="00511123"/>
    <w:rsid w:val="005F1A37"/>
    <w:rsid w:val="006E4F1C"/>
    <w:rsid w:val="008C5318"/>
    <w:rsid w:val="008E2D71"/>
    <w:rsid w:val="008F0EBA"/>
    <w:rsid w:val="00906F76"/>
    <w:rsid w:val="00960937"/>
    <w:rsid w:val="009A1E5F"/>
    <w:rsid w:val="00B35913"/>
    <w:rsid w:val="00BC2647"/>
    <w:rsid w:val="00BE499D"/>
    <w:rsid w:val="00D05782"/>
    <w:rsid w:val="00D1684E"/>
    <w:rsid w:val="00D94DCF"/>
    <w:rsid w:val="00E82400"/>
    <w:rsid w:val="00EF4DB6"/>
    <w:rsid w:val="00F86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3872F"/>
  <w15:chartTrackingRefBased/>
  <w15:docId w15:val="{5C60F087-FE5D-4F51-8734-EAC79692A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123"/>
    <w:pPr>
      <w:spacing w:after="0" w:line="240" w:lineRule="auto"/>
    </w:pPr>
    <w:rPr>
      <w:rFonts w:ascii="Times New Roman" w:eastAsiaTheme="minorEastAsia" w:hAnsi="Times New Roman" w:cs="Times New Roman"/>
      <w:kern w:val="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5111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5111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5111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5111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5111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5111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5111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5111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1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1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1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1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1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1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1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1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1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1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1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1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1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1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1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2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link w:val="HeaderChar"/>
    <w:rsid w:val="00511123"/>
    <w:pPr>
      <w:spacing w:after="0" w:line="240" w:lineRule="auto"/>
    </w:pPr>
    <w:rPr>
      <w:rFonts w:ascii="Times New Roman" w:eastAsiaTheme="minorEastAsia" w:hAnsi="Times New Roman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rsid w:val="00511123"/>
    <w:rPr>
      <w:rFonts w:ascii="Times New Roman" w:eastAsiaTheme="minorEastAsia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link w:val="FooterChar"/>
    <w:uiPriority w:val="99"/>
    <w:rsid w:val="00511123"/>
    <w:pPr>
      <w:spacing w:before="60" w:after="0" w:line="240" w:lineRule="auto"/>
    </w:pPr>
    <w:rPr>
      <w:rFonts w:ascii="Times New Roman" w:eastAsiaTheme="minorEastAsia" w:hAnsi="Times New Roman" w:cs="Times New Roman"/>
      <w:kern w:val="0"/>
      <w:sz w:val="20"/>
      <w:szCs w:val="2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11123"/>
    <w:rPr>
      <w:rFonts w:ascii="Times New Roman" w:eastAsiaTheme="minorEastAsia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BodyText11">
    <w:name w:val="Body Text 11"/>
    <w:qFormat/>
    <w:rsid w:val="00511123"/>
    <w:pPr>
      <w:spacing w:after="180" w:line="240" w:lineRule="auto"/>
      <w:jc w:val="both"/>
    </w:pPr>
    <w:rPr>
      <w:rFonts w:ascii="Times New Roman" w:eastAsiaTheme="minorEastAsia" w:hAnsi="Times New Roman" w:cs="Times New Roman"/>
      <w:kern w:val="0"/>
      <w:sz w:val="22"/>
      <w:szCs w:val="20"/>
      <w14:ligatures w14:val="none"/>
    </w:rPr>
  </w:style>
  <w:style w:type="paragraph" w:customStyle="1" w:styleId="Heading0">
    <w:name w:val="Heading 0"/>
    <w:next w:val="Normal"/>
    <w:qFormat/>
    <w:rsid w:val="00511123"/>
    <w:pPr>
      <w:keepNext/>
      <w:keepLines/>
      <w:spacing w:before="240" w:after="120" w:line="240" w:lineRule="auto"/>
      <w:outlineLvl w:val="0"/>
    </w:pPr>
    <w:rPr>
      <w:rFonts w:ascii="Arial" w:eastAsiaTheme="minorEastAsia" w:hAnsi="Arial" w:cs="Times New Roman"/>
      <w:b/>
      <w:caps/>
      <w:kern w:val="0"/>
      <w:szCs w:val="20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11123"/>
    <w:rPr>
      <w:color w:val="808080"/>
    </w:rPr>
  </w:style>
  <w:style w:type="paragraph" w:customStyle="1" w:styleId="Heading00">
    <w:name w:val="Heading00"/>
    <w:basedOn w:val="Heading0"/>
    <w:link w:val="Heading00Char"/>
    <w:qFormat/>
    <w:rsid w:val="00511123"/>
    <w:rPr>
      <w:caps w:val="0"/>
    </w:rPr>
  </w:style>
  <w:style w:type="character" w:customStyle="1" w:styleId="Heading00Char">
    <w:name w:val="Heading00 Char"/>
    <w:basedOn w:val="DefaultParagraphFont"/>
    <w:link w:val="Heading00"/>
    <w:rsid w:val="00511123"/>
    <w:rPr>
      <w:rFonts w:ascii="Arial" w:eastAsiaTheme="minorEastAsia" w:hAnsi="Arial" w:cs="Times New Roman"/>
      <w:b/>
      <w:kern w:val="0"/>
      <w:szCs w:val="2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1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</Words>
  <Characters>69</Characters>
  <Application>Microsoft Office Word</Application>
  <DocSecurity>0</DocSecurity>
  <Lines>1</Lines>
  <Paragraphs>1</Paragraphs>
  <ScaleCrop>false</ScaleCrop>
  <Company>JNJ</Company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Stos, Antoine [JACCH Non-J&amp;J]</dc:creator>
  <cp:keywords/>
  <dc:description/>
  <cp:lastModifiedBy>Stos, Antoine  [JRDBE Non-J&amp;J]</cp:lastModifiedBy>
  <cp:revision>14</cp:revision>
  <dcterms:created xsi:type="dcterms:W3CDTF">2025-01-07T15:11:00Z</dcterms:created>
  <dcterms:modified xsi:type="dcterms:W3CDTF">2026-01-30T13:41:00Z</dcterms:modified>
</cp:coreProperties>
</file>