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0B7DB" w14:textId="77777777" w:rsidR="00404CBA" w:rsidRDefault="00000000">
      <w:pPr>
        <w:pStyle w:val="Title"/>
        <w:jc w:val="center"/>
      </w:pPr>
      <w:r>
        <w:t>Disease Category and Subcategory Summary</w:t>
      </w:r>
    </w:p>
    <w:p w14:paraId="6F6A4CFC" w14:textId="77777777" w:rsidR="00404CBA" w:rsidRDefault="00000000">
      <w:pPr>
        <w:jc w:val="center"/>
      </w:pPr>
      <w:r>
        <w:rPr>
          <w:i/>
          <w:sz w:val="19"/>
        </w:rPr>
        <w:t>Source: ALL_IMDs_IEMbase_enriched.xlsx</w:t>
      </w:r>
    </w:p>
    <w:p w14:paraId="5C184646" w14:textId="77777777" w:rsidR="00404CBA" w:rsidRDefault="00000000">
      <w:r>
        <w:rPr>
          <w:b/>
        </w:rPr>
        <w:t xml:space="preserve">Overview: </w:t>
      </w:r>
      <w:r>
        <w:t>24 disease categories and 113 disease subcategories. Counts in brackets indicate the number of unique ICIEM disease names within each subcategory.</w:t>
      </w:r>
    </w:p>
    <w:p w14:paraId="2A4CC678" w14:textId="77777777" w:rsidR="00404CBA" w:rsidRDefault="00000000">
      <w:pPr>
        <w:pStyle w:val="Heading1"/>
        <w:spacing w:before="160"/>
      </w:pPr>
      <w:r>
        <w:t>1. Disorders of amino acid metabolism</w:t>
      </w:r>
    </w:p>
    <w:p w14:paraId="5E66B7AB" w14:textId="77777777" w:rsidR="00404CBA" w:rsidRDefault="00000000">
      <w:pPr>
        <w:pStyle w:val="Heading2"/>
      </w:pPr>
      <w:r>
        <w:t>(12 subcategories)</w:t>
      </w:r>
    </w:p>
    <w:p w14:paraId="25A0FF4D" w14:textId="77777777" w:rsidR="00404CBA" w:rsidRDefault="00000000">
      <w:pPr>
        <w:pStyle w:val="ListBullet"/>
        <w:spacing w:after="20"/>
      </w:pPr>
      <w:r>
        <w:t>1.1 Urea cycle disorders and inherited hyperammonemias (10)</w:t>
      </w:r>
    </w:p>
    <w:p w14:paraId="2C6F0132" w14:textId="77777777" w:rsidR="00404CBA" w:rsidRDefault="00000000">
      <w:pPr>
        <w:pStyle w:val="ListBullet"/>
        <w:spacing w:after="20"/>
      </w:pPr>
      <w:r>
        <w:t>1.2 Organic acidurias (17)</w:t>
      </w:r>
    </w:p>
    <w:p w14:paraId="398D94EF" w14:textId="77777777" w:rsidR="00404CBA" w:rsidRDefault="00000000">
      <w:pPr>
        <w:pStyle w:val="ListBullet"/>
        <w:spacing w:after="20"/>
      </w:pPr>
      <w:r>
        <w:t>1.3 Disorders of branched-chain amino acid metabolism (6)</w:t>
      </w:r>
    </w:p>
    <w:p w14:paraId="07977064" w14:textId="77777777" w:rsidR="00404CBA" w:rsidRDefault="00000000">
      <w:pPr>
        <w:pStyle w:val="ListBullet"/>
        <w:spacing w:after="20"/>
      </w:pPr>
      <w:r>
        <w:t>1.4 Disorders of phenylalanine and tyrosine metabolism (8)</w:t>
      </w:r>
    </w:p>
    <w:p w14:paraId="57BF5E74" w14:textId="77777777" w:rsidR="00404CBA" w:rsidRDefault="00000000">
      <w:pPr>
        <w:pStyle w:val="ListBullet"/>
        <w:spacing w:after="20"/>
      </w:pPr>
      <w:r>
        <w:t>1.5 Disorders of the metabolism of sulfur-containing amino acids and hydrogen sulfide (13)</w:t>
      </w:r>
    </w:p>
    <w:p w14:paraId="639775D5" w14:textId="77777777" w:rsidR="00404CBA" w:rsidRDefault="00000000">
      <w:pPr>
        <w:pStyle w:val="ListBullet"/>
        <w:spacing w:after="20"/>
      </w:pPr>
      <w:r>
        <w:t>1.6 Disorders of glycine and serine metabolism (7)</w:t>
      </w:r>
    </w:p>
    <w:p w14:paraId="44906996" w14:textId="77777777" w:rsidR="00404CBA" w:rsidRDefault="00000000">
      <w:pPr>
        <w:pStyle w:val="ListBullet"/>
        <w:spacing w:after="20"/>
      </w:pPr>
      <w:r>
        <w:t>1.7 Disorders of ornithine, proline and hydroxyproline metabolism (9)</w:t>
      </w:r>
    </w:p>
    <w:p w14:paraId="732F66F9" w14:textId="77777777" w:rsidR="00404CBA" w:rsidRDefault="00000000">
      <w:pPr>
        <w:pStyle w:val="ListBullet"/>
        <w:spacing w:after="20"/>
      </w:pPr>
      <w:r>
        <w:t>1.8 Disorders of lysine, hydroxylysine, and tryptophan metabolism (8)</w:t>
      </w:r>
    </w:p>
    <w:p w14:paraId="7C8E433B" w14:textId="77777777" w:rsidR="00404CBA" w:rsidRDefault="00000000">
      <w:pPr>
        <w:pStyle w:val="ListBullet"/>
        <w:spacing w:after="20"/>
      </w:pPr>
      <w:r>
        <w:t>1.9 Disorders of glutamate/glutamine and aspartate/asparagine metabolism (8)</w:t>
      </w:r>
    </w:p>
    <w:p w14:paraId="78B63A79" w14:textId="77777777" w:rsidR="00404CBA" w:rsidRDefault="00000000">
      <w:pPr>
        <w:pStyle w:val="ListBullet"/>
        <w:spacing w:after="20"/>
      </w:pPr>
      <w:r>
        <w:t>1.10 Disorders of histidine metabolism (2)</w:t>
      </w:r>
    </w:p>
    <w:p w14:paraId="01EE2088" w14:textId="77777777" w:rsidR="00404CBA" w:rsidRDefault="00000000">
      <w:pPr>
        <w:pStyle w:val="ListBullet"/>
        <w:spacing w:after="20"/>
      </w:pPr>
      <w:r>
        <w:t>1.11 Disorders of amino acid transport (18)</w:t>
      </w:r>
    </w:p>
    <w:p w14:paraId="2762BC87" w14:textId="77777777" w:rsidR="00404CBA" w:rsidRDefault="00000000">
      <w:pPr>
        <w:pStyle w:val="ListBullet"/>
        <w:spacing w:after="20"/>
      </w:pPr>
      <w:r>
        <w:t>1.12 Other disorders of amino acid metabolism (1)</w:t>
      </w:r>
    </w:p>
    <w:p w14:paraId="11E74696" w14:textId="77777777" w:rsidR="00404CBA" w:rsidRDefault="00000000">
      <w:pPr>
        <w:pStyle w:val="Heading1"/>
        <w:spacing w:before="160"/>
      </w:pPr>
      <w:r>
        <w:t>2. Disorders of peptide and amine metabolism</w:t>
      </w:r>
    </w:p>
    <w:p w14:paraId="708BB42B" w14:textId="77777777" w:rsidR="00404CBA" w:rsidRDefault="00000000">
      <w:pPr>
        <w:pStyle w:val="Heading2"/>
      </w:pPr>
      <w:r>
        <w:t>(4 subcategories)</w:t>
      </w:r>
    </w:p>
    <w:p w14:paraId="3A8BC0FE" w14:textId="77777777" w:rsidR="00404CBA" w:rsidRDefault="00000000">
      <w:pPr>
        <w:pStyle w:val="ListBullet"/>
        <w:spacing w:after="20"/>
      </w:pPr>
      <w:r>
        <w:t>2.1 Disorders of glutathione metabolism (7)</w:t>
      </w:r>
    </w:p>
    <w:p w14:paraId="1E77B55B" w14:textId="77777777" w:rsidR="00404CBA" w:rsidRDefault="00000000">
      <w:pPr>
        <w:pStyle w:val="ListBullet"/>
        <w:spacing w:after="20"/>
      </w:pPr>
      <w:r>
        <w:t>2.2 Other disorders of peptide metabolism (2)</w:t>
      </w:r>
    </w:p>
    <w:p w14:paraId="717518CE" w14:textId="77777777" w:rsidR="00404CBA" w:rsidRDefault="00000000">
      <w:pPr>
        <w:pStyle w:val="ListBullet"/>
        <w:spacing w:after="20"/>
      </w:pPr>
      <w:r>
        <w:t>2.3 Disorders of methylamine metabolism (3)</w:t>
      </w:r>
    </w:p>
    <w:p w14:paraId="3445923E" w14:textId="77777777" w:rsidR="00404CBA" w:rsidRDefault="00000000">
      <w:pPr>
        <w:pStyle w:val="ListBullet"/>
        <w:spacing w:after="20"/>
      </w:pPr>
      <w:r>
        <w:t>2.4 Disorders of polyamine metabolism (4)</w:t>
      </w:r>
    </w:p>
    <w:p w14:paraId="6C0834A7" w14:textId="77777777" w:rsidR="00404CBA" w:rsidRDefault="00000000">
      <w:pPr>
        <w:pStyle w:val="Heading1"/>
        <w:spacing w:before="160"/>
      </w:pPr>
      <w:r>
        <w:t>3. Disorders of carbohydrate metabolism</w:t>
      </w:r>
    </w:p>
    <w:p w14:paraId="11D8EC99" w14:textId="77777777" w:rsidR="00404CBA" w:rsidRDefault="00000000">
      <w:pPr>
        <w:pStyle w:val="Heading2"/>
      </w:pPr>
      <w:r>
        <w:t>(6 subcategories)</w:t>
      </w:r>
    </w:p>
    <w:p w14:paraId="49F95BDC" w14:textId="77777777" w:rsidR="00404CBA" w:rsidRDefault="00000000">
      <w:pPr>
        <w:pStyle w:val="ListBullet"/>
        <w:spacing w:after="20"/>
      </w:pPr>
      <w:r>
        <w:t>3.1 Disorders of galactose and fructose metabolism (9)</w:t>
      </w:r>
    </w:p>
    <w:p w14:paraId="7E45DC30" w14:textId="77777777" w:rsidR="00404CBA" w:rsidRDefault="00000000">
      <w:pPr>
        <w:pStyle w:val="ListBullet"/>
        <w:spacing w:after="20"/>
      </w:pPr>
      <w:r>
        <w:t>3.2 Disorders of gluconeogenesis (5)</w:t>
      </w:r>
    </w:p>
    <w:p w14:paraId="591D1266" w14:textId="77777777" w:rsidR="00404CBA" w:rsidRDefault="00000000">
      <w:pPr>
        <w:pStyle w:val="ListBullet"/>
        <w:spacing w:after="20"/>
      </w:pPr>
      <w:r>
        <w:t>3.3 Disorders of glycolysis (16)</w:t>
      </w:r>
    </w:p>
    <w:p w14:paraId="4B57C1B9" w14:textId="77777777" w:rsidR="00404CBA" w:rsidRDefault="00000000">
      <w:pPr>
        <w:pStyle w:val="ListBullet"/>
        <w:spacing w:after="20"/>
      </w:pPr>
      <w:r>
        <w:t>3.4 Disorders of glycogen metabolism (19)</w:t>
      </w:r>
    </w:p>
    <w:p w14:paraId="00AFBAEA" w14:textId="77777777" w:rsidR="00404CBA" w:rsidRDefault="00000000">
      <w:pPr>
        <w:pStyle w:val="ListBullet"/>
        <w:spacing w:after="20"/>
      </w:pPr>
      <w:r>
        <w:t>3.5 Disorders of pentose metabolism (6)</w:t>
      </w:r>
    </w:p>
    <w:p w14:paraId="70A25B47" w14:textId="77777777" w:rsidR="00404CBA" w:rsidRDefault="00000000">
      <w:pPr>
        <w:pStyle w:val="ListBullet"/>
        <w:spacing w:after="20"/>
      </w:pPr>
      <w:r>
        <w:t>3.6 Disorders of carbohydrate transmembrane transport and absorption (10)</w:t>
      </w:r>
    </w:p>
    <w:p w14:paraId="1F949C72" w14:textId="77777777" w:rsidR="00404CBA" w:rsidRDefault="00000000">
      <w:pPr>
        <w:pStyle w:val="Heading1"/>
        <w:spacing w:before="160"/>
      </w:pPr>
      <w:r>
        <w:t>4. Disorders of fatty acid and ketone body metabolism</w:t>
      </w:r>
    </w:p>
    <w:p w14:paraId="234284C7" w14:textId="77777777" w:rsidR="00404CBA" w:rsidRDefault="00000000">
      <w:pPr>
        <w:pStyle w:val="Heading2"/>
      </w:pPr>
      <w:r>
        <w:t>(3 subcategories)</w:t>
      </w:r>
    </w:p>
    <w:p w14:paraId="49EC8515" w14:textId="77777777" w:rsidR="00404CBA" w:rsidRDefault="00000000">
      <w:pPr>
        <w:pStyle w:val="ListBullet"/>
        <w:spacing w:after="20"/>
      </w:pPr>
      <w:r>
        <w:t>4.1 Disorders of carnitine metabolism (8)</w:t>
      </w:r>
    </w:p>
    <w:p w14:paraId="11BA58B7" w14:textId="77777777" w:rsidR="00404CBA" w:rsidRDefault="00000000">
      <w:pPr>
        <w:pStyle w:val="ListBullet"/>
        <w:spacing w:after="20"/>
      </w:pPr>
      <w:r>
        <w:t>4.2 Disorders of mitochondrial fatty acid oxidation (10)</w:t>
      </w:r>
    </w:p>
    <w:p w14:paraId="34EA0F0A" w14:textId="77777777" w:rsidR="00404CBA" w:rsidRDefault="00000000">
      <w:pPr>
        <w:pStyle w:val="ListBullet"/>
        <w:spacing w:after="20"/>
      </w:pPr>
      <w:r>
        <w:t>4.3 Disorders of ketone body metabolism (7)</w:t>
      </w:r>
    </w:p>
    <w:p w14:paraId="124FD312" w14:textId="77777777" w:rsidR="00404CBA" w:rsidRDefault="00000000">
      <w:pPr>
        <w:pStyle w:val="Heading1"/>
        <w:spacing w:before="160"/>
      </w:pPr>
      <w:r>
        <w:lastRenderedPageBreak/>
        <w:t>5. Disorders of energy substrate metabolism</w:t>
      </w:r>
    </w:p>
    <w:p w14:paraId="1B610440" w14:textId="77777777" w:rsidR="00404CBA" w:rsidRDefault="00000000">
      <w:pPr>
        <w:pStyle w:val="Heading2"/>
      </w:pPr>
      <w:r>
        <w:t>(3 subcategories)</w:t>
      </w:r>
    </w:p>
    <w:p w14:paraId="73ECD341" w14:textId="77777777" w:rsidR="00404CBA" w:rsidRDefault="00000000">
      <w:pPr>
        <w:pStyle w:val="ListBullet"/>
        <w:spacing w:after="20"/>
      </w:pPr>
      <w:r>
        <w:t>5.1 Disorders of pyruvate metabolism (9)</w:t>
      </w:r>
    </w:p>
    <w:p w14:paraId="5F7153CE" w14:textId="77777777" w:rsidR="00404CBA" w:rsidRDefault="00000000">
      <w:pPr>
        <w:pStyle w:val="ListBullet"/>
        <w:spacing w:after="20"/>
      </w:pPr>
      <w:r>
        <w:t>5.2 Disorders of the Krebs cycle (15)</w:t>
      </w:r>
    </w:p>
    <w:p w14:paraId="19A8F4F5" w14:textId="77777777" w:rsidR="00404CBA" w:rsidRDefault="00000000">
      <w:pPr>
        <w:pStyle w:val="ListBullet"/>
        <w:spacing w:after="20"/>
      </w:pPr>
      <w:r>
        <w:t>5.3 Disorders of creatine metabolism (4)</w:t>
      </w:r>
    </w:p>
    <w:p w14:paraId="01CA1CCC" w14:textId="77777777" w:rsidR="00404CBA" w:rsidRDefault="00000000">
      <w:pPr>
        <w:pStyle w:val="Heading1"/>
        <w:spacing w:before="160"/>
      </w:pPr>
      <w:r>
        <w:t>6. mtDNA-related disorders</w:t>
      </w:r>
    </w:p>
    <w:p w14:paraId="41BF5DA8" w14:textId="77777777" w:rsidR="00404CBA" w:rsidRDefault="00000000">
      <w:pPr>
        <w:pStyle w:val="Heading2"/>
      </w:pPr>
      <w:r>
        <w:t>(2 subcategories)</w:t>
      </w:r>
    </w:p>
    <w:p w14:paraId="6578BB91" w14:textId="77777777" w:rsidR="00404CBA" w:rsidRDefault="00000000">
      <w:pPr>
        <w:pStyle w:val="ListBullet"/>
        <w:spacing w:after="20"/>
      </w:pPr>
      <w:r>
        <w:t>6.1 Disorders of mtDNA-encoded oxidative phosphorylation proteins (13)</w:t>
      </w:r>
    </w:p>
    <w:p w14:paraId="63C089BB" w14:textId="77777777" w:rsidR="00404CBA" w:rsidRDefault="00000000">
      <w:pPr>
        <w:pStyle w:val="ListBullet"/>
        <w:spacing w:after="20"/>
      </w:pPr>
      <w:r>
        <w:t>6.2 Disorders of mtDNA-encoded tRNA and rRNA (24)</w:t>
      </w:r>
    </w:p>
    <w:p w14:paraId="6C70C5E3" w14:textId="77777777" w:rsidR="00404CBA" w:rsidRDefault="00000000">
      <w:pPr>
        <w:pStyle w:val="Heading1"/>
        <w:spacing w:before="160"/>
      </w:pPr>
      <w:r>
        <w:t>7. Nuclear-encoded disorders of oxidative phosphorylation</w:t>
      </w:r>
    </w:p>
    <w:p w14:paraId="3D649871" w14:textId="77777777" w:rsidR="00404CBA" w:rsidRDefault="00000000">
      <w:pPr>
        <w:pStyle w:val="Heading2"/>
      </w:pPr>
      <w:r>
        <w:t>(5 subcategories)</w:t>
      </w:r>
    </w:p>
    <w:p w14:paraId="5738EE02" w14:textId="77777777" w:rsidR="00404CBA" w:rsidRDefault="00000000">
      <w:pPr>
        <w:pStyle w:val="ListBullet"/>
        <w:spacing w:after="20"/>
      </w:pPr>
      <w:r>
        <w:t>7.1 Disorders of complex I subunits and assembly factors (38)</w:t>
      </w:r>
    </w:p>
    <w:p w14:paraId="3E0F9D17" w14:textId="77777777" w:rsidR="00404CBA" w:rsidRDefault="00000000">
      <w:pPr>
        <w:pStyle w:val="ListBullet"/>
        <w:spacing w:after="20"/>
      </w:pPr>
      <w:r>
        <w:t>7.2 Disorders of complex II subunits and assembly factors (9)</w:t>
      </w:r>
    </w:p>
    <w:p w14:paraId="780A5770" w14:textId="77777777" w:rsidR="00404CBA" w:rsidRDefault="00000000">
      <w:pPr>
        <w:pStyle w:val="ListBullet"/>
        <w:spacing w:after="20"/>
      </w:pPr>
      <w:r>
        <w:t>7.3 Disorders of complex III subunits and assembly factors (11)</w:t>
      </w:r>
    </w:p>
    <w:p w14:paraId="3FC96CF5" w14:textId="77777777" w:rsidR="00404CBA" w:rsidRDefault="00000000">
      <w:pPr>
        <w:pStyle w:val="ListBullet"/>
        <w:spacing w:after="20"/>
      </w:pPr>
      <w:r>
        <w:t>7.4 Disorders of complex IV subunits and assembly factors (28)</w:t>
      </w:r>
    </w:p>
    <w:p w14:paraId="2D65C3DA" w14:textId="77777777" w:rsidR="00404CBA" w:rsidRDefault="00000000">
      <w:pPr>
        <w:pStyle w:val="ListBullet"/>
        <w:spacing w:after="20"/>
      </w:pPr>
      <w:r>
        <w:t>7.5 Disorders of complex V subunits and assembly factors (7)</w:t>
      </w:r>
    </w:p>
    <w:p w14:paraId="34175BA9" w14:textId="77777777" w:rsidR="00404CBA" w:rsidRDefault="00000000">
      <w:pPr>
        <w:pStyle w:val="Heading1"/>
        <w:spacing w:before="160"/>
      </w:pPr>
      <w:r>
        <w:t>8. Disorders of mitochondrial cofactor biosynthesis</w:t>
      </w:r>
    </w:p>
    <w:p w14:paraId="7F243796" w14:textId="77777777" w:rsidR="00404CBA" w:rsidRDefault="00000000">
      <w:pPr>
        <w:pStyle w:val="Heading2"/>
      </w:pPr>
      <w:r>
        <w:t>(3 subcategories)</w:t>
      </w:r>
    </w:p>
    <w:p w14:paraId="2B75637D" w14:textId="77777777" w:rsidR="00404CBA" w:rsidRDefault="00000000">
      <w:pPr>
        <w:pStyle w:val="ListBullet"/>
        <w:spacing w:after="20"/>
      </w:pPr>
      <w:r>
        <w:t>8.1 Disorders of coenzyme Q10 biosynthesis (11)</w:t>
      </w:r>
    </w:p>
    <w:p w14:paraId="51767EC3" w14:textId="77777777" w:rsidR="00404CBA" w:rsidRDefault="00000000">
      <w:pPr>
        <w:pStyle w:val="ListBullet"/>
        <w:spacing w:after="20"/>
      </w:pPr>
      <w:r>
        <w:t>8.2 Disorders of lipoic acid and iron-sulfur metabolism (16)</w:t>
      </w:r>
    </w:p>
    <w:p w14:paraId="49E9DC33" w14:textId="77777777" w:rsidR="00404CBA" w:rsidRDefault="00000000">
      <w:pPr>
        <w:pStyle w:val="ListBullet"/>
        <w:spacing w:after="20"/>
      </w:pPr>
      <w:r>
        <w:t>8.3 Disorders of mitochondrial cytochrome c biosynthesis (1)</w:t>
      </w:r>
    </w:p>
    <w:p w14:paraId="2BB176CE" w14:textId="77777777" w:rsidR="00404CBA" w:rsidRDefault="00000000">
      <w:pPr>
        <w:pStyle w:val="Heading1"/>
        <w:spacing w:before="160"/>
      </w:pPr>
      <w:r>
        <w:t>9. Disorders of mitochondrial DNA maintenance and replication</w:t>
      </w:r>
    </w:p>
    <w:p w14:paraId="5227945A" w14:textId="77777777" w:rsidR="00404CBA" w:rsidRDefault="00000000">
      <w:pPr>
        <w:pStyle w:val="Heading2"/>
      </w:pPr>
      <w:r>
        <w:t>(2 subcategories)</w:t>
      </w:r>
    </w:p>
    <w:p w14:paraId="53732087" w14:textId="77777777" w:rsidR="00404CBA" w:rsidRDefault="00000000">
      <w:pPr>
        <w:pStyle w:val="ListBullet"/>
        <w:spacing w:after="20"/>
      </w:pPr>
      <w:r>
        <w:t>9.1 Disorders of mitochondrial nucleotide pool maintenance (7)</w:t>
      </w:r>
    </w:p>
    <w:p w14:paraId="02B3C119" w14:textId="77777777" w:rsidR="00404CBA" w:rsidRDefault="00000000">
      <w:pPr>
        <w:pStyle w:val="ListBullet"/>
        <w:spacing w:after="20"/>
      </w:pPr>
      <w:r>
        <w:t>9.2 Disorders of mtDNA replication and maintenance (8)</w:t>
      </w:r>
    </w:p>
    <w:p w14:paraId="45039EB1" w14:textId="77777777" w:rsidR="00404CBA" w:rsidRDefault="00000000">
      <w:pPr>
        <w:pStyle w:val="Heading1"/>
        <w:spacing w:before="160"/>
      </w:pPr>
      <w:r>
        <w:t>10. Disorders of mitochondrial gene expression</w:t>
      </w:r>
    </w:p>
    <w:p w14:paraId="36EBD880" w14:textId="77777777" w:rsidR="00404CBA" w:rsidRDefault="00000000">
      <w:pPr>
        <w:pStyle w:val="Heading2"/>
      </w:pPr>
      <w:r>
        <w:t>(3 subcategories)</w:t>
      </w:r>
    </w:p>
    <w:p w14:paraId="10DD7C12" w14:textId="77777777" w:rsidR="00404CBA" w:rsidRDefault="00000000">
      <w:pPr>
        <w:pStyle w:val="ListBullet"/>
        <w:spacing w:after="20"/>
      </w:pPr>
      <w:r>
        <w:t>10.1 Disorders of mitochondrial transcript processing and modification (19)</w:t>
      </w:r>
    </w:p>
    <w:p w14:paraId="1BED82A7" w14:textId="77777777" w:rsidR="00404CBA" w:rsidRDefault="00000000">
      <w:pPr>
        <w:pStyle w:val="ListBullet"/>
        <w:spacing w:after="20"/>
      </w:pPr>
      <w:r>
        <w:t>10.2 Disorders of mitochondrial aminoacyl-tRNA synthetases (22)</w:t>
      </w:r>
    </w:p>
    <w:p w14:paraId="01B9F86B" w14:textId="77777777" w:rsidR="00404CBA" w:rsidRDefault="00000000">
      <w:pPr>
        <w:pStyle w:val="ListBullet"/>
        <w:spacing w:after="20"/>
      </w:pPr>
      <w:r>
        <w:t>10.3 Disorders of the mitoribosome (23)</w:t>
      </w:r>
    </w:p>
    <w:p w14:paraId="567BD9BE" w14:textId="77777777" w:rsidR="00404CBA" w:rsidRDefault="00000000">
      <w:pPr>
        <w:pStyle w:val="Heading1"/>
        <w:spacing w:before="160"/>
      </w:pPr>
      <w:r>
        <w:t>11. Other disorders of mitochondrial function</w:t>
      </w:r>
    </w:p>
    <w:p w14:paraId="685D22B1" w14:textId="77777777" w:rsidR="00404CBA" w:rsidRDefault="00000000">
      <w:pPr>
        <w:pStyle w:val="Heading2"/>
      </w:pPr>
      <w:r>
        <w:t>(4 subcategories)</w:t>
      </w:r>
    </w:p>
    <w:p w14:paraId="5808DAE2" w14:textId="77777777" w:rsidR="00404CBA" w:rsidRDefault="00000000">
      <w:pPr>
        <w:pStyle w:val="ListBullet"/>
        <w:spacing w:after="20"/>
      </w:pPr>
      <w:r>
        <w:t>11.1 Disorders of mitochondrial shuttles and carriers (16)</w:t>
      </w:r>
    </w:p>
    <w:p w14:paraId="66C1F03C" w14:textId="77777777" w:rsidR="00404CBA" w:rsidRDefault="00000000">
      <w:pPr>
        <w:pStyle w:val="ListBullet"/>
        <w:spacing w:after="20"/>
      </w:pPr>
      <w:r>
        <w:t>11.2 Disorders of mitochondrial protein import (7)</w:t>
      </w:r>
    </w:p>
    <w:p w14:paraId="392A095C" w14:textId="77777777" w:rsidR="00404CBA" w:rsidRDefault="00000000">
      <w:pPr>
        <w:pStyle w:val="ListBullet"/>
        <w:spacing w:after="20"/>
      </w:pPr>
      <w:r>
        <w:t>11.3 Disorders of mitochondrial protein quality control (21)</w:t>
      </w:r>
    </w:p>
    <w:p w14:paraId="1CB5E6EA" w14:textId="77777777" w:rsidR="00404CBA" w:rsidRDefault="00000000">
      <w:pPr>
        <w:pStyle w:val="ListBullet"/>
        <w:spacing w:after="20"/>
      </w:pPr>
      <w:r>
        <w:t>11.4 Miscellaneous disorders associated with mitochondrial dysfunction (11)</w:t>
      </w:r>
    </w:p>
    <w:p w14:paraId="09686658" w14:textId="77777777" w:rsidR="00404CBA" w:rsidRDefault="00000000">
      <w:pPr>
        <w:pStyle w:val="Heading1"/>
        <w:spacing w:before="160"/>
      </w:pPr>
      <w:r>
        <w:lastRenderedPageBreak/>
        <w:t>12. Disorders of metabolite repair/proofreading</w:t>
      </w:r>
    </w:p>
    <w:p w14:paraId="052AEE74" w14:textId="77777777" w:rsidR="00404CBA" w:rsidRDefault="00000000">
      <w:pPr>
        <w:pStyle w:val="Heading2"/>
      </w:pPr>
      <w:r>
        <w:t>(2 subcategories)</w:t>
      </w:r>
    </w:p>
    <w:p w14:paraId="5B0A7942" w14:textId="77777777" w:rsidR="00404CBA" w:rsidRDefault="00000000">
      <w:pPr>
        <w:pStyle w:val="ListBullet"/>
        <w:spacing w:after="20"/>
      </w:pPr>
      <w:r>
        <w:t>12.1 Disorders of mitochondrial metabolite repair (3)</w:t>
      </w:r>
    </w:p>
    <w:p w14:paraId="3BDABDC1" w14:textId="77777777" w:rsidR="00404CBA" w:rsidRDefault="00000000">
      <w:pPr>
        <w:pStyle w:val="ListBullet"/>
        <w:spacing w:after="20"/>
      </w:pPr>
      <w:r>
        <w:t>12.2 Disorders of non-mitochondrial metabolite repair (1)</w:t>
      </w:r>
    </w:p>
    <w:p w14:paraId="51AE7AB7" w14:textId="77777777" w:rsidR="00404CBA" w:rsidRDefault="00000000">
      <w:pPr>
        <w:pStyle w:val="Heading1"/>
        <w:spacing w:before="160"/>
      </w:pPr>
      <w:r>
        <w:t>13. Miscellaneous disorders of intermediary metabolism</w:t>
      </w:r>
    </w:p>
    <w:p w14:paraId="2DA6A402" w14:textId="77777777" w:rsidR="00404CBA" w:rsidRDefault="00000000">
      <w:pPr>
        <w:pStyle w:val="Heading2"/>
      </w:pPr>
      <w:r>
        <w:t>(2 subcategories)</w:t>
      </w:r>
    </w:p>
    <w:p w14:paraId="6CEEBF49" w14:textId="77777777" w:rsidR="00404CBA" w:rsidRDefault="00000000">
      <w:pPr>
        <w:pStyle w:val="ListBullet"/>
        <w:spacing w:after="20"/>
      </w:pPr>
      <w:r>
        <w:t>13.1 Disorders of glyoxylate and oxalate metabolism (4)</w:t>
      </w:r>
    </w:p>
    <w:p w14:paraId="1E2D3634" w14:textId="77777777" w:rsidR="00404CBA" w:rsidRDefault="00000000">
      <w:pPr>
        <w:pStyle w:val="ListBullet"/>
        <w:spacing w:after="20"/>
      </w:pPr>
      <w:r>
        <w:t>13.2 Unassigned disorders of intermediary metabolism (1)</w:t>
      </w:r>
    </w:p>
    <w:p w14:paraId="478524E8" w14:textId="77777777" w:rsidR="00404CBA" w:rsidRDefault="00000000">
      <w:pPr>
        <w:pStyle w:val="Heading1"/>
        <w:spacing w:before="160"/>
      </w:pPr>
      <w:r>
        <w:t>14. Disorders of lipid metabolism</w:t>
      </w:r>
    </w:p>
    <w:p w14:paraId="59E5C513" w14:textId="77777777" w:rsidR="00404CBA" w:rsidRDefault="00000000">
      <w:pPr>
        <w:pStyle w:val="Heading2"/>
      </w:pPr>
      <w:r>
        <w:t>(8 subcategories)</w:t>
      </w:r>
    </w:p>
    <w:p w14:paraId="5EC66036" w14:textId="77777777" w:rsidR="00404CBA" w:rsidRDefault="00000000">
      <w:pPr>
        <w:pStyle w:val="ListBullet"/>
        <w:spacing w:after="20"/>
      </w:pPr>
      <w:r>
        <w:t>14.1 Disorders of fatty acyl synthesis, elongation, and recycling (12)</w:t>
      </w:r>
    </w:p>
    <w:p w14:paraId="7B65F08C" w14:textId="77777777" w:rsidR="00404CBA" w:rsidRDefault="00000000">
      <w:pPr>
        <w:pStyle w:val="ListBullet"/>
        <w:spacing w:after="20"/>
      </w:pPr>
      <w:r>
        <w:t>14.2 Disorders of peroxisomal fatty acid oxidation (6)</w:t>
      </w:r>
    </w:p>
    <w:p w14:paraId="10CA3182" w14:textId="77777777" w:rsidR="00404CBA" w:rsidRDefault="00000000">
      <w:pPr>
        <w:pStyle w:val="ListBullet"/>
        <w:spacing w:after="20"/>
      </w:pPr>
      <w:r>
        <w:t>14.3 Disorders of eicosanoid metabolism (4)</w:t>
      </w:r>
    </w:p>
    <w:p w14:paraId="37DA0B70" w14:textId="77777777" w:rsidR="00404CBA" w:rsidRDefault="00000000">
      <w:pPr>
        <w:pStyle w:val="ListBullet"/>
        <w:spacing w:after="20"/>
      </w:pPr>
      <w:r>
        <w:t>14.4 Disorders of glycerolipid metabolism (11)</w:t>
      </w:r>
    </w:p>
    <w:p w14:paraId="42F59EE7" w14:textId="77777777" w:rsidR="00404CBA" w:rsidRDefault="00000000">
      <w:pPr>
        <w:pStyle w:val="ListBullet"/>
        <w:spacing w:after="20"/>
      </w:pPr>
      <w:r>
        <w:t>14.5 Disorders of glycerophospholipid metabolism (57)</w:t>
      </w:r>
    </w:p>
    <w:p w14:paraId="63DDEE3D" w14:textId="77777777" w:rsidR="00404CBA" w:rsidRDefault="00000000">
      <w:pPr>
        <w:pStyle w:val="ListBullet"/>
        <w:spacing w:after="20"/>
      </w:pPr>
      <w:r>
        <w:t>14.6 Disorders of sphingolipid synthesis and recycling (22)</w:t>
      </w:r>
    </w:p>
    <w:p w14:paraId="540990B2" w14:textId="77777777" w:rsidR="00404CBA" w:rsidRDefault="00000000">
      <w:pPr>
        <w:pStyle w:val="ListBullet"/>
        <w:spacing w:after="20"/>
      </w:pPr>
      <w:r>
        <w:t>14.7 Disorders of sterol biosynthesis (18)</w:t>
      </w:r>
    </w:p>
    <w:p w14:paraId="0E00E425" w14:textId="77777777" w:rsidR="00404CBA" w:rsidRDefault="00000000">
      <w:pPr>
        <w:pStyle w:val="ListBullet"/>
        <w:spacing w:after="20"/>
      </w:pPr>
      <w:r>
        <w:t>14.8 Disorders of bile acid metabolism (16)</w:t>
      </w:r>
    </w:p>
    <w:p w14:paraId="533D0CFF" w14:textId="77777777" w:rsidR="00404CBA" w:rsidRDefault="00000000">
      <w:pPr>
        <w:pStyle w:val="Heading1"/>
        <w:spacing w:before="160"/>
      </w:pPr>
      <w:r>
        <w:t>15. Disorders of lipoprotein metabolism</w:t>
      </w:r>
    </w:p>
    <w:p w14:paraId="68287D42" w14:textId="77777777" w:rsidR="00404CBA" w:rsidRDefault="00000000">
      <w:pPr>
        <w:pStyle w:val="Heading2"/>
      </w:pPr>
      <w:r>
        <w:t>(6 subcategories)</w:t>
      </w:r>
    </w:p>
    <w:p w14:paraId="745A3905" w14:textId="77777777" w:rsidR="00404CBA" w:rsidRDefault="00000000">
      <w:pPr>
        <w:pStyle w:val="ListBullet"/>
        <w:spacing w:after="20"/>
      </w:pPr>
      <w:r>
        <w:t>15.1 Hypercholesterolemias (7)</w:t>
      </w:r>
    </w:p>
    <w:p w14:paraId="444A722C" w14:textId="77777777" w:rsidR="00404CBA" w:rsidRDefault="00000000">
      <w:pPr>
        <w:pStyle w:val="ListBullet"/>
        <w:spacing w:after="20"/>
      </w:pPr>
      <w:r>
        <w:t>15.2 Hypertriglyceridemias (5)</w:t>
      </w:r>
    </w:p>
    <w:p w14:paraId="770AD779" w14:textId="77777777" w:rsidR="00404CBA" w:rsidRDefault="00000000">
      <w:pPr>
        <w:pStyle w:val="ListBullet"/>
        <w:spacing w:after="20"/>
      </w:pPr>
      <w:r>
        <w:t>15.3 Mixed hyperlipidemias (4)</w:t>
      </w:r>
    </w:p>
    <w:p w14:paraId="75F946D2" w14:textId="77777777" w:rsidR="00404CBA" w:rsidRDefault="00000000">
      <w:pPr>
        <w:pStyle w:val="ListBullet"/>
        <w:spacing w:after="20"/>
      </w:pPr>
      <w:r>
        <w:t>15.4 Disorders of high-density lipoprotein (HDL) metabolism (6)</w:t>
      </w:r>
    </w:p>
    <w:p w14:paraId="771EEEE1" w14:textId="77777777" w:rsidR="00404CBA" w:rsidRDefault="00000000">
      <w:pPr>
        <w:pStyle w:val="ListBullet"/>
        <w:spacing w:after="20"/>
      </w:pPr>
      <w:r>
        <w:t>15.5 Disorders with decreased low-density lipoprotein (LDL) and/or triglycerides (5)</w:t>
      </w:r>
    </w:p>
    <w:p w14:paraId="78BF3308" w14:textId="77777777" w:rsidR="00404CBA" w:rsidRDefault="00000000">
      <w:pPr>
        <w:pStyle w:val="ListBullet"/>
        <w:spacing w:after="20"/>
      </w:pPr>
      <w:r>
        <w:t>15.6 Other disorders of lipoprotein metabolism (3)</w:t>
      </w:r>
    </w:p>
    <w:p w14:paraId="5A15BF81" w14:textId="77777777" w:rsidR="00404CBA" w:rsidRDefault="00000000">
      <w:pPr>
        <w:pStyle w:val="Heading1"/>
        <w:spacing w:before="160"/>
      </w:pPr>
      <w:r>
        <w:t>16. Disorders of nucleobase, nucleotide and nucleic acid metabolism</w:t>
      </w:r>
    </w:p>
    <w:p w14:paraId="0F608C9C" w14:textId="77777777" w:rsidR="00404CBA" w:rsidRDefault="00000000">
      <w:pPr>
        <w:pStyle w:val="Heading2"/>
      </w:pPr>
      <w:r>
        <w:t>(5 subcategories)</w:t>
      </w:r>
    </w:p>
    <w:p w14:paraId="05FF00DC" w14:textId="77777777" w:rsidR="00404CBA" w:rsidRDefault="00000000">
      <w:pPr>
        <w:pStyle w:val="ListBullet"/>
        <w:spacing w:after="20"/>
      </w:pPr>
      <w:r>
        <w:t>16.1 Disorders of pyrimidine metabolism (12)</w:t>
      </w:r>
    </w:p>
    <w:p w14:paraId="22D0B6A4" w14:textId="77777777" w:rsidR="00404CBA" w:rsidRDefault="00000000">
      <w:pPr>
        <w:pStyle w:val="ListBullet"/>
        <w:spacing w:after="20"/>
      </w:pPr>
      <w:r>
        <w:t>16.2 Disorders of purine metabolism (25)</w:t>
      </w:r>
    </w:p>
    <w:p w14:paraId="3BFB6654" w14:textId="77777777" w:rsidR="00404CBA" w:rsidRDefault="00000000">
      <w:pPr>
        <w:pStyle w:val="ListBullet"/>
        <w:spacing w:after="20"/>
      </w:pPr>
      <w:r>
        <w:t>16.3 Disorders of ectonucleotide and nucleic acid metabolism (19)</w:t>
      </w:r>
    </w:p>
    <w:p w14:paraId="3691798F" w14:textId="77777777" w:rsidR="00404CBA" w:rsidRDefault="00000000">
      <w:pPr>
        <w:pStyle w:val="ListBullet"/>
        <w:spacing w:after="20"/>
      </w:pPr>
      <w:r>
        <w:t>16.4 Disorders of non-mitochondrial tRNA processing and aminoacyl-tRNA synthetases (42)</w:t>
      </w:r>
    </w:p>
    <w:p w14:paraId="05F14303" w14:textId="77777777" w:rsidR="00404CBA" w:rsidRDefault="00000000">
      <w:pPr>
        <w:pStyle w:val="ListBullet"/>
        <w:spacing w:after="20"/>
      </w:pPr>
      <w:r>
        <w:t>16.5 Disorders of ribosomal biogenesis (52)</w:t>
      </w:r>
    </w:p>
    <w:p w14:paraId="13A47853" w14:textId="77777777" w:rsidR="00404CBA" w:rsidRDefault="00000000">
      <w:pPr>
        <w:pStyle w:val="Heading1"/>
        <w:spacing w:before="160"/>
      </w:pPr>
      <w:r>
        <w:t>17. Disorders of tetrapyrrole metabolism</w:t>
      </w:r>
    </w:p>
    <w:p w14:paraId="27A8BE67" w14:textId="77777777" w:rsidR="00404CBA" w:rsidRDefault="00000000">
      <w:pPr>
        <w:pStyle w:val="Heading2"/>
      </w:pPr>
      <w:r>
        <w:t>(2 subcategories)</w:t>
      </w:r>
    </w:p>
    <w:p w14:paraId="0F9D3C61" w14:textId="77777777" w:rsidR="00404CBA" w:rsidRDefault="00000000">
      <w:pPr>
        <w:pStyle w:val="ListBullet"/>
        <w:spacing w:after="20"/>
      </w:pPr>
      <w:r>
        <w:t>17.1 Disorders of heme synthesis and porphyrias (12)</w:t>
      </w:r>
    </w:p>
    <w:p w14:paraId="1E22093E" w14:textId="77777777" w:rsidR="00404CBA" w:rsidRDefault="00000000">
      <w:pPr>
        <w:pStyle w:val="ListBullet"/>
        <w:spacing w:after="20"/>
      </w:pPr>
      <w:r>
        <w:t>17.2 Disorders of heme degradation and bilirubin metabolism (7)</w:t>
      </w:r>
    </w:p>
    <w:p w14:paraId="1AC94540" w14:textId="77777777" w:rsidR="00404CBA" w:rsidRDefault="00000000">
      <w:pPr>
        <w:pStyle w:val="Heading1"/>
        <w:spacing w:before="160"/>
      </w:pPr>
      <w:r>
        <w:lastRenderedPageBreak/>
        <w:t>18. Congenital disorders of glycosylation</w:t>
      </w:r>
    </w:p>
    <w:p w14:paraId="367264CB" w14:textId="77777777" w:rsidR="00404CBA" w:rsidRDefault="00000000">
      <w:pPr>
        <w:pStyle w:val="Heading2"/>
      </w:pPr>
      <w:r>
        <w:t>(5 subcategories)</w:t>
      </w:r>
    </w:p>
    <w:p w14:paraId="5D919098" w14:textId="77777777" w:rsidR="00404CBA" w:rsidRDefault="00000000">
      <w:pPr>
        <w:pStyle w:val="ListBullet"/>
        <w:spacing w:after="20"/>
      </w:pPr>
      <w:r>
        <w:t>18.1 Disorders of N-linked protein glycosylation (32)</w:t>
      </w:r>
    </w:p>
    <w:p w14:paraId="3464F0AF" w14:textId="77777777" w:rsidR="00404CBA" w:rsidRDefault="00000000">
      <w:pPr>
        <w:pStyle w:val="ListBullet"/>
        <w:spacing w:after="20"/>
      </w:pPr>
      <w:r>
        <w:t>18.2 Disorders of O-linked protein glycosylation (46)</w:t>
      </w:r>
    </w:p>
    <w:p w14:paraId="1F723EC5" w14:textId="77777777" w:rsidR="00404CBA" w:rsidRDefault="00000000">
      <w:pPr>
        <w:pStyle w:val="ListBullet"/>
        <w:spacing w:after="20"/>
      </w:pPr>
      <w:r>
        <w:t>18.3 Disorders of lipid glycosylation (26)</w:t>
      </w:r>
    </w:p>
    <w:p w14:paraId="7CDED332" w14:textId="77777777" w:rsidR="00404CBA" w:rsidRDefault="00000000">
      <w:pPr>
        <w:pStyle w:val="ListBullet"/>
        <w:spacing w:after="20"/>
      </w:pPr>
      <w:r>
        <w:t>18.4 Disorders of multiple glycosylation pathways (35)</w:t>
      </w:r>
    </w:p>
    <w:p w14:paraId="0B5917E2" w14:textId="77777777" w:rsidR="00404CBA" w:rsidRDefault="00000000">
      <w:pPr>
        <w:pStyle w:val="ListBullet"/>
        <w:spacing w:after="20"/>
      </w:pPr>
      <w:r>
        <w:t>18.5 Other disorders of glycan metabolism (1)</w:t>
      </w:r>
    </w:p>
    <w:p w14:paraId="73F5F02C" w14:textId="77777777" w:rsidR="00404CBA" w:rsidRDefault="00000000">
      <w:pPr>
        <w:pStyle w:val="Heading1"/>
        <w:spacing w:before="160"/>
      </w:pPr>
      <w:r>
        <w:t>19. Disorders of organelle biogenesis, dynamics and interactions</w:t>
      </w:r>
    </w:p>
    <w:p w14:paraId="3D0BB53B" w14:textId="77777777" w:rsidR="00404CBA" w:rsidRDefault="00000000">
      <w:pPr>
        <w:pStyle w:val="Heading2"/>
      </w:pPr>
      <w:r>
        <w:t>(6 subcategories)</w:t>
      </w:r>
    </w:p>
    <w:p w14:paraId="05346BFC" w14:textId="77777777" w:rsidR="00404CBA" w:rsidRDefault="00000000">
      <w:pPr>
        <w:pStyle w:val="ListBullet"/>
        <w:spacing w:after="20"/>
      </w:pPr>
      <w:r>
        <w:t>19.1 Disorders of mitochondrial membrane biogenesis and remodeling (9)</w:t>
      </w:r>
    </w:p>
    <w:p w14:paraId="471F43F7" w14:textId="77777777" w:rsidR="00404CBA" w:rsidRDefault="00000000">
      <w:pPr>
        <w:pStyle w:val="ListBullet"/>
        <w:spacing w:after="20"/>
      </w:pPr>
      <w:r>
        <w:t>19.2 Disorders of mitochondrial and peroxisomal dynamics (13)</w:t>
      </w:r>
    </w:p>
    <w:p w14:paraId="157F3506" w14:textId="77777777" w:rsidR="00404CBA" w:rsidRDefault="00000000">
      <w:pPr>
        <w:pStyle w:val="ListBullet"/>
        <w:spacing w:after="20"/>
      </w:pPr>
      <w:r>
        <w:t>19.3 Peroxisomal biogenesis disorders (13)</w:t>
      </w:r>
    </w:p>
    <w:p w14:paraId="4C21D5EF" w14:textId="77777777" w:rsidR="00404CBA" w:rsidRDefault="00000000">
      <w:pPr>
        <w:pStyle w:val="ListBullet"/>
        <w:spacing w:after="20"/>
      </w:pPr>
      <w:r>
        <w:t>19.4 Disorders of lysosome-related organelle biogenesis (17)</w:t>
      </w:r>
    </w:p>
    <w:p w14:paraId="491918DA" w14:textId="77777777" w:rsidR="00404CBA" w:rsidRDefault="00000000">
      <w:pPr>
        <w:pStyle w:val="ListBullet"/>
        <w:spacing w:after="20"/>
      </w:pPr>
      <w:r>
        <w:t>19.5 Disorders of organelle interplay (9)</w:t>
      </w:r>
    </w:p>
    <w:p w14:paraId="62DB33AB" w14:textId="77777777" w:rsidR="00404CBA" w:rsidRDefault="00000000">
      <w:pPr>
        <w:pStyle w:val="ListBullet"/>
        <w:spacing w:after="20"/>
      </w:pPr>
      <w:r>
        <w:t>19.6 Disorders of vesicular trafficking (53)</w:t>
      </w:r>
    </w:p>
    <w:p w14:paraId="0E5A041C" w14:textId="77777777" w:rsidR="00404CBA" w:rsidRDefault="00000000">
      <w:pPr>
        <w:pStyle w:val="Heading1"/>
        <w:spacing w:before="160"/>
      </w:pPr>
      <w:r>
        <w:t>20. Disorders of complex molecule degradation</w:t>
      </w:r>
    </w:p>
    <w:p w14:paraId="2E5C699C" w14:textId="77777777" w:rsidR="00404CBA" w:rsidRDefault="00000000">
      <w:pPr>
        <w:pStyle w:val="Heading2"/>
      </w:pPr>
      <w:r>
        <w:t>(6 subcategories)</w:t>
      </w:r>
    </w:p>
    <w:p w14:paraId="2A4C4B6F" w14:textId="77777777" w:rsidR="00404CBA" w:rsidRDefault="00000000">
      <w:pPr>
        <w:pStyle w:val="ListBullet"/>
        <w:spacing w:after="20"/>
      </w:pPr>
      <w:r>
        <w:t>20.1 Disorders of sphingolipid degradation (17)</w:t>
      </w:r>
    </w:p>
    <w:p w14:paraId="4BF698EC" w14:textId="77777777" w:rsidR="00404CBA" w:rsidRDefault="00000000">
      <w:pPr>
        <w:pStyle w:val="ListBullet"/>
        <w:spacing w:after="20"/>
      </w:pPr>
      <w:r>
        <w:t>20.2 Disorders of glycosaminoglycan degradation (12)</w:t>
      </w:r>
    </w:p>
    <w:p w14:paraId="4E556708" w14:textId="77777777" w:rsidR="00404CBA" w:rsidRDefault="00000000">
      <w:pPr>
        <w:pStyle w:val="ListBullet"/>
        <w:spacing w:after="20"/>
      </w:pPr>
      <w:r>
        <w:t>20.3 Disorders of glycoprotein degradation (7)</w:t>
      </w:r>
    </w:p>
    <w:p w14:paraId="3D5E7AD1" w14:textId="77777777" w:rsidR="00404CBA" w:rsidRDefault="00000000">
      <w:pPr>
        <w:pStyle w:val="ListBullet"/>
        <w:spacing w:after="20"/>
      </w:pPr>
      <w:r>
        <w:t>20.4 Neuronal ceroid lipofuscinosis (13)</w:t>
      </w:r>
    </w:p>
    <w:p w14:paraId="6C9A86C1" w14:textId="77777777" w:rsidR="00404CBA" w:rsidRDefault="00000000">
      <w:pPr>
        <w:pStyle w:val="ListBullet"/>
        <w:spacing w:after="20"/>
      </w:pPr>
      <w:r>
        <w:t>20.5 Disorders of autophagy (10)</w:t>
      </w:r>
    </w:p>
    <w:p w14:paraId="7F308A5A" w14:textId="77777777" w:rsidR="00404CBA" w:rsidRDefault="00000000">
      <w:pPr>
        <w:pStyle w:val="ListBullet"/>
        <w:spacing w:after="20"/>
      </w:pPr>
      <w:r>
        <w:t>20.6 Other disorders of complex molecule degradation (13)</w:t>
      </w:r>
    </w:p>
    <w:p w14:paraId="0438A2CC" w14:textId="77777777" w:rsidR="00404CBA" w:rsidRDefault="00000000">
      <w:pPr>
        <w:pStyle w:val="Heading1"/>
        <w:spacing w:before="160"/>
      </w:pPr>
      <w:r>
        <w:t>21. Disorders of vitamin and cofactor metabolism</w:t>
      </w:r>
    </w:p>
    <w:p w14:paraId="0BCA2894" w14:textId="77777777" w:rsidR="00404CBA" w:rsidRDefault="00000000">
      <w:pPr>
        <w:pStyle w:val="Heading2"/>
      </w:pPr>
      <w:r>
        <w:t>(11 subcategories)</w:t>
      </w:r>
    </w:p>
    <w:p w14:paraId="65837FA5" w14:textId="77777777" w:rsidR="00404CBA" w:rsidRDefault="00000000">
      <w:pPr>
        <w:pStyle w:val="ListBullet"/>
        <w:spacing w:after="20"/>
      </w:pPr>
      <w:r>
        <w:t>21.1 Disorders of tetrahydrobiopterin metabolism (6)</w:t>
      </w:r>
    </w:p>
    <w:p w14:paraId="00C4BA88" w14:textId="77777777" w:rsidR="00404CBA" w:rsidRDefault="00000000">
      <w:pPr>
        <w:pStyle w:val="ListBullet"/>
        <w:spacing w:after="20"/>
      </w:pPr>
      <w:r>
        <w:t>21.2 Disorders of thiamine metabolism (4)</w:t>
      </w:r>
    </w:p>
    <w:p w14:paraId="1634A1DD" w14:textId="77777777" w:rsidR="00404CBA" w:rsidRDefault="00000000">
      <w:pPr>
        <w:pStyle w:val="ListBullet"/>
        <w:spacing w:after="20"/>
      </w:pPr>
      <w:r>
        <w:t>21.3 Disorders of riboflavin metabolism (5)</w:t>
      </w:r>
    </w:p>
    <w:p w14:paraId="7C326670" w14:textId="77777777" w:rsidR="00404CBA" w:rsidRDefault="00000000">
      <w:pPr>
        <w:pStyle w:val="ListBullet"/>
        <w:spacing w:after="20"/>
      </w:pPr>
      <w:r>
        <w:t>21.4 Disorders of niacin and NAD metabolism (6)</w:t>
      </w:r>
    </w:p>
    <w:p w14:paraId="3490C326" w14:textId="77777777" w:rsidR="00404CBA" w:rsidRDefault="00000000">
      <w:pPr>
        <w:pStyle w:val="ListBullet"/>
        <w:spacing w:after="20"/>
      </w:pPr>
      <w:r>
        <w:t>21.5 Disorders of pantothenate and CoA metabolism (4)</w:t>
      </w:r>
    </w:p>
    <w:p w14:paraId="309B4C9E" w14:textId="77777777" w:rsidR="00404CBA" w:rsidRDefault="00000000">
      <w:pPr>
        <w:pStyle w:val="ListBullet"/>
        <w:spacing w:after="20"/>
      </w:pPr>
      <w:r>
        <w:t>21.6 Disorders of pyridoxine metabolism (6)</w:t>
      </w:r>
    </w:p>
    <w:p w14:paraId="50D70BA2" w14:textId="77777777" w:rsidR="00404CBA" w:rsidRDefault="00000000">
      <w:pPr>
        <w:pStyle w:val="ListBullet"/>
        <w:spacing w:after="20"/>
      </w:pPr>
      <w:r>
        <w:t>21.7 Disorders of biotin metabolism (3)</w:t>
      </w:r>
    </w:p>
    <w:p w14:paraId="64E63591" w14:textId="77777777" w:rsidR="00404CBA" w:rsidRDefault="00000000">
      <w:pPr>
        <w:pStyle w:val="ListBullet"/>
        <w:spacing w:after="20"/>
      </w:pPr>
      <w:r>
        <w:t>21.8 Disorders of folate metabolism (9)</w:t>
      </w:r>
    </w:p>
    <w:p w14:paraId="6EA1F535" w14:textId="77777777" w:rsidR="00404CBA" w:rsidRDefault="00000000">
      <w:pPr>
        <w:pStyle w:val="ListBullet"/>
        <w:spacing w:after="20"/>
      </w:pPr>
      <w:r>
        <w:t>21.9 Disorders of cobalamin metabolism (19)</w:t>
      </w:r>
    </w:p>
    <w:p w14:paraId="5648E3EB" w14:textId="77777777" w:rsidR="00404CBA" w:rsidRDefault="00000000">
      <w:pPr>
        <w:pStyle w:val="ListBullet"/>
        <w:spacing w:after="20"/>
      </w:pPr>
      <w:r>
        <w:t>21.10 Disorders of molybdenum cofactor metabolism (5)</w:t>
      </w:r>
    </w:p>
    <w:p w14:paraId="455C9D57" w14:textId="77777777" w:rsidR="00404CBA" w:rsidRDefault="00000000">
      <w:pPr>
        <w:pStyle w:val="ListBullet"/>
        <w:spacing w:after="20"/>
      </w:pPr>
      <w:r>
        <w:t>21.11 Other disorders of vitamin metabolism (6)</w:t>
      </w:r>
    </w:p>
    <w:p w14:paraId="0D0CECD3" w14:textId="77777777" w:rsidR="00404CBA" w:rsidRDefault="00000000">
      <w:pPr>
        <w:pStyle w:val="Heading1"/>
        <w:spacing w:before="160"/>
      </w:pPr>
      <w:r>
        <w:t>22. Disorders of trace elements and metals</w:t>
      </w:r>
    </w:p>
    <w:p w14:paraId="43E60270" w14:textId="77777777" w:rsidR="00404CBA" w:rsidRDefault="00000000">
      <w:pPr>
        <w:pStyle w:val="Heading2"/>
      </w:pPr>
      <w:r>
        <w:t>(5 subcategories)</w:t>
      </w:r>
    </w:p>
    <w:p w14:paraId="69F86DD5" w14:textId="77777777" w:rsidR="00404CBA" w:rsidRDefault="00000000">
      <w:pPr>
        <w:pStyle w:val="ListBullet"/>
        <w:spacing w:after="20"/>
      </w:pPr>
      <w:r>
        <w:t>22.1 Disorders of copper metabolism (7)</w:t>
      </w:r>
    </w:p>
    <w:p w14:paraId="7A9A7AD6" w14:textId="77777777" w:rsidR="00404CBA" w:rsidRDefault="00000000">
      <w:pPr>
        <w:pStyle w:val="ListBullet"/>
        <w:spacing w:after="20"/>
      </w:pPr>
      <w:r>
        <w:t>22.2 Disorders of iron metabolism (17)</w:t>
      </w:r>
    </w:p>
    <w:p w14:paraId="13676A9E" w14:textId="77777777" w:rsidR="00404CBA" w:rsidRDefault="00000000">
      <w:pPr>
        <w:pStyle w:val="ListBullet"/>
        <w:spacing w:after="20"/>
      </w:pPr>
      <w:r>
        <w:t>22.3 Disorders of manganese metabolism (3)</w:t>
      </w:r>
    </w:p>
    <w:p w14:paraId="0171E114" w14:textId="77777777" w:rsidR="00404CBA" w:rsidRDefault="00000000">
      <w:pPr>
        <w:pStyle w:val="ListBullet"/>
        <w:spacing w:after="20"/>
      </w:pPr>
      <w:r>
        <w:lastRenderedPageBreak/>
        <w:t>22.4 Disorders of zinc metabolism (5)</w:t>
      </w:r>
    </w:p>
    <w:p w14:paraId="08D48028" w14:textId="77777777" w:rsidR="00404CBA" w:rsidRDefault="00000000">
      <w:pPr>
        <w:pStyle w:val="ListBullet"/>
        <w:spacing w:after="20"/>
      </w:pPr>
      <w:r>
        <w:t>22.5 Other disorders of trace element metabolism (2)</w:t>
      </w:r>
    </w:p>
    <w:p w14:paraId="5B45215F" w14:textId="77777777" w:rsidR="00404CBA" w:rsidRDefault="00000000">
      <w:pPr>
        <w:pStyle w:val="Heading1"/>
        <w:spacing w:before="160"/>
      </w:pPr>
      <w:r>
        <w:t>23. Neurotransmitter disorders</w:t>
      </w:r>
    </w:p>
    <w:p w14:paraId="061E309D" w14:textId="77777777" w:rsidR="00404CBA" w:rsidRDefault="00000000">
      <w:pPr>
        <w:pStyle w:val="Heading2"/>
      </w:pPr>
      <w:r>
        <w:t>(6 subcategories)</w:t>
      </w:r>
    </w:p>
    <w:p w14:paraId="4F3BB2D4" w14:textId="77777777" w:rsidR="00404CBA" w:rsidRDefault="00000000">
      <w:pPr>
        <w:pStyle w:val="ListBullet"/>
        <w:spacing w:after="20"/>
      </w:pPr>
      <w:r>
        <w:t>23.1 Monoamine neurotransmission (10)</w:t>
      </w:r>
    </w:p>
    <w:p w14:paraId="404846E8" w14:textId="77777777" w:rsidR="00404CBA" w:rsidRDefault="00000000">
      <w:pPr>
        <w:pStyle w:val="ListBullet"/>
        <w:spacing w:after="20"/>
      </w:pPr>
      <w:r>
        <w:t>23.2 Gamma-aminobutyric acid neurotransmitter disorders (10)</w:t>
      </w:r>
    </w:p>
    <w:p w14:paraId="2FD50E98" w14:textId="77777777" w:rsidR="00404CBA" w:rsidRDefault="00000000">
      <w:pPr>
        <w:pStyle w:val="ListBullet"/>
        <w:spacing w:after="20"/>
      </w:pPr>
      <w:r>
        <w:t>23.3 Glutamate neurotransmitter disorders (12)</w:t>
      </w:r>
    </w:p>
    <w:p w14:paraId="1B9DAEAB" w14:textId="77777777" w:rsidR="00404CBA" w:rsidRDefault="00000000">
      <w:pPr>
        <w:pStyle w:val="ListBullet"/>
        <w:spacing w:after="20"/>
      </w:pPr>
      <w:r>
        <w:t>23.4 Glycine neurotransmitter disorders (4)</w:t>
      </w:r>
    </w:p>
    <w:p w14:paraId="0B429A9C" w14:textId="77777777" w:rsidR="00404CBA" w:rsidRDefault="00000000">
      <w:pPr>
        <w:pStyle w:val="ListBullet"/>
        <w:spacing w:after="20"/>
      </w:pPr>
      <w:r>
        <w:t>23.5 Disorders of choline neurotransmission (4)</w:t>
      </w:r>
    </w:p>
    <w:p w14:paraId="153206E6" w14:textId="77777777" w:rsidR="00404CBA" w:rsidRDefault="00000000">
      <w:pPr>
        <w:pStyle w:val="ListBullet"/>
        <w:spacing w:after="20"/>
      </w:pPr>
      <w:r>
        <w:t>23.6 Disorders of the synaptic vesicle cycle (28)</w:t>
      </w:r>
    </w:p>
    <w:p w14:paraId="3B3F702F" w14:textId="77777777" w:rsidR="00404CBA" w:rsidRDefault="00000000">
      <w:pPr>
        <w:pStyle w:val="Heading1"/>
        <w:spacing w:before="160"/>
      </w:pPr>
      <w:r>
        <w:t>24. Endocrine metabolic disorders</w:t>
      </w:r>
    </w:p>
    <w:p w14:paraId="0BBF919F" w14:textId="77777777" w:rsidR="00404CBA" w:rsidRDefault="00000000">
      <w:pPr>
        <w:pStyle w:val="Heading2"/>
      </w:pPr>
      <w:r>
        <w:t>(2 subcategories)</w:t>
      </w:r>
    </w:p>
    <w:p w14:paraId="4F422C5F" w14:textId="77777777" w:rsidR="00404CBA" w:rsidRDefault="00000000">
      <w:pPr>
        <w:pStyle w:val="ListBullet"/>
        <w:spacing w:after="20"/>
      </w:pPr>
      <w:r>
        <w:t>24.1 Disorders of insulin metabolism (19)</w:t>
      </w:r>
    </w:p>
    <w:p w14:paraId="38AD0769" w14:textId="77777777" w:rsidR="00404CBA" w:rsidRDefault="00000000">
      <w:pPr>
        <w:pStyle w:val="ListBullet"/>
        <w:spacing w:after="20"/>
      </w:pPr>
      <w:r>
        <w:t>24.2 Disorders of steroid metabolism (30)</w:t>
      </w:r>
    </w:p>
    <w:p w14:paraId="61022B3F" w14:textId="05A95735" w:rsidR="00404CBA" w:rsidRPr="006C03C7" w:rsidRDefault="00000000">
      <w:pPr>
        <w:pStyle w:val="Heading1"/>
        <w:rPr>
          <w:rFonts w:eastAsia="宋体" w:hint="eastAsia"/>
          <w:lang w:eastAsia="zh-CN"/>
        </w:rPr>
      </w:pPr>
      <w:r>
        <w:t>25. Other</w:t>
      </w:r>
      <w:r w:rsidR="006C03C7">
        <w:rPr>
          <w:rFonts w:eastAsia="宋体" w:hint="eastAsia"/>
          <w:lang w:eastAsia="zh-CN"/>
        </w:rPr>
        <w:t>s</w:t>
      </w:r>
    </w:p>
    <w:sectPr w:rsidR="00404CBA" w:rsidRPr="006C03C7" w:rsidSect="00034616">
      <w:footerReference w:type="default" r:id="rId8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05688" w14:textId="77777777" w:rsidR="00271F59" w:rsidRDefault="00271F59">
      <w:pPr>
        <w:spacing w:after="0" w:line="240" w:lineRule="auto"/>
      </w:pPr>
      <w:r>
        <w:separator/>
      </w:r>
    </w:p>
  </w:endnote>
  <w:endnote w:type="continuationSeparator" w:id="0">
    <w:p w14:paraId="2CE86F7C" w14:textId="77777777" w:rsidR="00271F59" w:rsidRDefault="00271F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3FD09" w14:textId="77777777" w:rsidR="00404CBA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6E4C5" w14:textId="77777777" w:rsidR="00271F59" w:rsidRDefault="00271F59">
      <w:pPr>
        <w:spacing w:after="0" w:line="240" w:lineRule="auto"/>
      </w:pPr>
      <w:r>
        <w:separator/>
      </w:r>
    </w:p>
  </w:footnote>
  <w:footnote w:type="continuationSeparator" w:id="0">
    <w:p w14:paraId="434E9C8D" w14:textId="77777777" w:rsidR="00271F59" w:rsidRDefault="00271F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9082083">
    <w:abstractNumId w:val="8"/>
  </w:num>
  <w:num w:numId="2" w16cid:durableId="240331542">
    <w:abstractNumId w:val="6"/>
  </w:num>
  <w:num w:numId="3" w16cid:durableId="1566991053">
    <w:abstractNumId w:val="5"/>
  </w:num>
  <w:num w:numId="4" w16cid:durableId="713311873">
    <w:abstractNumId w:val="4"/>
  </w:num>
  <w:num w:numId="5" w16cid:durableId="1319650321">
    <w:abstractNumId w:val="7"/>
  </w:num>
  <w:num w:numId="6" w16cid:durableId="1862162268">
    <w:abstractNumId w:val="3"/>
  </w:num>
  <w:num w:numId="7" w16cid:durableId="1926377819">
    <w:abstractNumId w:val="2"/>
  </w:num>
  <w:num w:numId="8" w16cid:durableId="1684548967">
    <w:abstractNumId w:val="1"/>
  </w:num>
  <w:num w:numId="9" w16cid:durableId="1309240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F59"/>
    <w:rsid w:val="0029639D"/>
    <w:rsid w:val="00326F90"/>
    <w:rsid w:val="00404CBA"/>
    <w:rsid w:val="00501452"/>
    <w:rsid w:val="006C03C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ED00DB"/>
  <w14:defaultImageDpi w14:val="300"/>
  <w15:docId w15:val="{3D7EEEA4-0D94-47FE-85EF-2B17BAC9C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444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1002</Words>
  <Characters>6646</Characters>
  <Application>Microsoft Office Word</Application>
  <DocSecurity>0</DocSecurity>
  <Lines>166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Cai, Dekai</cp:lastModifiedBy>
  <cp:revision>2</cp:revision>
  <dcterms:created xsi:type="dcterms:W3CDTF">2013-12-23T23:15:00Z</dcterms:created>
  <dcterms:modified xsi:type="dcterms:W3CDTF">2026-03-10T03:12:00Z</dcterms:modified>
  <cp:category/>
</cp:coreProperties>
</file>