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80EB" w14:textId="77777777" w:rsidR="00327427" w:rsidRDefault="00327427">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1160" w:type="dxa"/>
        <w:tblInd w:w="-522" w:type="dxa"/>
        <w:tblBorders>
          <w:top w:val="nil"/>
          <w:left w:val="nil"/>
          <w:bottom w:val="nil"/>
          <w:right w:val="nil"/>
          <w:insideH w:val="nil"/>
          <w:insideV w:val="nil"/>
        </w:tblBorders>
        <w:tblLayout w:type="fixed"/>
        <w:tblLook w:val="0400" w:firstRow="0" w:lastRow="0" w:firstColumn="0" w:lastColumn="0" w:noHBand="0" w:noVBand="1"/>
      </w:tblPr>
      <w:tblGrid>
        <w:gridCol w:w="5474"/>
        <w:gridCol w:w="5686"/>
      </w:tblGrid>
      <w:tr w:rsidR="00327427" w14:paraId="04CDD35B" w14:textId="77777777">
        <w:trPr>
          <w:trHeight w:val="781"/>
        </w:trPr>
        <w:tc>
          <w:tcPr>
            <w:tcW w:w="5474" w:type="dxa"/>
          </w:tcPr>
          <w:p w14:paraId="14C46874" w14:textId="77777777" w:rsidR="00327427" w:rsidRDefault="00000000">
            <w:pPr>
              <w:pStyle w:val="Heading2"/>
              <w:rPr>
                <w:rFonts w:ascii="Arial" w:eastAsia="Arial" w:hAnsi="Arial" w:cs="Arial"/>
                <w:color w:val="000000"/>
              </w:rPr>
            </w:pPr>
            <w:r>
              <w:rPr>
                <w:noProof/>
              </w:rPr>
              <w:drawing>
                <wp:inline distT="0" distB="0" distL="0" distR="0" wp14:anchorId="36B1426C" wp14:editId="494DFB65">
                  <wp:extent cx="2895600" cy="35185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95600" cy="351853"/>
                          </a:xfrm>
                          <a:prstGeom prst="rect">
                            <a:avLst/>
                          </a:prstGeom>
                          <a:ln/>
                        </pic:spPr>
                      </pic:pic>
                    </a:graphicData>
                  </a:graphic>
                </wp:inline>
              </w:drawing>
            </w:r>
          </w:p>
        </w:tc>
        <w:tc>
          <w:tcPr>
            <w:tcW w:w="5686" w:type="dxa"/>
          </w:tcPr>
          <w:p w14:paraId="4DE7DCA4" w14:textId="77777777" w:rsidR="00327427" w:rsidRDefault="00000000">
            <w:pPr>
              <w:jc w:val="right"/>
              <w:rPr>
                <w:rFonts w:ascii="Arial Black" w:eastAsia="Arial Black" w:hAnsi="Arial Black" w:cs="Arial Black"/>
                <w:b/>
                <w:bCs/>
                <w:sz w:val="15"/>
                <w:szCs w:val="15"/>
              </w:rPr>
            </w:pPr>
            <w:r>
              <w:rPr>
                <w:rFonts w:ascii="Arial Black" w:eastAsia="Arial Black" w:hAnsi="Arial Black" w:cs="Arial Black"/>
                <w:b/>
                <w:bCs/>
                <w:sz w:val="15"/>
                <w:szCs w:val="15"/>
              </w:rPr>
              <w:t>Human Research Protections Board (IRB)</w:t>
            </w:r>
          </w:p>
          <w:p w14:paraId="530869C0" w14:textId="77777777" w:rsidR="00327427" w:rsidRDefault="00000000">
            <w:pPr>
              <w:jc w:val="right"/>
              <w:rPr>
                <w:rFonts w:ascii="Arial Black" w:eastAsia="Arial Black" w:hAnsi="Arial Black" w:cs="Arial Black"/>
                <w:b/>
                <w:bCs/>
                <w:color w:val="000000"/>
                <w:sz w:val="15"/>
                <w:szCs w:val="15"/>
              </w:rPr>
            </w:pPr>
            <w:r>
              <w:rPr>
                <w:rFonts w:ascii="Arial Black" w:eastAsia="Arial Black" w:hAnsi="Arial Black" w:cs="Arial Black"/>
                <w:b/>
                <w:bCs/>
                <w:color w:val="000000"/>
                <w:sz w:val="15"/>
                <w:szCs w:val="15"/>
              </w:rPr>
              <w:t>FWA00001970</w:t>
            </w:r>
          </w:p>
        </w:tc>
      </w:tr>
    </w:tbl>
    <w:p w14:paraId="6731ED0C" w14:textId="77777777" w:rsidR="00327427" w:rsidRDefault="00327427"/>
    <w:p w14:paraId="015FDEE6" w14:textId="77777777" w:rsidR="00327427"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Institutional Review Board (IRB) for Human Research Protections</w:t>
      </w:r>
    </w:p>
    <w:p w14:paraId="55F6C27E" w14:textId="77777777" w:rsidR="00327427"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 xml:space="preserve">Human Subject Research Protocol Form </w:t>
      </w:r>
    </w:p>
    <w:p w14:paraId="76904AAA" w14:textId="77777777" w:rsidR="00327427" w:rsidRDefault="00327427">
      <w:pPr>
        <w:rPr>
          <w:rFonts w:ascii="Arial" w:eastAsia="Arial" w:hAnsi="Arial" w:cs="Arial"/>
          <w:color w:val="000000"/>
          <w:sz w:val="12"/>
          <w:szCs w:val="12"/>
        </w:rPr>
      </w:pPr>
    </w:p>
    <w:p w14:paraId="188D60D5" w14:textId="77777777" w:rsidR="00327427" w:rsidRDefault="00327427">
      <w:pPr>
        <w:rPr>
          <w:rFonts w:ascii="Arial" w:eastAsia="Arial" w:hAnsi="Arial" w:cs="Arial"/>
          <w:color w:val="000000"/>
          <w:sz w:val="12"/>
          <w:szCs w:val="12"/>
        </w:rPr>
      </w:pPr>
    </w:p>
    <w:tbl>
      <w:tblPr>
        <w:tblStyle w:val="a0"/>
        <w:tblW w:w="10710"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7"/>
        <w:gridCol w:w="9383"/>
      </w:tblGrid>
      <w:tr w:rsidR="00327427" w14:paraId="6AEA9496" w14:textId="77777777">
        <w:trPr>
          <w:trHeight w:val="575"/>
        </w:trPr>
        <w:tc>
          <w:tcPr>
            <w:tcW w:w="1327" w:type="dxa"/>
            <w:tcBorders>
              <w:bottom w:val="single" w:sz="4" w:space="0" w:color="000000"/>
              <w:right w:val="single" w:sz="4" w:space="0" w:color="000000"/>
            </w:tcBorders>
          </w:tcPr>
          <w:p w14:paraId="02C895A3" w14:textId="77777777" w:rsidR="00327427" w:rsidRDefault="00000000">
            <w:pPr>
              <w:spacing w:before="60"/>
              <w:rPr>
                <w:rFonts w:ascii="Arial" w:eastAsia="Arial" w:hAnsi="Arial" w:cs="Arial"/>
                <w:b/>
                <w:bCs/>
                <w:sz w:val="20"/>
                <w:szCs w:val="20"/>
              </w:rPr>
            </w:pPr>
            <w:r>
              <w:rPr>
                <w:rFonts w:ascii="Arial" w:eastAsia="Arial" w:hAnsi="Arial" w:cs="Arial"/>
                <w:b/>
                <w:bCs/>
                <w:sz w:val="20"/>
                <w:szCs w:val="20"/>
              </w:rPr>
              <w:t xml:space="preserve">Study Title: </w:t>
            </w:r>
          </w:p>
        </w:tc>
        <w:tc>
          <w:tcPr>
            <w:tcW w:w="9383" w:type="dxa"/>
            <w:tcBorders>
              <w:left w:val="single" w:sz="4" w:space="0" w:color="000000"/>
              <w:bottom w:val="single" w:sz="4" w:space="0" w:color="000000"/>
            </w:tcBorders>
          </w:tcPr>
          <w:p w14:paraId="642141EA" w14:textId="77777777" w:rsidR="00327427" w:rsidRDefault="00000000">
            <w:pPr>
              <w:spacing w:before="60"/>
              <w:rPr>
                <w:rFonts w:ascii="Arial" w:eastAsia="Arial" w:hAnsi="Arial" w:cs="Arial"/>
                <w:b/>
                <w:bCs/>
                <w:sz w:val="20"/>
                <w:szCs w:val="20"/>
              </w:rPr>
            </w:pPr>
            <w:r>
              <w:rPr>
                <w:rFonts w:ascii="Arial" w:eastAsia="Arial" w:hAnsi="Arial" w:cs="Arial"/>
                <w:b/>
                <w:bCs/>
                <w:sz w:val="20"/>
                <w:szCs w:val="20"/>
              </w:rPr>
              <w:t xml:space="preserve">The Effects of Mindfulness and Attention on Life Satisfaction and Memory </w:t>
            </w:r>
          </w:p>
        </w:tc>
      </w:tr>
      <w:tr w:rsidR="00327427" w14:paraId="4460350A" w14:textId="77777777">
        <w:trPr>
          <w:trHeight w:val="328"/>
        </w:trPr>
        <w:tc>
          <w:tcPr>
            <w:tcW w:w="10710" w:type="dxa"/>
            <w:gridSpan w:val="2"/>
            <w:tcBorders>
              <w:top w:val="single" w:sz="4" w:space="0" w:color="000000"/>
              <w:left w:val="nil"/>
              <w:bottom w:val="nil"/>
              <w:right w:val="nil"/>
            </w:tcBorders>
          </w:tcPr>
          <w:p w14:paraId="44532286" w14:textId="77777777" w:rsidR="00327427" w:rsidRDefault="00327427">
            <w:pPr>
              <w:ind w:left="-14" w:firstLine="14"/>
              <w:rPr>
                <w:rFonts w:ascii="Arial" w:eastAsia="Arial" w:hAnsi="Arial" w:cs="Arial"/>
                <w:b/>
                <w:bCs/>
                <w:color w:val="46166B"/>
                <w:sz w:val="20"/>
                <w:szCs w:val="20"/>
              </w:rPr>
            </w:pPr>
          </w:p>
        </w:tc>
      </w:tr>
    </w:tbl>
    <w:p w14:paraId="39DF899D" w14:textId="77777777" w:rsidR="00327427" w:rsidRDefault="00327427">
      <w:pPr>
        <w:shd w:val="clear" w:color="auto" w:fill="FFFFFF"/>
        <w:rPr>
          <w:rFonts w:ascii="Arial" w:eastAsia="Arial" w:hAnsi="Arial" w:cs="Arial"/>
          <w:b/>
          <w:bCs/>
          <w:color w:val="000000"/>
          <w:sz w:val="12"/>
          <w:szCs w:val="12"/>
        </w:rPr>
      </w:pPr>
    </w:p>
    <w:tbl>
      <w:tblPr>
        <w:tblStyle w:val="a1"/>
        <w:tblW w:w="10710" w:type="dxa"/>
        <w:tblInd w:w="-162" w:type="dxa"/>
        <w:tblBorders>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
        <w:gridCol w:w="900"/>
        <w:gridCol w:w="4079"/>
        <w:gridCol w:w="1550"/>
        <w:gridCol w:w="3304"/>
      </w:tblGrid>
      <w:tr w:rsidR="00327427" w14:paraId="3FE24A57" w14:textId="77777777">
        <w:trPr>
          <w:trHeight w:val="373"/>
        </w:trPr>
        <w:tc>
          <w:tcPr>
            <w:tcW w:w="10710" w:type="dxa"/>
            <w:gridSpan w:val="5"/>
            <w:tcBorders>
              <w:top w:val="nil"/>
              <w:left w:val="nil"/>
              <w:bottom w:val="single" w:sz="4" w:space="0" w:color="000000"/>
              <w:right w:val="nil"/>
            </w:tcBorders>
            <w:vAlign w:val="center"/>
          </w:tcPr>
          <w:p w14:paraId="4FAF22BA" w14:textId="77777777" w:rsidR="00327427" w:rsidRDefault="00000000">
            <w:pPr>
              <w:spacing w:before="120"/>
              <w:ind w:left="-14" w:firstLine="14"/>
              <w:jc w:val="both"/>
              <w:rPr>
                <w:rFonts w:ascii="Arial" w:eastAsia="Arial" w:hAnsi="Arial" w:cs="Arial"/>
                <w:color w:val="0000FF"/>
                <w:sz w:val="18"/>
                <w:szCs w:val="18"/>
              </w:rPr>
            </w:pPr>
            <w:r>
              <w:rPr>
                <w:rFonts w:ascii="Arial" w:eastAsia="Arial" w:hAnsi="Arial" w:cs="Arial"/>
                <w:b/>
                <w:bCs/>
                <w:sz w:val="18"/>
                <w:szCs w:val="18"/>
              </w:rPr>
              <w:t>The Principal Investigator (PI)</w:t>
            </w:r>
            <w:r>
              <w:rPr>
                <w:rFonts w:ascii="Arial" w:eastAsia="Arial" w:hAnsi="Arial" w:cs="Arial"/>
                <w:sz w:val="18"/>
                <w:szCs w:val="18"/>
              </w:rPr>
              <w:t xml:space="preserve"> is the individual who has the responsibility for the overall conduct of all activities involving human subjects and for ensuring the project is carried out in compliance with the terms, conditions, and policies of the sponsor, the IRB, and the University at Albany</w:t>
            </w:r>
            <w:r>
              <w:rPr>
                <w:rFonts w:ascii="Arial" w:eastAsia="Arial" w:hAnsi="Arial" w:cs="Arial"/>
                <w:color w:val="0000FF"/>
                <w:sz w:val="18"/>
                <w:szCs w:val="18"/>
              </w:rPr>
              <w:t>.</w:t>
            </w:r>
          </w:p>
          <w:p w14:paraId="0CD4197B" w14:textId="77777777" w:rsidR="00327427" w:rsidRDefault="00327427">
            <w:pPr>
              <w:spacing w:before="120"/>
              <w:ind w:left="-14" w:firstLine="14"/>
              <w:jc w:val="both"/>
              <w:rPr>
                <w:rFonts w:ascii="Arial" w:eastAsia="Arial" w:hAnsi="Arial" w:cs="Arial"/>
                <w:color w:val="0000FF"/>
                <w:sz w:val="18"/>
                <w:szCs w:val="18"/>
              </w:rPr>
            </w:pPr>
          </w:p>
        </w:tc>
      </w:tr>
      <w:tr w:rsidR="00327427" w14:paraId="3C2C0513" w14:textId="77777777">
        <w:trPr>
          <w:trHeight w:val="467"/>
        </w:trPr>
        <w:tc>
          <w:tcPr>
            <w:tcW w:w="10710" w:type="dxa"/>
            <w:gridSpan w:val="5"/>
            <w:tcBorders>
              <w:top w:val="single" w:sz="4" w:space="0" w:color="000000"/>
              <w:left w:val="single" w:sz="4" w:space="0" w:color="000000"/>
              <w:bottom w:val="single" w:sz="4" w:space="0" w:color="000000"/>
              <w:right w:val="single" w:sz="4" w:space="0" w:color="000000"/>
            </w:tcBorders>
            <w:shd w:val="clear" w:color="auto" w:fill="F2F2F2"/>
            <w:vAlign w:val="center"/>
          </w:tcPr>
          <w:p w14:paraId="674AD075" w14:textId="77777777" w:rsidR="00327427" w:rsidRDefault="00000000">
            <w:pPr>
              <w:pBdr>
                <w:top w:val="nil"/>
                <w:left w:val="nil"/>
                <w:bottom w:val="nil"/>
                <w:right w:val="nil"/>
                <w:between w:val="nil"/>
              </w:pBdr>
              <w:rPr>
                <w:rFonts w:ascii="Arial" w:eastAsia="Arial" w:hAnsi="Arial" w:cs="Arial"/>
                <w:color w:val="000000"/>
                <w:sz w:val="13"/>
                <w:szCs w:val="13"/>
              </w:rPr>
            </w:pPr>
            <w:r>
              <w:rPr>
                <w:rFonts w:ascii="Arial" w:eastAsia="Arial" w:hAnsi="Arial" w:cs="Arial"/>
                <w:b/>
                <w:bCs/>
                <w:color w:val="000000"/>
                <w:sz w:val="18"/>
                <w:szCs w:val="18"/>
              </w:rPr>
              <w:t>Principal investigator Information:</w:t>
            </w:r>
            <w:r>
              <w:rPr>
                <w:rFonts w:ascii="Arial" w:eastAsia="Arial" w:hAnsi="Arial" w:cs="Arial"/>
                <w:b/>
                <w:bCs/>
                <w:color w:val="000000"/>
                <w:sz w:val="17"/>
                <w:szCs w:val="17"/>
              </w:rPr>
              <w:t xml:space="preserve"> </w:t>
            </w:r>
          </w:p>
        </w:tc>
      </w:tr>
      <w:tr w:rsidR="00327427" w14:paraId="09F7B121" w14:textId="77777777">
        <w:trPr>
          <w:trHeight w:val="373"/>
        </w:trPr>
        <w:tc>
          <w:tcPr>
            <w:tcW w:w="877" w:type="dxa"/>
            <w:tcBorders>
              <w:top w:val="single" w:sz="4" w:space="0" w:color="000000"/>
            </w:tcBorders>
            <w:vAlign w:val="center"/>
          </w:tcPr>
          <w:p w14:paraId="7FCB8B4E" w14:textId="77777777" w:rsidR="00327427" w:rsidRDefault="00000000">
            <w:pPr>
              <w:rPr>
                <w:rFonts w:ascii="Arial" w:eastAsia="Arial" w:hAnsi="Arial" w:cs="Arial"/>
                <w:b/>
                <w:bCs/>
                <w:sz w:val="20"/>
                <w:szCs w:val="20"/>
              </w:rPr>
            </w:pPr>
            <w:r>
              <w:rPr>
                <w:rFonts w:ascii="Arial" w:eastAsia="Arial" w:hAnsi="Arial" w:cs="Arial"/>
                <w:b/>
                <w:bCs/>
                <w:sz w:val="20"/>
                <w:szCs w:val="20"/>
              </w:rPr>
              <w:t>Name:</w:t>
            </w:r>
          </w:p>
        </w:tc>
        <w:tc>
          <w:tcPr>
            <w:tcW w:w="4979" w:type="dxa"/>
            <w:gridSpan w:val="2"/>
            <w:tcBorders>
              <w:top w:val="single" w:sz="4" w:space="0" w:color="000000"/>
            </w:tcBorders>
            <w:vAlign w:val="center"/>
          </w:tcPr>
          <w:p w14:paraId="3EAC34A2" w14:textId="77777777" w:rsidR="00327427" w:rsidRDefault="00000000">
            <w:pPr>
              <w:rPr>
                <w:rFonts w:ascii="Arial" w:eastAsia="Arial" w:hAnsi="Arial" w:cs="Arial"/>
                <w:sz w:val="20"/>
                <w:szCs w:val="20"/>
              </w:rPr>
            </w:pPr>
            <w:r>
              <w:rPr>
                <w:rFonts w:ascii="Arial" w:eastAsia="Arial" w:hAnsi="Arial" w:cs="Arial"/>
                <w:sz w:val="20"/>
                <w:szCs w:val="20"/>
              </w:rPr>
              <w:t>Ella M. Bremmer</w:t>
            </w:r>
          </w:p>
        </w:tc>
        <w:tc>
          <w:tcPr>
            <w:tcW w:w="1550" w:type="dxa"/>
            <w:tcBorders>
              <w:top w:val="single" w:sz="4" w:space="0" w:color="000000"/>
            </w:tcBorders>
            <w:vAlign w:val="center"/>
          </w:tcPr>
          <w:p w14:paraId="6F6C0A15" w14:textId="77777777" w:rsidR="00327427" w:rsidRDefault="00000000">
            <w:pPr>
              <w:rPr>
                <w:rFonts w:ascii="Arial" w:eastAsia="Arial" w:hAnsi="Arial" w:cs="Arial"/>
                <w:b/>
                <w:bCs/>
                <w:sz w:val="20"/>
                <w:szCs w:val="20"/>
              </w:rPr>
            </w:pPr>
            <w:r>
              <w:rPr>
                <w:rFonts w:ascii="Arial" w:eastAsia="Arial" w:hAnsi="Arial" w:cs="Arial"/>
                <w:b/>
                <w:bCs/>
                <w:sz w:val="20"/>
                <w:szCs w:val="20"/>
              </w:rPr>
              <w:t>Department:</w:t>
            </w:r>
          </w:p>
        </w:tc>
        <w:tc>
          <w:tcPr>
            <w:tcW w:w="3304" w:type="dxa"/>
            <w:tcBorders>
              <w:top w:val="single" w:sz="4" w:space="0" w:color="000000"/>
            </w:tcBorders>
            <w:vAlign w:val="center"/>
          </w:tcPr>
          <w:p w14:paraId="1ECBC2AA" w14:textId="77777777" w:rsidR="00327427" w:rsidRDefault="00000000">
            <w:pPr>
              <w:rPr>
                <w:rFonts w:ascii="Arial" w:eastAsia="Arial" w:hAnsi="Arial" w:cs="Arial"/>
                <w:sz w:val="20"/>
                <w:szCs w:val="20"/>
              </w:rPr>
            </w:pPr>
            <w:r>
              <w:rPr>
                <w:rFonts w:ascii="Arial" w:eastAsia="Arial" w:hAnsi="Arial" w:cs="Arial"/>
                <w:sz w:val="20"/>
                <w:szCs w:val="20"/>
              </w:rPr>
              <w:t xml:space="preserve">Psychology </w:t>
            </w:r>
          </w:p>
        </w:tc>
      </w:tr>
      <w:tr w:rsidR="00327427" w14:paraId="783EE742" w14:textId="77777777">
        <w:trPr>
          <w:trHeight w:val="433"/>
        </w:trPr>
        <w:tc>
          <w:tcPr>
            <w:tcW w:w="1777" w:type="dxa"/>
            <w:gridSpan w:val="2"/>
            <w:vAlign w:val="center"/>
          </w:tcPr>
          <w:p w14:paraId="7E52E965" w14:textId="77777777" w:rsidR="00327427" w:rsidRDefault="00000000">
            <w:pPr>
              <w:rPr>
                <w:rFonts w:ascii="Arial" w:eastAsia="Arial" w:hAnsi="Arial" w:cs="Arial"/>
                <w:b/>
                <w:bCs/>
                <w:sz w:val="18"/>
                <w:szCs w:val="18"/>
              </w:rPr>
            </w:pPr>
            <w:r>
              <w:rPr>
                <w:rFonts w:ascii="Arial" w:eastAsia="Arial" w:hAnsi="Arial" w:cs="Arial"/>
                <w:b/>
                <w:bCs/>
                <w:sz w:val="18"/>
                <w:szCs w:val="18"/>
              </w:rPr>
              <w:t>Position and Title:</w:t>
            </w:r>
          </w:p>
        </w:tc>
        <w:tc>
          <w:tcPr>
            <w:tcW w:w="8933" w:type="dxa"/>
            <w:gridSpan w:val="3"/>
            <w:vAlign w:val="center"/>
          </w:tcPr>
          <w:p w14:paraId="4DD0C08D" w14:textId="77777777" w:rsidR="00327427" w:rsidRDefault="00000000">
            <w:pPr>
              <w:rPr>
                <w:rFonts w:ascii="Arial" w:eastAsia="Arial" w:hAnsi="Arial" w:cs="Arial"/>
                <w:sz w:val="18"/>
                <w:szCs w:val="18"/>
              </w:rPr>
            </w:pPr>
            <w:r>
              <w:rPr>
                <w:rFonts w:ascii="MS Gothic" w:eastAsia="MS Gothic" w:hAnsi="MS Gothic" w:cs="MS Gothic"/>
                <w:sz w:val="18"/>
                <w:szCs w:val="18"/>
              </w:rPr>
              <w:t>☐</w:t>
            </w:r>
            <w:r>
              <w:rPr>
                <w:rFonts w:ascii="Arial" w:eastAsia="Arial" w:hAnsi="Arial" w:cs="Arial"/>
                <w:sz w:val="18"/>
                <w:szCs w:val="18"/>
              </w:rPr>
              <w:t xml:space="preserve"> Faculty   </w:t>
            </w:r>
            <w:r>
              <w:rPr>
                <w:rFonts w:ascii="MS Gothic" w:eastAsia="MS Gothic" w:hAnsi="MS Gothic" w:cs="MS Gothic"/>
                <w:sz w:val="18"/>
                <w:szCs w:val="18"/>
              </w:rPr>
              <w:t>☐</w:t>
            </w:r>
            <w:r>
              <w:rPr>
                <w:rFonts w:ascii="Arial" w:eastAsia="Arial" w:hAnsi="Arial" w:cs="Arial"/>
                <w:sz w:val="18"/>
                <w:szCs w:val="18"/>
              </w:rPr>
              <w:t xml:space="preserve"> Staff   </w:t>
            </w:r>
            <w:r>
              <w:rPr>
                <w:rFonts w:ascii="MS Gothic" w:eastAsia="MS Gothic" w:hAnsi="MS Gothic" w:cs="MS Gothic"/>
                <w:sz w:val="18"/>
                <w:szCs w:val="18"/>
              </w:rPr>
              <w:t>☒</w:t>
            </w:r>
            <w:r>
              <w:rPr>
                <w:rFonts w:ascii="Arial" w:eastAsia="Arial" w:hAnsi="Arial" w:cs="Arial"/>
                <w:sz w:val="18"/>
                <w:szCs w:val="18"/>
              </w:rPr>
              <w:t xml:space="preserve">  Undergraduate Student</w:t>
            </w:r>
            <w:r>
              <w:rPr>
                <w:rFonts w:ascii="Arial" w:eastAsia="Arial" w:hAnsi="Arial" w:cs="Arial"/>
                <w:sz w:val="18"/>
                <w:szCs w:val="18"/>
              </w:rPr>
              <w:tab/>
            </w:r>
            <w:r>
              <w:rPr>
                <w:rFonts w:ascii="MS Gothic" w:eastAsia="MS Gothic" w:hAnsi="MS Gothic" w:cs="MS Gothic"/>
                <w:sz w:val="18"/>
                <w:szCs w:val="18"/>
              </w:rPr>
              <w:t>☐</w:t>
            </w:r>
            <w:r>
              <w:rPr>
                <w:rFonts w:ascii="Arial" w:eastAsia="Arial" w:hAnsi="Arial" w:cs="Arial"/>
                <w:sz w:val="18"/>
                <w:szCs w:val="18"/>
              </w:rPr>
              <w:t xml:space="preserve"> Graduate Student</w:t>
            </w:r>
            <w:r>
              <w:rPr>
                <w:rFonts w:ascii="Arial" w:eastAsia="Arial" w:hAnsi="Arial" w:cs="Arial"/>
                <w:sz w:val="18"/>
                <w:szCs w:val="18"/>
              </w:rPr>
              <w:tab/>
            </w:r>
            <w:r>
              <w:rPr>
                <w:rFonts w:ascii="MS Gothic" w:eastAsia="MS Gothic" w:hAnsi="MS Gothic" w:cs="MS Gothic"/>
                <w:sz w:val="18"/>
                <w:szCs w:val="18"/>
              </w:rPr>
              <w:t>☐</w:t>
            </w:r>
            <w:r>
              <w:rPr>
                <w:rFonts w:ascii="Arial" w:eastAsia="Arial" w:hAnsi="Arial" w:cs="Arial"/>
                <w:sz w:val="18"/>
                <w:szCs w:val="18"/>
              </w:rPr>
              <w:t xml:space="preserve"> Other</w:t>
            </w:r>
          </w:p>
          <w:p w14:paraId="5C77BA9C" w14:textId="77777777" w:rsidR="00327427" w:rsidRDefault="00000000">
            <w:pPr>
              <w:rPr>
                <w:rFonts w:ascii="Arial" w:eastAsia="Arial" w:hAnsi="Arial" w:cs="Arial"/>
                <w:sz w:val="18"/>
                <w:szCs w:val="18"/>
              </w:rPr>
            </w:pPr>
            <w:r>
              <w:rPr>
                <w:rFonts w:ascii="Arial" w:eastAsia="Arial" w:hAnsi="Arial" w:cs="Arial"/>
                <w:b/>
                <w:bCs/>
                <w:sz w:val="18"/>
                <w:szCs w:val="18"/>
              </w:rPr>
              <w:t xml:space="preserve">Title: </w:t>
            </w:r>
            <w:r>
              <w:rPr>
                <w:color w:val="808080"/>
              </w:rPr>
              <w:t>Enter text.</w:t>
            </w:r>
            <w:r>
              <w:rPr>
                <w:rFonts w:ascii="Arial" w:eastAsia="Arial" w:hAnsi="Arial" w:cs="Arial"/>
                <w:sz w:val="18"/>
                <w:szCs w:val="18"/>
              </w:rPr>
              <w:t xml:space="preserve">         </w:t>
            </w:r>
          </w:p>
        </w:tc>
      </w:tr>
    </w:tbl>
    <w:p w14:paraId="203AC118" w14:textId="77777777" w:rsidR="00327427" w:rsidRDefault="00327427">
      <w:pPr>
        <w:rPr>
          <w:rFonts w:ascii="Arial" w:eastAsia="Arial" w:hAnsi="Arial" w:cs="Arial"/>
          <w:b/>
          <w:bCs/>
          <w:color w:val="FF0000"/>
          <w:sz w:val="12"/>
          <w:szCs w:val="12"/>
        </w:rPr>
      </w:pPr>
    </w:p>
    <w:tbl>
      <w:tblPr>
        <w:tblStyle w:val="a2"/>
        <w:tblW w:w="10710"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4"/>
        <w:gridCol w:w="3252"/>
        <w:gridCol w:w="1550"/>
        <w:gridCol w:w="3304"/>
      </w:tblGrid>
      <w:tr w:rsidR="00327427" w14:paraId="0C954A6C" w14:textId="77777777">
        <w:trPr>
          <w:trHeight w:val="373"/>
        </w:trPr>
        <w:tc>
          <w:tcPr>
            <w:tcW w:w="10710" w:type="dxa"/>
            <w:gridSpan w:val="4"/>
            <w:shd w:val="clear" w:color="auto" w:fill="F2F2F2"/>
            <w:vAlign w:val="center"/>
          </w:tcPr>
          <w:p w14:paraId="090E81C6" w14:textId="77777777" w:rsidR="00327427" w:rsidRDefault="00000000">
            <w:pPr>
              <w:pBdr>
                <w:top w:val="nil"/>
                <w:left w:val="nil"/>
                <w:bottom w:val="nil"/>
                <w:right w:val="nil"/>
                <w:between w:val="nil"/>
              </w:pBdr>
              <w:rPr>
                <w:rFonts w:ascii="Arial" w:eastAsia="Arial" w:hAnsi="Arial" w:cs="Arial"/>
                <w:color w:val="000000"/>
                <w:sz w:val="13"/>
                <w:szCs w:val="13"/>
              </w:rPr>
            </w:pPr>
            <w:r>
              <w:rPr>
                <w:rFonts w:ascii="Arial" w:eastAsia="Arial" w:hAnsi="Arial" w:cs="Arial"/>
                <w:b/>
                <w:bCs/>
                <w:color w:val="000000"/>
                <w:sz w:val="18"/>
                <w:szCs w:val="18"/>
              </w:rPr>
              <w:t>Co-Principal Investigator:</w:t>
            </w:r>
            <w:r>
              <w:rPr>
                <w:rFonts w:ascii="Arial" w:eastAsia="Arial" w:hAnsi="Arial" w:cs="Arial"/>
                <w:b/>
                <w:bCs/>
                <w:color w:val="000000"/>
                <w:sz w:val="17"/>
                <w:szCs w:val="17"/>
              </w:rPr>
              <w:t xml:space="preserve"> </w:t>
            </w:r>
            <w:r>
              <w:rPr>
                <w:rFonts w:ascii="Arial" w:eastAsia="Arial" w:hAnsi="Arial" w:cs="Arial"/>
                <w:color w:val="000000"/>
                <w:sz w:val="18"/>
                <w:szCs w:val="18"/>
              </w:rPr>
              <w:t xml:space="preserve">Individual designated to oversee research in PI’s absence and </w:t>
            </w:r>
            <w:r>
              <w:rPr>
                <w:rFonts w:ascii="Arial" w:eastAsia="Arial" w:hAnsi="Arial" w:cs="Arial"/>
                <w:b/>
                <w:bCs/>
                <w:color w:val="46166B"/>
                <w:sz w:val="18"/>
                <w:szCs w:val="18"/>
              </w:rPr>
              <w:t>Faculty Advisor, when PI is Student.</w:t>
            </w:r>
          </w:p>
        </w:tc>
      </w:tr>
      <w:tr w:rsidR="00327427" w14:paraId="754420CA" w14:textId="77777777">
        <w:trPr>
          <w:trHeight w:val="373"/>
        </w:trPr>
        <w:tc>
          <w:tcPr>
            <w:tcW w:w="2604" w:type="dxa"/>
            <w:vAlign w:val="center"/>
          </w:tcPr>
          <w:p w14:paraId="5654BB45" w14:textId="77777777" w:rsidR="00327427" w:rsidRDefault="00000000">
            <w:pPr>
              <w:rPr>
                <w:rFonts w:ascii="Arial" w:eastAsia="Arial" w:hAnsi="Arial" w:cs="Arial"/>
                <w:b/>
                <w:bCs/>
                <w:sz w:val="20"/>
                <w:szCs w:val="20"/>
              </w:rPr>
            </w:pPr>
            <w:r>
              <w:rPr>
                <w:rFonts w:ascii="Arial" w:eastAsia="Arial" w:hAnsi="Arial" w:cs="Arial"/>
                <w:b/>
                <w:bCs/>
                <w:sz w:val="20"/>
                <w:szCs w:val="20"/>
              </w:rPr>
              <w:t>Name:</w:t>
            </w:r>
          </w:p>
        </w:tc>
        <w:tc>
          <w:tcPr>
            <w:tcW w:w="3252" w:type="dxa"/>
            <w:tcBorders>
              <w:right w:val="single" w:sz="4" w:space="0" w:color="000000"/>
            </w:tcBorders>
            <w:vAlign w:val="center"/>
          </w:tcPr>
          <w:p w14:paraId="0BA11C16" w14:textId="77777777" w:rsidR="00327427" w:rsidRDefault="00000000">
            <w:pPr>
              <w:rPr>
                <w:rFonts w:ascii="Arial" w:eastAsia="Arial" w:hAnsi="Arial" w:cs="Arial"/>
                <w:sz w:val="20"/>
                <w:szCs w:val="20"/>
              </w:rPr>
            </w:pPr>
            <w:r>
              <w:rPr>
                <w:rFonts w:ascii="Arial" w:eastAsia="Arial" w:hAnsi="Arial" w:cs="Arial"/>
                <w:sz w:val="20"/>
                <w:szCs w:val="20"/>
              </w:rPr>
              <w:t>Pierce C. Johnson</w:t>
            </w:r>
          </w:p>
        </w:tc>
        <w:tc>
          <w:tcPr>
            <w:tcW w:w="1550" w:type="dxa"/>
            <w:tcBorders>
              <w:left w:val="single" w:sz="4" w:space="0" w:color="000000"/>
              <w:right w:val="single" w:sz="4" w:space="0" w:color="000000"/>
            </w:tcBorders>
            <w:vAlign w:val="center"/>
          </w:tcPr>
          <w:p w14:paraId="3EBF3F8D" w14:textId="77777777" w:rsidR="00327427" w:rsidRDefault="00000000">
            <w:pPr>
              <w:rPr>
                <w:rFonts w:ascii="Arial" w:eastAsia="Arial" w:hAnsi="Arial" w:cs="Arial"/>
                <w:b/>
                <w:bCs/>
                <w:sz w:val="20"/>
                <w:szCs w:val="20"/>
              </w:rPr>
            </w:pPr>
            <w:r>
              <w:rPr>
                <w:rFonts w:ascii="Arial" w:eastAsia="Arial" w:hAnsi="Arial" w:cs="Arial"/>
                <w:b/>
                <w:bCs/>
                <w:sz w:val="20"/>
                <w:szCs w:val="20"/>
              </w:rPr>
              <w:t>Department:</w:t>
            </w:r>
          </w:p>
        </w:tc>
        <w:tc>
          <w:tcPr>
            <w:tcW w:w="3304" w:type="dxa"/>
            <w:tcBorders>
              <w:left w:val="single" w:sz="4" w:space="0" w:color="000000"/>
            </w:tcBorders>
            <w:vAlign w:val="center"/>
          </w:tcPr>
          <w:p w14:paraId="49F5C99B" w14:textId="77777777" w:rsidR="00327427" w:rsidRDefault="00000000">
            <w:pPr>
              <w:rPr>
                <w:rFonts w:ascii="Arial" w:eastAsia="Arial" w:hAnsi="Arial" w:cs="Arial"/>
                <w:sz w:val="20"/>
                <w:szCs w:val="20"/>
              </w:rPr>
            </w:pPr>
            <w:r>
              <w:rPr>
                <w:rFonts w:ascii="Arial" w:eastAsia="Arial" w:hAnsi="Arial" w:cs="Arial"/>
                <w:sz w:val="20"/>
                <w:szCs w:val="20"/>
              </w:rPr>
              <w:t xml:space="preserve">Psychology </w:t>
            </w:r>
          </w:p>
        </w:tc>
      </w:tr>
      <w:tr w:rsidR="00327427" w14:paraId="2EE0F05C" w14:textId="77777777">
        <w:trPr>
          <w:trHeight w:val="433"/>
        </w:trPr>
        <w:tc>
          <w:tcPr>
            <w:tcW w:w="2604" w:type="dxa"/>
            <w:vAlign w:val="center"/>
          </w:tcPr>
          <w:p w14:paraId="51AACB49" w14:textId="77777777" w:rsidR="00327427" w:rsidRDefault="00000000">
            <w:pPr>
              <w:rPr>
                <w:rFonts w:ascii="Arial" w:eastAsia="Arial" w:hAnsi="Arial" w:cs="Arial"/>
                <w:b/>
                <w:bCs/>
                <w:sz w:val="18"/>
                <w:szCs w:val="18"/>
              </w:rPr>
            </w:pPr>
            <w:r>
              <w:rPr>
                <w:rFonts w:ascii="Arial" w:eastAsia="Arial" w:hAnsi="Arial" w:cs="Arial"/>
                <w:b/>
                <w:bCs/>
                <w:sz w:val="18"/>
                <w:szCs w:val="18"/>
              </w:rPr>
              <w:t>Position and Title:</w:t>
            </w:r>
          </w:p>
        </w:tc>
        <w:tc>
          <w:tcPr>
            <w:tcW w:w="8106" w:type="dxa"/>
            <w:gridSpan w:val="3"/>
            <w:vAlign w:val="center"/>
          </w:tcPr>
          <w:p w14:paraId="20458A8F" w14:textId="77777777" w:rsidR="00327427" w:rsidRDefault="00000000">
            <w:pPr>
              <w:rPr>
                <w:rFonts w:ascii="Arial" w:eastAsia="Arial" w:hAnsi="Arial" w:cs="Arial"/>
                <w:sz w:val="18"/>
                <w:szCs w:val="18"/>
              </w:rPr>
            </w:pPr>
            <w:r>
              <w:rPr>
                <w:rFonts w:ascii="MS Gothic" w:eastAsia="MS Gothic" w:hAnsi="MS Gothic" w:cs="MS Gothic"/>
                <w:sz w:val="18"/>
                <w:szCs w:val="18"/>
              </w:rPr>
              <w:t>☐</w:t>
            </w:r>
            <w:r>
              <w:rPr>
                <w:rFonts w:ascii="Arial" w:eastAsia="Arial" w:hAnsi="Arial" w:cs="Arial"/>
                <w:sz w:val="18"/>
                <w:szCs w:val="18"/>
              </w:rPr>
              <w:t xml:space="preserve"> Faculty   </w:t>
            </w:r>
            <w:r>
              <w:rPr>
                <w:rFonts w:ascii="MS Gothic" w:eastAsia="MS Gothic" w:hAnsi="MS Gothic" w:cs="MS Gothic"/>
                <w:sz w:val="18"/>
                <w:szCs w:val="18"/>
              </w:rPr>
              <w:t>☐</w:t>
            </w:r>
            <w:r>
              <w:rPr>
                <w:rFonts w:ascii="Arial" w:eastAsia="Arial" w:hAnsi="Arial" w:cs="Arial"/>
                <w:sz w:val="18"/>
                <w:szCs w:val="18"/>
              </w:rPr>
              <w:t xml:space="preserve"> Staff   </w:t>
            </w:r>
            <w:r>
              <w:rPr>
                <w:rFonts w:ascii="MS Gothic" w:eastAsia="MS Gothic" w:hAnsi="MS Gothic" w:cs="MS Gothic"/>
                <w:sz w:val="18"/>
                <w:szCs w:val="18"/>
              </w:rPr>
              <w:t>☐</w:t>
            </w:r>
            <w:r>
              <w:rPr>
                <w:rFonts w:ascii="Arial" w:eastAsia="Arial" w:hAnsi="Arial" w:cs="Arial"/>
                <w:sz w:val="18"/>
                <w:szCs w:val="18"/>
              </w:rPr>
              <w:t xml:space="preserve">  Undergraduate Student</w:t>
            </w:r>
            <w:r>
              <w:rPr>
                <w:rFonts w:ascii="Arial" w:eastAsia="Arial" w:hAnsi="Arial" w:cs="Arial"/>
                <w:sz w:val="18"/>
                <w:szCs w:val="18"/>
              </w:rPr>
              <w:tab/>
            </w:r>
            <w:r>
              <w:rPr>
                <w:rFonts w:ascii="MS Gothic" w:eastAsia="MS Gothic" w:hAnsi="MS Gothic" w:cs="MS Gothic"/>
                <w:sz w:val="18"/>
                <w:szCs w:val="18"/>
              </w:rPr>
              <w:t>☒</w:t>
            </w:r>
            <w:r>
              <w:rPr>
                <w:rFonts w:ascii="Arial" w:eastAsia="Arial" w:hAnsi="Arial" w:cs="Arial"/>
                <w:sz w:val="18"/>
                <w:szCs w:val="18"/>
              </w:rPr>
              <w:t xml:space="preserve"> Graduate Student</w:t>
            </w:r>
            <w:r>
              <w:rPr>
                <w:rFonts w:ascii="Arial" w:eastAsia="Arial" w:hAnsi="Arial" w:cs="Arial"/>
                <w:sz w:val="18"/>
                <w:szCs w:val="18"/>
              </w:rPr>
              <w:tab/>
            </w:r>
            <w:r>
              <w:rPr>
                <w:rFonts w:ascii="MS Gothic" w:eastAsia="MS Gothic" w:hAnsi="MS Gothic" w:cs="MS Gothic"/>
                <w:sz w:val="18"/>
                <w:szCs w:val="18"/>
              </w:rPr>
              <w:t>☐</w:t>
            </w:r>
            <w:r>
              <w:rPr>
                <w:rFonts w:ascii="Arial" w:eastAsia="Arial" w:hAnsi="Arial" w:cs="Arial"/>
                <w:sz w:val="18"/>
                <w:szCs w:val="18"/>
              </w:rPr>
              <w:t xml:space="preserve"> Other</w:t>
            </w:r>
          </w:p>
          <w:p w14:paraId="26E15E07" w14:textId="77777777" w:rsidR="00327427" w:rsidRDefault="00000000">
            <w:pPr>
              <w:rPr>
                <w:rFonts w:ascii="Arial" w:eastAsia="Arial" w:hAnsi="Arial" w:cs="Arial"/>
                <w:sz w:val="18"/>
                <w:szCs w:val="18"/>
              </w:rPr>
            </w:pPr>
            <w:r>
              <w:rPr>
                <w:rFonts w:ascii="Arial" w:eastAsia="Arial" w:hAnsi="Arial" w:cs="Arial"/>
                <w:b/>
                <w:bCs/>
                <w:sz w:val="18"/>
                <w:szCs w:val="18"/>
              </w:rPr>
              <w:t>Title: Graduate Assistant</w:t>
            </w:r>
            <w:r>
              <w:rPr>
                <w:rFonts w:ascii="Arial" w:eastAsia="Arial" w:hAnsi="Arial" w:cs="Arial"/>
                <w:sz w:val="18"/>
                <w:szCs w:val="18"/>
              </w:rPr>
              <w:t xml:space="preserve">         </w:t>
            </w:r>
          </w:p>
        </w:tc>
      </w:tr>
    </w:tbl>
    <w:p w14:paraId="0671CDA5" w14:textId="77777777" w:rsidR="00327427" w:rsidRDefault="00327427">
      <w:pPr>
        <w:rPr>
          <w:rFonts w:ascii="Arial" w:eastAsia="Arial" w:hAnsi="Arial" w:cs="Arial"/>
          <w:b/>
          <w:bCs/>
          <w:color w:val="FF0000"/>
          <w:sz w:val="15"/>
          <w:szCs w:val="15"/>
        </w:rPr>
      </w:pPr>
    </w:p>
    <w:p w14:paraId="56EAECB6" w14:textId="77777777" w:rsidR="00327427" w:rsidRDefault="00327427">
      <w:pPr>
        <w:rPr>
          <w:rFonts w:ascii="Arial" w:eastAsia="Arial" w:hAnsi="Arial" w:cs="Arial"/>
          <w:b/>
          <w:bCs/>
          <w:color w:val="FF0000"/>
          <w:sz w:val="12"/>
          <w:szCs w:val="12"/>
        </w:rPr>
      </w:pPr>
    </w:p>
    <w:tbl>
      <w:tblPr>
        <w:tblStyle w:val="a3"/>
        <w:tblW w:w="10710"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4"/>
        <w:gridCol w:w="3252"/>
        <w:gridCol w:w="1550"/>
        <w:gridCol w:w="3304"/>
      </w:tblGrid>
      <w:tr w:rsidR="00327427" w14:paraId="305034B4" w14:textId="77777777">
        <w:trPr>
          <w:trHeight w:val="373"/>
        </w:trPr>
        <w:tc>
          <w:tcPr>
            <w:tcW w:w="10710" w:type="dxa"/>
            <w:gridSpan w:val="4"/>
            <w:shd w:val="clear" w:color="auto" w:fill="F2F2F2"/>
            <w:vAlign w:val="center"/>
          </w:tcPr>
          <w:p w14:paraId="0D87DDAF" w14:textId="77777777" w:rsidR="00327427" w:rsidRDefault="00000000">
            <w:pPr>
              <w:rPr>
                <w:rFonts w:ascii="Arial" w:eastAsia="Arial" w:hAnsi="Arial" w:cs="Arial"/>
                <w:sz w:val="13"/>
                <w:szCs w:val="13"/>
              </w:rPr>
            </w:pPr>
            <w:r>
              <w:rPr>
                <w:rFonts w:ascii="Arial" w:eastAsia="Arial" w:hAnsi="Arial" w:cs="Arial"/>
                <w:b/>
                <w:bCs/>
                <w:sz w:val="18"/>
                <w:szCs w:val="18"/>
              </w:rPr>
              <w:t>Co-Principal Investigator:</w:t>
            </w:r>
            <w:r>
              <w:rPr>
                <w:rFonts w:ascii="Arial" w:eastAsia="Arial" w:hAnsi="Arial" w:cs="Arial"/>
                <w:b/>
                <w:bCs/>
                <w:sz w:val="17"/>
                <w:szCs w:val="17"/>
              </w:rPr>
              <w:t xml:space="preserve"> </w:t>
            </w:r>
            <w:r>
              <w:rPr>
                <w:rFonts w:ascii="Arial" w:eastAsia="Arial" w:hAnsi="Arial" w:cs="Arial"/>
                <w:sz w:val="18"/>
                <w:szCs w:val="18"/>
              </w:rPr>
              <w:t xml:space="preserve">Individual designated to oversee research in PI’s absence and </w:t>
            </w:r>
            <w:r>
              <w:rPr>
                <w:rFonts w:ascii="Arial" w:eastAsia="Arial" w:hAnsi="Arial" w:cs="Arial"/>
                <w:b/>
                <w:bCs/>
                <w:color w:val="46166B"/>
                <w:sz w:val="18"/>
                <w:szCs w:val="18"/>
              </w:rPr>
              <w:t>Faculty Advisor, when PI is Student.</w:t>
            </w:r>
          </w:p>
        </w:tc>
      </w:tr>
      <w:tr w:rsidR="00327427" w14:paraId="71F4D6B9" w14:textId="77777777">
        <w:trPr>
          <w:trHeight w:val="373"/>
        </w:trPr>
        <w:tc>
          <w:tcPr>
            <w:tcW w:w="2604" w:type="dxa"/>
            <w:vAlign w:val="center"/>
          </w:tcPr>
          <w:p w14:paraId="1002A4BA" w14:textId="77777777" w:rsidR="00327427" w:rsidRDefault="00000000">
            <w:pPr>
              <w:rPr>
                <w:rFonts w:ascii="Arial" w:eastAsia="Arial" w:hAnsi="Arial" w:cs="Arial"/>
                <w:b/>
                <w:bCs/>
                <w:sz w:val="20"/>
                <w:szCs w:val="20"/>
              </w:rPr>
            </w:pPr>
            <w:r>
              <w:rPr>
                <w:rFonts w:ascii="Arial" w:eastAsia="Arial" w:hAnsi="Arial" w:cs="Arial"/>
                <w:b/>
                <w:bCs/>
                <w:sz w:val="20"/>
                <w:szCs w:val="20"/>
              </w:rPr>
              <w:t>Name:</w:t>
            </w:r>
          </w:p>
        </w:tc>
        <w:tc>
          <w:tcPr>
            <w:tcW w:w="3252" w:type="dxa"/>
            <w:tcBorders>
              <w:right w:val="single" w:sz="4" w:space="0" w:color="000000"/>
            </w:tcBorders>
            <w:vAlign w:val="center"/>
          </w:tcPr>
          <w:p w14:paraId="5076240C" w14:textId="77777777" w:rsidR="00327427" w:rsidRDefault="00000000">
            <w:pPr>
              <w:rPr>
                <w:rFonts w:ascii="Arial" w:eastAsia="Arial" w:hAnsi="Arial" w:cs="Arial"/>
                <w:sz w:val="20"/>
                <w:szCs w:val="20"/>
              </w:rPr>
            </w:pPr>
            <w:r>
              <w:rPr>
                <w:rFonts w:ascii="Arial" w:eastAsia="Arial" w:hAnsi="Arial" w:cs="Arial"/>
                <w:sz w:val="20"/>
                <w:szCs w:val="20"/>
              </w:rPr>
              <w:t>Dr. Gregory Cox</w:t>
            </w:r>
          </w:p>
        </w:tc>
        <w:tc>
          <w:tcPr>
            <w:tcW w:w="1550" w:type="dxa"/>
            <w:tcBorders>
              <w:left w:val="single" w:sz="4" w:space="0" w:color="000000"/>
              <w:right w:val="single" w:sz="4" w:space="0" w:color="000000"/>
            </w:tcBorders>
            <w:vAlign w:val="center"/>
          </w:tcPr>
          <w:p w14:paraId="5F51CE34" w14:textId="77777777" w:rsidR="00327427" w:rsidRDefault="00000000">
            <w:pPr>
              <w:rPr>
                <w:rFonts w:ascii="Arial" w:eastAsia="Arial" w:hAnsi="Arial" w:cs="Arial"/>
                <w:b/>
                <w:bCs/>
                <w:sz w:val="20"/>
                <w:szCs w:val="20"/>
              </w:rPr>
            </w:pPr>
            <w:r>
              <w:rPr>
                <w:rFonts w:ascii="Arial" w:eastAsia="Arial" w:hAnsi="Arial" w:cs="Arial"/>
                <w:b/>
                <w:bCs/>
                <w:sz w:val="20"/>
                <w:szCs w:val="20"/>
              </w:rPr>
              <w:t>Department:</w:t>
            </w:r>
          </w:p>
        </w:tc>
        <w:tc>
          <w:tcPr>
            <w:tcW w:w="3304" w:type="dxa"/>
            <w:tcBorders>
              <w:left w:val="single" w:sz="4" w:space="0" w:color="000000"/>
            </w:tcBorders>
            <w:vAlign w:val="center"/>
          </w:tcPr>
          <w:p w14:paraId="606085AB" w14:textId="77777777" w:rsidR="00327427" w:rsidRDefault="00000000">
            <w:pPr>
              <w:rPr>
                <w:rFonts w:ascii="Arial" w:eastAsia="Arial" w:hAnsi="Arial" w:cs="Arial"/>
                <w:sz w:val="20"/>
                <w:szCs w:val="20"/>
              </w:rPr>
            </w:pPr>
            <w:r>
              <w:rPr>
                <w:rFonts w:ascii="Arial" w:eastAsia="Arial" w:hAnsi="Arial" w:cs="Arial"/>
                <w:sz w:val="20"/>
                <w:szCs w:val="20"/>
              </w:rPr>
              <w:t xml:space="preserve">Psychology </w:t>
            </w:r>
          </w:p>
        </w:tc>
      </w:tr>
      <w:tr w:rsidR="00327427" w14:paraId="0F817A5C" w14:textId="77777777">
        <w:trPr>
          <w:trHeight w:val="433"/>
        </w:trPr>
        <w:tc>
          <w:tcPr>
            <w:tcW w:w="2604" w:type="dxa"/>
            <w:vAlign w:val="center"/>
          </w:tcPr>
          <w:p w14:paraId="58DE5CBC" w14:textId="77777777" w:rsidR="00327427" w:rsidRDefault="00000000">
            <w:pPr>
              <w:rPr>
                <w:rFonts w:ascii="Arial" w:eastAsia="Arial" w:hAnsi="Arial" w:cs="Arial"/>
                <w:b/>
                <w:bCs/>
                <w:sz w:val="18"/>
                <w:szCs w:val="18"/>
              </w:rPr>
            </w:pPr>
            <w:r>
              <w:rPr>
                <w:rFonts w:ascii="Arial" w:eastAsia="Arial" w:hAnsi="Arial" w:cs="Arial"/>
                <w:b/>
                <w:bCs/>
                <w:sz w:val="18"/>
                <w:szCs w:val="18"/>
              </w:rPr>
              <w:t>Position and Title:</w:t>
            </w:r>
          </w:p>
        </w:tc>
        <w:tc>
          <w:tcPr>
            <w:tcW w:w="8106" w:type="dxa"/>
            <w:gridSpan w:val="3"/>
            <w:vAlign w:val="center"/>
          </w:tcPr>
          <w:p w14:paraId="659876EE" w14:textId="77777777" w:rsidR="00327427" w:rsidRDefault="00000000">
            <w:pPr>
              <w:rPr>
                <w:rFonts w:ascii="Arial" w:eastAsia="Arial" w:hAnsi="Arial" w:cs="Arial"/>
                <w:sz w:val="18"/>
                <w:szCs w:val="18"/>
              </w:rPr>
            </w:pPr>
            <w:r>
              <w:rPr>
                <w:rFonts w:ascii="MS Gothic" w:eastAsia="MS Gothic" w:hAnsi="MS Gothic" w:cs="MS Gothic"/>
                <w:sz w:val="18"/>
                <w:szCs w:val="18"/>
              </w:rPr>
              <w:t>☒</w:t>
            </w:r>
            <w:r>
              <w:rPr>
                <w:rFonts w:ascii="Arial" w:eastAsia="Arial" w:hAnsi="Arial" w:cs="Arial"/>
                <w:sz w:val="18"/>
                <w:szCs w:val="18"/>
              </w:rPr>
              <w:t xml:space="preserve"> Faculty   </w:t>
            </w:r>
            <w:r>
              <w:rPr>
                <w:rFonts w:ascii="MS Gothic" w:eastAsia="MS Gothic" w:hAnsi="MS Gothic" w:cs="MS Gothic"/>
                <w:sz w:val="18"/>
                <w:szCs w:val="18"/>
              </w:rPr>
              <w:t>☐</w:t>
            </w:r>
            <w:r>
              <w:rPr>
                <w:rFonts w:ascii="Arial" w:eastAsia="Arial" w:hAnsi="Arial" w:cs="Arial"/>
                <w:sz w:val="18"/>
                <w:szCs w:val="18"/>
              </w:rPr>
              <w:t xml:space="preserve"> Staff   </w:t>
            </w:r>
            <w:r>
              <w:rPr>
                <w:rFonts w:ascii="MS Gothic" w:eastAsia="MS Gothic" w:hAnsi="MS Gothic" w:cs="MS Gothic"/>
                <w:sz w:val="18"/>
                <w:szCs w:val="18"/>
              </w:rPr>
              <w:t>☐</w:t>
            </w:r>
            <w:r>
              <w:rPr>
                <w:rFonts w:ascii="Arial" w:eastAsia="Arial" w:hAnsi="Arial" w:cs="Arial"/>
                <w:sz w:val="18"/>
                <w:szCs w:val="18"/>
              </w:rPr>
              <w:t xml:space="preserve">  Undergraduate Student</w:t>
            </w:r>
            <w:r>
              <w:rPr>
                <w:rFonts w:ascii="Arial" w:eastAsia="Arial" w:hAnsi="Arial" w:cs="Arial"/>
                <w:sz w:val="18"/>
                <w:szCs w:val="18"/>
              </w:rPr>
              <w:tab/>
            </w:r>
            <w:r>
              <w:rPr>
                <w:rFonts w:ascii="MS Gothic" w:eastAsia="MS Gothic" w:hAnsi="MS Gothic" w:cs="MS Gothic"/>
                <w:sz w:val="18"/>
                <w:szCs w:val="18"/>
              </w:rPr>
              <w:t>☐</w:t>
            </w:r>
            <w:r>
              <w:rPr>
                <w:rFonts w:ascii="Arial" w:eastAsia="Arial" w:hAnsi="Arial" w:cs="Arial"/>
                <w:sz w:val="18"/>
                <w:szCs w:val="18"/>
              </w:rPr>
              <w:t xml:space="preserve"> Graduate Student</w:t>
            </w:r>
            <w:r>
              <w:rPr>
                <w:rFonts w:ascii="Arial" w:eastAsia="Arial" w:hAnsi="Arial" w:cs="Arial"/>
                <w:sz w:val="18"/>
                <w:szCs w:val="18"/>
              </w:rPr>
              <w:tab/>
            </w:r>
            <w:r>
              <w:rPr>
                <w:rFonts w:ascii="MS Gothic" w:eastAsia="MS Gothic" w:hAnsi="MS Gothic" w:cs="MS Gothic"/>
                <w:sz w:val="18"/>
                <w:szCs w:val="18"/>
              </w:rPr>
              <w:t>☐</w:t>
            </w:r>
            <w:r>
              <w:rPr>
                <w:rFonts w:ascii="Arial" w:eastAsia="Arial" w:hAnsi="Arial" w:cs="Arial"/>
                <w:sz w:val="18"/>
                <w:szCs w:val="18"/>
              </w:rPr>
              <w:t xml:space="preserve"> Other</w:t>
            </w:r>
          </w:p>
          <w:p w14:paraId="2517721D" w14:textId="77777777" w:rsidR="00327427" w:rsidRDefault="00000000">
            <w:pPr>
              <w:rPr>
                <w:rFonts w:ascii="Arial" w:eastAsia="Arial" w:hAnsi="Arial" w:cs="Arial"/>
                <w:sz w:val="18"/>
                <w:szCs w:val="18"/>
              </w:rPr>
            </w:pPr>
            <w:r>
              <w:rPr>
                <w:rFonts w:ascii="Arial" w:eastAsia="Arial" w:hAnsi="Arial" w:cs="Arial"/>
                <w:b/>
                <w:bCs/>
                <w:sz w:val="18"/>
                <w:szCs w:val="18"/>
              </w:rPr>
              <w:t xml:space="preserve">Title: </w:t>
            </w:r>
            <w:r>
              <w:rPr>
                <w:color w:val="808080"/>
              </w:rPr>
              <w:t>Assistant Professor</w:t>
            </w:r>
            <w:r>
              <w:rPr>
                <w:rFonts w:ascii="Arial" w:eastAsia="Arial" w:hAnsi="Arial" w:cs="Arial"/>
                <w:sz w:val="18"/>
                <w:szCs w:val="18"/>
              </w:rPr>
              <w:t xml:space="preserve">        </w:t>
            </w:r>
          </w:p>
        </w:tc>
      </w:tr>
    </w:tbl>
    <w:p w14:paraId="753FDB42" w14:textId="77777777" w:rsidR="00327427" w:rsidRDefault="00327427">
      <w:pPr>
        <w:rPr>
          <w:rFonts w:ascii="Arial" w:eastAsia="Arial" w:hAnsi="Arial" w:cs="Arial"/>
          <w:b/>
          <w:bCs/>
          <w:color w:val="FF0000"/>
          <w:sz w:val="15"/>
          <w:szCs w:val="15"/>
        </w:rPr>
      </w:pPr>
    </w:p>
    <w:tbl>
      <w:tblPr>
        <w:tblStyle w:val="a4"/>
        <w:tblW w:w="1071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10"/>
      </w:tblGrid>
      <w:tr w:rsidR="00327427" w14:paraId="6FAA0D7E" w14:textId="77777777">
        <w:trPr>
          <w:trHeight w:val="453"/>
        </w:trPr>
        <w:tc>
          <w:tcPr>
            <w:tcW w:w="10710" w:type="dxa"/>
            <w:shd w:val="clear" w:color="auto" w:fill="DBEEF3"/>
            <w:vAlign w:val="center"/>
          </w:tcPr>
          <w:p w14:paraId="2DCB69E4" w14:textId="77777777" w:rsidR="00327427" w:rsidRDefault="00000000">
            <w:pPr>
              <w:jc w:val="center"/>
              <w:rPr>
                <w:rFonts w:ascii="Quattrocento Sans" w:eastAsia="Quattrocento Sans" w:hAnsi="Quattrocento Sans" w:cs="Quattrocento Sans"/>
                <w:b/>
                <w:bCs/>
                <w:smallCaps/>
                <w:sz w:val="20"/>
                <w:szCs w:val="20"/>
              </w:rPr>
            </w:pPr>
            <w:r>
              <w:rPr>
                <w:rFonts w:ascii="Arial" w:eastAsia="Arial" w:hAnsi="Arial" w:cs="Arial"/>
                <w:b/>
                <w:bCs/>
                <w:smallCaps/>
              </w:rPr>
              <w:t>Project Purpose -</w:t>
            </w:r>
            <w:r>
              <w:rPr>
                <w:rFonts w:ascii="Quattrocento Sans" w:eastAsia="Quattrocento Sans" w:hAnsi="Quattrocento Sans" w:cs="Quattrocento Sans"/>
                <w:b/>
                <w:bCs/>
                <w:smallCaps/>
                <w:sz w:val="20"/>
                <w:szCs w:val="20"/>
              </w:rPr>
              <w:t xml:space="preserve"> </w:t>
            </w:r>
            <w:r>
              <w:rPr>
                <w:rFonts w:ascii="Quattrocento Sans" w:eastAsia="Quattrocento Sans" w:hAnsi="Quattrocento Sans" w:cs="Quattrocento Sans"/>
                <w:b/>
                <w:bCs/>
                <w:smallCaps/>
                <w:sz w:val="22"/>
                <w:szCs w:val="22"/>
              </w:rPr>
              <w:t>check all that apply</w:t>
            </w:r>
          </w:p>
        </w:tc>
      </w:tr>
      <w:tr w:rsidR="00327427" w14:paraId="05ED5E8E" w14:textId="77777777">
        <w:trPr>
          <w:trHeight w:val="840"/>
        </w:trPr>
        <w:tc>
          <w:tcPr>
            <w:tcW w:w="10710" w:type="dxa"/>
            <w:tcBorders>
              <w:bottom w:val="single" w:sz="4" w:space="0" w:color="000000"/>
            </w:tcBorders>
            <w:vAlign w:val="center"/>
          </w:tcPr>
          <w:p w14:paraId="69D4876B" w14:textId="77777777" w:rsidR="00327427" w:rsidRDefault="00327427">
            <w:pPr>
              <w:spacing w:line="360" w:lineRule="auto"/>
              <w:rPr>
                <w:rFonts w:ascii="Arial" w:eastAsia="Arial" w:hAnsi="Arial" w:cs="Arial"/>
                <w:smallCaps/>
                <w:sz w:val="22"/>
                <w:szCs w:val="22"/>
              </w:rPr>
            </w:pPr>
          </w:p>
          <w:p w14:paraId="195BFC66" w14:textId="77777777" w:rsidR="00327427" w:rsidRDefault="00000000">
            <w:pPr>
              <w:spacing w:line="360" w:lineRule="auto"/>
              <w:rPr>
                <w:rFonts w:ascii="Arial" w:eastAsia="Arial" w:hAnsi="Arial" w:cs="Arial"/>
                <w:sz w:val="22"/>
                <w:szCs w:val="22"/>
              </w:rPr>
            </w:pPr>
            <w:r>
              <w:rPr>
                <w:rFonts w:ascii="MS Gothic" w:eastAsia="MS Gothic" w:hAnsi="MS Gothic" w:cs="MS Gothic"/>
                <w:smallCaps/>
                <w:sz w:val="22"/>
                <w:szCs w:val="22"/>
              </w:rPr>
              <w:t>☐</w:t>
            </w:r>
            <w:r>
              <w:rPr>
                <w:rFonts w:ascii="Arial" w:eastAsia="Arial" w:hAnsi="Arial" w:cs="Arial"/>
                <w:smallCaps/>
                <w:sz w:val="22"/>
                <w:szCs w:val="22"/>
              </w:rPr>
              <w:t xml:space="preserve">faculty research  </w:t>
            </w:r>
            <w:r>
              <w:rPr>
                <w:rFonts w:ascii="Arial" w:eastAsia="Arial" w:hAnsi="Arial" w:cs="Arial"/>
                <w:smallCaps/>
                <w:sz w:val="22"/>
                <w:szCs w:val="22"/>
              </w:rPr>
              <w:tab/>
            </w:r>
            <w:sdt>
              <w:sdtPr>
                <w:tag w:val="goog_rdk_0"/>
                <w:id w:val="362034885"/>
              </w:sdtPr>
              <w:sdtContent>
                <w:r>
                  <w:rPr>
                    <w:rFonts w:ascii="Arial Unicode MS" w:eastAsia="Arial Unicode MS" w:hAnsi="Arial Unicode MS" w:cs="Arial Unicode MS"/>
                    <w:smallCaps/>
                    <w:sz w:val="22"/>
                    <w:szCs w:val="22"/>
                  </w:rPr>
                  <w:t>☐</w:t>
                </w:r>
              </w:sdtContent>
            </w:sdt>
            <w:r>
              <w:rPr>
                <w:rFonts w:ascii="Arial" w:eastAsia="Arial" w:hAnsi="Arial" w:cs="Arial"/>
                <w:smallCaps/>
                <w:sz w:val="22"/>
                <w:szCs w:val="22"/>
              </w:rPr>
              <w:t>dissertation</w:t>
            </w:r>
            <w:r>
              <w:rPr>
                <w:rFonts w:ascii="Arial" w:eastAsia="Arial" w:hAnsi="Arial" w:cs="Arial"/>
                <w:smallCaps/>
                <w:sz w:val="22"/>
                <w:szCs w:val="22"/>
              </w:rPr>
              <w:tab/>
            </w:r>
            <w:r>
              <w:rPr>
                <w:rFonts w:ascii="MS Gothic" w:eastAsia="MS Gothic" w:hAnsi="MS Gothic" w:cs="MS Gothic"/>
                <w:smallCaps/>
                <w:sz w:val="22"/>
                <w:szCs w:val="22"/>
              </w:rPr>
              <w:t>☒</w:t>
            </w:r>
            <w:r>
              <w:rPr>
                <w:rFonts w:ascii="Arial" w:eastAsia="Arial" w:hAnsi="Arial" w:cs="Arial"/>
                <w:smallCaps/>
                <w:sz w:val="22"/>
                <w:szCs w:val="22"/>
              </w:rPr>
              <w:t xml:space="preserve"> thesis     </w:t>
            </w:r>
            <w:sdt>
              <w:sdtPr>
                <w:tag w:val="goog_rdk_1"/>
                <w:id w:val="-1001301210"/>
              </w:sdtPr>
              <w:sdtContent>
                <w:r>
                  <w:rPr>
                    <w:rFonts w:ascii="Arial Unicode MS" w:eastAsia="Arial Unicode MS" w:hAnsi="Arial Unicode MS" w:cs="Arial Unicode MS"/>
                    <w:smallCaps/>
                    <w:sz w:val="22"/>
                    <w:szCs w:val="22"/>
                  </w:rPr>
                  <w:t>☐</w:t>
                </w:r>
              </w:sdtContent>
            </w:sdt>
            <w:r>
              <w:rPr>
                <w:rFonts w:ascii="Arial" w:eastAsia="Arial" w:hAnsi="Arial" w:cs="Arial"/>
                <w:smallCaps/>
                <w:sz w:val="22"/>
                <w:szCs w:val="22"/>
              </w:rPr>
              <w:t>institutional research</w:t>
            </w:r>
            <w:r>
              <w:rPr>
                <w:rFonts w:ascii="Arial" w:eastAsia="Arial" w:hAnsi="Arial" w:cs="Arial"/>
                <w:sz w:val="22"/>
                <w:szCs w:val="22"/>
              </w:rPr>
              <w:tab/>
            </w:r>
          </w:p>
          <w:p w14:paraId="78EE9770" w14:textId="77777777" w:rsidR="00327427" w:rsidRDefault="00000000">
            <w:pPr>
              <w:spacing w:line="360" w:lineRule="auto"/>
              <w:rPr>
                <w:rFonts w:ascii="Arial" w:eastAsia="Arial" w:hAnsi="Arial" w:cs="Arial"/>
                <w:smallCaps/>
                <w:sz w:val="22"/>
                <w:szCs w:val="22"/>
              </w:rPr>
            </w:pPr>
            <w:r>
              <w:rPr>
                <w:rFonts w:ascii="MS Gothic" w:eastAsia="MS Gothic" w:hAnsi="MS Gothic" w:cs="MS Gothic"/>
                <w:smallCaps/>
                <w:sz w:val="22"/>
                <w:szCs w:val="22"/>
              </w:rPr>
              <w:t>☐</w:t>
            </w:r>
            <w:r>
              <w:rPr>
                <w:rFonts w:ascii="Arial" w:eastAsia="Arial" w:hAnsi="Arial" w:cs="Arial"/>
                <w:smallCaps/>
                <w:sz w:val="22"/>
                <w:szCs w:val="22"/>
              </w:rPr>
              <w:t xml:space="preserve"> Graded</w:t>
            </w:r>
            <w:r>
              <w:rPr>
                <w:rFonts w:ascii="Arial" w:eastAsia="Arial" w:hAnsi="Arial" w:cs="Arial"/>
                <w:smallCaps/>
                <w:sz w:val="20"/>
                <w:szCs w:val="20"/>
              </w:rPr>
              <w:t xml:space="preserve"> class activity </w:t>
            </w:r>
            <w:r>
              <w:rPr>
                <w:rFonts w:ascii="Arial" w:eastAsia="Arial" w:hAnsi="Arial" w:cs="Arial"/>
                <w:smallCaps/>
                <w:sz w:val="22"/>
                <w:szCs w:val="22"/>
              </w:rPr>
              <w:t xml:space="preserve">– include course and Instructor </w:t>
            </w:r>
          </w:p>
          <w:p w14:paraId="7434A157" w14:textId="77777777" w:rsidR="00327427" w:rsidRDefault="00000000">
            <w:pPr>
              <w:spacing w:line="360" w:lineRule="auto"/>
              <w:rPr>
                <w:rFonts w:ascii="Arial" w:eastAsia="Arial" w:hAnsi="Arial" w:cs="Arial"/>
                <w:smallCaps/>
                <w:sz w:val="22"/>
                <w:szCs w:val="22"/>
              </w:rPr>
            </w:pPr>
            <w:r>
              <w:rPr>
                <w:rFonts w:ascii="Arial" w:eastAsia="Arial" w:hAnsi="Arial" w:cs="Arial"/>
                <w:smallCaps/>
                <w:sz w:val="22"/>
                <w:szCs w:val="22"/>
              </w:rPr>
              <w:t xml:space="preserve">      name of course  </w:t>
            </w:r>
            <w:r>
              <w:rPr>
                <w:rFonts w:ascii="Arial" w:eastAsia="Arial" w:hAnsi="Arial" w:cs="Arial"/>
                <w:color w:val="808080"/>
                <w:sz w:val="22"/>
                <w:szCs w:val="22"/>
              </w:rPr>
              <w:t>Enter text.</w:t>
            </w:r>
            <w:r>
              <w:rPr>
                <w:rFonts w:ascii="Arial" w:eastAsia="Arial" w:hAnsi="Arial" w:cs="Arial"/>
                <w:sz w:val="22"/>
                <w:szCs w:val="22"/>
              </w:rPr>
              <w:t xml:space="preserve">  </w:t>
            </w:r>
            <w:r>
              <w:rPr>
                <w:rFonts w:ascii="Arial" w:eastAsia="Arial" w:hAnsi="Arial" w:cs="Arial"/>
                <w:smallCaps/>
                <w:sz w:val="22"/>
                <w:szCs w:val="22"/>
              </w:rPr>
              <w:t xml:space="preserve">name of instructor  </w:t>
            </w:r>
            <w:r>
              <w:rPr>
                <w:rFonts w:ascii="Arial" w:eastAsia="Arial" w:hAnsi="Arial" w:cs="Arial"/>
                <w:color w:val="808080"/>
                <w:sz w:val="22"/>
                <w:szCs w:val="22"/>
              </w:rPr>
              <w:t>Enter text.</w:t>
            </w:r>
          </w:p>
          <w:p w14:paraId="221E77F9" w14:textId="77777777" w:rsidR="00327427" w:rsidRDefault="00000000">
            <w:pPr>
              <w:spacing w:line="360" w:lineRule="auto"/>
              <w:rPr>
                <w:rFonts w:ascii="Arial" w:eastAsia="Arial" w:hAnsi="Arial" w:cs="Arial"/>
                <w:smallCaps/>
                <w:sz w:val="22"/>
                <w:szCs w:val="22"/>
              </w:rPr>
            </w:pPr>
            <w:sdt>
              <w:sdtPr>
                <w:tag w:val="goog_rdk_2"/>
                <w:id w:val="-197186458"/>
              </w:sdtPr>
              <w:sdtContent>
                <w:r>
                  <w:rPr>
                    <w:rFonts w:ascii="Arial Unicode MS" w:eastAsia="Arial Unicode MS" w:hAnsi="Arial Unicode MS" w:cs="Arial Unicode MS"/>
                    <w:smallCaps/>
                    <w:sz w:val="22"/>
                    <w:szCs w:val="22"/>
                  </w:rPr>
                  <w:t>☐</w:t>
                </w:r>
              </w:sdtContent>
            </w:sdt>
            <w:r>
              <w:rPr>
                <w:rFonts w:ascii="Arial" w:eastAsia="Arial" w:hAnsi="Arial" w:cs="Arial"/>
                <w:smallCaps/>
                <w:sz w:val="22"/>
                <w:szCs w:val="22"/>
              </w:rPr>
              <w:t xml:space="preserve"> program evaluation            </w:t>
            </w:r>
            <w:sdt>
              <w:sdtPr>
                <w:tag w:val="goog_rdk_3"/>
                <w:id w:val="1353937941"/>
              </w:sdtPr>
              <w:sdtContent>
                <w:r>
                  <w:rPr>
                    <w:rFonts w:ascii="Arial Unicode MS" w:eastAsia="Arial Unicode MS" w:hAnsi="Arial Unicode MS" w:cs="Arial Unicode MS"/>
                    <w:smallCaps/>
                    <w:sz w:val="22"/>
                    <w:szCs w:val="22"/>
                  </w:rPr>
                  <w:t>☐</w:t>
                </w:r>
              </w:sdtContent>
            </w:sdt>
            <w:r>
              <w:rPr>
                <w:rFonts w:ascii="Arial" w:eastAsia="Arial" w:hAnsi="Arial" w:cs="Arial"/>
                <w:smallCaps/>
                <w:sz w:val="22"/>
                <w:szCs w:val="22"/>
              </w:rPr>
              <w:t xml:space="preserve"> sponsor requirement   </w:t>
            </w:r>
            <w:sdt>
              <w:sdtPr>
                <w:tag w:val="goog_rdk_4"/>
                <w:id w:val="1236933544"/>
              </w:sdtPr>
              <w:sdtContent>
                <w:r>
                  <w:rPr>
                    <w:rFonts w:ascii="Arial Unicode MS" w:eastAsia="Arial Unicode MS" w:hAnsi="Arial Unicode MS" w:cs="Arial Unicode MS"/>
                    <w:smallCaps/>
                    <w:sz w:val="22"/>
                    <w:szCs w:val="22"/>
                  </w:rPr>
                  <w:t>☐</w:t>
                </w:r>
              </w:sdtContent>
            </w:sdt>
            <w:r>
              <w:rPr>
                <w:rFonts w:ascii="Arial" w:eastAsia="Arial" w:hAnsi="Arial" w:cs="Arial"/>
                <w:smallCaps/>
                <w:sz w:val="22"/>
                <w:szCs w:val="22"/>
              </w:rPr>
              <w:t xml:space="preserve"> other, </w:t>
            </w:r>
            <w:r>
              <w:rPr>
                <w:rFonts w:ascii="Arial" w:eastAsia="Arial" w:hAnsi="Arial" w:cs="Arial"/>
                <w:b/>
                <w:bCs/>
                <w:smallCaps/>
                <w:sz w:val="22"/>
                <w:szCs w:val="22"/>
              </w:rPr>
              <w:t>explain</w:t>
            </w:r>
            <w:r>
              <w:rPr>
                <w:rFonts w:ascii="Arial" w:eastAsia="Arial" w:hAnsi="Arial" w:cs="Arial"/>
                <w:smallCaps/>
                <w:sz w:val="22"/>
                <w:szCs w:val="22"/>
              </w:rPr>
              <w:t>:</w:t>
            </w:r>
          </w:p>
        </w:tc>
      </w:tr>
    </w:tbl>
    <w:p w14:paraId="7E5131EB" w14:textId="77777777" w:rsidR="00327427" w:rsidRDefault="00327427">
      <w:pPr>
        <w:rPr>
          <w:rFonts w:ascii="Arial" w:eastAsia="Arial" w:hAnsi="Arial" w:cs="Arial"/>
          <w:color w:val="FF0000"/>
          <w:sz w:val="15"/>
          <w:szCs w:val="15"/>
        </w:rPr>
      </w:pPr>
    </w:p>
    <w:p w14:paraId="0BF4F764" w14:textId="77777777" w:rsidR="00327427" w:rsidRDefault="00327427">
      <w:pPr>
        <w:rPr>
          <w:rFonts w:ascii="Arial" w:eastAsia="Arial" w:hAnsi="Arial" w:cs="Arial"/>
          <w:color w:val="FF0000"/>
          <w:sz w:val="15"/>
          <w:szCs w:val="15"/>
        </w:rPr>
      </w:pPr>
    </w:p>
    <w:p w14:paraId="4FC363E9" w14:textId="77777777" w:rsidR="00327427" w:rsidRDefault="00327427">
      <w:pPr>
        <w:rPr>
          <w:rFonts w:ascii="Arial" w:eastAsia="Arial" w:hAnsi="Arial" w:cs="Arial"/>
          <w:color w:val="FF0000"/>
          <w:sz w:val="15"/>
          <w:szCs w:val="15"/>
        </w:rPr>
      </w:pPr>
    </w:p>
    <w:p w14:paraId="15DCBE69" w14:textId="77777777" w:rsidR="00327427" w:rsidRDefault="00000000">
      <w:pPr>
        <w:rPr>
          <w:rFonts w:ascii="Arial" w:eastAsia="Arial" w:hAnsi="Arial" w:cs="Arial"/>
          <w:b/>
          <w:bCs/>
          <w:smallCaps/>
          <w:sz w:val="28"/>
          <w:szCs w:val="28"/>
        </w:rPr>
      </w:pPr>
      <w:r>
        <w:br w:type="page"/>
      </w:r>
    </w:p>
    <w:p w14:paraId="508170AD" w14:textId="77777777" w:rsidR="00327427" w:rsidRDefault="00000000">
      <w:pPr>
        <w:pBdr>
          <w:top w:val="single" w:sz="4" w:space="1" w:color="000000"/>
          <w:left w:val="single" w:sz="4" w:space="4" w:color="000000"/>
          <w:bottom w:val="single" w:sz="4" w:space="1" w:color="000000"/>
          <w:right w:val="single" w:sz="4" w:space="4" w:color="000000"/>
        </w:pBdr>
        <w:shd w:val="clear" w:color="auto" w:fill="DBEEF3"/>
        <w:jc w:val="center"/>
        <w:rPr>
          <w:rFonts w:ascii="Arial" w:eastAsia="Arial" w:hAnsi="Arial" w:cs="Arial"/>
          <w:b/>
          <w:bCs/>
          <w:smallCaps/>
          <w:sz w:val="28"/>
          <w:szCs w:val="28"/>
        </w:rPr>
      </w:pPr>
      <w:r>
        <w:rPr>
          <w:rFonts w:ascii="Arial" w:eastAsia="Arial" w:hAnsi="Arial" w:cs="Arial"/>
          <w:b/>
          <w:bCs/>
          <w:smallCaps/>
          <w:sz w:val="28"/>
          <w:szCs w:val="28"/>
        </w:rPr>
        <w:lastRenderedPageBreak/>
        <w:t>Research Study Information</w:t>
      </w:r>
    </w:p>
    <w:p w14:paraId="10CC6EF9" w14:textId="77777777" w:rsidR="00327427" w:rsidRDefault="00327427">
      <w:pPr>
        <w:ind w:left="1890" w:hanging="1530"/>
        <w:rPr>
          <w:rFonts w:ascii="Arial" w:eastAsia="Arial" w:hAnsi="Arial" w:cs="Arial"/>
          <w:color w:val="000000"/>
          <w:sz w:val="20"/>
          <w:szCs w:val="20"/>
        </w:rPr>
      </w:pPr>
    </w:p>
    <w:p w14:paraId="0DC9FCEF" w14:textId="77777777" w:rsidR="00327427" w:rsidRDefault="00000000">
      <w:pPr>
        <w:pBdr>
          <w:top w:val="single" w:sz="4" w:space="1" w:color="000000"/>
          <w:left w:val="single" w:sz="4" w:space="4" w:color="000000"/>
          <w:bottom w:val="single" w:sz="4" w:space="1" w:color="000000"/>
          <w:right w:val="single" w:sz="4" w:space="4" w:color="000000"/>
        </w:pBdr>
        <w:shd w:val="clear" w:color="auto" w:fill="F2F2F2"/>
        <w:rPr>
          <w:rFonts w:ascii="Arial" w:eastAsia="Arial" w:hAnsi="Arial" w:cs="Arial"/>
          <w:b/>
          <w:bCs/>
          <w:smallCaps/>
          <w:sz w:val="20"/>
          <w:szCs w:val="20"/>
        </w:rPr>
      </w:pPr>
      <w:r>
        <w:rPr>
          <w:rFonts w:ascii="Arial" w:eastAsia="Arial" w:hAnsi="Arial" w:cs="Arial"/>
          <w:b/>
          <w:bCs/>
          <w:smallCaps/>
          <w:sz w:val="20"/>
          <w:szCs w:val="20"/>
        </w:rPr>
        <w:t>Project Summary</w:t>
      </w:r>
    </w:p>
    <w:p w14:paraId="18F91253" w14:textId="77777777" w:rsidR="00327427" w:rsidRDefault="00000000">
      <w:pPr>
        <w:pBdr>
          <w:top w:val="single" w:sz="4" w:space="1" w:color="000000"/>
          <w:left w:val="single" w:sz="4" w:space="4" w:color="000000"/>
          <w:bottom w:val="single" w:sz="4" w:space="1" w:color="000000"/>
          <w:right w:val="single" w:sz="4" w:space="4" w:color="000000"/>
        </w:pBdr>
        <w:shd w:val="clear" w:color="auto" w:fill="F2F2F2"/>
        <w:rPr>
          <w:rFonts w:ascii="Arial" w:eastAsia="Arial" w:hAnsi="Arial" w:cs="Arial"/>
          <w:b/>
          <w:bCs/>
          <w:smallCaps/>
          <w:color w:val="FF0000"/>
          <w:sz w:val="20"/>
          <w:szCs w:val="20"/>
        </w:rPr>
      </w:pPr>
      <w:r>
        <w:rPr>
          <w:rFonts w:ascii="Arial" w:eastAsia="Arial" w:hAnsi="Arial" w:cs="Arial"/>
          <w:smallCaps/>
          <w:sz w:val="20"/>
          <w:szCs w:val="20"/>
        </w:rPr>
        <w:t xml:space="preserve">a brief, non-technical description of the study, state the research question(s), and tell why the study is needed.  </w:t>
      </w:r>
      <w:r>
        <w:rPr>
          <w:rFonts w:ascii="Arial" w:eastAsia="Arial" w:hAnsi="Arial" w:cs="Arial"/>
          <w:b/>
          <w:bCs/>
          <w:smallCaps/>
          <w:color w:val="FF0000"/>
          <w:sz w:val="20"/>
          <w:szCs w:val="20"/>
        </w:rPr>
        <w:t xml:space="preserve">Do not use jargon or terms of art or technical language.  </w:t>
      </w:r>
    </w:p>
    <w:p w14:paraId="2640C828" w14:textId="77777777" w:rsidR="00327427" w:rsidRDefault="00327427">
      <w:pPr>
        <w:pBdr>
          <w:top w:val="single" w:sz="4" w:space="1" w:color="000000"/>
          <w:left w:val="single" w:sz="4" w:space="4" w:color="000000"/>
          <w:bottom w:val="single" w:sz="4" w:space="1" w:color="000000"/>
          <w:right w:val="single" w:sz="4" w:space="4" w:color="000000"/>
        </w:pBdr>
        <w:shd w:val="clear" w:color="auto" w:fill="F2F2F2"/>
        <w:rPr>
          <w:rFonts w:ascii="Arial" w:eastAsia="Arial" w:hAnsi="Arial" w:cs="Arial"/>
          <w:smallCaps/>
          <w:sz w:val="20"/>
          <w:szCs w:val="20"/>
        </w:rPr>
      </w:pPr>
    </w:p>
    <w:p w14:paraId="1E4B5D62" w14:textId="77777777" w:rsidR="00327427" w:rsidRDefault="00327427">
      <w:pPr>
        <w:pBdr>
          <w:top w:val="nil"/>
          <w:left w:val="nil"/>
          <w:bottom w:val="nil"/>
          <w:right w:val="nil"/>
          <w:between w:val="nil"/>
        </w:pBdr>
        <w:jc w:val="both"/>
        <w:rPr>
          <w:rFonts w:ascii="Arial" w:eastAsia="Arial" w:hAnsi="Arial" w:cs="Arial"/>
          <w:color w:val="46166B"/>
          <w:sz w:val="20"/>
          <w:szCs w:val="20"/>
        </w:rPr>
      </w:pPr>
    </w:p>
    <w:p w14:paraId="4C4A2A94" w14:textId="77777777" w:rsidR="00327427" w:rsidRDefault="00000000">
      <w:pPr>
        <w:pBdr>
          <w:top w:val="nil"/>
          <w:left w:val="nil"/>
          <w:bottom w:val="nil"/>
          <w:right w:val="nil"/>
          <w:between w:val="nil"/>
        </w:pBdr>
        <w:rPr>
          <w:color w:val="000000"/>
        </w:rPr>
      </w:pPr>
      <w:r>
        <w:rPr>
          <w:color w:val="000000"/>
        </w:rPr>
        <w:t xml:space="preserve">Have you ever wondered if being more mindful and paying attention to the present moment could help </w:t>
      </w:r>
      <w:r>
        <w:t>improve your ability to focus your attention and your life satisfaction?</w:t>
      </w:r>
      <w:r>
        <w:rPr>
          <w:color w:val="000000"/>
        </w:rPr>
        <w:t xml:space="preserve"> This study will explore whether practicing mindfulness </w:t>
      </w:r>
      <w:r>
        <w:t>is</w:t>
      </w:r>
      <w:r>
        <w:rPr>
          <w:color w:val="000000"/>
        </w:rPr>
        <w:t xml:space="preserve"> </w:t>
      </w:r>
      <w:r>
        <w:t>associated with</w:t>
      </w:r>
      <w:r>
        <w:rPr>
          <w:color w:val="000000"/>
        </w:rPr>
        <w:t xml:space="preserve"> </w:t>
      </w:r>
      <w:r>
        <w:t>greater feelings of life satisfaction and attentional control</w:t>
      </w:r>
      <w:r>
        <w:rPr>
          <w:color w:val="000000"/>
        </w:rPr>
        <w:t>.</w:t>
      </w:r>
    </w:p>
    <w:p w14:paraId="54504F86" w14:textId="48B17B51" w:rsidR="00327427" w:rsidRDefault="00000000">
      <w:pPr>
        <w:spacing w:before="280" w:after="280"/>
      </w:pPr>
      <w:r>
        <w:t xml:space="preserve">To do this, adults will complete a survey that includes questions about how often they pay attention to the present moment and how satisfied they feel with their lives; this will be done using the MAAS (Mindfulness Attention Awareness Scale) and the SWLS (Satisfaction With Life Scale). We will also collect demographic information, including age, gender, race, and English proficiency to </w:t>
      </w:r>
      <w:r w:rsidR="00107447">
        <w:t>see if there are group</w:t>
      </w:r>
      <w:r>
        <w:t xml:space="preserve"> differences that influence overall life satisfaction.  Finally, participants will engage in a visual search task that allows us to measure their attentional capacity.</w:t>
      </w:r>
    </w:p>
    <w:p w14:paraId="2807A6C4" w14:textId="77777777" w:rsidR="00327427" w:rsidRDefault="00000000">
      <w:pPr>
        <w:spacing w:before="280" w:after="280"/>
        <w:rPr>
          <w:rFonts w:ascii="Arial" w:eastAsia="Arial" w:hAnsi="Arial" w:cs="Arial"/>
          <w:b/>
          <w:bCs/>
          <w:sz w:val="20"/>
          <w:szCs w:val="20"/>
        </w:rPr>
      </w:pPr>
      <w:r>
        <w:t>The results of this study will elucidate how mindfulness may be related to experiences at both a large scale (life satisfaction) and small scale (visual attention).  On the one hand, our results will shed light on whether practicing mindfulness could be a useful tool for people who want to improve their well-being. On the other hand, our results give insight into how mindfulness may be related to the deployment of attention.  By bridging this gap between life satisfaction and basic cognitive mechanisms, our study will help inform mental health professionals, educators, and individuals looking for simple, everyday ways to support their happiness and mental health.</w:t>
      </w:r>
    </w:p>
    <w:p w14:paraId="489573EF" w14:textId="77777777" w:rsidR="00327427" w:rsidRDefault="00000000">
      <w:pPr>
        <w:pBdr>
          <w:top w:val="single" w:sz="4" w:space="1" w:color="000000"/>
          <w:left w:val="single" w:sz="4" w:space="4" w:color="000000"/>
          <w:bottom w:val="single" w:sz="4" w:space="1" w:color="000000"/>
          <w:right w:val="single" w:sz="4" w:space="4" w:color="000000"/>
        </w:pBdr>
        <w:shd w:val="clear" w:color="auto" w:fill="F2F2F2"/>
        <w:rPr>
          <w:rFonts w:ascii="Arial" w:eastAsia="Arial" w:hAnsi="Arial" w:cs="Arial"/>
          <w:smallCaps/>
          <w:sz w:val="20"/>
          <w:szCs w:val="20"/>
        </w:rPr>
      </w:pPr>
      <w:r>
        <w:rPr>
          <w:rFonts w:ascii="Arial" w:eastAsia="Arial" w:hAnsi="Arial" w:cs="Arial"/>
          <w:b/>
          <w:bCs/>
          <w:smallCaps/>
          <w:sz w:val="20"/>
          <w:szCs w:val="20"/>
        </w:rPr>
        <w:t>human participants/subjects</w:t>
      </w:r>
    </w:p>
    <w:p w14:paraId="288D83A6" w14:textId="77777777" w:rsidR="00327427" w:rsidRDefault="00327427">
      <w:pPr>
        <w:pBdr>
          <w:top w:val="single" w:sz="4" w:space="1" w:color="000000"/>
          <w:left w:val="single" w:sz="4" w:space="4" w:color="000000"/>
          <w:bottom w:val="single" w:sz="4" w:space="1" w:color="000000"/>
          <w:right w:val="single" w:sz="4" w:space="4" w:color="000000"/>
        </w:pBdr>
        <w:shd w:val="clear" w:color="auto" w:fill="F2F2F2"/>
        <w:rPr>
          <w:rFonts w:ascii="Arial" w:eastAsia="Arial" w:hAnsi="Arial" w:cs="Arial"/>
          <w:b/>
          <w:bCs/>
          <w:smallCaps/>
          <w:color w:val="FF0000"/>
          <w:sz w:val="20"/>
          <w:szCs w:val="20"/>
        </w:rPr>
      </w:pPr>
    </w:p>
    <w:p w14:paraId="58003964" w14:textId="77777777" w:rsidR="00327427" w:rsidRDefault="00327427">
      <w:pPr>
        <w:tabs>
          <w:tab w:val="left" w:pos="360"/>
        </w:tabs>
        <w:ind w:left="360" w:hanging="360"/>
        <w:rPr>
          <w:rFonts w:ascii="Arial" w:eastAsia="Arial" w:hAnsi="Arial" w:cs="Arial"/>
          <w:sz w:val="18"/>
          <w:szCs w:val="18"/>
        </w:rPr>
      </w:pPr>
    </w:p>
    <w:p w14:paraId="1BA6931D" w14:textId="77777777" w:rsidR="00327427" w:rsidRDefault="00000000">
      <w:pPr>
        <w:tabs>
          <w:tab w:val="left" w:pos="360"/>
        </w:tabs>
        <w:ind w:left="360" w:hanging="360"/>
        <w:rPr>
          <w:rFonts w:ascii="Arial" w:eastAsia="Arial" w:hAnsi="Arial" w:cs="Arial"/>
          <w:b/>
          <w:bCs/>
          <w:smallCaps/>
          <w:sz w:val="20"/>
          <w:szCs w:val="20"/>
        </w:rPr>
      </w:pPr>
      <w:r>
        <w:rPr>
          <w:rFonts w:ascii="Arial" w:eastAsia="Arial" w:hAnsi="Arial" w:cs="Arial"/>
          <w:b/>
          <w:bCs/>
          <w:smallCaps/>
          <w:sz w:val="20"/>
          <w:szCs w:val="20"/>
        </w:rPr>
        <w:t>anticipated categories of participants</w:t>
      </w:r>
    </w:p>
    <w:tbl>
      <w:tblPr>
        <w:tblStyle w:val="a5"/>
        <w:tblW w:w="10435" w:type="dxa"/>
        <w:tblBorders>
          <w:top w:val="nil"/>
          <w:left w:val="nil"/>
          <w:bottom w:val="nil"/>
          <w:right w:val="nil"/>
          <w:insideH w:val="nil"/>
          <w:insideV w:val="nil"/>
        </w:tblBorders>
        <w:tblLayout w:type="fixed"/>
        <w:tblLook w:val="0400" w:firstRow="0" w:lastRow="0" w:firstColumn="0" w:lastColumn="0" w:noHBand="0" w:noVBand="1"/>
      </w:tblPr>
      <w:tblGrid>
        <w:gridCol w:w="1636"/>
        <w:gridCol w:w="2729"/>
        <w:gridCol w:w="3100"/>
        <w:gridCol w:w="2970"/>
      </w:tblGrid>
      <w:tr w:rsidR="00327427" w14:paraId="38181FD1" w14:textId="77777777">
        <w:tc>
          <w:tcPr>
            <w:tcW w:w="1636" w:type="dxa"/>
          </w:tcPr>
          <w:p w14:paraId="60667495" w14:textId="77777777" w:rsidR="00327427" w:rsidRDefault="00000000">
            <w:pPr>
              <w:ind w:left="255" w:hanging="255"/>
              <w:rPr>
                <w:rFonts w:ascii="Arial" w:eastAsia="Arial" w:hAnsi="Arial" w:cs="Arial"/>
                <w:smallCaps/>
                <w:sz w:val="20"/>
                <w:szCs w:val="20"/>
              </w:rPr>
            </w:pPr>
            <w:bookmarkStart w:id="0" w:name="_heading=h.w1vkawyat0bf" w:colFirst="0" w:colLast="0"/>
            <w:bookmarkEnd w:id="0"/>
            <w:r>
              <w:rPr>
                <w:rFonts w:ascii="MS Gothic" w:eastAsia="MS Gothic" w:hAnsi="MS Gothic" w:cs="MS Gothic"/>
                <w:smallCaps/>
                <w:sz w:val="20"/>
                <w:szCs w:val="20"/>
              </w:rPr>
              <w:t>☒</w:t>
            </w:r>
            <w:r>
              <w:rPr>
                <w:rFonts w:ascii="Arial" w:eastAsia="Arial" w:hAnsi="Arial" w:cs="Arial"/>
                <w:smallCaps/>
                <w:sz w:val="20"/>
                <w:szCs w:val="20"/>
              </w:rPr>
              <w:t xml:space="preserve">  adults</w:t>
            </w:r>
            <w:r>
              <w:rPr>
                <w:rFonts w:ascii="Arial" w:eastAsia="Arial" w:hAnsi="Arial" w:cs="Arial"/>
                <w:smallCaps/>
                <w:sz w:val="20"/>
                <w:szCs w:val="20"/>
              </w:rPr>
              <w:br/>
              <w:t>18 years and older</w:t>
            </w:r>
          </w:p>
        </w:tc>
        <w:tc>
          <w:tcPr>
            <w:tcW w:w="2729" w:type="dxa"/>
          </w:tcPr>
          <w:p w14:paraId="5593690B" w14:textId="77777777" w:rsidR="00327427" w:rsidRDefault="00000000">
            <w:pPr>
              <w:ind w:left="270" w:hanging="270"/>
              <w:rPr>
                <w:rFonts w:ascii="Arial" w:eastAsia="Arial" w:hAnsi="Arial" w:cs="Arial"/>
                <w:smallCaps/>
                <w:sz w:val="20"/>
                <w:szCs w:val="20"/>
              </w:rPr>
            </w:pPr>
            <w:r>
              <w:rPr>
                <w:rFonts w:ascii="MS Gothic" w:eastAsia="MS Gothic" w:hAnsi="MS Gothic" w:cs="MS Gothic"/>
                <w:smallCaps/>
                <w:sz w:val="20"/>
                <w:szCs w:val="20"/>
              </w:rPr>
              <w:t>☐</w:t>
            </w:r>
            <w:r>
              <w:rPr>
                <w:rFonts w:ascii="Arial" w:eastAsia="Arial" w:hAnsi="Arial" w:cs="Arial"/>
                <w:smallCaps/>
                <w:sz w:val="20"/>
                <w:szCs w:val="20"/>
              </w:rPr>
              <w:t xml:space="preserve"> children</w:t>
            </w:r>
            <w:r>
              <w:rPr>
                <w:rFonts w:ascii="Arial" w:eastAsia="Arial" w:hAnsi="Arial" w:cs="Arial"/>
                <w:smallCaps/>
                <w:sz w:val="20"/>
                <w:szCs w:val="20"/>
              </w:rPr>
              <w:br/>
              <w:t>17 years and younger</w:t>
            </w:r>
          </w:p>
          <w:p w14:paraId="1331C0F0" w14:textId="77777777" w:rsidR="00327427" w:rsidRDefault="00327427">
            <w:pPr>
              <w:ind w:left="270" w:hanging="270"/>
              <w:rPr>
                <w:rFonts w:ascii="Arial" w:eastAsia="Arial" w:hAnsi="Arial" w:cs="Arial"/>
                <w:smallCaps/>
                <w:sz w:val="20"/>
                <w:szCs w:val="20"/>
              </w:rPr>
            </w:pPr>
          </w:p>
        </w:tc>
        <w:tc>
          <w:tcPr>
            <w:tcW w:w="3100" w:type="dxa"/>
          </w:tcPr>
          <w:p w14:paraId="76C366EA" w14:textId="77777777" w:rsidR="00327427" w:rsidRDefault="00000000">
            <w:pPr>
              <w:ind w:left="255" w:hanging="270"/>
              <w:rPr>
                <w:rFonts w:ascii="Arial" w:eastAsia="Arial" w:hAnsi="Arial" w:cs="Arial"/>
                <w:smallCaps/>
                <w:sz w:val="20"/>
                <w:szCs w:val="20"/>
              </w:rPr>
            </w:pPr>
            <w:r>
              <w:rPr>
                <w:rFonts w:ascii="MS Gothic" w:eastAsia="MS Gothic" w:hAnsi="MS Gothic" w:cs="MS Gothic"/>
                <w:smallCaps/>
                <w:sz w:val="20"/>
                <w:szCs w:val="20"/>
              </w:rPr>
              <w:t>☒</w:t>
            </w:r>
            <w:r>
              <w:rPr>
                <w:rFonts w:ascii="Arial" w:eastAsia="Arial" w:hAnsi="Arial" w:cs="Arial"/>
                <w:smallCaps/>
                <w:sz w:val="20"/>
                <w:szCs w:val="20"/>
              </w:rPr>
              <w:t xml:space="preserve"> UALBANY students or employees </w:t>
            </w:r>
          </w:p>
        </w:tc>
        <w:tc>
          <w:tcPr>
            <w:tcW w:w="2970" w:type="dxa"/>
          </w:tcPr>
          <w:p w14:paraId="415013E5" w14:textId="77777777" w:rsidR="00327427" w:rsidRDefault="00000000">
            <w:pPr>
              <w:tabs>
                <w:tab w:val="left" w:pos="360"/>
              </w:tabs>
              <w:ind w:left="360" w:hanging="360"/>
              <w:rPr>
                <w:rFonts w:ascii="Arial" w:eastAsia="Arial" w:hAnsi="Arial" w:cs="Arial"/>
                <w:smallCaps/>
                <w:sz w:val="20"/>
                <w:szCs w:val="20"/>
              </w:rPr>
            </w:pPr>
            <w:r>
              <w:rPr>
                <w:rFonts w:ascii="MS Gothic" w:eastAsia="MS Gothic" w:hAnsi="MS Gothic" w:cs="MS Gothic"/>
                <w:smallCaps/>
                <w:sz w:val="20"/>
                <w:szCs w:val="20"/>
              </w:rPr>
              <w:t>☐</w:t>
            </w:r>
            <w:r>
              <w:rPr>
                <w:rFonts w:ascii="Arial" w:eastAsia="Arial" w:hAnsi="Arial" w:cs="Arial"/>
                <w:smallCaps/>
                <w:sz w:val="20"/>
                <w:szCs w:val="20"/>
              </w:rPr>
              <w:t xml:space="preserve"> students or employees of the research site</w:t>
            </w:r>
          </w:p>
        </w:tc>
      </w:tr>
      <w:tr w:rsidR="00327427" w14:paraId="4BD29D32" w14:textId="77777777">
        <w:tc>
          <w:tcPr>
            <w:tcW w:w="1636" w:type="dxa"/>
          </w:tcPr>
          <w:p w14:paraId="108976C9" w14:textId="77777777" w:rsidR="00327427" w:rsidRDefault="00000000">
            <w:pPr>
              <w:ind w:left="255" w:hanging="255"/>
              <w:rPr>
                <w:rFonts w:ascii="Arial" w:eastAsia="Arial" w:hAnsi="Arial" w:cs="Arial"/>
                <w:smallCaps/>
                <w:sz w:val="20"/>
                <w:szCs w:val="20"/>
              </w:rPr>
            </w:pPr>
            <w:r>
              <w:rPr>
                <w:rFonts w:ascii="MS Gothic" w:eastAsia="MS Gothic" w:hAnsi="MS Gothic" w:cs="MS Gothic"/>
                <w:smallCaps/>
                <w:sz w:val="20"/>
                <w:szCs w:val="20"/>
              </w:rPr>
              <w:t>☐</w:t>
            </w:r>
            <w:r>
              <w:rPr>
                <w:rFonts w:ascii="Arial" w:eastAsia="Arial" w:hAnsi="Arial" w:cs="Arial"/>
                <w:smallCaps/>
                <w:sz w:val="20"/>
                <w:szCs w:val="20"/>
              </w:rPr>
              <w:t xml:space="preserve"> decisionally</w:t>
            </w:r>
            <w:r>
              <w:rPr>
                <w:rFonts w:ascii="Arial" w:eastAsia="Arial" w:hAnsi="Arial" w:cs="Arial"/>
                <w:smallCaps/>
                <w:sz w:val="20"/>
                <w:szCs w:val="20"/>
              </w:rPr>
              <w:br/>
              <w:t>impaired adults</w:t>
            </w:r>
          </w:p>
        </w:tc>
        <w:tc>
          <w:tcPr>
            <w:tcW w:w="2729" w:type="dxa"/>
          </w:tcPr>
          <w:p w14:paraId="049EB90B" w14:textId="77777777" w:rsidR="00327427" w:rsidRDefault="00000000">
            <w:pPr>
              <w:rPr>
                <w:rFonts w:ascii="Arial" w:eastAsia="Arial" w:hAnsi="Arial" w:cs="Arial"/>
                <w:smallCaps/>
                <w:sz w:val="20"/>
                <w:szCs w:val="20"/>
              </w:rPr>
            </w:pPr>
            <w:r>
              <w:rPr>
                <w:rFonts w:ascii="MS Gothic" w:eastAsia="MS Gothic" w:hAnsi="MS Gothic" w:cs="MS Gothic"/>
                <w:smallCaps/>
                <w:sz w:val="20"/>
                <w:szCs w:val="20"/>
              </w:rPr>
              <w:t>☐</w:t>
            </w:r>
            <w:r>
              <w:rPr>
                <w:rFonts w:ascii="Arial" w:eastAsia="Arial" w:hAnsi="Arial" w:cs="Arial"/>
                <w:smallCaps/>
                <w:sz w:val="20"/>
                <w:szCs w:val="20"/>
              </w:rPr>
              <w:t xml:space="preserve"> wards of the state</w:t>
            </w:r>
          </w:p>
        </w:tc>
        <w:tc>
          <w:tcPr>
            <w:tcW w:w="3100" w:type="dxa"/>
          </w:tcPr>
          <w:p w14:paraId="582D7B10" w14:textId="77777777" w:rsidR="00327427" w:rsidRDefault="00000000">
            <w:pPr>
              <w:ind w:left="255" w:hanging="270"/>
              <w:rPr>
                <w:rFonts w:ascii="Arial" w:eastAsia="Arial" w:hAnsi="Arial" w:cs="Arial"/>
                <w:smallCaps/>
                <w:sz w:val="20"/>
                <w:szCs w:val="20"/>
              </w:rPr>
            </w:pPr>
            <w:r>
              <w:rPr>
                <w:rFonts w:ascii="MS Gothic" w:eastAsia="MS Gothic" w:hAnsi="MS Gothic" w:cs="MS Gothic"/>
                <w:smallCaps/>
                <w:sz w:val="20"/>
                <w:szCs w:val="20"/>
              </w:rPr>
              <w:t>☐</w:t>
            </w:r>
            <w:r>
              <w:rPr>
                <w:rFonts w:ascii="Arial" w:eastAsia="Arial" w:hAnsi="Arial" w:cs="Arial"/>
                <w:smallCaps/>
                <w:sz w:val="20"/>
                <w:szCs w:val="20"/>
              </w:rPr>
              <w:t xml:space="preserve"> pregnant women or fetuses</w:t>
            </w:r>
          </w:p>
        </w:tc>
        <w:tc>
          <w:tcPr>
            <w:tcW w:w="2970" w:type="dxa"/>
          </w:tcPr>
          <w:p w14:paraId="63D70B1F" w14:textId="77777777" w:rsidR="00327427" w:rsidRDefault="00000000">
            <w:pPr>
              <w:tabs>
                <w:tab w:val="left" w:pos="360"/>
              </w:tabs>
              <w:ind w:left="360" w:hanging="360"/>
              <w:rPr>
                <w:rFonts w:ascii="Arial" w:eastAsia="Arial" w:hAnsi="Arial" w:cs="Arial"/>
                <w:smallCaps/>
                <w:sz w:val="20"/>
                <w:szCs w:val="20"/>
              </w:rPr>
            </w:pPr>
            <w:r>
              <w:rPr>
                <w:rFonts w:ascii="MS Gothic" w:eastAsia="MS Gothic" w:hAnsi="MS Gothic" w:cs="MS Gothic"/>
                <w:smallCaps/>
                <w:sz w:val="20"/>
                <w:szCs w:val="20"/>
              </w:rPr>
              <w:t>☐</w:t>
            </w:r>
            <w:r>
              <w:rPr>
                <w:rFonts w:ascii="Arial" w:eastAsia="Arial" w:hAnsi="Arial" w:cs="Arial"/>
                <w:smallCaps/>
                <w:sz w:val="20"/>
                <w:szCs w:val="20"/>
              </w:rPr>
              <w:t xml:space="preserve"> prisoners</w:t>
            </w:r>
          </w:p>
        </w:tc>
      </w:tr>
    </w:tbl>
    <w:p w14:paraId="69E56772" w14:textId="77777777" w:rsidR="00327427" w:rsidRDefault="00327427">
      <w:pPr>
        <w:pBdr>
          <w:top w:val="nil"/>
          <w:left w:val="nil"/>
          <w:bottom w:val="nil"/>
          <w:right w:val="nil"/>
          <w:between w:val="nil"/>
        </w:pBdr>
        <w:rPr>
          <w:rFonts w:ascii="Arial" w:eastAsia="Arial" w:hAnsi="Arial" w:cs="Arial"/>
          <w:color w:val="46166B"/>
          <w:sz w:val="18"/>
          <w:szCs w:val="18"/>
        </w:rPr>
      </w:pPr>
    </w:p>
    <w:p w14:paraId="20BE69EA" w14:textId="77777777" w:rsidR="00327427" w:rsidRDefault="00000000">
      <w:pPr>
        <w:pBdr>
          <w:top w:val="nil"/>
          <w:left w:val="nil"/>
          <w:bottom w:val="nil"/>
          <w:right w:val="nil"/>
          <w:between w:val="nil"/>
        </w:pBdr>
        <w:rPr>
          <w:rFonts w:ascii="Arial" w:eastAsia="Arial" w:hAnsi="Arial" w:cs="Arial"/>
          <w:color w:val="46166B"/>
          <w:sz w:val="18"/>
          <w:szCs w:val="18"/>
        </w:rPr>
      </w:pPr>
      <w:r>
        <w:rPr>
          <w:rFonts w:ascii="Arial" w:eastAsia="Arial" w:hAnsi="Arial" w:cs="Arial"/>
          <w:b/>
          <w:bCs/>
          <w:color w:val="000000"/>
          <w:sz w:val="18"/>
          <w:szCs w:val="18"/>
        </w:rPr>
        <w:t>POPULATION DESCRIPTION</w:t>
      </w:r>
    </w:p>
    <w:p w14:paraId="43F20642" w14:textId="77777777" w:rsidR="00327427" w:rsidRDefault="00327427">
      <w:pPr>
        <w:pBdr>
          <w:top w:val="nil"/>
          <w:left w:val="nil"/>
          <w:bottom w:val="nil"/>
          <w:right w:val="nil"/>
          <w:between w:val="nil"/>
        </w:pBdr>
        <w:rPr>
          <w:rFonts w:ascii="Arial" w:eastAsia="Arial" w:hAnsi="Arial" w:cs="Arial"/>
          <w:color w:val="46166B"/>
          <w:sz w:val="18"/>
          <w:szCs w:val="18"/>
        </w:rPr>
      </w:pPr>
    </w:p>
    <w:p w14:paraId="36E6DA0F" w14:textId="74418201" w:rsidR="00327427" w:rsidRDefault="00000000">
      <w:pPr>
        <w:pBdr>
          <w:top w:val="nil"/>
          <w:left w:val="nil"/>
          <w:bottom w:val="nil"/>
          <w:right w:val="nil"/>
          <w:between w:val="nil"/>
        </w:pBdr>
        <w:rPr>
          <w:rFonts w:ascii="Arial" w:eastAsia="Arial" w:hAnsi="Arial" w:cs="Arial"/>
          <w:sz w:val="20"/>
          <w:szCs w:val="20"/>
        </w:rPr>
      </w:pPr>
      <w:r>
        <w:t xml:space="preserve">The anticipated study population will include adults aged 18 and older who are students at the University at Albany and will be demographically representative of that population. All participants must be able to read and understand English </w:t>
      </w:r>
      <w:r w:rsidR="004576EF">
        <w:t>to</w:t>
      </w:r>
      <w:r>
        <w:t xml:space="preserve"> provide informed consent and complete the online survey independently.</w:t>
      </w:r>
    </w:p>
    <w:p w14:paraId="5148413F" w14:textId="77777777" w:rsidR="00327427" w:rsidRDefault="00327427">
      <w:pPr>
        <w:pBdr>
          <w:top w:val="nil"/>
          <w:left w:val="nil"/>
          <w:bottom w:val="nil"/>
          <w:right w:val="nil"/>
          <w:between w:val="nil"/>
        </w:pBdr>
        <w:rPr>
          <w:rFonts w:ascii="Arial" w:eastAsia="Arial" w:hAnsi="Arial" w:cs="Arial"/>
          <w:color w:val="46166B"/>
          <w:sz w:val="20"/>
          <w:szCs w:val="20"/>
        </w:rPr>
      </w:pPr>
    </w:p>
    <w:p w14:paraId="5BFBF8E2" w14:textId="77777777" w:rsidR="00327427" w:rsidRDefault="00000000">
      <w:pPr>
        <w:rPr>
          <w:rFonts w:ascii="Arial" w:eastAsia="Arial" w:hAnsi="Arial" w:cs="Arial"/>
          <w:sz w:val="18"/>
          <w:szCs w:val="18"/>
        </w:rPr>
      </w:pPr>
      <w:r>
        <w:rPr>
          <w:rFonts w:ascii="Arial" w:eastAsia="Arial" w:hAnsi="Arial" w:cs="Arial"/>
          <w:b/>
          <w:bCs/>
          <w:sz w:val="18"/>
          <w:szCs w:val="18"/>
        </w:rPr>
        <w:t>SAMPLE SIZE</w:t>
      </w:r>
    </w:p>
    <w:p w14:paraId="6C87DEA0" w14:textId="77777777" w:rsidR="00327427" w:rsidRDefault="00327427"/>
    <w:p w14:paraId="337488E0" w14:textId="05A0D745" w:rsidR="00327427" w:rsidRDefault="00000000">
      <w:pPr>
        <w:rPr>
          <w:rFonts w:ascii="Arial" w:eastAsia="Arial" w:hAnsi="Arial" w:cs="Arial"/>
          <w:sz w:val="20"/>
          <w:szCs w:val="20"/>
        </w:rPr>
      </w:pPr>
      <w:r>
        <w:t>The study sample will comprise a single group of 120 students over the age of 18. The final sample size will depend on how many individuals choose to complete the online survey during the recruitment period. We will recruit students until we have complete data from 120 students that can inform meaningful statistical conclusions about the potential associations between mindfulness, attention, and life satisfaction. Data from participants who do not fully complete the study will be de</w:t>
      </w:r>
      <w:r w:rsidR="00107447">
        <w:t>stroyed</w:t>
      </w:r>
      <w:r>
        <w:t>.</w:t>
      </w:r>
    </w:p>
    <w:p w14:paraId="18B3D0D2" w14:textId="77777777" w:rsidR="00327427" w:rsidRDefault="00327427">
      <w:pPr>
        <w:rPr>
          <w:sz w:val="20"/>
          <w:szCs w:val="20"/>
        </w:rPr>
      </w:pPr>
    </w:p>
    <w:p w14:paraId="455EBACA" w14:textId="77777777" w:rsidR="00327427" w:rsidRDefault="00000000">
      <w:pPr>
        <w:pBdr>
          <w:top w:val="single" w:sz="4" w:space="1" w:color="000000"/>
          <w:left w:val="single" w:sz="4" w:space="4" w:color="000000"/>
          <w:bottom w:val="single" w:sz="4" w:space="1" w:color="000000"/>
          <w:right w:val="single" w:sz="4" w:space="4" w:color="000000"/>
        </w:pBdr>
        <w:shd w:val="clear" w:color="auto" w:fill="F2F2F2"/>
        <w:rPr>
          <w:rFonts w:ascii="Arial" w:eastAsia="Arial" w:hAnsi="Arial" w:cs="Arial"/>
          <w:smallCaps/>
          <w:sz w:val="20"/>
          <w:szCs w:val="20"/>
        </w:rPr>
      </w:pPr>
      <w:r>
        <w:rPr>
          <w:rFonts w:ascii="Arial" w:eastAsia="Arial" w:hAnsi="Arial" w:cs="Arial"/>
          <w:b/>
          <w:bCs/>
          <w:smallCaps/>
          <w:sz w:val="20"/>
          <w:szCs w:val="20"/>
        </w:rPr>
        <w:t>recruitment process</w:t>
      </w:r>
    </w:p>
    <w:p w14:paraId="5E30C18E" w14:textId="77777777" w:rsidR="00327427" w:rsidRDefault="00327427">
      <w:pPr>
        <w:pBdr>
          <w:top w:val="single" w:sz="4" w:space="1" w:color="000000"/>
          <w:left w:val="single" w:sz="4" w:space="4" w:color="000000"/>
          <w:bottom w:val="single" w:sz="4" w:space="1" w:color="000000"/>
          <w:right w:val="single" w:sz="4" w:space="4" w:color="000000"/>
        </w:pBdr>
        <w:shd w:val="clear" w:color="auto" w:fill="F2F2F2"/>
        <w:tabs>
          <w:tab w:val="left" w:pos="0"/>
        </w:tabs>
        <w:rPr>
          <w:rFonts w:ascii="Arial" w:eastAsia="Arial" w:hAnsi="Arial" w:cs="Arial"/>
          <w:b/>
          <w:bCs/>
          <w:smallCaps/>
          <w:color w:val="0000FF"/>
          <w:sz w:val="20"/>
          <w:szCs w:val="20"/>
        </w:rPr>
      </w:pPr>
    </w:p>
    <w:p w14:paraId="0F7E4D30" w14:textId="77777777" w:rsidR="00327427" w:rsidRDefault="00327427">
      <w:pPr>
        <w:tabs>
          <w:tab w:val="left" w:pos="360"/>
        </w:tabs>
        <w:rPr>
          <w:rFonts w:ascii="Arial" w:eastAsia="Arial" w:hAnsi="Arial" w:cs="Arial"/>
          <w:sz w:val="20"/>
          <w:szCs w:val="20"/>
        </w:rPr>
      </w:pPr>
    </w:p>
    <w:p w14:paraId="7B63F3CA" w14:textId="77777777" w:rsidR="00327427" w:rsidRDefault="00000000">
      <w:pPr>
        <w:tabs>
          <w:tab w:val="left" w:pos="0"/>
        </w:tabs>
        <w:rPr>
          <w:rFonts w:ascii="Arial" w:eastAsia="Arial" w:hAnsi="Arial" w:cs="Arial"/>
          <w:b/>
          <w:bCs/>
          <w:smallCaps/>
          <w:sz w:val="20"/>
          <w:szCs w:val="20"/>
        </w:rPr>
      </w:pPr>
      <w:r>
        <w:rPr>
          <w:rFonts w:ascii="Arial" w:eastAsia="Arial" w:hAnsi="Arial" w:cs="Arial"/>
          <w:b/>
          <w:bCs/>
          <w:smallCaps/>
          <w:sz w:val="20"/>
          <w:szCs w:val="20"/>
        </w:rPr>
        <w:lastRenderedPageBreak/>
        <w:t>recruitment methods (please check all that apply):</w:t>
      </w:r>
    </w:p>
    <w:p w14:paraId="448C85EB" w14:textId="77777777" w:rsidR="00327427" w:rsidRDefault="00000000">
      <w:pPr>
        <w:spacing w:line="276" w:lineRule="auto"/>
        <w:rPr>
          <w:rFonts w:ascii="Arial" w:eastAsia="Arial" w:hAnsi="Arial" w:cs="Arial"/>
          <w:smallCaps/>
          <w:sz w:val="22"/>
          <w:szCs w:val="22"/>
        </w:rPr>
      </w:pPr>
      <w:r>
        <w:rPr>
          <w:rFonts w:ascii="MS Gothic" w:eastAsia="MS Gothic" w:hAnsi="MS Gothic" w:cs="MS Gothic"/>
          <w:smallCaps/>
          <w:sz w:val="22"/>
          <w:szCs w:val="22"/>
        </w:rPr>
        <w:t>☐</w:t>
      </w:r>
      <w:r>
        <w:rPr>
          <w:rFonts w:ascii="Arial" w:eastAsia="Arial" w:hAnsi="Arial" w:cs="Arial"/>
          <w:smallCaps/>
          <w:sz w:val="22"/>
          <w:szCs w:val="22"/>
        </w:rPr>
        <w:t xml:space="preserve"> telephone         </w:t>
      </w:r>
      <w:r>
        <w:rPr>
          <w:rFonts w:ascii="MS Gothic" w:eastAsia="MS Gothic" w:hAnsi="MS Gothic" w:cs="MS Gothic"/>
          <w:smallCaps/>
          <w:sz w:val="22"/>
          <w:szCs w:val="22"/>
        </w:rPr>
        <w:t>☐</w:t>
      </w:r>
      <w:r>
        <w:rPr>
          <w:rFonts w:ascii="Arial" w:eastAsia="Arial" w:hAnsi="Arial" w:cs="Arial"/>
          <w:sz w:val="22"/>
          <w:szCs w:val="22"/>
        </w:rPr>
        <w:t xml:space="preserve">  </w:t>
      </w:r>
      <w:r>
        <w:rPr>
          <w:rFonts w:ascii="Arial" w:eastAsia="Arial" w:hAnsi="Arial" w:cs="Arial"/>
          <w:smallCaps/>
          <w:sz w:val="22"/>
          <w:szCs w:val="22"/>
        </w:rPr>
        <w:t>e-mail</w:t>
      </w:r>
      <w:r>
        <w:rPr>
          <w:rFonts w:ascii="Arial" w:eastAsia="Arial" w:hAnsi="Arial" w:cs="Arial"/>
          <w:smallCaps/>
          <w:sz w:val="22"/>
          <w:szCs w:val="22"/>
        </w:rPr>
        <w:tab/>
      </w:r>
      <w:r>
        <w:rPr>
          <w:rFonts w:ascii="MS Gothic" w:eastAsia="MS Gothic" w:hAnsi="MS Gothic" w:cs="MS Gothic"/>
          <w:smallCaps/>
          <w:sz w:val="22"/>
          <w:szCs w:val="22"/>
        </w:rPr>
        <w:t>☐</w:t>
      </w:r>
      <w:r>
        <w:rPr>
          <w:rFonts w:ascii="Arial" w:eastAsia="Arial" w:hAnsi="Arial" w:cs="Arial"/>
          <w:sz w:val="22"/>
          <w:szCs w:val="22"/>
        </w:rPr>
        <w:t xml:space="preserve">  </w:t>
      </w:r>
      <w:r>
        <w:rPr>
          <w:rFonts w:ascii="Arial" w:eastAsia="Arial" w:hAnsi="Arial" w:cs="Arial"/>
          <w:smallCaps/>
          <w:sz w:val="22"/>
          <w:szCs w:val="22"/>
        </w:rPr>
        <w:t xml:space="preserve">flyer </w:t>
      </w:r>
      <w:r>
        <w:rPr>
          <w:rFonts w:ascii="Arial" w:eastAsia="Arial" w:hAnsi="Arial" w:cs="Arial"/>
          <w:smallCaps/>
          <w:sz w:val="22"/>
          <w:szCs w:val="22"/>
        </w:rPr>
        <w:tab/>
      </w:r>
      <w:r>
        <w:rPr>
          <w:rFonts w:ascii="MS Gothic" w:eastAsia="MS Gothic" w:hAnsi="MS Gothic" w:cs="MS Gothic"/>
          <w:smallCaps/>
          <w:sz w:val="22"/>
          <w:szCs w:val="22"/>
        </w:rPr>
        <w:t>☐</w:t>
      </w:r>
      <w:r>
        <w:rPr>
          <w:rFonts w:ascii="Arial" w:eastAsia="Arial" w:hAnsi="Arial" w:cs="Arial"/>
          <w:smallCaps/>
          <w:sz w:val="22"/>
          <w:szCs w:val="22"/>
        </w:rPr>
        <w:t xml:space="preserve"> internet/Social Media</w:t>
      </w:r>
      <w:r>
        <w:rPr>
          <w:rFonts w:ascii="Arial" w:eastAsia="Arial" w:hAnsi="Arial" w:cs="Arial"/>
          <w:smallCaps/>
          <w:color w:val="0000FF"/>
          <w:sz w:val="22"/>
          <w:szCs w:val="22"/>
        </w:rPr>
        <w:t xml:space="preserve"> </w:t>
      </w:r>
      <w:r>
        <w:rPr>
          <w:rFonts w:ascii="Arial" w:eastAsia="Arial" w:hAnsi="Arial" w:cs="Arial"/>
          <w:smallCaps/>
          <w:sz w:val="22"/>
          <w:szCs w:val="22"/>
        </w:rPr>
        <w:tab/>
      </w:r>
      <w:sdt>
        <w:sdtPr>
          <w:tag w:val="goog_rdk_5"/>
          <w:id w:val="-1830966339"/>
        </w:sdtPr>
        <w:sdtContent>
          <w:r>
            <w:rPr>
              <w:rFonts w:ascii="Arial Unicode MS" w:eastAsia="Arial Unicode MS" w:hAnsi="Arial Unicode MS" w:cs="Arial Unicode MS"/>
              <w:smallCaps/>
              <w:sz w:val="22"/>
              <w:szCs w:val="22"/>
            </w:rPr>
            <w:t>☐</w:t>
          </w:r>
        </w:sdtContent>
      </w:sdt>
      <w:r>
        <w:rPr>
          <w:rFonts w:ascii="Arial" w:eastAsia="Arial" w:hAnsi="Arial" w:cs="Arial"/>
          <w:smallCaps/>
          <w:sz w:val="22"/>
          <w:szCs w:val="22"/>
        </w:rPr>
        <w:t xml:space="preserve"> in -person</w:t>
      </w:r>
    </w:p>
    <w:p w14:paraId="5DFA53D3" w14:textId="77777777" w:rsidR="00327427" w:rsidRDefault="00000000">
      <w:pPr>
        <w:spacing w:line="276" w:lineRule="auto"/>
        <w:rPr>
          <w:rFonts w:ascii="Arial" w:eastAsia="Arial" w:hAnsi="Arial" w:cs="Arial"/>
          <w:sz w:val="20"/>
          <w:szCs w:val="20"/>
        </w:rPr>
      </w:pPr>
      <w:r>
        <w:rPr>
          <w:rFonts w:ascii="MS Gothic" w:eastAsia="MS Gothic" w:hAnsi="MS Gothic" w:cs="MS Gothic"/>
          <w:smallCaps/>
          <w:sz w:val="22"/>
          <w:szCs w:val="22"/>
        </w:rPr>
        <w:t>☒</w:t>
      </w:r>
      <w:r>
        <w:rPr>
          <w:rFonts w:ascii="Arial" w:eastAsia="Arial" w:hAnsi="Arial" w:cs="Arial"/>
          <w:smallCaps/>
          <w:sz w:val="22"/>
          <w:szCs w:val="22"/>
        </w:rPr>
        <w:t xml:space="preserve"> </w:t>
      </w:r>
      <w:r>
        <w:rPr>
          <w:rFonts w:ascii="Arial" w:eastAsia="Arial" w:hAnsi="Arial" w:cs="Arial"/>
          <w:smallCaps/>
          <w:sz w:val="20"/>
          <w:szCs w:val="20"/>
        </w:rPr>
        <w:t>SONA PSY 101 Pool</w:t>
      </w:r>
      <w:r>
        <w:rPr>
          <w:rFonts w:ascii="Arial" w:eastAsia="Arial" w:hAnsi="Arial" w:cs="Arial"/>
          <w:smallCaps/>
          <w:sz w:val="22"/>
          <w:szCs w:val="22"/>
        </w:rPr>
        <w:t xml:space="preserve"> </w:t>
      </w:r>
      <w:r>
        <w:rPr>
          <w:rFonts w:ascii="Arial" w:eastAsia="Arial" w:hAnsi="Arial" w:cs="Arial"/>
          <w:b/>
          <w:bCs/>
          <w:smallCaps/>
          <w:color w:val="FF0000"/>
          <w:sz w:val="20"/>
          <w:szCs w:val="20"/>
        </w:rPr>
        <w:t>[Psychology dept ONLY]</w:t>
      </w:r>
      <w:r>
        <w:rPr>
          <w:rFonts w:ascii="Arial" w:eastAsia="Arial" w:hAnsi="Arial" w:cs="Arial"/>
          <w:smallCaps/>
          <w:sz w:val="22"/>
          <w:szCs w:val="22"/>
        </w:rPr>
        <w:t xml:space="preserve">   </w:t>
      </w:r>
      <w:r>
        <w:rPr>
          <w:rFonts w:ascii="MS Gothic" w:eastAsia="MS Gothic" w:hAnsi="MS Gothic" w:cs="MS Gothic"/>
          <w:smallCaps/>
          <w:sz w:val="22"/>
          <w:szCs w:val="22"/>
        </w:rPr>
        <w:t>☐</w:t>
      </w:r>
      <w:r>
        <w:rPr>
          <w:rFonts w:ascii="Arial" w:eastAsia="Arial" w:hAnsi="Arial" w:cs="Arial"/>
          <w:smallCaps/>
          <w:sz w:val="22"/>
          <w:szCs w:val="22"/>
        </w:rPr>
        <w:t xml:space="preserve">  other, </w:t>
      </w:r>
      <w:r>
        <w:rPr>
          <w:rFonts w:ascii="Arial" w:eastAsia="Arial" w:hAnsi="Arial" w:cs="Arial"/>
          <w:b/>
          <w:bCs/>
          <w:smallCaps/>
          <w:sz w:val="22"/>
          <w:szCs w:val="22"/>
        </w:rPr>
        <w:t>explain</w:t>
      </w:r>
      <w:r>
        <w:rPr>
          <w:rFonts w:ascii="Arial" w:eastAsia="Arial" w:hAnsi="Arial" w:cs="Arial"/>
          <w:smallCaps/>
          <w:sz w:val="22"/>
          <w:szCs w:val="22"/>
        </w:rPr>
        <w:t xml:space="preserve">: </w:t>
      </w:r>
      <w:r>
        <w:rPr>
          <w:rFonts w:ascii="Arial" w:eastAsia="Arial" w:hAnsi="Arial" w:cs="Arial"/>
          <w:color w:val="808080"/>
          <w:sz w:val="22"/>
          <w:szCs w:val="22"/>
        </w:rPr>
        <w:t>Enter text.</w:t>
      </w:r>
    </w:p>
    <w:p w14:paraId="676E9C1E" w14:textId="77777777" w:rsidR="00327427" w:rsidRDefault="00327427">
      <w:pPr>
        <w:rPr>
          <w:rFonts w:ascii="Arial" w:eastAsia="Arial" w:hAnsi="Arial" w:cs="Arial"/>
          <w:b/>
          <w:bCs/>
          <w:smallCaps/>
          <w:sz w:val="20"/>
          <w:szCs w:val="20"/>
        </w:rPr>
      </w:pPr>
    </w:p>
    <w:p w14:paraId="19681C45" w14:textId="77777777" w:rsidR="00327427" w:rsidRDefault="00000000">
      <w:pPr>
        <w:tabs>
          <w:tab w:val="left" w:pos="360"/>
        </w:tabs>
        <w:ind w:left="360" w:hanging="360"/>
        <w:rPr>
          <w:rFonts w:ascii="Arial" w:eastAsia="Arial" w:hAnsi="Arial" w:cs="Arial"/>
          <w:b/>
          <w:bCs/>
          <w:sz w:val="20"/>
          <w:szCs w:val="20"/>
        </w:rPr>
      </w:pPr>
      <w:r>
        <w:rPr>
          <w:rFonts w:ascii="Arial" w:eastAsia="Arial" w:hAnsi="Arial" w:cs="Arial"/>
          <w:b/>
          <w:bCs/>
          <w:sz w:val="20"/>
          <w:szCs w:val="20"/>
        </w:rPr>
        <w:t>Provide a narrative description of the recruitment process:</w:t>
      </w:r>
    </w:p>
    <w:p w14:paraId="4A112FB9" w14:textId="77777777" w:rsidR="00327427" w:rsidRDefault="00000000">
      <w:pPr>
        <w:spacing w:before="280" w:after="280"/>
        <w:rPr>
          <w:rFonts w:ascii="Arial" w:eastAsia="Arial" w:hAnsi="Arial" w:cs="Arial"/>
          <w:b/>
          <w:bCs/>
          <w:sz w:val="20"/>
          <w:szCs w:val="20"/>
        </w:rPr>
      </w:pPr>
      <w:r>
        <w:t>Participants will be recruited using UAlbany’s Psychology Sona subject pool. No in-person data collection will occur; individuals will complete the online survey independently via a computer if they choose to participate.</w:t>
      </w:r>
    </w:p>
    <w:p w14:paraId="1060AFF1" w14:textId="77777777" w:rsidR="00327427" w:rsidRDefault="00000000">
      <w:pPr>
        <w:rPr>
          <w:rFonts w:ascii="Arial" w:eastAsia="Arial" w:hAnsi="Arial" w:cs="Arial"/>
          <w:b/>
          <w:bCs/>
          <w:sz w:val="20"/>
          <w:szCs w:val="20"/>
        </w:rPr>
      </w:pPr>
      <w:r>
        <w:rPr>
          <w:rFonts w:ascii="Arial" w:eastAsia="Arial" w:hAnsi="Arial" w:cs="Arial"/>
          <w:b/>
          <w:bCs/>
          <w:sz w:val="20"/>
          <w:szCs w:val="20"/>
        </w:rPr>
        <w:t xml:space="preserve">FOR USE OF PSYCHOLOGY 101 PARTICIPANTS </w:t>
      </w:r>
      <w:r>
        <w:rPr>
          <w:rFonts w:ascii="Arial" w:eastAsia="Arial" w:hAnsi="Arial" w:cs="Arial"/>
          <w:b/>
          <w:bCs/>
          <w:smallCaps/>
          <w:color w:val="FF0000"/>
          <w:sz w:val="20"/>
          <w:szCs w:val="20"/>
        </w:rPr>
        <w:t xml:space="preserve">[Psychology dept ONLY] </w:t>
      </w:r>
    </w:p>
    <w:p w14:paraId="684A5AF5" w14:textId="77777777" w:rsidR="00327427" w:rsidRDefault="00000000">
      <w:pPr>
        <w:rPr>
          <w:rFonts w:ascii="Arial" w:eastAsia="Arial" w:hAnsi="Arial" w:cs="Arial"/>
          <w:color w:val="000000"/>
          <w:sz w:val="20"/>
          <w:szCs w:val="20"/>
        </w:rPr>
      </w:pPr>
      <w:r>
        <w:rPr>
          <w:rFonts w:ascii="Arial" w:eastAsia="Arial" w:hAnsi="Arial" w:cs="Arial"/>
          <w:color w:val="000000"/>
          <w:sz w:val="20"/>
          <w:szCs w:val="20"/>
        </w:rPr>
        <w:t xml:space="preserve">Provide the information that will be posted to advertise your study; information MUST be exactly as will be presented and advertised </w:t>
      </w:r>
      <w:r>
        <w:rPr>
          <w:rFonts w:ascii="Arial" w:eastAsia="Arial" w:hAnsi="Arial" w:cs="Arial"/>
          <w:sz w:val="20"/>
          <w:szCs w:val="20"/>
        </w:rPr>
        <w:t>on the SONA</w:t>
      </w:r>
      <w:r>
        <w:rPr>
          <w:rFonts w:ascii="Arial" w:eastAsia="Arial" w:hAnsi="Arial" w:cs="Arial"/>
          <w:color w:val="000000"/>
          <w:sz w:val="20"/>
          <w:szCs w:val="20"/>
        </w:rPr>
        <w:t xml:space="preserve"> system.</w:t>
      </w:r>
    </w:p>
    <w:p w14:paraId="079061DE" w14:textId="77777777" w:rsidR="00327427" w:rsidRDefault="00327427">
      <w:pPr>
        <w:rPr>
          <w:rFonts w:ascii="Arial" w:eastAsia="Arial" w:hAnsi="Arial" w:cs="Arial"/>
          <w:color w:val="000000"/>
          <w:sz w:val="20"/>
          <w:szCs w:val="20"/>
        </w:rPr>
      </w:pPr>
    </w:p>
    <w:p w14:paraId="49073499" w14:textId="77777777" w:rsidR="00327427"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Study Name: </w:t>
      </w:r>
      <w:r>
        <w:rPr>
          <w:color w:val="000000"/>
        </w:rPr>
        <w:t>Mindfulness, Attention and Life Satisfaction</w:t>
      </w:r>
    </w:p>
    <w:p w14:paraId="3479BF34" w14:textId="77777777" w:rsidR="00327427"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Abstract Description: </w:t>
      </w:r>
      <w:r>
        <w:rPr>
          <w:color w:val="000000"/>
        </w:rPr>
        <w:t>This online survey study explores whether paying attention to the present moment (mindfulness) is related to how satisfied people feel with their lives and the</w:t>
      </w:r>
      <w:r>
        <w:t xml:space="preserve"> </w:t>
      </w:r>
      <w:r>
        <w:rPr>
          <w:color w:val="000000"/>
        </w:rPr>
        <w:t>capac</w:t>
      </w:r>
      <w:r>
        <w:t>ity to direct attentional resources to the world around them</w:t>
      </w:r>
      <w:r>
        <w:rPr>
          <w:color w:val="000000"/>
        </w:rPr>
        <w:t xml:space="preserve">. </w:t>
      </w:r>
      <w:r>
        <w:t>Participants</w:t>
      </w:r>
      <w:r>
        <w:rPr>
          <w:color w:val="000000"/>
        </w:rPr>
        <w:t xml:space="preserve"> will complete an anonymous online survey about </w:t>
      </w:r>
      <w:r>
        <w:t>their</w:t>
      </w:r>
      <w:r>
        <w:rPr>
          <w:color w:val="000000"/>
        </w:rPr>
        <w:t xml:space="preserve"> daily attention, mindfulness, and life satisfaction. </w:t>
      </w:r>
      <w:r>
        <w:t xml:space="preserve">Their </w:t>
      </w:r>
      <w:r>
        <w:rPr>
          <w:color w:val="000000"/>
        </w:rPr>
        <w:t>responses will help researchers understand how mindfulness and a</w:t>
      </w:r>
      <w:r>
        <w:t>ttention</w:t>
      </w:r>
      <w:r>
        <w:rPr>
          <w:color w:val="000000"/>
        </w:rPr>
        <w:t xml:space="preserve"> may relate to overall well-being in college students.</w:t>
      </w:r>
    </w:p>
    <w:p w14:paraId="3DA8FDC4" w14:textId="77777777" w:rsidR="00327427"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Eligibility Requirements (if applicable): </w:t>
      </w:r>
      <w:r>
        <w:rPr>
          <w:color w:val="000000"/>
        </w:rPr>
        <w:t>Must be at least 18 years old and currently enrolled at UAlbany. Must be able to read and understand English.</w:t>
      </w:r>
    </w:p>
    <w:p w14:paraId="171C13CF" w14:textId="77777777" w:rsidR="00327427"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Duration Credit (participants receive): </w:t>
      </w:r>
      <w:r>
        <w:t xml:space="preserve">45 </w:t>
      </w:r>
      <w:r>
        <w:rPr>
          <w:color w:val="000000"/>
        </w:rPr>
        <w:t>minutes</w:t>
      </w:r>
    </w:p>
    <w:p w14:paraId="2B30AA3E" w14:textId="77777777" w:rsidR="00327427"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Researcher Deadlines (for sign up and cancellation): </w:t>
      </w:r>
      <w:r>
        <w:rPr>
          <w:color w:val="000000"/>
        </w:rPr>
        <w:t xml:space="preserve">Participants </w:t>
      </w:r>
      <w:r>
        <w:t xml:space="preserve">can sign up to take part in the survey at any time. There is no penalty to cancelling participation in the survey. </w:t>
      </w:r>
    </w:p>
    <w:p w14:paraId="04FFCF4A" w14:textId="77777777" w:rsidR="00327427"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Specify the number of subject pool credits that participants will receive. </w:t>
      </w:r>
      <w:r>
        <w:t>1</w:t>
      </w:r>
      <w:r>
        <w:rPr>
          <w:color w:val="000000"/>
        </w:rPr>
        <w:t>credit</w:t>
      </w:r>
      <w:r>
        <w:t xml:space="preserve">. </w:t>
      </w:r>
    </w:p>
    <w:p w14:paraId="64BFF74A" w14:textId="77777777" w:rsidR="00327427" w:rsidRDefault="00000000">
      <w:pPr>
        <w:numPr>
          <w:ilvl w:val="0"/>
          <w:numId w:val="3"/>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Identify Pro-Rating for credits for study participants who withdraw before completing study. </w:t>
      </w:r>
      <w:r>
        <w:rPr>
          <w:color w:val="000000"/>
        </w:rPr>
        <w:t>Participants who withdraw before completing the survey will not receive credit</w:t>
      </w:r>
      <w:r>
        <w:t>;</w:t>
      </w:r>
      <w:r>
        <w:rPr>
          <w:color w:val="000000"/>
        </w:rPr>
        <w:t xml:space="preserve"> the survey must be fully completed to earn credit.</w:t>
      </w:r>
    </w:p>
    <w:p w14:paraId="337EAE92" w14:textId="77777777" w:rsidR="00327427" w:rsidRDefault="00327427"/>
    <w:p w14:paraId="1DFBE4F8" w14:textId="77777777" w:rsidR="00327427" w:rsidRDefault="00000000">
      <w:pPr>
        <w:pBdr>
          <w:top w:val="single" w:sz="4" w:space="1" w:color="000000"/>
          <w:left w:val="single" w:sz="4" w:space="4" w:color="000000"/>
          <w:bottom w:val="single" w:sz="4" w:space="1" w:color="000000"/>
          <w:right w:val="single" w:sz="4" w:space="4" w:color="000000"/>
        </w:pBdr>
        <w:shd w:val="clear" w:color="auto" w:fill="F2F2F2"/>
        <w:rPr>
          <w:rFonts w:ascii="Arial" w:eastAsia="Arial" w:hAnsi="Arial" w:cs="Arial"/>
          <w:smallCaps/>
          <w:sz w:val="20"/>
          <w:szCs w:val="20"/>
        </w:rPr>
      </w:pPr>
      <w:r>
        <w:rPr>
          <w:rFonts w:ascii="Arial" w:eastAsia="Arial" w:hAnsi="Arial" w:cs="Arial"/>
          <w:b/>
          <w:bCs/>
          <w:smallCaps/>
          <w:sz w:val="20"/>
          <w:szCs w:val="20"/>
        </w:rPr>
        <w:t>consent process</w:t>
      </w:r>
    </w:p>
    <w:p w14:paraId="009E05EC" w14:textId="48F2C1D9" w:rsidR="00327427" w:rsidRPr="00107447" w:rsidRDefault="00000000" w:rsidP="00107447">
      <w:pPr>
        <w:pBdr>
          <w:top w:val="single" w:sz="4" w:space="1" w:color="000000"/>
          <w:left w:val="single" w:sz="4" w:space="4" w:color="000000"/>
          <w:bottom w:val="single" w:sz="4" w:space="1" w:color="000000"/>
          <w:right w:val="single" w:sz="4" w:space="4" w:color="000000"/>
        </w:pBdr>
        <w:shd w:val="clear" w:color="auto" w:fill="F2F2F2"/>
        <w:rPr>
          <w:rFonts w:ascii="Arial" w:eastAsia="Arial" w:hAnsi="Arial" w:cs="Arial"/>
          <w:b/>
          <w:bCs/>
          <w:i/>
          <w:iCs/>
          <w:smallCaps/>
          <w:color w:val="0000FF"/>
          <w:sz w:val="20"/>
          <w:szCs w:val="20"/>
        </w:rPr>
      </w:pPr>
      <w:r>
        <w:rPr>
          <w:rFonts w:ascii="Arial" w:eastAsia="Arial" w:hAnsi="Arial" w:cs="Arial"/>
          <w:smallCaps/>
          <w:sz w:val="20"/>
          <w:szCs w:val="20"/>
        </w:rPr>
        <w:t>Describe who will be obtaining consent and from whom, steps that will be taken to minimize coercion or undue influence and ensure information is understandable to potential participants.  If children will be enrolled as subjects, describe the provisions for obtaining parental permission with informed consent and the assent of the child.  If decisionally</w:t>
      </w:r>
      <w:r>
        <w:rPr>
          <w:rFonts w:ascii="Arial" w:eastAsia="Arial" w:hAnsi="Arial" w:cs="Arial"/>
          <w:b/>
          <w:bCs/>
          <w:smallCaps/>
          <w:sz w:val="20"/>
          <w:szCs w:val="20"/>
        </w:rPr>
        <w:t xml:space="preserve"> impaired adults</w:t>
      </w:r>
      <w:r>
        <w:rPr>
          <w:rFonts w:ascii="Arial" w:eastAsia="Arial" w:hAnsi="Arial" w:cs="Arial"/>
          <w:smallCaps/>
          <w:sz w:val="20"/>
          <w:szCs w:val="20"/>
        </w:rPr>
        <w:t xml:space="preserve"> are to be enrolled, describe the provision for obtaining surrogate consent from a legally authorized representative (LAR).</w:t>
      </w:r>
    </w:p>
    <w:p w14:paraId="2E805D5F" w14:textId="774DD6D0" w:rsidR="00327427" w:rsidRDefault="00000000" w:rsidP="00107447">
      <w:pPr>
        <w:pBdr>
          <w:top w:val="nil"/>
          <w:left w:val="nil"/>
          <w:bottom w:val="nil"/>
          <w:right w:val="nil"/>
          <w:between w:val="nil"/>
        </w:pBdr>
        <w:rPr>
          <w:rFonts w:ascii="Arial" w:eastAsia="Arial" w:hAnsi="Arial" w:cs="Arial"/>
          <w:color w:val="46166B"/>
          <w:sz w:val="20"/>
          <w:szCs w:val="20"/>
        </w:rPr>
      </w:pPr>
      <w:r>
        <w:rPr>
          <w:rFonts w:ascii="Arial" w:eastAsia="Arial" w:hAnsi="Arial" w:cs="Arial"/>
          <w:color w:val="46166B"/>
          <w:sz w:val="18"/>
          <w:szCs w:val="18"/>
        </w:rPr>
        <w:t xml:space="preserve"> </w:t>
      </w:r>
    </w:p>
    <w:p w14:paraId="0D8ADEAE" w14:textId="77777777" w:rsidR="00327427"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b/>
          <w:bCs/>
          <w:color w:val="000000"/>
          <w:sz w:val="20"/>
          <w:szCs w:val="20"/>
        </w:rPr>
        <w:t>Describe the process of obtaining consent from subjects</w:t>
      </w:r>
      <w:r>
        <w:rPr>
          <w:rFonts w:ascii="Arial" w:eastAsia="Arial" w:hAnsi="Arial" w:cs="Arial"/>
          <w:color w:val="000000"/>
          <w:sz w:val="20"/>
          <w:szCs w:val="20"/>
        </w:rPr>
        <w:t xml:space="preserve">. </w:t>
      </w:r>
    </w:p>
    <w:p w14:paraId="238D7288" w14:textId="77777777" w:rsidR="00327427" w:rsidRDefault="00000000">
      <w:pPr>
        <w:pBdr>
          <w:top w:val="nil"/>
          <w:left w:val="nil"/>
          <w:bottom w:val="nil"/>
          <w:right w:val="nil"/>
          <w:between w:val="nil"/>
        </w:pBdr>
        <w:rPr>
          <w:rFonts w:ascii="Arial" w:eastAsia="Arial" w:hAnsi="Arial" w:cs="Arial"/>
          <w:color w:val="46166B"/>
          <w:sz w:val="20"/>
          <w:szCs w:val="20"/>
        </w:rPr>
      </w:pPr>
      <w:r>
        <w:rPr>
          <w:rFonts w:ascii="Arial" w:eastAsia="Arial" w:hAnsi="Arial" w:cs="Arial"/>
          <w:color w:val="46166B"/>
          <w:sz w:val="20"/>
          <w:szCs w:val="20"/>
        </w:rPr>
        <w:t>Include timing and location to obtain consent/assent. Attach copies of all consent information and scripts with this application.</w:t>
      </w:r>
    </w:p>
    <w:p w14:paraId="046FA387" w14:textId="236A0EAE" w:rsidR="00327427" w:rsidRDefault="00000000">
      <w:pPr>
        <w:pBdr>
          <w:top w:val="nil"/>
          <w:left w:val="nil"/>
          <w:bottom w:val="nil"/>
          <w:right w:val="nil"/>
          <w:between w:val="nil"/>
        </w:pBdr>
        <w:rPr>
          <w:color w:val="000000"/>
        </w:rPr>
      </w:pPr>
      <w:r>
        <w:rPr>
          <w:color w:val="000000"/>
        </w:rPr>
        <w:t>Informed consent</w:t>
      </w:r>
      <w:r w:rsidR="00107447">
        <w:rPr>
          <w:color w:val="000000"/>
        </w:rPr>
        <w:t xml:space="preserve"> and the study will be administered electronically through Pavlovia.org</w:t>
      </w:r>
      <w:r>
        <w:rPr>
          <w:color w:val="000000"/>
        </w:rPr>
        <w:t>. The consent form will identify the activity as University at Albany research, provide the researcher’s name and contact information, and explain the purpose, procedures, potential risks, benefits, confidentiality, and</w:t>
      </w:r>
      <w:r w:rsidR="004576EF">
        <w:rPr>
          <w:color w:val="000000"/>
        </w:rPr>
        <w:t xml:space="preserve"> the</w:t>
      </w:r>
      <w:r>
        <w:rPr>
          <w:color w:val="000000"/>
        </w:rPr>
        <w:t xml:space="preserve"> voluntary nature of participation in clear, understandable language.</w:t>
      </w:r>
    </w:p>
    <w:p w14:paraId="49E11688" w14:textId="77777777" w:rsidR="00327427" w:rsidRDefault="00000000">
      <w:pPr>
        <w:spacing w:before="280" w:after="280"/>
      </w:pPr>
      <w:r>
        <w:t xml:space="preserve">Participants will be instructed to read the consent information carefully and will be encouraged to contact the researcher with any questions before deciding to participate. Participants will have as much time as needed to review the consent form and consider their participation before agreeing to continue with the </w:t>
      </w:r>
      <w:r>
        <w:lastRenderedPageBreak/>
        <w:t>survey. Only participants who indicate their voluntary agreement by selecting “I agree to participate” will be able to proceed to the survey questions.</w:t>
      </w:r>
    </w:p>
    <w:p w14:paraId="5B2A4ADA" w14:textId="34A67ACC" w:rsidR="00327427" w:rsidRDefault="00000000">
      <w:pPr>
        <w:spacing w:before="280" w:after="280"/>
        <w:rPr>
          <w:rFonts w:ascii="Arial" w:eastAsia="Arial" w:hAnsi="Arial" w:cs="Arial"/>
          <w:sz w:val="20"/>
          <w:szCs w:val="20"/>
        </w:rPr>
      </w:pPr>
      <w:r>
        <w:t xml:space="preserve">No minors or </w:t>
      </w:r>
      <w:r w:rsidR="00107447">
        <w:t>decisionally impaired individuals</w:t>
      </w:r>
      <w:r w:rsidR="00760676">
        <w:t xml:space="preserve"> </w:t>
      </w:r>
      <w:r>
        <w:t>will be enrolled in this study</w:t>
      </w:r>
      <w:r w:rsidR="00760676">
        <w:t xml:space="preserve">. No </w:t>
      </w:r>
      <w:r>
        <w:t>parental permission, child assent, or surrogate consent</w:t>
      </w:r>
      <w:r w:rsidR="00760676">
        <w:t xml:space="preserve"> will be collected or required for the adults who take part in this study.</w:t>
      </w:r>
    </w:p>
    <w:p w14:paraId="0086792C" w14:textId="77777777" w:rsidR="00327427" w:rsidRDefault="00000000">
      <w:pPr>
        <w:pBdr>
          <w:top w:val="nil"/>
          <w:left w:val="nil"/>
          <w:bottom w:val="nil"/>
          <w:right w:val="nil"/>
          <w:between w:val="nil"/>
        </w:pBdr>
        <w:jc w:val="both"/>
        <w:rPr>
          <w:rFonts w:ascii="Arial" w:eastAsia="Arial" w:hAnsi="Arial" w:cs="Arial"/>
          <w:b/>
          <w:bCs/>
          <w:color w:val="000000"/>
          <w:sz w:val="20"/>
          <w:szCs w:val="20"/>
        </w:rPr>
      </w:pPr>
      <w:r>
        <w:rPr>
          <w:rFonts w:ascii="Arial" w:eastAsia="Arial" w:hAnsi="Arial" w:cs="Arial"/>
          <w:b/>
          <w:bCs/>
          <w:color w:val="000000"/>
          <w:sz w:val="20"/>
          <w:szCs w:val="20"/>
        </w:rPr>
        <w:t>Explain how, if at all, an individual’s consent will be documented:</w:t>
      </w:r>
    </w:p>
    <w:p w14:paraId="41E336A5" w14:textId="77777777" w:rsidR="00327427" w:rsidRDefault="00000000">
      <w:pPr>
        <w:tabs>
          <w:tab w:val="left" w:pos="360"/>
        </w:tabs>
        <w:rPr>
          <w:rFonts w:ascii="Arial" w:eastAsia="Arial" w:hAnsi="Arial" w:cs="Arial"/>
          <w:sz w:val="20"/>
          <w:szCs w:val="20"/>
        </w:rPr>
      </w:pPr>
      <w:r>
        <w:tab/>
      </w:r>
      <w:r>
        <w:rPr>
          <w:color w:val="000000"/>
        </w:rPr>
        <w:t>Consent will be documented electronically within the survey system. Participants will indicate their consent by clicking a button stating, “I have read the consent information and agree to participate in this study.” This electronic documentation will be securely recorded within the survey platform as evidence of consent.</w:t>
      </w:r>
    </w:p>
    <w:p w14:paraId="44B4317B" w14:textId="77777777" w:rsidR="00327427" w:rsidRDefault="00327427">
      <w:pPr>
        <w:rPr>
          <w:rFonts w:ascii="Arial" w:eastAsia="Arial" w:hAnsi="Arial" w:cs="Arial"/>
        </w:rPr>
      </w:pPr>
    </w:p>
    <w:p w14:paraId="4FDB234F" w14:textId="77777777" w:rsidR="00327427" w:rsidRDefault="00000000">
      <w:pPr>
        <w:rPr>
          <w:rFonts w:ascii="Arial" w:eastAsia="Arial" w:hAnsi="Arial" w:cs="Arial"/>
          <w:b/>
          <w:bCs/>
          <w:sz w:val="20"/>
          <w:szCs w:val="20"/>
        </w:rPr>
      </w:pPr>
      <w:r>
        <w:rPr>
          <w:rFonts w:ascii="Arial" w:eastAsia="Arial" w:hAnsi="Arial" w:cs="Arial"/>
          <w:b/>
          <w:bCs/>
          <w:sz w:val="20"/>
          <w:szCs w:val="20"/>
        </w:rPr>
        <w:t xml:space="preserve">Is a waiver of the requirement to obtain documentation of Informed Consent Requested?  </w:t>
      </w:r>
      <w:r>
        <w:rPr>
          <w:rFonts w:ascii="Arial" w:eastAsia="Arial" w:hAnsi="Arial" w:cs="Arial"/>
          <w:smallCaps/>
          <w:sz w:val="20"/>
          <w:szCs w:val="20"/>
        </w:rPr>
        <w:t xml:space="preserve">Yes  ☐    No  ☒   </w:t>
      </w:r>
    </w:p>
    <w:p w14:paraId="37527CF8" w14:textId="77777777" w:rsidR="00327427" w:rsidRDefault="00327427">
      <w:pPr>
        <w:pBdr>
          <w:top w:val="nil"/>
          <w:left w:val="nil"/>
          <w:bottom w:val="nil"/>
          <w:right w:val="nil"/>
          <w:between w:val="nil"/>
        </w:pBdr>
        <w:rPr>
          <w:rFonts w:ascii="Arial" w:eastAsia="Arial" w:hAnsi="Arial" w:cs="Arial"/>
          <w:color w:val="7030A0"/>
          <w:sz w:val="18"/>
          <w:szCs w:val="18"/>
        </w:rPr>
      </w:pPr>
    </w:p>
    <w:p w14:paraId="7290FC86" w14:textId="77777777" w:rsidR="00327427" w:rsidRDefault="00000000">
      <w:pPr>
        <w:pBdr>
          <w:top w:val="nil"/>
          <w:left w:val="nil"/>
          <w:bottom w:val="nil"/>
          <w:right w:val="nil"/>
          <w:between w:val="nil"/>
        </w:pBdr>
        <w:rPr>
          <w:rFonts w:ascii="Arial" w:eastAsia="Arial" w:hAnsi="Arial" w:cs="Arial"/>
          <w:color w:val="7030A0"/>
          <w:sz w:val="18"/>
          <w:szCs w:val="18"/>
        </w:rPr>
      </w:pPr>
      <w:r>
        <w:rPr>
          <w:rFonts w:ascii="Arial" w:eastAsia="Arial" w:hAnsi="Arial" w:cs="Arial"/>
          <w:b/>
          <w:bCs/>
          <w:smallCaps/>
          <w:color w:val="000000"/>
          <w:sz w:val="20"/>
          <w:szCs w:val="20"/>
        </w:rPr>
        <w:t>If Yes, please check one below:</w:t>
      </w:r>
    </w:p>
    <w:p w14:paraId="3F3496FE" w14:textId="77777777" w:rsidR="00327427" w:rsidRDefault="00327427">
      <w:pPr>
        <w:rPr>
          <w:rFonts w:ascii="Arial" w:eastAsia="Arial" w:hAnsi="Arial" w:cs="Arial"/>
          <w:sz w:val="20"/>
          <w:szCs w:val="20"/>
        </w:rPr>
      </w:pPr>
    </w:p>
    <w:p w14:paraId="5F9160EB" w14:textId="77777777" w:rsidR="00327427" w:rsidRDefault="00000000">
      <w:pPr>
        <w:ind w:left="720"/>
        <w:rPr>
          <w:rFonts w:ascii="Arial" w:eastAsia="Arial" w:hAnsi="Arial" w:cs="Arial"/>
          <w:smallCaps/>
          <w:sz w:val="20"/>
          <w:szCs w:val="20"/>
        </w:rPr>
      </w:pPr>
      <w:r>
        <w:rPr>
          <w:rFonts w:ascii="Arial" w:eastAsia="Arial" w:hAnsi="Arial" w:cs="Arial"/>
          <w:sz w:val="20"/>
          <w:szCs w:val="20"/>
        </w:rPr>
        <w:t xml:space="preserve">☐  </w:t>
      </w:r>
      <w:r>
        <w:rPr>
          <w:rFonts w:ascii="Arial" w:eastAsia="Arial" w:hAnsi="Arial" w:cs="Arial"/>
          <w:smallCaps/>
          <w:sz w:val="20"/>
          <w:szCs w:val="20"/>
        </w:rPr>
        <w:t>The only record linking the subject and the research would be the consent document and the principal risk would be potential harm resulting from a breach of confidentiality (e.g., study topic is sensitive so that public knowledge of participation could be damaging.</w:t>
      </w:r>
    </w:p>
    <w:p w14:paraId="673FFE9F" w14:textId="77777777" w:rsidR="00327427" w:rsidRDefault="00327427">
      <w:pPr>
        <w:ind w:left="720"/>
        <w:rPr>
          <w:rFonts w:ascii="Arial" w:eastAsia="Arial" w:hAnsi="Arial" w:cs="Arial"/>
          <w:sz w:val="20"/>
          <w:szCs w:val="20"/>
        </w:rPr>
      </w:pPr>
    </w:p>
    <w:p w14:paraId="1D17FF24" w14:textId="77777777" w:rsidR="00327427" w:rsidRDefault="00000000">
      <w:pPr>
        <w:ind w:left="720"/>
        <w:rPr>
          <w:rFonts w:ascii="Arial" w:eastAsia="Arial" w:hAnsi="Arial" w:cs="Arial"/>
          <w:smallCaps/>
          <w:sz w:val="20"/>
          <w:szCs w:val="20"/>
        </w:rPr>
      </w:pPr>
      <w:r>
        <w:rPr>
          <w:rFonts w:ascii="Arial" w:eastAsia="Arial" w:hAnsi="Arial" w:cs="Arial"/>
          <w:sz w:val="20"/>
          <w:szCs w:val="20"/>
        </w:rPr>
        <w:t xml:space="preserve">☐  </w:t>
      </w:r>
      <w:r>
        <w:rPr>
          <w:rFonts w:ascii="Arial" w:eastAsia="Arial" w:hAnsi="Arial" w:cs="Arial"/>
          <w:smallCaps/>
          <w:sz w:val="20"/>
          <w:szCs w:val="20"/>
        </w:rPr>
        <w:t>The research presents no more than minimal risk of harm to subjects and involves no procedures for which written consent is normally required outside of the research context (e.g. online survey.)</w:t>
      </w:r>
    </w:p>
    <w:p w14:paraId="3CA3D8B4" w14:textId="77777777" w:rsidR="00327427" w:rsidRDefault="00327427">
      <w:pPr>
        <w:rPr>
          <w:rFonts w:ascii="Arial" w:eastAsia="Arial" w:hAnsi="Arial" w:cs="Arial"/>
          <w:sz w:val="20"/>
          <w:szCs w:val="20"/>
        </w:rPr>
      </w:pPr>
    </w:p>
    <w:p w14:paraId="74BD35F2" w14:textId="77777777" w:rsidR="00327427" w:rsidRDefault="00000000">
      <w:pPr>
        <w:ind w:left="720"/>
        <w:rPr>
          <w:rFonts w:ascii="Arial" w:eastAsia="Arial" w:hAnsi="Arial" w:cs="Arial"/>
          <w:smallCaps/>
          <w:sz w:val="20"/>
          <w:szCs w:val="20"/>
        </w:rPr>
      </w:pPr>
      <w:r>
        <w:rPr>
          <w:rFonts w:ascii="Arial" w:eastAsia="Arial" w:hAnsi="Arial" w:cs="Arial"/>
          <w:sz w:val="20"/>
          <w:szCs w:val="20"/>
        </w:rPr>
        <w:t xml:space="preserve">☐  </w:t>
      </w:r>
      <w:r>
        <w:rPr>
          <w:rFonts w:ascii="Arial" w:eastAsia="Arial" w:hAnsi="Arial" w:cs="Arial"/>
          <w:smallCaps/>
          <w:sz w:val="20"/>
          <w:szCs w:val="20"/>
        </w:rPr>
        <w:t>The subjects or legally authorized representatives are members of a distinct cultural group or community in which signing forms is not the norm; the research presents no more than minimal risk of harm to subjects and an appropriate alternative mechanism will be used for documenting that informed consent was obtained.</w:t>
      </w:r>
    </w:p>
    <w:p w14:paraId="19CB8CD6" w14:textId="77777777" w:rsidR="00327427" w:rsidRDefault="00327427"/>
    <w:p w14:paraId="30E6B467" w14:textId="77777777" w:rsidR="00327427" w:rsidRDefault="00000000">
      <w:pPr>
        <w:rPr>
          <w:rFonts w:ascii="Arial" w:eastAsia="Arial" w:hAnsi="Arial" w:cs="Arial"/>
          <w:b/>
          <w:bCs/>
          <w:smallCaps/>
          <w:sz w:val="22"/>
          <w:szCs w:val="22"/>
        </w:rPr>
      </w:pPr>
      <w:r>
        <w:rPr>
          <w:rFonts w:ascii="Arial" w:eastAsia="Arial" w:hAnsi="Arial" w:cs="Arial"/>
          <w:b/>
          <w:bCs/>
          <w:sz w:val="20"/>
          <w:szCs w:val="20"/>
        </w:rPr>
        <w:t>Is a waiver of or alteration of element(s) of informed consent requested?</w:t>
      </w:r>
      <w:r>
        <w:rPr>
          <w:rFonts w:ascii="Arial" w:eastAsia="Arial" w:hAnsi="Arial" w:cs="Arial"/>
          <w:b/>
          <w:bCs/>
          <w:smallCaps/>
          <w:sz w:val="22"/>
          <w:szCs w:val="22"/>
        </w:rPr>
        <w:t xml:space="preserve"> </w:t>
      </w:r>
      <w:r>
        <w:rPr>
          <w:rFonts w:ascii="Arial" w:eastAsia="Arial" w:hAnsi="Arial" w:cs="Arial"/>
          <w:smallCaps/>
          <w:sz w:val="22"/>
          <w:szCs w:val="22"/>
        </w:rPr>
        <w:t xml:space="preserve"> Yes  ☐    No  ☒   </w:t>
      </w:r>
    </w:p>
    <w:p w14:paraId="1DA391E9" w14:textId="77777777" w:rsidR="00327427" w:rsidRDefault="00327427">
      <w:pPr>
        <w:rPr>
          <w:rFonts w:ascii="Arial" w:eastAsia="Arial" w:hAnsi="Arial" w:cs="Arial"/>
          <w:b/>
          <w:bCs/>
          <w:smallCaps/>
          <w:color w:val="7030A0"/>
          <w:sz w:val="18"/>
          <w:szCs w:val="18"/>
        </w:rPr>
      </w:pPr>
    </w:p>
    <w:p w14:paraId="27215DDB" w14:textId="77777777" w:rsidR="00327427" w:rsidRDefault="00000000">
      <w:pPr>
        <w:tabs>
          <w:tab w:val="left" w:pos="360"/>
        </w:tabs>
        <w:rPr>
          <w:rFonts w:ascii="Arial" w:eastAsia="Arial" w:hAnsi="Arial" w:cs="Arial"/>
          <w:sz w:val="20"/>
          <w:szCs w:val="20"/>
        </w:rPr>
      </w:pPr>
      <w:r>
        <w:rPr>
          <w:rFonts w:ascii="Arial" w:eastAsia="Arial" w:hAnsi="Arial" w:cs="Arial"/>
          <w:b/>
          <w:bCs/>
          <w:smallCaps/>
          <w:color w:val="7030A0"/>
          <w:sz w:val="20"/>
          <w:szCs w:val="20"/>
        </w:rPr>
        <w:t xml:space="preserve">If Yes, Submit </w:t>
      </w:r>
      <w:r>
        <w:rPr>
          <w:rFonts w:ascii="Arial" w:eastAsia="Arial" w:hAnsi="Arial" w:cs="Arial"/>
          <w:b/>
          <w:bCs/>
          <w:color w:val="7030A0"/>
          <w:sz w:val="20"/>
          <w:szCs w:val="20"/>
        </w:rPr>
        <w:t>Supplement Form for the Waiver or Alteration of Informed Consent</w:t>
      </w:r>
      <w:r>
        <w:rPr>
          <w:rFonts w:ascii="Arial" w:eastAsia="Arial" w:hAnsi="Arial" w:cs="Arial"/>
          <w:b/>
          <w:bCs/>
          <w:color w:val="7030A0"/>
          <w:sz w:val="18"/>
          <w:szCs w:val="18"/>
        </w:rPr>
        <w:t xml:space="preserve">: </w:t>
      </w:r>
      <w:r>
        <w:rPr>
          <w:rFonts w:ascii="Arial" w:eastAsia="Arial" w:hAnsi="Arial" w:cs="Arial"/>
          <w:sz w:val="18"/>
          <w:szCs w:val="18"/>
        </w:rPr>
        <w:t>The IRB may approve a consent procedure which omits or which alters some or all of the elements of informed consent for non-exempt research it deems to be no more than minimal risk to participants (risk not beyond what an individual experiences in everyday life).</w:t>
      </w:r>
    </w:p>
    <w:p w14:paraId="461A559A" w14:textId="77777777" w:rsidR="00327427" w:rsidRDefault="00327427">
      <w:pPr>
        <w:tabs>
          <w:tab w:val="left" w:pos="360"/>
        </w:tabs>
        <w:rPr>
          <w:rFonts w:ascii="Arial" w:eastAsia="Arial" w:hAnsi="Arial" w:cs="Arial"/>
          <w:sz w:val="20"/>
          <w:szCs w:val="20"/>
        </w:rPr>
      </w:pPr>
    </w:p>
    <w:p w14:paraId="7B52D3E0" w14:textId="77777777" w:rsidR="00327427" w:rsidRDefault="00000000">
      <w:pPr>
        <w:pBdr>
          <w:top w:val="single" w:sz="4" w:space="1" w:color="000000"/>
          <w:left w:val="single" w:sz="4" w:space="4" w:color="000000"/>
          <w:bottom w:val="single" w:sz="4" w:space="1" w:color="000000"/>
          <w:right w:val="single" w:sz="4" w:space="4" w:color="000000"/>
        </w:pBdr>
        <w:shd w:val="clear" w:color="auto" w:fill="F2F2F2"/>
        <w:tabs>
          <w:tab w:val="left" w:pos="0"/>
        </w:tabs>
        <w:rPr>
          <w:rFonts w:ascii="Arial" w:eastAsia="Arial" w:hAnsi="Arial" w:cs="Arial"/>
          <w:smallCaps/>
          <w:sz w:val="20"/>
          <w:szCs w:val="20"/>
        </w:rPr>
      </w:pPr>
      <w:r>
        <w:rPr>
          <w:rFonts w:ascii="Arial" w:eastAsia="Arial" w:hAnsi="Arial" w:cs="Arial"/>
          <w:b/>
          <w:bCs/>
          <w:smallCaps/>
          <w:sz w:val="20"/>
          <w:szCs w:val="20"/>
        </w:rPr>
        <w:t>full description of the study design, methods and procedures.</w:t>
      </w:r>
      <w:r>
        <w:rPr>
          <w:rFonts w:ascii="Arial" w:eastAsia="Arial" w:hAnsi="Arial" w:cs="Arial"/>
          <w:smallCaps/>
          <w:sz w:val="20"/>
          <w:szCs w:val="20"/>
        </w:rPr>
        <w:t xml:space="preserve">  </w:t>
      </w:r>
    </w:p>
    <w:p w14:paraId="33973DE6" w14:textId="77777777" w:rsidR="00327427" w:rsidRDefault="00000000">
      <w:pPr>
        <w:pBdr>
          <w:top w:val="single" w:sz="4" w:space="1" w:color="000000"/>
          <w:left w:val="single" w:sz="4" w:space="4" w:color="000000"/>
          <w:bottom w:val="single" w:sz="4" w:space="1" w:color="000000"/>
          <w:right w:val="single" w:sz="4" w:space="4" w:color="000000"/>
        </w:pBdr>
        <w:shd w:val="clear" w:color="auto" w:fill="F2F2F2"/>
        <w:tabs>
          <w:tab w:val="left" w:pos="0"/>
        </w:tabs>
        <w:rPr>
          <w:rFonts w:ascii="Arial" w:eastAsia="Arial" w:hAnsi="Arial" w:cs="Arial"/>
          <w:smallCaps/>
          <w:sz w:val="20"/>
          <w:szCs w:val="20"/>
        </w:rPr>
      </w:pPr>
      <w:r>
        <w:rPr>
          <w:rFonts w:ascii="Arial" w:eastAsia="Arial" w:hAnsi="Arial" w:cs="Arial"/>
          <w:smallCaps/>
          <w:sz w:val="20"/>
          <w:szCs w:val="20"/>
        </w:rPr>
        <w:t xml:space="preserve">Describe the research study, the study design and procedures.  Be sure to provide a sequential description of what subjects will be asked to do, how data are to be collected (e.g., questionnaire, interview, focus group, etc.), and who will collect data.  Indicate the number and duration of contacts with each subject and follow-up procedures.  </w:t>
      </w:r>
    </w:p>
    <w:p w14:paraId="4C2E6E68" w14:textId="77777777" w:rsidR="00327427" w:rsidRDefault="00327427">
      <w:pPr>
        <w:pBdr>
          <w:top w:val="single" w:sz="4" w:space="1" w:color="000000"/>
          <w:left w:val="single" w:sz="4" w:space="4" w:color="000000"/>
          <w:bottom w:val="single" w:sz="4" w:space="1" w:color="000000"/>
          <w:right w:val="single" w:sz="4" w:space="4" w:color="000000"/>
        </w:pBdr>
        <w:shd w:val="clear" w:color="auto" w:fill="F2F2F2"/>
        <w:tabs>
          <w:tab w:val="left" w:pos="0"/>
        </w:tabs>
        <w:rPr>
          <w:rFonts w:ascii="Arial" w:eastAsia="Arial" w:hAnsi="Arial" w:cs="Arial"/>
          <w:i/>
          <w:iCs/>
          <w:smallCaps/>
          <w:sz w:val="20"/>
          <w:szCs w:val="20"/>
        </w:rPr>
      </w:pPr>
    </w:p>
    <w:p w14:paraId="2C4E5B0F" w14:textId="77777777" w:rsidR="00327427" w:rsidRDefault="00327427">
      <w:pPr>
        <w:tabs>
          <w:tab w:val="left" w:pos="360"/>
        </w:tabs>
        <w:ind w:left="360" w:hanging="360"/>
        <w:rPr>
          <w:rFonts w:ascii="Arial" w:eastAsia="Arial" w:hAnsi="Arial" w:cs="Arial"/>
          <w:b/>
          <w:bCs/>
          <w:smallCaps/>
          <w:sz w:val="20"/>
          <w:szCs w:val="20"/>
        </w:rPr>
      </w:pPr>
    </w:p>
    <w:p w14:paraId="550808AB" w14:textId="77777777" w:rsidR="00327427" w:rsidRDefault="00000000">
      <w:pPr>
        <w:tabs>
          <w:tab w:val="left" w:pos="0"/>
        </w:tabs>
        <w:rPr>
          <w:rFonts w:ascii="Arial" w:eastAsia="Arial" w:hAnsi="Arial" w:cs="Arial"/>
          <w:smallCaps/>
          <w:color w:val="46166B"/>
          <w:sz w:val="20"/>
          <w:szCs w:val="20"/>
        </w:rPr>
      </w:pPr>
      <w:r>
        <w:rPr>
          <w:rFonts w:ascii="Arial" w:eastAsia="Arial" w:hAnsi="Arial" w:cs="Arial"/>
          <w:b/>
          <w:bCs/>
          <w:smallCaps/>
          <w:sz w:val="20"/>
          <w:szCs w:val="20"/>
        </w:rPr>
        <w:t xml:space="preserve">data collection methods </w:t>
      </w:r>
      <w:r>
        <w:rPr>
          <w:rFonts w:ascii="Arial" w:eastAsia="Arial" w:hAnsi="Arial" w:cs="Arial"/>
          <w:smallCaps/>
          <w:color w:val="46166B"/>
          <w:sz w:val="20"/>
          <w:szCs w:val="20"/>
        </w:rPr>
        <w:t>check all that apply</w:t>
      </w:r>
    </w:p>
    <w:p w14:paraId="30416722" w14:textId="77777777" w:rsidR="00327427" w:rsidRDefault="00327427">
      <w:pPr>
        <w:tabs>
          <w:tab w:val="left" w:pos="0"/>
        </w:tabs>
        <w:rPr>
          <w:rFonts w:ascii="Arial" w:eastAsia="Arial" w:hAnsi="Arial" w:cs="Arial"/>
          <w:smallCaps/>
          <w:color w:val="46166B"/>
          <w:sz w:val="20"/>
          <w:szCs w:val="20"/>
        </w:rPr>
      </w:pPr>
    </w:p>
    <w:tbl>
      <w:tblPr>
        <w:tblStyle w:val="a6"/>
        <w:tblW w:w="9720" w:type="dxa"/>
        <w:tblBorders>
          <w:top w:val="nil"/>
          <w:left w:val="nil"/>
          <w:bottom w:val="nil"/>
          <w:right w:val="nil"/>
          <w:insideH w:val="nil"/>
          <w:insideV w:val="nil"/>
        </w:tblBorders>
        <w:tblLayout w:type="fixed"/>
        <w:tblLook w:val="0400" w:firstRow="0" w:lastRow="0" w:firstColumn="0" w:lastColumn="0" w:noHBand="0" w:noVBand="1"/>
      </w:tblPr>
      <w:tblGrid>
        <w:gridCol w:w="2695"/>
        <w:gridCol w:w="2520"/>
        <w:gridCol w:w="4505"/>
      </w:tblGrid>
      <w:tr w:rsidR="00327427" w14:paraId="67394EFE" w14:textId="77777777">
        <w:trPr>
          <w:trHeight w:val="85"/>
        </w:trPr>
        <w:tc>
          <w:tcPr>
            <w:tcW w:w="2695" w:type="dxa"/>
          </w:tcPr>
          <w:p w14:paraId="581E431D" w14:textId="77777777" w:rsidR="00327427" w:rsidRDefault="00000000">
            <w:pPr>
              <w:tabs>
                <w:tab w:val="left" w:pos="0"/>
              </w:tabs>
              <w:rPr>
                <w:rFonts w:ascii="Arial" w:eastAsia="Arial" w:hAnsi="Arial" w:cs="Arial"/>
                <w:i/>
                <w:iCs/>
                <w:smallCaps/>
                <w:color w:val="46166B"/>
                <w:sz w:val="20"/>
                <w:szCs w:val="20"/>
              </w:rPr>
            </w:pPr>
            <w:sdt>
              <w:sdtPr>
                <w:tag w:val="goog_rdk_6"/>
                <w:id w:val="-66406322"/>
              </w:sdtPr>
              <w:sdtContent>
                <w:r>
                  <w:rPr>
                    <w:rFonts w:ascii="Arial Unicode MS" w:eastAsia="Arial Unicode MS" w:hAnsi="Arial Unicode MS" w:cs="Arial Unicode MS"/>
                    <w:smallCaps/>
                    <w:sz w:val="20"/>
                    <w:szCs w:val="20"/>
                  </w:rPr>
                  <w:t>☐</w:t>
                </w:r>
              </w:sdtContent>
            </w:sdt>
            <w:r>
              <w:rPr>
                <w:rFonts w:ascii="Arial" w:eastAsia="Arial" w:hAnsi="Arial" w:cs="Arial"/>
                <w:smallCaps/>
                <w:sz w:val="20"/>
                <w:szCs w:val="20"/>
              </w:rPr>
              <w:t xml:space="preserve">  in-person</w:t>
            </w:r>
          </w:p>
        </w:tc>
        <w:tc>
          <w:tcPr>
            <w:tcW w:w="2520" w:type="dxa"/>
            <w:vAlign w:val="center"/>
          </w:tcPr>
          <w:p w14:paraId="1C019F7B" w14:textId="77777777" w:rsidR="00327427" w:rsidRDefault="00000000">
            <w:pPr>
              <w:tabs>
                <w:tab w:val="left" w:pos="0"/>
              </w:tabs>
              <w:rPr>
                <w:rFonts w:ascii="Arial" w:eastAsia="Arial" w:hAnsi="Arial" w:cs="Arial"/>
                <w:i/>
                <w:iCs/>
                <w:smallCaps/>
                <w:color w:val="46166B"/>
                <w:sz w:val="20"/>
                <w:szCs w:val="20"/>
              </w:rPr>
            </w:pPr>
            <w:r>
              <w:rPr>
                <w:rFonts w:ascii="MS Gothic" w:eastAsia="MS Gothic" w:hAnsi="MS Gothic" w:cs="MS Gothic"/>
                <w:smallCaps/>
                <w:sz w:val="20"/>
                <w:szCs w:val="20"/>
              </w:rPr>
              <w:t>☒</w:t>
            </w:r>
            <w:r>
              <w:rPr>
                <w:rFonts w:ascii="Arial" w:eastAsia="Arial" w:hAnsi="Arial" w:cs="Arial"/>
                <w:smallCaps/>
                <w:sz w:val="20"/>
                <w:szCs w:val="20"/>
              </w:rPr>
              <w:t xml:space="preserve">  on-line </w:t>
            </w:r>
          </w:p>
        </w:tc>
        <w:tc>
          <w:tcPr>
            <w:tcW w:w="4505" w:type="dxa"/>
          </w:tcPr>
          <w:p w14:paraId="054FF366" w14:textId="77777777" w:rsidR="00327427" w:rsidRDefault="00000000">
            <w:pPr>
              <w:tabs>
                <w:tab w:val="left" w:pos="0"/>
              </w:tabs>
              <w:rPr>
                <w:rFonts w:ascii="Arial" w:eastAsia="Arial" w:hAnsi="Arial" w:cs="Arial"/>
                <w:smallCaps/>
                <w:sz w:val="20"/>
                <w:szCs w:val="20"/>
              </w:rPr>
            </w:pPr>
            <w:sdt>
              <w:sdtPr>
                <w:tag w:val="goog_rdk_7"/>
                <w:id w:val="-2103737620"/>
              </w:sdtPr>
              <w:sdtContent>
                <w:r>
                  <w:rPr>
                    <w:rFonts w:ascii="Arial Unicode MS" w:eastAsia="Arial Unicode MS" w:hAnsi="Arial Unicode MS" w:cs="Arial Unicode MS"/>
                    <w:smallCaps/>
                    <w:sz w:val="20"/>
                    <w:szCs w:val="20"/>
                  </w:rPr>
                  <w:t>☐</w:t>
                </w:r>
              </w:sdtContent>
            </w:sdt>
            <w:r>
              <w:rPr>
                <w:rFonts w:ascii="Arial" w:eastAsia="Arial" w:hAnsi="Arial" w:cs="Arial"/>
                <w:smallCaps/>
                <w:sz w:val="20"/>
                <w:szCs w:val="20"/>
              </w:rPr>
              <w:t xml:space="preserve">  Hybrid (in-person and on-line) </w:t>
            </w:r>
          </w:p>
        </w:tc>
      </w:tr>
    </w:tbl>
    <w:p w14:paraId="1C98564B" w14:textId="77777777" w:rsidR="00327427" w:rsidRDefault="00327427">
      <w:pPr>
        <w:tabs>
          <w:tab w:val="left" w:pos="0"/>
        </w:tabs>
        <w:rPr>
          <w:rFonts w:ascii="Arial" w:eastAsia="Arial" w:hAnsi="Arial" w:cs="Arial"/>
          <w:i/>
          <w:iCs/>
          <w:smallCaps/>
          <w:sz w:val="20"/>
          <w:szCs w:val="20"/>
        </w:rPr>
      </w:pPr>
    </w:p>
    <w:tbl>
      <w:tblPr>
        <w:tblStyle w:val="a7"/>
        <w:tblW w:w="10344" w:type="dxa"/>
        <w:tblBorders>
          <w:top w:val="nil"/>
          <w:left w:val="nil"/>
          <w:bottom w:val="nil"/>
          <w:right w:val="nil"/>
          <w:insideH w:val="nil"/>
          <w:insideV w:val="nil"/>
        </w:tblBorders>
        <w:tblLayout w:type="fixed"/>
        <w:tblLook w:val="0400" w:firstRow="0" w:lastRow="0" w:firstColumn="0" w:lastColumn="0" w:noHBand="0" w:noVBand="1"/>
      </w:tblPr>
      <w:tblGrid>
        <w:gridCol w:w="2656"/>
        <w:gridCol w:w="2558"/>
        <w:gridCol w:w="2574"/>
        <w:gridCol w:w="2556"/>
      </w:tblGrid>
      <w:tr w:rsidR="00327427" w14:paraId="4C57F829" w14:textId="77777777">
        <w:trPr>
          <w:trHeight w:val="365"/>
        </w:trPr>
        <w:tc>
          <w:tcPr>
            <w:tcW w:w="2656" w:type="dxa"/>
            <w:vAlign w:val="center"/>
          </w:tcPr>
          <w:p w14:paraId="1B3343EE" w14:textId="77777777" w:rsidR="00327427" w:rsidRDefault="00000000">
            <w:pPr>
              <w:rPr>
                <w:rFonts w:ascii="Arial" w:eastAsia="Arial" w:hAnsi="Arial" w:cs="Arial"/>
                <w:smallCaps/>
                <w:sz w:val="20"/>
                <w:szCs w:val="20"/>
              </w:rPr>
            </w:pPr>
            <w:r>
              <w:rPr>
                <w:rFonts w:ascii="MS Gothic" w:eastAsia="MS Gothic" w:hAnsi="MS Gothic" w:cs="MS Gothic"/>
                <w:smallCaps/>
                <w:sz w:val="20"/>
                <w:szCs w:val="20"/>
              </w:rPr>
              <w:t>☒</w:t>
            </w:r>
            <w:r>
              <w:rPr>
                <w:rFonts w:ascii="Arial" w:eastAsia="Arial" w:hAnsi="Arial" w:cs="Arial"/>
                <w:smallCaps/>
                <w:sz w:val="20"/>
                <w:szCs w:val="20"/>
              </w:rPr>
              <w:t xml:space="preserve">  questionnaire/survey     </w:t>
            </w:r>
          </w:p>
        </w:tc>
        <w:tc>
          <w:tcPr>
            <w:tcW w:w="2558" w:type="dxa"/>
            <w:vAlign w:val="center"/>
          </w:tcPr>
          <w:p w14:paraId="18C1BC48" w14:textId="77777777" w:rsidR="00327427" w:rsidRDefault="00000000">
            <w:pPr>
              <w:rPr>
                <w:rFonts w:ascii="Arial" w:eastAsia="Arial" w:hAnsi="Arial" w:cs="Arial"/>
                <w:smallCaps/>
                <w:sz w:val="20"/>
                <w:szCs w:val="20"/>
              </w:rPr>
            </w:pPr>
            <w:sdt>
              <w:sdtPr>
                <w:tag w:val="goog_rdk_8"/>
                <w:id w:val="-707876985"/>
              </w:sdtPr>
              <w:sdtContent>
                <w:r>
                  <w:rPr>
                    <w:rFonts w:ascii="Arial Unicode MS" w:eastAsia="Arial Unicode MS" w:hAnsi="Arial Unicode MS" w:cs="Arial Unicode MS"/>
                    <w:smallCaps/>
                    <w:sz w:val="20"/>
                    <w:szCs w:val="20"/>
                  </w:rPr>
                  <w:t>☐</w:t>
                </w:r>
              </w:sdtContent>
            </w:sdt>
            <w:r>
              <w:rPr>
                <w:rFonts w:ascii="Arial" w:eastAsia="Arial" w:hAnsi="Arial" w:cs="Arial"/>
                <w:smallCaps/>
                <w:sz w:val="20"/>
                <w:szCs w:val="20"/>
              </w:rPr>
              <w:t xml:space="preserve">  interview</w:t>
            </w:r>
          </w:p>
        </w:tc>
        <w:tc>
          <w:tcPr>
            <w:tcW w:w="2574" w:type="dxa"/>
            <w:vAlign w:val="center"/>
          </w:tcPr>
          <w:p w14:paraId="5B60E02F" w14:textId="77777777" w:rsidR="00327427" w:rsidRDefault="00000000">
            <w:pPr>
              <w:rPr>
                <w:rFonts w:ascii="Arial" w:eastAsia="Arial" w:hAnsi="Arial" w:cs="Arial"/>
                <w:smallCaps/>
                <w:sz w:val="20"/>
                <w:szCs w:val="20"/>
              </w:rPr>
            </w:pPr>
            <w:sdt>
              <w:sdtPr>
                <w:tag w:val="goog_rdk_9"/>
                <w:id w:val="346399074"/>
              </w:sdtPr>
              <w:sdtContent>
                <w:r>
                  <w:rPr>
                    <w:rFonts w:ascii="Arial Unicode MS" w:eastAsia="Arial Unicode MS" w:hAnsi="Arial Unicode MS" w:cs="Arial Unicode MS"/>
                    <w:smallCaps/>
                    <w:sz w:val="20"/>
                    <w:szCs w:val="20"/>
                  </w:rPr>
                  <w:t>☐</w:t>
                </w:r>
              </w:sdtContent>
            </w:sdt>
            <w:r>
              <w:rPr>
                <w:rFonts w:ascii="Arial" w:eastAsia="Arial" w:hAnsi="Arial" w:cs="Arial"/>
                <w:smallCaps/>
                <w:sz w:val="20"/>
                <w:szCs w:val="20"/>
              </w:rPr>
              <w:t xml:space="preserve">  observation    </w:t>
            </w:r>
          </w:p>
        </w:tc>
        <w:tc>
          <w:tcPr>
            <w:tcW w:w="2556" w:type="dxa"/>
            <w:vAlign w:val="center"/>
          </w:tcPr>
          <w:p w14:paraId="2E855699" w14:textId="163167E3" w:rsidR="00327427" w:rsidRDefault="00000000">
            <w:pPr>
              <w:rPr>
                <w:rFonts w:ascii="Arial" w:eastAsia="Arial" w:hAnsi="Arial" w:cs="Arial"/>
                <w:smallCaps/>
                <w:sz w:val="20"/>
                <w:szCs w:val="20"/>
              </w:rPr>
            </w:pPr>
            <w:sdt>
              <w:sdtPr>
                <w:tag w:val="goog_rdk_10"/>
                <w:id w:val="-1403297722"/>
              </w:sdtPr>
              <w:sdtContent>
                <w:r w:rsidR="003A32F7">
                  <w:rPr>
                    <w:rFonts w:ascii="MS Gothic" w:eastAsia="MS Gothic" w:hAnsi="MS Gothic" w:cs="MS Gothic"/>
                    <w:smallCaps/>
                    <w:sz w:val="20"/>
                    <w:szCs w:val="20"/>
                  </w:rPr>
                  <w:t>☒</w:t>
                </w:r>
              </w:sdtContent>
            </w:sdt>
            <w:r>
              <w:rPr>
                <w:rFonts w:ascii="Arial" w:eastAsia="Arial" w:hAnsi="Arial" w:cs="Arial"/>
                <w:smallCaps/>
                <w:sz w:val="20"/>
                <w:szCs w:val="20"/>
              </w:rPr>
              <w:t xml:space="preserve">  test/task</w:t>
            </w:r>
          </w:p>
        </w:tc>
      </w:tr>
      <w:tr w:rsidR="00327427" w14:paraId="3B88078D" w14:textId="77777777">
        <w:trPr>
          <w:trHeight w:val="455"/>
        </w:trPr>
        <w:tc>
          <w:tcPr>
            <w:tcW w:w="2656" w:type="dxa"/>
            <w:vAlign w:val="center"/>
          </w:tcPr>
          <w:p w14:paraId="65D808CB" w14:textId="77777777" w:rsidR="00327427" w:rsidRDefault="00000000">
            <w:pPr>
              <w:rPr>
                <w:rFonts w:ascii="Arial" w:eastAsia="Arial" w:hAnsi="Arial" w:cs="Arial"/>
                <w:smallCaps/>
                <w:sz w:val="20"/>
                <w:szCs w:val="20"/>
              </w:rPr>
            </w:pPr>
            <w:sdt>
              <w:sdtPr>
                <w:tag w:val="goog_rdk_11"/>
                <w:id w:val="-1743897209"/>
              </w:sdtPr>
              <w:sdtContent>
                <w:r>
                  <w:rPr>
                    <w:rFonts w:ascii="Arial Unicode MS" w:eastAsia="Arial Unicode MS" w:hAnsi="Arial Unicode MS" w:cs="Arial Unicode MS"/>
                    <w:smallCaps/>
                    <w:sz w:val="20"/>
                    <w:szCs w:val="20"/>
                  </w:rPr>
                  <w:t>☐</w:t>
                </w:r>
              </w:sdtContent>
            </w:sdt>
            <w:r>
              <w:rPr>
                <w:rFonts w:ascii="Arial" w:eastAsia="Arial" w:hAnsi="Arial" w:cs="Arial"/>
                <w:smallCaps/>
                <w:sz w:val="20"/>
                <w:szCs w:val="20"/>
              </w:rPr>
              <w:t xml:space="preserve">  focus group      </w:t>
            </w:r>
          </w:p>
        </w:tc>
        <w:tc>
          <w:tcPr>
            <w:tcW w:w="2558" w:type="dxa"/>
            <w:vAlign w:val="center"/>
          </w:tcPr>
          <w:p w14:paraId="2BD65406" w14:textId="77777777" w:rsidR="00327427" w:rsidRDefault="00000000">
            <w:pPr>
              <w:rPr>
                <w:rFonts w:ascii="Arial" w:eastAsia="Arial" w:hAnsi="Arial" w:cs="Arial"/>
                <w:smallCaps/>
                <w:sz w:val="20"/>
                <w:szCs w:val="20"/>
              </w:rPr>
            </w:pPr>
            <w:sdt>
              <w:sdtPr>
                <w:tag w:val="goog_rdk_12"/>
                <w:id w:val="-1797963169"/>
              </w:sdtPr>
              <w:sdtContent>
                <w:r>
                  <w:rPr>
                    <w:rFonts w:ascii="Arial Unicode MS" w:eastAsia="Arial Unicode MS" w:hAnsi="Arial Unicode MS" w:cs="Arial Unicode MS"/>
                    <w:smallCaps/>
                    <w:sz w:val="20"/>
                    <w:szCs w:val="20"/>
                  </w:rPr>
                  <w:t>☐</w:t>
                </w:r>
              </w:sdtContent>
            </w:sdt>
            <w:r>
              <w:rPr>
                <w:rFonts w:ascii="Arial" w:eastAsia="Arial" w:hAnsi="Arial" w:cs="Arial"/>
                <w:smallCaps/>
                <w:sz w:val="20"/>
                <w:szCs w:val="20"/>
              </w:rPr>
              <w:t xml:space="preserve">  audio recording  </w:t>
            </w:r>
          </w:p>
        </w:tc>
        <w:tc>
          <w:tcPr>
            <w:tcW w:w="2574" w:type="dxa"/>
            <w:vAlign w:val="center"/>
          </w:tcPr>
          <w:p w14:paraId="586242D2" w14:textId="77777777" w:rsidR="00327427" w:rsidRDefault="00000000">
            <w:pPr>
              <w:rPr>
                <w:rFonts w:ascii="Arial" w:eastAsia="Arial" w:hAnsi="Arial" w:cs="Arial"/>
                <w:smallCaps/>
                <w:sz w:val="20"/>
                <w:szCs w:val="20"/>
              </w:rPr>
            </w:pPr>
            <w:sdt>
              <w:sdtPr>
                <w:tag w:val="goog_rdk_13"/>
                <w:id w:val="387059033"/>
              </w:sdtPr>
              <w:sdtContent>
                <w:r>
                  <w:rPr>
                    <w:rFonts w:ascii="Arial Unicode MS" w:eastAsia="Arial Unicode MS" w:hAnsi="Arial Unicode MS" w:cs="Arial Unicode MS"/>
                    <w:smallCaps/>
                    <w:sz w:val="20"/>
                    <w:szCs w:val="20"/>
                  </w:rPr>
                  <w:t>☐</w:t>
                </w:r>
              </w:sdtContent>
            </w:sdt>
            <w:r>
              <w:rPr>
                <w:rFonts w:ascii="Arial" w:eastAsia="Arial" w:hAnsi="Arial" w:cs="Arial"/>
                <w:smallCaps/>
                <w:sz w:val="20"/>
                <w:szCs w:val="20"/>
              </w:rPr>
              <w:t xml:space="preserve">  video recording    </w:t>
            </w:r>
          </w:p>
        </w:tc>
        <w:tc>
          <w:tcPr>
            <w:tcW w:w="2556" w:type="dxa"/>
            <w:vAlign w:val="center"/>
          </w:tcPr>
          <w:p w14:paraId="4CAA478F" w14:textId="77777777" w:rsidR="00327427" w:rsidRDefault="00000000">
            <w:pPr>
              <w:ind w:left="195" w:hanging="195"/>
              <w:rPr>
                <w:rFonts w:ascii="Arial" w:eastAsia="Arial" w:hAnsi="Arial" w:cs="Arial"/>
                <w:smallCaps/>
                <w:sz w:val="20"/>
                <w:szCs w:val="20"/>
              </w:rPr>
            </w:pPr>
            <w:r>
              <w:rPr>
                <w:rFonts w:ascii="MS Gothic" w:eastAsia="MS Gothic" w:hAnsi="MS Gothic" w:cs="MS Gothic"/>
                <w:smallCaps/>
                <w:sz w:val="20"/>
                <w:szCs w:val="20"/>
              </w:rPr>
              <w:t>☐</w:t>
            </w:r>
            <w:r>
              <w:rPr>
                <w:rFonts w:ascii="Arial" w:eastAsia="Arial" w:hAnsi="Arial" w:cs="Arial"/>
                <w:smallCaps/>
                <w:sz w:val="20"/>
                <w:szCs w:val="20"/>
              </w:rPr>
              <w:t xml:space="preserve"> equipment or device</w:t>
            </w:r>
            <w:r>
              <w:rPr>
                <w:rFonts w:ascii="Arial" w:eastAsia="Arial" w:hAnsi="Arial" w:cs="Arial"/>
                <w:smallCaps/>
                <w:sz w:val="20"/>
                <w:szCs w:val="20"/>
              </w:rPr>
              <w:br/>
            </w:r>
            <w:r>
              <w:rPr>
                <w:rFonts w:ascii="Arial" w:eastAsia="Arial" w:hAnsi="Arial" w:cs="Arial"/>
                <w:smallCaps/>
                <w:sz w:val="18"/>
                <w:szCs w:val="18"/>
              </w:rPr>
              <w:t xml:space="preserve">(other than audio or video recording devices) </w:t>
            </w:r>
            <w:r>
              <w:rPr>
                <w:rFonts w:ascii="Arial" w:eastAsia="Arial" w:hAnsi="Arial" w:cs="Arial"/>
                <w:smallCaps/>
                <w:sz w:val="20"/>
                <w:szCs w:val="20"/>
              </w:rPr>
              <w:t xml:space="preserve"> </w:t>
            </w:r>
          </w:p>
        </w:tc>
      </w:tr>
      <w:tr w:rsidR="00327427" w14:paraId="544A6B34" w14:textId="77777777">
        <w:trPr>
          <w:trHeight w:val="365"/>
        </w:trPr>
        <w:tc>
          <w:tcPr>
            <w:tcW w:w="2656" w:type="dxa"/>
            <w:vAlign w:val="center"/>
          </w:tcPr>
          <w:p w14:paraId="6C967473" w14:textId="77777777" w:rsidR="00327427" w:rsidRDefault="00000000">
            <w:pPr>
              <w:rPr>
                <w:rFonts w:ascii="Arial" w:eastAsia="Arial" w:hAnsi="Arial" w:cs="Arial"/>
                <w:smallCaps/>
                <w:sz w:val="20"/>
                <w:szCs w:val="20"/>
              </w:rPr>
            </w:pPr>
            <w:sdt>
              <w:sdtPr>
                <w:tag w:val="goog_rdk_14"/>
                <w:id w:val="1656083154"/>
              </w:sdtPr>
              <w:sdtContent>
                <w:r>
                  <w:rPr>
                    <w:rFonts w:ascii="Arial Unicode MS" w:eastAsia="Arial Unicode MS" w:hAnsi="Arial Unicode MS" w:cs="Arial Unicode MS"/>
                    <w:smallCaps/>
                    <w:sz w:val="20"/>
                    <w:szCs w:val="20"/>
                  </w:rPr>
                  <w:t>☐</w:t>
                </w:r>
              </w:sdtContent>
            </w:sdt>
            <w:r>
              <w:rPr>
                <w:rFonts w:ascii="Arial" w:eastAsia="Arial" w:hAnsi="Arial" w:cs="Arial"/>
                <w:smallCaps/>
                <w:sz w:val="20"/>
                <w:szCs w:val="20"/>
              </w:rPr>
              <w:t xml:space="preserve">  other</w:t>
            </w:r>
          </w:p>
        </w:tc>
        <w:tc>
          <w:tcPr>
            <w:tcW w:w="7688" w:type="dxa"/>
            <w:gridSpan w:val="3"/>
            <w:vAlign w:val="center"/>
          </w:tcPr>
          <w:p w14:paraId="62FE63E0" w14:textId="77777777" w:rsidR="00327427" w:rsidRDefault="00000000">
            <w:pPr>
              <w:rPr>
                <w:rFonts w:ascii="Arial" w:eastAsia="Arial" w:hAnsi="Arial" w:cs="Arial"/>
                <w:smallCaps/>
                <w:sz w:val="20"/>
                <w:szCs w:val="20"/>
              </w:rPr>
            </w:pPr>
            <w:r>
              <w:rPr>
                <w:rFonts w:ascii="Arial" w:eastAsia="Arial" w:hAnsi="Arial" w:cs="Arial"/>
                <w:b/>
                <w:bCs/>
                <w:smallCaps/>
                <w:sz w:val="20"/>
                <w:szCs w:val="20"/>
              </w:rPr>
              <w:t>explain</w:t>
            </w:r>
            <w:r>
              <w:rPr>
                <w:rFonts w:ascii="Arial" w:eastAsia="Arial" w:hAnsi="Arial" w:cs="Arial"/>
                <w:smallCaps/>
                <w:sz w:val="20"/>
                <w:szCs w:val="20"/>
              </w:rPr>
              <w:t xml:space="preserve">: </w:t>
            </w:r>
            <w:r>
              <w:rPr>
                <w:color w:val="808080"/>
              </w:rPr>
              <w:t>Enter text.</w:t>
            </w:r>
            <w:r>
              <w:rPr>
                <w:rFonts w:ascii="Arial" w:eastAsia="Arial" w:hAnsi="Arial" w:cs="Arial"/>
                <w:smallCaps/>
                <w:sz w:val="20"/>
                <w:szCs w:val="20"/>
              </w:rPr>
              <w:tab/>
            </w:r>
          </w:p>
        </w:tc>
      </w:tr>
    </w:tbl>
    <w:p w14:paraId="45FF9A22" w14:textId="77777777" w:rsidR="00327427" w:rsidRDefault="00327427">
      <w:pPr>
        <w:rPr>
          <w:rFonts w:ascii="Arial" w:eastAsia="Arial" w:hAnsi="Arial" w:cs="Arial"/>
          <w:b/>
          <w:bCs/>
          <w:sz w:val="20"/>
          <w:szCs w:val="20"/>
        </w:rPr>
      </w:pPr>
    </w:p>
    <w:p w14:paraId="79C8E7EF" w14:textId="493C6A29" w:rsidR="00327427" w:rsidRDefault="00000000">
      <w:pPr>
        <w:rPr>
          <w:rFonts w:ascii="Arial" w:eastAsia="Arial" w:hAnsi="Arial" w:cs="Arial"/>
          <w:b/>
          <w:bCs/>
          <w:smallCaps/>
          <w:sz w:val="22"/>
          <w:szCs w:val="22"/>
        </w:rPr>
      </w:pPr>
      <w:r>
        <w:rPr>
          <w:rFonts w:ascii="Arial" w:eastAsia="Arial" w:hAnsi="Arial" w:cs="Arial"/>
          <w:b/>
          <w:bCs/>
          <w:smallCaps/>
          <w:sz w:val="20"/>
          <w:szCs w:val="20"/>
        </w:rPr>
        <w:t xml:space="preserve">will one or more participants be prospectively assigned to one or more interventions (which may include placebo or other control) to evaluate the effects of the interventions on physical, mental or behavioral outcomes?  </w:t>
      </w:r>
      <w:r>
        <w:rPr>
          <w:rFonts w:ascii="MS Gothic" w:eastAsia="MS Gothic" w:hAnsi="MS Gothic" w:cs="MS Gothic"/>
          <w:smallCaps/>
          <w:sz w:val="22"/>
          <w:szCs w:val="22"/>
        </w:rPr>
        <w:t>☐</w:t>
      </w:r>
      <w:r>
        <w:rPr>
          <w:rFonts w:ascii="Arial" w:eastAsia="Arial" w:hAnsi="Arial" w:cs="Arial"/>
          <w:smallCaps/>
          <w:sz w:val="22"/>
          <w:szCs w:val="22"/>
        </w:rPr>
        <w:t xml:space="preserve"> Yes</w:t>
      </w:r>
      <w:r>
        <w:rPr>
          <w:rFonts w:ascii="Arial" w:eastAsia="Arial" w:hAnsi="Arial" w:cs="Arial"/>
          <w:color w:val="46166B"/>
          <w:sz w:val="22"/>
          <w:szCs w:val="22"/>
        </w:rPr>
        <w:t>*</w:t>
      </w:r>
      <w:r>
        <w:rPr>
          <w:rFonts w:ascii="Arial" w:eastAsia="Arial" w:hAnsi="Arial" w:cs="Arial"/>
          <w:smallCaps/>
          <w:sz w:val="22"/>
          <w:szCs w:val="22"/>
        </w:rPr>
        <w:t xml:space="preserve">     </w:t>
      </w:r>
      <w:r>
        <w:rPr>
          <w:rFonts w:ascii="MS Gothic" w:eastAsia="MS Gothic" w:hAnsi="MS Gothic" w:cs="MS Gothic"/>
          <w:smallCaps/>
          <w:sz w:val="22"/>
          <w:szCs w:val="22"/>
        </w:rPr>
        <w:t>☒</w:t>
      </w:r>
      <w:r>
        <w:rPr>
          <w:rFonts w:ascii="Arial" w:eastAsia="Arial" w:hAnsi="Arial" w:cs="Arial"/>
          <w:smallCaps/>
          <w:sz w:val="22"/>
          <w:szCs w:val="22"/>
        </w:rPr>
        <w:t xml:space="preserve"> No</w:t>
      </w:r>
    </w:p>
    <w:p w14:paraId="2B76B702" w14:textId="77777777" w:rsidR="00327427" w:rsidRDefault="00327427">
      <w:pPr>
        <w:tabs>
          <w:tab w:val="left" w:pos="360"/>
        </w:tabs>
        <w:rPr>
          <w:rFonts w:ascii="Arial" w:eastAsia="Arial" w:hAnsi="Arial" w:cs="Arial"/>
          <w:b/>
          <w:bCs/>
          <w:smallCaps/>
          <w:sz w:val="20"/>
          <w:szCs w:val="20"/>
        </w:rPr>
      </w:pPr>
    </w:p>
    <w:p w14:paraId="045792E2" w14:textId="77777777" w:rsidR="00327427" w:rsidRDefault="00000000">
      <w:pPr>
        <w:tabs>
          <w:tab w:val="left" w:pos="360"/>
        </w:tabs>
        <w:ind w:left="360" w:hanging="360"/>
        <w:rPr>
          <w:rFonts w:ascii="Arial" w:eastAsia="Arial" w:hAnsi="Arial" w:cs="Arial"/>
          <w:b/>
          <w:bCs/>
          <w:sz w:val="20"/>
          <w:szCs w:val="20"/>
        </w:rPr>
      </w:pPr>
      <w:r>
        <w:rPr>
          <w:rFonts w:ascii="Arial" w:eastAsia="Arial" w:hAnsi="Arial" w:cs="Arial"/>
          <w:b/>
          <w:bCs/>
          <w:smallCaps/>
          <w:sz w:val="20"/>
          <w:szCs w:val="20"/>
        </w:rPr>
        <w:t>describe study design and procedures:</w:t>
      </w:r>
      <w:r>
        <w:rPr>
          <w:rFonts w:ascii="Arial" w:eastAsia="Arial" w:hAnsi="Arial" w:cs="Arial"/>
          <w:b/>
          <w:bCs/>
          <w:sz w:val="20"/>
          <w:szCs w:val="20"/>
        </w:rPr>
        <w:t xml:space="preserve">  </w:t>
      </w:r>
    </w:p>
    <w:p w14:paraId="63306226" w14:textId="0AA32711" w:rsidR="00327427" w:rsidRPr="003A32F7" w:rsidRDefault="00000000">
      <w:pPr>
        <w:pBdr>
          <w:top w:val="nil"/>
          <w:left w:val="nil"/>
          <w:bottom w:val="nil"/>
          <w:right w:val="nil"/>
          <w:between w:val="nil"/>
        </w:pBdr>
        <w:rPr>
          <w:rFonts w:ascii="Arial" w:eastAsia="Arial" w:hAnsi="Arial" w:cs="Arial"/>
          <w:color w:val="46166B"/>
          <w:sz w:val="18"/>
          <w:szCs w:val="18"/>
        </w:rPr>
      </w:pPr>
      <w:r>
        <w:rPr>
          <w:rFonts w:ascii="Arial" w:eastAsia="Arial" w:hAnsi="Arial" w:cs="Arial"/>
          <w:color w:val="46166B"/>
          <w:sz w:val="18"/>
          <w:szCs w:val="18"/>
        </w:rPr>
        <w:lastRenderedPageBreak/>
        <w:t>The study design and procedures should describe</w:t>
      </w:r>
      <w:r>
        <w:rPr>
          <w:rFonts w:ascii="Arial" w:eastAsia="Arial" w:hAnsi="Arial" w:cs="Arial"/>
          <w:b/>
          <w:bCs/>
          <w:color w:val="46166B"/>
          <w:sz w:val="18"/>
          <w:szCs w:val="18"/>
        </w:rPr>
        <w:t>, step by step</w:t>
      </w:r>
      <w:r>
        <w:rPr>
          <w:rFonts w:ascii="Arial" w:eastAsia="Arial" w:hAnsi="Arial" w:cs="Arial"/>
          <w:color w:val="46166B"/>
          <w:sz w:val="18"/>
          <w:szCs w:val="18"/>
        </w:rPr>
        <w:t>, what subjects will be asked to do, how data will be collected (e.g., questionnaire, interview, focus group, etc.), and who will collect the data. The number and duration of contacts with each subject and follow-up procedures should be included.  If research is conducted online, identify the services being used. If non-UAlbany partner services will be used, please provide the service’s privacy policy or other information describing how the services will handle the data it holds. All study materials, including data collection tools (surveys, data collection sheets, etc.) must be included with the protocol submission and related supplemental forms should be completed.</w:t>
      </w:r>
    </w:p>
    <w:p w14:paraId="6D8EC5F0" w14:textId="1A10D8CA" w:rsidR="00760676" w:rsidRPr="00760676" w:rsidRDefault="00760676">
      <w:pPr>
        <w:numPr>
          <w:ilvl w:val="0"/>
          <w:numId w:val="1"/>
        </w:numPr>
        <w:pBdr>
          <w:top w:val="nil"/>
          <w:left w:val="nil"/>
          <w:bottom w:val="nil"/>
          <w:right w:val="nil"/>
          <w:between w:val="nil"/>
        </w:pBdr>
        <w:rPr>
          <w:rFonts w:ascii="Arial" w:eastAsia="Arial" w:hAnsi="Arial" w:cs="Arial"/>
          <w:sz w:val="20"/>
          <w:szCs w:val="20"/>
        </w:rPr>
      </w:pPr>
      <w:r w:rsidRPr="00760676">
        <w:rPr>
          <w:rFonts w:ascii="Arial" w:eastAsia="Arial" w:hAnsi="Arial" w:cs="Arial"/>
          <w:sz w:val="20"/>
          <w:szCs w:val="20"/>
        </w:rPr>
        <w:t>Participants will sign up to participate in our study on the Psychology department’s SONA research site, and will follow the link to our Pavlovia.org study (</w:t>
      </w:r>
      <w:hyperlink r:id="rId9">
        <w:r w:rsidR="003A32F7" w:rsidRPr="003A32F7">
          <w:rPr>
            <w:rFonts w:ascii="Arial" w:eastAsia="Georgia" w:hAnsi="Arial" w:cs="Arial"/>
            <w:i/>
            <w:iCs/>
            <w:sz w:val="20"/>
            <w:szCs w:val="20"/>
            <w:highlight w:val="white"/>
            <w:u w:val="single"/>
          </w:rPr>
          <w:t>https://run.pavlovia.org/johnsonpc/mindfulness-attention-and-life-satisfaction/?__pilotToken=c74d97b01eae257e44aa9d5bade97baf&amp;__oauthToken=4da3597e027d6deba65ad28d2d24bd3ad4e4da5e4e044bdc4b6f6c084cd5e76b</w:t>
        </w:r>
      </w:hyperlink>
      <w:r w:rsidRPr="00760676">
        <w:rPr>
          <w:rFonts w:ascii="Arial" w:eastAsia="Arial" w:hAnsi="Arial" w:cs="Arial"/>
          <w:sz w:val="20"/>
          <w:szCs w:val="20"/>
        </w:rPr>
        <w:t>).</w:t>
      </w:r>
    </w:p>
    <w:p w14:paraId="523243B0" w14:textId="458EA2DF" w:rsidR="00327427" w:rsidRPr="00760676" w:rsidRDefault="00000000">
      <w:pPr>
        <w:numPr>
          <w:ilvl w:val="0"/>
          <w:numId w:val="1"/>
        </w:numPr>
        <w:pBdr>
          <w:top w:val="nil"/>
          <w:left w:val="nil"/>
          <w:bottom w:val="nil"/>
          <w:right w:val="nil"/>
          <w:between w:val="nil"/>
        </w:pBdr>
        <w:rPr>
          <w:rFonts w:ascii="Arial" w:eastAsia="Arial" w:hAnsi="Arial" w:cs="Arial"/>
          <w:sz w:val="20"/>
          <w:szCs w:val="20"/>
        </w:rPr>
      </w:pPr>
      <w:r w:rsidRPr="00760676">
        <w:rPr>
          <w:rFonts w:ascii="Arial" w:eastAsia="Arial" w:hAnsi="Arial" w:cs="Arial"/>
          <w:sz w:val="20"/>
          <w:szCs w:val="20"/>
        </w:rPr>
        <w:t>The subject will be asked to read</w:t>
      </w:r>
      <w:r w:rsidR="00760676" w:rsidRPr="00760676">
        <w:rPr>
          <w:rFonts w:ascii="Arial" w:eastAsia="Arial" w:hAnsi="Arial" w:cs="Arial"/>
          <w:sz w:val="20"/>
          <w:szCs w:val="20"/>
        </w:rPr>
        <w:t>, and if they decide, agree, to the</w:t>
      </w:r>
      <w:r w:rsidRPr="00760676">
        <w:rPr>
          <w:rFonts w:ascii="Arial" w:eastAsia="Arial" w:hAnsi="Arial" w:cs="Arial"/>
          <w:sz w:val="20"/>
          <w:szCs w:val="20"/>
        </w:rPr>
        <w:t xml:space="preserve"> informed consent.</w:t>
      </w:r>
      <w:r w:rsidR="003A32F7">
        <w:rPr>
          <w:rFonts w:ascii="Arial" w:eastAsia="Arial" w:hAnsi="Arial" w:cs="Arial"/>
          <w:sz w:val="20"/>
          <w:szCs w:val="20"/>
        </w:rPr>
        <w:t xml:space="preserve"> They will have the option to save a copy of the informed consent for their own records</w:t>
      </w:r>
    </w:p>
    <w:p w14:paraId="09527BE6" w14:textId="3AA7E466" w:rsidR="00327427" w:rsidRPr="00760676" w:rsidRDefault="00760676" w:rsidP="00760676">
      <w:pPr>
        <w:numPr>
          <w:ilvl w:val="0"/>
          <w:numId w:val="1"/>
        </w:numPr>
        <w:pBdr>
          <w:top w:val="nil"/>
          <w:left w:val="nil"/>
          <w:bottom w:val="nil"/>
          <w:right w:val="nil"/>
          <w:between w:val="nil"/>
        </w:pBdr>
        <w:rPr>
          <w:rFonts w:ascii="Arial" w:eastAsia="Arial" w:hAnsi="Arial" w:cs="Arial"/>
          <w:sz w:val="20"/>
          <w:szCs w:val="20"/>
        </w:rPr>
      </w:pPr>
      <w:r w:rsidRPr="00760676">
        <w:rPr>
          <w:rFonts w:ascii="Arial" w:eastAsia="Arial" w:hAnsi="Arial" w:cs="Arial"/>
          <w:sz w:val="20"/>
          <w:szCs w:val="20"/>
        </w:rPr>
        <w:t>Participants who agree to participate will complete a demographic survey asking about their race, gender, age (only those 18 and older will be allowed to continue), and English proficiency (only those who are proficient in English will be able to participate).</w:t>
      </w:r>
    </w:p>
    <w:p w14:paraId="41A5FB4E" w14:textId="42FA7CD0" w:rsidR="00327427" w:rsidRPr="003A32F7" w:rsidRDefault="003A32F7" w:rsidP="003A32F7">
      <w:pPr>
        <w:numPr>
          <w:ilvl w:val="0"/>
          <w:numId w:val="1"/>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Following the demographics survey, s</w:t>
      </w:r>
      <w:r w:rsidR="00000000" w:rsidRPr="00760676">
        <w:rPr>
          <w:rFonts w:ascii="Arial" w:eastAsia="Arial" w:hAnsi="Arial" w:cs="Arial"/>
          <w:sz w:val="20"/>
          <w:szCs w:val="20"/>
        </w:rPr>
        <w:t xml:space="preserve">ubjects will complete a visual search task where they </w:t>
      </w:r>
      <w:r>
        <w:rPr>
          <w:rFonts w:ascii="Arial" w:eastAsia="Arial" w:hAnsi="Arial" w:cs="Arial"/>
          <w:sz w:val="20"/>
          <w:szCs w:val="20"/>
        </w:rPr>
        <w:t>will</w:t>
      </w:r>
      <w:r w:rsidR="00000000" w:rsidRPr="00760676">
        <w:rPr>
          <w:rFonts w:ascii="Arial" w:eastAsia="Arial" w:hAnsi="Arial" w:cs="Arial"/>
          <w:sz w:val="20"/>
          <w:szCs w:val="20"/>
        </w:rPr>
        <w:t xml:space="preserve"> identify if the target</w:t>
      </w:r>
      <w:r>
        <w:rPr>
          <w:rFonts w:ascii="Arial" w:eastAsia="Arial" w:hAnsi="Arial" w:cs="Arial"/>
          <w:sz w:val="20"/>
          <w:szCs w:val="20"/>
        </w:rPr>
        <w:t xml:space="preserve"> (a red triangle)</w:t>
      </w:r>
      <w:r w:rsidR="00000000" w:rsidRPr="00760676">
        <w:rPr>
          <w:rFonts w:ascii="Arial" w:eastAsia="Arial" w:hAnsi="Arial" w:cs="Arial"/>
          <w:sz w:val="20"/>
          <w:szCs w:val="20"/>
        </w:rPr>
        <w:t xml:space="preserve"> is</w:t>
      </w:r>
      <w:r w:rsidR="00760676" w:rsidRPr="00760676">
        <w:rPr>
          <w:rFonts w:ascii="Arial" w:eastAsia="Arial" w:hAnsi="Arial" w:cs="Arial"/>
          <w:sz w:val="20"/>
          <w:szCs w:val="20"/>
        </w:rPr>
        <w:t>,</w:t>
      </w:r>
      <w:r w:rsidR="00000000" w:rsidRPr="00760676">
        <w:rPr>
          <w:rFonts w:ascii="Arial" w:eastAsia="Arial" w:hAnsi="Arial" w:cs="Arial"/>
          <w:sz w:val="20"/>
          <w:szCs w:val="20"/>
        </w:rPr>
        <w:t xml:space="preserve"> or is not</w:t>
      </w:r>
      <w:r w:rsidR="00760676" w:rsidRPr="00760676">
        <w:rPr>
          <w:rFonts w:ascii="Arial" w:eastAsia="Arial" w:hAnsi="Arial" w:cs="Arial"/>
          <w:sz w:val="20"/>
          <w:szCs w:val="20"/>
        </w:rPr>
        <w:t>,</w:t>
      </w:r>
      <w:r w:rsidR="00000000" w:rsidRPr="00760676">
        <w:rPr>
          <w:rFonts w:ascii="Arial" w:eastAsia="Arial" w:hAnsi="Arial" w:cs="Arial"/>
          <w:sz w:val="20"/>
          <w:szCs w:val="20"/>
        </w:rPr>
        <w:t xml:space="preserve"> present. </w:t>
      </w:r>
      <w:r>
        <w:rPr>
          <w:rFonts w:ascii="Arial" w:eastAsia="Arial" w:hAnsi="Arial" w:cs="Arial"/>
          <w:sz w:val="20"/>
          <w:szCs w:val="20"/>
        </w:rPr>
        <w:t>T</w:t>
      </w:r>
      <w:r w:rsidR="00000000" w:rsidRPr="00760676">
        <w:rPr>
          <w:rFonts w:ascii="Arial" w:eastAsia="Arial" w:hAnsi="Arial" w:cs="Arial"/>
          <w:sz w:val="20"/>
          <w:szCs w:val="20"/>
        </w:rPr>
        <w:t xml:space="preserve">hey will see 270 visual search trials where </w:t>
      </w:r>
      <w:r>
        <w:rPr>
          <w:rFonts w:ascii="Arial" w:eastAsia="Arial" w:hAnsi="Arial" w:cs="Arial"/>
          <w:sz w:val="20"/>
          <w:szCs w:val="20"/>
        </w:rPr>
        <w:t>the target will or will not be present</w:t>
      </w:r>
      <w:r w:rsidR="00760676" w:rsidRPr="00760676">
        <w:rPr>
          <w:rFonts w:ascii="Arial" w:eastAsia="Arial" w:hAnsi="Arial" w:cs="Arial"/>
          <w:sz w:val="20"/>
          <w:szCs w:val="20"/>
        </w:rPr>
        <w:t>. They should press the “F”</w:t>
      </w:r>
      <w:r w:rsidR="00000000" w:rsidRPr="00760676">
        <w:rPr>
          <w:rFonts w:ascii="Arial" w:eastAsia="Arial" w:hAnsi="Arial" w:cs="Arial"/>
          <w:sz w:val="20"/>
          <w:szCs w:val="20"/>
        </w:rPr>
        <w:t xml:space="preserve"> or </w:t>
      </w:r>
      <w:r w:rsidR="00760676" w:rsidRPr="00760676">
        <w:rPr>
          <w:rFonts w:ascii="Arial" w:eastAsia="Arial" w:hAnsi="Arial" w:cs="Arial"/>
          <w:sz w:val="20"/>
          <w:szCs w:val="20"/>
        </w:rPr>
        <w:t>“J” keys on their keyboard</w:t>
      </w:r>
      <w:r>
        <w:rPr>
          <w:rFonts w:ascii="Arial" w:eastAsia="Arial" w:hAnsi="Arial" w:cs="Arial"/>
          <w:sz w:val="20"/>
          <w:szCs w:val="20"/>
        </w:rPr>
        <w:t>,</w:t>
      </w:r>
      <w:r w:rsidR="00000000" w:rsidRPr="00760676">
        <w:rPr>
          <w:rFonts w:ascii="Arial" w:eastAsia="Arial" w:hAnsi="Arial" w:cs="Arial"/>
          <w:sz w:val="20"/>
          <w:szCs w:val="20"/>
        </w:rPr>
        <w:t xml:space="preserve"> accordingly</w:t>
      </w:r>
      <w:r>
        <w:rPr>
          <w:rFonts w:ascii="Arial" w:eastAsia="Arial" w:hAnsi="Arial" w:cs="Arial"/>
          <w:sz w:val="20"/>
          <w:szCs w:val="20"/>
        </w:rPr>
        <w:t>, if the target is present or absent</w:t>
      </w:r>
      <w:r w:rsidR="00000000" w:rsidRPr="00760676">
        <w:rPr>
          <w:rFonts w:ascii="Arial" w:eastAsia="Arial" w:hAnsi="Arial" w:cs="Arial"/>
          <w:sz w:val="20"/>
          <w:szCs w:val="20"/>
        </w:rPr>
        <w:t>.</w:t>
      </w:r>
    </w:p>
    <w:p w14:paraId="17A6BC2D" w14:textId="031C8BA2" w:rsidR="00327427" w:rsidRPr="00760676" w:rsidRDefault="003A32F7">
      <w:pPr>
        <w:numPr>
          <w:ilvl w:val="0"/>
          <w:numId w:val="1"/>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Participants will then complete </w:t>
      </w:r>
      <w:r w:rsidR="00000000" w:rsidRPr="00760676">
        <w:rPr>
          <w:rFonts w:ascii="Arial" w:eastAsia="Arial" w:hAnsi="Arial" w:cs="Arial"/>
          <w:sz w:val="20"/>
          <w:szCs w:val="20"/>
        </w:rPr>
        <w:t>the Mindfulness Attention Awareness Scale (MAAS)</w:t>
      </w:r>
      <w:r>
        <w:rPr>
          <w:rFonts w:ascii="Arial" w:eastAsia="Arial" w:hAnsi="Arial" w:cs="Arial"/>
          <w:sz w:val="20"/>
          <w:szCs w:val="20"/>
        </w:rPr>
        <w:t xml:space="preserve"> questionnaire.</w:t>
      </w:r>
    </w:p>
    <w:p w14:paraId="728DBFD8" w14:textId="087E18BF" w:rsidR="00327427" w:rsidRPr="00760676" w:rsidRDefault="00000000">
      <w:pPr>
        <w:numPr>
          <w:ilvl w:val="0"/>
          <w:numId w:val="1"/>
        </w:numPr>
        <w:pBdr>
          <w:top w:val="nil"/>
          <w:left w:val="nil"/>
          <w:bottom w:val="nil"/>
          <w:right w:val="nil"/>
          <w:between w:val="nil"/>
        </w:pBdr>
        <w:rPr>
          <w:rFonts w:ascii="Arial" w:eastAsia="Arial" w:hAnsi="Arial" w:cs="Arial"/>
          <w:sz w:val="20"/>
          <w:szCs w:val="20"/>
        </w:rPr>
      </w:pPr>
      <w:r w:rsidRPr="00760676">
        <w:rPr>
          <w:rFonts w:ascii="Arial" w:eastAsia="Arial" w:hAnsi="Arial" w:cs="Arial"/>
          <w:sz w:val="20"/>
          <w:szCs w:val="20"/>
        </w:rPr>
        <w:t>They will answer the survey questions from the Satisfaction With Life Scale (SWLS)</w:t>
      </w:r>
    </w:p>
    <w:p w14:paraId="4305B5D5" w14:textId="33799147" w:rsidR="00327427" w:rsidRPr="00760676" w:rsidRDefault="003A32F7">
      <w:pPr>
        <w:numPr>
          <w:ilvl w:val="0"/>
          <w:numId w:val="1"/>
        </w:num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Finally they will complete</w:t>
      </w:r>
      <w:r w:rsidR="00000000" w:rsidRPr="00760676">
        <w:rPr>
          <w:rFonts w:ascii="Arial" w:eastAsia="Arial" w:hAnsi="Arial" w:cs="Arial"/>
          <w:sz w:val="20"/>
          <w:szCs w:val="20"/>
        </w:rPr>
        <w:t xml:space="preserve"> the Big Five Inventory</w:t>
      </w:r>
      <w:r>
        <w:rPr>
          <w:rFonts w:ascii="Arial" w:eastAsia="Arial" w:hAnsi="Arial" w:cs="Arial"/>
          <w:sz w:val="20"/>
          <w:szCs w:val="20"/>
        </w:rPr>
        <w:t>.</w:t>
      </w:r>
    </w:p>
    <w:p w14:paraId="01371E12" w14:textId="3990A9EC" w:rsidR="00327427" w:rsidRPr="003A32F7" w:rsidRDefault="00000000" w:rsidP="003A32F7">
      <w:pPr>
        <w:numPr>
          <w:ilvl w:val="0"/>
          <w:numId w:val="1"/>
        </w:numPr>
        <w:pBdr>
          <w:top w:val="nil"/>
          <w:left w:val="nil"/>
          <w:bottom w:val="nil"/>
          <w:right w:val="nil"/>
          <w:between w:val="nil"/>
        </w:pBdr>
        <w:rPr>
          <w:rFonts w:ascii="Verdana" w:eastAsia="Verdana" w:hAnsi="Verdana" w:cs="Verdana"/>
          <w:color w:val="000000"/>
          <w:sz w:val="17"/>
          <w:szCs w:val="17"/>
        </w:rPr>
      </w:pPr>
      <w:r w:rsidRPr="003A32F7">
        <w:rPr>
          <w:rFonts w:ascii="Arial" w:eastAsia="Arial" w:hAnsi="Arial" w:cs="Arial"/>
          <w:sz w:val="20"/>
          <w:szCs w:val="20"/>
        </w:rPr>
        <w:t xml:space="preserve">After all </w:t>
      </w:r>
      <w:r w:rsidR="003A32F7" w:rsidRPr="003A32F7">
        <w:rPr>
          <w:rFonts w:ascii="Arial" w:eastAsia="Arial" w:hAnsi="Arial" w:cs="Arial"/>
          <w:sz w:val="20"/>
          <w:szCs w:val="20"/>
        </w:rPr>
        <w:t>questionnaires are</w:t>
      </w:r>
      <w:r w:rsidRPr="003A32F7">
        <w:rPr>
          <w:rFonts w:ascii="Arial" w:eastAsia="Arial" w:hAnsi="Arial" w:cs="Arial"/>
          <w:sz w:val="20"/>
          <w:szCs w:val="20"/>
        </w:rPr>
        <w:t xml:space="preserve"> completed, </w:t>
      </w:r>
      <w:r w:rsidR="003A32F7" w:rsidRPr="003A32F7">
        <w:rPr>
          <w:rFonts w:ascii="Arial" w:eastAsia="Arial" w:hAnsi="Arial" w:cs="Arial"/>
          <w:sz w:val="20"/>
          <w:szCs w:val="20"/>
        </w:rPr>
        <w:t>participants</w:t>
      </w:r>
      <w:r w:rsidRPr="003A32F7">
        <w:rPr>
          <w:rFonts w:ascii="Arial" w:eastAsia="Arial" w:hAnsi="Arial" w:cs="Arial"/>
          <w:sz w:val="20"/>
          <w:szCs w:val="20"/>
        </w:rPr>
        <w:t xml:space="preserve"> will be thanked for their time </w:t>
      </w:r>
      <w:r w:rsidR="003A32F7" w:rsidRPr="003A32F7">
        <w:rPr>
          <w:rFonts w:ascii="Arial" w:eastAsia="Arial" w:hAnsi="Arial" w:cs="Arial"/>
          <w:sz w:val="20"/>
          <w:szCs w:val="20"/>
        </w:rPr>
        <w:t>and will be provided the study debriefing.</w:t>
      </w:r>
    </w:p>
    <w:p w14:paraId="36BDCC85" w14:textId="0B0424B1" w:rsidR="003A32F7" w:rsidRPr="003A32F7" w:rsidRDefault="003A32F7" w:rsidP="003A32F7">
      <w:pPr>
        <w:numPr>
          <w:ilvl w:val="0"/>
          <w:numId w:val="1"/>
        </w:numPr>
        <w:pBdr>
          <w:top w:val="nil"/>
          <w:left w:val="nil"/>
          <w:bottom w:val="nil"/>
          <w:right w:val="nil"/>
          <w:between w:val="nil"/>
        </w:pBdr>
        <w:rPr>
          <w:rFonts w:ascii="Verdana" w:eastAsia="Verdana" w:hAnsi="Verdana" w:cs="Verdana"/>
          <w:color w:val="000000"/>
          <w:sz w:val="17"/>
          <w:szCs w:val="17"/>
        </w:rPr>
      </w:pPr>
      <w:r>
        <w:rPr>
          <w:rFonts w:ascii="Arial" w:eastAsia="Arial" w:hAnsi="Arial" w:cs="Arial"/>
          <w:sz w:val="20"/>
          <w:szCs w:val="20"/>
        </w:rPr>
        <w:t>After reading the debriefing, they will be directed back to the SONA research site, and they will be granted credit for participating in the study.</w:t>
      </w:r>
    </w:p>
    <w:p w14:paraId="407B0406" w14:textId="77777777" w:rsidR="00327427" w:rsidRDefault="00327427"/>
    <w:p w14:paraId="4A5628DB" w14:textId="77777777" w:rsidR="00327427" w:rsidRDefault="00000000">
      <w:pPr>
        <w:pBdr>
          <w:top w:val="single" w:sz="4" w:space="0" w:color="000000"/>
          <w:left w:val="single" w:sz="4" w:space="4" w:color="000000"/>
          <w:bottom w:val="single" w:sz="4" w:space="0" w:color="000000"/>
          <w:right w:val="single" w:sz="4" w:space="4" w:color="000000"/>
        </w:pBdr>
        <w:shd w:val="clear" w:color="auto" w:fill="F2F2F2"/>
        <w:rPr>
          <w:rFonts w:ascii="Arial" w:eastAsia="Arial" w:hAnsi="Arial" w:cs="Arial"/>
          <w:smallCaps/>
          <w:sz w:val="20"/>
          <w:szCs w:val="20"/>
        </w:rPr>
      </w:pPr>
      <w:r>
        <w:rPr>
          <w:rFonts w:ascii="Arial" w:eastAsia="Arial" w:hAnsi="Arial" w:cs="Arial"/>
          <w:b/>
          <w:bCs/>
          <w:smallCaps/>
          <w:sz w:val="20"/>
          <w:szCs w:val="20"/>
        </w:rPr>
        <w:t>time cost to participants</w:t>
      </w:r>
    </w:p>
    <w:p w14:paraId="666A28C1" w14:textId="77777777" w:rsidR="00327427" w:rsidRDefault="00327427">
      <w:pPr>
        <w:pBdr>
          <w:top w:val="single" w:sz="4" w:space="0" w:color="000000"/>
          <w:left w:val="single" w:sz="4" w:space="4" w:color="000000"/>
          <w:bottom w:val="single" w:sz="4" w:space="0" w:color="000000"/>
          <w:right w:val="single" w:sz="4" w:space="4" w:color="000000"/>
        </w:pBdr>
        <w:shd w:val="clear" w:color="auto" w:fill="F2F2F2"/>
        <w:rPr>
          <w:rFonts w:ascii="Arial" w:eastAsia="Arial" w:hAnsi="Arial" w:cs="Arial"/>
          <w:smallCaps/>
          <w:sz w:val="20"/>
          <w:szCs w:val="20"/>
        </w:rPr>
      </w:pPr>
    </w:p>
    <w:p w14:paraId="11AA7418" w14:textId="77777777" w:rsidR="00327427" w:rsidRDefault="00327427">
      <w:pPr>
        <w:pBdr>
          <w:top w:val="nil"/>
          <w:left w:val="nil"/>
          <w:bottom w:val="nil"/>
          <w:right w:val="nil"/>
          <w:between w:val="nil"/>
        </w:pBdr>
        <w:jc w:val="both"/>
        <w:rPr>
          <w:rFonts w:ascii="Arial" w:eastAsia="Arial" w:hAnsi="Arial" w:cs="Arial"/>
          <w:color w:val="46166B"/>
          <w:sz w:val="20"/>
          <w:szCs w:val="20"/>
        </w:rPr>
      </w:pPr>
    </w:p>
    <w:p w14:paraId="5334797C" w14:textId="14F7894A" w:rsidR="00327427" w:rsidRDefault="00000000">
      <w:r>
        <w:rPr>
          <w:rFonts w:ascii="Arial" w:eastAsia="Arial" w:hAnsi="Arial" w:cs="Arial"/>
          <w:sz w:val="20"/>
          <w:szCs w:val="20"/>
        </w:rPr>
        <w:t>The mindfulness, life satisfaction scales</w:t>
      </w:r>
      <w:r w:rsidR="003A32F7">
        <w:rPr>
          <w:rFonts w:ascii="Arial" w:eastAsia="Arial" w:hAnsi="Arial" w:cs="Arial"/>
          <w:sz w:val="20"/>
          <w:szCs w:val="20"/>
        </w:rPr>
        <w:t>, Big Five inventory</w:t>
      </w:r>
      <w:r>
        <w:rPr>
          <w:rFonts w:ascii="Arial" w:eastAsia="Arial" w:hAnsi="Arial" w:cs="Arial"/>
          <w:sz w:val="20"/>
          <w:szCs w:val="20"/>
        </w:rPr>
        <w:t>, and</w:t>
      </w:r>
      <w:r w:rsidR="003A32F7">
        <w:rPr>
          <w:rFonts w:ascii="Arial" w:eastAsia="Arial" w:hAnsi="Arial" w:cs="Arial"/>
          <w:sz w:val="20"/>
          <w:szCs w:val="20"/>
        </w:rPr>
        <w:t xml:space="preserve"> visual search</w:t>
      </w:r>
      <w:r>
        <w:rPr>
          <w:rFonts w:ascii="Arial" w:eastAsia="Arial" w:hAnsi="Arial" w:cs="Arial"/>
          <w:sz w:val="20"/>
          <w:szCs w:val="20"/>
        </w:rPr>
        <w:t xml:space="preserve"> task will take less than 30 minutes to complete. Subjects may take as long as 45 minutes to read and agree to the informed consent</w:t>
      </w:r>
      <w:r w:rsidR="003A32F7">
        <w:rPr>
          <w:rFonts w:ascii="Arial" w:eastAsia="Arial" w:hAnsi="Arial" w:cs="Arial"/>
          <w:sz w:val="20"/>
          <w:szCs w:val="20"/>
        </w:rPr>
        <w:t xml:space="preserve">, answer the </w:t>
      </w:r>
      <w:r>
        <w:rPr>
          <w:rFonts w:ascii="Arial" w:eastAsia="Arial" w:hAnsi="Arial" w:cs="Arial"/>
          <w:sz w:val="20"/>
          <w:szCs w:val="20"/>
        </w:rPr>
        <w:t>demographic questions,</w:t>
      </w:r>
      <w:r w:rsidR="003A32F7">
        <w:rPr>
          <w:rFonts w:ascii="Arial" w:eastAsia="Arial" w:hAnsi="Arial" w:cs="Arial"/>
          <w:sz w:val="20"/>
          <w:szCs w:val="20"/>
        </w:rPr>
        <w:t xml:space="preserve"> </w:t>
      </w:r>
      <w:r>
        <w:rPr>
          <w:rFonts w:ascii="Arial" w:eastAsia="Arial" w:hAnsi="Arial" w:cs="Arial"/>
          <w:sz w:val="20"/>
          <w:szCs w:val="20"/>
        </w:rPr>
        <w:t xml:space="preserve">and </w:t>
      </w:r>
      <w:r w:rsidR="003A32F7">
        <w:rPr>
          <w:rFonts w:ascii="Arial" w:eastAsia="Arial" w:hAnsi="Arial" w:cs="Arial"/>
          <w:sz w:val="20"/>
          <w:szCs w:val="20"/>
        </w:rPr>
        <w:t xml:space="preserve">read </w:t>
      </w:r>
      <w:r>
        <w:rPr>
          <w:rFonts w:ascii="Arial" w:eastAsia="Arial" w:hAnsi="Arial" w:cs="Arial"/>
          <w:sz w:val="20"/>
          <w:szCs w:val="20"/>
        </w:rPr>
        <w:t xml:space="preserve">the debriefing. </w:t>
      </w:r>
    </w:p>
    <w:p w14:paraId="1F256FCD" w14:textId="77777777" w:rsidR="00327427" w:rsidRDefault="00327427"/>
    <w:p w14:paraId="7A3ED892" w14:textId="77777777" w:rsidR="00327427" w:rsidRDefault="00000000">
      <w:pPr>
        <w:pBdr>
          <w:top w:val="single" w:sz="4" w:space="1" w:color="000000"/>
          <w:left w:val="single" w:sz="4" w:space="4" w:color="000000"/>
          <w:bottom w:val="single" w:sz="4" w:space="0" w:color="000000"/>
          <w:right w:val="single" w:sz="4" w:space="4" w:color="000000"/>
        </w:pBdr>
        <w:shd w:val="clear" w:color="auto" w:fill="F2F2F2"/>
        <w:rPr>
          <w:rFonts w:ascii="Arial" w:eastAsia="Arial" w:hAnsi="Arial" w:cs="Arial"/>
          <w:smallCaps/>
          <w:sz w:val="20"/>
          <w:szCs w:val="20"/>
        </w:rPr>
      </w:pPr>
      <w:r>
        <w:rPr>
          <w:rFonts w:ascii="Arial" w:eastAsia="Arial" w:hAnsi="Arial" w:cs="Arial"/>
          <w:b/>
          <w:bCs/>
          <w:smallCaps/>
          <w:sz w:val="20"/>
          <w:szCs w:val="20"/>
        </w:rPr>
        <w:t>compensation/remuneration information</w:t>
      </w:r>
    </w:p>
    <w:p w14:paraId="580755B8" w14:textId="77777777" w:rsidR="00327427" w:rsidRDefault="00327427">
      <w:pPr>
        <w:pBdr>
          <w:top w:val="single" w:sz="4" w:space="1" w:color="000000"/>
          <w:left w:val="single" w:sz="4" w:space="4" w:color="000000"/>
          <w:bottom w:val="single" w:sz="4" w:space="0" w:color="000000"/>
          <w:right w:val="single" w:sz="4" w:space="4" w:color="000000"/>
        </w:pBdr>
        <w:shd w:val="clear" w:color="auto" w:fill="F2F2F2"/>
        <w:rPr>
          <w:rFonts w:ascii="Arial" w:eastAsia="Arial" w:hAnsi="Arial" w:cs="Arial"/>
          <w:smallCaps/>
          <w:sz w:val="20"/>
          <w:szCs w:val="20"/>
        </w:rPr>
      </w:pPr>
    </w:p>
    <w:p w14:paraId="2C705746" w14:textId="77777777" w:rsidR="00327427" w:rsidRDefault="00327427">
      <w:pPr>
        <w:tabs>
          <w:tab w:val="left" w:pos="270"/>
        </w:tabs>
        <w:ind w:left="270" w:hanging="270"/>
        <w:rPr>
          <w:rFonts w:ascii="Arial" w:eastAsia="Arial" w:hAnsi="Arial" w:cs="Arial"/>
          <w:smallCaps/>
          <w:sz w:val="20"/>
          <w:szCs w:val="20"/>
        </w:rPr>
      </w:pPr>
    </w:p>
    <w:p w14:paraId="6CD0F3B1" w14:textId="77777777" w:rsidR="00327427" w:rsidRDefault="00000000">
      <w:pPr>
        <w:tabs>
          <w:tab w:val="left" w:pos="270"/>
        </w:tabs>
        <w:ind w:left="270" w:hanging="270"/>
        <w:rPr>
          <w:rFonts w:ascii="Arial" w:eastAsia="Arial" w:hAnsi="Arial" w:cs="Arial"/>
          <w:sz w:val="20"/>
          <w:szCs w:val="20"/>
        </w:rPr>
      </w:pPr>
      <w:r>
        <w:rPr>
          <w:rFonts w:ascii="Arial" w:eastAsia="Arial" w:hAnsi="Arial" w:cs="Arial"/>
          <w:b/>
          <w:bCs/>
          <w:smallCaps/>
          <w:sz w:val="20"/>
          <w:szCs w:val="20"/>
        </w:rPr>
        <w:t>Will subjects be paid or otherwise compensated for research participation?</w:t>
      </w:r>
    </w:p>
    <w:p w14:paraId="2721B048" w14:textId="77777777" w:rsidR="00327427" w:rsidRDefault="00000000">
      <w:pPr>
        <w:pBdr>
          <w:top w:val="nil"/>
          <w:left w:val="nil"/>
          <w:bottom w:val="nil"/>
          <w:right w:val="nil"/>
          <w:between w:val="nil"/>
        </w:pBdr>
        <w:rPr>
          <w:rFonts w:ascii="Arial" w:eastAsia="Arial" w:hAnsi="Arial" w:cs="Arial"/>
          <w:smallCaps/>
          <w:color w:val="000000"/>
          <w:sz w:val="22"/>
          <w:szCs w:val="22"/>
        </w:rPr>
      </w:pPr>
      <w:r>
        <w:rPr>
          <w:rFonts w:ascii="Arial" w:eastAsia="Arial" w:hAnsi="Arial" w:cs="Arial"/>
          <w:sz w:val="20"/>
          <w:szCs w:val="20"/>
        </w:rPr>
        <w:t>☐</w:t>
      </w:r>
      <w:r>
        <w:rPr>
          <w:rFonts w:ascii="Arial" w:eastAsia="Arial" w:hAnsi="Arial" w:cs="Arial"/>
          <w:color w:val="000000"/>
          <w:sz w:val="22"/>
          <w:szCs w:val="22"/>
        </w:rPr>
        <w:t xml:space="preserve"> Yes – </w:t>
      </w:r>
      <w:r>
        <w:rPr>
          <w:rFonts w:ascii="Arial" w:eastAsia="Arial" w:hAnsi="Arial" w:cs="Arial"/>
          <w:smallCaps/>
          <w:color w:val="000000"/>
          <w:sz w:val="22"/>
          <w:szCs w:val="22"/>
        </w:rPr>
        <w:t>complete the information below</w:t>
      </w:r>
      <w:r>
        <w:rPr>
          <w:rFonts w:ascii="Arial" w:eastAsia="Arial" w:hAnsi="Arial" w:cs="Arial"/>
          <w:smallCaps/>
          <w:color w:val="46166B"/>
          <w:sz w:val="22"/>
          <w:szCs w:val="22"/>
        </w:rPr>
        <w:t>*</w:t>
      </w:r>
      <w:r>
        <w:rPr>
          <w:rFonts w:ascii="Arial" w:eastAsia="Arial" w:hAnsi="Arial" w:cs="Arial"/>
          <w:smallCaps/>
          <w:color w:val="000000"/>
          <w:sz w:val="22"/>
          <w:szCs w:val="22"/>
        </w:rPr>
        <w:t xml:space="preserve"> </w:t>
      </w:r>
      <w:r>
        <w:rPr>
          <w:rFonts w:ascii="Arial" w:eastAsia="Arial" w:hAnsi="Arial" w:cs="Arial"/>
          <w:smallCaps/>
          <w:color w:val="000000"/>
          <w:sz w:val="22"/>
          <w:szCs w:val="22"/>
        </w:rPr>
        <w:tab/>
      </w:r>
      <w:r>
        <w:rPr>
          <w:rFonts w:ascii="Arial" w:eastAsia="Arial" w:hAnsi="Arial" w:cs="Arial"/>
          <w:smallCaps/>
          <w:sz w:val="20"/>
          <w:szCs w:val="20"/>
        </w:rPr>
        <w:t>☒</w:t>
      </w:r>
      <w:r>
        <w:rPr>
          <w:rFonts w:ascii="Arial" w:eastAsia="Arial" w:hAnsi="Arial" w:cs="Arial"/>
          <w:color w:val="000000"/>
          <w:sz w:val="22"/>
          <w:szCs w:val="22"/>
        </w:rPr>
        <w:t xml:space="preserve"> No</w:t>
      </w:r>
      <w:r>
        <w:rPr>
          <w:rFonts w:ascii="Arial" w:eastAsia="Arial" w:hAnsi="Arial" w:cs="Arial"/>
          <w:b/>
          <w:bCs/>
          <w:color w:val="000000"/>
          <w:sz w:val="22"/>
          <w:szCs w:val="22"/>
        </w:rPr>
        <w:t xml:space="preserve"> – </w:t>
      </w:r>
      <w:r>
        <w:rPr>
          <w:rFonts w:ascii="Arial" w:eastAsia="Arial" w:hAnsi="Arial" w:cs="Arial"/>
          <w:smallCaps/>
          <w:color w:val="000000"/>
          <w:sz w:val="22"/>
          <w:szCs w:val="22"/>
        </w:rPr>
        <w:t>skip to the next section</w:t>
      </w:r>
    </w:p>
    <w:p w14:paraId="5274920C" w14:textId="77777777" w:rsidR="00327427" w:rsidRDefault="00327427">
      <w:pPr>
        <w:tabs>
          <w:tab w:val="left" w:pos="330"/>
          <w:tab w:val="left" w:pos="713"/>
          <w:tab w:val="left" w:pos="5390"/>
        </w:tabs>
        <w:spacing w:before="120" w:after="40"/>
        <w:rPr>
          <w:rFonts w:ascii="Arial" w:eastAsia="Arial" w:hAnsi="Arial" w:cs="Arial"/>
          <w:color w:val="46166B"/>
          <w:sz w:val="18"/>
          <w:szCs w:val="18"/>
        </w:rPr>
      </w:pPr>
    </w:p>
    <w:p w14:paraId="5D13B2AB" w14:textId="77777777" w:rsidR="00327427" w:rsidRDefault="00000000">
      <w:pPr>
        <w:tabs>
          <w:tab w:val="left" w:pos="330"/>
          <w:tab w:val="left" w:pos="713"/>
          <w:tab w:val="left" w:pos="5390"/>
        </w:tabs>
        <w:spacing w:before="120" w:after="40"/>
        <w:rPr>
          <w:rFonts w:ascii="Arial" w:eastAsia="Arial" w:hAnsi="Arial" w:cs="Arial"/>
          <w:b/>
          <w:bCs/>
          <w:smallCaps/>
          <w:sz w:val="20"/>
          <w:szCs w:val="20"/>
        </w:rPr>
      </w:pPr>
      <w:r>
        <w:rPr>
          <w:rFonts w:ascii="Arial" w:eastAsia="Arial" w:hAnsi="Arial" w:cs="Arial"/>
          <w:b/>
          <w:bCs/>
          <w:smallCaps/>
          <w:sz w:val="20"/>
          <w:szCs w:val="20"/>
        </w:rPr>
        <w:t>Source of funds for financial compensation:</w:t>
      </w:r>
    </w:p>
    <w:p w14:paraId="57BA41EE" w14:textId="77777777" w:rsidR="00327427" w:rsidRDefault="00000000">
      <w:pPr>
        <w:tabs>
          <w:tab w:val="left" w:pos="330"/>
          <w:tab w:val="left" w:pos="713"/>
          <w:tab w:val="left" w:pos="5390"/>
        </w:tabs>
        <w:spacing w:line="276" w:lineRule="auto"/>
        <w:rPr>
          <w:rFonts w:ascii="Arial" w:eastAsia="Arial" w:hAnsi="Arial" w:cs="Arial"/>
          <w:smallCaps/>
          <w:sz w:val="22"/>
          <w:szCs w:val="22"/>
        </w:rPr>
      </w:pPr>
      <w:r>
        <w:rPr>
          <w:rFonts w:ascii="MS Gothic" w:eastAsia="MS Gothic" w:hAnsi="MS Gothic" w:cs="MS Gothic"/>
          <w:smallCaps/>
          <w:sz w:val="22"/>
          <w:szCs w:val="22"/>
        </w:rPr>
        <w:t>☐</w:t>
      </w:r>
      <w:r>
        <w:rPr>
          <w:rFonts w:ascii="Arial" w:eastAsia="Arial" w:hAnsi="Arial" w:cs="Arial"/>
          <w:smallCaps/>
          <w:sz w:val="22"/>
          <w:szCs w:val="22"/>
        </w:rPr>
        <w:t xml:space="preserve"> research foundation for </w:t>
      </w:r>
      <w:proofErr w:type="spellStart"/>
      <w:r>
        <w:rPr>
          <w:rFonts w:ascii="Arial" w:eastAsia="Arial" w:hAnsi="Arial" w:cs="Arial"/>
          <w:smallCaps/>
          <w:sz w:val="22"/>
          <w:szCs w:val="22"/>
        </w:rPr>
        <w:t>suny</w:t>
      </w:r>
      <w:proofErr w:type="spellEnd"/>
      <w:r>
        <w:rPr>
          <w:rFonts w:ascii="Arial" w:eastAsia="Arial" w:hAnsi="Arial" w:cs="Arial"/>
          <w:smallCaps/>
          <w:sz w:val="22"/>
          <w:szCs w:val="22"/>
        </w:rPr>
        <w:t xml:space="preserve"> account </w:t>
      </w:r>
      <w:r>
        <w:rPr>
          <w:rFonts w:ascii="MS Gothic" w:eastAsia="MS Gothic" w:hAnsi="MS Gothic" w:cs="MS Gothic"/>
          <w:smallCaps/>
          <w:sz w:val="22"/>
          <w:szCs w:val="22"/>
        </w:rPr>
        <w:t>☐</w:t>
      </w:r>
      <w:r>
        <w:rPr>
          <w:rFonts w:ascii="Arial" w:eastAsia="Arial" w:hAnsi="Arial" w:cs="Arial"/>
          <w:smallCaps/>
          <w:sz w:val="22"/>
          <w:szCs w:val="22"/>
        </w:rPr>
        <w:t xml:space="preserve"> </w:t>
      </w:r>
      <w:proofErr w:type="spellStart"/>
      <w:r>
        <w:rPr>
          <w:rFonts w:ascii="Arial" w:eastAsia="Arial" w:hAnsi="Arial" w:cs="Arial"/>
          <w:smallCaps/>
          <w:sz w:val="22"/>
          <w:szCs w:val="22"/>
        </w:rPr>
        <w:t>ualbany</w:t>
      </w:r>
      <w:proofErr w:type="spellEnd"/>
      <w:r>
        <w:rPr>
          <w:rFonts w:ascii="Arial" w:eastAsia="Arial" w:hAnsi="Arial" w:cs="Arial"/>
          <w:smallCaps/>
          <w:sz w:val="22"/>
          <w:szCs w:val="22"/>
        </w:rPr>
        <w:t xml:space="preserve"> state account </w:t>
      </w:r>
      <w:r>
        <w:rPr>
          <w:rFonts w:ascii="MS Gothic" w:eastAsia="MS Gothic" w:hAnsi="MS Gothic" w:cs="MS Gothic"/>
          <w:smallCaps/>
          <w:sz w:val="22"/>
          <w:szCs w:val="22"/>
        </w:rPr>
        <w:t>☐</w:t>
      </w:r>
      <w:r>
        <w:rPr>
          <w:rFonts w:ascii="Arial" w:eastAsia="Arial" w:hAnsi="Arial" w:cs="Arial"/>
          <w:smallCaps/>
          <w:sz w:val="22"/>
          <w:szCs w:val="22"/>
        </w:rPr>
        <w:t xml:space="preserve"> personal funds</w:t>
      </w:r>
    </w:p>
    <w:p w14:paraId="1F803250" w14:textId="77777777" w:rsidR="00327427" w:rsidRDefault="00000000">
      <w:pPr>
        <w:pBdr>
          <w:top w:val="nil"/>
          <w:left w:val="nil"/>
          <w:bottom w:val="nil"/>
          <w:right w:val="nil"/>
          <w:between w:val="nil"/>
        </w:pBdr>
        <w:spacing w:line="276" w:lineRule="auto"/>
        <w:jc w:val="both"/>
        <w:rPr>
          <w:color w:val="000000"/>
        </w:rPr>
      </w:pPr>
      <w:r>
        <w:rPr>
          <w:rFonts w:ascii="MS Gothic" w:eastAsia="MS Gothic" w:hAnsi="MS Gothic" w:cs="MS Gothic"/>
          <w:smallCaps/>
          <w:color w:val="000000"/>
          <w:sz w:val="22"/>
          <w:szCs w:val="22"/>
        </w:rPr>
        <w:t>☐</w:t>
      </w:r>
      <w:r>
        <w:rPr>
          <w:rFonts w:ascii="Arial" w:eastAsia="Arial" w:hAnsi="Arial" w:cs="Arial"/>
          <w:smallCaps/>
          <w:color w:val="000000"/>
          <w:sz w:val="22"/>
          <w:szCs w:val="22"/>
        </w:rPr>
        <w:t xml:space="preserve"> other, </w:t>
      </w:r>
      <w:r>
        <w:rPr>
          <w:rFonts w:ascii="Arial" w:eastAsia="Arial" w:hAnsi="Arial" w:cs="Arial"/>
          <w:b/>
          <w:bCs/>
          <w:smallCaps/>
          <w:color w:val="000000"/>
          <w:sz w:val="22"/>
          <w:szCs w:val="22"/>
        </w:rPr>
        <w:t>explain:</w:t>
      </w:r>
      <w:r>
        <w:rPr>
          <w:rFonts w:ascii="Arial" w:eastAsia="Arial" w:hAnsi="Arial" w:cs="Arial"/>
          <w:color w:val="000000"/>
          <w:sz w:val="22"/>
          <w:szCs w:val="22"/>
        </w:rPr>
        <w:t xml:space="preserve"> </w:t>
      </w:r>
    </w:p>
    <w:p w14:paraId="1416DB4A" w14:textId="77777777" w:rsidR="00327427" w:rsidRDefault="00327427">
      <w:pPr>
        <w:tabs>
          <w:tab w:val="left" w:pos="330"/>
          <w:tab w:val="left" w:pos="713"/>
          <w:tab w:val="left" w:pos="5390"/>
        </w:tabs>
        <w:rPr>
          <w:rFonts w:ascii="Arial" w:eastAsia="Arial" w:hAnsi="Arial" w:cs="Arial"/>
          <w:smallCaps/>
          <w:sz w:val="20"/>
          <w:szCs w:val="20"/>
        </w:rPr>
      </w:pPr>
    </w:p>
    <w:p w14:paraId="4BE77083" w14:textId="77777777" w:rsidR="00327427" w:rsidRDefault="00000000">
      <w:pPr>
        <w:spacing w:before="120" w:after="40"/>
      </w:pPr>
      <w:r>
        <w:rPr>
          <w:rFonts w:ascii="Arial" w:eastAsia="Arial" w:hAnsi="Arial" w:cs="Arial"/>
          <w:b/>
          <w:bCs/>
          <w:smallCaps/>
          <w:sz w:val="20"/>
          <w:szCs w:val="20"/>
        </w:rPr>
        <w:t>Describe the compensation to subjects:</w:t>
      </w:r>
    </w:p>
    <w:p w14:paraId="08D42823" w14:textId="33F36893" w:rsidR="00327427" w:rsidRDefault="00000000">
      <w:pPr>
        <w:spacing w:before="120" w:after="40"/>
      </w:pPr>
      <w:r>
        <w:rPr>
          <w:rFonts w:ascii="Arial" w:eastAsia="Arial" w:hAnsi="Arial" w:cs="Arial"/>
          <w:b/>
          <w:bCs/>
          <w:smallCaps/>
          <w:sz w:val="20"/>
          <w:szCs w:val="20"/>
        </w:rPr>
        <w:t>for class credit:</w:t>
      </w:r>
    </w:p>
    <w:p w14:paraId="4E147253" w14:textId="77777777" w:rsidR="00327427" w:rsidRDefault="00327427">
      <w:pPr>
        <w:rPr>
          <w:color w:val="808080"/>
        </w:rPr>
      </w:pPr>
    </w:p>
    <w:p w14:paraId="0172A90E" w14:textId="5D83012B" w:rsidR="00327427" w:rsidRDefault="00000000">
      <w:r>
        <w:t>Students that choose not to participate in our study will have the opportunity to participate in other studies on the SONA site for cre</w:t>
      </w:r>
      <w:r w:rsidR="00CD5F92">
        <w:t>dit,</w:t>
      </w:r>
      <w:r>
        <w:t xml:space="preserve"> or complete assignments assigned by course instructors to earn research credit</w:t>
      </w:r>
      <w:r w:rsidR="00CD5F92">
        <w:t>. Per the policies of the Psychology department, all students is Psychology 101 must partake in department research, or complete alternate equivalent assignments.</w:t>
      </w:r>
    </w:p>
    <w:p w14:paraId="26CC3BD4" w14:textId="77777777" w:rsidR="00327427" w:rsidRDefault="00000000">
      <w:pPr>
        <w:tabs>
          <w:tab w:val="left" w:pos="330"/>
          <w:tab w:val="left" w:pos="713"/>
          <w:tab w:val="left" w:pos="5390"/>
        </w:tabs>
        <w:spacing w:before="120" w:after="40"/>
        <w:rPr>
          <w:rFonts w:ascii="Arial" w:eastAsia="Arial" w:hAnsi="Arial" w:cs="Arial"/>
          <w:b/>
          <w:bCs/>
          <w:smallCaps/>
          <w:sz w:val="20"/>
          <w:szCs w:val="20"/>
        </w:rPr>
      </w:pPr>
      <w:r>
        <w:rPr>
          <w:rFonts w:ascii="Arial" w:eastAsia="Arial" w:hAnsi="Arial" w:cs="Arial"/>
          <w:b/>
          <w:bCs/>
          <w:smallCaps/>
          <w:sz w:val="20"/>
          <w:szCs w:val="20"/>
        </w:rPr>
        <w:br/>
        <w:t>Describe when and how compensation will be provided to subjects:</w:t>
      </w:r>
    </w:p>
    <w:p w14:paraId="04200146" w14:textId="77777777" w:rsidR="00327427" w:rsidRDefault="00000000">
      <w:r>
        <w:lastRenderedPageBreak/>
        <w:t>SONA partial class credit will be awarded promptly after the participant completes the survey, via the SONA system.</w:t>
      </w:r>
    </w:p>
    <w:p w14:paraId="5ADD7D75" w14:textId="77777777" w:rsidR="00327427" w:rsidRDefault="00000000">
      <w:pPr>
        <w:tabs>
          <w:tab w:val="left" w:pos="330"/>
          <w:tab w:val="left" w:pos="713"/>
          <w:tab w:val="left" w:pos="5390"/>
        </w:tabs>
        <w:spacing w:before="120" w:after="40"/>
        <w:rPr>
          <w:rFonts w:ascii="Arial" w:eastAsia="Arial" w:hAnsi="Arial" w:cs="Arial"/>
          <w:b/>
          <w:bCs/>
          <w:sz w:val="20"/>
          <w:szCs w:val="20"/>
        </w:rPr>
      </w:pPr>
      <w:r>
        <w:rPr>
          <w:rFonts w:ascii="Arial" w:eastAsia="Arial" w:hAnsi="Arial" w:cs="Arial"/>
          <w:b/>
          <w:bCs/>
          <w:smallCaps/>
          <w:sz w:val="20"/>
          <w:szCs w:val="20"/>
        </w:rPr>
        <w:br/>
        <w:t xml:space="preserve">Identify pro-rating for compensation/remuneration for study participants who withdraw before completing the study  </w:t>
      </w:r>
      <w:r>
        <w:rPr>
          <w:rFonts w:ascii="Arial" w:eastAsia="Arial" w:hAnsi="Arial" w:cs="Arial"/>
          <w:b/>
          <w:bCs/>
          <w:sz w:val="20"/>
          <w:szCs w:val="20"/>
        </w:rPr>
        <w:t xml:space="preserve"> </w:t>
      </w:r>
    </w:p>
    <w:p w14:paraId="7E22DB56" w14:textId="77777777" w:rsidR="00327427" w:rsidRDefault="00000000">
      <w:pPr>
        <w:pBdr>
          <w:top w:val="nil"/>
          <w:left w:val="nil"/>
          <w:bottom w:val="nil"/>
          <w:right w:val="nil"/>
          <w:between w:val="nil"/>
        </w:pBdr>
        <w:rPr>
          <w:color w:val="000000"/>
        </w:rPr>
      </w:pPr>
      <w:r>
        <w:rPr>
          <w:color w:val="000000"/>
        </w:rPr>
        <w:t>Participants who withdraw before completing the survey will not receive partial credi</w:t>
      </w:r>
      <w:r>
        <w:t>t. Participants must complete the study to earn SONA credit</w:t>
      </w:r>
      <w:r>
        <w:rPr>
          <w:color w:val="000000"/>
        </w:rPr>
        <w:t>.</w:t>
      </w:r>
    </w:p>
    <w:p w14:paraId="1A457512" w14:textId="77777777" w:rsidR="00327427" w:rsidRDefault="00327427">
      <w:pPr>
        <w:rPr>
          <w:rFonts w:ascii="Arial" w:eastAsia="Arial" w:hAnsi="Arial" w:cs="Arial"/>
          <w:sz w:val="20"/>
          <w:szCs w:val="20"/>
        </w:rPr>
      </w:pPr>
    </w:p>
    <w:p w14:paraId="75A8ECB5" w14:textId="77777777" w:rsidR="00327427" w:rsidRDefault="00327427"/>
    <w:p w14:paraId="6C8DCC4B" w14:textId="77777777" w:rsidR="00327427" w:rsidRDefault="00000000">
      <w:pPr>
        <w:pBdr>
          <w:top w:val="single" w:sz="4" w:space="1" w:color="000000"/>
          <w:left w:val="single" w:sz="4" w:space="4" w:color="000000"/>
          <w:bottom w:val="single" w:sz="4" w:space="1" w:color="000000"/>
          <w:right w:val="single" w:sz="4" w:space="4" w:color="000000"/>
        </w:pBdr>
        <w:shd w:val="clear" w:color="auto" w:fill="F2F2F2"/>
        <w:rPr>
          <w:rFonts w:ascii="Arial" w:eastAsia="Arial" w:hAnsi="Arial" w:cs="Arial"/>
          <w:smallCaps/>
          <w:sz w:val="20"/>
          <w:szCs w:val="20"/>
        </w:rPr>
      </w:pPr>
      <w:r>
        <w:rPr>
          <w:rFonts w:ascii="Arial" w:eastAsia="Arial" w:hAnsi="Arial" w:cs="Arial"/>
          <w:b/>
          <w:bCs/>
          <w:smallCaps/>
          <w:sz w:val="20"/>
          <w:szCs w:val="20"/>
        </w:rPr>
        <w:t>benefits to subjects and/or society</w:t>
      </w:r>
    </w:p>
    <w:p w14:paraId="16E352DC" w14:textId="77777777" w:rsidR="00327427" w:rsidRDefault="00327427">
      <w:pPr>
        <w:pBdr>
          <w:top w:val="single" w:sz="4" w:space="1" w:color="000000"/>
          <w:left w:val="single" w:sz="4" w:space="4" w:color="000000"/>
          <w:bottom w:val="single" w:sz="4" w:space="1" w:color="000000"/>
          <w:right w:val="single" w:sz="4" w:space="4" w:color="000000"/>
        </w:pBdr>
        <w:shd w:val="clear" w:color="auto" w:fill="F2F2F2"/>
        <w:rPr>
          <w:rFonts w:ascii="Arial" w:eastAsia="Arial" w:hAnsi="Arial" w:cs="Arial"/>
          <w:smallCaps/>
          <w:sz w:val="20"/>
          <w:szCs w:val="20"/>
        </w:rPr>
      </w:pPr>
    </w:p>
    <w:p w14:paraId="29EE6DE8" w14:textId="77777777" w:rsidR="00327427" w:rsidRDefault="00327427">
      <w:pPr>
        <w:rPr>
          <w:rFonts w:ascii="Arial" w:eastAsia="Arial" w:hAnsi="Arial" w:cs="Arial"/>
          <w:sz w:val="20"/>
          <w:szCs w:val="20"/>
        </w:rPr>
      </w:pPr>
    </w:p>
    <w:p w14:paraId="3AFB28A9" w14:textId="77777777" w:rsidR="00327427" w:rsidRDefault="00000000">
      <w:r>
        <w:t xml:space="preserve">While there are no direct personal benefits to participants of this study, some may find value in reflecting on their own mindfulness, attention, and its impact on life satisfaction through completing this survey. The data participants contribute to this study may help advance society’s understanding of how mindfulness and attention relate to overall well-being, potentially informing future programs or interventions aimed at improving student mental health and life satisfaction. </w:t>
      </w:r>
    </w:p>
    <w:p w14:paraId="5053AAE5" w14:textId="77777777" w:rsidR="00327427" w:rsidRDefault="00327427"/>
    <w:p w14:paraId="34CFE251" w14:textId="77777777" w:rsidR="00327427" w:rsidRDefault="00000000">
      <w:pPr>
        <w:pBdr>
          <w:top w:val="single" w:sz="4" w:space="1" w:color="000000"/>
          <w:left w:val="single" w:sz="4" w:space="4" w:color="000000"/>
          <w:bottom w:val="single" w:sz="4" w:space="1" w:color="000000"/>
          <w:right w:val="single" w:sz="4" w:space="4" w:color="000000"/>
        </w:pBdr>
        <w:shd w:val="clear" w:color="auto" w:fill="F2F2F2"/>
        <w:rPr>
          <w:rFonts w:ascii="Arial" w:eastAsia="Arial" w:hAnsi="Arial" w:cs="Arial"/>
          <w:smallCaps/>
          <w:sz w:val="20"/>
          <w:szCs w:val="20"/>
        </w:rPr>
      </w:pPr>
      <w:r>
        <w:rPr>
          <w:rFonts w:ascii="Arial" w:eastAsia="Arial" w:hAnsi="Arial" w:cs="Arial"/>
          <w:b/>
          <w:bCs/>
          <w:smallCaps/>
          <w:sz w:val="20"/>
          <w:szCs w:val="20"/>
        </w:rPr>
        <w:t>risks of the research and measures to minimize the risks</w:t>
      </w:r>
    </w:p>
    <w:p w14:paraId="262A1013" w14:textId="77777777" w:rsidR="00327427" w:rsidRDefault="00327427">
      <w:pPr>
        <w:pBdr>
          <w:top w:val="single" w:sz="4" w:space="1" w:color="000000"/>
          <w:left w:val="single" w:sz="4" w:space="4" w:color="000000"/>
          <w:bottom w:val="single" w:sz="4" w:space="1" w:color="000000"/>
          <w:right w:val="single" w:sz="4" w:space="4" w:color="000000"/>
        </w:pBdr>
        <w:shd w:val="clear" w:color="auto" w:fill="F2F2F2"/>
        <w:rPr>
          <w:rFonts w:ascii="Arial" w:eastAsia="Arial" w:hAnsi="Arial" w:cs="Arial"/>
          <w:smallCaps/>
          <w:sz w:val="20"/>
          <w:szCs w:val="20"/>
        </w:rPr>
      </w:pPr>
    </w:p>
    <w:p w14:paraId="36B769CB" w14:textId="77777777" w:rsidR="00327427" w:rsidRDefault="00327427">
      <w:pPr>
        <w:pBdr>
          <w:top w:val="nil"/>
          <w:left w:val="nil"/>
          <w:bottom w:val="nil"/>
          <w:right w:val="nil"/>
          <w:between w:val="nil"/>
        </w:pBdr>
        <w:jc w:val="both"/>
        <w:rPr>
          <w:rFonts w:ascii="Arial" w:eastAsia="Arial" w:hAnsi="Arial" w:cs="Arial"/>
          <w:color w:val="46166B"/>
          <w:sz w:val="18"/>
          <w:szCs w:val="18"/>
        </w:rPr>
      </w:pPr>
    </w:p>
    <w:p w14:paraId="35624FC3" w14:textId="77777777" w:rsidR="00327427" w:rsidRDefault="00000000">
      <w:r>
        <w:t>The risks associated with participating in this study are minimal; however, some participants may experience mild discomfort when answering questions reflecting on their mindfulness or life satisfaction. To help minimize this, participants can withdraw from the study at any time without any consequences. The study will take place online, and subjects will have the opportunity to take breaks while completing the survey so as to reduce the risk of eye strain associated with the use of electronic devices.</w:t>
      </w:r>
    </w:p>
    <w:p w14:paraId="179ABC77" w14:textId="77777777" w:rsidR="00327427" w:rsidRDefault="00327427"/>
    <w:p w14:paraId="263CE5CB" w14:textId="77777777" w:rsidR="00327427" w:rsidRDefault="00000000">
      <w:pPr>
        <w:pBdr>
          <w:top w:val="single" w:sz="4" w:space="1" w:color="000000"/>
          <w:left w:val="single" w:sz="4" w:space="4" w:color="000000"/>
          <w:bottom w:val="single" w:sz="4" w:space="0" w:color="000000"/>
          <w:right w:val="single" w:sz="4" w:space="4" w:color="000000"/>
        </w:pBdr>
        <w:shd w:val="clear" w:color="auto" w:fill="F2F2F2"/>
        <w:rPr>
          <w:rFonts w:ascii="Arial" w:eastAsia="Arial" w:hAnsi="Arial" w:cs="Arial"/>
          <w:smallCaps/>
          <w:sz w:val="20"/>
          <w:szCs w:val="20"/>
        </w:rPr>
      </w:pPr>
      <w:r>
        <w:rPr>
          <w:rFonts w:ascii="Arial" w:eastAsia="Arial" w:hAnsi="Arial" w:cs="Arial"/>
          <w:b/>
          <w:bCs/>
          <w:smallCaps/>
          <w:sz w:val="20"/>
          <w:szCs w:val="20"/>
        </w:rPr>
        <w:t>data monitoring and analysis</w:t>
      </w:r>
    </w:p>
    <w:p w14:paraId="094857F1" w14:textId="77777777" w:rsidR="00327427" w:rsidRDefault="00327427">
      <w:pPr>
        <w:pBdr>
          <w:top w:val="single" w:sz="4" w:space="1" w:color="000000"/>
          <w:left w:val="single" w:sz="4" w:space="4" w:color="000000"/>
          <w:bottom w:val="single" w:sz="4" w:space="0" w:color="000000"/>
          <w:right w:val="single" w:sz="4" w:space="4" w:color="000000"/>
        </w:pBdr>
        <w:shd w:val="clear" w:color="auto" w:fill="F2F2F2"/>
        <w:rPr>
          <w:rFonts w:ascii="Arial" w:eastAsia="Arial" w:hAnsi="Arial" w:cs="Arial"/>
          <w:smallCaps/>
          <w:sz w:val="20"/>
          <w:szCs w:val="20"/>
        </w:rPr>
      </w:pPr>
    </w:p>
    <w:p w14:paraId="37627F0F" w14:textId="77777777" w:rsidR="00327427" w:rsidRDefault="00327427"/>
    <w:p w14:paraId="58B1395D" w14:textId="71B0C9F5" w:rsidR="00327427" w:rsidRDefault="00000000">
      <w:r>
        <w:t>Quantitative scale measures (mindfulness</w:t>
      </w:r>
      <w:r w:rsidR="00CD5F92">
        <w:t xml:space="preserve">, </w:t>
      </w:r>
      <w:r>
        <w:t>life satisfaction</w:t>
      </w:r>
      <w:r w:rsidR="00CD5F92">
        <w:t>, and Big Five</w:t>
      </w:r>
      <w:r>
        <w:t xml:space="preserve"> scales) and demographic questions, will be analyzed using statistical software to examine relationships between mindfulness, attention, and life satisfaction among UAlbany students. Descriptive statistics will summarize aggregate participant characteristics and scale scores, ensuring individual observations cannot be traced back to specific participants. Correlational analyses and regression models may be used to explore associations and predict life satisfaction based on mindfulness and attention measures. Because this study involves minimal risk and the survey data is completely de-identified when it is collected, there are no ongoing safety concerns requiring continuous monitoring. No data will be able to be traced back to individual participants.</w:t>
      </w:r>
    </w:p>
    <w:p w14:paraId="21F2999A" w14:textId="77777777" w:rsidR="00327427" w:rsidRDefault="00327427"/>
    <w:p w14:paraId="72FB633D" w14:textId="77777777" w:rsidR="00327427" w:rsidRDefault="00000000">
      <w:pPr>
        <w:pBdr>
          <w:top w:val="single" w:sz="4" w:space="0" w:color="000000"/>
          <w:left w:val="single" w:sz="4" w:space="4" w:color="000000"/>
          <w:bottom w:val="single" w:sz="4" w:space="0" w:color="000000"/>
          <w:right w:val="single" w:sz="4" w:space="4" w:color="000000"/>
        </w:pBdr>
        <w:shd w:val="clear" w:color="auto" w:fill="F2F2F2"/>
        <w:rPr>
          <w:rFonts w:ascii="Arial" w:eastAsia="Arial" w:hAnsi="Arial" w:cs="Arial"/>
          <w:smallCaps/>
          <w:sz w:val="20"/>
          <w:szCs w:val="20"/>
        </w:rPr>
      </w:pPr>
      <w:r>
        <w:rPr>
          <w:rFonts w:ascii="Arial" w:eastAsia="Arial" w:hAnsi="Arial" w:cs="Arial"/>
          <w:b/>
          <w:bCs/>
          <w:smallCaps/>
          <w:sz w:val="20"/>
          <w:szCs w:val="20"/>
        </w:rPr>
        <w:t>description of provisions for data security and subject confidentiality</w:t>
      </w:r>
    </w:p>
    <w:p w14:paraId="311B0124" w14:textId="77777777" w:rsidR="00327427" w:rsidRDefault="00327427">
      <w:pPr>
        <w:pBdr>
          <w:top w:val="single" w:sz="4" w:space="0" w:color="000000"/>
          <w:left w:val="single" w:sz="4" w:space="4" w:color="000000"/>
          <w:bottom w:val="single" w:sz="4" w:space="0" w:color="000000"/>
          <w:right w:val="single" w:sz="4" w:space="4" w:color="000000"/>
        </w:pBdr>
        <w:shd w:val="clear" w:color="auto" w:fill="F2F2F2"/>
        <w:rPr>
          <w:rFonts w:ascii="Arial" w:eastAsia="Arial" w:hAnsi="Arial" w:cs="Arial"/>
          <w:smallCaps/>
          <w:sz w:val="20"/>
          <w:szCs w:val="20"/>
        </w:rPr>
      </w:pPr>
    </w:p>
    <w:p w14:paraId="74077DCB" w14:textId="77777777" w:rsidR="00327427" w:rsidRDefault="00000000">
      <w:pPr>
        <w:pBdr>
          <w:top w:val="nil"/>
          <w:left w:val="nil"/>
          <w:bottom w:val="nil"/>
          <w:right w:val="nil"/>
          <w:between w:val="nil"/>
        </w:pBdr>
        <w:rPr>
          <w:rFonts w:ascii="Arial" w:eastAsia="Arial" w:hAnsi="Arial" w:cs="Arial"/>
          <w:color w:val="46166B"/>
          <w:sz w:val="18"/>
          <w:szCs w:val="18"/>
        </w:rPr>
      </w:pPr>
      <w:r>
        <w:rPr>
          <w:rFonts w:ascii="Arial" w:eastAsia="Arial" w:hAnsi="Arial" w:cs="Arial"/>
          <w:color w:val="46166B"/>
          <w:sz w:val="18"/>
          <w:szCs w:val="18"/>
        </w:rPr>
        <w:t xml:space="preserve">Describe the physical and virtual measures you will use to reasonably ensure that unauthorized access to identifiable study data does not occur. </w:t>
      </w:r>
    </w:p>
    <w:p w14:paraId="5E71CC08" w14:textId="77777777" w:rsidR="00327427" w:rsidRDefault="00327427">
      <w:pPr>
        <w:pBdr>
          <w:top w:val="nil"/>
          <w:left w:val="nil"/>
          <w:bottom w:val="nil"/>
          <w:right w:val="nil"/>
          <w:between w:val="nil"/>
        </w:pBdr>
      </w:pPr>
    </w:p>
    <w:p w14:paraId="4EAD2F57" w14:textId="6B98027D" w:rsidR="00327427" w:rsidRDefault="00000000">
      <w:pPr>
        <w:pBdr>
          <w:top w:val="nil"/>
          <w:left w:val="nil"/>
          <w:bottom w:val="nil"/>
          <w:right w:val="nil"/>
          <w:between w:val="nil"/>
        </w:pBdr>
      </w:pPr>
      <w:r>
        <w:rPr>
          <w:color w:val="000000"/>
        </w:rPr>
        <w:t>All data will be collected anonymously via</w:t>
      </w:r>
      <w:r>
        <w:t xml:space="preserve"> </w:t>
      </w:r>
      <w:proofErr w:type="spellStart"/>
      <w:r>
        <w:t>Pavlovia</w:t>
      </w:r>
      <w:proofErr w:type="spellEnd"/>
      <w:r>
        <w:rPr>
          <w:color w:val="000000"/>
        </w:rPr>
        <w:t xml:space="preserve"> which use</w:t>
      </w:r>
      <w:r w:rsidR="0017232C">
        <w:rPr>
          <w:color w:val="000000"/>
        </w:rPr>
        <w:t>s</w:t>
      </w:r>
      <w:r>
        <w:rPr>
          <w:color w:val="000000"/>
        </w:rPr>
        <w:t xml:space="preserve"> encryption to protect information</w:t>
      </w:r>
      <w:r w:rsidR="0017232C">
        <w:rPr>
          <w:color w:val="000000"/>
        </w:rPr>
        <w:t xml:space="preserve"> (</w:t>
      </w:r>
      <w:hyperlink r:id="rId10">
        <w:r w:rsidR="0017232C">
          <w:rPr>
            <w:rFonts w:ascii="Roboto" w:eastAsia="Roboto" w:hAnsi="Roboto" w:cs="Roboto"/>
            <w:color w:val="0B57D0"/>
            <w:sz w:val="21"/>
            <w:szCs w:val="21"/>
            <w:u w:val="single"/>
          </w:rPr>
          <w:t>https://pavlovia.org/docs/home/ethics</w:t>
        </w:r>
      </w:hyperlink>
      <w:r w:rsidR="0017232C">
        <w:t>)</w:t>
      </w:r>
      <w:r>
        <w:rPr>
          <w:color w:val="000000"/>
        </w:rPr>
        <w:t xml:space="preserve">. Only the student researcher (Ella </w:t>
      </w:r>
      <w:r>
        <w:t>Bremmer),</w:t>
      </w:r>
      <w:r>
        <w:rPr>
          <w:color w:val="000000"/>
        </w:rPr>
        <w:t xml:space="preserve"> mentor (Pier</w:t>
      </w:r>
      <w:r>
        <w:t>ce Johnson)</w:t>
      </w:r>
      <w:r>
        <w:rPr>
          <w:color w:val="000000"/>
        </w:rPr>
        <w:t xml:space="preserve">, and faculty </w:t>
      </w:r>
      <w:r>
        <w:t>advisor (Gregory Cox)</w:t>
      </w:r>
      <w:r>
        <w:rPr>
          <w:color w:val="000000"/>
        </w:rPr>
        <w:t xml:space="preserve"> will have password-protected access to the data. Data will be stored on secure, university-approved devices and deleted after the required retention period. No identifying information will be collected or linked to responses to protect confidentiality</w:t>
      </w:r>
      <w:r>
        <w:t xml:space="preserve"> of the participants.</w:t>
      </w:r>
      <w:r w:rsidR="0017232C">
        <w:t xml:space="preserve"> </w:t>
      </w:r>
      <w:r w:rsidR="0017232C" w:rsidRPr="0017232C">
        <w:t>Data will not be used in future research, and will be deleted after the required retention period.</w:t>
      </w:r>
    </w:p>
    <w:p w14:paraId="64FDEDAD" w14:textId="77777777" w:rsidR="00327427" w:rsidRDefault="00327427"/>
    <w:p w14:paraId="7C93F437" w14:textId="77777777" w:rsidR="00327427" w:rsidRDefault="00000000">
      <w:pPr>
        <w:pBdr>
          <w:top w:val="single" w:sz="4" w:space="0" w:color="000000"/>
          <w:left w:val="single" w:sz="4" w:space="4" w:color="000000"/>
          <w:bottom w:val="single" w:sz="4" w:space="0" w:color="000000"/>
          <w:right w:val="single" w:sz="4" w:space="4" w:color="000000"/>
        </w:pBdr>
        <w:shd w:val="clear" w:color="auto" w:fill="F2F2F2"/>
        <w:rPr>
          <w:rFonts w:ascii="Arial" w:eastAsia="Arial" w:hAnsi="Arial" w:cs="Arial"/>
          <w:smallCaps/>
          <w:sz w:val="20"/>
          <w:szCs w:val="20"/>
        </w:rPr>
      </w:pPr>
      <w:r>
        <w:rPr>
          <w:rFonts w:ascii="Arial" w:eastAsia="Arial" w:hAnsi="Arial" w:cs="Arial"/>
          <w:b/>
          <w:bCs/>
          <w:smallCaps/>
          <w:sz w:val="20"/>
          <w:szCs w:val="20"/>
        </w:rPr>
        <w:t>description of data sharing and disposition plans</w:t>
      </w:r>
    </w:p>
    <w:p w14:paraId="530CD12C" w14:textId="77777777" w:rsidR="00327427" w:rsidRDefault="00327427">
      <w:pPr>
        <w:pBdr>
          <w:top w:val="single" w:sz="4" w:space="0" w:color="000000"/>
          <w:left w:val="single" w:sz="4" w:space="4" w:color="000000"/>
          <w:bottom w:val="single" w:sz="4" w:space="0" w:color="000000"/>
          <w:right w:val="single" w:sz="4" w:space="4" w:color="000000"/>
        </w:pBdr>
        <w:shd w:val="clear" w:color="auto" w:fill="F2F2F2"/>
        <w:rPr>
          <w:rFonts w:ascii="Arial" w:eastAsia="Arial" w:hAnsi="Arial" w:cs="Arial"/>
          <w:smallCaps/>
          <w:color w:val="46166B"/>
          <w:sz w:val="18"/>
          <w:szCs w:val="18"/>
        </w:rPr>
      </w:pPr>
    </w:p>
    <w:p w14:paraId="2DC1741B" w14:textId="77777777" w:rsidR="00327427" w:rsidRDefault="00327427">
      <w:pPr>
        <w:pBdr>
          <w:top w:val="nil"/>
          <w:left w:val="nil"/>
          <w:bottom w:val="nil"/>
          <w:right w:val="nil"/>
          <w:between w:val="nil"/>
        </w:pBdr>
        <w:jc w:val="both"/>
        <w:rPr>
          <w:rFonts w:ascii="Arial" w:eastAsia="Arial" w:hAnsi="Arial" w:cs="Arial"/>
          <w:color w:val="46166B"/>
          <w:sz w:val="18"/>
          <w:szCs w:val="18"/>
        </w:rPr>
      </w:pPr>
    </w:p>
    <w:p w14:paraId="718FF198" w14:textId="0FDCEB97" w:rsidR="00327427" w:rsidRDefault="00000000">
      <w:pPr>
        <w:rPr>
          <w:rFonts w:ascii="Arial" w:eastAsia="Arial" w:hAnsi="Arial" w:cs="Arial"/>
          <w:sz w:val="20"/>
          <w:szCs w:val="20"/>
        </w:rPr>
      </w:pPr>
      <w:r>
        <w:rPr>
          <w:rFonts w:ascii="Arial" w:eastAsia="Arial" w:hAnsi="Arial" w:cs="Arial"/>
          <w:b/>
          <w:bCs/>
          <w:color w:val="46166B"/>
          <w:sz w:val="20"/>
          <w:szCs w:val="20"/>
        </w:rPr>
        <w:t>D</w:t>
      </w:r>
      <w:r>
        <w:rPr>
          <w:rFonts w:ascii="Arial" w:eastAsia="Arial" w:hAnsi="Arial" w:cs="Arial"/>
          <w:b/>
          <w:bCs/>
          <w:sz w:val="20"/>
          <w:szCs w:val="20"/>
        </w:rPr>
        <w:t xml:space="preserve">escribe how data will be stored and shared: </w:t>
      </w:r>
      <w:r>
        <w:t>Data will be stored securely on password-protected, university-approved devices accessible only to the research team.</w:t>
      </w:r>
      <w:r w:rsidR="0025123F">
        <w:t xml:space="preserve"> </w:t>
      </w:r>
      <w:r w:rsidR="00CD5F92">
        <w:t xml:space="preserve">No </w:t>
      </w:r>
      <w:r>
        <w:t xml:space="preserve">identifying information </w:t>
      </w:r>
      <w:r w:rsidR="00CD5F92">
        <w:t>will be included in any data that is stored after initial collection</w:t>
      </w:r>
      <w:r w:rsidR="0025123F">
        <w:t xml:space="preserve"> and data will not be shared or used in future research.</w:t>
      </w:r>
    </w:p>
    <w:p w14:paraId="3A34407E" w14:textId="77777777" w:rsidR="00327427" w:rsidRDefault="00327427">
      <w:pPr>
        <w:rPr>
          <w:rFonts w:ascii="Arial" w:eastAsia="Arial" w:hAnsi="Arial" w:cs="Arial"/>
          <w:sz w:val="20"/>
          <w:szCs w:val="20"/>
        </w:rPr>
      </w:pPr>
    </w:p>
    <w:p w14:paraId="019AE763" w14:textId="77777777" w:rsidR="00327427" w:rsidRDefault="00000000">
      <w:pPr>
        <w:rPr>
          <w:rFonts w:ascii="Arial" w:eastAsia="Arial" w:hAnsi="Arial" w:cs="Arial"/>
          <w:sz w:val="20"/>
          <w:szCs w:val="20"/>
        </w:rPr>
      </w:pPr>
      <w:r>
        <w:rPr>
          <w:rFonts w:ascii="Arial" w:eastAsia="Arial" w:hAnsi="Arial" w:cs="Arial"/>
          <w:b/>
          <w:bCs/>
          <w:sz w:val="20"/>
          <w:szCs w:val="20"/>
        </w:rPr>
        <w:t>State the duration that data will be held:</w:t>
      </w:r>
      <w:r>
        <w:rPr>
          <w:rFonts w:ascii="Arial" w:eastAsia="Arial" w:hAnsi="Arial" w:cs="Arial"/>
          <w:sz w:val="20"/>
          <w:szCs w:val="20"/>
        </w:rPr>
        <w:t xml:space="preserve"> </w:t>
      </w:r>
      <w:r>
        <w:t>Data will be retained for five years following the completion of the study, in accordance with university policies.</w:t>
      </w:r>
    </w:p>
    <w:p w14:paraId="2EAB6AA0" w14:textId="77777777" w:rsidR="00327427" w:rsidRDefault="00327427">
      <w:pPr>
        <w:rPr>
          <w:rFonts w:ascii="Arial" w:eastAsia="Arial" w:hAnsi="Arial" w:cs="Arial"/>
          <w:sz w:val="20"/>
          <w:szCs w:val="20"/>
        </w:rPr>
      </w:pPr>
    </w:p>
    <w:p w14:paraId="012655AB" w14:textId="365BFE30" w:rsidR="00327427" w:rsidRDefault="00000000">
      <w:pPr>
        <w:rPr>
          <w:rFonts w:ascii="Arial" w:eastAsia="Arial" w:hAnsi="Arial" w:cs="Arial"/>
          <w:b/>
          <w:bCs/>
          <w:color w:val="FF0000"/>
          <w:sz w:val="16"/>
          <w:szCs w:val="16"/>
        </w:rPr>
      </w:pPr>
      <w:r>
        <w:rPr>
          <w:rFonts w:ascii="Arial" w:eastAsia="Arial" w:hAnsi="Arial" w:cs="Arial"/>
          <w:b/>
          <w:bCs/>
          <w:sz w:val="20"/>
          <w:szCs w:val="20"/>
        </w:rPr>
        <w:t>Describe plans for data destruction, if data will not be held indefinitely:</w:t>
      </w:r>
      <w:r>
        <w:rPr>
          <w:rFonts w:ascii="Arial" w:eastAsia="Arial" w:hAnsi="Arial" w:cs="Arial"/>
          <w:sz w:val="20"/>
          <w:szCs w:val="20"/>
        </w:rPr>
        <w:t xml:space="preserve"> </w:t>
      </w:r>
      <w:r>
        <w:t>After the retention period, all electronic data files will be permanently deleted and any physical materials destroyed to ensure confidentiality.</w:t>
      </w:r>
      <w:r w:rsidR="00CD5F92">
        <w:t xml:space="preserve"> Any incomplete data gathered from subjects who do not complete the survey in its entirety will be destroyed immediate</w:t>
      </w:r>
      <w:r w:rsidR="00BD0336">
        <w:t>ly</w:t>
      </w:r>
      <w:r w:rsidR="00CD5F92">
        <w:t xml:space="preserve"> upon collection.</w:t>
      </w:r>
    </w:p>
    <w:sectPr w:rsidR="00327427">
      <w:footerReference w:type="default" r:id="rId11"/>
      <w:footerReference w:type="first" r:id="rId12"/>
      <w:pgSz w:w="12240" w:h="15840"/>
      <w:pgMar w:top="446" w:right="806" w:bottom="245" w:left="1080" w:header="36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2E913" w14:textId="77777777" w:rsidR="00C470F5" w:rsidRDefault="00C470F5">
      <w:r>
        <w:separator/>
      </w:r>
    </w:p>
  </w:endnote>
  <w:endnote w:type="continuationSeparator" w:id="0">
    <w:p w14:paraId="69F47C20" w14:textId="77777777" w:rsidR="00C470F5" w:rsidRDefault="00C47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F9A4D19-EF21-4188-B7D7-F3DAD5C6CD4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Bold r:id="rId2" w:fontKey="{9EDF8F09-0A15-49C2-9EBD-C3425B98F958}"/>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embedRegular r:id="rId3" w:fontKey="{545F561A-706B-4E31-98D5-97E4B11F9BCF}"/>
  </w:font>
  <w:font w:name="Tahoma">
    <w:panose1 w:val="020B0604030504040204"/>
    <w:charset w:val="00"/>
    <w:family w:val="swiss"/>
    <w:pitch w:val="variable"/>
    <w:sig w:usb0="E1002EFF" w:usb1="C000605B" w:usb2="00000029" w:usb3="00000000" w:csb0="000101FF" w:csb1="00000000"/>
    <w:embedRegular r:id="rId4" w:fontKey="{2203B71A-2856-4252-94CD-E30D06DFA40C}"/>
  </w:font>
  <w:font w:name="Calibri">
    <w:panose1 w:val="020F0502020204030204"/>
    <w:charset w:val="00"/>
    <w:family w:val="swiss"/>
    <w:pitch w:val="variable"/>
    <w:sig w:usb0="E4002EFF" w:usb1="C200247B" w:usb2="00000009" w:usb3="00000000" w:csb0="000001FF" w:csb1="00000000"/>
    <w:embedRegular r:id="rId5" w:fontKey="{0AD73DC3-2056-4E21-8965-646ED1C54DA0}"/>
  </w:font>
  <w:font w:name="Univers (W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6" w:fontKey="{B46CCE40-61AA-4E78-A5C5-097916A44E43}"/>
  </w:font>
  <w:font w:name="Arial Black">
    <w:panose1 w:val="020B0A04020102020204"/>
    <w:charset w:val="00"/>
    <w:family w:val="swiss"/>
    <w:pitch w:val="variable"/>
    <w:sig w:usb0="A00002AF" w:usb1="400078FB" w:usb2="00000000" w:usb3="00000000" w:csb0="0000009F" w:csb1="00000000"/>
    <w:embedRegular r:id="rId7" w:fontKey="{3BD020C5-1224-4D76-AA13-6C247C5113C3}"/>
    <w:embedBold r:id="rId8" w:fontKey="{F6D75AE9-9004-4AFC-8B14-0C570625EF36}"/>
  </w:font>
  <w:font w:name="MS Gothic">
    <w:altName w:val="ＭＳ ゴシック"/>
    <w:panose1 w:val="020B0609070205080204"/>
    <w:charset w:val="80"/>
    <w:family w:val="modern"/>
    <w:pitch w:val="fixed"/>
    <w:sig w:usb0="E00002FF" w:usb1="6AC7FDFB" w:usb2="08000012" w:usb3="00000000" w:csb0="0002009F" w:csb1="00000000"/>
    <w:embedRegular r:id="rId9" w:subsetted="1" w:fontKey="{8E1A753A-345E-4660-B56B-C9C6BDD7692E}"/>
  </w:font>
  <w:font w:name="Quattrocento Sans">
    <w:charset w:val="00"/>
    <w:family w:val="swiss"/>
    <w:pitch w:val="variable"/>
    <w:sig w:usb0="800000BF" w:usb1="4000005B" w:usb2="00000000" w:usb3="00000000" w:csb0="00000001" w:csb1="00000000"/>
    <w:embedBold r:id="rId10" w:fontKey="{4BAA41AE-D06D-488C-B9E6-C4D8AA50CE3C}"/>
  </w:font>
  <w:font w:name="Arial Unicode MS">
    <w:altName w:val="Arial"/>
    <w:panose1 w:val="020B0604020202020204"/>
    <w:charset w:val="00"/>
    <w:family w:val="auto"/>
    <w:pitch w:val="default"/>
  </w:font>
  <w:font w:name="Roboto">
    <w:charset w:val="00"/>
    <w:family w:val="auto"/>
    <w:pitch w:val="variable"/>
    <w:sig w:usb0="E0000AFF" w:usb1="5000217F" w:usb2="00000021" w:usb3="00000000" w:csb0="0000019F" w:csb1="00000000"/>
    <w:embedRegular r:id="rId11" w:fontKey="{14BFFA4E-1670-4161-987E-7910217AAE5F}"/>
  </w:font>
  <w:font w:name="Janson Text">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2" w:fontKey="{975D7074-868F-4217-A58A-3BA1DD2882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45BF9" w14:textId="77777777" w:rsidR="00327427" w:rsidRDefault="00000000">
    <w:pPr>
      <w:pBdr>
        <w:top w:val="nil"/>
        <w:left w:val="nil"/>
        <w:bottom w:val="nil"/>
        <w:right w:val="nil"/>
        <w:between w:val="nil"/>
      </w:pBdr>
      <w:tabs>
        <w:tab w:val="center" w:pos="4680"/>
        <w:tab w:val="right" w:pos="9360"/>
      </w:tabs>
      <w:rPr>
        <w:color w:val="000000"/>
      </w:rPr>
    </w:pPr>
    <w:r>
      <w:rPr>
        <w:rFonts w:ascii="Arial" w:eastAsia="Arial" w:hAnsi="Arial" w:cs="Arial"/>
        <w:b/>
        <w:bCs/>
        <w:color w:val="000000"/>
        <w:sz w:val="20"/>
        <w:szCs w:val="20"/>
      </w:rPr>
      <w:t xml:space="preserve">Mindfulness Attention and Life Satisfaction </w:t>
    </w:r>
    <w:r>
      <w:rPr>
        <w:color w:val="000000"/>
      </w:rPr>
      <w:t xml:space="preserve"> </w:t>
    </w:r>
  </w:p>
  <w:p w14:paraId="0ED927D7" w14:textId="77777777" w:rsidR="00327427" w:rsidRDefault="00000000">
    <w:pPr>
      <w:pBdr>
        <w:top w:val="nil"/>
        <w:left w:val="nil"/>
        <w:bottom w:val="nil"/>
        <w:right w:val="nil"/>
        <w:between w:val="nil"/>
      </w:pBdr>
      <w:tabs>
        <w:tab w:val="center" w:pos="4680"/>
        <w:tab w:val="right" w:pos="9360"/>
      </w:tabs>
      <w:rPr>
        <w:color w:val="000000"/>
      </w:rPr>
    </w:pPr>
    <w:r>
      <w:rPr>
        <w:color w:val="000000"/>
      </w:rPr>
      <w:t xml:space="preserve"> </w:t>
    </w:r>
  </w:p>
  <w:p w14:paraId="3BDA286A" w14:textId="77777777" w:rsidR="00327427" w:rsidRDefault="00000000">
    <w:pPr>
      <w:pBdr>
        <w:top w:val="nil"/>
        <w:left w:val="nil"/>
        <w:bottom w:val="nil"/>
        <w:right w:val="nil"/>
        <w:between w:val="nil"/>
      </w:pBdr>
      <w:tabs>
        <w:tab w:val="center" w:pos="4680"/>
        <w:tab w:val="right" w:pos="9360"/>
      </w:tabs>
      <w:jc w:val="center"/>
      <w:rPr>
        <w:color w:val="000000"/>
        <w:sz w:val="18"/>
        <w:szCs w:val="18"/>
      </w:rPr>
    </w:pPr>
    <w:r>
      <w:rPr>
        <w:color w:val="000000"/>
      </w:rPr>
      <w:t xml:space="preserve">Page </w:t>
    </w:r>
    <w:r>
      <w:rPr>
        <w:b/>
        <w:bCs/>
        <w:color w:val="000000"/>
      </w:rPr>
      <w:fldChar w:fldCharType="begin"/>
    </w:r>
    <w:r>
      <w:rPr>
        <w:b/>
        <w:bCs/>
        <w:color w:val="000000"/>
      </w:rPr>
      <w:instrText>PAGE</w:instrText>
    </w:r>
    <w:r>
      <w:rPr>
        <w:b/>
        <w:bCs/>
        <w:color w:val="000000"/>
      </w:rPr>
      <w:fldChar w:fldCharType="separate"/>
    </w:r>
    <w:r w:rsidR="004576EF">
      <w:rPr>
        <w:b/>
        <w:bCs/>
        <w:noProof/>
        <w:color w:val="000000"/>
      </w:rPr>
      <w:t>2</w:t>
    </w:r>
    <w:r>
      <w:rPr>
        <w:b/>
        <w:bCs/>
        <w:color w:val="000000"/>
      </w:rPr>
      <w:fldChar w:fldCharType="end"/>
    </w:r>
    <w:r>
      <w:rPr>
        <w:color w:val="000000"/>
      </w:rPr>
      <w:t xml:space="preserve"> of </w:t>
    </w:r>
    <w:r>
      <w:rPr>
        <w:b/>
        <w:bCs/>
        <w:color w:val="000000"/>
      </w:rPr>
      <w:fldChar w:fldCharType="begin"/>
    </w:r>
    <w:r>
      <w:rPr>
        <w:b/>
        <w:bCs/>
        <w:color w:val="000000"/>
      </w:rPr>
      <w:instrText>NUMPAGES</w:instrText>
    </w:r>
    <w:r>
      <w:rPr>
        <w:b/>
        <w:bCs/>
        <w:color w:val="000000"/>
      </w:rPr>
      <w:fldChar w:fldCharType="separate"/>
    </w:r>
    <w:r w:rsidR="004576EF">
      <w:rPr>
        <w:b/>
        <w:bCs/>
        <w:noProof/>
        <w:color w:val="000000"/>
      </w:rPr>
      <w:t>3</w:t>
    </w:r>
    <w:r>
      <w:rPr>
        <w:b/>
        <w:bCs/>
        <w:color w:val="000000"/>
      </w:rPr>
      <w:fldChar w:fldCharType="end"/>
    </w:r>
    <w:r>
      <w:rPr>
        <w:b/>
        <w:bCs/>
        <w:color w:val="000000"/>
      </w:rPr>
      <w:br/>
    </w:r>
    <w:r>
      <w:rPr>
        <w:color w:val="000000"/>
        <w:sz w:val="18"/>
        <w:szCs w:val="18"/>
      </w:rPr>
      <w:t>version 03.28.2025</w:t>
    </w:r>
  </w:p>
  <w:p w14:paraId="3B4D4506" w14:textId="77777777" w:rsidR="00327427" w:rsidRDefault="0032742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A4C6" w14:textId="77777777" w:rsidR="00327427" w:rsidRDefault="00000000">
    <w:pPr>
      <w:pBdr>
        <w:top w:val="nil"/>
        <w:left w:val="nil"/>
        <w:bottom w:val="nil"/>
        <w:right w:val="nil"/>
        <w:between w:val="nil"/>
      </w:pBdr>
      <w:tabs>
        <w:tab w:val="center" w:pos="4680"/>
        <w:tab w:val="right" w:pos="9360"/>
      </w:tabs>
      <w:spacing w:after="20"/>
      <w:jc w:val="center"/>
      <w:rPr>
        <w:color w:val="000000"/>
        <w:sz w:val="17"/>
        <w:szCs w:val="17"/>
      </w:rPr>
    </w:pPr>
    <w:r>
      <w:rPr>
        <w:color w:val="000000"/>
        <w:sz w:val="17"/>
        <w:szCs w:val="17"/>
      </w:rPr>
      <w:t xml:space="preserve">Office of Regulatory and Research Compliance </w:t>
    </w:r>
  </w:p>
  <w:p w14:paraId="7B1EEB29" w14:textId="77777777" w:rsidR="00327427" w:rsidRDefault="00000000">
    <w:pPr>
      <w:pBdr>
        <w:top w:val="nil"/>
        <w:left w:val="nil"/>
        <w:bottom w:val="nil"/>
        <w:right w:val="nil"/>
        <w:between w:val="nil"/>
      </w:pBdr>
      <w:tabs>
        <w:tab w:val="center" w:pos="4680"/>
        <w:tab w:val="right" w:pos="9360"/>
      </w:tabs>
      <w:spacing w:after="20"/>
      <w:jc w:val="center"/>
      <w:rPr>
        <w:color w:val="000000"/>
        <w:sz w:val="17"/>
        <w:szCs w:val="17"/>
      </w:rPr>
    </w:pPr>
    <w:r>
      <w:rPr>
        <w:color w:val="000000"/>
        <w:sz w:val="17"/>
        <w:szCs w:val="17"/>
      </w:rPr>
      <w:t>1400 Washington Avenue, Albany, NY 12222</w:t>
    </w:r>
  </w:p>
  <w:p w14:paraId="6C307CAD" w14:textId="77777777" w:rsidR="00327427" w:rsidRDefault="00000000">
    <w:pPr>
      <w:pBdr>
        <w:top w:val="nil"/>
        <w:left w:val="nil"/>
        <w:bottom w:val="nil"/>
        <w:right w:val="nil"/>
        <w:between w:val="nil"/>
      </w:pBdr>
      <w:tabs>
        <w:tab w:val="center" w:pos="4680"/>
        <w:tab w:val="right" w:pos="9360"/>
      </w:tabs>
      <w:spacing w:after="20"/>
      <w:jc w:val="center"/>
      <w:rPr>
        <w:rFonts w:ascii="Janson Text" w:eastAsia="Janson Text" w:hAnsi="Janson Text" w:cs="Janson Text"/>
        <w:color w:val="000000"/>
        <w:sz w:val="16"/>
        <w:szCs w:val="16"/>
      </w:rPr>
    </w:pPr>
    <w:r>
      <w:rPr>
        <w:rFonts w:ascii="Arial Black" w:eastAsia="Arial Black" w:hAnsi="Arial Black" w:cs="Arial Black"/>
        <w:color w:val="000000"/>
        <w:sz w:val="11"/>
        <w:szCs w:val="11"/>
      </w:rPr>
      <w:t>PH:</w:t>
    </w:r>
    <w:r>
      <w:rPr>
        <w:rFonts w:ascii="Janson Text" w:eastAsia="Janson Text" w:hAnsi="Janson Text" w:cs="Janson Text"/>
        <w:color w:val="000000"/>
        <w:sz w:val="16"/>
        <w:szCs w:val="16"/>
      </w:rPr>
      <w:t xml:space="preserve"> </w:t>
    </w:r>
    <w:r>
      <w:rPr>
        <w:color w:val="000000"/>
        <w:sz w:val="17"/>
        <w:szCs w:val="17"/>
      </w:rPr>
      <w:t>518-437-3850</w:t>
    </w:r>
    <w:r>
      <w:rPr>
        <w:rFonts w:ascii="Janson Text" w:eastAsia="Janson Text" w:hAnsi="Janson Text" w:cs="Janson Text"/>
        <w:color w:val="000000"/>
        <w:sz w:val="16"/>
        <w:szCs w:val="16"/>
      </w:rPr>
      <w:t xml:space="preserve">   </w:t>
    </w:r>
    <w:r>
      <w:rPr>
        <w:rFonts w:ascii="Arial Black" w:eastAsia="Arial Black" w:hAnsi="Arial Black" w:cs="Arial Black"/>
        <w:color w:val="000000"/>
        <w:sz w:val="11"/>
        <w:szCs w:val="11"/>
      </w:rPr>
      <w:t>FX:</w:t>
    </w:r>
    <w:r>
      <w:rPr>
        <w:rFonts w:ascii="Arial Black" w:eastAsia="Arial Black" w:hAnsi="Arial Black" w:cs="Arial Black"/>
        <w:color w:val="000000"/>
        <w:sz w:val="17"/>
        <w:szCs w:val="17"/>
      </w:rPr>
      <w:t xml:space="preserve"> </w:t>
    </w:r>
    <w:r>
      <w:rPr>
        <w:color w:val="000000"/>
        <w:sz w:val="17"/>
        <w:szCs w:val="17"/>
      </w:rPr>
      <w:t>518-437-3855</w:t>
    </w:r>
  </w:p>
  <w:p w14:paraId="1B2BF18F" w14:textId="77777777" w:rsidR="00327427" w:rsidRDefault="00000000">
    <w:pPr>
      <w:pBdr>
        <w:top w:val="nil"/>
        <w:left w:val="nil"/>
        <w:bottom w:val="nil"/>
        <w:right w:val="nil"/>
        <w:between w:val="nil"/>
      </w:pBdr>
      <w:tabs>
        <w:tab w:val="center" w:pos="4680"/>
        <w:tab w:val="right" w:pos="9360"/>
      </w:tabs>
      <w:spacing w:after="20"/>
      <w:jc w:val="center"/>
      <w:rPr>
        <w:rFonts w:ascii="Arial Black" w:eastAsia="Arial Black" w:hAnsi="Arial Black" w:cs="Arial Black"/>
        <w:color w:val="000000"/>
        <w:sz w:val="15"/>
        <w:szCs w:val="15"/>
      </w:rPr>
    </w:pPr>
    <w:r>
      <w:rPr>
        <w:rFonts w:ascii="Arial Black" w:eastAsia="Arial Black" w:hAnsi="Arial Black" w:cs="Arial Black"/>
        <w:color w:val="000000"/>
        <w:sz w:val="15"/>
        <w:szCs w:val="15"/>
      </w:rPr>
      <w:t>www.albany.edu/IRB</w:t>
    </w:r>
  </w:p>
  <w:p w14:paraId="7FDEC666" w14:textId="77777777" w:rsidR="00327427" w:rsidRDefault="0032742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4B546" w14:textId="77777777" w:rsidR="00C470F5" w:rsidRDefault="00C470F5">
      <w:r>
        <w:separator/>
      </w:r>
    </w:p>
  </w:footnote>
  <w:footnote w:type="continuationSeparator" w:id="0">
    <w:p w14:paraId="07552D6A" w14:textId="77777777" w:rsidR="00C470F5" w:rsidRDefault="00C470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900A4"/>
    <w:multiLevelType w:val="multilevel"/>
    <w:tmpl w:val="728CDE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40A3F8B"/>
    <w:multiLevelType w:val="multilevel"/>
    <w:tmpl w:val="F6082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B120E73"/>
    <w:multiLevelType w:val="multilevel"/>
    <w:tmpl w:val="2A50AA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47822024">
    <w:abstractNumId w:val="1"/>
  </w:num>
  <w:num w:numId="2" w16cid:durableId="1202323756">
    <w:abstractNumId w:val="0"/>
  </w:num>
  <w:num w:numId="3" w16cid:durableId="641161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427"/>
    <w:rsid w:val="00107447"/>
    <w:rsid w:val="0017232C"/>
    <w:rsid w:val="0025123F"/>
    <w:rsid w:val="00327427"/>
    <w:rsid w:val="003A32F7"/>
    <w:rsid w:val="004576EF"/>
    <w:rsid w:val="00760676"/>
    <w:rsid w:val="00BD0336"/>
    <w:rsid w:val="00C470F5"/>
    <w:rsid w:val="00CD5F92"/>
    <w:rsid w:val="00FD1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89A8B"/>
  <w15:docId w15:val="{009F5D45-853F-4477-9C36-ABD1FB0A6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tabs>
        <w:tab w:val="center" w:pos="4680"/>
      </w:tabs>
      <w:ind w:left="1800"/>
      <w:outlineLvl w:val="0"/>
    </w:pPr>
    <w:rPr>
      <w:b/>
      <w:bCs/>
      <w:i/>
      <w:iCs/>
    </w:rPr>
  </w:style>
  <w:style w:type="paragraph" w:styleId="Heading2">
    <w:name w:val="heading 2"/>
    <w:basedOn w:val="Normal"/>
    <w:next w:val="Normal"/>
    <w:link w:val="Heading2Char"/>
    <w:uiPriority w:val="9"/>
    <w:unhideWhenUsed/>
    <w:qFormat/>
    <w:pPr>
      <w:keepNext/>
      <w:tabs>
        <w:tab w:val="center" w:pos="4680"/>
      </w:tabs>
      <w:jc w:val="center"/>
      <w:outlineLvl w:val="1"/>
    </w:pPr>
    <w:rPr>
      <w:b/>
      <w:bCs/>
      <w:i/>
      <w:iCs/>
    </w:rPr>
  </w:style>
  <w:style w:type="paragraph" w:styleId="Heading3">
    <w:name w:val="heading 3"/>
    <w:basedOn w:val="Normal"/>
    <w:next w:val="Normal"/>
    <w:link w:val="Heading3Char"/>
    <w:uiPriority w:val="9"/>
    <w:semiHidden/>
    <w:unhideWhenUsed/>
    <w:qFormat/>
    <w:pPr>
      <w:keepNext/>
      <w:jc w:val="center"/>
      <w:outlineLvl w:val="2"/>
    </w:pPr>
    <w:rPr>
      <w:rFonts w:ascii="Arial Narrow" w:eastAsia="Arial Narrow" w:hAnsi="Arial Narrow" w:cs="Arial Narrow"/>
      <w:b/>
      <w:bCs/>
      <w:sz w:val="22"/>
      <w:szCs w:val="22"/>
    </w:rPr>
  </w:style>
  <w:style w:type="paragraph" w:styleId="Heading4">
    <w:name w:val="heading 4"/>
    <w:basedOn w:val="Normal"/>
    <w:next w:val="Normal"/>
    <w:link w:val="Heading4Char"/>
    <w:uiPriority w:val="9"/>
    <w:semiHidden/>
    <w:unhideWhenUsed/>
    <w:qFormat/>
    <w:pPr>
      <w:keepNext/>
      <w:ind w:left="2160" w:firstLine="720"/>
      <w:jc w:val="center"/>
      <w:outlineLvl w:val="3"/>
    </w:pPr>
    <w:rPr>
      <w:rFonts w:ascii="Arial" w:eastAsia="Arial" w:hAnsi="Arial" w:cs="Arial"/>
      <w:b/>
      <w:bCs/>
    </w:rPr>
  </w:style>
  <w:style w:type="paragraph" w:styleId="Heading5">
    <w:name w:val="heading 5"/>
    <w:basedOn w:val="Normal"/>
    <w:next w:val="Normal"/>
    <w:link w:val="Heading5Char"/>
    <w:uiPriority w:val="9"/>
    <w:semiHidden/>
    <w:unhideWhenUsed/>
    <w:qFormat/>
    <w:pPr>
      <w:keepNext/>
      <w:jc w:val="center"/>
      <w:outlineLvl w:val="4"/>
    </w:pPr>
    <w:rPr>
      <w:rFonts w:ascii="Arial Narrow" w:eastAsia="Arial Narrow" w:hAnsi="Arial Narrow" w:cs="Arial Narrow"/>
      <w:b/>
      <w:bCs/>
      <w:sz w:val="28"/>
      <w:szCs w:val="28"/>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8">
    <w:name w:val="heading 8"/>
    <w:basedOn w:val="Normal"/>
    <w:next w:val="Normal"/>
    <w:link w:val="Heading8Char"/>
    <w:qFormat/>
    <w:rsid w:val="00C1201E"/>
    <w:pPr>
      <w:keepNext/>
      <w:tabs>
        <w:tab w:val="center" w:pos="4680"/>
      </w:tabs>
      <w:suppressAutoHyphens/>
      <w:ind w:left="1800" w:firstLine="360"/>
      <w:outlineLvl w:val="7"/>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jc w:val="center"/>
    </w:pPr>
    <w:rPr>
      <w:rFonts w:ascii="Open Sans" w:eastAsia="Open Sans" w:hAnsi="Open Sans" w:cs="Open Sans"/>
      <w:b/>
      <w:bCs/>
    </w:rPr>
  </w:style>
  <w:style w:type="character" w:customStyle="1" w:styleId="Heading1Char">
    <w:name w:val="Heading 1 Char"/>
    <w:link w:val="Heading1"/>
    <w:rsid w:val="00C1201E"/>
    <w:rPr>
      <w:b/>
      <w:bCs/>
      <w:i/>
      <w:iCs/>
      <w:sz w:val="24"/>
      <w:szCs w:val="24"/>
    </w:rPr>
  </w:style>
  <w:style w:type="character" w:customStyle="1" w:styleId="Heading2Char">
    <w:name w:val="Heading 2 Char"/>
    <w:link w:val="Heading2"/>
    <w:rsid w:val="00C1201E"/>
    <w:rPr>
      <w:b/>
      <w:bCs/>
      <w:i/>
      <w:iCs/>
      <w:spacing w:val="-3"/>
      <w:sz w:val="24"/>
      <w:szCs w:val="24"/>
    </w:rPr>
  </w:style>
  <w:style w:type="character" w:customStyle="1" w:styleId="Heading3Char">
    <w:name w:val="Heading 3 Char"/>
    <w:link w:val="Heading3"/>
    <w:rsid w:val="00C1201E"/>
    <w:rPr>
      <w:rFonts w:ascii="Arial Narrow" w:hAnsi="Arial Narrow"/>
      <w:b/>
      <w:sz w:val="22"/>
    </w:rPr>
  </w:style>
  <w:style w:type="character" w:customStyle="1" w:styleId="Heading4Char">
    <w:name w:val="Heading 4 Char"/>
    <w:link w:val="Heading4"/>
    <w:rsid w:val="00C1201E"/>
    <w:rPr>
      <w:rFonts w:ascii="Arial" w:hAnsi="Arial"/>
      <w:b/>
      <w:sz w:val="24"/>
    </w:rPr>
  </w:style>
  <w:style w:type="character" w:customStyle="1" w:styleId="Heading5Char">
    <w:name w:val="Heading 5 Char"/>
    <w:link w:val="Heading5"/>
    <w:rsid w:val="00C1201E"/>
    <w:rPr>
      <w:rFonts w:ascii="Arial Narrow" w:hAnsi="Arial Narrow"/>
      <w:b/>
      <w:sz w:val="28"/>
    </w:rPr>
  </w:style>
  <w:style w:type="character" w:customStyle="1" w:styleId="Heading8Char">
    <w:name w:val="Heading 8 Char"/>
    <w:link w:val="Heading8"/>
    <w:rsid w:val="00C1201E"/>
    <w:rPr>
      <w:b/>
      <w:bCs/>
      <w:i/>
      <w:iCs/>
      <w:sz w:val="24"/>
      <w:szCs w:val="24"/>
    </w:rPr>
  </w:style>
  <w:style w:type="character" w:styleId="Strong">
    <w:name w:val="Strong"/>
    <w:qFormat/>
    <w:rsid w:val="00C1201E"/>
    <w:rPr>
      <w:b/>
      <w:bCs/>
    </w:rPr>
  </w:style>
  <w:style w:type="paragraph" w:styleId="ListParagraph">
    <w:name w:val="List Paragraph"/>
    <w:basedOn w:val="Normal"/>
    <w:uiPriority w:val="34"/>
    <w:qFormat/>
    <w:rsid w:val="0036790B"/>
    <w:pPr>
      <w:ind w:left="720"/>
      <w:contextualSpacing/>
    </w:pPr>
  </w:style>
  <w:style w:type="table" w:styleId="TableGrid">
    <w:name w:val="Table Grid"/>
    <w:basedOn w:val="TableNormal"/>
    <w:uiPriority w:val="59"/>
    <w:rsid w:val="00E87C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2C5DFE"/>
    <w:pPr>
      <w:spacing w:before="100" w:beforeAutospacing="1" w:after="100" w:afterAutospacing="1"/>
    </w:pPr>
    <w:rPr>
      <w:rFonts w:ascii="Verdana" w:hAnsi="Verdana"/>
      <w:sz w:val="17"/>
      <w:szCs w:val="17"/>
    </w:rPr>
  </w:style>
  <w:style w:type="paragraph" w:styleId="BalloonText">
    <w:name w:val="Balloon Text"/>
    <w:basedOn w:val="Normal"/>
    <w:link w:val="BalloonTextChar"/>
    <w:uiPriority w:val="99"/>
    <w:semiHidden/>
    <w:unhideWhenUsed/>
    <w:rsid w:val="009D651D"/>
    <w:rPr>
      <w:rFonts w:ascii="Tahoma" w:hAnsi="Tahoma" w:cs="Tahoma"/>
      <w:sz w:val="16"/>
      <w:szCs w:val="16"/>
    </w:rPr>
  </w:style>
  <w:style w:type="character" w:customStyle="1" w:styleId="BalloonTextChar">
    <w:name w:val="Balloon Text Char"/>
    <w:link w:val="BalloonText"/>
    <w:uiPriority w:val="99"/>
    <w:semiHidden/>
    <w:rsid w:val="009D651D"/>
    <w:rPr>
      <w:rFonts w:ascii="Tahoma" w:hAnsi="Tahoma" w:cs="Tahoma"/>
      <w:sz w:val="16"/>
      <w:szCs w:val="16"/>
    </w:rPr>
  </w:style>
  <w:style w:type="character" w:styleId="Hyperlink">
    <w:name w:val="Hyperlink"/>
    <w:uiPriority w:val="99"/>
    <w:unhideWhenUsed/>
    <w:rsid w:val="00B251F2"/>
    <w:rPr>
      <w:color w:val="0000FF"/>
      <w:u w:val="single"/>
    </w:rPr>
  </w:style>
  <w:style w:type="paragraph" w:styleId="Header">
    <w:name w:val="header"/>
    <w:basedOn w:val="Normal"/>
    <w:link w:val="HeaderChar"/>
    <w:uiPriority w:val="99"/>
    <w:unhideWhenUsed/>
    <w:rsid w:val="002F3FF7"/>
    <w:pPr>
      <w:tabs>
        <w:tab w:val="center" w:pos="4680"/>
        <w:tab w:val="right" w:pos="9360"/>
      </w:tabs>
    </w:pPr>
  </w:style>
  <w:style w:type="character" w:customStyle="1" w:styleId="HeaderChar">
    <w:name w:val="Header Char"/>
    <w:link w:val="Header"/>
    <w:uiPriority w:val="99"/>
    <w:rsid w:val="002F3FF7"/>
    <w:rPr>
      <w:sz w:val="24"/>
      <w:szCs w:val="24"/>
    </w:rPr>
  </w:style>
  <w:style w:type="paragraph" w:styleId="Footer">
    <w:name w:val="footer"/>
    <w:basedOn w:val="Normal"/>
    <w:link w:val="FooterChar"/>
    <w:unhideWhenUsed/>
    <w:rsid w:val="002F3FF7"/>
    <w:pPr>
      <w:tabs>
        <w:tab w:val="center" w:pos="4680"/>
        <w:tab w:val="right" w:pos="9360"/>
      </w:tabs>
    </w:pPr>
  </w:style>
  <w:style w:type="character" w:customStyle="1" w:styleId="FooterChar">
    <w:name w:val="Footer Char"/>
    <w:link w:val="Footer"/>
    <w:rsid w:val="002F3FF7"/>
    <w:rPr>
      <w:sz w:val="24"/>
      <w:szCs w:val="24"/>
    </w:rPr>
  </w:style>
  <w:style w:type="paragraph" w:styleId="DocumentMap">
    <w:name w:val="Document Map"/>
    <w:basedOn w:val="Normal"/>
    <w:link w:val="DocumentMapChar"/>
    <w:uiPriority w:val="99"/>
    <w:semiHidden/>
    <w:unhideWhenUsed/>
    <w:rsid w:val="00095E58"/>
    <w:rPr>
      <w:rFonts w:ascii="Tahoma" w:hAnsi="Tahoma" w:cs="Tahoma"/>
      <w:sz w:val="16"/>
      <w:szCs w:val="16"/>
    </w:rPr>
  </w:style>
  <w:style w:type="character" w:customStyle="1" w:styleId="DocumentMapChar">
    <w:name w:val="Document Map Char"/>
    <w:link w:val="DocumentMap"/>
    <w:uiPriority w:val="99"/>
    <w:semiHidden/>
    <w:rsid w:val="00095E58"/>
    <w:rPr>
      <w:rFonts w:ascii="Tahoma" w:hAnsi="Tahoma" w:cs="Tahoma"/>
      <w:sz w:val="16"/>
      <w:szCs w:val="16"/>
    </w:rPr>
  </w:style>
  <w:style w:type="paragraph" w:styleId="BodyTextIndent2">
    <w:name w:val="Body Text Indent 2"/>
    <w:basedOn w:val="Normal"/>
    <w:link w:val="BodyTextIndent2Char"/>
    <w:rsid w:val="00C7223F"/>
    <w:pPr>
      <w:tabs>
        <w:tab w:val="left" w:pos="-720"/>
        <w:tab w:val="left" w:pos="0"/>
        <w:tab w:val="left" w:pos="720"/>
      </w:tabs>
      <w:suppressAutoHyphens/>
      <w:ind w:left="1440" w:hanging="1440"/>
      <w:jc w:val="both"/>
    </w:pPr>
    <w:rPr>
      <w:spacing w:val="-2"/>
      <w:sz w:val="18"/>
      <w:szCs w:val="20"/>
    </w:rPr>
  </w:style>
  <w:style w:type="character" w:customStyle="1" w:styleId="BodyTextIndent2Char">
    <w:name w:val="Body Text Indent 2 Char"/>
    <w:link w:val="BodyTextIndent2"/>
    <w:rsid w:val="00C7223F"/>
    <w:rPr>
      <w:spacing w:val="-2"/>
      <w:sz w:val="18"/>
    </w:rPr>
  </w:style>
  <w:style w:type="paragraph" w:styleId="CommentText">
    <w:name w:val="annotation text"/>
    <w:basedOn w:val="Normal"/>
    <w:link w:val="CommentTextChar"/>
    <w:semiHidden/>
    <w:rsid w:val="00C7223F"/>
    <w:rPr>
      <w:sz w:val="20"/>
      <w:szCs w:val="20"/>
    </w:rPr>
  </w:style>
  <w:style w:type="character" w:customStyle="1" w:styleId="CommentTextChar">
    <w:name w:val="Comment Text Char"/>
    <w:basedOn w:val="DefaultParagraphFont"/>
    <w:link w:val="CommentText"/>
    <w:semiHidden/>
    <w:rsid w:val="00C7223F"/>
  </w:style>
  <w:style w:type="paragraph" w:styleId="NoSpacing">
    <w:name w:val="No Spacing"/>
    <w:uiPriority w:val="1"/>
    <w:qFormat/>
    <w:rsid w:val="00C7223F"/>
    <w:rPr>
      <w:rFonts w:ascii="Arial" w:hAnsi="Arial"/>
    </w:rPr>
  </w:style>
  <w:style w:type="character" w:styleId="CommentReference">
    <w:name w:val="annotation reference"/>
    <w:rsid w:val="00C7223F"/>
    <w:rPr>
      <w:sz w:val="16"/>
      <w:szCs w:val="16"/>
    </w:rPr>
  </w:style>
  <w:style w:type="paragraph" w:styleId="BodyText">
    <w:name w:val="Body Text"/>
    <w:basedOn w:val="Normal"/>
    <w:link w:val="BodyTextChar"/>
    <w:uiPriority w:val="99"/>
    <w:semiHidden/>
    <w:unhideWhenUsed/>
    <w:rsid w:val="00F226FE"/>
    <w:pPr>
      <w:spacing w:after="120"/>
    </w:pPr>
  </w:style>
  <w:style w:type="character" w:customStyle="1" w:styleId="BodyTextChar">
    <w:name w:val="Body Text Char"/>
    <w:link w:val="BodyText"/>
    <w:uiPriority w:val="99"/>
    <w:semiHidden/>
    <w:rsid w:val="00F226FE"/>
    <w:rPr>
      <w:sz w:val="24"/>
      <w:szCs w:val="24"/>
    </w:rPr>
  </w:style>
  <w:style w:type="paragraph" w:customStyle="1" w:styleId="Default">
    <w:name w:val="Default"/>
    <w:rsid w:val="00F226FE"/>
    <w:pPr>
      <w:autoSpaceDE w:val="0"/>
      <w:autoSpaceDN w:val="0"/>
      <w:adjustRightInd w:val="0"/>
    </w:pPr>
    <w:rPr>
      <w:rFonts w:eastAsia="Calibri"/>
      <w:bCs/>
      <w:color w:val="000000"/>
    </w:rPr>
  </w:style>
  <w:style w:type="paragraph" w:customStyle="1" w:styleId="DefaultText">
    <w:name w:val="Default Text"/>
    <w:rsid w:val="00F226FE"/>
    <w:pPr>
      <w:widowControl w:val="0"/>
    </w:pPr>
    <w:rPr>
      <w:color w:val="000000"/>
    </w:rPr>
  </w:style>
  <w:style w:type="character" w:customStyle="1" w:styleId="TitleChar">
    <w:name w:val="Title Char"/>
    <w:link w:val="Title"/>
    <w:rsid w:val="00F226FE"/>
    <w:rPr>
      <w:rFonts w:ascii="Univers (WN)" w:hAnsi="Univers (WN)"/>
      <w:b/>
      <w:sz w:val="24"/>
    </w:rPr>
  </w:style>
  <w:style w:type="paragraph" w:styleId="Revision">
    <w:name w:val="Revision"/>
    <w:hidden/>
    <w:uiPriority w:val="99"/>
    <w:semiHidden/>
    <w:rsid w:val="003C7411"/>
  </w:style>
  <w:style w:type="paragraph" w:styleId="CommentSubject">
    <w:name w:val="annotation subject"/>
    <w:basedOn w:val="CommentText"/>
    <w:next w:val="CommentText"/>
    <w:link w:val="CommentSubjectChar"/>
    <w:uiPriority w:val="99"/>
    <w:semiHidden/>
    <w:unhideWhenUsed/>
    <w:rsid w:val="00293D87"/>
    <w:rPr>
      <w:b/>
      <w:bCs/>
    </w:rPr>
  </w:style>
  <w:style w:type="character" w:customStyle="1" w:styleId="CommentSubjectChar">
    <w:name w:val="Comment Subject Char"/>
    <w:link w:val="CommentSubject"/>
    <w:uiPriority w:val="99"/>
    <w:semiHidden/>
    <w:rsid w:val="00293D87"/>
    <w:rPr>
      <w:b/>
      <w:bCs/>
    </w:rPr>
  </w:style>
  <w:style w:type="character" w:styleId="FollowedHyperlink">
    <w:name w:val="FollowedHyperlink"/>
    <w:uiPriority w:val="99"/>
    <w:semiHidden/>
    <w:unhideWhenUsed/>
    <w:rsid w:val="005E46E2"/>
    <w:rPr>
      <w:color w:val="800080"/>
      <w:u w:val="single"/>
    </w:rPr>
  </w:style>
  <w:style w:type="character" w:customStyle="1" w:styleId="UnresolvedMention1">
    <w:name w:val="Unresolved Mention1"/>
    <w:basedOn w:val="DefaultParagraphFont"/>
    <w:uiPriority w:val="99"/>
    <w:semiHidden/>
    <w:unhideWhenUsed/>
    <w:rsid w:val="00320AA2"/>
    <w:rPr>
      <w:color w:val="808080"/>
      <w:shd w:val="clear" w:color="auto" w:fill="E6E6E6"/>
    </w:rPr>
  </w:style>
  <w:style w:type="character" w:styleId="UnresolvedMention">
    <w:name w:val="Unresolved Mention"/>
    <w:basedOn w:val="DefaultParagraphFont"/>
    <w:uiPriority w:val="99"/>
    <w:semiHidden/>
    <w:unhideWhenUsed/>
    <w:rsid w:val="00794988"/>
    <w:rPr>
      <w:color w:val="605E5C"/>
      <w:shd w:val="clear" w:color="auto" w:fill="E1DFDD"/>
    </w:rPr>
  </w:style>
  <w:style w:type="character" w:styleId="PlaceholderText">
    <w:name w:val="Placeholder Text"/>
    <w:basedOn w:val="DefaultParagraphFont"/>
    <w:uiPriority w:val="99"/>
    <w:semiHidden/>
    <w:rsid w:val="00AB79CD"/>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pavlovia.org/docs/home/ethics" TargetMode="External"/><Relationship Id="rId4" Type="http://schemas.openxmlformats.org/officeDocument/2006/relationships/settings" Target="settings.xml"/><Relationship Id="rId9" Type="http://schemas.openxmlformats.org/officeDocument/2006/relationships/hyperlink" Target="https://nam04.safelinks.protection.outlook.com/?url=https%3A%2F%2Frun.pavlovia.org%2Fjohnsonpc%2Fmindfulness-attention-and-life-satisfaction%2F%3F__pilotToken%3Dc74d97b01eae257e44aa9d5bade97baf%26__oauthToken%3D4da3597e027d6deba65ad28d2d24bd3ad4e4da5e4e044bdc4b6f6c084cd5e76b&amp;data=05%7C02%7Cebremmer%40albany.edu%7C7e0524d2638746796bac08de21469f25%7Cb5d2219431d5473f9e1d804fdcbd88ac%7C1%7C0%7C638984784350184898%7CUnknown%7CTWFpbGZsb3d8eyJFbXB0eU1hcGkiOnRydWUsIlYiOiIwLjAuMDAwMCIsIlAiOiJXaW4zMiIsIkFOIjoiTWFpbCIsIldUIjoyfQ%3D%3D%7C0%7C%7C%7C&amp;sdata=otJ7x4ZT2FMAUoQWVc6EAcNDo1TtFj3D1GtWvSb7PqE%3D&amp;reserved=0"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vz6CNTU9ai5U8fuZBjoi+CdUD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2938</Words>
  <Characters>16541</Characters>
  <Application>Microsoft Office Word</Application>
  <DocSecurity>0</DocSecurity>
  <Lines>351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Bremmer, Ella M</dc:creator>
  <cp:lastModifiedBy>Johnson, Pierce</cp:lastModifiedBy>
  <cp:revision>4</cp:revision>
  <dcterms:created xsi:type="dcterms:W3CDTF">2026-02-05T18:49:00Z</dcterms:created>
  <dcterms:modified xsi:type="dcterms:W3CDTF">2026-02-05T18:50:00Z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0x010100FAAB0F59925FDD4BB0C8E1350AF1C697</vt:lpwstr>
  </property>
  <property fmtid="{D5CDD505-2E9C-101B-9397-08002B2CF9AE}" pid="3" name="MediaServiceImageTags">
    <vt:lpwstr/>
  </property>
  <property fmtid="{D5CDD505-2E9C-101B-9397-08002B2CF9AE}" pid="4" name="_ExtendedDescription">
    <vt:lpwstr>&lt;div class="ExternalClass026CBC6E2A7744A5A50ED671EB3AB0C6"&gt;Use this form to submit studies for review where new data for research about about human subjects will be collected.&lt;/div&gt;</vt:lpwstr>
  </property>
</Properties>
</file>