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0D" w:rsidRPr="00720A0D" w:rsidRDefault="00720A0D" w:rsidP="00720A0D">
      <w:pPr>
        <w:rPr>
          <w:rFonts w:ascii="NimbusRomNo9L-Regu" w:hAnsi="NimbusRomNo9L-Regu" w:cs="NimbusRomNo9L-Regu"/>
          <w:kern w:val="0"/>
          <w:sz w:val="44"/>
          <w:szCs w:val="48"/>
        </w:rPr>
      </w:pPr>
      <w:r w:rsidRPr="00720A0D">
        <w:rPr>
          <w:rFonts w:ascii="NimbusRomNo9L-Regu" w:hAnsi="NimbusRomNo9L-Regu" w:cs="NimbusRomNo9L-Regu"/>
          <w:kern w:val="0"/>
          <w:sz w:val="44"/>
          <w:szCs w:val="48"/>
        </w:rPr>
        <w:t>Tracenet: an Internet topology data collector</w:t>
      </w:r>
    </w:p>
    <w:p w:rsidR="00AE6B26" w:rsidRDefault="00AE6B26" w:rsidP="00720A0D">
      <w:pPr>
        <w:rPr>
          <w:rFonts w:ascii="NimbusRomNo9L-Regu" w:hAnsi="NimbusRomNo9L-Regu" w:cs="NimbusRomNo9L-Regu"/>
          <w:kern w:val="0"/>
          <w:sz w:val="48"/>
          <w:szCs w:val="48"/>
        </w:rPr>
      </w:pPr>
      <w:r>
        <w:rPr>
          <w:rFonts w:ascii="NimbusRomNo9L-Regu" w:hAnsi="NimbusRomNo9L-Regu" w:cs="NimbusRomNo9L-Regu" w:hint="eastAsia"/>
          <w:kern w:val="0"/>
          <w:sz w:val="48"/>
          <w:szCs w:val="48"/>
        </w:rPr>
        <w:t>子网拓扑映射</w:t>
      </w:r>
      <w:r>
        <w:rPr>
          <w:rFonts w:ascii="NimbusRomNo9L-Regu" w:hAnsi="NimbusRomNo9L-Regu" w:cs="NimbusRomNo9L-Regu" w:hint="eastAsia"/>
          <w:kern w:val="0"/>
          <w:sz w:val="48"/>
          <w:szCs w:val="48"/>
        </w:rPr>
        <w:t>-</w:t>
      </w:r>
      <w:r w:rsidR="00F86602">
        <w:rPr>
          <w:rFonts w:ascii="NimbusRomNo9L-Regu" w:hAnsi="NimbusRomNo9L-Regu" w:cs="NimbusRomNo9L-Regu" w:hint="eastAsia"/>
          <w:kern w:val="0"/>
          <w:sz w:val="48"/>
          <w:szCs w:val="48"/>
        </w:rPr>
        <w:t>tracenet</w:t>
      </w:r>
      <w:r w:rsidR="000D1829">
        <w:rPr>
          <w:rFonts w:ascii="NimbusRomNo9L-Regu" w:hAnsi="NimbusRomNo9L-Regu" w:cs="NimbusRomNo9L-Regu" w:hint="eastAsia"/>
          <w:kern w:val="0"/>
          <w:sz w:val="48"/>
          <w:szCs w:val="48"/>
        </w:rPr>
        <w:t>工具</w:t>
      </w:r>
    </w:p>
    <w:p w:rsidR="00AE6B26" w:rsidRDefault="00AE6B26">
      <w:pPr>
        <w:rPr>
          <w:rFonts w:ascii="宋体" w:eastAsia="宋体" w:hAnsi="宋体" w:cs="NimbusRomNo9L-Regu"/>
          <w:kern w:val="0"/>
          <w:sz w:val="24"/>
          <w:szCs w:val="24"/>
        </w:rPr>
      </w:pPr>
    </w:p>
    <w:p w:rsidR="00AF5703" w:rsidRPr="00A464B8" w:rsidRDefault="0012686A" w:rsidP="00A464B8">
      <w:pPr>
        <w:rPr>
          <w:rFonts w:ascii="CMTI9" w:hAnsi="CMTI9" w:cs="CMTI9"/>
          <w:kern w:val="0"/>
          <w:sz w:val="22"/>
          <w:szCs w:val="18"/>
        </w:rPr>
      </w:pPr>
      <w:r w:rsidRPr="00A464B8">
        <w:rPr>
          <w:rFonts w:ascii="CMTI9" w:hAnsi="CMTI9" w:cs="CMTI9"/>
          <w:kern w:val="0"/>
          <w:sz w:val="22"/>
          <w:szCs w:val="18"/>
        </w:rPr>
        <w:t>[53] M. Tozal and K. Sarac, \Tracenet: an Internet topology data collector," in Proceedings of the 10th ACM SIGCOMM conference on Internet measurement. ACM, 2010, pp. 356</w:t>
      </w:r>
      <w:r w:rsidRPr="00A464B8">
        <w:rPr>
          <w:rFonts w:ascii="CMTI9" w:hAnsi="CMTI9" w:cs="CMTI9" w:hint="eastAsia"/>
          <w:kern w:val="0"/>
          <w:sz w:val="22"/>
          <w:szCs w:val="18"/>
        </w:rPr>
        <w:t>-</w:t>
      </w:r>
      <w:r w:rsidRPr="00A464B8">
        <w:rPr>
          <w:rFonts w:ascii="CMTI9" w:hAnsi="CMTI9" w:cs="CMTI9"/>
          <w:kern w:val="0"/>
          <w:sz w:val="22"/>
          <w:szCs w:val="18"/>
        </w:rPr>
        <w:t>368.</w:t>
      </w:r>
    </w:p>
    <w:p w:rsidR="00B406B6" w:rsidRDefault="00B406B6" w:rsidP="00B406B6">
      <w:pPr>
        <w:rPr>
          <w:rFonts w:ascii="宋体" w:eastAsia="宋体" w:hAnsi="宋体"/>
          <w:sz w:val="24"/>
          <w:szCs w:val="24"/>
        </w:rPr>
      </w:pPr>
    </w:p>
    <w:p w:rsidR="00B406B6" w:rsidRPr="00C412CA" w:rsidRDefault="00B406B6" w:rsidP="00B406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B5EBF">
        <w:rPr>
          <w:rFonts w:ascii="宋体" w:eastAsia="宋体" w:hAnsi="宋体" w:hint="eastAsia"/>
          <w:sz w:val="24"/>
          <w:szCs w:val="24"/>
        </w:rPr>
        <w:t>与traceroute相比，</w:t>
      </w:r>
      <w:r w:rsidR="00E050A5">
        <w:rPr>
          <w:rFonts w:ascii="宋体" w:eastAsia="宋体" w:hAnsi="宋体" w:hint="eastAsia"/>
          <w:sz w:val="24"/>
          <w:szCs w:val="24"/>
        </w:rPr>
        <w:t>tracenet能够收集一条点对点路径中更完整的拓扑信息。也就是说</w:t>
      </w:r>
      <w:r w:rsidR="00D62129">
        <w:rPr>
          <w:rFonts w:ascii="宋体" w:eastAsia="宋体" w:hAnsi="宋体" w:hint="eastAsia"/>
          <w:sz w:val="24"/>
          <w:szCs w:val="24"/>
        </w:rPr>
        <w:t>，</w:t>
      </w:r>
      <w:r w:rsidR="00E050A5">
        <w:rPr>
          <w:rFonts w:ascii="宋体" w:eastAsia="宋体" w:hAnsi="宋体" w:hint="eastAsia"/>
          <w:sz w:val="24"/>
          <w:szCs w:val="24"/>
        </w:rPr>
        <w:t>traceroute返回路径中转发路由接口的IP地址，tracenet可以访问到路由间的子网</w:t>
      </w:r>
      <w:r w:rsidR="00493053">
        <w:rPr>
          <w:rFonts w:ascii="宋体" w:eastAsia="宋体" w:hAnsi="宋体" w:hint="eastAsia"/>
          <w:sz w:val="24"/>
          <w:szCs w:val="24"/>
        </w:rPr>
        <w:t>，并且标注</w:t>
      </w:r>
      <w:r w:rsidR="00A23FE0">
        <w:rPr>
          <w:rFonts w:ascii="宋体" w:eastAsia="宋体" w:hAnsi="宋体" w:hint="eastAsia"/>
          <w:sz w:val="24"/>
          <w:szCs w:val="24"/>
        </w:rPr>
        <w:t>IP地址之间的关系和</w:t>
      </w:r>
      <w:r w:rsidR="00B200F0">
        <w:rPr>
          <w:rFonts w:ascii="宋体" w:eastAsia="宋体" w:hAnsi="宋体" w:hint="eastAsia"/>
          <w:sz w:val="24"/>
          <w:szCs w:val="24"/>
        </w:rPr>
        <w:t>通过</w:t>
      </w:r>
      <w:r w:rsidR="00256A6D">
        <w:rPr>
          <w:rFonts w:ascii="宋体" w:eastAsia="宋体" w:hAnsi="宋体" w:hint="eastAsia"/>
          <w:sz w:val="24"/>
          <w:szCs w:val="24"/>
        </w:rPr>
        <w:t>测试获得的</w:t>
      </w:r>
      <w:r w:rsidR="00493053">
        <w:rPr>
          <w:rFonts w:ascii="宋体" w:eastAsia="宋体" w:hAnsi="宋体" w:hint="eastAsia"/>
          <w:sz w:val="24"/>
          <w:szCs w:val="24"/>
        </w:rPr>
        <w:t>子网掩码。</w:t>
      </w:r>
      <w:r w:rsidR="00CB0F60">
        <w:rPr>
          <w:rFonts w:ascii="宋体" w:eastAsia="宋体" w:hAnsi="宋体" w:hint="eastAsia"/>
          <w:sz w:val="24"/>
          <w:szCs w:val="24"/>
        </w:rPr>
        <w:t>设A、B、C、D为四个路由器，AC、BD是两条链路且</w:t>
      </w:r>
      <w:r w:rsidR="00C35EE6">
        <w:rPr>
          <w:rFonts w:ascii="宋体" w:eastAsia="宋体" w:hAnsi="宋体" w:hint="eastAsia"/>
          <w:sz w:val="24"/>
          <w:szCs w:val="24"/>
        </w:rPr>
        <w:t>相交</w:t>
      </w:r>
      <w:r w:rsidR="00CB0F60">
        <w:rPr>
          <w:rFonts w:ascii="宋体" w:eastAsia="宋体" w:hAnsi="宋体" w:hint="eastAsia"/>
          <w:sz w:val="24"/>
          <w:szCs w:val="24"/>
        </w:rPr>
        <w:t>于一点。</w:t>
      </w:r>
      <w:r w:rsidR="00C412CA">
        <w:rPr>
          <w:rFonts w:ascii="宋体" w:eastAsia="宋体" w:hAnsi="宋体" w:hint="eastAsia"/>
          <w:sz w:val="24"/>
          <w:szCs w:val="24"/>
        </w:rPr>
        <w:t>若A为起点，C为终点，traceroute不会发现B和D的存在，而tracenet能够捕捉到A、B、C、D间形成的子网，从而发现B、D这两个路由。</w:t>
      </w:r>
    </w:p>
    <w:p w:rsidR="00104E20" w:rsidRDefault="00104E20" w:rsidP="00B406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C7DB2">
        <w:rPr>
          <w:rFonts w:ascii="宋体" w:eastAsia="宋体" w:hAnsi="宋体" w:hint="eastAsia"/>
          <w:sz w:val="24"/>
          <w:szCs w:val="24"/>
        </w:rPr>
        <w:t>为了完全的探索子网拓扑结构，tracenet首先生成了一个暂时性的子网S，设定其掩码为/31，这样只包括了当前节点与目的节点两者的IP，通过递减掩码的值，来获得更多的IP地址，同时进行IP存在性判定（节点未应答则判定为IP不存在）。若发现当前网段某IP不存在，则返回掩码值加一作为所探测的子网S的掩码。然而ICMP请求存在转发的情况，非直接的应答说明此IP可能不属于当前子网，故tracenet对IP</w:t>
      </w:r>
      <w:r w:rsidR="00351E3D">
        <w:rPr>
          <w:rFonts w:ascii="宋体" w:eastAsia="宋体" w:hAnsi="宋体" w:hint="eastAsia"/>
          <w:sz w:val="24"/>
          <w:szCs w:val="24"/>
        </w:rPr>
        <w:t>地址会做位置确定的工作，来保证发掘出的IP地址不会越出当前子网边界，倘若发现IP越界，则停止当前探索，返回值为当前掩码值加一。</w:t>
      </w:r>
      <w:r w:rsidR="00351E3D">
        <w:rPr>
          <w:rFonts w:ascii="宋体" w:eastAsia="宋体" w:hAnsi="宋体"/>
          <w:sz w:val="24"/>
          <w:szCs w:val="24"/>
        </w:rPr>
        <w:t>T</w:t>
      </w:r>
      <w:r w:rsidR="00351E3D">
        <w:rPr>
          <w:rFonts w:ascii="宋体" w:eastAsia="宋体" w:hAnsi="宋体" w:hint="eastAsia"/>
          <w:sz w:val="24"/>
          <w:szCs w:val="24"/>
        </w:rPr>
        <w:t>racenet对于子网的探索完成度是基于点对点的路径条数的，路径越多则tracenet获得的结果越准确。</w:t>
      </w:r>
    </w:p>
    <w:p w:rsidR="002501BD" w:rsidRPr="00351E3D" w:rsidRDefault="002501BD" w:rsidP="00B406B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D4DDA">
        <w:rPr>
          <w:rFonts w:ascii="宋体" w:eastAsia="宋体" w:hAnsi="宋体" w:hint="eastAsia"/>
          <w:sz w:val="24"/>
          <w:szCs w:val="24"/>
        </w:rPr>
        <w:t>在测试工作中，tracenet从三个节点</w:t>
      </w:r>
      <w:r w:rsidR="00650770">
        <w:rPr>
          <w:rFonts w:ascii="宋体" w:eastAsia="宋体" w:hAnsi="宋体" w:hint="eastAsia"/>
          <w:sz w:val="24"/>
          <w:szCs w:val="24"/>
        </w:rPr>
        <w:t>A、B、C</w:t>
      </w:r>
      <w:r w:rsidR="006D4DDA">
        <w:rPr>
          <w:rFonts w:ascii="宋体" w:eastAsia="宋体" w:hAnsi="宋体" w:hint="eastAsia"/>
          <w:sz w:val="24"/>
          <w:szCs w:val="24"/>
        </w:rPr>
        <w:t>针对同一个目标IP</w:t>
      </w:r>
      <w:r w:rsidR="00650770">
        <w:rPr>
          <w:rFonts w:ascii="宋体" w:eastAsia="宋体" w:hAnsi="宋体" w:hint="eastAsia"/>
          <w:sz w:val="24"/>
          <w:szCs w:val="24"/>
        </w:rPr>
        <w:t>地址数据集</w:t>
      </w:r>
      <w:r w:rsidR="006D4DDA">
        <w:rPr>
          <w:rFonts w:ascii="宋体" w:eastAsia="宋体" w:hAnsi="宋体" w:hint="eastAsia"/>
          <w:sz w:val="24"/>
          <w:szCs w:val="24"/>
        </w:rPr>
        <w:t>进行探测</w:t>
      </w:r>
      <w:r w:rsidR="00650770">
        <w:rPr>
          <w:rFonts w:ascii="宋体" w:eastAsia="宋体" w:hAnsi="宋体" w:hint="eastAsia"/>
          <w:sz w:val="24"/>
          <w:szCs w:val="24"/>
        </w:rPr>
        <w:t>，这些IP地址属于四个商业ISP</w:t>
      </w:r>
      <w:r w:rsidR="006D4DDA">
        <w:rPr>
          <w:rFonts w:ascii="宋体" w:eastAsia="宋体" w:hAnsi="宋体" w:hint="eastAsia"/>
          <w:sz w:val="24"/>
          <w:szCs w:val="24"/>
        </w:rPr>
        <w:t>。</w:t>
      </w:r>
      <w:r w:rsidR="00650770">
        <w:rPr>
          <w:rFonts w:ascii="宋体" w:eastAsia="宋体" w:hAnsi="宋体" w:hint="eastAsia"/>
          <w:sz w:val="24"/>
          <w:szCs w:val="24"/>
        </w:rPr>
        <w:t>结果显示ABC三点获得的数据有百分之六十是相同的，其中B、C两点获得的数据有百分之八十重合。也就是说，网络中还存在另外某点可获得更准确的测量值。</w:t>
      </w:r>
      <w:r w:rsidR="001A0BBC">
        <w:rPr>
          <w:rFonts w:ascii="宋体" w:eastAsia="宋体" w:hAnsi="宋体" w:hint="eastAsia"/>
          <w:sz w:val="24"/>
          <w:szCs w:val="24"/>
        </w:rPr>
        <w:t>同时也说明了使用tracenet工具需要一定量的起始节点数目</w:t>
      </w:r>
      <w:r w:rsidR="00D32F68">
        <w:rPr>
          <w:rFonts w:ascii="宋体" w:eastAsia="宋体" w:hAnsi="宋体" w:hint="eastAsia"/>
          <w:sz w:val="24"/>
          <w:szCs w:val="24"/>
        </w:rPr>
        <w:t>，才能更加完整、准确的进行子网拓扑探测。</w:t>
      </w:r>
      <w:bookmarkStart w:id="0" w:name="_GoBack"/>
      <w:bookmarkEnd w:id="0"/>
    </w:p>
    <w:sectPr w:rsidR="002501BD" w:rsidRPr="0035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F3C" w:rsidRDefault="00277F3C" w:rsidP="0012686A">
      <w:r>
        <w:separator/>
      </w:r>
    </w:p>
  </w:endnote>
  <w:endnote w:type="continuationSeparator" w:id="0">
    <w:p w:rsidR="00277F3C" w:rsidRDefault="00277F3C" w:rsidP="0012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F3C" w:rsidRDefault="00277F3C" w:rsidP="0012686A">
      <w:r>
        <w:separator/>
      </w:r>
    </w:p>
  </w:footnote>
  <w:footnote w:type="continuationSeparator" w:id="0">
    <w:p w:rsidR="00277F3C" w:rsidRDefault="00277F3C" w:rsidP="00126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0B"/>
    <w:rsid w:val="000107B6"/>
    <w:rsid w:val="000369C5"/>
    <w:rsid w:val="00042BB3"/>
    <w:rsid w:val="00070F0D"/>
    <w:rsid w:val="000D1829"/>
    <w:rsid w:val="000F448C"/>
    <w:rsid w:val="00104E20"/>
    <w:rsid w:val="0012534F"/>
    <w:rsid w:val="0012686A"/>
    <w:rsid w:val="00153D53"/>
    <w:rsid w:val="00192815"/>
    <w:rsid w:val="001A0BBC"/>
    <w:rsid w:val="001D137F"/>
    <w:rsid w:val="002312F4"/>
    <w:rsid w:val="002405EE"/>
    <w:rsid w:val="002501BD"/>
    <w:rsid w:val="00256A6D"/>
    <w:rsid w:val="00277F3C"/>
    <w:rsid w:val="0028185F"/>
    <w:rsid w:val="002F1209"/>
    <w:rsid w:val="00351E3D"/>
    <w:rsid w:val="003B5EBF"/>
    <w:rsid w:val="00447329"/>
    <w:rsid w:val="00471735"/>
    <w:rsid w:val="00493053"/>
    <w:rsid w:val="004B1A0E"/>
    <w:rsid w:val="004C63F3"/>
    <w:rsid w:val="00511696"/>
    <w:rsid w:val="005E5916"/>
    <w:rsid w:val="00650770"/>
    <w:rsid w:val="006C0A73"/>
    <w:rsid w:val="006C1D2E"/>
    <w:rsid w:val="006D4DDA"/>
    <w:rsid w:val="00720A0D"/>
    <w:rsid w:val="00787DC9"/>
    <w:rsid w:val="007D2EAD"/>
    <w:rsid w:val="007E5046"/>
    <w:rsid w:val="00842B61"/>
    <w:rsid w:val="00844B88"/>
    <w:rsid w:val="0087289E"/>
    <w:rsid w:val="008A3E84"/>
    <w:rsid w:val="00906E3A"/>
    <w:rsid w:val="00931E21"/>
    <w:rsid w:val="0094440B"/>
    <w:rsid w:val="0097379E"/>
    <w:rsid w:val="009C7DB2"/>
    <w:rsid w:val="00A23FE0"/>
    <w:rsid w:val="00A464B8"/>
    <w:rsid w:val="00AE6B26"/>
    <w:rsid w:val="00AF5703"/>
    <w:rsid w:val="00B17DD1"/>
    <w:rsid w:val="00B200F0"/>
    <w:rsid w:val="00B24A5D"/>
    <w:rsid w:val="00B406B6"/>
    <w:rsid w:val="00BA2285"/>
    <w:rsid w:val="00BF1D2F"/>
    <w:rsid w:val="00C00571"/>
    <w:rsid w:val="00C01DBE"/>
    <w:rsid w:val="00C35EE6"/>
    <w:rsid w:val="00C412CA"/>
    <w:rsid w:val="00C76861"/>
    <w:rsid w:val="00CB0F60"/>
    <w:rsid w:val="00CE7C9D"/>
    <w:rsid w:val="00CF3089"/>
    <w:rsid w:val="00D11A8E"/>
    <w:rsid w:val="00D2305E"/>
    <w:rsid w:val="00D32F68"/>
    <w:rsid w:val="00D62129"/>
    <w:rsid w:val="00E050A5"/>
    <w:rsid w:val="00EB484B"/>
    <w:rsid w:val="00ED6DE7"/>
    <w:rsid w:val="00F031C7"/>
    <w:rsid w:val="00F63191"/>
    <w:rsid w:val="00F86602"/>
    <w:rsid w:val="00F91097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9CA51"/>
  <w15:chartTrackingRefBased/>
  <w15:docId w15:val="{98EC7C50-07DB-40BB-A758-B6CE061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86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25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25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陶天一</dc:creator>
  <cp:keywords/>
  <dc:description/>
  <cp:lastModifiedBy>陶天一</cp:lastModifiedBy>
  <cp:revision>65</cp:revision>
  <dcterms:created xsi:type="dcterms:W3CDTF">2016-03-14T13:17:00Z</dcterms:created>
  <dcterms:modified xsi:type="dcterms:W3CDTF">2016-03-16T12:45:00Z</dcterms:modified>
</cp:coreProperties>
</file>