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98D" w:rsidRPr="00CA3185" w:rsidRDefault="0060398D" w:rsidP="0060398D">
      <w:pPr>
        <w:pStyle w:val="NoSpacing"/>
      </w:pPr>
      <w:r>
        <w:rPr>
          <w:b/>
        </w:rPr>
        <w:t xml:space="preserve">Project: </w:t>
      </w:r>
      <w:r>
        <w:t>Project 0, BIOS 6623</w:t>
      </w:r>
    </w:p>
    <w:p w:rsidR="0060398D" w:rsidRPr="0060398D" w:rsidRDefault="0060398D" w:rsidP="0060398D">
      <w:pPr>
        <w:pStyle w:val="NoSpacing"/>
      </w:pPr>
      <w:r>
        <w:rPr>
          <w:b/>
        </w:rPr>
        <w:t xml:space="preserve">Report: </w:t>
      </w:r>
      <w:r>
        <w:t>Descriptive Statistics &amp; Analysis</w:t>
      </w:r>
    </w:p>
    <w:p w:rsidR="0060398D" w:rsidRPr="00CA3185" w:rsidRDefault="0060398D" w:rsidP="0060398D">
      <w:pPr>
        <w:pStyle w:val="NoSpacing"/>
      </w:pPr>
      <w:r>
        <w:rPr>
          <w:b/>
        </w:rPr>
        <w:t xml:space="preserve">Investigator: </w:t>
      </w:r>
      <w:r>
        <w:t>Rachel Johnson</w:t>
      </w:r>
    </w:p>
    <w:p w:rsidR="0060398D" w:rsidRDefault="0060398D" w:rsidP="0060398D">
      <w:pPr>
        <w:pStyle w:val="NoSpacing"/>
      </w:pPr>
      <w:r>
        <w:rPr>
          <w:b/>
        </w:rPr>
        <w:t xml:space="preserve">Date: </w:t>
      </w:r>
      <w:r>
        <w:t>13 September 2017</w:t>
      </w:r>
    </w:p>
    <w:p w:rsidR="00CE1346" w:rsidRPr="0060398D" w:rsidRDefault="00CE1346">
      <w:pPr>
        <w:rPr>
          <w:b/>
        </w:rPr>
      </w:pPr>
    </w:p>
    <w:p w:rsidR="0060398D" w:rsidRDefault="0060398D" w:rsidP="009E3574">
      <w:pPr>
        <w:pStyle w:val="NoSpacing"/>
        <w:spacing w:line="480" w:lineRule="auto"/>
        <w:rPr>
          <w:b/>
        </w:rPr>
      </w:pPr>
      <w:r>
        <w:rPr>
          <w:b/>
        </w:rPr>
        <w:t>Introduction</w:t>
      </w:r>
    </w:p>
    <w:p w:rsidR="0060398D" w:rsidRDefault="00D70331" w:rsidP="009E3574">
      <w:pPr>
        <w:pStyle w:val="NoSpacing"/>
        <w:spacing w:line="480" w:lineRule="auto"/>
        <w:ind w:firstLine="720"/>
      </w:pPr>
      <w:r>
        <w:t>The goal of this project was</w:t>
      </w:r>
      <w:r w:rsidR="0060398D">
        <w:t xml:space="preserve"> </w:t>
      </w:r>
      <w:r w:rsidR="00E2027C">
        <w:t xml:space="preserve">to determine whether </w:t>
      </w:r>
      <w:r w:rsidR="009E3574">
        <w:t xml:space="preserve">a new gel aimed </w:t>
      </w:r>
      <w:r>
        <w:t>at treating gum disease improved</w:t>
      </w:r>
      <w:r w:rsidR="009E3574">
        <w:t xml:space="preserve"> dental measurements after 1 year of use. Subjects were randomized to one of 5 groups, which included both a control group and placebo gel treatment group. The other three groups had differing levels of the active ingredient in the gel treatment: low, medium, or high. 26 subjects were originally randomized to </w:t>
      </w:r>
      <w:r>
        <w:t xml:space="preserve">each of </w:t>
      </w:r>
      <w:r w:rsidR="009E3574">
        <w:t xml:space="preserve">these groups, resulting in a total of 130 subjects measured at baseline. </w:t>
      </w:r>
    </w:p>
    <w:p w:rsidR="009E3574" w:rsidRDefault="009E3574" w:rsidP="009E3574">
      <w:pPr>
        <w:pStyle w:val="NoSpacing"/>
        <w:spacing w:line="480" w:lineRule="auto"/>
        <w:ind w:firstLine="720"/>
      </w:pPr>
      <w:r>
        <w:t>At baseline and at the 1 year follow-up visit, each subject’s gum attachment and gum pocket depth were measured at a number of sites, and these measurements were averaged to create an average attachment and average pocket depth score for each subject at each time point. The primary research question was whether the treatment results in lower avera</w:t>
      </w:r>
      <w:r w:rsidR="00D70331">
        <w:t>ge pocket depths and attachment losses</w:t>
      </w:r>
      <w:r>
        <w:t xml:space="preserve"> after one year. </w:t>
      </w:r>
    </w:p>
    <w:p w:rsidR="00726C9C" w:rsidRDefault="00726C9C" w:rsidP="009E3574">
      <w:pPr>
        <w:pStyle w:val="NoSpacing"/>
        <w:spacing w:line="480" w:lineRule="auto"/>
        <w:rPr>
          <w:b/>
        </w:rPr>
      </w:pPr>
    </w:p>
    <w:p w:rsidR="00113B85" w:rsidRDefault="0060398D" w:rsidP="009E3574">
      <w:pPr>
        <w:pStyle w:val="NoSpacing"/>
        <w:spacing w:line="480" w:lineRule="auto"/>
        <w:rPr>
          <w:b/>
        </w:rPr>
      </w:pPr>
      <w:r w:rsidRPr="0060398D">
        <w:rPr>
          <w:b/>
        </w:rPr>
        <w:t>Methods</w:t>
      </w:r>
    </w:p>
    <w:p w:rsidR="00113B85" w:rsidRDefault="00113B85" w:rsidP="009E3574">
      <w:pPr>
        <w:pStyle w:val="NoSpacing"/>
        <w:spacing w:line="480" w:lineRule="auto"/>
        <w:ind w:firstLine="720"/>
      </w:pPr>
      <w:r>
        <w:t xml:space="preserve">Originally, there were 130 subjects included in the subject who were randomized to 5 treatment groups. Since 27 subjects were missing </w:t>
      </w:r>
      <w:r w:rsidR="00D70331">
        <w:t xml:space="preserve">both </w:t>
      </w:r>
      <w:r>
        <w:t xml:space="preserve">pocket depth and attachment measurements at 1 year, they were excluded from the analysis, including the descriptive analyses. </w:t>
      </w:r>
    </w:p>
    <w:p w:rsidR="00113B85" w:rsidRDefault="00113B85" w:rsidP="009E3574">
      <w:pPr>
        <w:pStyle w:val="NoSpacing"/>
        <w:spacing w:line="480" w:lineRule="auto"/>
      </w:pPr>
      <w:r>
        <w:rPr>
          <w:b/>
        </w:rPr>
        <w:tab/>
      </w:r>
      <w:r>
        <w:t xml:space="preserve">Variables were created to quantify the differences in pocket depth and attachment measurements between the baseline and 1 year follow-up time points, and these were used as the primary outcomes for the analyses. </w:t>
      </w:r>
    </w:p>
    <w:p w:rsidR="00113B85" w:rsidRDefault="00113B85" w:rsidP="009E3574">
      <w:pPr>
        <w:pStyle w:val="NoSpacing"/>
        <w:spacing w:line="480" w:lineRule="auto"/>
      </w:pPr>
      <w:r>
        <w:lastRenderedPageBreak/>
        <w:tab/>
        <w:t xml:space="preserve">For each of the two clinical outcomes, the difference between the baseline and 1 year follow-up measurements </w:t>
      </w:r>
      <w:r w:rsidR="00D1348B">
        <w:t xml:space="preserve">were modeled as a function of </w:t>
      </w:r>
      <w:r w:rsidR="001C7145">
        <w:t>the baseline values for the respective measurement</w:t>
      </w:r>
      <w:r w:rsidR="009E3574">
        <w:t xml:space="preserve"> </w:t>
      </w:r>
      <w:r w:rsidR="001C10E9">
        <w:t xml:space="preserve">and the treatment group </w:t>
      </w:r>
      <w:r w:rsidR="009E3574">
        <w:t>to best answer the primary research question</w:t>
      </w:r>
      <w:r w:rsidR="001C7145">
        <w:t>. Additional covariates were not included in the models, since the trial was randomized</w:t>
      </w:r>
      <w:r w:rsidR="00BC71BA">
        <w:t xml:space="preserve"> and the univariate analyses were not significant at the level </w:t>
      </w:r>
      <m:oMath>
        <m:r>
          <w:rPr>
            <w:rFonts w:ascii="Cambria Math" w:hAnsi="Cambria Math"/>
          </w:rPr>
          <m:t>α</m:t>
        </m:r>
      </m:oMath>
      <w:r w:rsidR="00D70331">
        <w:rPr>
          <w:rFonts w:eastAsiaTheme="minorEastAsia"/>
        </w:rPr>
        <w:t xml:space="preserve"> </w:t>
      </w:r>
      <w:r w:rsidR="00BC71BA">
        <w:t>=</w:t>
      </w:r>
      <w:r w:rsidR="00D70331">
        <w:t xml:space="preserve"> </w:t>
      </w:r>
      <w:r w:rsidR="00BC71BA">
        <w:t>0.05</w:t>
      </w:r>
      <w:r w:rsidR="001C7145">
        <w:t xml:space="preserve">, but the summaries of these demographic variables are included in Table 1. </w:t>
      </w:r>
    </w:p>
    <w:p w:rsidR="00156860" w:rsidRPr="00113B85" w:rsidRDefault="00156860" w:rsidP="009E3574">
      <w:pPr>
        <w:pStyle w:val="NoSpacing"/>
        <w:spacing w:line="480" w:lineRule="auto"/>
      </w:pPr>
      <w:r>
        <w:tab/>
        <w:t xml:space="preserve">All analyses were performed in R version 3.4.0. </w:t>
      </w:r>
    </w:p>
    <w:p w:rsidR="00113B85" w:rsidRPr="0060398D" w:rsidRDefault="00113B85" w:rsidP="0060398D">
      <w:pPr>
        <w:pStyle w:val="NoSpacing"/>
        <w:rPr>
          <w:b/>
        </w:rPr>
      </w:pPr>
    </w:p>
    <w:p w:rsidR="0060398D" w:rsidRDefault="0060398D" w:rsidP="0060398D">
      <w:pPr>
        <w:pStyle w:val="NoSpacing"/>
        <w:rPr>
          <w:b/>
        </w:rPr>
      </w:pPr>
      <w:r w:rsidRPr="0060398D">
        <w:rPr>
          <w:b/>
        </w:rPr>
        <w:t>Results</w:t>
      </w:r>
    </w:p>
    <w:p w:rsidR="00F77914" w:rsidRDefault="00F77914" w:rsidP="0060398D">
      <w:pPr>
        <w:pStyle w:val="NoSpacing"/>
        <w:rPr>
          <w:b/>
        </w:rPr>
      </w:pPr>
    </w:p>
    <w:p w:rsidR="00F77914" w:rsidRPr="00CA3185" w:rsidRDefault="00F77914" w:rsidP="00F77914">
      <w:r>
        <w:rPr>
          <w:b/>
        </w:rPr>
        <w:t xml:space="preserve">Table 1. </w:t>
      </w:r>
      <w:r>
        <w:t>This table describes the demographics of the 103 individuals who remained i</w:t>
      </w:r>
      <w:r w:rsidR="00E400AB">
        <w:t xml:space="preserve">n the study for the entire year. Categorical variables are shown with counts and proportions for each level, and continuous variables are displayed with mean and standard deviations. </w:t>
      </w:r>
      <w:r>
        <w:t xml:space="preserve"> </w:t>
      </w:r>
    </w:p>
    <w:tbl>
      <w:tblPr>
        <w:tblW w:w="10198" w:type="dxa"/>
        <w:jc w:val="center"/>
        <w:tblLook w:val="04A0" w:firstRow="1" w:lastRow="0" w:firstColumn="1" w:lastColumn="0" w:noHBand="0" w:noVBand="1"/>
      </w:tblPr>
      <w:tblGrid>
        <w:gridCol w:w="2444"/>
        <w:gridCol w:w="1810"/>
        <w:gridCol w:w="1448"/>
        <w:gridCol w:w="1539"/>
        <w:gridCol w:w="1448"/>
        <w:gridCol w:w="1509"/>
      </w:tblGrid>
      <w:tr w:rsidR="00F77914" w:rsidRPr="00CA3185" w:rsidTr="009E3574">
        <w:trPr>
          <w:trHeight w:val="329"/>
          <w:jc w:val="center"/>
        </w:trPr>
        <w:tc>
          <w:tcPr>
            <w:tcW w:w="2444" w:type="dxa"/>
            <w:tcBorders>
              <w:top w:val="nil"/>
              <w:left w:val="nil"/>
              <w:bottom w:val="single" w:sz="4" w:space="0" w:color="auto"/>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color w:val="000000"/>
                <w:sz w:val="20"/>
                <w:szCs w:val="20"/>
              </w:rPr>
            </w:pPr>
            <w:r w:rsidRPr="00CA3185">
              <w:rPr>
                <w:rFonts w:eastAsia="Times New Roman"/>
                <w:color w:val="000000"/>
                <w:sz w:val="20"/>
                <w:szCs w:val="20"/>
              </w:rPr>
              <w:t> </w:t>
            </w:r>
          </w:p>
        </w:tc>
        <w:tc>
          <w:tcPr>
            <w:tcW w:w="1810"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Placebo</w:t>
            </w:r>
          </w:p>
        </w:tc>
        <w:tc>
          <w:tcPr>
            <w:tcW w:w="1448"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Control</w:t>
            </w:r>
          </w:p>
        </w:tc>
        <w:tc>
          <w:tcPr>
            <w:tcW w:w="1539"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Low Dose</w:t>
            </w:r>
          </w:p>
        </w:tc>
        <w:tc>
          <w:tcPr>
            <w:tcW w:w="1448"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Medium Dose</w:t>
            </w:r>
          </w:p>
        </w:tc>
        <w:tc>
          <w:tcPr>
            <w:tcW w:w="1509"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High Dose</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E400AB" w:rsidP="00831A72">
            <w:pPr>
              <w:spacing w:after="0" w:line="240" w:lineRule="auto"/>
              <w:rPr>
                <w:rFonts w:eastAsia="Times New Roman"/>
                <w:b/>
                <w:bCs/>
                <w:color w:val="000000"/>
                <w:sz w:val="20"/>
                <w:szCs w:val="20"/>
              </w:rPr>
            </w:pPr>
            <w:r>
              <w:rPr>
                <w:rFonts w:eastAsia="Times New Roman"/>
                <w:b/>
                <w:bCs/>
                <w:color w:val="000000"/>
                <w:sz w:val="20"/>
                <w:szCs w:val="20"/>
              </w:rPr>
              <w:t>Sex (n (prop</w:t>
            </w:r>
            <w:r w:rsidR="00F77914"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Male</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10 (0.43)</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7 (0.3)</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9 (0.43)</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7 (0.35)</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 (0.19)</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Female</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(0.57)</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16 (0.7)</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12 (0.57)</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(0.65)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(0.81)</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E400AB" w:rsidP="00831A72">
            <w:pPr>
              <w:spacing w:after="0" w:line="240" w:lineRule="auto"/>
              <w:rPr>
                <w:rFonts w:eastAsia="Times New Roman"/>
                <w:b/>
                <w:bCs/>
                <w:color w:val="000000"/>
                <w:sz w:val="20"/>
                <w:szCs w:val="20"/>
              </w:rPr>
            </w:pPr>
            <w:r>
              <w:rPr>
                <w:rFonts w:eastAsia="Times New Roman"/>
                <w:b/>
                <w:bCs/>
                <w:color w:val="000000"/>
                <w:sz w:val="20"/>
                <w:szCs w:val="20"/>
              </w:rPr>
              <w:t>Race (n (prop</w:t>
            </w:r>
            <w:r w:rsidR="00F77914"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Native American</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(0.05)</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(0.06)</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African American</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 (0.14)</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(0.06)</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Asian</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White</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21 (0.91)</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20 (0.87)</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17 (0.81)</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19 (0.95)</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14 (0.88)</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Age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9938EB" w:rsidP="009938EB">
            <w:pPr>
              <w:spacing w:after="0" w:line="240" w:lineRule="auto"/>
              <w:jc w:val="center"/>
              <w:rPr>
                <w:rFonts w:eastAsia="Times New Roman"/>
                <w:color w:val="000000"/>
                <w:sz w:val="20"/>
                <w:szCs w:val="20"/>
              </w:rPr>
            </w:pPr>
            <w:r>
              <w:rPr>
                <w:rFonts w:eastAsia="Times New Roman"/>
                <w:color w:val="000000"/>
                <w:sz w:val="20"/>
                <w:szCs w:val="20"/>
              </w:rPr>
              <w:t>47.18</w:t>
            </w:r>
            <w:r w:rsidR="00F77914" w:rsidRPr="00CA3185">
              <w:rPr>
                <w:rFonts w:eastAsia="Times New Roman"/>
                <w:color w:val="000000"/>
                <w:sz w:val="20"/>
                <w:szCs w:val="20"/>
              </w:rPr>
              <w:t xml:space="preserve"> (</w:t>
            </w:r>
            <w:r>
              <w:rPr>
                <w:rFonts w:eastAsia="Times New Roman"/>
                <w:color w:val="000000"/>
                <w:sz w:val="20"/>
                <w:szCs w:val="20"/>
              </w:rPr>
              <w:t>8.86</w:t>
            </w:r>
            <w:r w:rsidR="00F77914" w:rsidRPr="00CA3185">
              <w:rPr>
                <w:rFonts w:eastAsia="Times New Roman"/>
                <w:color w:val="000000"/>
                <w:sz w:val="20"/>
                <w:szCs w:val="20"/>
              </w:rPr>
              <w:t>)</w:t>
            </w:r>
          </w:p>
        </w:tc>
        <w:tc>
          <w:tcPr>
            <w:tcW w:w="1448" w:type="dxa"/>
            <w:tcBorders>
              <w:top w:val="nil"/>
              <w:left w:val="nil"/>
              <w:bottom w:val="nil"/>
              <w:right w:val="nil"/>
            </w:tcBorders>
            <w:shd w:val="clear" w:color="000000" w:fill="F2F2F2"/>
            <w:noWrap/>
            <w:vAlign w:val="bottom"/>
            <w:hideMark/>
          </w:tcPr>
          <w:p w:rsidR="00F77914" w:rsidRPr="00CA3185" w:rsidRDefault="009938EB" w:rsidP="009938EB">
            <w:pPr>
              <w:spacing w:after="0" w:line="240" w:lineRule="auto"/>
              <w:jc w:val="center"/>
              <w:rPr>
                <w:rFonts w:eastAsia="Times New Roman"/>
                <w:color w:val="000000"/>
                <w:sz w:val="20"/>
                <w:szCs w:val="20"/>
              </w:rPr>
            </w:pPr>
            <w:r>
              <w:rPr>
                <w:rFonts w:eastAsia="Times New Roman"/>
                <w:color w:val="000000"/>
                <w:sz w:val="20"/>
                <w:szCs w:val="20"/>
              </w:rPr>
              <w:t>51.42</w:t>
            </w:r>
            <w:r w:rsidR="00F77914" w:rsidRPr="00CA3185">
              <w:rPr>
                <w:rFonts w:eastAsia="Times New Roman"/>
                <w:color w:val="000000"/>
                <w:sz w:val="20"/>
                <w:szCs w:val="20"/>
              </w:rPr>
              <w:t xml:space="preserve"> (</w:t>
            </w:r>
            <w:r>
              <w:rPr>
                <w:rFonts w:eastAsia="Times New Roman"/>
                <w:color w:val="000000"/>
                <w:sz w:val="20"/>
                <w:szCs w:val="20"/>
              </w:rPr>
              <w:t>10.16</w:t>
            </w:r>
            <w:r w:rsidR="00F77914" w:rsidRPr="00CA3185">
              <w:rPr>
                <w:rFonts w:eastAsia="Times New Roman"/>
                <w:color w:val="000000"/>
                <w:sz w:val="20"/>
                <w:szCs w:val="20"/>
              </w:rPr>
              <w:t>)</w:t>
            </w:r>
          </w:p>
        </w:tc>
        <w:tc>
          <w:tcPr>
            <w:tcW w:w="1539" w:type="dxa"/>
            <w:tcBorders>
              <w:top w:val="nil"/>
              <w:left w:val="nil"/>
              <w:bottom w:val="nil"/>
              <w:right w:val="nil"/>
            </w:tcBorders>
            <w:shd w:val="clear" w:color="000000" w:fill="F2F2F2"/>
            <w:noWrap/>
            <w:vAlign w:val="bottom"/>
            <w:hideMark/>
          </w:tcPr>
          <w:p w:rsidR="00F77914" w:rsidRPr="00CA3185" w:rsidRDefault="009938EB" w:rsidP="009938EB">
            <w:pPr>
              <w:spacing w:after="0" w:line="240" w:lineRule="auto"/>
              <w:jc w:val="center"/>
              <w:rPr>
                <w:rFonts w:eastAsia="Times New Roman"/>
                <w:color w:val="000000"/>
                <w:sz w:val="20"/>
                <w:szCs w:val="20"/>
              </w:rPr>
            </w:pPr>
            <w:r>
              <w:rPr>
                <w:rFonts w:eastAsia="Times New Roman"/>
                <w:color w:val="000000"/>
                <w:sz w:val="20"/>
                <w:szCs w:val="20"/>
              </w:rPr>
              <w:t>51.47</w:t>
            </w:r>
            <w:r w:rsidR="00F77914" w:rsidRPr="00CA3185">
              <w:rPr>
                <w:rFonts w:eastAsia="Times New Roman"/>
                <w:color w:val="000000"/>
                <w:sz w:val="20"/>
                <w:szCs w:val="20"/>
              </w:rPr>
              <w:t xml:space="preserve"> (</w:t>
            </w:r>
            <w:r>
              <w:rPr>
                <w:rFonts w:eastAsia="Times New Roman"/>
                <w:color w:val="000000"/>
                <w:sz w:val="20"/>
                <w:szCs w:val="20"/>
              </w:rPr>
              <w:t>10.26</w:t>
            </w:r>
            <w:r w:rsidR="00F77914" w:rsidRPr="00CA3185">
              <w:rPr>
                <w:rFonts w:eastAsia="Times New Roman"/>
                <w:color w:val="000000"/>
                <w:sz w:val="20"/>
                <w:szCs w:val="20"/>
              </w:rPr>
              <w:t>)</w:t>
            </w:r>
          </w:p>
        </w:tc>
        <w:tc>
          <w:tcPr>
            <w:tcW w:w="1448" w:type="dxa"/>
            <w:tcBorders>
              <w:top w:val="nil"/>
              <w:left w:val="nil"/>
              <w:bottom w:val="nil"/>
              <w:right w:val="nil"/>
            </w:tcBorders>
            <w:shd w:val="clear" w:color="000000" w:fill="F2F2F2"/>
            <w:noWrap/>
            <w:vAlign w:val="bottom"/>
            <w:hideMark/>
          </w:tcPr>
          <w:p w:rsidR="00F77914" w:rsidRPr="00CA3185" w:rsidRDefault="009938EB" w:rsidP="009938EB">
            <w:pPr>
              <w:spacing w:after="0" w:line="240" w:lineRule="auto"/>
              <w:jc w:val="center"/>
              <w:rPr>
                <w:rFonts w:eastAsia="Times New Roman"/>
                <w:color w:val="000000"/>
                <w:sz w:val="20"/>
                <w:szCs w:val="20"/>
              </w:rPr>
            </w:pPr>
            <w:r>
              <w:rPr>
                <w:rFonts w:eastAsia="Times New Roman"/>
                <w:color w:val="000000"/>
                <w:sz w:val="20"/>
                <w:szCs w:val="20"/>
              </w:rPr>
              <w:t>48.63</w:t>
            </w:r>
            <w:r w:rsidR="00F77914" w:rsidRPr="00CA3185">
              <w:rPr>
                <w:rFonts w:eastAsia="Times New Roman"/>
                <w:color w:val="000000"/>
                <w:sz w:val="20"/>
                <w:szCs w:val="20"/>
              </w:rPr>
              <w:t xml:space="preserve"> (</w:t>
            </w:r>
            <w:r>
              <w:rPr>
                <w:rFonts w:eastAsia="Times New Roman"/>
                <w:color w:val="000000"/>
                <w:sz w:val="20"/>
                <w:szCs w:val="20"/>
              </w:rPr>
              <w:t>9.87</w:t>
            </w:r>
            <w:r w:rsidR="00F77914" w:rsidRPr="00CA3185">
              <w:rPr>
                <w:rFonts w:eastAsia="Times New Roman"/>
                <w:color w:val="000000"/>
                <w:sz w:val="20"/>
                <w:szCs w:val="20"/>
              </w:rPr>
              <w:t>)</w:t>
            </w:r>
          </w:p>
        </w:tc>
        <w:tc>
          <w:tcPr>
            <w:tcW w:w="1509" w:type="dxa"/>
            <w:tcBorders>
              <w:top w:val="nil"/>
              <w:left w:val="nil"/>
              <w:bottom w:val="nil"/>
              <w:right w:val="nil"/>
            </w:tcBorders>
            <w:shd w:val="clear" w:color="000000" w:fill="F2F2F2"/>
            <w:noWrap/>
            <w:vAlign w:val="bottom"/>
            <w:hideMark/>
          </w:tcPr>
          <w:p w:rsidR="00F77914" w:rsidRPr="00CA3185" w:rsidRDefault="009938EB" w:rsidP="009938EB">
            <w:pPr>
              <w:spacing w:after="0" w:line="240" w:lineRule="auto"/>
              <w:jc w:val="center"/>
              <w:rPr>
                <w:rFonts w:eastAsia="Times New Roman"/>
                <w:color w:val="000000"/>
                <w:sz w:val="20"/>
                <w:szCs w:val="20"/>
              </w:rPr>
            </w:pPr>
            <w:r>
              <w:rPr>
                <w:rFonts w:eastAsia="Times New Roman"/>
                <w:color w:val="000000"/>
                <w:sz w:val="20"/>
                <w:szCs w:val="20"/>
              </w:rPr>
              <w:t>52.61</w:t>
            </w:r>
            <w:r w:rsidR="00F77914" w:rsidRPr="00CA3185">
              <w:rPr>
                <w:rFonts w:eastAsia="Times New Roman"/>
                <w:color w:val="000000"/>
                <w:sz w:val="20"/>
                <w:szCs w:val="20"/>
              </w:rPr>
              <w:t xml:space="preserve"> (</w:t>
            </w:r>
            <w:r>
              <w:rPr>
                <w:rFonts w:eastAsia="Times New Roman"/>
                <w:color w:val="000000"/>
                <w:sz w:val="20"/>
                <w:szCs w:val="20"/>
              </w:rPr>
              <w:t>10.71</w:t>
            </w:r>
            <w:r w:rsidR="00F77914" w:rsidRPr="00CA3185">
              <w:rPr>
                <w:rFonts w:eastAsia="Times New Roman"/>
                <w:color w:val="000000"/>
                <w:sz w:val="20"/>
                <w:szCs w:val="20"/>
              </w:rPr>
              <w:t>)</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E400AB" w:rsidP="00831A72">
            <w:pPr>
              <w:spacing w:after="0" w:line="240" w:lineRule="auto"/>
              <w:rPr>
                <w:rFonts w:eastAsia="Times New Roman"/>
                <w:b/>
                <w:bCs/>
                <w:color w:val="000000"/>
                <w:sz w:val="20"/>
                <w:szCs w:val="20"/>
              </w:rPr>
            </w:pPr>
            <w:r>
              <w:rPr>
                <w:rFonts w:eastAsia="Times New Roman"/>
                <w:b/>
                <w:bCs/>
                <w:color w:val="000000"/>
                <w:sz w:val="20"/>
                <w:szCs w:val="20"/>
              </w:rPr>
              <w:t>Smoker (n (prop</w:t>
            </w:r>
            <w:r w:rsidR="00F77914"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No</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(0.57)</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16 (0.7)</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 (0.71)</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12 (0.6)</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11 (0.69)</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Yes</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10 (0.43)</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7 (0.3)</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6 (0.29)</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9 (0.45)</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5 (0.31)</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Sites measured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159.65 (10.66)</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153.91 (11.24)</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161.71 (8.16)</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153.5 (17.12)</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158.25 (8.73)</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Attachment at baseline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1.83 (0.66)</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2.55 (0.65)</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2.1 (1.09)</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2.24 (0.67)</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2.31 (1.01)</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Attachment at 1 year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1.74 (0.54)</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2.33 (0.55)</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2.08 (1.06)</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2.24 (0.65)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2.15 (0.92)</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Pocket depth at baseline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3.1 (0.39)</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3.29 (0.49)</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3.22 (0.64)</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3.05 (0.42)</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3.18 (0.28)</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Pocket depth at 1 year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2.75 (0.48)</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2.95 (0.46)</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3.02 (0.58)</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2.84 (0.47)</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2.8 (0.42)</w:t>
            </w:r>
          </w:p>
        </w:tc>
      </w:tr>
    </w:tbl>
    <w:p w:rsidR="00F77914" w:rsidRDefault="00F77914" w:rsidP="0060398D">
      <w:pPr>
        <w:pStyle w:val="NoSpacing"/>
        <w:rPr>
          <w:b/>
        </w:rPr>
      </w:pPr>
    </w:p>
    <w:p w:rsidR="009938EB" w:rsidRDefault="009938EB" w:rsidP="00FD14F3">
      <w:pPr>
        <w:pStyle w:val="NoSpacing"/>
        <w:spacing w:line="480" w:lineRule="auto"/>
        <w:rPr>
          <w:b/>
        </w:rPr>
      </w:pPr>
    </w:p>
    <w:p w:rsidR="00FD14F3" w:rsidRPr="00FD14F3" w:rsidRDefault="00FD14F3" w:rsidP="00FD14F3">
      <w:pPr>
        <w:pStyle w:val="NoSpacing"/>
        <w:spacing w:line="480" w:lineRule="auto"/>
        <w:rPr>
          <w:b/>
        </w:rPr>
      </w:pPr>
      <w:r>
        <w:rPr>
          <w:b/>
        </w:rPr>
        <w:lastRenderedPageBreak/>
        <w:t>Outcome 1: Gum attachment</w:t>
      </w:r>
    </w:p>
    <w:p w:rsidR="00FD14F3" w:rsidRPr="00FD14F3" w:rsidRDefault="00FD14F3" w:rsidP="00FD14F3">
      <w:pPr>
        <w:pStyle w:val="NoSpacing"/>
        <w:spacing w:line="480" w:lineRule="auto"/>
        <w:ind w:firstLine="720"/>
      </w:pPr>
      <w:r w:rsidRPr="00FD14F3">
        <w:t xml:space="preserve">First, the yearly difference in gum </w:t>
      </w:r>
      <w:r w:rsidR="00366EEF">
        <w:t>attachment—t</w:t>
      </w:r>
      <w:r w:rsidRPr="00FD14F3">
        <w:t>he baseline attachment subtracted from the attachment at 1 year</w:t>
      </w:r>
      <w:r w:rsidR="00366EEF">
        <w:t>—wa</w:t>
      </w:r>
      <w:r w:rsidRPr="00FD14F3">
        <w:t>s compared among the five treatment groups.</w:t>
      </w:r>
    </w:p>
    <w:p w:rsidR="00FD14F3" w:rsidRDefault="00FD14F3" w:rsidP="00FD14F3">
      <w:pPr>
        <w:pStyle w:val="NoSpacing"/>
        <w:rPr>
          <w:b/>
        </w:rPr>
      </w:pPr>
    </w:p>
    <w:p w:rsidR="000B3AE5" w:rsidRPr="00FD14F3" w:rsidRDefault="00FD14F3" w:rsidP="00FD14F3">
      <w:pPr>
        <w:pStyle w:val="NoSpacing"/>
      </w:pPr>
      <w:r>
        <w:rPr>
          <w:b/>
        </w:rPr>
        <w:t>Figure 1.</w:t>
      </w:r>
      <w:r w:rsidRPr="00FD14F3">
        <w:rPr>
          <w:b/>
        </w:rPr>
        <w:t xml:space="preserve"> </w:t>
      </w:r>
      <w:r w:rsidRPr="00FD14F3">
        <w:t>This graph displays the yearly difference in attachment among the control, placebo, and three levels of treatment groups.</w:t>
      </w:r>
      <w:r w:rsidR="00D70331">
        <w:t xml:space="preserve"> The mean difference in attachment loss was -0.099.</w:t>
      </w:r>
    </w:p>
    <w:p w:rsidR="000B3AE5" w:rsidRDefault="000B3AE5" w:rsidP="0060398D">
      <w:pPr>
        <w:pStyle w:val="NoSpacing"/>
        <w:rPr>
          <w:b/>
        </w:rPr>
      </w:pPr>
    </w:p>
    <w:p w:rsidR="00FD14F3" w:rsidRDefault="00FD14F3" w:rsidP="00FD14F3">
      <w:pPr>
        <w:pStyle w:val="NoSpacing"/>
        <w:jc w:val="center"/>
        <w:rPr>
          <w:b/>
        </w:rPr>
      </w:pPr>
      <w:r>
        <w:rPr>
          <w:noProof/>
        </w:rPr>
        <w:drawing>
          <wp:inline distT="0" distB="0" distL="0" distR="0" wp14:anchorId="0FC41720" wp14:editId="56CF9948">
            <wp:extent cx="4445228" cy="2743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5228" cy="2743341"/>
                    </a:xfrm>
                    <a:prstGeom prst="rect">
                      <a:avLst/>
                    </a:prstGeom>
                  </pic:spPr>
                </pic:pic>
              </a:graphicData>
            </a:graphic>
          </wp:inline>
        </w:drawing>
      </w:r>
    </w:p>
    <w:p w:rsidR="00FD14F3" w:rsidRDefault="00FD14F3" w:rsidP="0060398D">
      <w:pPr>
        <w:pStyle w:val="NoSpacing"/>
        <w:rPr>
          <w:b/>
        </w:rPr>
      </w:pPr>
    </w:p>
    <w:p w:rsidR="000B3AE5" w:rsidRPr="00FD14F3" w:rsidRDefault="00FD14F3" w:rsidP="00FD14F3">
      <w:pPr>
        <w:pStyle w:val="NoSpacing"/>
      </w:pPr>
      <w:r>
        <w:rPr>
          <w:b/>
        </w:rPr>
        <w:t xml:space="preserve">Table 2. </w:t>
      </w:r>
      <w:r w:rsidRPr="00FD14F3">
        <w:t>This table displays the beta estimates, 95% confidence intervals, and p-values for the treatment groups and baseline attachment measurement covariates in this multiple linear regression model.</w:t>
      </w:r>
    </w:p>
    <w:tbl>
      <w:tblPr>
        <w:tblW w:w="6152" w:type="dxa"/>
        <w:jc w:val="center"/>
        <w:tblLook w:val="04A0" w:firstRow="1" w:lastRow="0" w:firstColumn="1" w:lastColumn="0" w:noHBand="0" w:noVBand="1"/>
      </w:tblPr>
      <w:tblGrid>
        <w:gridCol w:w="2000"/>
        <w:gridCol w:w="972"/>
        <w:gridCol w:w="2220"/>
        <w:gridCol w:w="960"/>
      </w:tblGrid>
      <w:tr w:rsidR="000B3AE5" w:rsidRPr="000B3AE5" w:rsidTr="00FD14F3">
        <w:trPr>
          <w:trHeight w:val="290"/>
          <w:jc w:val="center"/>
        </w:trPr>
        <w:tc>
          <w:tcPr>
            <w:tcW w:w="2000" w:type="dxa"/>
            <w:tcBorders>
              <w:top w:val="nil"/>
              <w:left w:val="nil"/>
              <w:bottom w:val="single" w:sz="4" w:space="0" w:color="auto"/>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 </w:t>
            </w:r>
          </w:p>
        </w:tc>
        <w:tc>
          <w:tcPr>
            <w:tcW w:w="972"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Estimate</w:t>
            </w:r>
          </w:p>
        </w:tc>
        <w:tc>
          <w:tcPr>
            <w:tcW w:w="2220"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95% Confidence Interval</w:t>
            </w:r>
          </w:p>
        </w:tc>
        <w:tc>
          <w:tcPr>
            <w:tcW w:w="960"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p-value</w:t>
            </w:r>
          </w:p>
        </w:tc>
      </w:tr>
      <w:tr w:rsidR="000B3AE5" w:rsidRPr="000B3AE5" w:rsidTr="00FD14F3">
        <w:trPr>
          <w:trHeight w:val="290"/>
          <w:jc w:val="center"/>
        </w:trPr>
        <w:tc>
          <w:tcPr>
            <w:tcW w:w="2000"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Intercept (Control)</w:t>
            </w:r>
          </w:p>
        </w:tc>
        <w:tc>
          <w:tcPr>
            <w:tcW w:w="97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0.107</w:t>
            </w:r>
          </w:p>
        </w:tc>
        <w:tc>
          <w:tcPr>
            <w:tcW w:w="222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(-0.075 , 0.289)</w:t>
            </w:r>
          </w:p>
        </w:tc>
        <w:tc>
          <w:tcPr>
            <w:tcW w:w="96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0.253</w:t>
            </w:r>
          </w:p>
        </w:tc>
      </w:tr>
      <w:tr w:rsidR="000B3AE5" w:rsidRPr="000B3AE5" w:rsidTr="00FD14F3">
        <w:trPr>
          <w:trHeight w:val="290"/>
          <w:jc w:val="center"/>
        </w:trPr>
        <w:tc>
          <w:tcPr>
            <w:tcW w:w="2000"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Placebo</w:t>
            </w:r>
          </w:p>
        </w:tc>
        <w:tc>
          <w:tcPr>
            <w:tcW w:w="97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0.042</w:t>
            </w:r>
          </w:p>
        </w:tc>
        <w:tc>
          <w:tcPr>
            <w:tcW w:w="222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(-0.107 , 0.191)</w:t>
            </w:r>
          </w:p>
        </w:tc>
        <w:tc>
          <w:tcPr>
            <w:tcW w:w="96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0.582</w:t>
            </w:r>
          </w:p>
        </w:tc>
      </w:tr>
      <w:tr w:rsidR="000B3AE5" w:rsidRPr="000B3AE5" w:rsidTr="00FD14F3">
        <w:trPr>
          <w:trHeight w:val="290"/>
          <w:jc w:val="center"/>
        </w:trPr>
        <w:tc>
          <w:tcPr>
            <w:tcW w:w="2000"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Low Dose</w:t>
            </w:r>
          </w:p>
        </w:tc>
        <w:tc>
          <w:tcPr>
            <w:tcW w:w="97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0.146</w:t>
            </w:r>
          </w:p>
        </w:tc>
        <w:tc>
          <w:tcPr>
            <w:tcW w:w="222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(-0.003 , 0.295)</w:t>
            </w:r>
          </w:p>
        </w:tc>
        <w:tc>
          <w:tcPr>
            <w:tcW w:w="96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0.057</w:t>
            </w:r>
          </w:p>
        </w:tc>
      </w:tr>
      <w:tr w:rsidR="000B3AE5" w:rsidRPr="000B3AE5" w:rsidTr="00FD14F3">
        <w:trPr>
          <w:trHeight w:val="290"/>
          <w:jc w:val="center"/>
        </w:trPr>
        <w:tc>
          <w:tcPr>
            <w:tcW w:w="2000"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Medium Dose</w:t>
            </w:r>
          </w:p>
        </w:tc>
        <w:tc>
          <w:tcPr>
            <w:tcW w:w="97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0.176</w:t>
            </w:r>
          </w:p>
        </w:tc>
        <w:tc>
          <w:tcPr>
            <w:tcW w:w="222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(0.027 , 0.325)</w:t>
            </w:r>
          </w:p>
        </w:tc>
        <w:tc>
          <w:tcPr>
            <w:tcW w:w="96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0.023</w:t>
            </w:r>
          </w:p>
        </w:tc>
      </w:tr>
      <w:tr w:rsidR="000B3AE5" w:rsidRPr="000B3AE5" w:rsidTr="00FD14F3">
        <w:trPr>
          <w:trHeight w:val="290"/>
          <w:jc w:val="center"/>
        </w:trPr>
        <w:tc>
          <w:tcPr>
            <w:tcW w:w="2000"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High Dose</w:t>
            </w:r>
          </w:p>
        </w:tc>
        <w:tc>
          <w:tcPr>
            <w:tcW w:w="97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0.027</w:t>
            </w:r>
          </w:p>
        </w:tc>
        <w:tc>
          <w:tcPr>
            <w:tcW w:w="222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(-0.132 , 0.186)</w:t>
            </w:r>
          </w:p>
        </w:tc>
        <w:tc>
          <w:tcPr>
            <w:tcW w:w="96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0.742</w:t>
            </w:r>
          </w:p>
        </w:tc>
      </w:tr>
      <w:tr w:rsidR="000B3AE5" w:rsidRPr="000B3AE5" w:rsidTr="00FD14F3">
        <w:trPr>
          <w:trHeight w:val="290"/>
          <w:jc w:val="center"/>
        </w:trPr>
        <w:tc>
          <w:tcPr>
            <w:tcW w:w="2000"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Baseline Attachment</w:t>
            </w:r>
          </w:p>
        </w:tc>
        <w:tc>
          <w:tcPr>
            <w:tcW w:w="97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-0.129</w:t>
            </w:r>
          </w:p>
        </w:tc>
        <w:tc>
          <w:tcPr>
            <w:tcW w:w="222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(-0.188 , -0.07)</w:t>
            </w:r>
          </w:p>
        </w:tc>
        <w:tc>
          <w:tcPr>
            <w:tcW w:w="96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&lt;0.001</w:t>
            </w:r>
          </w:p>
        </w:tc>
      </w:tr>
    </w:tbl>
    <w:p w:rsidR="000B3AE5" w:rsidRDefault="000B3AE5" w:rsidP="0060398D">
      <w:pPr>
        <w:pStyle w:val="NoSpacing"/>
      </w:pPr>
    </w:p>
    <w:p w:rsidR="00FD14F3" w:rsidRDefault="00FD14F3" w:rsidP="00FD14F3">
      <w:pPr>
        <w:pStyle w:val="NoSpacing"/>
        <w:spacing w:line="480" w:lineRule="auto"/>
      </w:pPr>
      <w:r>
        <w:t xml:space="preserve">There were only two significant predictors of the difference in gum attachment: medium concentration of the active ingredient compared to the control group (p = 0.023) and baseline attachment (p &lt; 0.001). However, the medium concentration in the gel did not reduce gum attachment measurements; compared to the control group, those in the medium concentration </w:t>
      </w:r>
      <w:r>
        <w:lastRenderedPageBreak/>
        <w:t xml:space="preserve">group had differences in gum attachment that were 0.176 points higher, when controlling for baseline values. </w:t>
      </w:r>
    </w:p>
    <w:p w:rsidR="00D85DE0" w:rsidRDefault="00FD14F3" w:rsidP="00D85DE0">
      <w:pPr>
        <w:pStyle w:val="NoSpacing"/>
        <w:spacing w:line="480" w:lineRule="auto"/>
        <w:ind w:firstLine="720"/>
      </w:pPr>
      <w:r>
        <w:t>Therefore, although there was an overall decrease in whole-mouth average gum attachm</w:t>
      </w:r>
      <w:r w:rsidR="00D85DE0">
        <w:t>ent of approximately -0.010</w:t>
      </w:r>
      <w:r>
        <w:t xml:space="preserve">, this difference was only significantly explained by baseline gum attachment values. For every one point increase in baseline gum attachment, there was a decrease of 0.129 points in the yearly difference in gum attachment.  </w:t>
      </w:r>
    </w:p>
    <w:p w:rsidR="00D85DE0" w:rsidRDefault="00D85DE0" w:rsidP="00D85DE0">
      <w:pPr>
        <w:pStyle w:val="NoSpacing"/>
        <w:spacing w:line="480" w:lineRule="auto"/>
        <w:rPr>
          <w:b/>
        </w:rPr>
      </w:pPr>
      <w:r>
        <w:rPr>
          <w:b/>
        </w:rPr>
        <w:t>Outcome 2: Pocket depth</w:t>
      </w:r>
    </w:p>
    <w:p w:rsidR="00D85DE0" w:rsidRDefault="00D85DE0" w:rsidP="00D85DE0">
      <w:pPr>
        <w:pStyle w:val="NoSpacing"/>
        <w:spacing w:line="480" w:lineRule="auto"/>
        <w:ind w:firstLine="720"/>
      </w:pPr>
      <w:r>
        <w:t>Second, the yea</w:t>
      </w:r>
      <w:r w:rsidR="00366EEF">
        <w:t>rly difference in pocket depth—</w:t>
      </w:r>
      <w:r>
        <w:t>the baseline pocket depth subtracted from the pocket depth at 1 year</w:t>
      </w:r>
      <w:r w:rsidR="00366EEF">
        <w:t>—</w:t>
      </w:r>
      <w:r>
        <w:t>was compared among the five treatment groups.</w:t>
      </w:r>
    </w:p>
    <w:p w:rsidR="00D85DE0" w:rsidRDefault="00D85DE0" w:rsidP="00726C9C">
      <w:pPr>
        <w:pStyle w:val="NoSpacing"/>
      </w:pPr>
    </w:p>
    <w:p w:rsidR="00D85DE0" w:rsidRDefault="00D85DE0" w:rsidP="00D85DE0">
      <w:pPr>
        <w:pStyle w:val="NoSpacing"/>
      </w:pPr>
      <w:r w:rsidRPr="00D85DE0">
        <w:rPr>
          <w:b/>
        </w:rPr>
        <w:t>Figure 2.</w:t>
      </w:r>
      <w:r>
        <w:rPr>
          <w:b/>
        </w:rPr>
        <w:t xml:space="preserve"> </w:t>
      </w:r>
      <w:r w:rsidRPr="00D85DE0">
        <w:t>This graph displays the yearly difference in pocket depth among the control, placebo, and three levels of treatment groups</w:t>
      </w:r>
      <w:r>
        <w:t>.</w:t>
      </w:r>
      <w:r w:rsidR="00D70331">
        <w:t xml:space="preserve"> The mean difference in pocket depth was -0.294.</w:t>
      </w:r>
    </w:p>
    <w:p w:rsidR="00D85DE0" w:rsidRDefault="00D85DE0" w:rsidP="00D85DE0">
      <w:pPr>
        <w:pStyle w:val="NoSpacing"/>
      </w:pPr>
    </w:p>
    <w:p w:rsidR="00D85DE0" w:rsidRDefault="00D85DE0" w:rsidP="00D85DE0">
      <w:pPr>
        <w:pStyle w:val="NoSpacing"/>
        <w:jc w:val="center"/>
      </w:pPr>
      <w:r>
        <w:rPr>
          <w:noProof/>
        </w:rPr>
        <w:drawing>
          <wp:inline distT="0" distB="0" distL="0" distR="0" wp14:anchorId="39BDF5B6" wp14:editId="4E2B543E">
            <wp:extent cx="4445228" cy="2743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5228" cy="2743341"/>
                    </a:xfrm>
                    <a:prstGeom prst="rect">
                      <a:avLst/>
                    </a:prstGeom>
                  </pic:spPr>
                </pic:pic>
              </a:graphicData>
            </a:graphic>
          </wp:inline>
        </w:drawing>
      </w:r>
    </w:p>
    <w:p w:rsidR="000B3AE5" w:rsidRPr="00D85DE0" w:rsidRDefault="00D85DE0" w:rsidP="00D85DE0">
      <w:pPr>
        <w:pStyle w:val="NoSpacing"/>
      </w:pPr>
      <w:r>
        <w:rPr>
          <w:b/>
        </w:rPr>
        <w:t xml:space="preserve">Table 3. </w:t>
      </w:r>
      <w:r w:rsidRPr="00D85DE0">
        <w:t>This table displays the beta estimates, 95% confidence intervals, and p-values for the treatment groups and baseline pocket depth covariates in this multiple linear regression model.</w:t>
      </w:r>
    </w:p>
    <w:tbl>
      <w:tblPr>
        <w:tblW w:w="6881" w:type="dxa"/>
        <w:jc w:val="center"/>
        <w:tblLook w:val="04A0" w:firstRow="1" w:lastRow="0" w:firstColumn="1" w:lastColumn="0" w:noHBand="0" w:noVBand="1"/>
      </w:tblPr>
      <w:tblGrid>
        <w:gridCol w:w="2129"/>
        <w:gridCol w:w="1112"/>
        <w:gridCol w:w="2541"/>
        <w:gridCol w:w="1099"/>
      </w:tblGrid>
      <w:tr w:rsidR="000B3AE5" w:rsidRPr="000B3AE5" w:rsidTr="000B3AE5">
        <w:trPr>
          <w:trHeight w:val="286"/>
          <w:jc w:val="center"/>
        </w:trPr>
        <w:tc>
          <w:tcPr>
            <w:tcW w:w="2129" w:type="dxa"/>
            <w:tcBorders>
              <w:top w:val="nil"/>
              <w:left w:val="nil"/>
              <w:bottom w:val="single" w:sz="4" w:space="0" w:color="auto"/>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 </w:t>
            </w:r>
          </w:p>
        </w:tc>
        <w:tc>
          <w:tcPr>
            <w:tcW w:w="1112"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Estimate</w:t>
            </w:r>
          </w:p>
        </w:tc>
        <w:tc>
          <w:tcPr>
            <w:tcW w:w="2541"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95% Confidence Interval</w:t>
            </w:r>
          </w:p>
        </w:tc>
        <w:tc>
          <w:tcPr>
            <w:tcW w:w="1099"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p-value</w:t>
            </w:r>
          </w:p>
        </w:tc>
      </w:tr>
      <w:tr w:rsidR="000B3AE5" w:rsidRPr="000B3AE5" w:rsidTr="000B3AE5">
        <w:trPr>
          <w:trHeight w:val="286"/>
          <w:jc w:val="center"/>
        </w:trPr>
        <w:tc>
          <w:tcPr>
            <w:tcW w:w="2129"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Intercept (Control)</w:t>
            </w:r>
          </w:p>
        </w:tc>
        <w:tc>
          <w:tcPr>
            <w:tcW w:w="111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0.033</w:t>
            </w:r>
          </w:p>
        </w:tc>
        <w:tc>
          <w:tcPr>
            <w:tcW w:w="2541"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(-0.343 , 0.409)</w:t>
            </w:r>
          </w:p>
        </w:tc>
        <w:tc>
          <w:tcPr>
            <w:tcW w:w="1099"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0.862</w:t>
            </w:r>
          </w:p>
        </w:tc>
      </w:tr>
      <w:tr w:rsidR="000B3AE5" w:rsidRPr="000B3AE5" w:rsidTr="000B3AE5">
        <w:trPr>
          <w:trHeight w:val="286"/>
          <w:jc w:val="center"/>
        </w:trPr>
        <w:tc>
          <w:tcPr>
            <w:tcW w:w="2129"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Placebo</w:t>
            </w:r>
          </w:p>
        </w:tc>
        <w:tc>
          <w:tcPr>
            <w:tcW w:w="111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-0.033</w:t>
            </w:r>
          </w:p>
        </w:tc>
        <w:tc>
          <w:tcPr>
            <w:tcW w:w="2541"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(-0.184 , 0.118)</w:t>
            </w:r>
          </w:p>
        </w:tc>
        <w:tc>
          <w:tcPr>
            <w:tcW w:w="1099"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0.67</w:t>
            </w:r>
          </w:p>
        </w:tc>
      </w:tr>
      <w:tr w:rsidR="000B3AE5" w:rsidRPr="000B3AE5" w:rsidTr="000B3AE5">
        <w:trPr>
          <w:trHeight w:val="286"/>
          <w:jc w:val="center"/>
        </w:trPr>
        <w:tc>
          <w:tcPr>
            <w:tcW w:w="2129"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Low Dose</w:t>
            </w:r>
          </w:p>
        </w:tc>
        <w:tc>
          <w:tcPr>
            <w:tcW w:w="111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0.125</w:t>
            </w:r>
          </w:p>
        </w:tc>
        <w:tc>
          <w:tcPr>
            <w:tcW w:w="2541"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(-0.028 , 0.278)</w:t>
            </w:r>
          </w:p>
        </w:tc>
        <w:tc>
          <w:tcPr>
            <w:tcW w:w="1099"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0.113</w:t>
            </w:r>
          </w:p>
        </w:tc>
      </w:tr>
      <w:tr w:rsidR="000B3AE5" w:rsidRPr="000B3AE5" w:rsidTr="000B3AE5">
        <w:trPr>
          <w:trHeight w:val="286"/>
          <w:jc w:val="center"/>
        </w:trPr>
        <w:tc>
          <w:tcPr>
            <w:tcW w:w="2129"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Medium Dose</w:t>
            </w:r>
          </w:p>
        </w:tc>
        <w:tc>
          <w:tcPr>
            <w:tcW w:w="111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0.108</w:t>
            </w:r>
          </w:p>
        </w:tc>
        <w:tc>
          <w:tcPr>
            <w:tcW w:w="2541"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(-0.049 , 0.265)</w:t>
            </w:r>
          </w:p>
        </w:tc>
        <w:tc>
          <w:tcPr>
            <w:tcW w:w="1099"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0.179</w:t>
            </w:r>
          </w:p>
        </w:tc>
      </w:tr>
      <w:tr w:rsidR="000B3AE5" w:rsidRPr="000B3AE5" w:rsidTr="000B3AE5">
        <w:trPr>
          <w:trHeight w:val="286"/>
          <w:jc w:val="center"/>
        </w:trPr>
        <w:tc>
          <w:tcPr>
            <w:tcW w:w="2129"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High Dose</w:t>
            </w:r>
          </w:p>
        </w:tc>
        <w:tc>
          <w:tcPr>
            <w:tcW w:w="111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-0.056</w:t>
            </w:r>
          </w:p>
        </w:tc>
        <w:tc>
          <w:tcPr>
            <w:tcW w:w="2541"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(-0.221 , 0.109)</w:t>
            </w:r>
          </w:p>
        </w:tc>
        <w:tc>
          <w:tcPr>
            <w:tcW w:w="1099"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0.506</w:t>
            </w:r>
          </w:p>
        </w:tc>
      </w:tr>
      <w:tr w:rsidR="000B3AE5" w:rsidRPr="000B3AE5" w:rsidTr="000B3AE5">
        <w:trPr>
          <w:trHeight w:val="286"/>
          <w:jc w:val="center"/>
        </w:trPr>
        <w:tc>
          <w:tcPr>
            <w:tcW w:w="2129" w:type="dxa"/>
            <w:tcBorders>
              <w:top w:val="nil"/>
              <w:left w:val="nil"/>
              <w:bottom w:val="nil"/>
              <w:right w:val="single" w:sz="4" w:space="0" w:color="auto"/>
            </w:tcBorders>
            <w:shd w:val="clear" w:color="auto" w:fill="auto"/>
            <w:noWrap/>
            <w:vAlign w:val="bottom"/>
            <w:hideMark/>
          </w:tcPr>
          <w:p w:rsidR="000B3AE5" w:rsidRPr="000B3AE5" w:rsidRDefault="00FD14F3" w:rsidP="000B3AE5">
            <w:pPr>
              <w:spacing w:after="0" w:line="240" w:lineRule="auto"/>
              <w:rPr>
                <w:rFonts w:eastAsia="Times New Roman"/>
                <w:b/>
                <w:bCs/>
                <w:color w:val="000000"/>
                <w:sz w:val="20"/>
                <w:szCs w:val="20"/>
              </w:rPr>
            </w:pPr>
            <w:r>
              <w:rPr>
                <w:rFonts w:eastAsia="Times New Roman"/>
                <w:b/>
                <w:bCs/>
                <w:color w:val="000000"/>
                <w:sz w:val="20"/>
                <w:szCs w:val="20"/>
              </w:rPr>
              <w:t>Baseline Pocket Depth</w:t>
            </w:r>
          </w:p>
        </w:tc>
        <w:tc>
          <w:tcPr>
            <w:tcW w:w="111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-0.113</w:t>
            </w:r>
          </w:p>
        </w:tc>
        <w:tc>
          <w:tcPr>
            <w:tcW w:w="2541"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(-0.223 , -0.003)</w:t>
            </w:r>
          </w:p>
        </w:tc>
        <w:tc>
          <w:tcPr>
            <w:tcW w:w="1099"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0.046</w:t>
            </w:r>
          </w:p>
        </w:tc>
      </w:tr>
    </w:tbl>
    <w:p w:rsidR="00D85DE0" w:rsidRPr="00D85DE0" w:rsidRDefault="00D85DE0" w:rsidP="00D85DE0">
      <w:pPr>
        <w:pStyle w:val="NoSpacing"/>
        <w:spacing w:line="480" w:lineRule="auto"/>
      </w:pPr>
      <w:r w:rsidRPr="00D85DE0">
        <w:lastRenderedPageBreak/>
        <w:t>There was an overall decrease</w:t>
      </w:r>
      <w:r>
        <w:t xml:space="preserve"> in pocket depth of approximately -0.30</w:t>
      </w:r>
      <w:r w:rsidRPr="00D85DE0">
        <w:t>, which was only significantly explained by baseline pocket depth (p = 0.046). For every 1 point increase in baseline pocket depth, there was a -0.113 decrease in yearly difference in pocket depth</w:t>
      </w:r>
      <w:r w:rsidR="008863ED">
        <w:t xml:space="preserve"> (95% CI: -0.223, -0.003)</w:t>
      </w:r>
      <w:r w:rsidRPr="00D85DE0">
        <w:t>.</w:t>
      </w:r>
    </w:p>
    <w:p w:rsidR="000B3AE5" w:rsidRPr="0060398D" w:rsidRDefault="000B3AE5" w:rsidP="0060398D">
      <w:pPr>
        <w:pStyle w:val="NoSpacing"/>
        <w:rPr>
          <w:b/>
        </w:rPr>
      </w:pPr>
    </w:p>
    <w:p w:rsidR="0060398D" w:rsidRPr="0060398D" w:rsidRDefault="0060398D" w:rsidP="0060398D">
      <w:pPr>
        <w:pStyle w:val="NoSpacing"/>
        <w:rPr>
          <w:b/>
        </w:rPr>
      </w:pPr>
      <w:r>
        <w:rPr>
          <w:b/>
        </w:rPr>
        <w:t>Conclusion</w:t>
      </w:r>
    </w:p>
    <w:p w:rsidR="0060398D" w:rsidRDefault="0060398D" w:rsidP="0060398D">
      <w:pPr>
        <w:pStyle w:val="NoSpacing"/>
        <w:rPr>
          <w:b/>
        </w:rPr>
      </w:pPr>
    </w:p>
    <w:p w:rsidR="00FD14F3" w:rsidRPr="00FD14F3" w:rsidRDefault="00FD14F3" w:rsidP="00FD14F3">
      <w:pPr>
        <w:pStyle w:val="NoSpacing"/>
        <w:spacing w:line="480" w:lineRule="auto"/>
        <w:ind w:firstLine="375"/>
      </w:pPr>
      <w:r w:rsidRPr="00FD14F3">
        <w:t>Based on the results of the two models, treatment does not have a signif</w:t>
      </w:r>
      <w:r>
        <w:t>i</w:t>
      </w:r>
      <w:r w:rsidRPr="00FD14F3">
        <w:t xml:space="preserve">cant effect on producing lower average pocket depth and attachment loss at one year. </w:t>
      </w:r>
      <w:r w:rsidR="00366EEF">
        <w:t xml:space="preserve">The overall differences in attachment and pocket depth were negative, as hypothesized, but their magnitude was not explained by treatment group. </w:t>
      </w:r>
    </w:p>
    <w:p w:rsidR="009938EB" w:rsidRDefault="00FD14F3" w:rsidP="00FD14F3">
      <w:pPr>
        <w:pStyle w:val="NoSpacing"/>
        <w:spacing w:line="480" w:lineRule="auto"/>
        <w:ind w:firstLine="375"/>
      </w:pPr>
      <w:r w:rsidRPr="00FD14F3">
        <w:t>This study is potentially limited by the 27 individuals who had missing outcomes. Based on a brief analysis of these 27 individu</w:t>
      </w:r>
      <w:r w:rsidR="009938EB">
        <w:t>als, there were more men missing than women. T</w:t>
      </w:r>
      <w:r w:rsidRPr="00FD14F3">
        <w:t>he greatest number of individuals were missing from the high concentration of active ingredient group</w:t>
      </w:r>
      <w:r w:rsidR="009938EB">
        <w:t xml:space="preserve"> and the majority of these were male</w:t>
      </w:r>
      <w:r w:rsidRPr="00FD14F3">
        <w:t>,</w:t>
      </w:r>
      <w:r w:rsidR="00366EEF">
        <w:t xml:space="preserve"> so this should be noted as a limitation.</w:t>
      </w:r>
      <w:r w:rsidR="009938EB">
        <w:t xml:space="preserve"> </w:t>
      </w:r>
    </w:p>
    <w:p w:rsidR="009938EB" w:rsidRPr="00FD14F3" w:rsidRDefault="009938EB" w:rsidP="00FD14F3">
      <w:pPr>
        <w:pStyle w:val="NoSpacing"/>
        <w:spacing w:line="480" w:lineRule="auto"/>
        <w:ind w:firstLine="375"/>
      </w:pPr>
      <w:r>
        <w:tab/>
      </w:r>
      <w:r w:rsidR="00366EEF">
        <w:t>Furthermore, it should be note</w:t>
      </w:r>
      <w:r>
        <w:t>d that th</w:t>
      </w:r>
      <w:r w:rsidR="00CB5272">
        <w:t xml:space="preserve">e results of this </w:t>
      </w:r>
      <w:r>
        <w:t xml:space="preserve">study </w:t>
      </w:r>
      <w:r w:rsidR="00CB5272">
        <w:t>are</w:t>
      </w:r>
      <w:r>
        <w:t xml:space="preserve"> not generalizable to all populations: the majority of the population is white</w:t>
      </w:r>
      <w:r w:rsidR="00CB5272">
        <w:t xml:space="preserve"> and middle-aged, and the proportion of smokers in this study is higher than that of the general population.</w:t>
      </w: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Fonts w:ascii="Helvetica" w:hAnsi="Helvetica" w:cs="Helvetica"/>
          <w:color w:val="2D3B45"/>
          <w:shd w:val="clear" w:color="auto" w:fill="FFFFFF"/>
        </w:rPr>
      </w:pPr>
    </w:p>
    <w:p w:rsidR="00726C9C" w:rsidRDefault="00726C9C" w:rsidP="0060398D">
      <w:pPr>
        <w:pStyle w:val="NoSpacing"/>
        <w:rPr>
          <w:rFonts w:ascii="Helvetica" w:hAnsi="Helvetica" w:cs="Helvetica"/>
          <w:color w:val="2D3B45"/>
          <w:shd w:val="clear" w:color="auto" w:fill="FFFFFF"/>
        </w:rPr>
      </w:pPr>
    </w:p>
    <w:p w:rsidR="00726C9C" w:rsidRDefault="00726C9C" w:rsidP="0060398D">
      <w:pPr>
        <w:pStyle w:val="NoSpacing"/>
      </w:pPr>
      <w:bookmarkStart w:id="0" w:name="_GoBack"/>
      <w:bookmarkEnd w:id="0"/>
      <w:r>
        <w:rPr>
          <w:b/>
        </w:rPr>
        <w:lastRenderedPageBreak/>
        <w:t xml:space="preserve">Code </w:t>
      </w:r>
    </w:p>
    <w:p w:rsidR="00726C9C" w:rsidRDefault="00726C9C" w:rsidP="0060398D">
      <w:pPr>
        <w:pStyle w:val="NoSpacing"/>
      </w:pPr>
    </w:p>
    <w:p w:rsidR="00BC55A4" w:rsidRPr="00BC55A4" w:rsidRDefault="00BC55A4" w:rsidP="0060398D">
      <w:pPr>
        <w:pStyle w:val="NoSpacing"/>
        <w:rPr>
          <w:color w:val="385623" w:themeColor="accent6" w:themeShade="80"/>
        </w:rPr>
      </w:pPr>
      <w:r w:rsidRPr="00BC55A4">
        <w:rPr>
          <w:color w:val="385623" w:themeColor="accent6" w:themeShade="80"/>
        </w:rPr>
        <w:t>#Load packages, import data, create difference variables</w:t>
      </w:r>
    </w:p>
    <w:p w:rsidR="00726C9C" w:rsidRDefault="00726C9C" w:rsidP="00726C9C">
      <w:pPr>
        <w:pStyle w:val="NoSpacing"/>
      </w:pPr>
      <w:proofErr w:type="gramStart"/>
      <w:r>
        <w:t>library(</w:t>
      </w:r>
      <w:proofErr w:type="spellStart"/>
      <w:proofErr w:type="gramEnd"/>
      <w:r>
        <w:t>knitr</w:t>
      </w:r>
      <w:proofErr w:type="spellEnd"/>
      <w:r>
        <w:t>)</w:t>
      </w:r>
    </w:p>
    <w:p w:rsidR="00726C9C" w:rsidRDefault="00726C9C" w:rsidP="00726C9C">
      <w:pPr>
        <w:pStyle w:val="NoSpacing"/>
      </w:pPr>
    </w:p>
    <w:p w:rsidR="00726C9C" w:rsidRDefault="00726C9C" w:rsidP="00726C9C">
      <w:pPr>
        <w:pStyle w:val="NoSpacing"/>
      </w:pPr>
      <w:proofErr w:type="spellStart"/>
      <w:proofErr w:type="gramStart"/>
      <w:r>
        <w:t>setwd</w:t>
      </w:r>
      <w:proofErr w:type="spellEnd"/>
      <w:r>
        <w:t>(</w:t>
      </w:r>
      <w:proofErr w:type="gramEnd"/>
      <w:r>
        <w:t>"~/School/</w:t>
      </w:r>
      <w:proofErr w:type="spellStart"/>
      <w:r>
        <w:t>AdvancedData</w:t>
      </w:r>
      <w:proofErr w:type="spellEnd"/>
      <w:r>
        <w:t>")</w:t>
      </w:r>
    </w:p>
    <w:p w:rsidR="00726C9C" w:rsidRDefault="00726C9C" w:rsidP="00726C9C">
      <w:pPr>
        <w:pStyle w:val="NoSpacing"/>
      </w:pPr>
      <w:proofErr w:type="gramStart"/>
      <w:r>
        <w:t>gums</w:t>
      </w:r>
      <w:proofErr w:type="gramEnd"/>
      <w:r>
        <w:t xml:space="preserve"> &lt;- read.csv("Project0_dental_data.csv", header = T)</w:t>
      </w:r>
    </w:p>
    <w:p w:rsidR="00726C9C" w:rsidRDefault="00726C9C" w:rsidP="00726C9C">
      <w:pPr>
        <w:pStyle w:val="NoSpacing"/>
      </w:pPr>
      <w:proofErr w:type="spellStart"/>
      <w:proofErr w:type="gramStart"/>
      <w:r>
        <w:t>gums$</w:t>
      </w:r>
      <w:proofErr w:type="gramEnd"/>
      <w:r>
        <w:t>age</w:t>
      </w:r>
      <w:proofErr w:type="spellEnd"/>
      <w:r>
        <w:t xml:space="preserve"> &lt;- </w:t>
      </w:r>
      <w:proofErr w:type="spellStart"/>
      <w:r>
        <w:t>as.numeric</w:t>
      </w:r>
      <w:proofErr w:type="spellEnd"/>
      <w:r>
        <w:t>(</w:t>
      </w:r>
      <w:proofErr w:type="spellStart"/>
      <w:r>
        <w:t>gums$age</w:t>
      </w:r>
      <w:proofErr w:type="spellEnd"/>
      <w:r>
        <w:t>)</w:t>
      </w:r>
    </w:p>
    <w:p w:rsidR="00726C9C" w:rsidRDefault="00726C9C" w:rsidP="00726C9C">
      <w:pPr>
        <w:pStyle w:val="NoSpacing"/>
      </w:pPr>
      <w:proofErr w:type="spellStart"/>
      <w:proofErr w:type="gramStart"/>
      <w:r>
        <w:t>gums$</w:t>
      </w:r>
      <w:proofErr w:type="gramEnd"/>
      <w:r>
        <w:t>diffattach</w:t>
      </w:r>
      <w:proofErr w:type="spellEnd"/>
      <w:r>
        <w:t xml:space="preserve"> &lt;- gums$attach1year - </w:t>
      </w:r>
      <w:proofErr w:type="spellStart"/>
      <w:r>
        <w:t>gums$attachbase</w:t>
      </w:r>
      <w:proofErr w:type="spellEnd"/>
    </w:p>
    <w:p w:rsidR="00726C9C" w:rsidRDefault="00726C9C" w:rsidP="00726C9C">
      <w:pPr>
        <w:pStyle w:val="NoSpacing"/>
      </w:pPr>
      <w:proofErr w:type="spellStart"/>
      <w:proofErr w:type="gramStart"/>
      <w:r>
        <w:t>gums$</w:t>
      </w:r>
      <w:proofErr w:type="gramEnd"/>
      <w:r>
        <w:t>diffpd</w:t>
      </w:r>
      <w:proofErr w:type="spellEnd"/>
      <w:r>
        <w:t xml:space="preserve"> &lt;- gums$pd1year - </w:t>
      </w:r>
      <w:proofErr w:type="spellStart"/>
      <w:r>
        <w:t>gums$pdbase</w:t>
      </w:r>
      <w:proofErr w:type="spellEnd"/>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dataset with appropriate labels (from README)</w:t>
      </w:r>
    </w:p>
    <w:p w:rsidR="00726C9C" w:rsidRDefault="00726C9C" w:rsidP="00726C9C">
      <w:pPr>
        <w:pStyle w:val="NoSpacing"/>
      </w:pPr>
      <w:proofErr w:type="gramStart"/>
      <w:r>
        <w:t>labels</w:t>
      </w:r>
      <w:proofErr w:type="gramEnd"/>
      <w:r>
        <w:t xml:space="preserve"> &lt;- gums</w:t>
      </w:r>
    </w:p>
    <w:p w:rsidR="00726C9C" w:rsidRDefault="00726C9C" w:rsidP="00726C9C">
      <w:pPr>
        <w:pStyle w:val="NoSpacing"/>
      </w:pPr>
      <w:proofErr w:type="gramStart"/>
      <w:r>
        <w:t>names(</w:t>
      </w:r>
      <w:proofErr w:type="gramEnd"/>
      <w:r>
        <w:t>labels)</w:t>
      </w:r>
    </w:p>
    <w:p w:rsidR="00726C9C" w:rsidRDefault="00726C9C" w:rsidP="00726C9C">
      <w:pPr>
        <w:pStyle w:val="NoSpacing"/>
      </w:pPr>
      <w:proofErr w:type="spellStart"/>
      <w:proofErr w:type="gramStart"/>
      <w:r>
        <w:t>labels$</w:t>
      </w:r>
      <w:proofErr w:type="gramEnd"/>
      <w:r>
        <w:t>trtgroup</w:t>
      </w:r>
      <w:proofErr w:type="spellEnd"/>
      <w:r>
        <w:t xml:space="preserve"> &lt;- factor(</w:t>
      </w:r>
      <w:proofErr w:type="spellStart"/>
      <w:r>
        <w:t>labels$trtgroup</w:t>
      </w:r>
      <w:proofErr w:type="spellEnd"/>
      <w:r>
        <w:t>, levels = c("1", "2", "3", "4", "5"),</w:t>
      </w:r>
    </w:p>
    <w:p w:rsidR="00726C9C" w:rsidRDefault="00726C9C" w:rsidP="00726C9C">
      <w:pPr>
        <w:pStyle w:val="NoSpacing"/>
      </w:pPr>
      <w:r>
        <w:t xml:space="preserve">                          </w:t>
      </w:r>
      <w:proofErr w:type="gramStart"/>
      <w:r>
        <w:t>labels</w:t>
      </w:r>
      <w:proofErr w:type="gramEnd"/>
      <w:r>
        <w:t xml:space="preserve"> = c("Placebo", "Control", "Low Dose",</w:t>
      </w:r>
    </w:p>
    <w:p w:rsidR="00726C9C" w:rsidRDefault="00726C9C" w:rsidP="00726C9C">
      <w:pPr>
        <w:pStyle w:val="NoSpacing"/>
      </w:pPr>
      <w:r>
        <w:t xml:space="preserve">                                     "Medium Dose", "High Dose"))</w:t>
      </w:r>
    </w:p>
    <w:p w:rsidR="00726C9C" w:rsidRDefault="00726C9C" w:rsidP="00726C9C">
      <w:pPr>
        <w:pStyle w:val="NoSpacing"/>
      </w:pPr>
      <w:proofErr w:type="spellStart"/>
      <w:proofErr w:type="gramStart"/>
      <w:r>
        <w:t>labels$</w:t>
      </w:r>
      <w:proofErr w:type="gramEnd"/>
      <w:r>
        <w:t>sex</w:t>
      </w:r>
      <w:proofErr w:type="spellEnd"/>
      <w:r>
        <w:t xml:space="preserve"> &lt;- factor(</w:t>
      </w:r>
      <w:proofErr w:type="spellStart"/>
      <w:r>
        <w:t>labels$sex</w:t>
      </w:r>
      <w:proofErr w:type="spellEnd"/>
      <w:r>
        <w:t>, levels = c("1", "2"), labels =</w:t>
      </w:r>
    </w:p>
    <w:p w:rsidR="00726C9C" w:rsidRDefault="00726C9C" w:rsidP="00726C9C">
      <w:pPr>
        <w:pStyle w:val="NoSpacing"/>
      </w:pPr>
      <w:r>
        <w:t xml:space="preserve">                       </w:t>
      </w:r>
      <w:proofErr w:type="gramStart"/>
      <w:r>
        <w:t>c(</w:t>
      </w:r>
      <w:proofErr w:type="gramEnd"/>
      <w:r>
        <w:t>"Male", "Female"))</w:t>
      </w:r>
    </w:p>
    <w:p w:rsidR="00726C9C" w:rsidRDefault="00726C9C" w:rsidP="00726C9C">
      <w:pPr>
        <w:pStyle w:val="NoSpacing"/>
      </w:pPr>
      <w:proofErr w:type="spellStart"/>
      <w:proofErr w:type="gramStart"/>
      <w:r>
        <w:t>labels$</w:t>
      </w:r>
      <w:proofErr w:type="gramEnd"/>
      <w:r>
        <w:t>race</w:t>
      </w:r>
      <w:proofErr w:type="spellEnd"/>
      <w:r>
        <w:t xml:space="preserve"> &lt;- factor(</w:t>
      </w:r>
      <w:proofErr w:type="spellStart"/>
      <w:r>
        <w:t>labels$race</w:t>
      </w:r>
      <w:proofErr w:type="spellEnd"/>
      <w:r>
        <w:t>, levels = c("1", "2", "4", "5"),</w:t>
      </w:r>
    </w:p>
    <w:p w:rsidR="00726C9C" w:rsidRDefault="00726C9C" w:rsidP="00726C9C">
      <w:pPr>
        <w:pStyle w:val="NoSpacing"/>
      </w:pPr>
      <w:r>
        <w:t xml:space="preserve">                      </w:t>
      </w:r>
      <w:proofErr w:type="gramStart"/>
      <w:r>
        <w:t>labels</w:t>
      </w:r>
      <w:proofErr w:type="gramEnd"/>
      <w:r>
        <w:t xml:space="preserve"> = c("Native American", "African American",</w:t>
      </w:r>
    </w:p>
    <w:p w:rsidR="00726C9C" w:rsidRDefault="00726C9C" w:rsidP="00726C9C">
      <w:pPr>
        <w:pStyle w:val="NoSpacing"/>
      </w:pPr>
      <w:r>
        <w:t xml:space="preserve">                                 "Asian", "White"))</w:t>
      </w:r>
    </w:p>
    <w:p w:rsidR="00726C9C" w:rsidRDefault="00726C9C" w:rsidP="00726C9C">
      <w:pPr>
        <w:pStyle w:val="NoSpacing"/>
      </w:pPr>
      <w:proofErr w:type="spellStart"/>
      <w:proofErr w:type="gramStart"/>
      <w:r>
        <w:t>labels$</w:t>
      </w:r>
      <w:proofErr w:type="gramEnd"/>
      <w:r>
        <w:t>smoker</w:t>
      </w:r>
      <w:proofErr w:type="spellEnd"/>
      <w:r>
        <w:t xml:space="preserve"> &lt;- factor(</w:t>
      </w:r>
      <w:proofErr w:type="spellStart"/>
      <w:r>
        <w:t>labels$smoker</w:t>
      </w:r>
      <w:proofErr w:type="spellEnd"/>
      <w:r>
        <w:t>, levels = c("0", "1"), labels = c("No", "Yes"))</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#Remove missing outcomes rows</w:t>
      </w:r>
    </w:p>
    <w:p w:rsidR="00726C9C" w:rsidRDefault="00726C9C" w:rsidP="00726C9C">
      <w:pPr>
        <w:pStyle w:val="NoSpacing"/>
      </w:pPr>
      <w:proofErr w:type="gramStart"/>
      <w:r>
        <w:t>labels</w:t>
      </w:r>
      <w:proofErr w:type="gramEnd"/>
      <w:r>
        <w:t xml:space="preserve"> &lt;- labels[is.na(labels$pd1year) == FALSE, ]</w:t>
      </w:r>
    </w:p>
    <w:p w:rsidR="00726C9C" w:rsidRDefault="00726C9C" w:rsidP="00726C9C">
      <w:pPr>
        <w:pStyle w:val="NoSpacing"/>
      </w:pPr>
      <w:proofErr w:type="gramStart"/>
      <w:r>
        <w:t>gums</w:t>
      </w:r>
      <w:proofErr w:type="gramEnd"/>
      <w:r>
        <w:t xml:space="preserve"> &lt;- gums[is.na(gums$pd1year) == FALSE, ]</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 xml:space="preserve">#Divide datasets by </w:t>
      </w:r>
      <w:proofErr w:type="spellStart"/>
      <w:proofErr w:type="gramStart"/>
      <w:r w:rsidRPr="00BC55A4">
        <w:rPr>
          <w:color w:val="385623" w:themeColor="accent6" w:themeShade="80"/>
        </w:rPr>
        <w:t>tx</w:t>
      </w:r>
      <w:proofErr w:type="spellEnd"/>
      <w:proofErr w:type="gramEnd"/>
    </w:p>
    <w:p w:rsidR="00726C9C" w:rsidRDefault="00726C9C" w:rsidP="00726C9C">
      <w:pPr>
        <w:pStyle w:val="NoSpacing"/>
      </w:pPr>
      <w:r>
        <w:t xml:space="preserve">group1 &lt;- </w:t>
      </w:r>
      <w:proofErr w:type="gramStart"/>
      <w:r>
        <w:t>labels[</w:t>
      </w:r>
      <w:proofErr w:type="spellStart"/>
      <w:proofErr w:type="gramEnd"/>
      <w:r>
        <w:t>labels$trtgroup</w:t>
      </w:r>
      <w:proofErr w:type="spellEnd"/>
      <w:r>
        <w:t xml:space="preserve"> == "Placebo", ]</w:t>
      </w:r>
    </w:p>
    <w:p w:rsidR="00726C9C" w:rsidRDefault="00726C9C" w:rsidP="00726C9C">
      <w:pPr>
        <w:pStyle w:val="NoSpacing"/>
      </w:pPr>
      <w:r>
        <w:t xml:space="preserve">group2 &lt;- </w:t>
      </w:r>
      <w:proofErr w:type="gramStart"/>
      <w:r>
        <w:t>labels[</w:t>
      </w:r>
      <w:proofErr w:type="spellStart"/>
      <w:proofErr w:type="gramEnd"/>
      <w:r>
        <w:t>labels$trtgroup</w:t>
      </w:r>
      <w:proofErr w:type="spellEnd"/>
      <w:r>
        <w:t xml:space="preserve"> == "Control", ]  </w:t>
      </w:r>
    </w:p>
    <w:p w:rsidR="00726C9C" w:rsidRDefault="00726C9C" w:rsidP="00726C9C">
      <w:pPr>
        <w:pStyle w:val="NoSpacing"/>
      </w:pPr>
      <w:r>
        <w:t xml:space="preserve">group3 &lt;- </w:t>
      </w:r>
      <w:proofErr w:type="gramStart"/>
      <w:r>
        <w:t>labels[</w:t>
      </w:r>
      <w:proofErr w:type="spellStart"/>
      <w:proofErr w:type="gramEnd"/>
      <w:r>
        <w:t>labels$trtgroup</w:t>
      </w:r>
      <w:proofErr w:type="spellEnd"/>
      <w:r>
        <w:t xml:space="preserve"> == "Low Dose", ]</w:t>
      </w:r>
    </w:p>
    <w:p w:rsidR="00726C9C" w:rsidRDefault="00726C9C" w:rsidP="00726C9C">
      <w:pPr>
        <w:pStyle w:val="NoSpacing"/>
      </w:pPr>
      <w:r>
        <w:t xml:space="preserve">group4 &lt;- </w:t>
      </w:r>
      <w:proofErr w:type="gramStart"/>
      <w:r>
        <w:t>labels[</w:t>
      </w:r>
      <w:proofErr w:type="spellStart"/>
      <w:proofErr w:type="gramEnd"/>
      <w:r>
        <w:t>labels$trtgroup</w:t>
      </w:r>
      <w:proofErr w:type="spellEnd"/>
      <w:r>
        <w:t xml:space="preserve"> == "Medium Dose", ]  </w:t>
      </w:r>
    </w:p>
    <w:p w:rsidR="00726C9C" w:rsidRDefault="00726C9C" w:rsidP="00726C9C">
      <w:pPr>
        <w:pStyle w:val="NoSpacing"/>
      </w:pPr>
      <w:r>
        <w:t xml:space="preserve">group5 &lt;- </w:t>
      </w:r>
      <w:proofErr w:type="gramStart"/>
      <w:r>
        <w:t>labels[</w:t>
      </w:r>
      <w:proofErr w:type="spellStart"/>
      <w:proofErr w:type="gramEnd"/>
      <w:r>
        <w:t>labels$trtgroup</w:t>
      </w:r>
      <w:proofErr w:type="spellEnd"/>
      <w:r>
        <w:t xml:space="preserve"> == "High Dose", ] </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matrix and fill in table 1 (demographics)</w:t>
      </w:r>
    </w:p>
    <w:p w:rsidR="00726C9C" w:rsidRDefault="00726C9C" w:rsidP="00726C9C">
      <w:pPr>
        <w:pStyle w:val="NoSpacing"/>
      </w:pPr>
      <w:proofErr w:type="spellStart"/>
      <w:proofErr w:type="gramStart"/>
      <w:r>
        <w:t>num</w:t>
      </w:r>
      <w:proofErr w:type="spellEnd"/>
      <w:proofErr w:type="gramEnd"/>
      <w:r>
        <w:t xml:space="preserve"> &lt;- 3 + 5 + 1 + 3 + 1 + 1 + 1 + 1 + 1</w:t>
      </w:r>
    </w:p>
    <w:p w:rsidR="00726C9C" w:rsidRDefault="00726C9C" w:rsidP="00726C9C">
      <w:pPr>
        <w:pStyle w:val="NoSpacing"/>
      </w:pPr>
      <w:proofErr w:type="gramStart"/>
      <w:r>
        <w:t>tab</w:t>
      </w:r>
      <w:proofErr w:type="gramEnd"/>
      <w:r>
        <w:t xml:space="preserve"> &lt;- matrix(data = NA, </w:t>
      </w:r>
      <w:proofErr w:type="spellStart"/>
      <w:r>
        <w:t>ncol</w:t>
      </w:r>
      <w:proofErr w:type="spellEnd"/>
      <w:r>
        <w:t xml:space="preserve"> = 6, </w:t>
      </w:r>
      <w:proofErr w:type="spellStart"/>
      <w:r>
        <w:t>nrow</w:t>
      </w:r>
      <w:proofErr w:type="spellEnd"/>
      <w:r>
        <w:t xml:space="preserve"> = 17)</w:t>
      </w:r>
    </w:p>
    <w:p w:rsidR="00726C9C" w:rsidRDefault="00726C9C" w:rsidP="00726C9C">
      <w:pPr>
        <w:pStyle w:val="NoSpacing"/>
      </w:pPr>
      <w:proofErr w:type="spellStart"/>
      <w:proofErr w:type="gramStart"/>
      <w:r>
        <w:t>colnames</w:t>
      </w:r>
      <w:proofErr w:type="spellEnd"/>
      <w:r>
        <w:t>(</w:t>
      </w:r>
      <w:proofErr w:type="gramEnd"/>
      <w:r>
        <w:t>tab) &lt;- c("", levels(</w:t>
      </w:r>
      <w:proofErr w:type="spellStart"/>
      <w:r>
        <w:t>labels$trtgroup</w:t>
      </w:r>
      <w:proofErr w:type="spellEnd"/>
      <w:r>
        <w:t>))</w:t>
      </w:r>
    </w:p>
    <w:p w:rsidR="00726C9C" w:rsidRDefault="00726C9C" w:rsidP="00726C9C">
      <w:pPr>
        <w:pStyle w:val="NoSpacing"/>
      </w:pPr>
      <w:proofErr w:type="gramStart"/>
      <w:r>
        <w:t>tab[</w:t>
      </w:r>
      <w:proofErr w:type="gramEnd"/>
      <w:r>
        <w:t>, 1] &lt;- c("Sex (n (%))", levels(</w:t>
      </w:r>
      <w:proofErr w:type="spellStart"/>
      <w:r>
        <w:t>labels$sex</w:t>
      </w:r>
      <w:proofErr w:type="spellEnd"/>
      <w:r>
        <w:t>), "Race (n (%))", levels(</w:t>
      </w:r>
      <w:proofErr w:type="spellStart"/>
      <w:r>
        <w:t>labels$race</w:t>
      </w:r>
      <w:proofErr w:type="spellEnd"/>
      <w:r>
        <w:t>),</w:t>
      </w:r>
    </w:p>
    <w:p w:rsidR="00726C9C" w:rsidRDefault="00726C9C" w:rsidP="00726C9C">
      <w:pPr>
        <w:pStyle w:val="NoSpacing"/>
      </w:pPr>
      <w:r>
        <w:t xml:space="preserve">              "Age (mean (</w:t>
      </w:r>
      <w:proofErr w:type="spellStart"/>
      <w:r>
        <w:t>sd</w:t>
      </w:r>
      <w:proofErr w:type="spellEnd"/>
      <w:r>
        <w:t xml:space="preserve">))", "Smoker (n (%))", </w:t>
      </w:r>
      <w:proofErr w:type="gramStart"/>
      <w:r>
        <w:t>levels(</w:t>
      </w:r>
      <w:proofErr w:type="spellStart"/>
      <w:proofErr w:type="gramEnd"/>
      <w:r>
        <w:t>labels$smoker</w:t>
      </w:r>
      <w:proofErr w:type="spellEnd"/>
      <w:r>
        <w:t xml:space="preserve">), </w:t>
      </w:r>
    </w:p>
    <w:p w:rsidR="00726C9C" w:rsidRDefault="00726C9C" w:rsidP="00726C9C">
      <w:pPr>
        <w:pStyle w:val="NoSpacing"/>
      </w:pPr>
      <w:r>
        <w:t xml:space="preserve">              "Sites measured (mean (</w:t>
      </w:r>
      <w:proofErr w:type="spellStart"/>
      <w:r>
        <w:t>sd</w:t>
      </w:r>
      <w:proofErr w:type="spellEnd"/>
      <w:r>
        <w:t>))", "Attachment at baseline (mean (</w:t>
      </w:r>
      <w:proofErr w:type="spellStart"/>
      <w:r>
        <w:t>sd</w:t>
      </w:r>
      <w:proofErr w:type="spellEnd"/>
      <w:r>
        <w:t>))",</w:t>
      </w:r>
    </w:p>
    <w:p w:rsidR="00726C9C" w:rsidRDefault="00726C9C" w:rsidP="00726C9C">
      <w:pPr>
        <w:pStyle w:val="NoSpacing"/>
      </w:pPr>
      <w:r>
        <w:t xml:space="preserve">              "Attachment at 1 year (mean (</w:t>
      </w:r>
      <w:proofErr w:type="spellStart"/>
      <w:r>
        <w:t>sd</w:t>
      </w:r>
      <w:proofErr w:type="spellEnd"/>
      <w:r>
        <w:t>))", "Pocket depth at baseline (mean (</w:t>
      </w:r>
      <w:proofErr w:type="spellStart"/>
      <w:r>
        <w:t>sd</w:t>
      </w:r>
      <w:proofErr w:type="spellEnd"/>
      <w:r>
        <w:t>))",</w:t>
      </w:r>
    </w:p>
    <w:p w:rsidR="00726C9C" w:rsidRDefault="00726C9C" w:rsidP="00726C9C">
      <w:pPr>
        <w:pStyle w:val="NoSpacing"/>
      </w:pPr>
      <w:r>
        <w:t xml:space="preserve">              "Pocket depth at 1 year (mean (</w:t>
      </w:r>
      <w:proofErr w:type="spellStart"/>
      <w:r>
        <w:t>sd</w:t>
      </w:r>
      <w:proofErr w:type="spellEnd"/>
      <w:r>
        <w:t>))")</w:t>
      </w:r>
    </w:p>
    <w:p w:rsidR="00726C9C" w:rsidRDefault="00726C9C" w:rsidP="00726C9C">
      <w:pPr>
        <w:pStyle w:val="NoSpacing"/>
      </w:pPr>
    </w:p>
    <w:p w:rsidR="00726C9C" w:rsidRDefault="00726C9C" w:rsidP="00726C9C">
      <w:pPr>
        <w:pStyle w:val="NoSpacing"/>
      </w:pPr>
      <w:proofErr w:type="gramStart"/>
      <w:r>
        <w:t>for(</w:t>
      </w:r>
      <w:proofErr w:type="spellStart"/>
      <w:proofErr w:type="gramEnd"/>
      <w:r>
        <w:t>i</w:t>
      </w:r>
      <w:proofErr w:type="spellEnd"/>
      <w:r>
        <w:t xml:space="preserve"> in 1:5){</w:t>
      </w:r>
    </w:p>
    <w:p w:rsidR="00726C9C" w:rsidRDefault="00726C9C" w:rsidP="00726C9C">
      <w:pPr>
        <w:pStyle w:val="NoSpacing"/>
      </w:pPr>
      <w:r>
        <w:lastRenderedPageBreak/>
        <w:t xml:space="preserve">  </w:t>
      </w:r>
      <w:proofErr w:type="gramStart"/>
      <w:r>
        <w:t>tab[</w:t>
      </w:r>
      <w:proofErr w:type="gramEnd"/>
      <w:r>
        <w:t>2,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gums$sex</w:t>
      </w:r>
      <w:proofErr w:type="spellEnd"/>
      <w:r>
        <w:t xml:space="preserve"> == 1,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gums$sex</w:t>
      </w:r>
      <w:proofErr w:type="spellEnd"/>
      <w:r>
        <w:t xml:space="preserve"> == 1,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3,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gums$sex</w:t>
      </w:r>
      <w:proofErr w:type="spellEnd"/>
      <w:r>
        <w:t xml:space="preserve"> == 2,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gums$sex</w:t>
      </w:r>
      <w:proofErr w:type="spellEnd"/>
      <w:r>
        <w:t xml:space="preserve"> == 2,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5,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1,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1,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6,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2,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2,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7,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4,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4,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8,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5,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5,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9</w:t>
      </w:r>
      <w:r w:rsidR="00172074">
        <w:t>, i+1] &lt;- paste(round(mean(gums[</w:t>
      </w:r>
      <w:proofErr w:type="spellStart"/>
      <w:r w:rsidR="00172074">
        <w:t>gums$trtgroup</w:t>
      </w:r>
      <w:proofErr w:type="spellEnd"/>
      <w:r w:rsidR="00172074">
        <w:t xml:space="preserve"> == </w:t>
      </w:r>
      <w:proofErr w:type="spellStart"/>
      <w:r w:rsidR="00172074">
        <w:t>i</w:t>
      </w:r>
      <w:proofErr w:type="spellEnd"/>
      <w:r w:rsidR="00172074">
        <w:t>,]$age</w:t>
      </w:r>
      <w:r>
        <w:t xml:space="preserve">, na.rm = T), 2), "(", </w:t>
      </w:r>
    </w:p>
    <w:p w:rsidR="00726C9C" w:rsidRDefault="00726C9C" w:rsidP="00726C9C">
      <w:pPr>
        <w:pStyle w:val="NoSpacing"/>
      </w:pPr>
      <w:r>
        <w:t xml:space="preserve">                        </w:t>
      </w:r>
      <w:proofErr w:type="gramStart"/>
      <w:r>
        <w:t>round(</w:t>
      </w:r>
      <w:proofErr w:type="spellStart"/>
      <w:proofErr w:type="gramEnd"/>
      <w:r w:rsidR="00172074">
        <w:t>sd</w:t>
      </w:r>
      <w:proofErr w:type="spellEnd"/>
      <w:r w:rsidR="00172074">
        <w:t>(gums[</w:t>
      </w:r>
      <w:proofErr w:type="spellStart"/>
      <w:r w:rsidR="00172074">
        <w:t>gums$trtgroup</w:t>
      </w:r>
      <w:proofErr w:type="spellEnd"/>
      <w:r w:rsidR="00172074">
        <w:t xml:space="preserve"> == </w:t>
      </w:r>
      <w:proofErr w:type="spellStart"/>
      <w:r w:rsidR="00172074">
        <w:t>i</w:t>
      </w:r>
      <w:proofErr w:type="spellEnd"/>
      <w:r w:rsidR="00172074">
        <w:t>, ]$age</w:t>
      </w:r>
      <w:r>
        <w:t>, na.rm = T), 2), ")")</w:t>
      </w:r>
    </w:p>
    <w:p w:rsidR="00726C9C" w:rsidRDefault="00726C9C" w:rsidP="00726C9C">
      <w:pPr>
        <w:pStyle w:val="NoSpacing"/>
      </w:pPr>
      <w:r>
        <w:t xml:space="preserve">  </w:t>
      </w:r>
      <w:proofErr w:type="gramStart"/>
      <w:r>
        <w:t>tab[</w:t>
      </w:r>
      <w:proofErr w:type="gramEnd"/>
      <w:r>
        <w:t>11,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gums$smoker</w:t>
      </w:r>
      <w:proofErr w:type="spellEnd"/>
      <w:r>
        <w:t xml:space="preserve"> == 0,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gums$smoker</w:t>
      </w:r>
      <w:proofErr w:type="spellEnd"/>
      <w:r>
        <w:t xml:space="preserve"> == 0,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12,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gums$smoker</w:t>
      </w:r>
      <w:proofErr w:type="spellEnd"/>
      <w:r>
        <w:t xml:space="preserve"> == 1,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gums$smoker</w:t>
      </w:r>
      <w:proofErr w:type="spellEnd"/>
      <w:r>
        <w:t xml:space="preserve"> == 1,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13, i+1] &lt;- paste(round(mean(gums[</w:t>
      </w:r>
      <w:proofErr w:type="spellStart"/>
      <w:r>
        <w:t>gums$trtgroup</w:t>
      </w:r>
      <w:proofErr w:type="spellEnd"/>
      <w:r>
        <w:t xml:space="preserve"> == </w:t>
      </w:r>
      <w:proofErr w:type="spellStart"/>
      <w:r>
        <w:t>i</w:t>
      </w:r>
      <w:proofErr w:type="spellEnd"/>
      <w:r>
        <w:t xml:space="preserve">, ]$sites,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]$sites, na.rm = T), 2), ")")</w:t>
      </w:r>
    </w:p>
    <w:p w:rsidR="00726C9C" w:rsidRDefault="00726C9C" w:rsidP="00726C9C">
      <w:pPr>
        <w:pStyle w:val="NoSpacing"/>
      </w:pPr>
      <w:r>
        <w:t xml:space="preserve">  </w:t>
      </w:r>
      <w:proofErr w:type="gramStart"/>
      <w:r>
        <w:t>tab[</w:t>
      </w:r>
      <w:proofErr w:type="gramEnd"/>
      <w:r>
        <w:t>14, i+1] &lt;- paste(round(mean(gums[</w:t>
      </w:r>
      <w:proofErr w:type="spellStart"/>
      <w:r>
        <w:t>gums$trtgroup</w:t>
      </w:r>
      <w:proofErr w:type="spellEnd"/>
      <w:r>
        <w:t xml:space="preserve"> == </w:t>
      </w:r>
      <w:proofErr w:type="spellStart"/>
      <w:r>
        <w:t>i</w:t>
      </w:r>
      <w:proofErr w:type="spellEnd"/>
      <w:r>
        <w:t>, ]$</w:t>
      </w:r>
      <w:proofErr w:type="spellStart"/>
      <w:r>
        <w:t>attachbase</w:t>
      </w:r>
      <w:proofErr w:type="spellEnd"/>
      <w:r>
        <w:t xml:space="preserve">,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w:t>
      </w:r>
      <w:proofErr w:type="spellStart"/>
      <w:r>
        <w:t>attachbase</w:t>
      </w:r>
      <w:proofErr w:type="spellEnd"/>
      <w:r>
        <w:t>, na.rm = T), 2), ")")</w:t>
      </w:r>
    </w:p>
    <w:p w:rsidR="00726C9C" w:rsidRDefault="00726C9C" w:rsidP="00726C9C">
      <w:pPr>
        <w:pStyle w:val="NoSpacing"/>
      </w:pPr>
      <w:r>
        <w:t xml:space="preserve">  </w:t>
      </w:r>
      <w:proofErr w:type="gramStart"/>
      <w:r>
        <w:t>tab[</w:t>
      </w:r>
      <w:proofErr w:type="gramEnd"/>
      <w:r>
        <w:t>15, i+1] &lt;- paste(round(mean(gums[</w:t>
      </w:r>
      <w:proofErr w:type="spellStart"/>
      <w:r>
        <w:t>gums$trtgroup</w:t>
      </w:r>
      <w:proofErr w:type="spellEnd"/>
      <w:r>
        <w:t xml:space="preserve"> == </w:t>
      </w:r>
      <w:proofErr w:type="spellStart"/>
      <w:r>
        <w:t>i</w:t>
      </w:r>
      <w:proofErr w:type="spellEnd"/>
      <w:r>
        <w:t xml:space="preserve">, ]$attach1year,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]$attach1year, na.rm = T), 2), ")")</w:t>
      </w:r>
    </w:p>
    <w:p w:rsidR="00726C9C" w:rsidRDefault="00726C9C" w:rsidP="00726C9C">
      <w:pPr>
        <w:pStyle w:val="NoSpacing"/>
      </w:pPr>
      <w:r>
        <w:t xml:space="preserve">  </w:t>
      </w:r>
      <w:proofErr w:type="gramStart"/>
      <w:r>
        <w:t>tab[</w:t>
      </w:r>
      <w:proofErr w:type="gramEnd"/>
      <w:r>
        <w:t>16, i+1] &lt;- paste(round(mean(gums[</w:t>
      </w:r>
      <w:proofErr w:type="spellStart"/>
      <w:r>
        <w:t>gums$trtgroup</w:t>
      </w:r>
      <w:proofErr w:type="spellEnd"/>
      <w:r>
        <w:t xml:space="preserve"> == </w:t>
      </w:r>
      <w:proofErr w:type="spellStart"/>
      <w:r>
        <w:t>i</w:t>
      </w:r>
      <w:proofErr w:type="spellEnd"/>
      <w:r>
        <w:t>, ]$</w:t>
      </w:r>
      <w:proofErr w:type="spellStart"/>
      <w:r>
        <w:t>pdbase</w:t>
      </w:r>
      <w:proofErr w:type="spellEnd"/>
      <w:r>
        <w:t xml:space="preserve">,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w:t>
      </w:r>
      <w:proofErr w:type="spellStart"/>
      <w:r>
        <w:t>pdbase</w:t>
      </w:r>
      <w:proofErr w:type="spellEnd"/>
      <w:r>
        <w:t>, na.rm = T), 2), ")")</w:t>
      </w:r>
    </w:p>
    <w:p w:rsidR="00726C9C" w:rsidRDefault="00726C9C" w:rsidP="00726C9C">
      <w:pPr>
        <w:pStyle w:val="NoSpacing"/>
      </w:pPr>
      <w:r>
        <w:t xml:space="preserve">  </w:t>
      </w:r>
      <w:proofErr w:type="gramStart"/>
      <w:r>
        <w:t>tab[</w:t>
      </w:r>
      <w:proofErr w:type="gramEnd"/>
      <w:r>
        <w:t>17, i+1] &lt;- paste(round(mean(gums[</w:t>
      </w:r>
      <w:proofErr w:type="spellStart"/>
      <w:r>
        <w:t>gums$trtgroup</w:t>
      </w:r>
      <w:proofErr w:type="spellEnd"/>
      <w:r>
        <w:t xml:space="preserve"> == </w:t>
      </w:r>
      <w:proofErr w:type="spellStart"/>
      <w:r>
        <w:t>i</w:t>
      </w:r>
      <w:proofErr w:type="spellEnd"/>
      <w:r>
        <w:t xml:space="preserve">, ]$pd1year,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]$pd1year, na.rm = T), 2), ")")</w:t>
      </w:r>
    </w:p>
    <w:p w:rsidR="00726C9C" w:rsidRDefault="00726C9C" w:rsidP="00726C9C">
      <w:pPr>
        <w:pStyle w:val="NoSpacing"/>
      </w:pPr>
      <w:r>
        <w:t>}</w:t>
      </w:r>
    </w:p>
    <w:p w:rsidR="00726C9C" w:rsidRDefault="00726C9C" w:rsidP="00726C9C">
      <w:pPr>
        <w:pStyle w:val="NoSpacing"/>
      </w:pPr>
    </w:p>
    <w:p w:rsidR="00726C9C" w:rsidRPr="00BC55A4" w:rsidRDefault="00BC55A4" w:rsidP="00726C9C">
      <w:pPr>
        <w:pStyle w:val="NoSpacing"/>
        <w:rPr>
          <w:color w:val="385623" w:themeColor="accent6" w:themeShade="80"/>
        </w:rPr>
      </w:pPr>
      <w:r w:rsidRPr="00BC55A4">
        <w:rPr>
          <w:color w:val="385623" w:themeColor="accent6" w:themeShade="80"/>
        </w:rPr>
        <w:t>#Run M</w:t>
      </w:r>
      <w:r w:rsidR="00726C9C" w:rsidRPr="00BC55A4">
        <w:rPr>
          <w:color w:val="385623" w:themeColor="accent6" w:themeShade="80"/>
        </w:rPr>
        <w:t>odel 1</w:t>
      </w:r>
      <w:r w:rsidRPr="00BC55A4">
        <w:rPr>
          <w:color w:val="385623" w:themeColor="accent6" w:themeShade="80"/>
        </w:rPr>
        <w:t xml:space="preserve"> (attachment)</w:t>
      </w:r>
    </w:p>
    <w:p w:rsidR="00726C9C" w:rsidRDefault="00726C9C" w:rsidP="00726C9C">
      <w:pPr>
        <w:pStyle w:val="NoSpacing"/>
      </w:pPr>
      <w:r>
        <w:t>model1_data &lt;- gums[, c("id", "</w:t>
      </w:r>
      <w:proofErr w:type="spellStart"/>
      <w:r>
        <w:t>trtgroup</w:t>
      </w:r>
      <w:proofErr w:type="spellEnd"/>
      <w:r>
        <w:t>", "</w:t>
      </w:r>
      <w:proofErr w:type="spellStart"/>
      <w:r>
        <w:t>attachbase</w:t>
      </w:r>
      <w:proofErr w:type="spellEnd"/>
      <w:r>
        <w:t>", "attach1year", "</w:t>
      </w:r>
      <w:proofErr w:type="spellStart"/>
      <w:r>
        <w:t>diffattach</w:t>
      </w:r>
      <w:proofErr w:type="spellEnd"/>
      <w:r>
        <w:t>")]</w:t>
      </w:r>
    </w:p>
    <w:p w:rsidR="00726C9C" w:rsidRDefault="00726C9C" w:rsidP="00726C9C">
      <w:pPr>
        <w:pStyle w:val="NoSpacing"/>
      </w:pPr>
      <w:r>
        <w:t xml:space="preserve">model1_data$trtgroup &lt;- </w:t>
      </w:r>
      <w:proofErr w:type="gramStart"/>
      <w:r>
        <w:t>factor(</w:t>
      </w:r>
      <w:proofErr w:type="gramEnd"/>
      <w:r>
        <w:t>model1_data$trtgroup, levels = c("2", "1", "3", "4", "5"))</w:t>
      </w:r>
    </w:p>
    <w:p w:rsidR="00726C9C" w:rsidRDefault="00726C9C" w:rsidP="00726C9C">
      <w:pPr>
        <w:pStyle w:val="NoSpacing"/>
      </w:pPr>
      <w:r>
        <w:t xml:space="preserve">model1 &lt;- </w:t>
      </w:r>
      <w:proofErr w:type="gramStart"/>
      <w:r>
        <w:t>lm(</w:t>
      </w:r>
      <w:proofErr w:type="spellStart"/>
      <w:proofErr w:type="gramEnd"/>
      <w:r>
        <w:t>diffattach</w:t>
      </w:r>
      <w:proofErr w:type="spellEnd"/>
      <w:r>
        <w:t xml:space="preserve"> ~ </w:t>
      </w:r>
      <w:proofErr w:type="spellStart"/>
      <w:r>
        <w:t>trtgroup</w:t>
      </w:r>
      <w:proofErr w:type="spellEnd"/>
      <w:r>
        <w:t xml:space="preserve"> + </w:t>
      </w:r>
      <w:proofErr w:type="spellStart"/>
      <w:r>
        <w:t>attachbase</w:t>
      </w:r>
      <w:proofErr w:type="spellEnd"/>
      <w:r>
        <w:t>, data = model1_data)</w:t>
      </w:r>
    </w:p>
    <w:p w:rsidR="00726C9C" w:rsidRDefault="00726C9C" w:rsidP="00726C9C">
      <w:pPr>
        <w:pStyle w:val="NoSpacing"/>
      </w:pPr>
      <w:proofErr w:type="gramStart"/>
      <w:r>
        <w:t>summary(</w:t>
      </w:r>
      <w:proofErr w:type="gramEnd"/>
      <w:r>
        <w:t>model1)</w:t>
      </w:r>
    </w:p>
    <w:p w:rsidR="00726C9C" w:rsidRDefault="00726C9C" w:rsidP="00726C9C">
      <w:pPr>
        <w:pStyle w:val="NoSpacing"/>
      </w:pPr>
    </w:p>
    <w:p w:rsidR="00726C9C" w:rsidRPr="00BC55A4" w:rsidRDefault="00726C9C" w:rsidP="00726C9C">
      <w:pPr>
        <w:pStyle w:val="NoSpacing"/>
        <w:rPr>
          <w:color w:val="385623" w:themeColor="accent6" w:themeShade="80"/>
        </w:rPr>
      </w:pPr>
      <w:r w:rsidRPr="00BC55A4">
        <w:rPr>
          <w:color w:val="385623" w:themeColor="accent6" w:themeShade="80"/>
        </w:rPr>
        <w:t>#</w:t>
      </w:r>
      <w:r w:rsidR="00BC55A4" w:rsidRPr="00BC55A4">
        <w:rPr>
          <w:color w:val="385623" w:themeColor="accent6" w:themeShade="80"/>
        </w:rPr>
        <w:t xml:space="preserve">Run </w:t>
      </w:r>
      <w:r w:rsidRPr="00BC55A4">
        <w:rPr>
          <w:color w:val="385623" w:themeColor="accent6" w:themeShade="80"/>
        </w:rPr>
        <w:t>Model 2</w:t>
      </w:r>
      <w:r w:rsidR="00BC55A4" w:rsidRPr="00BC55A4">
        <w:rPr>
          <w:color w:val="385623" w:themeColor="accent6" w:themeShade="80"/>
        </w:rPr>
        <w:t xml:space="preserve"> (pocket depth)</w:t>
      </w:r>
    </w:p>
    <w:p w:rsidR="00726C9C" w:rsidRDefault="00726C9C" w:rsidP="00726C9C">
      <w:pPr>
        <w:pStyle w:val="NoSpacing"/>
      </w:pPr>
      <w:r>
        <w:t>model2_data &lt;- gums[, c("id", "</w:t>
      </w:r>
      <w:proofErr w:type="spellStart"/>
      <w:r>
        <w:t>trtgroup</w:t>
      </w:r>
      <w:proofErr w:type="spellEnd"/>
      <w:r>
        <w:t>", "</w:t>
      </w:r>
      <w:proofErr w:type="spellStart"/>
      <w:r>
        <w:t>pdbase</w:t>
      </w:r>
      <w:proofErr w:type="spellEnd"/>
      <w:r>
        <w:t>", "pd1year", "</w:t>
      </w:r>
      <w:proofErr w:type="spellStart"/>
      <w:r>
        <w:t>diffpd</w:t>
      </w:r>
      <w:proofErr w:type="spellEnd"/>
      <w:r>
        <w:t>")]</w:t>
      </w:r>
    </w:p>
    <w:p w:rsidR="00726C9C" w:rsidRDefault="00726C9C" w:rsidP="00726C9C">
      <w:pPr>
        <w:pStyle w:val="NoSpacing"/>
      </w:pPr>
      <w:r>
        <w:lastRenderedPageBreak/>
        <w:t xml:space="preserve">model2_data$trtgroup &lt;- </w:t>
      </w:r>
      <w:proofErr w:type="gramStart"/>
      <w:r>
        <w:t>factor(</w:t>
      </w:r>
      <w:proofErr w:type="gramEnd"/>
      <w:r>
        <w:t>model2_data$trtgroup, levels = c("2", "1", "3", "4", "5"))</w:t>
      </w:r>
    </w:p>
    <w:p w:rsidR="00726C9C" w:rsidRDefault="00726C9C" w:rsidP="00726C9C">
      <w:pPr>
        <w:pStyle w:val="NoSpacing"/>
      </w:pPr>
      <w:r>
        <w:t xml:space="preserve">model2 &lt;- </w:t>
      </w:r>
      <w:proofErr w:type="gramStart"/>
      <w:r>
        <w:t>lm(</w:t>
      </w:r>
      <w:proofErr w:type="spellStart"/>
      <w:proofErr w:type="gramEnd"/>
      <w:r>
        <w:t>diffpd</w:t>
      </w:r>
      <w:proofErr w:type="spellEnd"/>
      <w:r>
        <w:t xml:space="preserve"> ~ </w:t>
      </w:r>
      <w:proofErr w:type="spellStart"/>
      <w:r>
        <w:t>trtgroup</w:t>
      </w:r>
      <w:proofErr w:type="spellEnd"/>
      <w:r>
        <w:t xml:space="preserve"> + </w:t>
      </w:r>
      <w:proofErr w:type="spellStart"/>
      <w:r>
        <w:t>pdbase</w:t>
      </w:r>
      <w:proofErr w:type="spellEnd"/>
      <w:r>
        <w:t>, data = model2_data)</w:t>
      </w:r>
    </w:p>
    <w:p w:rsidR="00726C9C" w:rsidRDefault="00726C9C" w:rsidP="00726C9C">
      <w:pPr>
        <w:pStyle w:val="NoSpacing"/>
      </w:pPr>
      <w:proofErr w:type="gramStart"/>
      <w:r>
        <w:t>summary(</w:t>
      </w:r>
      <w:proofErr w:type="gramEnd"/>
      <w:r>
        <w:t>model2)</w:t>
      </w:r>
    </w:p>
    <w:p w:rsidR="00726C9C" w:rsidRDefault="00726C9C" w:rsidP="00726C9C">
      <w:pPr>
        <w:pStyle w:val="NoSpacing"/>
      </w:pPr>
    </w:p>
    <w:p w:rsidR="00726C9C" w:rsidRPr="00BC55A4" w:rsidRDefault="00BC55A4" w:rsidP="00726C9C">
      <w:pPr>
        <w:pStyle w:val="NoSpacing"/>
        <w:rPr>
          <w:color w:val="385623" w:themeColor="accent6" w:themeShade="80"/>
        </w:rPr>
      </w:pPr>
      <w:r w:rsidRPr="00BC55A4">
        <w:rPr>
          <w:color w:val="385623" w:themeColor="accent6" w:themeShade="80"/>
        </w:rPr>
        <w:t>#Output table 1</w:t>
      </w:r>
    </w:p>
    <w:p w:rsidR="00726C9C" w:rsidRDefault="00726C9C" w:rsidP="00726C9C">
      <w:pPr>
        <w:pStyle w:val="NoSpacing"/>
      </w:pPr>
      <w:proofErr w:type="spellStart"/>
      <w:proofErr w:type="gramStart"/>
      <w:r>
        <w:t>kable</w:t>
      </w:r>
      <w:proofErr w:type="spellEnd"/>
      <w:r>
        <w:t>(</w:t>
      </w:r>
      <w:proofErr w:type="gramEnd"/>
      <w:r>
        <w:t>tab)</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boxplot for outcome 1 (attachment)</w:t>
      </w:r>
    </w:p>
    <w:p w:rsidR="00726C9C" w:rsidRDefault="00BC55A4" w:rsidP="00726C9C">
      <w:pPr>
        <w:pStyle w:val="NoSpacing"/>
      </w:pPr>
      <w:proofErr w:type="gramStart"/>
      <w:r>
        <w:t>b</w:t>
      </w:r>
      <w:r w:rsidR="00726C9C">
        <w:t>oxplot(</w:t>
      </w:r>
      <w:proofErr w:type="spellStart"/>
      <w:proofErr w:type="gramEnd"/>
      <w:r w:rsidR="00726C9C">
        <w:t>gums$diffattach</w:t>
      </w:r>
      <w:proofErr w:type="spellEnd"/>
      <w:r w:rsidR="00726C9C">
        <w:t xml:space="preserve"> ~ </w:t>
      </w:r>
      <w:proofErr w:type="spellStart"/>
      <w:r w:rsidR="00726C9C">
        <w:t>labels$trtgroup</w:t>
      </w:r>
      <w:proofErr w:type="spellEnd"/>
      <w:r w:rsidR="00726C9C">
        <w:t xml:space="preserve">, </w:t>
      </w:r>
    </w:p>
    <w:p w:rsidR="00726C9C" w:rsidRDefault="00726C9C" w:rsidP="00726C9C">
      <w:pPr>
        <w:pStyle w:val="NoSpacing"/>
      </w:pPr>
      <w:r>
        <w:t xml:space="preserve">        </w:t>
      </w:r>
      <w:proofErr w:type="gramStart"/>
      <w:r>
        <w:t>main</w:t>
      </w:r>
      <w:proofErr w:type="gramEnd"/>
      <w:r>
        <w:t xml:space="preserve"> = "Yearly Difference in Attachment by Treatment Group") </w:t>
      </w:r>
    </w:p>
    <w:p w:rsidR="00726C9C" w:rsidRDefault="00726C9C" w:rsidP="00726C9C">
      <w:pPr>
        <w:pStyle w:val="NoSpacing"/>
      </w:pPr>
    </w:p>
    <w:p w:rsidR="00726C9C" w:rsidRPr="00BC55A4" w:rsidRDefault="00726C9C" w:rsidP="00726C9C">
      <w:pPr>
        <w:pStyle w:val="NoSpacing"/>
        <w:rPr>
          <w:color w:val="385623" w:themeColor="accent6" w:themeShade="80"/>
        </w:rPr>
      </w:pPr>
      <w:r w:rsidRPr="00BC55A4">
        <w:rPr>
          <w:color w:val="385623" w:themeColor="accent6" w:themeShade="80"/>
        </w:rPr>
        <w:t>#Model 1</w:t>
      </w:r>
      <w:r w:rsidR="00BC55A4" w:rsidRPr="00BC55A4">
        <w:rPr>
          <w:color w:val="385623" w:themeColor="accent6" w:themeShade="80"/>
        </w:rPr>
        <w:t xml:space="preserve"> analysis table</w:t>
      </w:r>
    </w:p>
    <w:p w:rsidR="00726C9C" w:rsidRDefault="00726C9C" w:rsidP="00726C9C">
      <w:pPr>
        <w:pStyle w:val="NoSpacing"/>
      </w:pPr>
      <w:r>
        <w:t xml:space="preserve">model1res &lt;- </w:t>
      </w:r>
      <w:proofErr w:type="gramStart"/>
      <w:r>
        <w:t>summary(</w:t>
      </w:r>
      <w:proofErr w:type="gramEnd"/>
      <w:r>
        <w:t>model1)$</w:t>
      </w:r>
      <w:proofErr w:type="spellStart"/>
      <w:r>
        <w:t>coef</w:t>
      </w:r>
      <w:proofErr w:type="spellEnd"/>
      <w:r>
        <w:t>[, -3]</w:t>
      </w:r>
    </w:p>
    <w:p w:rsidR="00726C9C" w:rsidRDefault="00726C9C" w:rsidP="00726C9C">
      <w:pPr>
        <w:pStyle w:val="NoSpacing"/>
      </w:pPr>
      <w:r>
        <w:t xml:space="preserve">model1res &lt;- </w:t>
      </w:r>
      <w:proofErr w:type="gramStart"/>
      <w:r>
        <w:t>round(</w:t>
      </w:r>
      <w:proofErr w:type="gramEnd"/>
      <w:r>
        <w:t>model1res, 3)</w:t>
      </w:r>
    </w:p>
    <w:p w:rsidR="00726C9C" w:rsidRDefault="00726C9C" w:rsidP="00726C9C">
      <w:pPr>
        <w:pStyle w:val="NoSpacing"/>
      </w:pPr>
      <w:proofErr w:type="spellStart"/>
      <w:proofErr w:type="gramStart"/>
      <w:r>
        <w:t>rownames</w:t>
      </w:r>
      <w:proofErr w:type="spellEnd"/>
      <w:r>
        <w:t>(</w:t>
      </w:r>
      <w:proofErr w:type="gramEnd"/>
      <w:r>
        <w:t>model1res) &lt;- c("Intercept (Control)", "Placebo", "Low Dose",</w:t>
      </w:r>
    </w:p>
    <w:p w:rsidR="00726C9C" w:rsidRDefault="00726C9C" w:rsidP="00726C9C">
      <w:pPr>
        <w:pStyle w:val="NoSpacing"/>
      </w:pPr>
      <w:r>
        <w:t xml:space="preserve">                         "Medium Dose", "High Dose", "Baseline Attachment")</w:t>
      </w:r>
    </w:p>
    <w:p w:rsidR="00726C9C" w:rsidRDefault="00726C9C" w:rsidP="00726C9C">
      <w:pPr>
        <w:pStyle w:val="NoSpacing"/>
      </w:pPr>
      <w:r>
        <w:t xml:space="preserve">model1res &lt;- </w:t>
      </w:r>
      <w:proofErr w:type="spellStart"/>
      <w:proofErr w:type="gramStart"/>
      <w:r>
        <w:t>as.data.frame</w:t>
      </w:r>
      <w:proofErr w:type="spellEnd"/>
      <w:r>
        <w:t>(</w:t>
      </w:r>
      <w:proofErr w:type="gramEnd"/>
      <w:r>
        <w:t>model1res)</w:t>
      </w:r>
    </w:p>
    <w:p w:rsidR="00726C9C" w:rsidRDefault="00726C9C" w:rsidP="00726C9C">
      <w:pPr>
        <w:pStyle w:val="NoSpacing"/>
      </w:pPr>
      <w:r>
        <w:t xml:space="preserve">model1res$CI &lt;- </w:t>
      </w:r>
      <w:proofErr w:type="gramStart"/>
      <w:r>
        <w:t>round(</w:t>
      </w:r>
      <w:proofErr w:type="gramEnd"/>
      <w:r>
        <w:t>model1res$`Std. Error` * 1.96, 3)</w:t>
      </w:r>
    </w:p>
    <w:p w:rsidR="00726C9C" w:rsidRDefault="00726C9C" w:rsidP="00726C9C">
      <w:pPr>
        <w:pStyle w:val="NoSpacing"/>
      </w:pPr>
      <w:r>
        <w:t>model1res$CIlow &lt;- model1res$Estimate - model1res$CI</w:t>
      </w:r>
    </w:p>
    <w:p w:rsidR="00726C9C" w:rsidRDefault="00726C9C" w:rsidP="00726C9C">
      <w:pPr>
        <w:pStyle w:val="NoSpacing"/>
      </w:pPr>
      <w:r>
        <w:t xml:space="preserve">model1res$CIhigh &lt;- model1res$Estimate + model1res$CI  </w:t>
      </w:r>
    </w:p>
    <w:p w:rsidR="00726C9C" w:rsidRDefault="00726C9C" w:rsidP="00726C9C">
      <w:pPr>
        <w:pStyle w:val="NoSpacing"/>
      </w:pPr>
      <w:r>
        <w:t xml:space="preserve">model1res$CIfull &lt;- </w:t>
      </w:r>
      <w:proofErr w:type="gramStart"/>
      <w:r>
        <w:t>paste(</w:t>
      </w:r>
      <w:proofErr w:type="gramEnd"/>
      <w:r>
        <w:t xml:space="preserve">"(", paste(model1res$CIlow, ",", model1res$CIhigh, </w:t>
      </w:r>
      <w:proofErr w:type="spellStart"/>
      <w:r>
        <w:t>sep</w:t>
      </w:r>
      <w:proofErr w:type="spellEnd"/>
      <w:r>
        <w:t xml:space="preserve"> = " "), ")", </w:t>
      </w:r>
      <w:proofErr w:type="spellStart"/>
      <w:r>
        <w:t>sep</w:t>
      </w:r>
      <w:proofErr w:type="spellEnd"/>
      <w:r>
        <w:t xml:space="preserve"> = "")  </w:t>
      </w:r>
    </w:p>
    <w:p w:rsidR="00726C9C" w:rsidRDefault="00726C9C" w:rsidP="00726C9C">
      <w:pPr>
        <w:pStyle w:val="NoSpacing"/>
      </w:pPr>
      <w:r>
        <w:t xml:space="preserve">model1tab &lt;- </w:t>
      </w:r>
      <w:proofErr w:type="gramStart"/>
      <w:r>
        <w:t>model1res[</w:t>
      </w:r>
      <w:proofErr w:type="gramEnd"/>
      <w:r>
        <w:t>, c(1, 7, 3)]</w:t>
      </w:r>
    </w:p>
    <w:p w:rsidR="00726C9C" w:rsidRDefault="00726C9C" w:rsidP="00726C9C">
      <w:pPr>
        <w:pStyle w:val="NoSpacing"/>
      </w:pPr>
      <w:proofErr w:type="spellStart"/>
      <w:proofErr w:type="gramStart"/>
      <w:r>
        <w:t>colnames</w:t>
      </w:r>
      <w:proofErr w:type="spellEnd"/>
      <w:r>
        <w:t>(</w:t>
      </w:r>
      <w:proofErr w:type="gramEnd"/>
      <w:r>
        <w:t>model1tab) &lt;- c("Estimate", "95% Confidence Interval", "p-value")</w:t>
      </w:r>
    </w:p>
    <w:p w:rsidR="00726C9C" w:rsidRDefault="00726C9C" w:rsidP="00726C9C">
      <w:pPr>
        <w:pStyle w:val="NoSpacing"/>
      </w:pPr>
      <w:proofErr w:type="gramStart"/>
      <w:r>
        <w:t>model1tab[</w:t>
      </w:r>
      <w:proofErr w:type="gramEnd"/>
      <w:r>
        <w:t>6, 3] &lt;- "&lt;0.001" #because was rounding to 0</w:t>
      </w:r>
    </w:p>
    <w:p w:rsidR="00726C9C" w:rsidRDefault="00726C9C" w:rsidP="00726C9C">
      <w:pPr>
        <w:pStyle w:val="NoSpacing"/>
      </w:pPr>
      <w:proofErr w:type="spellStart"/>
      <w:proofErr w:type="gramStart"/>
      <w:r>
        <w:t>kable</w:t>
      </w:r>
      <w:proofErr w:type="spellEnd"/>
      <w:r>
        <w:t>(</w:t>
      </w:r>
      <w:proofErr w:type="gramEnd"/>
      <w:r>
        <w:t>model1tab)</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boxplot for outcome 2 (pocket depth)</w:t>
      </w:r>
    </w:p>
    <w:p w:rsidR="00726C9C" w:rsidRDefault="00726C9C" w:rsidP="00726C9C">
      <w:pPr>
        <w:pStyle w:val="NoSpacing"/>
      </w:pPr>
      <w:proofErr w:type="gramStart"/>
      <w:r>
        <w:t>boxplot(</w:t>
      </w:r>
      <w:proofErr w:type="spellStart"/>
      <w:proofErr w:type="gramEnd"/>
      <w:r>
        <w:t>gums$diffpd</w:t>
      </w:r>
      <w:proofErr w:type="spellEnd"/>
      <w:r>
        <w:t xml:space="preserve"> ~ </w:t>
      </w:r>
      <w:proofErr w:type="spellStart"/>
      <w:r>
        <w:t>labels$trtgroup</w:t>
      </w:r>
      <w:proofErr w:type="spellEnd"/>
      <w:r>
        <w:t>,</w:t>
      </w:r>
    </w:p>
    <w:p w:rsidR="00726C9C" w:rsidRDefault="00726C9C" w:rsidP="00726C9C">
      <w:pPr>
        <w:pStyle w:val="NoSpacing"/>
      </w:pPr>
      <w:r>
        <w:t xml:space="preserve">        </w:t>
      </w:r>
      <w:proofErr w:type="gramStart"/>
      <w:r>
        <w:t>main</w:t>
      </w:r>
      <w:proofErr w:type="gramEnd"/>
      <w:r>
        <w:t xml:space="preserve"> = "Yearly Difference in Pocket Depth by Treatment Group")</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analysis table for model 2</w:t>
      </w:r>
    </w:p>
    <w:p w:rsidR="00726C9C" w:rsidRDefault="00726C9C" w:rsidP="00726C9C">
      <w:pPr>
        <w:pStyle w:val="NoSpacing"/>
      </w:pPr>
      <w:r>
        <w:t xml:space="preserve">model2res &lt;- </w:t>
      </w:r>
      <w:proofErr w:type="gramStart"/>
      <w:r>
        <w:t>summary(</w:t>
      </w:r>
      <w:proofErr w:type="gramEnd"/>
      <w:r>
        <w:t>model2)$</w:t>
      </w:r>
      <w:proofErr w:type="spellStart"/>
      <w:r>
        <w:t>coef</w:t>
      </w:r>
      <w:proofErr w:type="spellEnd"/>
      <w:r>
        <w:t>[, -3]</w:t>
      </w:r>
    </w:p>
    <w:p w:rsidR="00726C9C" w:rsidRDefault="00726C9C" w:rsidP="00726C9C">
      <w:pPr>
        <w:pStyle w:val="NoSpacing"/>
      </w:pPr>
      <w:r>
        <w:t xml:space="preserve">model2res &lt;- </w:t>
      </w:r>
      <w:proofErr w:type="gramStart"/>
      <w:r>
        <w:t>round(</w:t>
      </w:r>
      <w:proofErr w:type="gramEnd"/>
      <w:r>
        <w:t>model2res, 3)</w:t>
      </w:r>
    </w:p>
    <w:p w:rsidR="00726C9C" w:rsidRDefault="00726C9C" w:rsidP="00726C9C">
      <w:pPr>
        <w:pStyle w:val="NoSpacing"/>
      </w:pPr>
      <w:proofErr w:type="spellStart"/>
      <w:proofErr w:type="gramStart"/>
      <w:r>
        <w:t>rownames</w:t>
      </w:r>
      <w:proofErr w:type="spellEnd"/>
      <w:r>
        <w:t>(</w:t>
      </w:r>
      <w:proofErr w:type="gramEnd"/>
      <w:r>
        <w:t>model2res) &lt;- c("Intercept (Control)", "Placebo", "Low Dose",</w:t>
      </w:r>
    </w:p>
    <w:p w:rsidR="00726C9C" w:rsidRDefault="00726C9C" w:rsidP="00726C9C">
      <w:pPr>
        <w:pStyle w:val="NoSpacing"/>
      </w:pPr>
      <w:r>
        <w:t xml:space="preserve">                         "Medium Dose", "High Dose", "Baseline Pocket Depth")</w:t>
      </w:r>
    </w:p>
    <w:p w:rsidR="00726C9C" w:rsidRDefault="00726C9C" w:rsidP="00726C9C">
      <w:pPr>
        <w:pStyle w:val="NoSpacing"/>
      </w:pPr>
      <w:r>
        <w:t xml:space="preserve">model2res &lt;- </w:t>
      </w:r>
      <w:proofErr w:type="spellStart"/>
      <w:proofErr w:type="gramStart"/>
      <w:r>
        <w:t>as.data.frame</w:t>
      </w:r>
      <w:proofErr w:type="spellEnd"/>
      <w:r>
        <w:t>(</w:t>
      </w:r>
      <w:proofErr w:type="gramEnd"/>
      <w:r>
        <w:t>model2res)</w:t>
      </w:r>
    </w:p>
    <w:p w:rsidR="00726C9C" w:rsidRDefault="00726C9C" w:rsidP="00726C9C">
      <w:pPr>
        <w:pStyle w:val="NoSpacing"/>
      </w:pPr>
      <w:r>
        <w:t xml:space="preserve">model2res$CI &lt;- </w:t>
      </w:r>
      <w:proofErr w:type="gramStart"/>
      <w:r>
        <w:t>round(</w:t>
      </w:r>
      <w:proofErr w:type="gramEnd"/>
      <w:r>
        <w:t>model2res$`Std. Error` * 1.96, 3)</w:t>
      </w:r>
    </w:p>
    <w:p w:rsidR="00726C9C" w:rsidRDefault="00726C9C" w:rsidP="00726C9C">
      <w:pPr>
        <w:pStyle w:val="NoSpacing"/>
      </w:pPr>
      <w:r>
        <w:t>model2res$CIlow &lt;- model2res$Estimate - model2res$CI</w:t>
      </w:r>
    </w:p>
    <w:p w:rsidR="00726C9C" w:rsidRDefault="00726C9C" w:rsidP="00726C9C">
      <w:pPr>
        <w:pStyle w:val="NoSpacing"/>
      </w:pPr>
      <w:r>
        <w:t>model2res$CIhigh &lt;- model2res$Estimate + model2res$CI</w:t>
      </w:r>
    </w:p>
    <w:p w:rsidR="00726C9C" w:rsidRDefault="00726C9C" w:rsidP="00726C9C">
      <w:pPr>
        <w:pStyle w:val="NoSpacing"/>
      </w:pPr>
      <w:r>
        <w:t xml:space="preserve">model2res$CIfull &lt;- </w:t>
      </w:r>
      <w:proofErr w:type="gramStart"/>
      <w:r>
        <w:t>paste(</w:t>
      </w:r>
      <w:proofErr w:type="gramEnd"/>
      <w:r>
        <w:t xml:space="preserve">"(", paste(model2res$CIlow, ",", model2res$CIhigh, </w:t>
      </w:r>
      <w:proofErr w:type="spellStart"/>
      <w:r>
        <w:t>sep</w:t>
      </w:r>
      <w:proofErr w:type="spellEnd"/>
      <w:r>
        <w:t xml:space="preserve"> = " "), ")", </w:t>
      </w:r>
      <w:proofErr w:type="spellStart"/>
      <w:r>
        <w:t>sep</w:t>
      </w:r>
      <w:proofErr w:type="spellEnd"/>
      <w:r>
        <w:t xml:space="preserve"> ="")</w:t>
      </w:r>
    </w:p>
    <w:p w:rsidR="00726C9C" w:rsidRDefault="00726C9C" w:rsidP="00726C9C">
      <w:pPr>
        <w:pStyle w:val="NoSpacing"/>
      </w:pPr>
      <w:r>
        <w:t xml:space="preserve">model2tab &lt;- </w:t>
      </w:r>
      <w:proofErr w:type="gramStart"/>
      <w:r>
        <w:t>model2res[</w:t>
      </w:r>
      <w:proofErr w:type="gramEnd"/>
      <w:r>
        <w:t>, c(1, 7, 3)]</w:t>
      </w:r>
    </w:p>
    <w:p w:rsidR="00726C9C" w:rsidRDefault="00726C9C" w:rsidP="00726C9C">
      <w:pPr>
        <w:pStyle w:val="NoSpacing"/>
      </w:pPr>
      <w:proofErr w:type="spellStart"/>
      <w:proofErr w:type="gramStart"/>
      <w:r>
        <w:t>colnames</w:t>
      </w:r>
      <w:proofErr w:type="spellEnd"/>
      <w:r>
        <w:t>(</w:t>
      </w:r>
      <w:proofErr w:type="gramEnd"/>
      <w:r>
        <w:t>model2tab) &lt;- c("Estimate", "95% Confidence Interval", "p-value")</w:t>
      </w:r>
    </w:p>
    <w:p w:rsidR="00726C9C" w:rsidRPr="00726C9C" w:rsidRDefault="00726C9C" w:rsidP="00726C9C">
      <w:pPr>
        <w:pStyle w:val="NoSpacing"/>
      </w:pPr>
      <w:proofErr w:type="spellStart"/>
      <w:proofErr w:type="gramStart"/>
      <w:r>
        <w:t>kable</w:t>
      </w:r>
      <w:proofErr w:type="spellEnd"/>
      <w:r>
        <w:t>(</w:t>
      </w:r>
      <w:proofErr w:type="gramEnd"/>
      <w:r>
        <w:t>model2tab)</w:t>
      </w:r>
    </w:p>
    <w:sectPr w:rsidR="00726C9C" w:rsidRPr="00726C9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A21" w:rsidRDefault="004E0A21" w:rsidP="009E3574">
      <w:pPr>
        <w:spacing w:after="0" w:line="240" w:lineRule="auto"/>
      </w:pPr>
      <w:r>
        <w:separator/>
      </w:r>
    </w:p>
  </w:endnote>
  <w:endnote w:type="continuationSeparator" w:id="0">
    <w:p w:rsidR="004E0A21" w:rsidRDefault="004E0A21" w:rsidP="009E3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9769154"/>
      <w:docPartObj>
        <w:docPartGallery w:val="Page Numbers (Bottom of Page)"/>
        <w:docPartUnique/>
      </w:docPartObj>
    </w:sdtPr>
    <w:sdtEndPr>
      <w:rPr>
        <w:noProof/>
      </w:rPr>
    </w:sdtEndPr>
    <w:sdtContent>
      <w:p w:rsidR="009E3574" w:rsidRDefault="009E3574">
        <w:pPr>
          <w:pStyle w:val="Footer"/>
          <w:jc w:val="center"/>
        </w:pPr>
        <w:r>
          <w:fldChar w:fldCharType="begin"/>
        </w:r>
        <w:r>
          <w:instrText xml:space="preserve"> PAGE   \* MERGEFORMAT </w:instrText>
        </w:r>
        <w:r>
          <w:fldChar w:fldCharType="separate"/>
        </w:r>
        <w:r w:rsidR="008863ED">
          <w:rPr>
            <w:noProof/>
          </w:rPr>
          <w:t>8</w:t>
        </w:r>
        <w:r>
          <w:rPr>
            <w:noProof/>
          </w:rPr>
          <w:fldChar w:fldCharType="end"/>
        </w:r>
      </w:p>
    </w:sdtContent>
  </w:sdt>
  <w:p w:rsidR="009E3574" w:rsidRDefault="009E3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A21" w:rsidRDefault="004E0A21" w:rsidP="009E3574">
      <w:pPr>
        <w:spacing w:after="0" w:line="240" w:lineRule="auto"/>
      </w:pPr>
      <w:r>
        <w:separator/>
      </w:r>
    </w:p>
  </w:footnote>
  <w:footnote w:type="continuationSeparator" w:id="0">
    <w:p w:rsidR="004E0A21" w:rsidRDefault="004E0A21" w:rsidP="009E3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315F1"/>
    <w:multiLevelType w:val="multilevel"/>
    <w:tmpl w:val="E75E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8D"/>
    <w:rsid w:val="00073163"/>
    <w:rsid w:val="000B3AE5"/>
    <w:rsid w:val="00113B85"/>
    <w:rsid w:val="00156860"/>
    <w:rsid w:val="00172074"/>
    <w:rsid w:val="001C10E9"/>
    <w:rsid w:val="001C7145"/>
    <w:rsid w:val="0030655E"/>
    <w:rsid w:val="00366EEF"/>
    <w:rsid w:val="004E0A21"/>
    <w:rsid w:val="005C0232"/>
    <w:rsid w:val="0060398D"/>
    <w:rsid w:val="00657C4F"/>
    <w:rsid w:val="00726C9C"/>
    <w:rsid w:val="00780EDA"/>
    <w:rsid w:val="00825735"/>
    <w:rsid w:val="008863ED"/>
    <w:rsid w:val="009938EB"/>
    <w:rsid w:val="009E3574"/>
    <w:rsid w:val="00AA6A8C"/>
    <w:rsid w:val="00BC55A4"/>
    <w:rsid w:val="00BC71BA"/>
    <w:rsid w:val="00CB5272"/>
    <w:rsid w:val="00CE1346"/>
    <w:rsid w:val="00D1348B"/>
    <w:rsid w:val="00D42B7E"/>
    <w:rsid w:val="00D70331"/>
    <w:rsid w:val="00D85DE0"/>
    <w:rsid w:val="00E2027C"/>
    <w:rsid w:val="00E400AB"/>
    <w:rsid w:val="00F77914"/>
    <w:rsid w:val="00FD14F3"/>
    <w:rsid w:val="00FF0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D4C6"/>
  <w15:chartTrackingRefBased/>
  <w15:docId w15:val="{B6A4CEC0-B051-48B2-AA55-8B0A21BE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5D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398D"/>
    <w:pPr>
      <w:spacing w:after="0" w:line="240" w:lineRule="auto"/>
    </w:pPr>
  </w:style>
  <w:style w:type="character" w:styleId="Strong">
    <w:name w:val="Strong"/>
    <w:basedOn w:val="DefaultParagraphFont"/>
    <w:uiPriority w:val="22"/>
    <w:qFormat/>
    <w:rsid w:val="0060398D"/>
    <w:rPr>
      <w:b/>
      <w:bCs/>
    </w:rPr>
  </w:style>
  <w:style w:type="paragraph" w:styleId="Header">
    <w:name w:val="header"/>
    <w:basedOn w:val="Normal"/>
    <w:link w:val="HeaderChar"/>
    <w:uiPriority w:val="99"/>
    <w:unhideWhenUsed/>
    <w:rsid w:val="009E3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574"/>
  </w:style>
  <w:style w:type="paragraph" w:styleId="Footer">
    <w:name w:val="footer"/>
    <w:basedOn w:val="Normal"/>
    <w:link w:val="FooterChar"/>
    <w:uiPriority w:val="99"/>
    <w:unhideWhenUsed/>
    <w:rsid w:val="009E3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574"/>
  </w:style>
  <w:style w:type="character" w:customStyle="1" w:styleId="Heading1Char">
    <w:name w:val="Heading 1 Char"/>
    <w:basedOn w:val="DefaultParagraphFont"/>
    <w:link w:val="Heading1"/>
    <w:uiPriority w:val="9"/>
    <w:rsid w:val="00D85DE0"/>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D703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92959">
      <w:bodyDiv w:val="1"/>
      <w:marLeft w:val="0"/>
      <w:marRight w:val="0"/>
      <w:marTop w:val="0"/>
      <w:marBottom w:val="0"/>
      <w:divBdr>
        <w:top w:val="none" w:sz="0" w:space="0" w:color="auto"/>
        <w:left w:val="none" w:sz="0" w:space="0" w:color="auto"/>
        <w:bottom w:val="none" w:sz="0" w:space="0" w:color="auto"/>
        <w:right w:val="none" w:sz="0" w:space="0" w:color="auto"/>
      </w:divBdr>
      <w:divsChild>
        <w:div w:id="554048136">
          <w:marLeft w:val="0"/>
          <w:marRight w:val="0"/>
          <w:marTop w:val="0"/>
          <w:marBottom w:val="0"/>
          <w:divBdr>
            <w:top w:val="none" w:sz="0" w:space="0" w:color="auto"/>
            <w:left w:val="none" w:sz="0" w:space="0" w:color="auto"/>
            <w:bottom w:val="none" w:sz="0" w:space="0" w:color="auto"/>
            <w:right w:val="none" w:sz="0" w:space="0" w:color="auto"/>
          </w:divBdr>
        </w:div>
        <w:div w:id="1395545821">
          <w:marLeft w:val="0"/>
          <w:marRight w:val="0"/>
          <w:marTop w:val="0"/>
          <w:marBottom w:val="0"/>
          <w:divBdr>
            <w:top w:val="none" w:sz="0" w:space="0" w:color="auto"/>
            <w:left w:val="none" w:sz="0" w:space="0" w:color="auto"/>
            <w:bottom w:val="none" w:sz="0" w:space="0" w:color="auto"/>
            <w:right w:val="none" w:sz="0" w:space="0" w:color="auto"/>
          </w:divBdr>
        </w:div>
        <w:div w:id="1969243077">
          <w:marLeft w:val="0"/>
          <w:marRight w:val="0"/>
          <w:marTop w:val="0"/>
          <w:marBottom w:val="0"/>
          <w:divBdr>
            <w:top w:val="none" w:sz="0" w:space="0" w:color="auto"/>
            <w:left w:val="none" w:sz="0" w:space="0" w:color="auto"/>
            <w:bottom w:val="none" w:sz="0" w:space="0" w:color="auto"/>
            <w:right w:val="none" w:sz="0" w:space="0" w:color="auto"/>
          </w:divBdr>
        </w:div>
        <w:div w:id="1743061646">
          <w:marLeft w:val="0"/>
          <w:marRight w:val="0"/>
          <w:marTop w:val="0"/>
          <w:marBottom w:val="0"/>
          <w:divBdr>
            <w:top w:val="none" w:sz="0" w:space="0" w:color="auto"/>
            <w:left w:val="none" w:sz="0" w:space="0" w:color="auto"/>
            <w:bottom w:val="none" w:sz="0" w:space="0" w:color="auto"/>
            <w:right w:val="none" w:sz="0" w:space="0" w:color="auto"/>
          </w:divBdr>
        </w:div>
        <w:div w:id="2013560408">
          <w:marLeft w:val="0"/>
          <w:marRight w:val="0"/>
          <w:marTop w:val="0"/>
          <w:marBottom w:val="0"/>
          <w:divBdr>
            <w:top w:val="none" w:sz="0" w:space="0" w:color="auto"/>
            <w:left w:val="none" w:sz="0" w:space="0" w:color="auto"/>
            <w:bottom w:val="none" w:sz="0" w:space="0" w:color="auto"/>
            <w:right w:val="none" w:sz="0" w:space="0" w:color="auto"/>
          </w:divBdr>
        </w:div>
      </w:divsChild>
    </w:div>
    <w:div w:id="1445463279">
      <w:bodyDiv w:val="1"/>
      <w:marLeft w:val="0"/>
      <w:marRight w:val="0"/>
      <w:marTop w:val="0"/>
      <w:marBottom w:val="0"/>
      <w:divBdr>
        <w:top w:val="none" w:sz="0" w:space="0" w:color="auto"/>
        <w:left w:val="none" w:sz="0" w:space="0" w:color="auto"/>
        <w:bottom w:val="none" w:sz="0" w:space="0" w:color="auto"/>
        <w:right w:val="none" w:sz="0" w:space="0" w:color="auto"/>
      </w:divBdr>
    </w:div>
    <w:div w:id="1483232479">
      <w:bodyDiv w:val="1"/>
      <w:marLeft w:val="0"/>
      <w:marRight w:val="0"/>
      <w:marTop w:val="0"/>
      <w:marBottom w:val="0"/>
      <w:divBdr>
        <w:top w:val="none" w:sz="0" w:space="0" w:color="auto"/>
        <w:left w:val="none" w:sz="0" w:space="0" w:color="auto"/>
        <w:bottom w:val="none" w:sz="0" w:space="0" w:color="auto"/>
        <w:right w:val="none" w:sz="0" w:space="0" w:color="auto"/>
      </w:divBdr>
    </w:div>
    <w:div w:id="207605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1619</TotalTime>
  <Pages>8</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18</cp:revision>
  <dcterms:created xsi:type="dcterms:W3CDTF">2017-09-07T01:39:00Z</dcterms:created>
  <dcterms:modified xsi:type="dcterms:W3CDTF">2017-09-13T01:29:00Z</dcterms:modified>
</cp:coreProperties>
</file>