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E2452" w14:textId="77777777" w:rsidR="004C564F" w:rsidRDefault="004C564F" w:rsidP="004C564F">
      <w:pPr>
        <w:rPr>
          <w:b/>
        </w:rPr>
      </w:pPr>
      <w:r>
        <w:rPr>
          <w:b/>
        </w:rPr>
        <w:t>Name: John Stephen Gutam</w:t>
      </w:r>
    </w:p>
    <w:p w14:paraId="37B43DEC" w14:textId="77777777" w:rsidR="004C564F" w:rsidRDefault="004C564F" w:rsidP="004C564F">
      <w:pPr>
        <w:rPr>
          <w:b/>
        </w:rPr>
      </w:pPr>
      <w:r>
        <w:rPr>
          <w:b/>
        </w:rPr>
        <w:t>Email: jgutam@gmu.edu</w:t>
      </w:r>
    </w:p>
    <w:p w14:paraId="18B8624D" w14:textId="77777777" w:rsidR="004C564F" w:rsidRDefault="004C564F" w:rsidP="004C564F"/>
    <w:p w14:paraId="749FD619" w14:textId="77777777" w:rsidR="004C564F" w:rsidRDefault="004C564F" w:rsidP="004C564F"/>
    <w:p w14:paraId="3B6C8AA6" w14:textId="3E35CEC7" w:rsidR="007C241B" w:rsidRDefault="004C564F" w:rsidP="00B100B5">
      <w:pPr>
        <w:ind w:left="720"/>
        <w:rPr>
          <w:b/>
          <w:sz w:val="28"/>
          <w:szCs w:val="28"/>
          <w:u w:val="single"/>
        </w:rPr>
      </w:pPr>
      <w:r>
        <w:rPr>
          <w:b/>
          <w:sz w:val="28"/>
          <w:szCs w:val="28"/>
          <w:u w:val="single"/>
        </w:rPr>
        <w:t>Problem 1:</w:t>
      </w:r>
    </w:p>
    <w:p w14:paraId="4B072BD1" w14:textId="31442EF5" w:rsidR="007B75DC" w:rsidRDefault="005226C5" w:rsidP="00B100B5">
      <w:pPr>
        <w:ind w:left="720"/>
        <w:rPr>
          <w:b/>
          <w:sz w:val="28"/>
          <w:szCs w:val="28"/>
          <w:u w:val="single"/>
        </w:rPr>
      </w:pPr>
      <w:r>
        <w:rPr>
          <w:b/>
          <w:sz w:val="28"/>
          <w:szCs w:val="28"/>
          <w:u w:val="single"/>
        </w:rPr>
        <w:t>Tolerance with 10^-3</w:t>
      </w:r>
    </w:p>
    <w:p w14:paraId="50D5146D" w14:textId="699B84F5" w:rsidR="007B75DC" w:rsidRPr="000F4C81" w:rsidRDefault="007B75DC" w:rsidP="00B100B5">
      <w:pPr>
        <w:ind w:left="720"/>
        <w:rPr>
          <w:bCs/>
        </w:rPr>
      </w:pPr>
      <w:r w:rsidRPr="000F4C81">
        <w:rPr>
          <w:bCs/>
        </w:rPr>
        <w:t>Output</w:t>
      </w:r>
      <w:r w:rsidR="007460DA" w:rsidRPr="000F4C81">
        <w:rPr>
          <w:bCs/>
        </w:rPr>
        <w:t>:</w:t>
      </w:r>
    </w:p>
    <w:p w14:paraId="142F8FDA" w14:textId="77777777" w:rsidR="00B100B5" w:rsidRDefault="00B100B5" w:rsidP="00B100B5">
      <w:pPr>
        <w:ind w:left="720"/>
        <w:rPr>
          <w:b/>
          <w:sz w:val="28"/>
          <w:szCs w:val="28"/>
          <w:u w:val="single"/>
        </w:rPr>
      </w:pPr>
    </w:p>
    <w:p w14:paraId="1C9B7B14" w14:textId="0998CE35" w:rsidR="004735E0" w:rsidRDefault="001E06B6" w:rsidP="007C241B">
      <w:pPr>
        <w:ind w:left="720"/>
        <w:rPr>
          <w:b/>
          <w:sz w:val="28"/>
          <w:szCs w:val="28"/>
          <w:u w:val="single"/>
        </w:rPr>
      </w:pPr>
      <w:r w:rsidRPr="001E06B6">
        <w:rPr>
          <w:b/>
          <w:sz w:val="28"/>
          <w:szCs w:val="28"/>
          <w:u w:val="single"/>
        </w:rPr>
        <w:drawing>
          <wp:inline distT="0" distB="0" distL="0" distR="0" wp14:anchorId="462B8B37" wp14:editId="0F888D28">
            <wp:extent cx="3391194" cy="2027096"/>
            <wp:effectExtent l="0" t="0" r="0" b="0"/>
            <wp:docPr id="1106405738"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05738" name="Picture 1" descr="A white text with black text&#10;&#10;Description automatically generated"/>
                    <pic:cNvPicPr/>
                  </pic:nvPicPr>
                  <pic:blipFill>
                    <a:blip r:embed="rId5"/>
                    <a:stretch>
                      <a:fillRect/>
                    </a:stretch>
                  </pic:blipFill>
                  <pic:spPr>
                    <a:xfrm>
                      <a:off x="0" y="0"/>
                      <a:ext cx="3391194" cy="2027096"/>
                    </a:xfrm>
                    <a:prstGeom prst="rect">
                      <a:avLst/>
                    </a:prstGeom>
                  </pic:spPr>
                </pic:pic>
              </a:graphicData>
            </a:graphic>
          </wp:inline>
        </w:drawing>
      </w:r>
    </w:p>
    <w:p w14:paraId="494B2646" w14:textId="77777777" w:rsidR="004735E0" w:rsidRDefault="004735E0" w:rsidP="007C241B">
      <w:pPr>
        <w:ind w:left="720"/>
        <w:rPr>
          <w:b/>
          <w:sz w:val="28"/>
          <w:szCs w:val="28"/>
          <w:u w:val="single"/>
        </w:rPr>
      </w:pPr>
    </w:p>
    <w:p w14:paraId="496E068B" w14:textId="77777777" w:rsidR="004735E0" w:rsidRDefault="004735E0" w:rsidP="007C241B">
      <w:pPr>
        <w:ind w:left="720"/>
        <w:rPr>
          <w:b/>
          <w:sz w:val="28"/>
          <w:szCs w:val="28"/>
          <w:u w:val="single"/>
        </w:rPr>
      </w:pPr>
    </w:p>
    <w:p w14:paraId="4FCFD9E0" w14:textId="42DA3384" w:rsidR="004735E0" w:rsidRDefault="004735E0" w:rsidP="007C241B">
      <w:pPr>
        <w:ind w:left="720"/>
        <w:rPr>
          <w:b/>
          <w:sz w:val="28"/>
          <w:szCs w:val="28"/>
          <w:u w:val="single"/>
        </w:rPr>
      </w:pPr>
    </w:p>
    <w:p w14:paraId="619F4225" w14:textId="6F9FD835" w:rsidR="004735E0" w:rsidRDefault="00784718" w:rsidP="007C241B">
      <w:pPr>
        <w:ind w:left="720"/>
        <w:rPr>
          <w:rFonts w:eastAsia="Times New Roman"/>
          <w:color w:val="000000"/>
          <w:lang w:val="en-US"/>
        </w:rPr>
      </w:pPr>
      <w:r>
        <w:rPr>
          <w:rFonts w:eastAsia="Times New Roman"/>
          <w:color w:val="000000"/>
          <w:lang w:val="en-US"/>
        </w:rPr>
        <w:t xml:space="preserve">From the output, we can see that the cross-entropy error on the training set is the same for all three models, as expected. However, the classification error on the training set and the test set is also </w:t>
      </w:r>
      <w:r w:rsidR="007B75DC">
        <w:rPr>
          <w:rFonts w:eastAsia="Times New Roman"/>
          <w:color w:val="000000"/>
          <w:lang w:val="en-US"/>
        </w:rPr>
        <w:t xml:space="preserve">the </w:t>
      </w:r>
      <w:r>
        <w:rPr>
          <w:rFonts w:eastAsia="Times New Roman"/>
          <w:color w:val="000000"/>
          <w:lang w:val="en-US"/>
        </w:rPr>
        <w:t>same for all three models. This suggests that the model is not overfitting the training data</w:t>
      </w:r>
      <w:r w:rsidR="007B75DC">
        <w:rPr>
          <w:rFonts w:eastAsia="Times New Roman"/>
          <w:color w:val="000000"/>
          <w:lang w:val="en-US"/>
        </w:rPr>
        <w:t>, and the generalization properties of the model are good.</w:t>
      </w:r>
    </w:p>
    <w:p w14:paraId="58A16B7B" w14:textId="77777777" w:rsidR="007B75DC" w:rsidRDefault="007B75DC" w:rsidP="007C241B">
      <w:pPr>
        <w:ind w:left="720"/>
        <w:rPr>
          <w:rFonts w:eastAsia="Times New Roman"/>
          <w:color w:val="000000"/>
          <w:lang w:val="en-US"/>
        </w:rPr>
      </w:pPr>
    </w:p>
    <w:p w14:paraId="258E878D" w14:textId="33DA541C" w:rsidR="004735E0" w:rsidRDefault="007B75DC" w:rsidP="007B75DC">
      <w:pPr>
        <w:ind w:left="720"/>
        <w:rPr>
          <w:rFonts w:eastAsia="Times New Roman"/>
          <w:color w:val="000000"/>
          <w:lang w:val="en-US"/>
        </w:rPr>
      </w:pPr>
      <w:r>
        <w:rPr>
          <w:rFonts w:eastAsia="Times New Roman"/>
          <w:color w:val="000000"/>
          <w:lang w:val="en-US"/>
        </w:rPr>
        <w:t>In general, the cross-entropy error on the training set is a good indicator of how well the model fits the training data. However, a low cross-entropy error on the training set doesn't necessarily mean that the model will generalize well to new data. The classification error on the test set is a better indicator of how well the model is expected to perform on new data.</w:t>
      </w:r>
    </w:p>
    <w:p w14:paraId="06940183" w14:textId="77777777" w:rsidR="007B75DC" w:rsidRDefault="007B75DC" w:rsidP="007B75DC">
      <w:pPr>
        <w:ind w:left="720"/>
        <w:rPr>
          <w:rFonts w:eastAsia="Times New Roman"/>
          <w:color w:val="000000"/>
          <w:lang w:val="en-US"/>
        </w:rPr>
      </w:pPr>
    </w:p>
    <w:p w14:paraId="7143FD80" w14:textId="2A8950F5" w:rsidR="007B75DC" w:rsidRDefault="007B75DC" w:rsidP="007B75DC">
      <w:pPr>
        <w:ind w:left="720"/>
      </w:pPr>
      <w:r w:rsidRPr="007B75DC">
        <w:t>In this case, we can see that the cross-entropy error on the training set decreases as the maximum number of iterations increases, indicating that the model is fitting the training data better</w:t>
      </w:r>
      <w:r>
        <w:t>.</w:t>
      </w:r>
    </w:p>
    <w:p w14:paraId="6F71BA93" w14:textId="77777777" w:rsidR="008B70E0" w:rsidRDefault="008B70E0" w:rsidP="007B75DC">
      <w:pPr>
        <w:ind w:left="720"/>
      </w:pPr>
    </w:p>
    <w:p w14:paraId="64821821" w14:textId="77777777" w:rsidR="008B70E0" w:rsidRDefault="008B70E0" w:rsidP="007B75DC">
      <w:pPr>
        <w:ind w:left="720"/>
      </w:pPr>
    </w:p>
    <w:p w14:paraId="73E41F33" w14:textId="77777777" w:rsidR="008B70E0" w:rsidRDefault="008B70E0" w:rsidP="007B75DC">
      <w:pPr>
        <w:ind w:left="720"/>
      </w:pPr>
    </w:p>
    <w:p w14:paraId="0BC64545" w14:textId="77777777" w:rsidR="008B70E0" w:rsidRDefault="008B70E0" w:rsidP="007B75DC">
      <w:pPr>
        <w:ind w:left="720"/>
      </w:pPr>
    </w:p>
    <w:p w14:paraId="7A6E0016" w14:textId="77777777" w:rsidR="008B70E0" w:rsidRPr="007B75DC" w:rsidRDefault="008B70E0" w:rsidP="007B75DC">
      <w:pPr>
        <w:ind w:left="720"/>
        <w:rPr>
          <w:rFonts w:eastAsia="Times New Roman"/>
          <w:lang w:val="en-US"/>
        </w:rPr>
      </w:pPr>
    </w:p>
    <w:p w14:paraId="602DE1C1" w14:textId="77777777" w:rsidR="007B75DC" w:rsidRDefault="007B75DC" w:rsidP="007B75DC">
      <w:pPr>
        <w:ind w:left="720"/>
        <w:rPr>
          <w:rFonts w:eastAsia="Times New Roman"/>
          <w:color w:val="000000"/>
          <w:lang w:val="en-US"/>
        </w:rPr>
      </w:pPr>
    </w:p>
    <w:p w14:paraId="2F47DB2C" w14:textId="60F4E02C" w:rsidR="005226C5" w:rsidRDefault="005226C5" w:rsidP="005226C5">
      <w:pPr>
        <w:ind w:left="720"/>
        <w:rPr>
          <w:b/>
          <w:sz w:val="28"/>
          <w:szCs w:val="28"/>
          <w:u w:val="single"/>
        </w:rPr>
      </w:pPr>
      <w:r>
        <w:rPr>
          <w:b/>
          <w:sz w:val="28"/>
          <w:szCs w:val="28"/>
          <w:u w:val="single"/>
        </w:rPr>
        <w:lastRenderedPageBreak/>
        <w:t>Tolerance with 10^-</w:t>
      </w:r>
      <w:r>
        <w:rPr>
          <w:b/>
          <w:sz w:val="28"/>
          <w:szCs w:val="28"/>
          <w:u w:val="single"/>
        </w:rPr>
        <w:t>6</w:t>
      </w:r>
    </w:p>
    <w:p w14:paraId="50567FCC" w14:textId="77777777" w:rsidR="008B70E0" w:rsidRDefault="008B70E0" w:rsidP="005226C5">
      <w:pPr>
        <w:ind w:left="720"/>
        <w:rPr>
          <w:b/>
          <w:sz w:val="28"/>
          <w:szCs w:val="28"/>
          <w:u w:val="single"/>
        </w:rPr>
      </w:pPr>
    </w:p>
    <w:p w14:paraId="66A39FB3" w14:textId="2369E105" w:rsidR="008B70E0" w:rsidRDefault="008B70E0" w:rsidP="005226C5">
      <w:pPr>
        <w:ind w:left="720"/>
        <w:rPr>
          <w:b/>
          <w:sz w:val="28"/>
          <w:szCs w:val="28"/>
          <w:u w:val="single"/>
        </w:rPr>
      </w:pPr>
      <w:r w:rsidRPr="008B70E0">
        <w:rPr>
          <w:b/>
          <w:sz w:val="28"/>
          <w:szCs w:val="28"/>
          <w:u w:val="single"/>
        </w:rPr>
        <w:drawing>
          <wp:inline distT="0" distB="0" distL="0" distR="0" wp14:anchorId="2FEA3E28" wp14:editId="485F46FE">
            <wp:extent cx="3368332" cy="2034716"/>
            <wp:effectExtent l="0" t="0" r="3810" b="3810"/>
            <wp:docPr id="1230212154"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12154" name="Picture 1" descr="A white text with black text&#10;&#10;Description automatically generated"/>
                    <pic:cNvPicPr/>
                  </pic:nvPicPr>
                  <pic:blipFill>
                    <a:blip r:embed="rId6"/>
                    <a:stretch>
                      <a:fillRect/>
                    </a:stretch>
                  </pic:blipFill>
                  <pic:spPr>
                    <a:xfrm>
                      <a:off x="0" y="0"/>
                      <a:ext cx="3368332" cy="2034716"/>
                    </a:xfrm>
                    <a:prstGeom prst="rect">
                      <a:avLst/>
                    </a:prstGeom>
                  </pic:spPr>
                </pic:pic>
              </a:graphicData>
            </a:graphic>
          </wp:inline>
        </w:drawing>
      </w:r>
    </w:p>
    <w:p w14:paraId="7192FBB8" w14:textId="77777777" w:rsidR="007B75DC" w:rsidRDefault="007B75DC" w:rsidP="007B75DC">
      <w:pPr>
        <w:ind w:left="720"/>
        <w:rPr>
          <w:b/>
          <w:sz w:val="28"/>
          <w:szCs w:val="28"/>
          <w:u w:val="single"/>
        </w:rPr>
      </w:pPr>
    </w:p>
    <w:p w14:paraId="6F3CBC80" w14:textId="41D491A7" w:rsidR="004735E0" w:rsidRPr="004976F4" w:rsidRDefault="004976F4" w:rsidP="007C241B">
      <w:pPr>
        <w:ind w:left="720"/>
        <w:rPr>
          <w:b/>
          <w:sz w:val="28"/>
          <w:szCs w:val="28"/>
          <w:u w:val="single"/>
        </w:rPr>
      </w:pPr>
      <w:r w:rsidRPr="004976F4">
        <w:t>We can see that the cross-entropy error on the training set is higher than before, indicating that the model is not fitting the training data as well as before. This is expected, as we have increased the tolerance, which means that the optimization algorithm will stop iterating even if the gradient is not zero, as long as it is below the tolerance.</w:t>
      </w:r>
    </w:p>
    <w:p w14:paraId="2EC915E6" w14:textId="77777777" w:rsidR="004735E0" w:rsidRDefault="004735E0" w:rsidP="007C241B">
      <w:pPr>
        <w:ind w:left="720"/>
        <w:rPr>
          <w:b/>
          <w:sz w:val="28"/>
          <w:szCs w:val="28"/>
          <w:u w:val="single"/>
        </w:rPr>
      </w:pPr>
    </w:p>
    <w:p w14:paraId="6149574D" w14:textId="79573806" w:rsidR="004976F4" w:rsidRPr="004976F4" w:rsidRDefault="004976F4" w:rsidP="007C241B">
      <w:pPr>
        <w:ind w:left="720"/>
      </w:pPr>
      <w:r w:rsidRPr="004976F4">
        <w:t>However, the classification error on the training set and the test set is similar to before, indicating that the model is still generalizing well to new data. This suggests that the model is not overfitting the training data and that the increased tolerance is not significantly affecting the model's performance.</w:t>
      </w:r>
    </w:p>
    <w:p w14:paraId="72FFBAC3" w14:textId="77777777" w:rsidR="004976F4" w:rsidRPr="004976F4" w:rsidRDefault="004976F4" w:rsidP="007C241B">
      <w:pPr>
        <w:ind w:left="720"/>
      </w:pPr>
    </w:p>
    <w:p w14:paraId="1AC838D1" w14:textId="0E1C0E94" w:rsidR="004976F4" w:rsidRPr="004976F4" w:rsidRDefault="004976F4" w:rsidP="007C241B">
      <w:pPr>
        <w:ind w:left="720"/>
        <w:rPr>
          <w:b/>
          <w:sz w:val="28"/>
          <w:szCs w:val="28"/>
          <w:u w:val="single"/>
        </w:rPr>
      </w:pPr>
      <w:r w:rsidRPr="004976F4">
        <w:t>Overall, the choice of tolerance depends on the trade-off between the computational cost and the accuracy of the model. A smaller tolerance will result in a more accurate model, but it will also take longer to train. A larger tolerance will result in a faster training time, but the model may not be as accurate. In practice, it is important to experiment with different values of tolerance to find the best trade-off for the specific problem at hand.</w:t>
      </w:r>
    </w:p>
    <w:p w14:paraId="57D8365C" w14:textId="77777777" w:rsidR="004735E0" w:rsidRDefault="004735E0" w:rsidP="007C241B">
      <w:pPr>
        <w:ind w:left="720"/>
        <w:rPr>
          <w:b/>
          <w:sz w:val="28"/>
          <w:szCs w:val="28"/>
          <w:u w:val="single"/>
        </w:rPr>
      </w:pPr>
    </w:p>
    <w:p w14:paraId="4D7C17A5" w14:textId="77777777" w:rsidR="004735E0" w:rsidRDefault="004735E0" w:rsidP="007C241B">
      <w:pPr>
        <w:ind w:left="720"/>
        <w:rPr>
          <w:b/>
          <w:sz w:val="28"/>
          <w:szCs w:val="28"/>
          <w:u w:val="single"/>
        </w:rPr>
      </w:pPr>
    </w:p>
    <w:p w14:paraId="299EAE39" w14:textId="77777777" w:rsidR="004735E0" w:rsidRDefault="004735E0" w:rsidP="007C241B">
      <w:pPr>
        <w:ind w:left="720"/>
        <w:rPr>
          <w:b/>
          <w:sz w:val="28"/>
          <w:szCs w:val="28"/>
          <w:u w:val="single"/>
        </w:rPr>
      </w:pPr>
    </w:p>
    <w:p w14:paraId="448101E5" w14:textId="77777777" w:rsidR="004735E0" w:rsidRDefault="004735E0" w:rsidP="007C241B">
      <w:pPr>
        <w:ind w:left="720"/>
        <w:rPr>
          <w:b/>
          <w:sz w:val="28"/>
          <w:szCs w:val="28"/>
          <w:u w:val="single"/>
        </w:rPr>
      </w:pPr>
    </w:p>
    <w:p w14:paraId="40577B10" w14:textId="77777777" w:rsidR="004735E0" w:rsidRDefault="004735E0" w:rsidP="007C241B">
      <w:pPr>
        <w:ind w:left="720"/>
        <w:rPr>
          <w:b/>
          <w:sz w:val="28"/>
          <w:szCs w:val="28"/>
          <w:u w:val="single"/>
        </w:rPr>
      </w:pPr>
    </w:p>
    <w:p w14:paraId="12A50D0D" w14:textId="77777777" w:rsidR="004735E0" w:rsidRDefault="004735E0" w:rsidP="007C241B">
      <w:pPr>
        <w:ind w:left="720"/>
        <w:rPr>
          <w:b/>
          <w:sz w:val="28"/>
          <w:szCs w:val="28"/>
          <w:u w:val="single"/>
        </w:rPr>
      </w:pPr>
    </w:p>
    <w:p w14:paraId="4CBC7EE4" w14:textId="77777777" w:rsidR="004735E0" w:rsidRDefault="004735E0" w:rsidP="007C241B">
      <w:pPr>
        <w:ind w:left="720"/>
        <w:rPr>
          <w:b/>
          <w:sz w:val="28"/>
          <w:szCs w:val="28"/>
          <w:u w:val="single"/>
        </w:rPr>
      </w:pPr>
    </w:p>
    <w:p w14:paraId="5F3426AC" w14:textId="77777777" w:rsidR="004735E0" w:rsidRDefault="004735E0" w:rsidP="007C241B">
      <w:pPr>
        <w:ind w:left="720"/>
        <w:rPr>
          <w:b/>
          <w:sz w:val="28"/>
          <w:szCs w:val="28"/>
          <w:u w:val="single"/>
        </w:rPr>
      </w:pPr>
    </w:p>
    <w:p w14:paraId="51BE0B56" w14:textId="77777777" w:rsidR="004735E0" w:rsidRDefault="004735E0" w:rsidP="007C241B">
      <w:pPr>
        <w:ind w:left="720"/>
        <w:rPr>
          <w:b/>
          <w:sz w:val="28"/>
          <w:szCs w:val="28"/>
          <w:u w:val="single"/>
        </w:rPr>
      </w:pPr>
    </w:p>
    <w:p w14:paraId="7706C0B6" w14:textId="77777777" w:rsidR="004735E0" w:rsidRDefault="004735E0" w:rsidP="007C241B">
      <w:pPr>
        <w:ind w:left="720"/>
        <w:rPr>
          <w:b/>
          <w:sz w:val="28"/>
          <w:szCs w:val="28"/>
          <w:u w:val="single"/>
        </w:rPr>
      </w:pPr>
    </w:p>
    <w:p w14:paraId="52706B4A" w14:textId="210DA19F" w:rsidR="007C241B" w:rsidRDefault="007C241B" w:rsidP="00334C62">
      <w:pPr>
        <w:rPr>
          <w:b/>
          <w:sz w:val="28"/>
          <w:szCs w:val="28"/>
          <w:u w:val="single"/>
        </w:rPr>
      </w:pPr>
      <w:r>
        <w:rPr>
          <w:b/>
          <w:sz w:val="28"/>
          <w:szCs w:val="28"/>
          <w:u w:val="single"/>
        </w:rPr>
        <w:lastRenderedPageBreak/>
        <w:t>Problem 2:</w:t>
      </w:r>
    </w:p>
    <w:p w14:paraId="6304CA44" w14:textId="25126E93" w:rsidR="007C241B" w:rsidRDefault="004735E0" w:rsidP="007C241B">
      <w:pPr>
        <w:ind w:left="720"/>
        <w:rPr>
          <w:b/>
          <w:sz w:val="28"/>
          <w:szCs w:val="28"/>
          <w:u w:val="single"/>
        </w:rPr>
      </w:pPr>
      <w:r>
        <w:rPr>
          <w:noProof/>
        </w:rPr>
        <w:drawing>
          <wp:inline distT="0" distB="0" distL="0" distR="0" wp14:anchorId="4C3BB754" wp14:editId="5A2ADE1D">
            <wp:extent cx="5943600" cy="7924800"/>
            <wp:effectExtent l="0" t="0" r="0" b="0"/>
            <wp:docPr id="1152090400" name="Picture 1" descr="A close-up of a paper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90400" name="Picture 1" descr="A close-up of a paper with writing&#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2468E842" w14:textId="5831EB24" w:rsidR="007C241B" w:rsidRPr="004735E0" w:rsidRDefault="007C241B" w:rsidP="007C241B">
      <w:pPr>
        <w:ind w:left="720"/>
        <w:rPr>
          <w:bCs/>
          <w:sz w:val="28"/>
          <w:szCs w:val="28"/>
          <w:u w:val="single"/>
        </w:rPr>
      </w:pPr>
    </w:p>
    <w:p w14:paraId="2FDB0A85" w14:textId="6A6D3265" w:rsidR="004735E0" w:rsidRDefault="004735E0" w:rsidP="007C241B">
      <w:pPr>
        <w:ind w:left="720"/>
        <w:rPr>
          <w:b/>
          <w:sz w:val="28"/>
          <w:szCs w:val="28"/>
          <w:u w:val="single"/>
        </w:rPr>
      </w:pPr>
      <w:r>
        <w:rPr>
          <w:noProof/>
        </w:rPr>
        <w:drawing>
          <wp:inline distT="0" distB="0" distL="0" distR="0" wp14:anchorId="4CC572F4" wp14:editId="06BEA0C8">
            <wp:extent cx="5943600" cy="7731126"/>
            <wp:effectExtent l="0" t="0" r="0" b="3175"/>
            <wp:docPr id="1876627858" name="Picture 2"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27858" name="Picture 2" descr="A piece of paper with writing on i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7731126"/>
                    </a:xfrm>
                    <a:prstGeom prst="rect">
                      <a:avLst/>
                    </a:prstGeom>
                    <a:noFill/>
                    <a:ln>
                      <a:noFill/>
                    </a:ln>
                  </pic:spPr>
                </pic:pic>
              </a:graphicData>
            </a:graphic>
          </wp:inline>
        </w:drawing>
      </w:r>
    </w:p>
    <w:p w14:paraId="145816BF" w14:textId="77777777" w:rsidR="00EA4C3E" w:rsidRDefault="00EA4C3E" w:rsidP="007C241B">
      <w:pPr>
        <w:ind w:left="720"/>
        <w:rPr>
          <w:b/>
          <w:sz w:val="28"/>
          <w:szCs w:val="28"/>
          <w:u w:val="single"/>
        </w:rPr>
      </w:pPr>
    </w:p>
    <w:p w14:paraId="32220A74" w14:textId="1385F015" w:rsidR="007C241B" w:rsidRDefault="007C241B" w:rsidP="007C241B">
      <w:pPr>
        <w:ind w:left="720"/>
        <w:rPr>
          <w:b/>
          <w:sz w:val="28"/>
          <w:szCs w:val="28"/>
          <w:u w:val="single"/>
        </w:rPr>
      </w:pPr>
      <w:r>
        <w:rPr>
          <w:b/>
          <w:sz w:val="28"/>
          <w:szCs w:val="28"/>
          <w:u w:val="single"/>
        </w:rPr>
        <w:lastRenderedPageBreak/>
        <w:t>Problem 3:</w:t>
      </w:r>
    </w:p>
    <w:p w14:paraId="17EB4ECD" w14:textId="77777777" w:rsidR="00EA4C3E" w:rsidRDefault="00EA4C3E" w:rsidP="004C564F">
      <w:pPr>
        <w:ind w:left="720"/>
        <w:rPr>
          <w:rFonts w:eastAsia="Times New Roman"/>
          <w:color w:val="000000"/>
          <w:lang w:val="en-US"/>
        </w:rPr>
      </w:pPr>
    </w:p>
    <w:p w14:paraId="0D452ED3" w14:textId="574F0447" w:rsidR="007C241B" w:rsidRDefault="00EA4C3E" w:rsidP="004C564F">
      <w:pPr>
        <w:ind w:left="720"/>
        <w:rPr>
          <w:rFonts w:eastAsia="Times New Roman"/>
          <w:color w:val="000000"/>
          <w:lang w:val="en-US"/>
        </w:rPr>
      </w:pPr>
      <w:r>
        <w:rPr>
          <w:rFonts w:eastAsia="Times New Roman"/>
          <w:color w:val="000000"/>
          <w:lang w:val="en-US"/>
        </w:rPr>
        <w:t>Recidivism prediction is the process of using statistical models and machine learning algorithms to forecast the likelihood that an individual who has previously engaged in criminal behavior will commit another offense after being released from incarceration, completing a sentence, or undergoing rehabilitation programs. The term “recidivism” refers to the individuals to relapse into criminal behavior after previous involvement in criminal activity.</w:t>
      </w:r>
    </w:p>
    <w:p w14:paraId="286ED7C5" w14:textId="77777777" w:rsidR="00EA4C3E" w:rsidRDefault="00EA4C3E" w:rsidP="004C564F">
      <w:pPr>
        <w:ind w:left="720"/>
        <w:rPr>
          <w:rFonts w:eastAsia="Times New Roman"/>
          <w:color w:val="000000"/>
          <w:lang w:val="en-US"/>
        </w:rPr>
      </w:pPr>
      <w:r>
        <w:rPr>
          <w:rFonts w:eastAsia="Times New Roman"/>
          <w:color w:val="000000"/>
          <w:lang w:val="en-US"/>
        </w:rPr>
        <w:t>The two different notions of fairness often discussed are equal false positive rates and calibration.</w:t>
      </w:r>
    </w:p>
    <w:p w14:paraId="094FBAF0" w14:textId="77777777" w:rsidR="00EA4C3E" w:rsidRPr="00EA4C3E" w:rsidRDefault="00EA4C3E" w:rsidP="00EA4C3E">
      <w:pPr>
        <w:pStyle w:val="ListParagraph"/>
        <w:numPr>
          <w:ilvl w:val="0"/>
          <w:numId w:val="1"/>
        </w:numPr>
        <w:rPr>
          <w:b/>
          <w:sz w:val="28"/>
          <w:szCs w:val="28"/>
          <w:u w:val="single"/>
        </w:rPr>
      </w:pPr>
      <w:r>
        <w:rPr>
          <w:rFonts w:eastAsia="Times New Roman"/>
          <w:color w:val="000000"/>
          <w:lang w:val="en-US"/>
        </w:rPr>
        <w:t xml:space="preserve">Equal False Positive Rates: </w:t>
      </w:r>
    </w:p>
    <w:p w14:paraId="4F50DE87" w14:textId="27D7444E" w:rsidR="00EA4C3E" w:rsidRDefault="00EA4C3E" w:rsidP="00EA4C3E">
      <w:pPr>
        <w:pStyle w:val="ListParagraph"/>
        <w:numPr>
          <w:ilvl w:val="0"/>
          <w:numId w:val="4"/>
        </w:numPr>
        <w:rPr>
          <w:bCs/>
        </w:rPr>
      </w:pPr>
      <w:r w:rsidRPr="00EA4C3E">
        <w:rPr>
          <w:bCs/>
        </w:rPr>
        <w:t xml:space="preserve">This refers to the </w:t>
      </w:r>
      <w:r>
        <w:rPr>
          <w:bCs/>
        </w:rPr>
        <w:t xml:space="preserve">idea that individuals from different demographic groups should have similar rates of false positives when making predictions about recidivism. A false positive occurs when the model incorrectly predicts that an individual will </w:t>
      </w:r>
      <w:r w:rsidR="00633B5E">
        <w:rPr>
          <w:bCs/>
        </w:rPr>
        <w:t>re-offend</w:t>
      </w:r>
      <w:r>
        <w:rPr>
          <w:bCs/>
        </w:rPr>
        <w:t xml:space="preserve"> when they do not </w:t>
      </w:r>
      <w:r w:rsidR="00633B5E">
        <w:rPr>
          <w:bCs/>
        </w:rPr>
        <w:t>re-offend</w:t>
      </w:r>
      <w:r>
        <w:rPr>
          <w:bCs/>
        </w:rPr>
        <w:t>.</w:t>
      </w:r>
    </w:p>
    <w:p w14:paraId="26B729C9" w14:textId="3F136135" w:rsidR="00EA4C3E" w:rsidRDefault="00EA4C3E" w:rsidP="00EA4C3E">
      <w:pPr>
        <w:pStyle w:val="ListParagraph"/>
        <w:numPr>
          <w:ilvl w:val="0"/>
          <w:numId w:val="1"/>
        </w:numPr>
        <w:rPr>
          <w:bCs/>
        </w:rPr>
      </w:pPr>
      <w:r>
        <w:rPr>
          <w:bCs/>
        </w:rPr>
        <w:t>Calibration:</w:t>
      </w:r>
    </w:p>
    <w:p w14:paraId="392A59A9" w14:textId="4CB7E851" w:rsidR="00EA4C3E" w:rsidRDefault="00EA4C3E" w:rsidP="00EA4C3E">
      <w:pPr>
        <w:pStyle w:val="ListParagraph"/>
        <w:numPr>
          <w:ilvl w:val="0"/>
          <w:numId w:val="4"/>
        </w:numPr>
        <w:rPr>
          <w:bCs/>
        </w:rPr>
      </w:pPr>
      <w:r>
        <w:rPr>
          <w:bCs/>
        </w:rPr>
        <w:t>Calibration refers to the alignment between the predicted probabilities output by the model and the actual probabilities of the predicted outcomes. A well-calibrated model produces predicted pr</w:t>
      </w:r>
      <w:r w:rsidR="00633B5E">
        <w:rPr>
          <w:bCs/>
        </w:rPr>
        <w:t>obabilities that accurately reflect the true likelihood of the predicted outcomes.</w:t>
      </w:r>
    </w:p>
    <w:p w14:paraId="41FEC38A" w14:textId="3D293B68" w:rsidR="00633B5E" w:rsidRPr="00EA4C3E" w:rsidRDefault="00633B5E" w:rsidP="00EA4C3E">
      <w:pPr>
        <w:pStyle w:val="ListParagraph"/>
        <w:numPr>
          <w:ilvl w:val="0"/>
          <w:numId w:val="4"/>
        </w:numPr>
        <w:rPr>
          <w:bCs/>
        </w:rPr>
      </w:pPr>
      <w:r>
        <w:rPr>
          <w:bCs/>
        </w:rPr>
        <w:t xml:space="preserve">In the context of recidivism prediction, calibration is essential for ensuring that the predicted probabilities of offending accurately reflect the true probabilities of individuals reoffending. For example, if a model predicts a 70% probability of an individual reoffending, it should be the case that approximately 70% of individuals predicted with such a probability do indeed </w:t>
      </w:r>
      <w:r w:rsidR="005865D7">
        <w:rPr>
          <w:bCs/>
        </w:rPr>
        <w:t>re-offend</w:t>
      </w:r>
      <w:r>
        <w:rPr>
          <w:bCs/>
        </w:rPr>
        <w:t>.</w:t>
      </w:r>
    </w:p>
    <w:p w14:paraId="263E2B23" w14:textId="77777777" w:rsidR="004C564F" w:rsidRDefault="004C564F" w:rsidP="004C564F">
      <w:pPr>
        <w:ind w:left="720"/>
        <w:rPr>
          <w:b/>
          <w:u w:val="single"/>
        </w:rPr>
      </w:pPr>
    </w:p>
    <w:p w14:paraId="7FBA9BEE" w14:textId="7C97B191" w:rsidR="000778A6" w:rsidRDefault="000778A6" w:rsidP="004C564F">
      <w:pPr>
        <w:ind w:left="720"/>
        <w:rPr>
          <w:b/>
          <w:u w:val="single"/>
        </w:rPr>
      </w:pPr>
      <w:r>
        <w:rPr>
          <w:b/>
          <w:u w:val="single"/>
        </w:rPr>
        <w:t xml:space="preserve">Justification: </w:t>
      </w:r>
      <w:r w:rsidRPr="000778A6">
        <w:rPr>
          <w:bCs/>
        </w:rPr>
        <w:t xml:space="preserve">Fairness in </w:t>
      </w:r>
      <w:r>
        <w:rPr>
          <w:bCs/>
        </w:rPr>
        <w:t>decision-making should prioritize accuracy and reliability in predictions, as this ultimately impacts public safety and individual rights. A well-calibrated model enables decision-makers to weigh the risks and benefits of detention or release accurately, reducing the likelihood of either unjustly detaining individuals who pose a low risk of reoffending or releasing individuals who pose a high risk.</w:t>
      </w:r>
    </w:p>
    <w:p w14:paraId="6916DE75" w14:textId="77777777" w:rsidR="000778A6" w:rsidRDefault="000778A6" w:rsidP="004C564F">
      <w:pPr>
        <w:ind w:left="720"/>
        <w:rPr>
          <w:b/>
          <w:u w:val="single"/>
        </w:rPr>
      </w:pPr>
    </w:p>
    <w:p w14:paraId="251F40C3" w14:textId="0ED5319C" w:rsidR="00032DDC" w:rsidRDefault="000E334C" w:rsidP="000E334C">
      <w:pPr>
        <w:ind w:left="720"/>
      </w:pPr>
      <w:r>
        <w:t xml:space="preserve">Calibration ensures that the predicted probabilities are </w:t>
      </w:r>
      <w:r w:rsidR="000778A6">
        <w:t>well-calibrated</w:t>
      </w:r>
      <w:r>
        <w:t xml:space="preserve"> and reflect the true </w:t>
      </w:r>
      <w:r w:rsidR="000778A6">
        <w:t>likelihood</w:t>
      </w:r>
      <w:r>
        <w:t xml:space="preserve"> of the predicted outcomes, thereby supporting fair and reliable decision-making in the criminal justice system.</w:t>
      </w:r>
    </w:p>
    <w:p w14:paraId="6CFDF1BB" w14:textId="77777777" w:rsidR="000778A6" w:rsidRDefault="000778A6" w:rsidP="000E334C">
      <w:pPr>
        <w:ind w:left="720"/>
      </w:pPr>
    </w:p>
    <w:p w14:paraId="6BB10888" w14:textId="08DDC7BD" w:rsidR="000778A6" w:rsidRDefault="00CD0BED" w:rsidP="000E334C">
      <w:pPr>
        <w:ind w:left="720"/>
      </w:pPr>
      <w:r>
        <w:t>While calibration is a crucial aspect of fairness in recidivism prediction, prioritizing it over other measures of fairness such as equal false positive rates, may also have some drawbacks.</w:t>
      </w:r>
    </w:p>
    <w:p w14:paraId="39E3E928" w14:textId="1A496A7D" w:rsidR="00CD0BED" w:rsidRDefault="00CD0BED" w:rsidP="00CD0BED">
      <w:pPr>
        <w:pStyle w:val="ListParagraph"/>
        <w:numPr>
          <w:ilvl w:val="0"/>
          <w:numId w:val="5"/>
        </w:numPr>
      </w:pPr>
      <w:r>
        <w:t>Risk of perpetuating systemic biases: Calibration may not address underlying biases in the data or the predictive model.</w:t>
      </w:r>
    </w:p>
    <w:p w14:paraId="351F0E10" w14:textId="11C800FE" w:rsidR="00CD0BED" w:rsidRDefault="00CD0BED" w:rsidP="00CD0BED">
      <w:pPr>
        <w:pStyle w:val="ListParagraph"/>
        <w:numPr>
          <w:ilvl w:val="0"/>
          <w:numId w:val="5"/>
        </w:numPr>
      </w:pPr>
      <w:r>
        <w:t xml:space="preserve">Limited consideration of societal values and ethics: Calibration focuses primarily on the statistical properties of predictions without explicitly considering broader societal </w:t>
      </w:r>
      <w:r>
        <w:lastRenderedPageBreak/>
        <w:t>values, ethical principles, or the potential human impact of decisions made based on these predictions.</w:t>
      </w:r>
    </w:p>
    <w:p w14:paraId="25495AC4" w14:textId="77777777" w:rsidR="00CD0BED" w:rsidRDefault="00CD0BED" w:rsidP="00CD0BED">
      <w:pPr>
        <w:ind w:left="720"/>
      </w:pPr>
    </w:p>
    <w:p w14:paraId="00EB51B1" w14:textId="68C29615" w:rsidR="00CD0BED" w:rsidRDefault="00CD0BED" w:rsidP="00CD0BED">
      <w:pPr>
        <w:ind w:left="720"/>
      </w:pPr>
      <w:r>
        <w:t>Overall, while calibration is an important aspect of fairness in recidivism prediction, it should be considered alongside other fairness measures and ethical considerations to ensure that predictive models contribute to equitable and just outcomes in the criminal justice system.</w:t>
      </w:r>
    </w:p>
    <w:p w14:paraId="7B1004E0" w14:textId="441348C7" w:rsidR="000E334C" w:rsidRDefault="000E334C" w:rsidP="000E334C">
      <w:pPr>
        <w:ind w:left="720"/>
      </w:pPr>
    </w:p>
    <w:sectPr w:rsidR="000E33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1F2714"/>
    <w:multiLevelType w:val="hybridMultilevel"/>
    <w:tmpl w:val="BA04DD70"/>
    <w:lvl w:ilvl="0" w:tplc="6DE09F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1635C3A"/>
    <w:multiLevelType w:val="hybridMultilevel"/>
    <w:tmpl w:val="F1DE69BE"/>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 w15:restartNumberingAfterBreak="0">
    <w:nsid w:val="4AFC5C56"/>
    <w:multiLevelType w:val="hybridMultilevel"/>
    <w:tmpl w:val="A66296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C523872"/>
    <w:multiLevelType w:val="hybridMultilevel"/>
    <w:tmpl w:val="605AD722"/>
    <w:lvl w:ilvl="0" w:tplc="ED5460FE">
      <w:start w:val="1"/>
      <w:numFmt w:val="decimal"/>
      <w:lvlText w:val="%1."/>
      <w:lvlJc w:val="left"/>
      <w:pPr>
        <w:ind w:left="1080" w:hanging="360"/>
      </w:pPr>
      <w:rPr>
        <w:rFonts w:eastAsia="Times New Roman" w:hint="default"/>
        <w:b w:val="0"/>
        <w:color w:val="000000"/>
        <w:sz w:val="22"/>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5993796"/>
    <w:multiLevelType w:val="hybridMultilevel"/>
    <w:tmpl w:val="6ABE7220"/>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num w:numId="1" w16cid:durableId="1938975974">
    <w:abstractNumId w:val="3"/>
  </w:num>
  <w:num w:numId="2" w16cid:durableId="1981612049">
    <w:abstractNumId w:val="1"/>
  </w:num>
  <w:num w:numId="3" w16cid:durableId="701396235">
    <w:abstractNumId w:val="4"/>
  </w:num>
  <w:num w:numId="4" w16cid:durableId="135532796">
    <w:abstractNumId w:val="2"/>
  </w:num>
  <w:num w:numId="5" w16cid:durableId="553985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DDC"/>
    <w:rsid w:val="00032DDC"/>
    <w:rsid w:val="000778A6"/>
    <w:rsid w:val="000E334C"/>
    <w:rsid w:val="000F4C81"/>
    <w:rsid w:val="001E06B6"/>
    <w:rsid w:val="00334C62"/>
    <w:rsid w:val="004735E0"/>
    <w:rsid w:val="004976F4"/>
    <w:rsid w:val="004C564F"/>
    <w:rsid w:val="005226C5"/>
    <w:rsid w:val="005865D7"/>
    <w:rsid w:val="00633B5E"/>
    <w:rsid w:val="007460DA"/>
    <w:rsid w:val="00784718"/>
    <w:rsid w:val="007B75DC"/>
    <w:rsid w:val="007C241B"/>
    <w:rsid w:val="008B70E0"/>
    <w:rsid w:val="009938D6"/>
    <w:rsid w:val="00AA3D5E"/>
    <w:rsid w:val="00B100B5"/>
    <w:rsid w:val="00CD0BED"/>
    <w:rsid w:val="00E73C61"/>
    <w:rsid w:val="00EA4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4D9977"/>
  <w15:chartTrackingRefBased/>
  <w15:docId w15:val="{44C4CA6E-363D-4398-86CC-47CE14C08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564F"/>
    <w:pPr>
      <w:spacing w:after="0" w:line="276" w:lineRule="auto"/>
    </w:pPr>
    <w:rPr>
      <w:rFonts w:ascii="Arial" w:eastAsia="Arial" w:hAnsi="Arial" w:cs="Arial"/>
      <w:kern w:val="0"/>
      <w:lang w:val="e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4C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379242">
      <w:bodyDiv w:val="1"/>
      <w:marLeft w:val="0"/>
      <w:marRight w:val="0"/>
      <w:marTop w:val="0"/>
      <w:marBottom w:val="0"/>
      <w:divBdr>
        <w:top w:val="none" w:sz="0" w:space="0" w:color="auto"/>
        <w:left w:val="none" w:sz="0" w:space="0" w:color="auto"/>
        <w:bottom w:val="none" w:sz="0" w:space="0" w:color="auto"/>
        <w:right w:val="none" w:sz="0" w:space="0" w:color="auto"/>
      </w:divBdr>
    </w:div>
    <w:div w:id="1042250644">
      <w:bodyDiv w:val="1"/>
      <w:marLeft w:val="0"/>
      <w:marRight w:val="0"/>
      <w:marTop w:val="0"/>
      <w:marBottom w:val="0"/>
      <w:divBdr>
        <w:top w:val="none" w:sz="0" w:space="0" w:color="auto"/>
        <w:left w:val="none" w:sz="0" w:space="0" w:color="auto"/>
        <w:bottom w:val="none" w:sz="0" w:space="0" w:color="auto"/>
        <w:right w:val="none" w:sz="0" w:space="0" w:color="auto"/>
      </w:divBdr>
    </w:div>
    <w:div w:id="1150437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TotalTime>
  <Pages>6</Pages>
  <Words>799</Words>
  <Characters>4451</Characters>
  <Application>Microsoft Office Word</Application>
  <DocSecurity>0</DocSecurity>
  <Lines>117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Stephen Gutam</dc:creator>
  <cp:keywords/>
  <dc:description/>
  <cp:lastModifiedBy>John Stephen Gutam</cp:lastModifiedBy>
  <cp:revision>25</cp:revision>
  <dcterms:created xsi:type="dcterms:W3CDTF">2024-02-19T04:15:00Z</dcterms:created>
  <dcterms:modified xsi:type="dcterms:W3CDTF">2024-02-22T18:55:00Z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7239fb4a473a4f914629394fc2255ee9c74dbffa639da79334b0785f4bdb0292</vt:lpwstr>
  </property>
</Properties>
</file>