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D54AC" w14:textId="77777777" w:rsidR="00A529AF" w:rsidRDefault="00A529AF">
      <w:pPr>
        <w:spacing w:line="259" w:lineRule="auto"/>
        <w:rPr>
          <w:rFonts w:ascii="Times New Roman" w:hAnsi="Times New Roman" w:cs="Times New Roman"/>
          <w:sz w:val="24"/>
          <w:szCs w:val="24"/>
        </w:rPr>
      </w:pPr>
    </w:p>
    <w:p w14:paraId="76661C4E" w14:textId="77777777" w:rsidR="00A529AF" w:rsidRDefault="00A529AF">
      <w:pPr>
        <w:spacing w:line="259" w:lineRule="auto"/>
        <w:rPr>
          <w:rFonts w:ascii="Times New Roman" w:hAnsi="Times New Roman" w:cs="Times New Roman"/>
          <w:sz w:val="24"/>
          <w:szCs w:val="24"/>
        </w:rPr>
      </w:pPr>
    </w:p>
    <w:p w14:paraId="4658C3A9" w14:textId="77777777" w:rsidR="00A529AF" w:rsidRDefault="00A529AF">
      <w:pPr>
        <w:spacing w:line="259" w:lineRule="auto"/>
        <w:rPr>
          <w:rFonts w:ascii="Times New Roman" w:hAnsi="Times New Roman" w:cs="Times New Roman"/>
          <w:sz w:val="24"/>
          <w:szCs w:val="24"/>
        </w:rPr>
      </w:pPr>
    </w:p>
    <w:p w14:paraId="565716D1" w14:textId="77777777" w:rsidR="00A529AF" w:rsidRDefault="00A529AF">
      <w:pPr>
        <w:spacing w:line="259" w:lineRule="auto"/>
        <w:rPr>
          <w:rFonts w:ascii="Times New Roman" w:hAnsi="Times New Roman" w:cs="Times New Roman"/>
          <w:sz w:val="24"/>
          <w:szCs w:val="24"/>
        </w:rPr>
      </w:pPr>
    </w:p>
    <w:p w14:paraId="31ADEB12" w14:textId="77777777" w:rsidR="00AA4B84" w:rsidRDefault="00AA4B84" w:rsidP="00AA4B84">
      <w:pPr>
        <w:spacing w:line="480" w:lineRule="auto"/>
        <w:jc w:val="center"/>
        <w:rPr>
          <w:rFonts w:ascii="Times New Roman" w:hAnsi="Times New Roman" w:cs="Times New Roman"/>
          <w:sz w:val="24"/>
          <w:szCs w:val="24"/>
        </w:rPr>
      </w:pPr>
    </w:p>
    <w:p w14:paraId="781FEF6C" w14:textId="77777777" w:rsidR="00AA4B84" w:rsidRDefault="00AA4B84" w:rsidP="00AA4B84">
      <w:pPr>
        <w:spacing w:line="480" w:lineRule="auto"/>
        <w:jc w:val="center"/>
        <w:rPr>
          <w:rFonts w:ascii="Times New Roman" w:hAnsi="Times New Roman" w:cs="Times New Roman"/>
          <w:sz w:val="24"/>
          <w:szCs w:val="24"/>
        </w:rPr>
      </w:pPr>
    </w:p>
    <w:p w14:paraId="4E87250C" w14:textId="77777777" w:rsidR="00AA4B84" w:rsidRDefault="00AA4B84" w:rsidP="00AA4B8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Achieving </w:t>
      </w:r>
      <w:r w:rsidR="00A529AF">
        <w:rPr>
          <w:rFonts w:ascii="Times New Roman" w:hAnsi="Times New Roman" w:cs="Times New Roman"/>
          <w:sz w:val="24"/>
          <w:szCs w:val="24"/>
        </w:rPr>
        <w:t xml:space="preserve">Happiness: The Role of </w:t>
      </w:r>
      <w:r>
        <w:rPr>
          <w:rFonts w:ascii="Times New Roman" w:hAnsi="Times New Roman" w:cs="Times New Roman"/>
          <w:sz w:val="24"/>
          <w:szCs w:val="24"/>
        </w:rPr>
        <w:t xml:space="preserve">Adulthood Attachment and Self-Esteem </w:t>
      </w:r>
    </w:p>
    <w:p w14:paraId="4051B1DE" w14:textId="77777777" w:rsidR="00AA4B84" w:rsidRDefault="00AA4B84" w:rsidP="00AA4B84">
      <w:pPr>
        <w:spacing w:line="480" w:lineRule="auto"/>
        <w:jc w:val="center"/>
        <w:rPr>
          <w:rFonts w:ascii="Times New Roman" w:hAnsi="Times New Roman" w:cs="Times New Roman"/>
          <w:sz w:val="24"/>
          <w:szCs w:val="24"/>
        </w:rPr>
      </w:pPr>
      <w:r>
        <w:rPr>
          <w:rFonts w:ascii="Times New Roman" w:hAnsi="Times New Roman" w:cs="Times New Roman"/>
          <w:sz w:val="24"/>
          <w:szCs w:val="24"/>
        </w:rPr>
        <w:t>Jan A. Swierczynski</w:t>
      </w:r>
    </w:p>
    <w:p w14:paraId="5280430C" w14:textId="3B75CA0A" w:rsidR="00A529AF" w:rsidRDefault="00AA4B84" w:rsidP="00AA4B84">
      <w:pPr>
        <w:spacing w:line="480" w:lineRule="auto"/>
        <w:jc w:val="center"/>
        <w:rPr>
          <w:rFonts w:ascii="Times New Roman" w:hAnsi="Times New Roman" w:cs="Times New Roman"/>
          <w:sz w:val="24"/>
          <w:szCs w:val="24"/>
        </w:rPr>
      </w:pPr>
      <w:r>
        <w:rPr>
          <w:rFonts w:ascii="Times New Roman" w:hAnsi="Times New Roman" w:cs="Times New Roman"/>
          <w:sz w:val="24"/>
          <w:szCs w:val="24"/>
        </w:rPr>
        <w:t>The University of North Carolina at Charlotte</w:t>
      </w:r>
      <w:r w:rsidR="00A529AF">
        <w:rPr>
          <w:rFonts w:ascii="Times New Roman" w:hAnsi="Times New Roman" w:cs="Times New Roman"/>
          <w:sz w:val="24"/>
          <w:szCs w:val="24"/>
        </w:rPr>
        <w:br w:type="page"/>
      </w:r>
    </w:p>
    <w:p w14:paraId="127850B8" w14:textId="77777777" w:rsidR="00A529AF" w:rsidRDefault="00A529AF">
      <w:pPr>
        <w:spacing w:line="259" w:lineRule="auto"/>
        <w:rPr>
          <w:rFonts w:ascii="Times New Roman" w:hAnsi="Times New Roman" w:cs="Times New Roman"/>
          <w:sz w:val="24"/>
          <w:szCs w:val="24"/>
        </w:rPr>
      </w:pPr>
    </w:p>
    <w:p w14:paraId="0937CE83" w14:textId="77777777" w:rsidR="0038246F" w:rsidRDefault="0038246F" w:rsidP="0038246F">
      <w:pPr>
        <w:spacing w:line="259" w:lineRule="auto"/>
        <w:jc w:val="center"/>
        <w:rPr>
          <w:rFonts w:ascii="Times New Roman" w:hAnsi="Times New Roman" w:cs="Times New Roman"/>
          <w:b/>
          <w:sz w:val="24"/>
          <w:szCs w:val="24"/>
        </w:rPr>
      </w:pPr>
      <w:r>
        <w:rPr>
          <w:rFonts w:ascii="Times New Roman" w:hAnsi="Times New Roman" w:cs="Times New Roman"/>
          <w:b/>
          <w:sz w:val="24"/>
          <w:szCs w:val="24"/>
        </w:rPr>
        <w:t>Abstract</w:t>
      </w:r>
    </w:p>
    <w:p w14:paraId="1890E1EC" w14:textId="3496EFA9" w:rsidR="0038246F" w:rsidRDefault="00EC5B56" w:rsidP="004E03FC">
      <w:pPr>
        <w:spacing w:line="480" w:lineRule="auto"/>
        <w:rPr>
          <w:rFonts w:ascii="Times New Roman" w:hAnsi="Times New Roman" w:cs="Times New Roman"/>
          <w:sz w:val="24"/>
          <w:szCs w:val="24"/>
        </w:rPr>
      </w:pPr>
      <w:r>
        <w:rPr>
          <w:rFonts w:ascii="Times New Roman" w:hAnsi="Times New Roman" w:cs="Times New Roman"/>
          <w:sz w:val="24"/>
          <w:szCs w:val="24"/>
        </w:rPr>
        <w:t>At present, psychological research on happiness is extensive and vast.</w:t>
      </w:r>
      <w:r w:rsidR="00D97D36">
        <w:rPr>
          <w:rFonts w:ascii="Times New Roman" w:hAnsi="Times New Roman" w:cs="Times New Roman"/>
          <w:sz w:val="24"/>
          <w:szCs w:val="24"/>
        </w:rPr>
        <w:t xml:space="preserve"> Throughout history, scholars have argued overt the definition of happiness and how to achieve it, however, </w:t>
      </w:r>
      <w:r>
        <w:rPr>
          <w:rFonts w:ascii="Times New Roman" w:hAnsi="Times New Roman" w:cs="Times New Roman"/>
          <w:sz w:val="24"/>
          <w:szCs w:val="24"/>
        </w:rPr>
        <w:t xml:space="preserve"> </w:t>
      </w:r>
      <w:r w:rsidR="00D97D36">
        <w:rPr>
          <w:rFonts w:ascii="Times New Roman" w:hAnsi="Times New Roman" w:cs="Times New Roman"/>
          <w:sz w:val="24"/>
          <w:szCs w:val="24"/>
        </w:rPr>
        <w:t>t</w:t>
      </w:r>
      <w:r>
        <w:rPr>
          <w:rFonts w:ascii="Times New Roman" w:hAnsi="Times New Roman" w:cs="Times New Roman"/>
          <w:sz w:val="24"/>
          <w:szCs w:val="24"/>
        </w:rPr>
        <w:t>he recent field of evolutionary psychology argues th</w:t>
      </w:r>
      <w:bookmarkStart w:id="0" w:name="_GoBack"/>
      <w:bookmarkEnd w:id="0"/>
      <w:r>
        <w:rPr>
          <w:rFonts w:ascii="Times New Roman" w:hAnsi="Times New Roman" w:cs="Times New Roman"/>
          <w:sz w:val="24"/>
          <w:szCs w:val="24"/>
        </w:rPr>
        <w:t xml:space="preserve">at the human species, along with other primates and much of the animal kingdom, is ‘hard-wired’ to draw happiness from close contact with others. Humans are social creatures. </w:t>
      </w:r>
      <w:r w:rsidR="00D97D36">
        <w:rPr>
          <w:rFonts w:ascii="Times New Roman" w:hAnsi="Times New Roman" w:cs="Times New Roman"/>
          <w:sz w:val="24"/>
          <w:szCs w:val="24"/>
        </w:rPr>
        <w:t>The interpersonal dynamics of close relationships have been empirically studied within the field of social and personality psychology since the beginning of the 20</w:t>
      </w:r>
      <w:r w:rsidR="00D97D36" w:rsidRPr="00D97D36">
        <w:rPr>
          <w:rFonts w:ascii="Times New Roman" w:hAnsi="Times New Roman" w:cs="Times New Roman"/>
          <w:sz w:val="24"/>
          <w:szCs w:val="24"/>
          <w:vertAlign w:val="superscript"/>
        </w:rPr>
        <w:t>th</w:t>
      </w:r>
      <w:r w:rsidR="00D97D36">
        <w:rPr>
          <w:rFonts w:ascii="Times New Roman" w:hAnsi="Times New Roman" w:cs="Times New Roman"/>
          <w:sz w:val="24"/>
          <w:szCs w:val="24"/>
        </w:rPr>
        <w:t xml:space="preserve"> century. However, minimal research has been done on the role of attachment styles on happiness. </w:t>
      </w:r>
      <w:r w:rsidR="00D97D36">
        <w:rPr>
          <w:rFonts w:ascii="Times New Roman" w:hAnsi="Times New Roman" w:cs="Times New Roman"/>
          <w:sz w:val="24"/>
          <w:szCs w:val="24"/>
        </w:rPr>
        <w:t>T</w:t>
      </w:r>
      <w:r w:rsidR="00D97D36">
        <w:rPr>
          <w:rFonts w:ascii="Times New Roman" w:hAnsi="Times New Roman" w:cs="Times New Roman"/>
          <w:sz w:val="24"/>
          <w:szCs w:val="24"/>
        </w:rPr>
        <w:t xml:space="preserve">he purpose of the present research </w:t>
      </w:r>
      <w:r w:rsidR="004E03FC">
        <w:rPr>
          <w:rFonts w:ascii="Times New Roman" w:hAnsi="Times New Roman" w:cs="Times New Roman"/>
          <w:sz w:val="24"/>
          <w:szCs w:val="24"/>
        </w:rPr>
        <w:t>was</w:t>
      </w:r>
      <w:r w:rsidR="00D97D36">
        <w:rPr>
          <w:rFonts w:ascii="Times New Roman" w:hAnsi="Times New Roman" w:cs="Times New Roman"/>
          <w:sz w:val="24"/>
          <w:szCs w:val="24"/>
        </w:rPr>
        <w:t xml:space="preserve"> to investigate whether adulthood attachment style is related to overall, global levels of happiness. </w:t>
      </w:r>
      <w:r w:rsidR="00D97D36">
        <w:rPr>
          <w:rFonts w:ascii="Times New Roman" w:hAnsi="Times New Roman" w:cs="Times New Roman"/>
          <w:sz w:val="24"/>
          <w:szCs w:val="24"/>
        </w:rPr>
        <w:t xml:space="preserve">This study </w:t>
      </w:r>
      <w:r w:rsidR="004E03FC">
        <w:rPr>
          <w:rFonts w:ascii="Times New Roman" w:hAnsi="Times New Roman" w:cs="Times New Roman"/>
          <w:sz w:val="24"/>
          <w:szCs w:val="24"/>
        </w:rPr>
        <w:t>proposed t</w:t>
      </w:r>
      <w:r w:rsidR="00D97D36">
        <w:rPr>
          <w:rFonts w:ascii="Times New Roman" w:hAnsi="Times New Roman" w:cs="Times New Roman"/>
          <w:sz w:val="24"/>
          <w:szCs w:val="24"/>
        </w:rPr>
        <w:t xml:space="preserve">hat </w:t>
      </w:r>
      <w:r w:rsidR="004E03FC">
        <w:rPr>
          <w:rFonts w:ascii="Times New Roman" w:hAnsi="Times New Roman" w:cs="Times New Roman"/>
          <w:sz w:val="24"/>
          <w:szCs w:val="24"/>
        </w:rPr>
        <w:t xml:space="preserve">both </w:t>
      </w:r>
      <w:r w:rsidR="00D97D36">
        <w:rPr>
          <w:rFonts w:ascii="Times New Roman" w:hAnsi="Times New Roman" w:cs="Times New Roman"/>
          <w:sz w:val="24"/>
          <w:szCs w:val="24"/>
        </w:rPr>
        <w:t xml:space="preserve">a secure attachment style </w:t>
      </w:r>
      <w:r w:rsidR="004E03FC">
        <w:rPr>
          <w:rFonts w:ascii="Times New Roman" w:hAnsi="Times New Roman" w:cs="Times New Roman"/>
          <w:sz w:val="24"/>
          <w:szCs w:val="24"/>
        </w:rPr>
        <w:t xml:space="preserve">and dismissive attachment style </w:t>
      </w:r>
      <w:r w:rsidR="00D97D36">
        <w:rPr>
          <w:rFonts w:ascii="Times New Roman" w:hAnsi="Times New Roman" w:cs="Times New Roman"/>
          <w:sz w:val="24"/>
          <w:szCs w:val="24"/>
        </w:rPr>
        <w:t>will lead to higher levels of happiness</w:t>
      </w:r>
      <w:r w:rsidR="004E03FC">
        <w:rPr>
          <w:rFonts w:ascii="Times New Roman" w:hAnsi="Times New Roman" w:cs="Times New Roman"/>
          <w:sz w:val="24"/>
          <w:szCs w:val="24"/>
        </w:rPr>
        <w:t xml:space="preserve">; and that both a preoccupied attachment style and fearful attachment style will lead to lower levels of happiness; </w:t>
      </w:r>
      <w:r w:rsidR="00D97D36">
        <w:rPr>
          <w:rFonts w:ascii="Times New Roman" w:hAnsi="Times New Roman" w:cs="Times New Roman"/>
          <w:sz w:val="24"/>
          <w:szCs w:val="24"/>
        </w:rPr>
        <w:t xml:space="preserve">and that </w:t>
      </w:r>
      <w:r w:rsidR="004E03FC">
        <w:rPr>
          <w:rFonts w:ascii="Times New Roman" w:hAnsi="Times New Roman" w:cs="Times New Roman"/>
          <w:sz w:val="24"/>
          <w:szCs w:val="24"/>
        </w:rPr>
        <w:t>these</w:t>
      </w:r>
      <w:r w:rsidR="00D97D36">
        <w:rPr>
          <w:rFonts w:ascii="Times New Roman" w:hAnsi="Times New Roman" w:cs="Times New Roman"/>
          <w:sz w:val="24"/>
          <w:szCs w:val="24"/>
        </w:rPr>
        <w:t xml:space="preserve"> relationship</w:t>
      </w:r>
      <w:r w:rsidR="004E03FC">
        <w:rPr>
          <w:rFonts w:ascii="Times New Roman" w:hAnsi="Times New Roman" w:cs="Times New Roman"/>
          <w:sz w:val="24"/>
          <w:szCs w:val="24"/>
        </w:rPr>
        <w:t>s</w:t>
      </w:r>
      <w:r w:rsidR="00D97D36">
        <w:rPr>
          <w:rFonts w:ascii="Times New Roman" w:hAnsi="Times New Roman" w:cs="Times New Roman"/>
          <w:sz w:val="24"/>
          <w:szCs w:val="24"/>
        </w:rPr>
        <w:t xml:space="preserve"> will be</w:t>
      </w:r>
      <w:r w:rsidR="004E03FC">
        <w:rPr>
          <w:rFonts w:ascii="Times New Roman" w:hAnsi="Times New Roman" w:cs="Times New Roman"/>
          <w:sz w:val="24"/>
          <w:szCs w:val="24"/>
        </w:rPr>
        <w:t xml:space="preserve"> mediated </w:t>
      </w:r>
      <w:r w:rsidR="00D97D36">
        <w:rPr>
          <w:rFonts w:ascii="Times New Roman" w:hAnsi="Times New Roman" w:cs="Times New Roman"/>
          <w:sz w:val="24"/>
          <w:szCs w:val="24"/>
        </w:rPr>
        <w:t xml:space="preserve">by self-esteem. </w:t>
      </w:r>
      <w:r w:rsidR="004E03FC">
        <w:rPr>
          <w:rFonts w:ascii="Times New Roman" w:hAnsi="Times New Roman" w:cs="Times New Roman"/>
          <w:sz w:val="24"/>
          <w:szCs w:val="24"/>
        </w:rPr>
        <w:t xml:space="preserve">Sixty two students from the University of North Carolina at Charlotte participated in an online survey assessing adulthood attachment, self-esteem, and happiness. Results were consistent with three of the four proposed hypotheses. Those who scored higher on secure attachment also scored higher on self-esteem and happiness. Those who scored higher on preoccupied and fearful attachment also scored lower on self-esteem and happiness. Dismissive attachment was not related to either self-esteem or happiness. Implications and future research are provided. </w:t>
      </w:r>
    </w:p>
    <w:p w14:paraId="2C7FD081" w14:textId="77777777" w:rsidR="004E03FC" w:rsidRDefault="004E03FC">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40F164A5" w14:textId="1D74FFA3" w:rsidR="0038246F" w:rsidRDefault="0038246F" w:rsidP="0038246F">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Achieving Happiness: The Role of Adulthood Attachment and Self-Esteem </w:t>
      </w:r>
    </w:p>
    <w:p w14:paraId="74B76498" w14:textId="07AEDB59" w:rsidR="004E7DD1" w:rsidRDefault="005F15F7" w:rsidP="0038246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is </w:t>
      </w:r>
      <w:r w:rsidR="00E545AD">
        <w:rPr>
          <w:rFonts w:ascii="Times New Roman" w:hAnsi="Times New Roman" w:cs="Times New Roman"/>
          <w:sz w:val="24"/>
          <w:szCs w:val="24"/>
        </w:rPr>
        <w:t>happiness</w:t>
      </w:r>
      <w:r w:rsidR="008073F8">
        <w:rPr>
          <w:rFonts w:ascii="Times New Roman" w:hAnsi="Times New Roman" w:cs="Times New Roman"/>
          <w:sz w:val="24"/>
          <w:szCs w:val="24"/>
        </w:rPr>
        <w:t xml:space="preserve"> and how does one attain it</w:t>
      </w:r>
      <w:r w:rsidR="00E545AD">
        <w:rPr>
          <w:rFonts w:ascii="Times New Roman" w:hAnsi="Times New Roman" w:cs="Times New Roman"/>
          <w:sz w:val="24"/>
          <w:szCs w:val="24"/>
        </w:rPr>
        <w:t xml:space="preserve">? This has long been a question studied by humans, from ancient philosophers to modern psychologists. </w:t>
      </w:r>
      <w:proofErr w:type="spellStart"/>
      <w:r>
        <w:rPr>
          <w:rFonts w:ascii="Times New Roman" w:hAnsi="Times New Roman" w:cs="Times New Roman"/>
          <w:sz w:val="24"/>
          <w:szCs w:val="24"/>
        </w:rPr>
        <w:t>Aristippus</w:t>
      </w:r>
      <w:proofErr w:type="spellEnd"/>
      <w:r>
        <w:rPr>
          <w:rFonts w:ascii="Times New Roman" w:hAnsi="Times New Roman" w:cs="Times New Roman"/>
          <w:sz w:val="24"/>
          <w:szCs w:val="24"/>
        </w:rPr>
        <w:t>, a Greek philosopher from the fourth century B.C., believed that the goal of life</w:t>
      </w:r>
      <w:r w:rsidR="00C45A5F">
        <w:rPr>
          <w:rFonts w:ascii="Times New Roman" w:hAnsi="Times New Roman" w:cs="Times New Roman"/>
          <w:sz w:val="24"/>
          <w:szCs w:val="24"/>
        </w:rPr>
        <w:t xml:space="preserve"> is to experience the maximum am</w:t>
      </w:r>
      <w:r>
        <w:rPr>
          <w:rFonts w:ascii="Times New Roman" w:hAnsi="Times New Roman" w:cs="Times New Roman"/>
          <w:sz w:val="24"/>
          <w:szCs w:val="24"/>
        </w:rPr>
        <w:t>ou</w:t>
      </w:r>
      <w:r w:rsidR="00C45A5F">
        <w:rPr>
          <w:rFonts w:ascii="Times New Roman" w:hAnsi="Times New Roman" w:cs="Times New Roman"/>
          <w:sz w:val="24"/>
          <w:szCs w:val="24"/>
        </w:rPr>
        <w:t>n</w:t>
      </w:r>
      <w:r>
        <w:rPr>
          <w:rFonts w:ascii="Times New Roman" w:hAnsi="Times New Roman" w:cs="Times New Roman"/>
          <w:sz w:val="24"/>
          <w:szCs w:val="24"/>
        </w:rPr>
        <w:t xml:space="preserve">t of pleasure, and that </w:t>
      </w:r>
      <w:r w:rsidR="002E0C6C">
        <w:rPr>
          <w:rFonts w:ascii="Times New Roman" w:hAnsi="Times New Roman" w:cs="Times New Roman"/>
          <w:sz w:val="24"/>
          <w:szCs w:val="24"/>
        </w:rPr>
        <w:t xml:space="preserve">happiness is the totality of one’s pleasurable </w:t>
      </w:r>
      <w:r w:rsidR="00E732B3">
        <w:rPr>
          <w:rFonts w:ascii="Times New Roman" w:hAnsi="Times New Roman" w:cs="Times New Roman"/>
          <w:sz w:val="24"/>
          <w:szCs w:val="24"/>
        </w:rPr>
        <w:t>moments (</w:t>
      </w:r>
      <w:r w:rsidR="002E2BA6">
        <w:rPr>
          <w:rFonts w:ascii="Times New Roman" w:hAnsi="Times New Roman" w:cs="Times New Roman"/>
          <w:sz w:val="24"/>
          <w:szCs w:val="24"/>
        </w:rPr>
        <w:t>Ryan &amp; Deci,</w:t>
      </w:r>
      <w:r>
        <w:rPr>
          <w:rFonts w:ascii="Times New Roman" w:hAnsi="Times New Roman" w:cs="Times New Roman"/>
          <w:sz w:val="24"/>
          <w:szCs w:val="24"/>
        </w:rPr>
        <w:t xml:space="preserve"> 2001).</w:t>
      </w:r>
      <w:r w:rsidR="002E0C6C">
        <w:rPr>
          <w:rFonts w:ascii="Times New Roman" w:hAnsi="Times New Roman" w:cs="Times New Roman"/>
          <w:sz w:val="24"/>
          <w:szCs w:val="24"/>
        </w:rPr>
        <w:t xml:space="preserve"> This hedonic approach defines happiness in terms of pleasure seeking and pain avoidance.</w:t>
      </w:r>
      <w:r>
        <w:rPr>
          <w:rFonts w:ascii="Times New Roman" w:hAnsi="Times New Roman" w:cs="Times New Roman"/>
          <w:sz w:val="24"/>
          <w:szCs w:val="24"/>
        </w:rPr>
        <w:t xml:space="preserve"> Aristotle, on the other hand, was one of the first intellectuals to argue against th</w:t>
      </w:r>
      <w:r w:rsidR="002E0C6C">
        <w:rPr>
          <w:rFonts w:ascii="Times New Roman" w:hAnsi="Times New Roman" w:cs="Times New Roman"/>
          <w:sz w:val="24"/>
          <w:szCs w:val="24"/>
        </w:rPr>
        <w:t xml:space="preserve">is view. </w:t>
      </w:r>
      <w:r w:rsidR="008073F8">
        <w:rPr>
          <w:rFonts w:ascii="Times New Roman" w:hAnsi="Times New Roman" w:cs="Times New Roman"/>
          <w:sz w:val="24"/>
          <w:szCs w:val="24"/>
        </w:rPr>
        <w:t xml:space="preserve">Aristotle </w:t>
      </w:r>
      <w:r w:rsidR="002E0C6C">
        <w:rPr>
          <w:rFonts w:ascii="Times New Roman" w:hAnsi="Times New Roman" w:cs="Times New Roman"/>
          <w:sz w:val="24"/>
          <w:szCs w:val="24"/>
        </w:rPr>
        <w:t xml:space="preserve">claimed that hedonism </w:t>
      </w:r>
      <w:r w:rsidR="004E7DD1">
        <w:rPr>
          <w:rFonts w:ascii="Times New Roman" w:hAnsi="Times New Roman" w:cs="Times New Roman"/>
          <w:sz w:val="24"/>
          <w:szCs w:val="24"/>
        </w:rPr>
        <w:t xml:space="preserve">enslaved humans into foolish </w:t>
      </w:r>
      <w:r w:rsidR="00C45A5F">
        <w:rPr>
          <w:rFonts w:ascii="Times New Roman" w:hAnsi="Times New Roman" w:cs="Times New Roman"/>
          <w:sz w:val="24"/>
          <w:szCs w:val="24"/>
        </w:rPr>
        <w:t>fol</w:t>
      </w:r>
      <w:r w:rsidR="00DE06A7">
        <w:rPr>
          <w:rFonts w:ascii="Times New Roman" w:hAnsi="Times New Roman" w:cs="Times New Roman"/>
          <w:sz w:val="24"/>
          <w:szCs w:val="24"/>
        </w:rPr>
        <w:t>lowers of desires (Kenny, 1992</w:t>
      </w:r>
      <w:r w:rsidR="00C45A5F">
        <w:rPr>
          <w:rFonts w:ascii="Times New Roman" w:hAnsi="Times New Roman" w:cs="Times New Roman"/>
          <w:sz w:val="24"/>
          <w:szCs w:val="24"/>
        </w:rPr>
        <w:t xml:space="preserve">). </w:t>
      </w:r>
      <w:r w:rsidR="008073F8">
        <w:rPr>
          <w:rFonts w:ascii="Times New Roman" w:hAnsi="Times New Roman" w:cs="Times New Roman"/>
          <w:sz w:val="24"/>
          <w:szCs w:val="24"/>
        </w:rPr>
        <w:t xml:space="preserve">Instead, he taught that true happiness is attained through the </w:t>
      </w:r>
      <w:r w:rsidR="002E0C6C">
        <w:rPr>
          <w:rFonts w:ascii="Times New Roman" w:hAnsi="Times New Roman" w:cs="Times New Roman"/>
          <w:sz w:val="24"/>
          <w:szCs w:val="24"/>
        </w:rPr>
        <w:t>expression of virtue</w:t>
      </w:r>
      <w:r w:rsidR="00AF5509">
        <w:rPr>
          <w:rFonts w:ascii="Times New Roman" w:hAnsi="Times New Roman" w:cs="Times New Roman"/>
          <w:sz w:val="24"/>
          <w:szCs w:val="24"/>
        </w:rPr>
        <w:t xml:space="preserve">, </w:t>
      </w:r>
      <w:r w:rsidR="002E0C6C">
        <w:rPr>
          <w:rFonts w:ascii="Times New Roman" w:hAnsi="Times New Roman" w:cs="Times New Roman"/>
          <w:sz w:val="24"/>
          <w:szCs w:val="24"/>
        </w:rPr>
        <w:t xml:space="preserve">or that which is morally worth doing </w:t>
      </w:r>
      <w:r w:rsidR="00AF5509">
        <w:rPr>
          <w:rFonts w:ascii="Times New Roman" w:hAnsi="Times New Roman" w:cs="Times New Roman"/>
          <w:sz w:val="24"/>
          <w:szCs w:val="24"/>
        </w:rPr>
        <w:t>(</w:t>
      </w:r>
      <w:r w:rsidR="00DE06A7">
        <w:rPr>
          <w:rFonts w:ascii="Times New Roman" w:hAnsi="Times New Roman" w:cs="Times New Roman"/>
          <w:sz w:val="24"/>
          <w:szCs w:val="24"/>
        </w:rPr>
        <w:t>Kenny, 1992</w:t>
      </w:r>
      <w:r w:rsidR="001D2514">
        <w:rPr>
          <w:rFonts w:ascii="Times New Roman" w:hAnsi="Times New Roman" w:cs="Times New Roman"/>
          <w:sz w:val="24"/>
          <w:szCs w:val="24"/>
        </w:rPr>
        <w:t>).</w:t>
      </w:r>
      <w:r w:rsidR="002E0C6C">
        <w:rPr>
          <w:rFonts w:ascii="Times New Roman" w:hAnsi="Times New Roman" w:cs="Times New Roman"/>
          <w:sz w:val="24"/>
          <w:szCs w:val="24"/>
        </w:rPr>
        <w:t xml:space="preserve"> Aristotle’</w:t>
      </w:r>
      <w:r w:rsidR="00957431">
        <w:rPr>
          <w:rFonts w:ascii="Times New Roman" w:hAnsi="Times New Roman" w:cs="Times New Roman"/>
          <w:sz w:val="24"/>
          <w:szCs w:val="24"/>
        </w:rPr>
        <w:t xml:space="preserve">s philosophy is one of history’s first examples of the </w:t>
      </w:r>
      <w:proofErr w:type="spellStart"/>
      <w:r w:rsidR="00957431">
        <w:rPr>
          <w:rFonts w:ascii="Times New Roman" w:hAnsi="Times New Roman" w:cs="Times New Roman"/>
          <w:sz w:val="24"/>
          <w:szCs w:val="24"/>
        </w:rPr>
        <w:t>eudaimonic</w:t>
      </w:r>
      <w:proofErr w:type="spellEnd"/>
      <w:r w:rsidR="00957431">
        <w:rPr>
          <w:rFonts w:ascii="Times New Roman" w:hAnsi="Times New Roman" w:cs="Times New Roman"/>
          <w:sz w:val="24"/>
          <w:szCs w:val="24"/>
        </w:rPr>
        <w:t xml:space="preserve"> approach. </w:t>
      </w:r>
      <w:r w:rsidR="004E7DD1">
        <w:rPr>
          <w:rFonts w:ascii="Times New Roman" w:hAnsi="Times New Roman" w:cs="Times New Roman"/>
          <w:sz w:val="24"/>
          <w:szCs w:val="24"/>
        </w:rPr>
        <w:t>T</w:t>
      </w:r>
      <w:r w:rsidR="00957431">
        <w:rPr>
          <w:rFonts w:ascii="Times New Roman" w:hAnsi="Times New Roman" w:cs="Times New Roman"/>
          <w:sz w:val="24"/>
          <w:szCs w:val="24"/>
        </w:rPr>
        <w:t xml:space="preserve">his view states </w:t>
      </w:r>
      <w:r w:rsidR="004E7DD1">
        <w:rPr>
          <w:rFonts w:ascii="Times New Roman" w:hAnsi="Times New Roman" w:cs="Times New Roman"/>
          <w:sz w:val="24"/>
          <w:szCs w:val="24"/>
        </w:rPr>
        <w:t>that ha</w:t>
      </w:r>
      <w:r w:rsidR="00957431">
        <w:rPr>
          <w:rFonts w:ascii="Times New Roman" w:hAnsi="Times New Roman" w:cs="Times New Roman"/>
          <w:sz w:val="24"/>
          <w:szCs w:val="24"/>
        </w:rPr>
        <w:t>ppiness is not derived from that which maximizes pleasures and minimizes pain, but instead from becoming a fully-functioning person or achieving one’s full potential (</w:t>
      </w:r>
      <w:proofErr w:type="spellStart"/>
      <w:r w:rsidR="00957431">
        <w:rPr>
          <w:rFonts w:ascii="Times New Roman" w:hAnsi="Times New Roman" w:cs="Times New Roman"/>
          <w:sz w:val="24"/>
          <w:szCs w:val="24"/>
        </w:rPr>
        <w:t>Carr</w:t>
      </w:r>
      <w:proofErr w:type="spellEnd"/>
      <w:r w:rsidR="00957431">
        <w:rPr>
          <w:rFonts w:ascii="Times New Roman" w:hAnsi="Times New Roman" w:cs="Times New Roman"/>
          <w:sz w:val="24"/>
          <w:szCs w:val="24"/>
        </w:rPr>
        <w:t>, 2011)</w:t>
      </w:r>
      <w:r w:rsidR="004D7561">
        <w:rPr>
          <w:rFonts w:ascii="Times New Roman" w:hAnsi="Times New Roman" w:cs="Times New Roman"/>
          <w:sz w:val="24"/>
          <w:szCs w:val="24"/>
        </w:rPr>
        <w:t xml:space="preserve">. </w:t>
      </w:r>
      <w:r w:rsidR="001D2514">
        <w:rPr>
          <w:rFonts w:ascii="Times New Roman" w:hAnsi="Times New Roman" w:cs="Times New Roman"/>
          <w:sz w:val="24"/>
          <w:szCs w:val="24"/>
        </w:rPr>
        <w:t>In recent history, there has been an increase in interest and appreciation of the importance of warm and trusting interpersonal relationship</w:t>
      </w:r>
      <w:r w:rsidR="004E7DD1">
        <w:rPr>
          <w:rFonts w:ascii="Times New Roman" w:hAnsi="Times New Roman" w:cs="Times New Roman"/>
          <w:sz w:val="24"/>
          <w:szCs w:val="24"/>
        </w:rPr>
        <w:t xml:space="preserve">s for well-being and happiness. </w:t>
      </w:r>
    </w:p>
    <w:p w14:paraId="6E13DAB7" w14:textId="0ABA7F97" w:rsidR="00AC7F8A" w:rsidRPr="00AC7F8A" w:rsidRDefault="00AC7F8A" w:rsidP="00AC7F8A">
      <w:pPr>
        <w:spacing w:line="480" w:lineRule="auto"/>
        <w:rPr>
          <w:rFonts w:ascii="Times New Roman" w:hAnsi="Times New Roman" w:cs="Times New Roman"/>
          <w:b/>
          <w:sz w:val="24"/>
          <w:szCs w:val="24"/>
        </w:rPr>
      </w:pPr>
      <w:r>
        <w:rPr>
          <w:rFonts w:ascii="Times New Roman" w:hAnsi="Times New Roman" w:cs="Times New Roman"/>
          <w:b/>
          <w:sz w:val="24"/>
          <w:szCs w:val="24"/>
        </w:rPr>
        <w:t>Historical Background</w:t>
      </w:r>
    </w:p>
    <w:p w14:paraId="1F9A9CC6" w14:textId="636822D6" w:rsidR="00E545AD" w:rsidRDefault="00163F7E" w:rsidP="004E7DD1">
      <w:pPr>
        <w:spacing w:line="480" w:lineRule="auto"/>
        <w:ind w:firstLine="720"/>
        <w:rPr>
          <w:rFonts w:ascii="Times New Roman" w:hAnsi="Times New Roman" w:cs="Times New Roman"/>
          <w:sz w:val="24"/>
          <w:szCs w:val="24"/>
        </w:rPr>
      </w:pPr>
      <w:r>
        <w:rPr>
          <w:rFonts w:ascii="Times New Roman" w:hAnsi="Times New Roman" w:cs="Times New Roman"/>
          <w:sz w:val="24"/>
          <w:szCs w:val="24"/>
        </w:rPr>
        <w:t>Freud</w:t>
      </w:r>
      <w:r w:rsidR="00CC3E0D">
        <w:rPr>
          <w:rFonts w:ascii="Times New Roman" w:hAnsi="Times New Roman" w:cs="Times New Roman"/>
          <w:sz w:val="24"/>
          <w:szCs w:val="24"/>
        </w:rPr>
        <w:t xml:space="preserve"> saw the importance of interpersonal contact for psychological health, although his theory </w:t>
      </w:r>
      <w:r w:rsidR="006F30D2">
        <w:rPr>
          <w:rFonts w:ascii="Times New Roman" w:hAnsi="Times New Roman" w:cs="Times New Roman"/>
          <w:sz w:val="24"/>
          <w:szCs w:val="24"/>
        </w:rPr>
        <w:t xml:space="preserve">suggested that sexual desires and tensions are the fundamental driving force behind the human concern for social support </w:t>
      </w:r>
      <w:r w:rsidR="00CC3E0D">
        <w:rPr>
          <w:rFonts w:ascii="Times New Roman" w:hAnsi="Times New Roman" w:cs="Times New Roman"/>
          <w:sz w:val="24"/>
          <w:szCs w:val="24"/>
        </w:rPr>
        <w:t xml:space="preserve">(Freud, 1930). </w:t>
      </w:r>
      <w:r w:rsidR="004E7DD1">
        <w:rPr>
          <w:rFonts w:ascii="Times New Roman" w:hAnsi="Times New Roman" w:cs="Times New Roman"/>
          <w:sz w:val="24"/>
          <w:szCs w:val="24"/>
        </w:rPr>
        <w:t>Maslow’</w:t>
      </w:r>
      <w:r>
        <w:rPr>
          <w:rFonts w:ascii="Times New Roman" w:hAnsi="Times New Roman" w:cs="Times New Roman"/>
          <w:sz w:val="24"/>
          <w:szCs w:val="24"/>
        </w:rPr>
        <w:t>s hierarchy o</w:t>
      </w:r>
      <w:r w:rsidR="00CC3E0D">
        <w:rPr>
          <w:rFonts w:ascii="Times New Roman" w:hAnsi="Times New Roman" w:cs="Times New Roman"/>
          <w:sz w:val="24"/>
          <w:szCs w:val="24"/>
        </w:rPr>
        <w:t>f needs theorized</w:t>
      </w:r>
      <w:r>
        <w:rPr>
          <w:rFonts w:ascii="Times New Roman" w:hAnsi="Times New Roman" w:cs="Times New Roman"/>
          <w:sz w:val="24"/>
          <w:szCs w:val="24"/>
        </w:rPr>
        <w:t xml:space="preserve"> </w:t>
      </w:r>
      <w:r w:rsidR="00773B9F">
        <w:rPr>
          <w:rFonts w:ascii="Times New Roman" w:hAnsi="Times New Roman" w:cs="Times New Roman"/>
          <w:sz w:val="24"/>
          <w:szCs w:val="24"/>
        </w:rPr>
        <w:t xml:space="preserve">that </w:t>
      </w:r>
      <w:r>
        <w:rPr>
          <w:rFonts w:ascii="Times New Roman" w:hAnsi="Times New Roman" w:cs="Times New Roman"/>
          <w:sz w:val="24"/>
          <w:szCs w:val="24"/>
        </w:rPr>
        <w:t>human motives</w:t>
      </w:r>
      <w:r w:rsidR="00773B9F">
        <w:rPr>
          <w:rFonts w:ascii="Times New Roman" w:hAnsi="Times New Roman" w:cs="Times New Roman"/>
          <w:sz w:val="24"/>
          <w:szCs w:val="24"/>
        </w:rPr>
        <w:t xml:space="preserve"> </w:t>
      </w:r>
      <w:r>
        <w:rPr>
          <w:rFonts w:ascii="Times New Roman" w:hAnsi="Times New Roman" w:cs="Times New Roman"/>
          <w:sz w:val="24"/>
          <w:szCs w:val="24"/>
        </w:rPr>
        <w:t>can be reduced to five fundamental needs, which are each achieved in a sequential pattern. “L</w:t>
      </w:r>
      <w:r w:rsidR="00773B9F">
        <w:rPr>
          <w:rFonts w:ascii="Times New Roman" w:hAnsi="Times New Roman" w:cs="Times New Roman"/>
          <w:sz w:val="24"/>
          <w:szCs w:val="24"/>
        </w:rPr>
        <w:t>ove and belongingness”</w:t>
      </w:r>
      <w:r>
        <w:rPr>
          <w:rFonts w:ascii="Times New Roman" w:hAnsi="Times New Roman" w:cs="Times New Roman"/>
          <w:sz w:val="24"/>
          <w:szCs w:val="24"/>
        </w:rPr>
        <w:t xml:space="preserve"> needs are characteristic of the third level, Affiliation, in which one is driven by the need for close affective relationships (Maslow, 1968). However, this level is only reached</w:t>
      </w:r>
      <w:r w:rsidR="00773B9F">
        <w:rPr>
          <w:rFonts w:ascii="Times New Roman" w:hAnsi="Times New Roman" w:cs="Times New Roman"/>
          <w:sz w:val="24"/>
          <w:szCs w:val="24"/>
        </w:rPr>
        <w:t xml:space="preserve"> after mor</w:t>
      </w:r>
      <w:r w:rsidR="003C3135">
        <w:rPr>
          <w:rFonts w:ascii="Times New Roman" w:hAnsi="Times New Roman" w:cs="Times New Roman"/>
          <w:sz w:val="24"/>
          <w:szCs w:val="24"/>
        </w:rPr>
        <w:t>e basic needs such as hunger</w:t>
      </w:r>
      <w:r w:rsidR="00773B9F">
        <w:rPr>
          <w:rFonts w:ascii="Times New Roman" w:hAnsi="Times New Roman" w:cs="Times New Roman"/>
          <w:sz w:val="24"/>
          <w:szCs w:val="24"/>
        </w:rPr>
        <w:t xml:space="preserve"> and safety </w:t>
      </w:r>
      <w:r w:rsidR="00FF2AE3">
        <w:rPr>
          <w:rFonts w:ascii="Times New Roman" w:hAnsi="Times New Roman" w:cs="Times New Roman"/>
          <w:sz w:val="24"/>
          <w:szCs w:val="24"/>
        </w:rPr>
        <w:t xml:space="preserve">have been </w:t>
      </w:r>
      <w:r w:rsidR="00FF2AE3">
        <w:rPr>
          <w:rFonts w:ascii="Times New Roman" w:hAnsi="Times New Roman" w:cs="Times New Roman"/>
          <w:sz w:val="24"/>
          <w:szCs w:val="24"/>
        </w:rPr>
        <w:lastRenderedPageBreak/>
        <w:t>satisfied and before the more advanced needs of esteem and self-actualization can be attained.</w:t>
      </w:r>
      <w:r>
        <w:rPr>
          <w:rFonts w:ascii="Times New Roman" w:hAnsi="Times New Roman" w:cs="Times New Roman"/>
          <w:sz w:val="24"/>
          <w:szCs w:val="24"/>
        </w:rPr>
        <w:t xml:space="preserve"> </w:t>
      </w:r>
      <w:r w:rsidR="00537A4C">
        <w:rPr>
          <w:rFonts w:ascii="Times New Roman" w:hAnsi="Times New Roman" w:cs="Times New Roman"/>
          <w:sz w:val="24"/>
          <w:szCs w:val="24"/>
        </w:rPr>
        <w:t xml:space="preserve">This suggests that affiliation needs play a central role in the development of the fully-functioning or self-actualized individual. </w:t>
      </w:r>
      <w:proofErr w:type="spellStart"/>
      <w:r w:rsidR="00485F13">
        <w:rPr>
          <w:rFonts w:ascii="Times New Roman" w:hAnsi="Times New Roman" w:cs="Times New Roman"/>
          <w:sz w:val="24"/>
          <w:szCs w:val="24"/>
        </w:rPr>
        <w:t>Baumeister</w:t>
      </w:r>
      <w:proofErr w:type="spellEnd"/>
      <w:r w:rsidR="00485F13">
        <w:rPr>
          <w:rFonts w:ascii="Times New Roman" w:hAnsi="Times New Roman" w:cs="Times New Roman"/>
          <w:sz w:val="24"/>
          <w:szCs w:val="24"/>
        </w:rPr>
        <w:t xml:space="preserve"> and</w:t>
      </w:r>
      <w:r w:rsidR="001D2514">
        <w:rPr>
          <w:rFonts w:ascii="Times New Roman" w:hAnsi="Times New Roman" w:cs="Times New Roman"/>
          <w:sz w:val="24"/>
          <w:szCs w:val="24"/>
        </w:rPr>
        <w:t xml:space="preserve"> Leary (199</w:t>
      </w:r>
      <w:r w:rsidR="004E7DD1">
        <w:rPr>
          <w:rFonts w:ascii="Times New Roman" w:hAnsi="Times New Roman" w:cs="Times New Roman"/>
          <w:sz w:val="24"/>
          <w:szCs w:val="24"/>
        </w:rPr>
        <w:t xml:space="preserve">5) proposed </w:t>
      </w:r>
      <w:r w:rsidR="001D2514">
        <w:rPr>
          <w:rFonts w:ascii="Times New Roman" w:hAnsi="Times New Roman" w:cs="Times New Roman"/>
          <w:sz w:val="24"/>
          <w:szCs w:val="24"/>
        </w:rPr>
        <w:t>the need to belong as a fundamental</w:t>
      </w:r>
      <w:r w:rsidR="004E7DD1">
        <w:rPr>
          <w:rFonts w:ascii="Times New Roman" w:hAnsi="Times New Roman" w:cs="Times New Roman"/>
          <w:sz w:val="24"/>
          <w:szCs w:val="24"/>
        </w:rPr>
        <w:t xml:space="preserve"> human motivation, defined as the</w:t>
      </w:r>
      <w:r w:rsidR="001D2514">
        <w:rPr>
          <w:rFonts w:ascii="Times New Roman" w:hAnsi="Times New Roman" w:cs="Times New Roman"/>
          <w:sz w:val="24"/>
          <w:szCs w:val="24"/>
        </w:rPr>
        <w:t xml:space="preserve"> pervasive drive to form and maintain at least a minimum quantity of lasting, positive, and significant interpersonal relationships. </w:t>
      </w:r>
      <w:proofErr w:type="spellStart"/>
      <w:r w:rsidR="00FF2AE3">
        <w:rPr>
          <w:rFonts w:ascii="Times New Roman" w:hAnsi="Times New Roman" w:cs="Times New Roman"/>
          <w:sz w:val="24"/>
          <w:szCs w:val="24"/>
        </w:rPr>
        <w:t>Baumeister</w:t>
      </w:r>
      <w:proofErr w:type="spellEnd"/>
      <w:r w:rsidR="00FF2AE3">
        <w:rPr>
          <w:rFonts w:ascii="Times New Roman" w:hAnsi="Times New Roman" w:cs="Times New Roman"/>
          <w:sz w:val="24"/>
          <w:szCs w:val="24"/>
        </w:rPr>
        <w:t xml:space="preserve"> and Leary</w:t>
      </w:r>
      <w:r w:rsidR="00AC7F8A">
        <w:rPr>
          <w:rFonts w:ascii="Times New Roman" w:hAnsi="Times New Roman" w:cs="Times New Roman"/>
          <w:sz w:val="24"/>
          <w:szCs w:val="24"/>
        </w:rPr>
        <w:t xml:space="preserve"> (1995)</w:t>
      </w:r>
      <w:r w:rsidR="00FF2AE3">
        <w:rPr>
          <w:rFonts w:ascii="Times New Roman" w:hAnsi="Times New Roman" w:cs="Times New Roman"/>
          <w:sz w:val="24"/>
          <w:szCs w:val="24"/>
        </w:rPr>
        <w:t xml:space="preserve"> suggest th</w:t>
      </w:r>
      <w:r w:rsidR="00F42D42">
        <w:rPr>
          <w:rFonts w:ascii="Times New Roman" w:hAnsi="Times New Roman" w:cs="Times New Roman"/>
          <w:sz w:val="24"/>
          <w:szCs w:val="24"/>
        </w:rPr>
        <w:t>at this need to belong can be almost as compelling a need as food and that throughout history, human culture has been conditioned by the pre</w:t>
      </w:r>
      <w:r w:rsidR="002E2BA6">
        <w:rPr>
          <w:rFonts w:ascii="Times New Roman" w:hAnsi="Times New Roman" w:cs="Times New Roman"/>
          <w:sz w:val="24"/>
          <w:szCs w:val="24"/>
        </w:rPr>
        <w:t>ssure to provide belongingness. Self-determinat</w:t>
      </w:r>
      <w:r w:rsidR="00BA5380">
        <w:rPr>
          <w:rFonts w:ascii="Times New Roman" w:hAnsi="Times New Roman" w:cs="Times New Roman"/>
          <w:sz w:val="24"/>
          <w:szCs w:val="24"/>
        </w:rPr>
        <w:t>ion theory (Deci &amp; Ryan, 2000</w:t>
      </w:r>
      <w:r w:rsidR="002E2BA6">
        <w:rPr>
          <w:rFonts w:ascii="Times New Roman" w:hAnsi="Times New Roman" w:cs="Times New Roman"/>
          <w:sz w:val="24"/>
          <w:szCs w:val="24"/>
        </w:rPr>
        <w:t>) explains the conditions that foster intrinsic motivation</w:t>
      </w:r>
      <w:r w:rsidR="002D5C10">
        <w:rPr>
          <w:rFonts w:ascii="Times New Roman" w:hAnsi="Times New Roman" w:cs="Times New Roman"/>
          <w:sz w:val="24"/>
          <w:szCs w:val="24"/>
        </w:rPr>
        <w:t xml:space="preserve"> and lead to enhanced mental health</w:t>
      </w:r>
      <w:r w:rsidR="002E2BA6">
        <w:rPr>
          <w:rFonts w:ascii="Times New Roman" w:hAnsi="Times New Roman" w:cs="Times New Roman"/>
          <w:sz w:val="24"/>
          <w:szCs w:val="24"/>
        </w:rPr>
        <w:t>.  The theory predicts that when our needs for autonomy, competence, and relatedness</w:t>
      </w:r>
      <w:r w:rsidR="00AC7F8A">
        <w:rPr>
          <w:rFonts w:ascii="Times New Roman" w:hAnsi="Times New Roman" w:cs="Times New Roman"/>
          <w:sz w:val="24"/>
          <w:szCs w:val="24"/>
        </w:rPr>
        <w:t xml:space="preserve"> (i.e., need for belongingness)</w:t>
      </w:r>
      <w:r w:rsidR="00A20AC6">
        <w:rPr>
          <w:rFonts w:ascii="Times New Roman" w:hAnsi="Times New Roman" w:cs="Times New Roman"/>
          <w:sz w:val="24"/>
          <w:szCs w:val="24"/>
        </w:rPr>
        <w:t xml:space="preserve"> </w:t>
      </w:r>
      <w:r w:rsidR="002E2BA6">
        <w:rPr>
          <w:rFonts w:ascii="Times New Roman" w:hAnsi="Times New Roman" w:cs="Times New Roman"/>
          <w:sz w:val="24"/>
          <w:szCs w:val="24"/>
        </w:rPr>
        <w:t>are met, intrinsic motivation is likely to occur.</w:t>
      </w:r>
      <w:r w:rsidR="00AC7F8A">
        <w:rPr>
          <w:rFonts w:ascii="Times New Roman" w:hAnsi="Times New Roman" w:cs="Times New Roman"/>
          <w:sz w:val="24"/>
          <w:szCs w:val="24"/>
        </w:rPr>
        <w:t xml:space="preserve"> </w:t>
      </w:r>
      <w:r w:rsidR="002E2BA6">
        <w:rPr>
          <w:rFonts w:ascii="Times New Roman" w:hAnsi="Times New Roman" w:cs="Times New Roman"/>
          <w:sz w:val="24"/>
          <w:szCs w:val="24"/>
        </w:rPr>
        <w:t>Intrinsic motivation is that which leads us to engage in activities for the sake of enjoyment and with no exte</w:t>
      </w:r>
      <w:r w:rsidR="002D5C10">
        <w:rPr>
          <w:rFonts w:ascii="Times New Roman" w:hAnsi="Times New Roman" w:cs="Times New Roman"/>
          <w:sz w:val="24"/>
          <w:szCs w:val="24"/>
        </w:rPr>
        <w:t>rnal goal in mind (</w:t>
      </w:r>
      <w:proofErr w:type="spellStart"/>
      <w:r w:rsidR="002D5C10">
        <w:rPr>
          <w:rFonts w:ascii="Times New Roman" w:hAnsi="Times New Roman" w:cs="Times New Roman"/>
          <w:sz w:val="24"/>
          <w:szCs w:val="24"/>
        </w:rPr>
        <w:t>Carr</w:t>
      </w:r>
      <w:proofErr w:type="spellEnd"/>
      <w:r w:rsidR="002D5C10">
        <w:rPr>
          <w:rFonts w:ascii="Times New Roman" w:hAnsi="Times New Roman" w:cs="Times New Roman"/>
          <w:sz w:val="24"/>
          <w:szCs w:val="24"/>
        </w:rPr>
        <w:t xml:space="preserve">, 2011). </w:t>
      </w:r>
      <w:r w:rsidR="002E2BA6">
        <w:rPr>
          <w:rFonts w:ascii="Times New Roman" w:hAnsi="Times New Roman" w:cs="Times New Roman"/>
          <w:sz w:val="24"/>
          <w:szCs w:val="24"/>
        </w:rPr>
        <w:t>For example, children whose needs for relatedness are satisfied in infancy and childhood display more intrinsic motivation such as spontaneous curi</w:t>
      </w:r>
      <w:r w:rsidR="00A20AC6">
        <w:rPr>
          <w:rFonts w:ascii="Times New Roman" w:hAnsi="Times New Roman" w:cs="Times New Roman"/>
          <w:sz w:val="24"/>
          <w:szCs w:val="24"/>
        </w:rPr>
        <w:t>osity for the world around them (</w:t>
      </w:r>
      <w:proofErr w:type="spellStart"/>
      <w:r w:rsidR="00A20AC6">
        <w:rPr>
          <w:rFonts w:ascii="Times New Roman" w:hAnsi="Times New Roman" w:cs="Times New Roman"/>
          <w:sz w:val="24"/>
          <w:szCs w:val="24"/>
        </w:rPr>
        <w:t>Carr</w:t>
      </w:r>
      <w:proofErr w:type="spellEnd"/>
      <w:r w:rsidR="00A20AC6">
        <w:rPr>
          <w:rFonts w:ascii="Times New Roman" w:hAnsi="Times New Roman" w:cs="Times New Roman"/>
          <w:sz w:val="24"/>
          <w:szCs w:val="24"/>
        </w:rPr>
        <w:t>, 2011).</w:t>
      </w:r>
      <w:r w:rsidR="002E2BA6">
        <w:rPr>
          <w:rFonts w:ascii="Times New Roman" w:hAnsi="Times New Roman" w:cs="Times New Roman"/>
          <w:sz w:val="24"/>
          <w:szCs w:val="24"/>
        </w:rPr>
        <w:t xml:space="preserve"> </w:t>
      </w:r>
      <w:r w:rsidR="00537A4C">
        <w:rPr>
          <w:rFonts w:ascii="Times New Roman" w:hAnsi="Times New Roman" w:cs="Times New Roman"/>
          <w:sz w:val="24"/>
          <w:szCs w:val="24"/>
        </w:rPr>
        <w:t xml:space="preserve">In adulthood, relatedness is consistently at the top of the list of the factors that </w:t>
      </w:r>
      <w:r w:rsidR="0007398E">
        <w:rPr>
          <w:rFonts w:ascii="Times New Roman" w:hAnsi="Times New Roman" w:cs="Times New Roman"/>
          <w:sz w:val="24"/>
          <w:szCs w:val="24"/>
        </w:rPr>
        <w:t>influence happiness (Argyle, 2001;</w:t>
      </w:r>
      <w:r w:rsidR="00537A4C">
        <w:rPr>
          <w:rFonts w:ascii="Times New Roman" w:hAnsi="Times New Roman" w:cs="Times New Roman"/>
          <w:sz w:val="24"/>
          <w:szCs w:val="24"/>
        </w:rPr>
        <w:t xml:space="preserve"> Myers</w:t>
      </w:r>
      <w:r w:rsidR="0007398E">
        <w:rPr>
          <w:rFonts w:ascii="Times New Roman" w:hAnsi="Times New Roman" w:cs="Times New Roman"/>
          <w:sz w:val="24"/>
          <w:szCs w:val="24"/>
        </w:rPr>
        <w:t>,</w:t>
      </w:r>
      <w:r w:rsidR="00537A4C">
        <w:rPr>
          <w:rFonts w:ascii="Times New Roman" w:hAnsi="Times New Roman" w:cs="Times New Roman"/>
          <w:sz w:val="24"/>
          <w:szCs w:val="24"/>
        </w:rPr>
        <w:t xml:space="preserve"> 1999). Perhaps by </w:t>
      </w:r>
      <w:r w:rsidR="00AF12D5">
        <w:rPr>
          <w:rFonts w:ascii="Times New Roman" w:hAnsi="Times New Roman" w:cs="Times New Roman"/>
          <w:sz w:val="24"/>
          <w:szCs w:val="24"/>
        </w:rPr>
        <w:t>satisfying the fundamental need for relatedness, we subsequently increase</w:t>
      </w:r>
      <w:r w:rsidR="00537A4C">
        <w:rPr>
          <w:rFonts w:ascii="Times New Roman" w:hAnsi="Times New Roman" w:cs="Times New Roman"/>
          <w:sz w:val="24"/>
          <w:szCs w:val="24"/>
        </w:rPr>
        <w:t xml:space="preserve"> our</w:t>
      </w:r>
      <w:r w:rsidR="00AF12D5">
        <w:rPr>
          <w:rFonts w:ascii="Times New Roman" w:hAnsi="Times New Roman" w:cs="Times New Roman"/>
          <w:sz w:val="24"/>
          <w:szCs w:val="24"/>
        </w:rPr>
        <w:t xml:space="preserve"> capacity for intrinsic motivation</w:t>
      </w:r>
      <w:r w:rsidR="00537A4C">
        <w:rPr>
          <w:rFonts w:ascii="Times New Roman" w:hAnsi="Times New Roman" w:cs="Times New Roman"/>
          <w:sz w:val="24"/>
          <w:szCs w:val="24"/>
        </w:rPr>
        <w:t>,</w:t>
      </w:r>
      <w:r w:rsidR="00AF12D5">
        <w:rPr>
          <w:rFonts w:ascii="Times New Roman" w:hAnsi="Times New Roman" w:cs="Times New Roman"/>
          <w:sz w:val="24"/>
          <w:szCs w:val="24"/>
        </w:rPr>
        <w:t xml:space="preserve"> which ultimately leads us to tap into our innermost </w:t>
      </w:r>
      <w:r w:rsidR="00537A4C">
        <w:rPr>
          <w:rFonts w:ascii="Times New Roman" w:hAnsi="Times New Roman" w:cs="Times New Roman"/>
          <w:sz w:val="24"/>
          <w:szCs w:val="24"/>
        </w:rPr>
        <w:t xml:space="preserve">desires and </w:t>
      </w:r>
      <w:r w:rsidR="00AF12D5">
        <w:rPr>
          <w:rFonts w:ascii="Times New Roman" w:hAnsi="Times New Roman" w:cs="Times New Roman"/>
          <w:sz w:val="24"/>
          <w:szCs w:val="24"/>
        </w:rPr>
        <w:t xml:space="preserve">find happiness in their fulfillment. </w:t>
      </w:r>
    </w:p>
    <w:p w14:paraId="3B8CFB4F" w14:textId="2A91E47C" w:rsidR="00AC7F8A" w:rsidRPr="00AC7F8A" w:rsidRDefault="00AC7F8A" w:rsidP="00AC7F8A">
      <w:pPr>
        <w:spacing w:line="480" w:lineRule="auto"/>
        <w:rPr>
          <w:rFonts w:ascii="Times New Roman" w:hAnsi="Times New Roman" w:cs="Times New Roman"/>
          <w:b/>
          <w:sz w:val="24"/>
          <w:szCs w:val="24"/>
        </w:rPr>
      </w:pPr>
      <w:r>
        <w:rPr>
          <w:rFonts w:ascii="Times New Roman" w:hAnsi="Times New Roman" w:cs="Times New Roman"/>
          <w:b/>
          <w:sz w:val="24"/>
          <w:szCs w:val="24"/>
        </w:rPr>
        <w:t>Social Support and Happiness</w:t>
      </w:r>
    </w:p>
    <w:p w14:paraId="1C91038C" w14:textId="707E6246" w:rsidR="00F24F6A" w:rsidRDefault="00AC7F8A" w:rsidP="00AC7F8A">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F24F6A">
        <w:rPr>
          <w:rFonts w:ascii="Times New Roman" w:hAnsi="Times New Roman" w:cs="Times New Roman"/>
          <w:sz w:val="24"/>
          <w:szCs w:val="24"/>
        </w:rPr>
        <w:t>he practical</w:t>
      </w:r>
      <w:r>
        <w:rPr>
          <w:rFonts w:ascii="Times New Roman" w:hAnsi="Times New Roman" w:cs="Times New Roman"/>
          <w:sz w:val="24"/>
          <w:szCs w:val="24"/>
        </w:rPr>
        <w:t xml:space="preserve"> application of the psychological theory on happiness suggests that </w:t>
      </w:r>
      <w:r w:rsidR="00F24F6A">
        <w:rPr>
          <w:rFonts w:ascii="Times New Roman" w:hAnsi="Times New Roman" w:cs="Times New Roman"/>
          <w:sz w:val="24"/>
          <w:szCs w:val="24"/>
        </w:rPr>
        <w:t>close, socially supportive interpersona</w:t>
      </w:r>
      <w:r>
        <w:rPr>
          <w:rFonts w:ascii="Times New Roman" w:hAnsi="Times New Roman" w:cs="Times New Roman"/>
          <w:sz w:val="24"/>
          <w:szCs w:val="24"/>
        </w:rPr>
        <w:t>l relationships have far reaching benefits</w:t>
      </w:r>
      <w:r w:rsidR="00F24F6A">
        <w:rPr>
          <w:rFonts w:ascii="Times New Roman" w:hAnsi="Times New Roman" w:cs="Times New Roman"/>
          <w:sz w:val="24"/>
          <w:szCs w:val="24"/>
        </w:rPr>
        <w:t xml:space="preserve">. Higher levels of social integration are associated with healthier biological profiles, such as a better functioning immune system and lower levels of neuroendocrine activity (Dickerson &amp; </w:t>
      </w:r>
      <w:proofErr w:type="spellStart"/>
      <w:r w:rsidR="00F24F6A">
        <w:rPr>
          <w:rFonts w:ascii="Times New Roman" w:hAnsi="Times New Roman" w:cs="Times New Roman"/>
          <w:sz w:val="24"/>
          <w:szCs w:val="24"/>
        </w:rPr>
        <w:t>Zoccola</w:t>
      </w:r>
      <w:proofErr w:type="spellEnd"/>
      <w:r w:rsidR="00F24F6A">
        <w:rPr>
          <w:rFonts w:ascii="Times New Roman" w:hAnsi="Times New Roman" w:cs="Times New Roman"/>
          <w:sz w:val="24"/>
          <w:szCs w:val="24"/>
        </w:rPr>
        <w:t xml:space="preserve">, 2009). </w:t>
      </w:r>
      <w:r w:rsidR="00F24F6A" w:rsidRPr="0081207B">
        <w:rPr>
          <w:rFonts w:ascii="Times New Roman" w:hAnsi="Times New Roman" w:cs="Times New Roman"/>
          <w:sz w:val="24"/>
          <w:szCs w:val="24"/>
        </w:rPr>
        <w:t xml:space="preserve">People who </w:t>
      </w:r>
      <w:r w:rsidR="00F24F6A" w:rsidRPr="0081207B">
        <w:rPr>
          <w:rFonts w:ascii="Times New Roman" w:hAnsi="Times New Roman" w:cs="Times New Roman"/>
          <w:sz w:val="24"/>
          <w:szCs w:val="24"/>
        </w:rPr>
        <w:lastRenderedPageBreak/>
        <w:t>spend more time with others are happier than those</w:t>
      </w:r>
      <w:r w:rsidR="00F24F6A">
        <w:rPr>
          <w:rFonts w:ascii="Times New Roman" w:hAnsi="Times New Roman" w:cs="Times New Roman"/>
          <w:sz w:val="24"/>
          <w:szCs w:val="24"/>
        </w:rPr>
        <w:t xml:space="preserve"> who spend much of their time alone; and p</w:t>
      </w:r>
      <w:r w:rsidR="00F24F6A" w:rsidRPr="0081207B">
        <w:rPr>
          <w:rFonts w:ascii="Times New Roman" w:hAnsi="Times New Roman" w:cs="Times New Roman"/>
          <w:sz w:val="24"/>
          <w:szCs w:val="24"/>
        </w:rPr>
        <w:t>eople who have many friends are happier than those who have only a few</w:t>
      </w:r>
      <w:r w:rsidR="00F24F6A">
        <w:rPr>
          <w:rFonts w:ascii="Times New Roman" w:hAnsi="Times New Roman" w:cs="Times New Roman"/>
          <w:sz w:val="24"/>
          <w:szCs w:val="24"/>
        </w:rPr>
        <w:t xml:space="preserve"> (Lucas &amp; </w:t>
      </w:r>
      <w:proofErr w:type="spellStart"/>
      <w:r w:rsidR="00F24F6A">
        <w:rPr>
          <w:rFonts w:ascii="Times New Roman" w:hAnsi="Times New Roman" w:cs="Times New Roman"/>
          <w:sz w:val="24"/>
          <w:szCs w:val="24"/>
        </w:rPr>
        <w:t>Dyrenforth</w:t>
      </w:r>
      <w:proofErr w:type="spellEnd"/>
      <w:r w:rsidR="00F24F6A">
        <w:rPr>
          <w:rFonts w:ascii="Times New Roman" w:hAnsi="Times New Roman" w:cs="Times New Roman"/>
          <w:sz w:val="24"/>
          <w:szCs w:val="24"/>
        </w:rPr>
        <w:t>, 2006). Evolutionary psychology argues that humans are ‘hard-wired’ to draw happiness from close contact with our family and kinship networks (Buss, 2007). Social networks can be a protective factor against certain mental health problems. For example, b</w:t>
      </w:r>
      <w:r w:rsidR="00F24F6A" w:rsidRPr="006B3672">
        <w:rPr>
          <w:rFonts w:ascii="Times New Roman" w:hAnsi="Times New Roman" w:cs="Times New Roman"/>
          <w:sz w:val="24"/>
          <w:szCs w:val="24"/>
        </w:rPr>
        <w:t>aseline measures of social integration, including reporting more contacts with children and with close friends, were associated with decline</w:t>
      </w:r>
      <w:r w:rsidR="00F24F6A">
        <w:rPr>
          <w:rFonts w:ascii="Times New Roman" w:hAnsi="Times New Roman" w:cs="Times New Roman"/>
          <w:sz w:val="24"/>
          <w:szCs w:val="24"/>
        </w:rPr>
        <w:t>s in depressive symptomatology (</w:t>
      </w:r>
      <w:proofErr w:type="spellStart"/>
      <w:r w:rsidR="00F24F6A">
        <w:rPr>
          <w:rFonts w:ascii="Times New Roman" w:hAnsi="Times New Roman" w:cs="Times New Roman"/>
          <w:sz w:val="24"/>
          <w:szCs w:val="24"/>
        </w:rPr>
        <w:t>Radloff</w:t>
      </w:r>
      <w:proofErr w:type="spellEnd"/>
      <w:r w:rsidR="00F24F6A">
        <w:rPr>
          <w:rFonts w:ascii="Times New Roman" w:hAnsi="Times New Roman" w:cs="Times New Roman"/>
          <w:sz w:val="24"/>
          <w:szCs w:val="24"/>
        </w:rPr>
        <w:t>, 1977).</w:t>
      </w:r>
    </w:p>
    <w:p w14:paraId="3C108022" w14:textId="77777777" w:rsidR="004A432C" w:rsidRDefault="00FC1393" w:rsidP="00F24F6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Why do some people maintain very close contact with a few significant others, while other people seem to be distant and spend much of their time alone? The answer might lie in </w:t>
      </w:r>
      <w:r w:rsidR="004A432C">
        <w:rPr>
          <w:rFonts w:ascii="Times New Roman" w:hAnsi="Times New Roman" w:cs="Times New Roman"/>
          <w:sz w:val="24"/>
          <w:szCs w:val="24"/>
        </w:rPr>
        <w:t xml:space="preserve">the relationships we develop in our early childhood years. </w:t>
      </w:r>
    </w:p>
    <w:p w14:paraId="7D5208DE" w14:textId="44D4EAD8" w:rsidR="00AC7F8A" w:rsidRPr="00AC7F8A" w:rsidRDefault="00AC7F8A" w:rsidP="00AC7F8A">
      <w:pPr>
        <w:spacing w:line="480" w:lineRule="auto"/>
        <w:rPr>
          <w:rFonts w:ascii="Times New Roman" w:hAnsi="Times New Roman" w:cs="Times New Roman"/>
          <w:b/>
          <w:sz w:val="24"/>
          <w:szCs w:val="24"/>
        </w:rPr>
      </w:pPr>
      <w:r>
        <w:rPr>
          <w:rFonts w:ascii="Times New Roman" w:hAnsi="Times New Roman" w:cs="Times New Roman"/>
          <w:b/>
          <w:sz w:val="24"/>
          <w:szCs w:val="24"/>
        </w:rPr>
        <w:t>Infant Attachment</w:t>
      </w:r>
    </w:p>
    <w:p w14:paraId="1CF21289" w14:textId="77777777" w:rsidR="0010287A" w:rsidRDefault="00333055" w:rsidP="00F24F6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“Intimate attachments to other human beings are the hub around which a person’s life revolves, not only when he is an infant or a toddler or a schoolchild but throughout his adolescence and his years of maturity as well, and on into old age. From these intimate attachments a person draws his strength and enjoyment of life”</w:t>
      </w:r>
      <w:r w:rsidR="00822D43">
        <w:rPr>
          <w:rFonts w:ascii="Times New Roman" w:hAnsi="Times New Roman" w:cs="Times New Roman"/>
          <w:sz w:val="24"/>
          <w:szCs w:val="24"/>
        </w:rPr>
        <w:t xml:space="preserve"> (Bowlby, </w:t>
      </w:r>
      <w:r w:rsidR="003C60DB">
        <w:rPr>
          <w:rFonts w:ascii="Times New Roman" w:hAnsi="Times New Roman" w:cs="Times New Roman"/>
          <w:sz w:val="24"/>
          <w:szCs w:val="24"/>
        </w:rPr>
        <w:t xml:space="preserve">1980). </w:t>
      </w:r>
      <w:r w:rsidR="00606D88">
        <w:rPr>
          <w:rFonts w:ascii="Times New Roman" w:hAnsi="Times New Roman" w:cs="Times New Roman"/>
          <w:sz w:val="24"/>
          <w:szCs w:val="24"/>
        </w:rPr>
        <w:t xml:space="preserve">Attachment is a </w:t>
      </w:r>
      <w:r w:rsidR="00F71AC0">
        <w:rPr>
          <w:rFonts w:ascii="Times New Roman" w:hAnsi="Times New Roman" w:cs="Times New Roman"/>
          <w:sz w:val="24"/>
          <w:szCs w:val="24"/>
        </w:rPr>
        <w:t>lasting psychological connectedness between human beings</w:t>
      </w:r>
      <w:r w:rsidR="00606D88">
        <w:rPr>
          <w:rFonts w:ascii="Times New Roman" w:hAnsi="Times New Roman" w:cs="Times New Roman"/>
          <w:sz w:val="24"/>
          <w:szCs w:val="24"/>
        </w:rPr>
        <w:t xml:space="preserve"> (Bowlby, 1969). </w:t>
      </w:r>
      <w:r w:rsidR="00F71AC0">
        <w:rPr>
          <w:rFonts w:ascii="Times New Roman" w:hAnsi="Times New Roman" w:cs="Times New Roman"/>
          <w:sz w:val="24"/>
          <w:szCs w:val="24"/>
        </w:rPr>
        <w:t xml:space="preserve">The first and most important attachment human beings develop is during infancy, between the baby and the mother. </w:t>
      </w:r>
      <w:r w:rsidR="00F24F6A">
        <w:rPr>
          <w:rFonts w:ascii="Times New Roman" w:hAnsi="Times New Roman" w:cs="Times New Roman"/>
          <w:sz w:val="24"/>
          <w:szCs w:val="24"/>
        </w:rPr>
        <w:t xml:space="preserve">Human infants, like other mammalian species, are born vulnerable and dependent on the care and protection from older adults. Bowlby suggested that over the course of evolutionary history, those infants who were able to engage in certain </w:t>
      </w:r>
      <w:r w:rsidR="00FA796C">
        <w:rPr>
          <w:rFonts w:ascii="Times New Roman" w:hAnsi="Times New Roman" w:cs="Times New Roman"/>
          <w:sz w:val="24"/>
          <w:szCs w:val="24"/>
        </w:rPr>
        <w:t xml:space="preserve">attachment </w:t>
      </w:r>
      <w:r w:rsidR="00F24F6A">
        <w:rPr>
          <w:rFonts w:ascii="Times New Roman" w:hAnsi="Times New Roman" w:cs="Times New Roman"/>
          <w:sz w:val="24"/>
          <w:szCs w:val="24"/>
        </w:rPr>
        <w:t xml:space="preserve">behaviors (e.g., crying, clinging, </w:t>
      </w:r>
      <w:r w:rsidR="004A432C">
        <w:rPr>
          <w:rFonts w:ascii="Times New Roman" w:hAnsi="Times New Roman" w:cs="Times New Roman"/>
          <w:sz w:val="24"/>
          <w:szCs w:val="24"/>
        </w:rPr>
        <w:t>and frantically</w:t>
      </w:r>
      <w:r w:rsidR="00F24F6A">
        <w:rPr>
          <w:rFonts w:ascii="Times New Roman" w:hAnsi="Times New Roman" w:cs="Times New Roman"/>
          <w:sz w:val="24"/>
          <w:szCs w:val="24"/>
        </w:rPr>
        <w:t xml:space="preserve"> searching) were able to maintain close proximity to an attachment figure (usually the mother) and thus were more likely to survive and </w:t>
      </w:r>
      <w:r w:rsidR="00844283">
        <w:rPr>
          <w:rFonts w:ascii="Times New Roman" w:hAnsi="Times New Roman" w:cs="Times New Roman"/>
          <w:sz w:val="24"/>
          <w:szCs w:val="24"/>
        </w:rPr>
        <w:t xml:space="preserve">later reproduce (Fraley, 2010). This attachment behavioral system was incrementally and systematically “designed” through natural selection to </w:t>
      </w:r>
      <w:r w:rsidR="00844283">
        <w:rPr>
          <w:rFonts w:ascii="Times New Roman" w:hAnsi="Times New Roman" w:cs="Times New Roman"/>
          <w:sz w:val="24"/>
          <w:szCs w:val="24"/>
        </w:rPr>
        <w:lastRenderedPageBreak/>
        <w:t xml:space="preserve">regulate proximity to an attachment figure (Bowlby, 1969). </w:t>
      </w:r>
      <w:r w:rsidR="004A432C">
        <w:rPr>
          <w:rFonts w:ascii="Times New Roman" w:hAnsi="Times New Roman" w:cs="Times New Roman"/>
          <w:sz w:val="24"/>
          <w:szCs w:val="24"/>
        </w:rPr>
        <w:t xml:space="preserve">However, there are individual differences in the degree to which infants display </w:t>
      </w:r>
      <w:r w:rsidR="00844283">
        <w:rPr>
          <w:rFonts w:ascii="Times New Roman" w:hAnsi="Times New Roman" w:cs="Times New Roman"/>
          <w:sz w:val="24"/>
          <w:szCs w:val="24"/>
        </w:rPr>
        <w:t xml:space="preserve">these </w:t>
      </w:r>
      <w:r w:rsidR="00B45684">
        <w:rPr>
          <w:rFonts w:ascii="Times New Roman" w:hAnsi="Times New Roman" w:cs="Times New Roman"/>
          <w:sz w:val="24"/>
          <w:szCs w:val="24"/>
        </w:rPr>
        <w:t xml:space="preserve">behaviors. </w:t>
      </w:r>
      <w:r w:rsidR="00FA796C">
        <w:rPr>
          <w:rFonts w:ascii="Times New Roman" w:hAnsi="Times New Roman" w:cs="Times New Roman"/>
          <w:sz w:val="24"/>
          <w:szCs w:val="24"/>
        </w:rPr>
        <w:t xml:space="preserve">Mary Ainsworth </w:t>
      </w:r>
      <w:r w:rsidR="00D87B89">
        <w:rPr>
          <w:rFonts w:ascii="Times New Roman" w:hAnsi="Times New Roman" w:cs="Times New Roman"/>
          <w:sz w:val="24"/>
          <w:szCs w:val="24"/>
        </w:rPr>
        <w:t>documented three classifications according to the patterns of behavior displayed by infants in her “strange situation” laboratory studies, in which 12-month-o</w:t>
      </w:r>
      <w:r w:rsidR="00844283">
        <w:rPr>
          <w:rFonts w:ascii="Times New Roman" w:hAnsi="Times New Roman" w:cs="Times New Roman"/>
          <w:sz w:val="24"/>
          <w:szCs w:val="24"/>
        </w:rPr>
        <w:t>ld infants and their mothers were</w:t>
      </w:r>
      <w:r w:rsidR="00D87B89">
        <w:rPr>
          <w:rFonts w:ascii="Times New Roman" w:hAnsi="Times New Roman" w:cs="Times New Roman"/>
          <w:sz w:val="24"/>
          <w:szCs w:val="24"/>
        </w:rPr>
        <w:t xml:space="preserve"> brought into the laboratory and systematically separated from and reunited w</w:t>
      </w:r>
      <w:r w:rsidR="00FA796C">
        <w:rPr>
          <w:rFonts w:ascii="Times New Roman" w:hAnsi="Times New Roman" w:cs="Times New Roman"/>
          <w:sz w:val="24"/>
          <w:szCs w:val="24"/>
        </w:rPr>
        <w:t xml:space="preserve">ith one another. Group B babies </w:t>
      </w:r>
      <w:r w:rsidR="00D87B89">
        <w:rPr>
          <w:rFonts w:ascii="Times New Roman" w:hAnsi="Times New Roman" w:cs="Times New Roman"/>
          <w:sz w:val="24"/>
          <w:szCs w:val="24"/>
        </w:rPr>
        <w:t>use</w:t>
      </w:r>
      <w:r w:rsidR="00844283">
        <w:rPr>
          <w:rFonts w:ascii="Times New Roman" w:hAnsi="Times New Roman" w:cs="Times New Roman"/>
          <w:sz w:val="24"/>
          <w:szCs w:val="24"/>
        </w:rPr>
        <w:t>d</w:t>
      </w:r>
      <w:r w:rsidR="00D87B89">
        <w:rPr>
          <w:rFonts w:ascii="Times New Roman" w:hAnsi="Times New Roman" w:cs="Times New Roman"/>
          <w:sz w:val="24"/>
          <w:szCs w:val="24"/>
        </w:rPr>
        <w:t xml:space="preserve"> their mother as a secure base from which to explore in the pre-separation stage; attachment behavior (e.g., cr</w:t>
      </w:r>
      <w:r w:rsidR="00844283">
        <w:rPr>
          <w:rFonts w:ascii="Times New Roman" w:hAnsi="Times New Roman" w:cs="Times New Roman"/>
          <w:sz w:val="24"/>
          <w:szCs w:val="24"/>
        </w:rPr>
        <w:t xml:space="preserve">ying, frantically searching) was </w:t>
      </w:r>
      <w:r w:rsidR="00D87B89">
        <w:rPr>
          <w:rFonts w:ascii="Times New Roman" w:hAnsi="Times New Roman" w:cs="Times New Roman"/>
          <w:sz w:val="24"/>
          <w:szCs w:val="24"/>
        </w:rPr>
        <w:t xml:space="preserve">greatly intensified while separated; </w:t>
      </w:r>
      <w:r w:rsidR="00844283">
        <w:rPr>
          <w:rFonts w:ascii="Times New Roman" w:hAnsi="Times New Roman" w:cs="Times New Roman"/>
          <w:sz w:val="24"/>
          <w:szCs w:val="24"/>
        </w:rPr>
        <w:t xml:space="preserve">and when reunited, infants sought out </w:t>
      </w:r>
      <w:r w:rsidR="00D87B89">
        <w:rPr>
          <w:rFonts w:ascii="Times New Roman" w:hAnsi="Times New Roman" w:cs="Times New Roman"/>
          <w:sz w:val="24"/>
          <w:szCs w:val="24"/>
        </w:rPr>
        <w:t>contact with and proxim</w:t>
      </w:r>
      <w:r w:rsidR="00844283">
        <w:rPr>
          <w:rFonts w:ascii="Times New Roman" w:hAnsi="Times New Roman" w:cs="Times New Roman"/>
          <w:sz w:val="24"/>
          <w:szCs w:val="24"/>
        </w:rPr>
        <w:t xml:space="preserve">ity to their mothers. These were </w:t>
      </w:r>
      <w:r w:rsidR="00FA796C">
        <w:rPr>
          <w:rFonts w:ascii="Times New Roman" w:hAnsi="Times New Roman" w:cs="Times New Roman"/>
          <w:sz w:val="24"/>
          <w:szCs w:val="24"/>
        </w:rPr>
        <w:t>the secure infants. Group C babies tend</w:t>
      </w:r>
      <w:r w:rsidR="00844283">
        <w:rPr>
          <w:rFonts w:ascii="Times New Roman" w:hAnsi="Times New Roman" w:cs="Times New Roman"/>
          <w:sz w:val="24"/>
          <w:szCs w:val="24"/>
        </w:rPr>
        <w:t>ed</w:t>
      </w:r>
      <w:r w:rsidR="00FA796C">
        <w:rPr>
          <w:rFonts w:ascii="Times New Roman" w:hAnsi="Times New Roman" w:cs="Times New Roman"/>
          <w:sz w:val="24"/>
          <w:szCs w:val="24"/>
        </w:rPr>
        <w:t xml:space="preserve"> to show some signs of anxiety even in the pre-separat</w:t>
      </w:r>
      <w:r w:rsidR="00844283">
        <w:rPr>
          <w:rFonts w:ascii="Times New Roman" w:hAnsi="Times New Roman" w:cs="Times New Roman"/>
          <w:sz w:val="24"/>
          <w:szCs w:val="24"/>
        </w:rPr>
        <w:t xml:space="preserve">ion stage; they were </w:t>
      </w:r>
      <w:r w:rsidR="00FA796C">
        <w:rPr>
          <w:rFonts w:ascii="Times New Roman" w:hAnsi="Times New Roman" w:cs="Times New Roman"/>
          <w:sz w:val="24"/>
          <w:szCs w:val="24"/>
        </w:rPr>
        <w:t>intensely distressed by separat</w:t>
      </w:r>
      <w:r w:rsidR="00844283">
        <w:rPr>
          <w:rFonts w:ascii="Times New Roman" w:hAnsi="Times New Roman" w:cs="Times New Roman"/>
          <w:sz w:val="24"/>
          <w:szCs w:val="24"/>
        </w:rPr>
        <w:t>ion; and when reunited, they were</w:t>
      </w:r>
      <w:r w:rsidR="00FA796C">
        <w:rPr>
          <w:rFonts w:ascii="Times New Roman" w:hAnsi="Times New Roman" w:cs="Times New Roman"/>
          <w:sz w:val="24"/>
          <w:szCs w:val="24"/>
        </w:rPr>
        <w:t xml:space="preserve"> ambivalent towards the mother, seeking close contact with her but also resisting co</w:t>
      </w:r>
      <w:r w:rsidR="00844283">
        <w:rPr>
          <w:rFonts w:ascii="Times New Roman" w:hAnsi="Times New Roman" w:cs="Times New Roman"/>
          <w:sz w:val="24"/>
          <w:szCs w:val="24"/>
        </w:rPr>
        <w:t>ntact and interaction. These were</w:t>
      </w:r>
      <w:r w:rsidR="00FA796C">
        <w:rPr>
          <w:rFonts w:ascii="Times New Roman" w:hAnsi="Times New Roman" w:cs="Times New Roman"/>
          <w:sz w:val="24"/>
          <w:szCs w:val="24"/>
        </w:rPr>
        <w:t xml:space="preserve"> the anxious-avoidant inf</w:t>
      </w:r>
      <w:r w:rsidR="00844283">
        <w:rPr>
          <w:rFonts w:ascii="Times New Roman" w:hAnsi="Times New Roman" w:cs="Times New Roman"/>
          <w:sz w:val="24"/>
          <w:szCs w:val="24"/>
        </w:rPr>
        <w:t xml:space="preserve">ants. Group </w:t>
      </w:r>
      <w:proofErr w:type="gramStart"/>
      <w:r w:rsidR="00844283">
        <w:rPr>
          <w:rFonts w:ascii="Times New Roman" w:hAnsi="Times New Roman" w:cs="Times New Roman"/>
          <w:sz w:val="24"/>
          <w:szCs w:val="24"/>
        </w:rPr>
        <w:t>A</w:t>
      </w:r>
      <w:proofErr w:type="gramEnd"/>
      <w:r w:rsidR="00844283">
        <w:rPr>
          <w:rFonts w:ascii="Times New Roman" w:hAnsi="Times New Roman" w:cs="Times New Roman"/>
          <w:sz w:val="24"/>
          <w:szCs w:val="24"/>
        </w:rPr>
        <w:t xml:space="preserve"> babies rarely cried </w:t>
      </w:r>
      <w:r w:rsidR="00FA796C">
        <w:rPr>
          <w:rFonts w:ascii="Times New Roman" w:hAnsi="Times New Roman" w:cs="Times New Roman"/>
          <w:sz w:val="24"/>
          <w:szCs w:val="24"/>
        </w:rPr>
        <w:t>when separated and when reunited, generally avoid</w:t>
      </w:r>
      <w:r w:rsidR="00844283">
        <w:rPr>
          <w:rFonts w:ascii="Times New Roman" w:hAnsi="Times New Roman" w:cs="Times New Roman"/>
          <w:sz w:val="24"/>
          <w:szCs w:val="24"/>
        </w:rPr>
        <w:t>ed</w:t>
      </w:r>
      <w:r w:rsidR="00FA796C">
        <w:rPr>
          <w:rFonts w:ascii="Times New Roman" w:hAnsi="Times New Roman" w:cs="Times New Roman"/>
          <w:sz w:val="24"/>
          <w:szCs w:val="24"/>
        </w:rPr>
        <w:t xml:space="preserve"> t</w:t>
      </w:r>
      <w:r w:rsidR="00844283">
        <w:rPr>
          <w:rFonts w:ascii="Times New Roman" w:hAnsi="Times New Roman" w:cs="Times New Roman"/>
          <w:sz w:val="24"/>
          <w:szCs w:val="24"/>
        </w:rPr>
        <w:t xml:space="preserve">he mother completely. These were </w:t>
      </w:r>
      <w:r w:rsidR="00FA796C">
        <w:rPr>
          <w:rFonts w:ascii="Times New Roman" w:hAnsi="Times New Roman" w:cs="Times New Roman"/>
          <w:sz w:val="24"/>
          <w:szCs w:val="24"/>
        </w:rPr>
        <w:t>the avoidant infants (Ainsworth, 1979).</w:t>
      </w:r>
      <w:r w:rsidR="00527998">
        <w:rPr>
          <w:rFonts w:ascii="Times New Roman" w:hAnsi="Times New Roman" w:cs="Times New Roman"/>
          <w:sz w:val="24"/>
          <w:szCs w:val="24"/>
        </w:rPr>
        <w:t xml:space="preserve"> </w:t>
      </w:r>
    </w:p>
    <w:p w14:paraId="53D6870E" w14:textId="77777777" w:rsidR="0038246F" w:rsidRDefault="0010287A" w:rsidP="0038246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attachment behavioral system that develops in an infant, according to Bowlby (1969), continues on into adulthood. A</w:t>
      </w:r>
      <w:r w:rsidR="00CB0777">
        <w:rPr>
          <w:rFonts w:ascii="Times New Roman" w:hAnsi="Times New Roman" w:cs="Times New Roman"/>
          <w:sz w:val="24"/>
          <w:szCs w:val="24"/>
        </w:rPr>
        <w:t xml:space="preserve"> child forms a</w:t>
      </w:r>
      <w:r>
        <w:rPr>
          <w:rFonts w:ascii="Times New Roman" w:hAnsi="Times New Roman" w:cs="Times New Roman"/>
          <w:sz w:val="24"/>
          <w:szCs w:val="24"/>
        </w:rPr>
        <w:t xml:space="preserve"> basic </w:t>
      </w:r>
      <w:r w:rsidR="00CB0777">
        <w:rPr>
          <w:rFonts w:ascii="Times New Roman" w:hAnsi="Times New Roman" w:cs="Times New Roman"/>
          <w:sz w:val="24"/>
          <w:szCs w:val="24"/>
        </w:rPr>
        <w:t>“inner working model” of how all relationships should work based on his or her experiences with the first attachment figure. Thus, the secure child grows up believing that others will be there for him and that people are generally trustworthy and approachable. The anxious-avoidant child grows up</w:t>
      </w:r>
      <w:r w:rsidR="00601DAA">
        <w:rPr>
          <w:rFonts w:ascii="Times New Roman" w:hAnsi="Times New Roman" w:cs="Times New Roman"/>
          <w:sz w:val="24"/>
          <w:szCs w:val="24"/>
        </w:rPr>
        <w:t xml:space="preserve"> believing that his relationships with others are mostly unpredictable; he is unsure if he should trust others. The avoidant child grows up believing that, in general, people are untrustworthy and that close relationships should be avoided at all costs. </w:t>
      </w:r>
      <w:r w:rsidR="00C8736E">
        <w:rPr>
          <w:rFonts w:ascii="Times New Roman" w:hAnsi="Times New Roman" w:cs="Times New Roman"/>
          <w:sz w:val="24"/>
          <w:szCs w:val="24"/>
        </w:rPr>
        <w:t xml:space="preserve">These general approaches to attachment have been investigated in adults and results indicate a similar pattern as the infant-mother attachment relationship studied by </w:t>
      </w:r>
      <w:r w:rsidR="002835DD">
        <w:rPr>
          <w:rFonts w:ascii="Times New Roman" w:hAnsi="Times New Roman" w:cs="Times New Roman"/>
          <w:sz w:val="24"/>
          <w:szCs w:val="24"/>
        </w:rPr>
        <w:t>Ainsworth (</w:t>
      </w:r>
      <w:proofErr w:type="spellStart"/>
      <w:r w:rsidR="002835DD">
        <w:rPr>
          <w:rFonts w:ascii="Times New Roman" w:hAnsi="Times New Roman" w:cs="Times New Roman"/>
          <w:sz w:val="24"/>
          <w:szCs w:val="24"/>
        </w:rPr>
        <w:t>Hazan</w:t>
      </w:r>
      <w:proofErr w:type="spellEnd"/>
      <w:r w:rsidR="002835DD">
        <w:rPr>
          <w:rFonts w:ascii="Times New Roman" w:hAnsi="Times New Roman" w:cs="Times New Roman"/>
          <w:sz w:val="24"/>
          <w:szCs w:val="24"/>
        </w:rPr>
        <w:t xml:space="preserve"> &amp; Shaver, 1987). </w:t>
      </w:r>
    </w:p>
    <w:p w14:paraId="63EA3ED5" w14:textId="680800D8" w:rsidR="00AC7F8A" w:rsidRPr="00AC7F8A" w:rsidRDefault="00AC7F8A" w:rsidP="0038246F">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Adulthood Attachment</w:t>
      </w:r>
    </w:p>
    <w:p w14:paraId="7C85E5C7" w14:textId="338015FF" w:rsidR="00B80BD9" w:rsidRDefault="00C8736E" w:rsidP="00B80BD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w:t>
      </w:r>
      <w:r w:rsidR="00AC7F8A">
        <w:rPr>
          <w:rFonts w:ascii="Times New Roman" w:hAnsi="Times New Roman" w:cs="Times New Roman"/>
          <w:sz w:val="24"/>
          <w:szCs w:val="24"/>
        </w:rPr>
        <w:t xml:space="preserve">widely used </w:t>
      </w:r>
      <w:r w:rsidR="00DF2C71">
        <w:rPr>
          <w:rFonts w:ascii="Times New Roman" w:hAnsi="Times New Roman" w:cs="Times New Roman"/>
          <w:sz w:val="24"/>
          <w:szCs w:val="24"/>
        </w:rPr>
        <w:t xml:space="preserve">model of adulthood attachment has been conceptualized according to two dimensions: model of self and model of other </w:t>
      </w:r>
      <w:r>
        <w:rPr>
          <w:rFonts w:ascii="Times New Roman" w:hAnsi="Times New Roman" w:cs="Times New Roman"/>
          <w:sz w:val="24"/>
          <w:szCs w:val="24"/>
        </w:rPr>
        <w:t xml:space="preserve">(Bartholomew &amp; Horowitz, 1991). Every individual has an abstract image of the self, which can be dichotomized as positive or negative (worthy of love and support or not) and an abstract image of the other, which can be dichotomized as positive or negative (other people are trustworthy and available vs. unreliable and rejecting). Thus, four combinations are possible. A </w:t>
      </w:r>
      <w:r w:rsidRPr="00C8736E">
        <w:rPr>
          <w:rFonts w:ascii="Times New Roman" w:hAnsi="Times New Roman" w:cs="Times New Roman"/>
          <w:i/>
          <w:sz w:val="24"/>
          <w:szCs w:val="24"/>
        </w:rPr>
        <w:t>secure</w:t>
      </w:r>
      <w:r>
        <w:rPr>
          <w:rFonts w:ascii="Times New Roman" w:hAnsi="Times New Roman" w:cs="Times New Roman"/>
          <w:sz w:val="24"/>
          <w:szCs w:val="24"/>
        </w:rPr>
        <w:t xml:space="preserve"> individual has a high sense of worthiness (lovability) and generally sees people as trustworthy and available. A </w:t>
      </w:r>
      <w:r w:rsidRPr="00C8736E">
        <w:rPr>
          <w:rFonts w:ascii="Times New Roman" w:hAnsi="Times New Roman" w:cs="Times New Roman"/>
          <w:i/>
          <w:sz w:val="24"/>
          <w:szCs w:val="24"/>
        </w:rPr>
        <w:t>preoccupied</w:t>
      </w:r>
      <w:r>
        <w:rPr>
          <w:rFonts w:ascii="Times New Roman" w:hAnsi="Times New Roman" w:cs="Times New Roman"/>
          <w:sz w:val="24"/>
          <w:szCs w:val="24"/>
        </w:rPr>
        <w:t xml:space="preserve"> individual has a low sense of worthiness (</w:t>
      </w:r>
      <w:proofErr w:type="spellStart"/>
      <w:r>
        <w:rPr>
          <w:rFonts w:ascii="Times New Roman" w:hAnsi="Times New Roman" w:cs="Times New Roman"/>
          <w:sz w:val="24"/>
          <w:szCs w:val="24"/>
        </w:rPr>
        <w:t>unlovability</w:t>
      </w:r>
      <w:proofErr w:type="spellEnd"/>
      <w:r>
        <w:rPr>
          <w:rFonts w:ascii="Times New Roman" w:hAnsi="Times New Roman" w:cs="Times New Roman"/>
          <w:sz w:val="24"/>
          <w:szCs w:val="24"/>
        </w:rPr>
        <w:t>)</w:t>
      </w:r>
      <w:r w:rsidR="002835DD">
        <w:rPr>
          <w:rFonts w:ascii="Times New Roman" w:hAnsi="Times New Roman" w:cs="Times New Roman"/>
          <w:sz w:val="24"/>
          <w:szCs w:val="24"/>
        </w:rPr>
        <w:t xml:space="preserve"> and sees people as trustworthy and available. A </w:t>
      </w:r>
      <w:r w:rsidR="002835DD">
        <w:rPr>
          <w:rFonts w:ascii="Times New Roman" w:hAnsi="Times New Roman" w:cs="Times New Roman"/>
          <w:i/>
          <w:sz w:val="24"/>
          <w:szCs w:val="24"/>
        </w:rPr>
        <w:t xml:space="preserve">fearful-avoidant </w:t>
      </w:r>
      <w:r w:rsidR="002835DD">
        <w:rPr>
          <w:rFonts w:ascii="Times New Roman" w:hAnsi="Times New Roman" w:cs="Times New Roman"/>
          <w:sz w:val="24"/>
          <w:szCs w:val="24"/>
        </w:rPr>
        <w:t>individual scores low on both dimensions: he or she indicates a low sense of worthiness (</w:t>
      </w:r>
      <w:proofErr w:type="spellStart"/>
      <w:r w:rsidR="002835DD">
        <w:rPr>
          <w:rFonts w:ascii="Times New Roman" w:hAnsi="Times New Roman" w:cs="Times New Roman"/>
          <w:sz w:val="24"/>
          <w:szCs w:val="24"/>
        </w:rPr>
        <w:t>unlovability</w:t>
      </w:r>
      <w:proofErr w:type="spellEnd"/>
      <w:r w:rsidR="002835DD">
        <w:rPr>
          <w:rFonts w:ascii="Times New Roman" w:hAnsi="Times New Roman" w:cs="Times New Roman"/>
          <w:sz w:val="24"/>
          <w:szCs w:val="24"/>
        </w:rPr>
        <w:t xml:space="preserve">) combined with an expectation that others will be untrustworthy and unavailable to his or her needs. A </w:t>
      </w:r>
      <w:r w:rsidR="002835DD">
        <w:rPr>
          <w:rFonts w:ascii="Times New Roman" w:hAnsi="Times New Roman" w:cs="Times New Roman"/>
          <w:i/>
          <w:sz w:val="24"/>
          <w:szCs w:val="24"/>
        </w:rPr>
        <w:t>dismissing-avoidant</w:t>
      </w:r>
      <w:r w:rsidR="002835DD">
        <w:rPr>
          <w:rFonts w:ascii="Times New Roman" w:hAnsi="Times New Roman" w:cs="Times New Roman"/>
          <w:sz w:val="24"/>
          <w:szCs w:val="24"/>
        </w:rPr>
        <w:t xml:space="preserve"> individual indicates a high sense of worthiness (lovability) but sees other people as untrustworthy and unavailable. </w:t>
      </w:r>
    </w:p>
    <w:p w14:paraId="0B815AD2" w14:textId="7EB096AD" w:rsidR="00B80BD9" w:rsidRDefault="002835DD" w:rsidP="00B80BD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B80BD9">
        <w:rPr>
          <w:rFonts w:ascii="Times New Roman" w:hAnsi="Times New Roman" w:cs="Times New Roman"/>
          <w:sz w:val="24"/>
          <w:szCs w:val="24"/>
        </w:rPr>
        <w:t xml:space="preserve">These four attachment patterns can be conceptualized in terms of two other dimensions: dependency and avoidance. Dependency refers to the way in which a positive self-regard is established. This can be either internally, without requiring external validation from others or externally (i.e., maintained by others’ ongoing acceptance). Avoidance (of intimacy) reflects the degree to which people avoid close contact with others as a result of their expectations of aversive consequences. This can be conceptualized as either high avoidance of others, or low avoidance of others (Bartholomew &amp; Horowitz, 1991). Therefore, a securely attached individual is low on both dependency and avoidance; a preoccupied attachment entails high dependency but low avoidance; a fearful attachment is characterized by high dependence and high avoidance; </w:t>
      </w:r>
      <w:r w:rsidR="00B80BD9">
        <w:rPr>
          <w:rFonts w:ascii="Times New Roman" w:hAnsi="Times New Roman" w:cs="Times New Roman"/>
          <w:sz w:val="24"/>
          <w:szCs w:val="24"/>
        </w:rPr>
        <w:lastRenderedPageBreak/>
        <w:t>and a dismissive attachment is defined as low dependence and high avoidance. Figure 1 shows these four adulthood attachment patterns.</w:t>
      </w:r>
    </w:p>
    <w:p w14:paraId="484F58FE" w14:textId="47E2E513" w:rsidR="00EB1B8C" w:rsidRPr="003C60DB" w:rsidRDefault="00EB1B8C" w:rsidP="00B80BD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the present study is to investigate whether adulthood attachment style is related to overall, global levels of happiness. </w:t>
      </w:r>
      <w:r w:rsidR="003C60DB" w:rsidRPr="003C60DB">
        <w:rPr>
          <w:rFonts w:ascii="Times New Roman" w:hAnsi="Times New Roman" w:cs="Times New Roman"/>
          <w:sz w:val="24"/>
          <w:szCs w:val="24"/>
        </w:rPr>
        <w:t>People with a secure adult attachment style tend to develop better quality peer relationships which hold up under stress better than those with anxious attachment styles (Lopez, 2009).</w:t>
      </w:r>
      <w:r>
        <w:rPr>
          <w:rFonts w:ascii="Times New Roman" w:hAnsi="Times New Roman" w:cs="Times New Roman"/>
          <w:sz w:val="24"/>
          <w:szCs w:val="24"/>
        </w:rPr>
        <w:t xml:space="preserve"> </w:t>
      </w:r>
      <w:r w:rsidRPr="00EB1B8C">
        <w:rPr>
          <w:rFonts w:ascii="Times New Roman" w:hAnsi="Times New Roman" w:cs="Times New Roman"/>
          <w:sz w:val="24"/>
          <w:szCs w:val="24"/>
        </w:rPr>
        <w:t>Insecure attachment appears to lead to depressive symptoms in adulthood through its impact on self-wort</w:t>
      </w:r>
      <w:r>
        <w:rPr>
          <w:rFonts w:ascii="Times New Roman" w:hAnsi="Times New Roman" w:cs="Times New Roman"/>
          <w:sz w:val="24"/>
          <w:szCs w:val="24"/>
        </w:rPr>
        <w:t>h contingencies and self-esteem (Roberts et al</w:t>
      </w:r>
      <w:r w:rsidR="002D39E9">
        <w:rPr>
          <w:rFonts w:ascii="Times New Roman" w:hAnsi="Times New Roman" w:cs="Times New Roman"/>
          <w:sz w:val="24"/>
          <w:szCs w:val="24"/>
        </w:rPr>
        <w:t>.</w:t>
      </w:r>
      <w:r>
        <w:rPr>
          <w:rFonts w:ascii="Times New Roman" w:hAnsi="Times New Roman" w:cs="Times New Roman"/>
          <w:sz w:val="24"/>
          <w:szCs w:val="24"/>
        </w:rPr>
        <w:t>, 1996).</w:t>
      </w:r>
      <w:r w:rsidR="000A2798">
        <w:rPr>
          <w:rFonts w:ascii="Times New Roman" w:hAnsi="Times New Roman" w:cs="Times New Roman"/>
          <w:sz w:val="24"/>
          <w:szCs w:val="24"/>
        </w:rPr>
        <w:t xml:space="preserve"> Happiness and depression have been shown to be </w:t>
      </w:r>
      <w:r w:rsidR="000A2798" w:rsidRPr="000A2798">
        <w:rPr>
          <w:rFonts w:ascii="Times New Roman" w:hAnsi="Times New Roman" w:cs="Times New Roman"/>
          <w:sz w:val="24"/>
          <w:szCs w:val="24"/>
        </w:rPr>
        <w:t>understood as opposite ends of a bipolar valence dimension</w:t>
      </w:r>
      <w:r w:rsidR="000A2798">
        <w:rPr>
          <w:rFonts w:ascii="Times New Roman" w:hAnsi="Times New Roman" w:cs="Times New Roman"/>
          <w:sz w:val="24"/>
          <w:szCs w:val="24"/>
        </w:rPr>
        <w:t xml:space="preserve"> (Russell &amp; Feldman, 1999).</w:t>
      </w:r>
      <w:r>
        <w:rPr>
          <w:rFonts w:ascii="Times New Roman" w:hAnsi="Times New Roman" w:cs="Times New Roman"/>
          <w:sz w:val="24"/>
          <w:szCs w:val="24"/>
        </w:rPr>
        <w:t xml:space="preserve"> </w:t>
      </w:r>
      <w:r w:rsidR="00E33B1E">
        <w:rPr>
          <w:rFonts w:ascii="Times New Roman" w:hAnsi="Times New Roman" w:cs="Times New Roman"/>
          <w:sz w:val="24"/>
          <w:szCs w:val="24"/>
        </w:rPr>
        <w:t xml:space="preserve">Therefore, </w:t>
      </w:r>
      <w:r w:rsidR="00D96F87">
        <w:rPr>
          <w:rFonts w:ascii="Times New Roman" w:hAnsi="Times New Roman" w:cs="Times New Roman"/>
          <w:sz w:val="24"/>
          <w:szCs w:val="24"/>
        </w:rPr>
        <w:t xml:space="preserve">the association between attachment style and happiness may be accounted for by self-esteem. </w:t>
      </w:r>
      <w:r w:rsidR="00E33B1E">
        <w:rPr>
          <w:rFonts w:ascii="Times New Roman" w:hAnsi="Times New Roman" w:cs="Times New Roman"/>
          <w:sz w:val="24"/>
          <w:szCs w:val="24"/>
        </w:rPr>
        <w:t xml:space="preserve">I hypothesize that </w:t>
      </w:r>
      <w:r w:rsidR="003F6C3C">
        <w:rPr>
          <w:rFonts w:ascii="Times New Roman" w:hAnsi="Times New Roman" w:cs="Times New Roman"/>
          <w:sz w:val="24"/>
          <w:szCs w:val="24"/>
        </w:rPr>
        <w:t xml:space="preserve">a secure attachment style will be positively related </w:t>
      </w:r>
      <w:r w:rsidR="00D96F87">
        <w:rPr>
          <w:rFonts w:ascii="Times New Roman" w:hAnsi="Times New Roman" w:cs="Times New Roman"/>
          <w:sz w:val="24"/>
          <w:szCs w:val="24"/>
        </w:rPr>
        <w:t xml:space="preserve">to happiness and this relationship will be mediated by self-esteem; that a preoccupied attachment style will be negatively related to happiness and this relationship will be mediated by self-esteem; that a fearful attachment style will be negatively related to happiness and this relationship will be mediated by self-esteem; and that a dismissive attachment style will be positively related to happiness and this relationship will be mediated by self-esteem. </w:t>
      </w:r>
    </w:p>
    <w:p w14:paraId="6B104957" w14:textId="612315D4" w:rsidR="003059D5" w:rsidRDefault="003059D5" w:rsidP="00B9575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w:t>
      </w:r>
    </w:p>
    <w:p w14:paraId="12702BEE" w14:textId="45F6F5D9" w:rsidR="003059D5" w:rsidRDefault="003059D5" w:rsidP="00852EE1">
      <w:pPr>
        <w:spacing w:line="480" w:lineRule="auto"/>
        <w:rPr>
          <w:rFonts w:ascii="Times New Roman" w:hAnsi="Times New Roman" w:cs="Times New Roman"/>
          <w:b/>
          <w:sz w:val="24"/>
          <w:szCs w:val="24"/>
        </w:rPr>
      </w:pPr>
      <w:r>
        <w:rPr>
          <w:rFonts w:ascii="Times New Roman" w:hAnsi="Times New Roman" w:cs="Times New Roman"/>
          <w:b/>
          <w:sz w:val="24"/>
          <w:szCs w:val="24"/>
        </w:rPr>
        <w:t>Participants</w:t>
      </w:r>
    </w:p>
    <w:p w14:paraId="1D921A44" w14:textId="3B0CEC88" w:rsidR="00B479EF" w:rsidRDefault="009157AA" w:rsidP="00B479EF">
      <w:pPr>
        <w:spacing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Sixty-two </w:t>
      </w:r>
      <w:r w:rsidR="00523221">
        <w:rPr>
          <w:rFonts w:ascii="Times New Roman" w:hAnsi="Times New Roman" w:cs="Times New Roman"/>
          <w:sz w:val="24"/>
          <w:szCs w:val="24"/>
        </w:rPr>
        <w:t xml:space="preserve">students at the University of North Carolina at Charlotte, a large public university, volunteered to participate in a </w:t>
      </w:r>
      <w:r w:rsidR="00DB0E33">
        <w:rPr>
          <w:rFonts w:ascii="Times New Roman" w:hAnsi="Times New Roman" w:cs="Times New Roman"/>
          <w:sz w:val="24"/>
          <w:szCs w:val="24"/>
        </w:rPr>
        <w:t xml:space="preserve">cross-sectional </w:t>
      </w:r>
      <w:r w:rsidR="00523221">
        <w:rPr>
          <w:rFonts w:ascii="Times New Roman" w:hAnsi="Times New Roman" w:cs="Times New Roman"/>
          <w:sz w:val="24"/>
          <w:szCs w:val="24"/>
        </w:rPr>
        <w:t>study on attachment style and happiness during the fall 2016 semester. Fifty were females (80.6%) and 12 were males (19.4%). Participants ranged in age from 18 to 58 (</w:t>
      </w:r>
      <w:r w:rsidR="00523221">
        <w:rPr>
          <w:rFonts w:ascii="Times New Roman" w:hAnsi="Times New Roman" w:cs="Times New Roman"/>
          <w:i/>
          <w:sz w:val="24"/>
          <w:szCs w:val="24"/>
        </w:rPr>
        <w:t>M</w:t>
      </w:r>
      <w:r w:rsidR="00CE60FC">
        <w:rPr>
          <w:rFonts w:ascii="Times New Roman" w:hAnsi="Times New Roman" w:cs="Times New Roman"/>
          <w:sz w:val="24"/>
          <w:szCs w:val="24"/>
        </w:rPr>
        <w:t xml:space="preserve"> = 21.2</w:t>
      </w:r>
      <w:r w:rsidR="00523221">
        <w:rPr>
          <w:rFonts w:ascii="Times New Roman" w:hAnsi="Times New Roman" w:cs="Times New Roman"/>
          <w:sz w:val="24"/>
          <w:szCs w:val="24"/>
        </w:rPr>
        <w:t xml:space="preserve">, </w:t>
      </w:r>
      <w:r w:rsidR="00523221">
        <w:rPr>
          <w:rFonts w:ascii="Times New Roman" w:hAnsi="Times New Roman" w:cs="Times New Roman"/>
          <w:i/>
          <w:sz w:val="24"/>
          <w:szCs w:val="24"/>
        </w:rPr>
        <w:t xml:space="preserve">SD </w:t>
      </w:r>
      <w:r w:rsidR="00CE60FC">
        <w:rPr>
          <w:rFonts w:ascii="Times New Roman" w:hAnsi="Times New Roman" w:cs="Times New Roman"/>
          <w:sz w:val="24"/>
          <w:szCs w:val="24"/>
        </w:rPr>
        <w:t>= 5.97</w:t>
      </w:r>
      <w:r w:rsidR="00523221">
        <w:rPr>
          <w:rFonts w:ascii="Times New Roman" w:hAnsi="Times New Roman" w:cs="Times New Roman"/>
          <w:sz w:val="24"/>
          <w:szCs w:val="24"/>
        </w:rPr>
        <w:t xml:space="preserve">). One participant did not report </w:t>
      </w:r>
      <w:r w:rsidR="00523221">
        <w:rPr>
          <w:rFonts w:ascii="Times New Roman" w:hAnsi="Times New Roman" w:cs="Times New Roman"/>
          <w:sz w:val="24"/>
          <w:szCs w:val="24"/>
        </w:rPr>
        <w:lastRenderedPageBreak/>
        <w:t xml:space="preserve">age. </w:t>
      </w:r>
      <w:r w:rsidR="001E4AF3">
        <w:rPr>
          <w:rFonts w:ascii="Times New Roman" w:hAnsi="Times New Roman" w:cs="Times New Roman"/>
          <w:sz w:val="24"/>
          <w:szCs w:val="24"/>
        </w:rPr>
        <w:t xml:space="preserve">Of the total number of participants, 77.4% </w:t>
      </w:r>
      <w:r w:rsidR="00852EE1">
        <w:rPr>
          <w:rFonts w:ascii="Times New Roman" w:hAnsi="Times New Roman" w:cs="Times New Roman"/>
          <w:sz w:val="24"/>
          <w:szCs w:val="24"/>
        </w:rPr>
        <w:t>reported their race as White/Caucasian, 11.3% as African-American, 9.7% as Hispanic-American, and 1.6% as other. Year in college was distributed as follows: 25.8% freshman, 24.2% sophomore, 21.0% junior, 22.6% senior, and 1.6</w:t>
      </w:r>
      <w:r w:rsidR="00B53170">
        <w:rPr>
          <w:rFonts w:ascii="Times New Roman" w:hAnsi="Times New Roman" w:cs="Times New Roman"/>
          <w:sz w:val="24"/>
          <w:szCs w:val="24"/>
        </w:rPr>
        <w:t xml:space="preserve">% graduate/professional school. Participants were required to be at least 18 years old. There were no other exclusion criteria. Participants were compensated by receiving 0.5 SONA research </w:t>
      </w:r>
      <w:r w:rsidR="00FA7B64">
        <w:rPr>
          <w:rFonts w:ascii="Times New Roman" w:hAnsi="Times New Roman" w:cs="Times New Roman"/>
          <w:sz w:val="24"/>
          <w:szCs w:val="24"/>
        </w:rPr>
        <w:t xml:space="preserve">participation </w:t>
      </w:r>
      <w:r w:rsidR="00B53170">
        <w:rPr>
          <w:rFonts w:ascii="Times New Roman" w:hAnsi="Times New Roman" w:cs="Times New Roman"/>
          <w:sz w:val="24"/>
          <w:szCs w:val="24"/>
        </w:rPr>
        <w:t>credit which was applied to a psychology course they were enrolled in.</w:t>
      </w:r>
    </w:p>
    <w:p w14:paraId="7F3EC5F0" w14:textId="77777777" w:rsidR="001346D0" w:rsidRDefault="001346D0" w:rsidP="001346D0">
      <w:pPr>
        <w:spacing w:line="480" w:lineRule="auto"/>
        <w:rPr>
          <w:rFonts w:ascii="Times New Roman" w:hAnsi="Times New Roman" w:cs="Times New Roman"/>
          <w:sz w:val="24"/>
          <w:szCs w:val="24"/>
        </w:rPr>
      </w:pPr>
      <w:r>
        <w:rPr>
          <w:rFonts w:ascii="Times New Roman" w:hAnsi="Times New Roman" w:cs="Times New Roman"/>
          <w:b/>
          <w:sz w:val="24"/>
          <w:szCs w:val="24"/>
        </w:rPr>
        <w:t>Design</w:t>
      </w:r>
    </w:p>
    <w:p w14:paraId="571474DD" w14:textId="00BB46A6" w:rsidR="00797B90" w:rsidRDefault="004B55A0" w:rsidP="00797B9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study was a cross-secti</w:t>
      </w:r>
      <w:r w:rsidR="00B53170">
        <w:rPr>
          <w:rFonts w:ascii="Times New Roman" w:hAnsi="Times New Roman" w:cs="Times New Roman"/>
          <w:sz w:val="24"/>
          <w:szCs w:val="24"/>
        </w:rPr>
        <w:t xml:space="preserve">onal design. </w:t>
      </w:r>
      <w:r w:rsidR="00CE60FC">
        <w:rPr>
          <w:rFonts w:ascii="Times New Roman" w:hAnsi="Times New Roman" w:cs="Times New Roman"/>
          <w:sz w:val="24"/>
          <w:szCs w:val="24"/>
        </w:rPr>
        <w:t>Using the four category model proposed by Bartholomew and Horowitz (1991), t</w:t>
      </w:r>
      <w:r w:rsidR="00B53170">
        <w:rPr>
          <w:rFonts w:ascii="Times New Roman" w:hAnsi="Times New Roman" w:cs="Times New Roman"/>
          <w:sz w:val="24"/>
          <w:szCs w:val="24"/>
        </w:rPr>
        <w:t xml:space="preserve">here were </w:t>
      </w:r>
      <w:r>
        <w:rPr>
          <w:rFonts w:ascii="Times New Roman" w:hAnsi="Times New Roman" w:cs="Times New Roman"/>
          <w:sz w:val="24"/>
          <w:szCs w:val="24"/>
        </w:rPr>
        <w:t>four independent variabl</w:t>
      </w:r>
      <w:r w:rsidR="00B53170">
        <w:rPr>
          <w:rFonts w:ascii="Times New Roman" w:hAnsi="Times New Roman" w:cs="Times New Roman"/>
          <w:sz w:val="24"/>
          <w:szCs w:val="24"/>
        </w:rPr>
        <w:t>es: IV</w:t>
      </w:r>
      <w:r w:rsidR="00B53170">
        <w:rPr>
          <w:rFonts w:ascii="Times New Roman" w:hAnsi="Times New Roman" w:cs="Times New Roman"/>
          <w:sz w:val="24"/>
          <w:szCs w:val="24"/>
          <w:vertAlign w:val="subscript"/>
        </w:rPr>
        <w:t>1</w:t>
      </w:r>
      <w:r w:rsidR="00B53170">
        <w:rPr>
          <w:rFonts w:ascii="Times New Roman" w:hAnsi="Times New Roman" w:cs="Times New Roman"/>
          <w:sz w:val="24"/>
          <w:szCs w:val="24"/>
        </w:rPr>
        <w:t xml:space="preserve"> = secure </w:t>
      </w:r>
      <w:r>
        <w:rPr>
          <w:rFonts w:ascii="Times New Roman" w:hAnsi="Times New Roman" w:cs="Times New Roman"/>
          <w:sz w:val="24"/>
          <w:szCs w:val="24"/>
        </w:rPr>
        <w:t xml:space="preserve">attachment, </w:t>
      </w:r>
      <w:r w:rsidR="00B53170">
        <w:rPr>
          <w:rFonts w:ascii="Times New Roman" w:hAnsi="Times New Roman" w:cs="Times New Roman"/>
          <w:sz w:val="24"/>
          <w:szCs w:val="24"/>
        </w:rPr>
        <w:t>IV</w:t>
      </w:r>
      <w:r w:rsidR="00B53170">
        <w:rPr>
          <w:rFonts w:ascii="Times New Roman" w:hAnsi="Times New Roman" w:cs="Times New Roman"/>
          <w:sz w:val="24"/>
          <w:szCs w:val="24"/>
          <w:vertAlign w:val="subscript"/>
        </w:rPr>
        <w:t>2</w:t>
      </w:r>
      <w:r w:rsidR="00B53170">
        <w:rPr>
          <w:rFonts w:ascii="Times New Roman" w:hAnsi="Times New Roman" w:cs="Times New Roman"/>
          <w:sz w:val="24"/>
          <w:szCs w:val="24"/>
        </w:rPr>
        <w:t xml:space="preserve"> = </w:t>
      </w:r>
      <w:r>
        <w:rPr>
          <w:rFonts w:ascii="Times New Roman" w:hAnsi="Times New Roman" w:cs="Times New Roman"/>
          <w:sz w:val="24"/>
          <w:szCs w:val="24"/>
        </w:rPr>
        <w:t xml:space="preserve">preoccupied attachment, </w:t>
      </w:r>
      <w:r w:rsidR="00B53170">
        <w:rPr>
          <w:rFonts w:ascii="Times New Roman" w:hAnsi="Times New Roman" w:cs="Times New Roman"/>
          <w:sz w:val="24"/>
          <w:szCs w:val="24"/>
        </w:rPr>
        <w:t>IV</w:t>
      </w:r>
      <w:r w:rsidR="00B53170">
        <w:rPr>
          <w:rFonts w:ascii="Times New Roman" w:hAnsi="Times New Roman" w:cs="Times New Roman"/>
          <w:sz w:val="24"/>
          <w:szCs w:val="24"/>
          <w:vertAlign w:val="subscript"/>
        </w:rPr>
        <w:t>3</w:t>
      </w:r>
      <w:r w:rsidR="00B53170">
        <w:rPr>
          <w:rFonts w:ascii="Times New Roman" w:hAnsi="Times New Roman" w:cs="Times New Roman"/>
          <w:sz w:val="24"/>
          <w:szCs w:val="24"/>
        </w:rPr>
        <w:t xml:space="preserve"> = </w:t>
      </w:r>
      <w:r>
        <w:rPr>
          <w:rFonts w:ascii="Times New Roman" w:hAnsi="Times New Roman" w:cs="Times New Roman"/>
          <w:sz w:val="24"/>
          <w:szCs w:val="24"/>
        </w:rPr>
        <w:t xml:space="preserve">dismissive attachment, and </w:t>
      </w:r>
      <w:r w:rsidR="00B53170">
        <w:rPr>
          <w:rFonts w:ascii="Times New Roman" w:hAnsi="Times New Roman" w:cs="Times New Roman"/>
          <w:sz w:val="24"/>
          <w:szCs w:val="24"/>
        </w:rPr>
        <w:t>IV</w:t>
      </w:r>
      <w:r w:rsidR="00B53170">
        <w:rPr>
          <w:rFonts w:ascii="Times New Roman" w:hAnsi="Times New Roman" w:cs="Times New Roman"/>
          <w:sz w:val="24"/>
          <w:szCs w:val="24"/>
          <w:vertAlign w:val="subscript"/>
        </w:rPr>
        <w:t>4</w:t>
      </w:r>
      <w:r w:rsidR="00B53170">
        <w:rPr>
          <w:rFonts w:ascii="Times New Roman" w:hAnsi="Times New Roman" w:cs="Times New Roman"/>
          <w:sz w:val="24"/>
          <w:szCs w:val="24"/>
        </w:rPr>
        <w:t xml:space="preserve"> = fearful attachment. </w:t>
      </w:r>
      <w:r w:rsidR="00FA7B64">
        <w:rPr>
          <w:rFonts w:ascii="Times New Roman" w:hAnsi="Times New Roman" w:cs="Times New Roman"/>
          <w:sz w:val="24"/>
          <w:szCs w:val="24"/>
        </w:rPr>
        <w:t>The study proposed one mediator variable: M</w:t>
      </w:r>
      <w:r w:rsidR="00FA7B64">
        <w:rPr>
          <w:rFonts w:ascii="Times New Roman" w:hAnsi="Times New Roman" w:cs="Times New Roman"/>
          <w:sz w:val="24"/>
          <w:szCs w:val="24"/>
          <w:vertAlign w:val="subscript"/>
        </w:rPr>
        <w:t xml:space="preserve">1 </w:t>
      </w:r>
      <w:r w:rsidR="00FA7B64">
        <w:rPr>
          <w:rFonts w:ascii="Times New Roman" w:hAnsi="Times New Roman" w:cs="Times New Roman"/>
          <w:sz w:val="24"/>
          <w:szCs w:val="24"/>
        </w:rPr>
        <w:t>= self-esteem.</w:t>
      </w:r>
      <w:r w:rsidR="00B53170">
        <w:rPr>
          <w:rFonts w:ascii="Times New Roman" w:hAnsi="Times New Roman" w:cs="Times New Roman"/>
          <w:sz w:val="24"/>
          <w:szCs w:val="24"/>
        </w:rPr>
        <w:t xml:space="preserve"> Ea</w:t>
      </w:r>
      <w:r w:rsidR="00FA7B64">
        <w:rPr>
          <w:rFonts w:ascii="Times New Roman" w:hAnsi="Times New Roman" w:cs="Times New Roman"/>
          <w:sz w:val="24"/>
          <w:szCs w:val="24"/>
        </w:rPr>
        <w:t xml:space="preserve">ch IV was </w:t>
      </w:r>
      <w:r w:rsidR="00B53170">
        <w:rPr>
          <w:rFonts w:ascii="Times New Roman" w:hAnsi="Times New Roman" w:cs="Times New Roman"/>
          <w:sz w:val="24"/>
          <w:szCs w:val="24"/>
        </w:rPr>
        <w:t>tested independently as a pred</w:t>
      </w:r>
      <w:r w:rsidR="00FA7B64">
        <w:rPr>
          <w:rFonts w:ascii="Times New Roman" w:hAnsi="Times New Roman" w:cs="Times New Roman"/>
          <w:sz w:val="24"/>
          <w:szCs w:val="24"/>
        </w:rPr>
        <w:t xml:space="preserve">ictor of the dependent variable: DV = happiness, followed by </w:t>
      </w:r>
      <w:r w:rsidR="00AC7F8A">
        <w:rPr>
          <w:rFonts w:ascii="Times New Roman" w:hAnsi="Times New Roman" w:cs="Times New Roman"/>
          <w:sz w:val="24"/>
          <w:szCs w:val="24"/>
        </w:rPr>
        <w:t>three</w:t>
      </w:r>
      <w:r w:rsidR="004A760D">
        <w:rPr>
          <w:rFonts w:ascii="Times New Roman" w:hAnsi="Times New Roman" w:cs="Times New Roman"/>
          <w:sz w:val="24"/>
          <w:szCs w:val="24"/>
        </w:rPr>
        <w:t xml:space="preserve"> </w:t>
      </w:r>
      <w:r w:rsidR="00FA7B64">
        <w:rPr>
          <w:rFonts w:ascii="Times New Roman" w:hAnsi="Times New Roman" w:cs="Times New Roman"/>
          <w:sz w:val="24"/>
          <w:szCs w:val="24"/>
        </w:rPr>
        <w:t xml:space="preserve">mediation path </w:t>
      </w:r>
      <w:r w:rsidR="004A760D">
        <w:rPr>
          <w:rFonts w:ascii="Times New Roman" w:hAnsi="Times New Roman" w:cs="Times New Roman"/>
          <w:sz w:val="24"/>
          <w:szCs w:val="24"/>
        </w:rPr>
        <w:t>analyses (Baron &amp; Kenny, 1986) for each of the independent variables</w:t>
      </w:r>
      <w:r w:rsidR="00A745EC">
        <w:rPr>
          <w:rFonts w:ascii="Times New Roman" w:hAnsi="Times New Roman" w:cs="Times New Roman"/>
          <w:sz w:val="24"/>
          <w:szCs w:val="24"/>
        </w:rPr>
        <w:t xml:space="preserve">, except dismissive attachment, which is discussed later. In total, seven </w:t>
      </w:r>
      <w:r w:rsidR="00FA7B64">
        <w:rPr>
          <w:rFonts w:ascii="Times New Roman" w:hAnsi="Times New Roman" w:cs="Times New Roman"/>
          <w:sz w:val="24"/>
          <w:szCs w:val="24"/>
        </w:rPr>
        <w:t xml:space="preserve">regression models were analyzed. </w:t>
      </w:r>
    </w:p>
    <w:p w14:paraId="4B1C6871" w14:textId="46D41E39" w:rsidR="001346D0" w:rsidRPr="001346D0" w:rsidRDefault="00B479EF" w:rsidP="00B479EF">
      <w:pPr>
        <w:spacing w:line="480" w:lineRule="auto"/>
        <w:rPr>
          <w:rFonts w:ascii="Times New Roman" w:hAnsi="Times New Roman" w:cs="Times New Roman"/>
          <w:sz w:val="24"/>
          <w:szCs w:val="24"/>
        </w:rPr>
      </w:pPr>
      <w:r>
        <w:rPr>
          <w:rFonts w:ascii="Times New Roman" w:hAnsi="Times New Roman" w:cs="Times New Roman"/>
          <w:b/>
          <w:sz w:val="24"/>
          <w:szCs w:val="24"/>
        </w:rPr>
        <w:t>Procedure</w:t>
      </w:r>
    </w:p>
    <w:p w14:paraId="751E7E18" w14:textId="70BC1D55" w:rsidR="001E4AF3" w:rsidRPr="001346D0" w:rsidRDefault="004B55A0" w:rsidP="00797B90">
      <w:pPr>
        <w:spacing w:line="480" w:lineRule="auto"/>
        <w:ind w:firstLine="720"/>
        <w:rPr>
          <w:rFonts w:ascii="Times New Roman" w:hAnsi="Times New Roman" w:cs="Times New Roman"/>
          <w:sz w:val="24"/>
          <w:szCs w:val="24"/>
        </w:rPr>
      </w:pPr>
      <w:r>
        <w:rPr>
          <w:rFonts w:ascii="Times New Roman" w:hAnsi="Times New Roman" w:cs="Times New Roman"/>
          <w:sz w:val="24"/>
          <w:szCs w:val="24"/>
        </w:rPr>
        <w:t>A Research M</w:t>
      </w:r>
      <w:r w:rsidR="001346D0">
        <w:rPr>
          <w:rFonts w:ascii="Times New Roman" w:hAnsi="Times New Roman" w:cs="Times New Roman"/>
          <w:sz w:val="24"/>
          <w:szCs w:val="24"/>
        </w:rPr>
        <w:t>ethods II cla</w:t>
      </w:r>
      <w:r>
        <w:rPr>
          <w:rFonts w:ascii="Times New Roman" w:hAnsi="Times New Roman" w:cs="Times New Roman"/>
          <w:sz w:val="24"/>
          <w:szCs w:val="24"/>
        </w:rPr>
        <w:t xml:space="preserve">ss at the University of North Carolina at Charlotte put together an electronic </w:t>
      </w:r>
      <w:r w:rsidR="001346D0">
        <w:rPr>
          <w:rFonts w:ascii="Times New Roman" w:hAnsi="Times New Roman" w:cs="Times New Roman"/>
          <w:sz w:val="24"/>
          <w:szCs w:val="24"/>
        </w:rPr>
        <w:t>survey usi</w:t>
      </w:r>
      <w:r>
        <w:rPr>
          <w:rFonts w:ascii="Times New Roman" w:hAnsi="Times New Roman" w:cs="Times New Roman"/>
          <w:sz w:val="24"/>
          <w:szCs w:val="24"/>
        </w:rPr>
        <w:t xml:space="preserve">ng </w:t>
      </w:r>
      <w:proofErr w:type="spellStart"/>
      <w:r>
        <w:rPr>
          <w:rFonts w:ascii="Times New Roman" w:hAnsi="Times New Roman" w:cs="Times New Roman"/>
          <w:sz w:val="24"/>
          <w:szCs w:val="24"/>
        </w:rPr>
        <w:t>qualtrics</w:t>
      </w:r>
      <w:proofErr w:type="spellEnd"/>
      <w:r>
        <w:rPr>
          <w:rFonts w:ascii="Times New Roman" w:hAnsi="Times New Roman" w:cs="Times New Roman"/>
          <w:sz w:val="24"/>
          <w:szCs w:val="24"/>
        </w:rPr>
        <w:t xml:space="preserve"> software. This survey was made available</w:t>
      </w:r>
      <w:r w:rsidR="00FA7B64">
        <w:rPr>
          <w:rFonts w:ascii="Times New Roman" w:hAnsi="Times New Roman" w:cs="Times New Roman"/>
          <w:sz w:val="24"/>
          <w:szCs w:val="24"/>
        </w:rPr>
        <w:t xml:space="preserve"> online</w:t>
      </w:r>
      <w:r>
        <w:rPr>
          <w:rFonts w:ascii="Times New Roman" w:hAnsi="Times New Roman" w:cs="Times New Roman"/>
          <w:sz w:val="24"/>
          <w:szCs w:val="24"/>
        </w:rPr>
        <w:t xml:space="preserve"> to students enrolled in psychology courses at the university. </w:t>
      </w:r>
      <w:r w:rsidR="00FA7B64">
        <w:rPr>
          <w:rFonts w:ascii="Times New Roman" w:hAnsi="Times New Roman" w:cs="Times New Roman"/>
          <w:sz w:val="24"/>
          <w:szCs w:val="24"/>
        </w:rPr>
        <w:t xml:space="preserve">The survey examined some of the psychological underpinnings of a variety of attitudes, beliefs, and behaviors. </w:t>
      </w:r>
      <w:r w:rsidR="009B2298" w:rsidRPr="00CE60FC">
        <w:rPr>
          <w:rFonts w:ascii="Times New Roman" w:hAnsi="Times New Roman" w:cs="Times New Roman"/>
          <w:sz w:val="24"/>
          <w:szCs w:val="24"/>
        </w:rPr>
        <w:t xml:space="preserve">For the purposes of the research question, </w:t>
      </w:r>
      <w:r w:rsidR="00FA7B64">
        <w:rPr>
          <w:rFonts w:ascii="Times New Roman" w:hAnsi="Times New Roman" w:cs="Times New Roman"/>
          <w:sz w:val="24"/>
          <w:szCs w:val="24"/>
        </w:rPr>
        <w:t>o</w:t>
      </w:r>
      <w:r w:rsidR="009B2298">
        <w:rPr>
          <w:rFonts w:ascii="Times New Roman" w:hAnsi="Times New Roman" w:cs="Times New Roman"/>
          <w:sz w:val="24"/>
          <w:szCs w:val="24"/>
        </w:rPr>
        <w:t>nly the</w:t>
      </w:r>
      <w:r w:rsidR="00FA7B64">
        <w:rPr>
          <w:rFonts w:ascii="Times New Roman" w:hAnsi="Times New Roman" w:cs="Times New Roman"/>
          <w:sz w:val="24"/>
          <w:szCs w:val="24"/>
        </w:rPr>
        <w:t xml:space="preserve"> questions related to attachment, self-esteem, and happiness</w:t>
      </w:r>
      <w:r w:rsidR="009B2298">
        <w:rPr>
          <w:rFonts w:ascii="Times New Roman" w:hAnsi="Times New Roman" w:cs="Times New Roman"/>
          <w:sz w:val="24"/>
          <w:szCs w:val="24"/>
        </w:rPr>
        <w:t xml:space="preserve"> were examined</w:t>
      </w:r>
      <w:r w:rsidR="00FA7B64">
        <w:rPr>
          <w:rFonts w:ascii="Times New Roman" w:hAnsi="Times New Roman" w:cs="Times New Roman"/>
          <w:sz w:val="24"/>
          <w:szCs w:val="24"/>
        </w:rPr>
        <w:t xml:space="preserve">. Participants were instructed that information collected during the study is confidential and that </w:t>
      </w:r>
      <w:r w:rsidR="00FA7B64">
        <w:rPr>
          <w:rFonts w:ascii="Times New Roman" w:hAnsi="Times New Roman" w:cs="Times New Roman"/>
          <w:sz w:val="24"/>
          <w:szCs w:val="24"/>
        </w:rPr>
        <w:lastRenderedPageBreak/>
        <w:t xml:space="preserve">risk to emotional, physical, social, professional, and financial well-being is considered to be less than minimal. </w:t>
      </w:r>
    </w:p>
    <w:p w14:paraId="5B2FC449" w14:textId="77777777" w:rsidR="00EC56BD" w:rsidRDefault="00DB0E33" w:rsidP="00EC56BD">
      <w:pPr>
        <w:spacing w:line="480" w:lineRule="auto"/>
        <w:rPr>
          <w:rFonts w:ascii="Times New Roman" w:hAnsi="Times New Roman" w:cs="Times New Roman"/>
          <w:b/>
          <w:sz w:val="24"/>
          <w:szCs w:val="24"/>
        </w:rPr>
      </w:pPr>
      <w:r>
        <w:rPr>
          <w:rFonts w:ascii="Times New Roman" w:hAnsi="Times New Roman" w:cs="Times New Roman"/>
          <w:b/>
          <w:sz w:val="24"/>
          <w:szCs w:val="24"/>
        </w:rPr>
        <w:t>Measures</w:t>
      </w:r>
    </w:p>
    <w:p w14:paraId="7137DAD9" w14:textId="528A1942" w:rsidR="00DB0E33" w:rsidRPr="00EC56BD" w:rsidRDefault="00DB0E33" w:rsidP="00EC56BD">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 xml:space="preserve">Participants completed measures of attachment style, self-esteem, and happiness and provided demographic information. All of these were completed online. Participants also completed other measures not relevant to the current study. </w:t>
      </w:r>
    </w:p>
    <w:p w14:paraId="0696B01C" w14:textId="6DDDF39A" w:rsidR="00120F17" w:rsidRPr="009B2298" w:rsidRDefault="001270E0" w:rsidP="00120F17">
      <w:pPr>
        <w:spacing w:line="480" w:lineRule="auto"/>
        <w:ind w:firstLine="720"/>
        <w:rPr>
          <w:rFonts w:ascii="Times New Roman" w:hAnsi="Times New Roman" w:cs="Times New Roman"/>
          <w:color w:val="C00000"/>
          <w:sz w:val="24"/>
          <w:szCs w:val="24"/>
        </w:rPr>
      </w:pPr>
      <w:r>
        <w:rPr>
          <w:rFonts w:ascii="Times New Roman" w:hAnsi="Times New Roman" w:cs="Times New Roman"/>
          <w:b/>
          <w:sz w:val="24"/>
          <w:szCs w:val="24"/>
        </w:rPr>
        <w:t>Attachment Style.</w:t>
      </w:r>
      <w:r>
        <w:rPr>
          <w:rFonts w:ascii="Times New Roman" w:hAnsi="Times New Roman" w:cs="Times New Roman"/>
          <w:sz w:val="24"/>
          <w:szCs w:val="24"/>
        </w:rPr>
        <w:t xml:space="preserve"> Attachment style was assessed using the Relationship Scales Questionnaire (Griffin &amp; Bartholomew, 1994). </w:t>
      </w:r>
      <w:r w:rsidR="00120F17">
        <w:rPr>
          <w:rFonts w:ascii="Times New Roman" w:hAnsi="Times New Roman" w:cs="Times New Roman"/>
          <w:sz w:val="24"/>
          <w:szCs w:val="24"/>
        </w:rPr>
        <w:t xml:space="preserve">Items began with the stem: “Please read each of the following statements and rate the extent to which you believe each statement best describes your feelings about </w:t>
      </w:r>
      <w:r w:rsidR="00120F17">
        <w:rPr>
          <w:rFonts w:ascii="Times New Roman" w:hAnsi="Times New Roman" w:cs="Times New Roman"/>
          <w:sz w:val="24"/>
          <w:szCs w:val="24"/>
          <w:u w:val="single"/>
        </w:rPr>
        <w:t>close relationships</w:t>
      </w:r>
      <w:r w:rsidR="00120F17">
        <w:rPr>
          <w:rFonts w:ascii="Times New Roman" w:hAnsi="Times New Roman" w:cs="Times New Roman"/>
          <w:sz w:val="24"/>
          <w:szCs w:val="24"/>
        </w:rPr>
        <w:t>:” followed by 30 statements rated on a scale from 1 (</w:t>
      </w:r>
      <w:r w:rsidR="00120F17">
        <w:rPr>
          <w:rFonts w:ascii="Times New Roman" w:hAnsi="Times New Roman" w:cs="Times New Roman"/>
          <w:i/>
          <w:sz w:val="24"/>
          <w:szCs w:val="24"/>
        </w:rPr>
        <w:t>not at all like me</w:t>
      </w:r>
      <w:r w:rsidR="00120F17">
        <w:rPr>
          <w:rFonts w:ascii="Times New Roman" w:hAnsi="Times New Roman" w:cs="Times New Roman"/>
          <w:sz w:val="24"/>
          <w:szCs w:val="24"/>
        </w:rPr>
        <w:t>) to 5 (</w:t>
      </w:r>
      <w:r w:rsidR="00120F17">
        <w:rPr>
          <w:rFonts w:ascii="Times New Roman" w:hAnsi="Times New Roman" w:cs="Times New Roman"/>
          <w:i/>
          <w:sz w:val="24"/>
          <w:szCs w:val="24"/>
        </w:rPr>
        <w:t>very much like me</w:t>
      </w:r>
      <w:r w:rsidR="00120F17">
        <w:rPr>
          <w:rFonts w:ascii="Times New Roman" w:hAnsi="Times New Roman" w:cs="Times New Roman"/>
          <w:sz w:val="24"/>
          <w:szCs w:val="24"/>
        </w:rPr>
        <w:t>). Sample items include: “I find it difficult to depend on other people”, “It is very important to me to feel independent”, “I find it easy to get emotionally close to others” and “I worry that I will be hurt if I allow myself to become too close to others.”</w:t>
      </w:r>
      <w:r w:rsidR="00DE2EF1">
        <w:rPr>
          <w:rFonts w:ascii="Times New Roman" w:hAnsi="Times New Roman" w:cs="Times New Roman"/>
          <w:sz w:val="24"/>
          <w:szCs w:val="24"/>
        </w:rPr>
        <w:t xml:space="preserve"> </w:t>
      </w:r>
      <w:r w:rsidR="005D2E90">
        <w:rPr>
          <w:rFonts w:ascii="Times New Roman" w:hAnsi="Times New Roman" w:cs="Times New Roman"/>
          <w:sz w:val="24"/>
          <w:szCs w:val="24"/>
        </w:rPr>
        <w:t>The secure subscale consisted of 5 items (α = .45), the preoccupied subscale consisted of 4</w:t>
      </w:r>
      <w:r w:rsidR="005D2E90" w:rsidRPr="005D2E90">
        <w:rPr>
          <w:rFonts w:ascii="Times New Roman" w:hAnsi="Times New Roman" w:cs="Times New Roman"/>
          <w:sz w:val="24"/>
          <w:szCs w:val="24"/>
        </w:rPr>
        <w:t xml:space="preserve"> items </w:t>
      </w:r>
      <w:r w:rsidR="005D2E90">
        <w:rPr>
          <w:rFonts w:ascii="Times New Roman" w:hAnsi="Times New Roman" w:cs="Times New Roman"/>
          <w:sz w:val="24"/>
          <w:szCs w:val="24"/>
        </w:rPr>
        <w:t>(α = .71), the dismissive subscale consisted of 5 items (α = .40), and the fearful subscale consisted of 4 items (α = .72</w:t>
      </w:r>
      <w:r w:rsidR="005D2E90" w:rsidRPr="005D2E90">
        <w:rPr>
          <w:rFonts w:ascii="Times New Roman" w:hAnsi="Times New Roman" w:cs="Times New Roman"/>
          <w:sz w:val="24"/>
          <w:szCs w:val="24"/>
        </w:rPr>
        <w:t>).</w:t>
      </w:r>
      <w:r w:rsidR="00CE60FC">
        <w:rPr>
          <w:rFonts w:ascii="Times New Roman" w:hAnsi="Times New Roman" w:cs="Times New Roman"/>
          <w:sz w:val="24"/>
          <w:szCs w:val="24"/>
        </w:rPr>
        <w:t xml:space="preserve"> See Table 1 for means and standard deviations. </w:t>
      </w:r>
    </w:p>
    <w:p w14:paraId="2572AC76" w14:textId="76D75F0A" w:rsidR="001270E0" w:rsidRDefault="001270E0" w:rsidP="00120F17">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Happiness.</w:t>
      </w:r>
      <w:r>
        <w:rPr>
          <w:rFonts w:ascii="Times New Roman" w:hAnsi="Times New Roman" w:cs="Times New Roman"/>
          <w:sz w:val="24"/>
          <w:szCs w:val="24"/>
        </w:rPr>
        <w:t xml:space="preserve"> Happiness was assessed using the Oxford Happiness Questionnaire</w:t>
      </w:r>
      <w:r w:rsidR="003F2E92">
        <w:rPr>
          <w:rFonts w:ascii="Times New Roman" w:hAnsi="Times New Roman" w:cs="Times New Roman"/>
          <w:sz w:val="24"/>
          <w:szCs w:val="24"/>
        </w:rPr>
        <w:t>—Short Scale</w:t>
      </w:r>
      <w:r>
        <w:rPr>
          <w:rFonts w:ascii="Times New Roman" w:hAnsi="Times New Roman" w:cs="Times New Roman"/>
          <w:sz w:val="24"/>
          <w:szCs w:val="24"/>
        </w:rPr>
        <w:t xml:space="preserve"> (Hills &amp; Argyle, 2002).</w:t>
      </w:r>
      <w:r w:rsidR="00120F17">
        <w:rPr>
          <w:rFonts w:ascii="Times New Roman" w:hAnsi="Times New Roman" w:cs="Times New Roman"/>
          <w:sz w:val="24"/>
          <w:szCs w:val="24"/>
        </w:rPr>
        <w:t xml:space="preserve"> Items began with the stem: “Please indicate how much you agree or disagree with each statement by entering a number alongside it according to the following code:” followed by 8 statements rated on a scale from 1 (</w:t>
      </w:r>
      <w:r w:rsidR="00120F17">
        <w:rPr>
          <w:rFonts w:ascii="Times New Roman" w:hAnsi="Times New Roman" w:cs="Times New Roman"/>
          <w:i/>
          <w:sz w:val="24"/>
          <w:szCs w:val="24"/>
        </w:rPr>
        <w:t>strongly disagree</w:t>
      </w:r>
      <w:r w:rsidR="00120F17">
        <w:rPr>
          <w:rFonts w:ascii="Times New Roman" w:hAnsi="Times New Roman" w:cs="Times New Roman"/>
          <w:sz w:val="24"/>
          <w:szCs w:val="24"/>
        </w:rPr>
        <w:t>) to 6 (</w:t>
      </w:r>
      <w:r w:rsidR="00120F17">
        <w:rPr>
          <w:rFonts w:ascii="Times New Roman" w:hAnsi="Times New Roman" w:cs="Times New Roman"/>
          <w:i/>
          <w:sz w:val="24"/>
          <w:szCs w:val="24"/>
        </w:rPr>
        <w:t>strongly agree</w:t>
      </w:r>
      <w:r w:rsidR="00120F17">
        <w:rPr>
          <w:rFonts w:ascii="Times New Roman" w:hAnsi="Times New Roman" w:cs="Times New Roman"/>
          <w:sz w:val="24"/>
          <w:szCs w:val="24"/>
        </w:rPr>
        <w:t xml:space="preserve">). Sample items include: “I don’t feel particularly pleased with the way I am” (reverse), “I feel that life is very rewarding”, “I am well satisfied about everything in my life”, and “I don’t think I </w:t>
      </w:r>
      <w:r w:rsidR="00120F17">
        <w:rPr>
          <w:rFonts w:ascii="Times New Roman" w:hAnsi="Times New Roman" w:cs="Times New Roman"/>
          <w:sz w:val="24"/>
          <w:szCs w:val="24"/>
        </w:rPr>
        <w:lastRenderedPageBreak/>
        <w:t xml:space="preserve">look attractive” (reverse). </w:t>
      </w:r>
      <w:r>
        <w:rPr>
          <w:rFonts w:ascii="Times New Roman" w:hAnsi="Times New Roman" w:cs="Times New Roman"/>
          <w:sz w:val="24"/>
          <w:szCs w:val="24"/>
        </w:rPr>
        <w:t xml:space="preserve"> </w:t>
      </w:r>
      <w:r w:rsidR="00F54086">
        <w:rPr>
          <w:rFonts w:ascii="Times New Roman" w:hAnsi="Times New Roman" w:cs="Times New Roman"/>
          <w:sz w:val="24"/>
          <w:szCs w:val="24"/>
        </w:rPr>
        <w:t>The Oxford Happiness Questionnaire</w:t>
      </w:r>
      <w:r w:rsidR="003F2E92">
        <w:rPr>
          <w:rFonts w:ascii="Times New Roman" w:hAnsi="Times New Roman" w:cs="Times New Roman"/>
          <w:sz w:val="24"/>
          <w:szCs w:val="24"/>
        </w:rPr>
        <w:t>—Short Scale</w:t>
      </w:r>
      <w:r w:rsidR="00F54086">
        <w:rPr>
          <w:rFonts w:ascii="Times New Roman" w:hAnsi="Times New Roman" w:cs="Times New Roman"/>
          <w:sz w:val="24"/>
          <w:szCs w:val="24"/>
        </w:rPr>
        <w:t xml:space="preserve"> was found to be moderately reliable (α = .80). </w:t>
      </w:r>
      <w:r w:rsidR="00CE60FC">
        <w:rPr>
          <w:rFonts w:ascii="Times New Roman" w:hAnsi="Times New Roman" w:cs="Times New Roman"/>
          <w:sz w:val="24"/>
          <w:szCs w:val="24"/>
        </w:rPr>
        <w:t xml:space="preserve">See Table 1 for the mean and standard deviation. </w:t>
      </w:r>
    </w:p>
    <w:p w14:paraId="4D5DEF73" w14:textId="69B347A5" w:rsidR="0038246F" w:rsidRDefault="001270E0" w:rsidP="0038246F">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 xml:space="preserve">Self-esteem. </w:t>
      </w:r>
      <w:r>
        <w:rPr>
          <w:rFonts w:ascii="Times New Roman" w:hAnsi="Times New Roman" w:cs="Times New Roman"/>
          <w:sz w:val="24"/>
          <w:szCs w:val="24"/>
        </w:rPr>
        <w:t xml:space="preserve">Self-esteem was assessed using the Rosenberg Self-Esteem </w:t>
      </w:r>
      <w:r w:rsidR="00120F17">
        <w:rPr>
          <w:rFonts w:ascii="Times New Roman" w:hAnsi="Times New Roman" w:cs="Times New Roman"/>
          <w:sz w:val="24"/>
          <w:szCs w:val="24"/>
        </w:rPr>
        <w:t>Scale (Rosenberg, 1965). Items began with the stem: “Rate the items using the following scale:” followed by 10 statements rated on a scale from 1 (</w:t>
      </w:r>
      <w:r w:rsidR="00120F17">
        <w:rPr>
          <w:rFonts w:ascii="Times New Roman" w:hAnsi="Times New Roman" w:cs="Times New Roman"/>
          <w:i/>
          <w:sz w:val="24"/>
          <w:szCs w:val="24"/>
        </w:rPr>
        <w:t>strongly disagree</w:t>
      </w:r>
      <w:r w:rsidR="00120F17">
        <w:rPr>
          <w:rFonts w:ascii="Times New Roman" w:hAnsi="Times New Roman" w:cs="Times New Roman"/>
          <w:sz w:val="24"/>
          <w:szCs w:val="24"/>
        </w:rPr>
        <w:t>) to 4 (</w:t>
      </w:r>
      <w:r w:rsidR="00120F17">
        <w:rPr>
          <w:rFonts w:ascii="Times New Roman" w:hAnsi="Times New Roman" w:cs="Times New Roman"/>
          <w:i/>
          <w:sz w:val="24"/>
          <w:szCs w:val="24"/>
        </w:rPr>
        <w:t>strongly agree</w:t>
      </w:r>
      <w:r w:rsidR="00120F17">
        <w:rPr>
          <w:rFonts w:ascii="Times New Roman" w:hAnsi="Times New Roman" w:cs="Times New Roman"/>
          <w:sz w:val="24"/>
          <w:szCs w:val="24"/>
        </w:rPr>
        <w:t xml:space="preserve">). Sample items include: “I take a positive attitude toward myself”, “I feel that I am a person of worth, at least on an equal basis with others”, “I certainly feel useless at times” (reverse), and “All in all, I am inclined to feel that I am a failure” (reverse). </w:t>
      </w:r>
      <w:r w:rsidR="00F54086">
        <w:rPr>
          <w:rFonts w:ascii="Times New Roman" w:hAnsi="Times New Roman" w:cs="Times New Roman"/>
          <w:sz w:val="24"/>
          <w:szCs w:val="24"/>
        </w:rPr>
        <w:t>The Rosenberg Self-Esteem Scale was found t</w:t>
      </w:r>
      <w:r w:rsidR="00A31400">
        <w:rPr>
          <w:rFonts w:ascii="Times New Roman" w:hAnsi="Times New Roman" w:cs="Times New Roman"/>
          <w:sz w:val="24"/>
          <w:szCs w:val="24"/>
        </w:rPr>
        <w:t xml:space="preserve">o be highly reliable (α = .93). </w:t>
      </w:r>
      <w:r w:rsidR="00CE60FC">
        <w:rPr>
          <w:rFonts w:ascii="Times New Roman" w:hAnsi="Times New Roman" w:cs="Times New Roman"/>
          <w:sz w:val="24"/>
          <w:szCs w:val="24"/>
        </w:rPr>
        <w:t xml:space="preserve">See Table 1 for the mean and standard deviation. </w:t>
      </w:r>
    </w:p>
    <w:p w14:paraId="7D328839" w14:textId="27B7E0C0" w:rsidR="003B03A9" w:rsidRPr="0038246F" w:rsidRDefault="003B03A9" w:rsidP="00A31400">
      <w:pPr>
        <w:spacing w:line="480" w:lineRule="auto"/>
        <w:jc w:val="center"/>
        <w:rPr>
          <w:rFonts w:ascii="Times New Roman" w:hAnsi="Times New Roman" w:cs="Times New Roman"/>
          <w:sz w:val="24"/>
          <w:szCs w:val="24"/>
        </w:rPr>
      </w:pPr>
      <w:r>
        <w:rPr>
          <w:rFonts w:ascii="Times New Roman" w:hAnsi="Times New Roman" w:cs="Times New Roman"/>
          <w:b/>
          <w:sz w:val="24"/>
          <w:szCs w:val="24"/>
        </w:rPr>
        <w:t>Results</w:t>
      </w:r>
    </w:p>
    <w:p w14:paraId="265414B2" w14:textId="77777777" w:rsidR="00797B90" w:rsidRPr="00975351" w:rsidRDefault="00797B90" w:rsidP="00797B90">
      <w:pPr>
        <w:spacing w:after="0" w:line="480" w:lineRule="auto"/>
        <w:rPr>
          <w:rFonts w:ascii="Times New Roman" w:hAnsi="Times New Roman" w:cs="Times New Roman"/>
          <w:color w:val="C00000"/>
          <w:sz w:val="24"/>
          <w:szCs w:val="24"/>
        </w:rPr>
      </w:pPr>
      <w:r>
        <w:rPr>
          <w:rFonts w:ascii="Times New Roman" w:hAnsi="Times New Roman" w:cs="Times New Roman"/>
          <w:b/>
          <w:sz w:val="24"/>
          <w:szCs w:val="24"/>
        </w:rPr>
        <w:t>Overview of Analyses</w:t>
      </w:r>
    </w:p>
    <w:p w14:paraId="51EDAEB4" w14:textId="545C8596" w:rsidR="00797B90" w:rsidRPr="00797B90" w:rsidRDefault="00A745EC" w:rsidP="00797B90">
      <w:pPr>
        <w:spacing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Three </w:t>
      </w:r>
      <w:r w:rsidR="00797B90">
        <w:rPr>
          <w:rFonts w:ascii="Times New Roman" w:eastAsia="Calibri" w:hAnsi="Times New Roman" w:cs="Times New Roman"/>
          <w:sz w:val="24"/>
          <w:szCs w:val="24"/>
        </w:rPr>
        <w:t>separate mediation analyses (Baron &amp; Kenny, 1986) were conducted to</w:t>
      </w:r>
      <w:r w:rsidR="003F3BD6">
        <w:rPr>
          <w:rFonts w:ascii="Times New Roman" w:eastAsia="Calibri" w:hAnsi="Times New Roman" w:cs="Times New Roman"/>
          <w:sz w:val="24"/>
          <w:szCs w:val="24"/>
        </w:rPr>
        <w:t xml:space="preserve"> test the hypotheses, that self-esteem mediates</w:t>
      </w:r>
      <w:r w:rsidR="00797B90">
        <w:rPr>
          <w:rFonts w:ascii="Times New Roman" w:eastAsia="Calibri" w:hAnsi="Times New Roman" w:cs="Times New Roman"/>
          <w:sz w:val="24"/>
          <w:szCs w:val="24"/>
        </w:rPr>
        <w:t xml:space="preserve"> the relati</w:t>
      </w:r>
      <w:r>
        <w:rPr>
          <w:rFonts w:ascii="Times New Roman" w:eastAsia="Calibri" w:hAnsi="Times New Roman" w:cs="Times New Roman"/>
          <w:sz w:val="24"/>
          <w:szCs w:val="24"/>
        </w:rPr>
        <w:t xml:space="preserve">onship between each of the </w:t>
      </w:r>
      <w:r w:rsidR="003F3BD6">
        <w:rPr>
          <w:rFonts w:ascii="Times New Roman" w:eastAsia="Calibri" w:hAnsi="Times New Roman" w:cs="Times New Roman"/>
          <w:sz w:val="24"/>
          <w:szCs w:val="24"/>
        </w:rPr>
        <w:t>attachment styles</w:t>
      </w:r>
      <w:r>
        <w:rPr>
          <w:rFonts w:ascii="Times New Roman" w:eastAsia="Calibri" w:hAnsi="Times New Roman" w:cs="Times New Roman"/>
          <w:sz w:val="24"/>
          <w:szCs w:val="24"/>
        </w:rPr>
        <w:t xml:space="preserve"> (except for dismissive attachment)</w:t>
      </w:r>
      <w:r w:rsidR="003F3BD6">
        <w:rPr>
          <w:rFonts w:ascii="Times New Roman" w:eastAsia="Calibri" w:hAnsi="Times New Roman" w:cs="Times New Roman"/>
          <w:sz w:val="24"/>
          <w:szCs w:val="24"/>
        </w:rPr>
        <w:t xml:space="preserve"> and happiness.</w:t>
      </w:r>
      <w:r w:rsidR="00797B90">
        <w:rPr>
          <w:rFonts w:ascii="Times New Roman" w:eastAsia="Calibri" w:hAnsi="Times New Roman" w:cs="Times New Roman"/>
          <w:sz w:val="24"/>
          <w:szCs w:val="24"/>
        </w:rPr>
        <w:t xml:space="preserve"> </w:t>
      </w:r>
      <w:r w:rsidR="00797B90" w:rsidRPr="00797B90">
        <w:rPr>
          <w:rFonts w:ascii="Times New Roman" w:eastAsia="Calibri" w:hAnsi="Times New Roman" w:cs="Times New Roman"/>
          <w:sz w:val="24"/>
          <w:szCs w:val="24"/>
        </w:rPr>
        <w:t>Phase 1 examined the associations between each attachment style (secure, preoccupied, dismissive, and fearful) and happiness. Phase 2 examined whethe</w:t>
      </w:r>
      <w:r w:rsidR="00797B90">
        <w:rPr>
          <w:rFonts w:ascii="Times New Roman" w:eastAsia="Calibri" w:hAnsi="Times New Roman" w:cs="Times New Roman"/>
          <w:sz w:val="24"/>
          <w:szCs w:val="24"/>
        </w:rPr>
        <w:t xml:space="preserve">r self-esteem mediate the </w:t>
      </w:r>
      <w:r w:rsidR="00797B90" w:rsidRPr="00797B90">
        <w:rPr>
          <w:rFonts w:ascii="Times New Roman" w:eastAsia="Calibri" w:hAnsi="Times New Roman" w:cs="Times New Roman"/>
          <w:sz w:val="24"/>
          <w:szCs w:val="24"/>
        </w:rPr>
        <w:t>association between a secure attachment style and happiness. Phase 3 examined wh</w:t>
      </w:r>
      <w:r w:rsidR="00797B90">
        <w:rPr>
          <w:rFonts w:ascii="Times New Roman" w:eastAsia="Calibri" w:hAnsi="Times New Roman" w:cs="Times New Roman"/>
          <w:sz w:val="24"/>
          <w:szCs w:val="24"/>
        </w:rPr>
        <w:t xml:space="preserve">ether self-esteem mediated </w:t>
      </w:r>
      <w:r w:rsidR="00797B90" w:rsidRPr="00797B90">
        <w:rPr>
          <w:rFonts w:ascii="Times New Roman" w:eastAsia="Calibri" w:hAnsi="Times New Roman" w:cs="Times New Roman"/>
          <w:sz w:val="24"/>
          <w:szCs w:val="24"/>
        </w:rPr>
        <w:t xml:space="preserve">the association between a preoccupied attachment style and happiness. Phase 4 examined whether </w:t>
      </w:r>
      <w:r w:rsidR="00797B90">
        <w:rPr>
          <w:rFonts w:ascii="Times New Roman" w:eastAsia="Calibri" w:hAnsi="Times New Roman" w:cs="Times New Roman"/>
          <w:sz w:val="24"/>
          <w:szCs w:val="24"/>
        </w:rPr>
        <w:t xml:space="preserve">self-esteem mediated </w:t>
      </w:r>
      <w:r w:rsidR="00797B90" w:rsidRPr="00797B90">
        <w:rPr>
          <w:rFonts w:ascii="Times New Roman" w:eastAsia="Calibri" w:hAnsi="Times New Roman" w:cs="Times New Roman"/>
          <w:sz w:val="24"/>
          <w:szCs w:val="24"/>
        </w:rPr>
        <w:t xml:space="preserve">the </w:t>
      </w:r>
      <w:r w:rsidR="000820EE">
        <w:rPr>
          <w:rFonts w:ascii="Times New Roman" w:eastAsia="Calibri" w:hAnsi="Times New Roman" w:cs="Times New Roman"/>
          <w:sz w:val="24"/>
          <w:szCs w:val="24"/>
        </w:rPr>
        <w:t>association between a fearful</w:t>
      </w:r>
      <w:r w:rsidR="00797B90" w:rsidRPr="00797B90">
        <w:rPr>
          <w:rFonts w:ascii="Times New Roman" w:eastAsia="Calibri" w:hAnsi="Times New Roman" w:cs="Times New Roman"/>
          <w:sz w:val="24"/>
          <w:szCs w:val="24"/>
        </w:rPr>
        <w:t xml:space="preserve"> attachment style and happiness. </w:t>
      </w:r>
      <w:r w:rsidR="000820EE">
        <w:rPr>
          <w:rFonts w:ascii="Times New Roman" w:hAnsi="Times New Roman" w:cs="Times New Roman"/>
          <w:sz w:val="24"/>
          <w:szCs w:val="24"/>
        </w:rPr>
        <w:t>B</w:t>
      </w:r>
      <w:r w:rsidR="000820EE" w:rsidRPr="00797B90">
        <w:rPr>
          <w:rFonts w:ascii="Times New Roman" w:hAnsi="Times New Roman" w:cs="Times New Roman"/>
          <w:sz w:val="24"/>
          <w:szCs w:val="24"/>
        </w:rPr>
        <w:t>ecause dismissive attachment style was not related to self-esteem</w:t>
      </w:r>
      <w:r w:rsidR="0082559A">
        <w:rPr>
          <w:rFonts w:ascii="Times New Roman" w:hAnsi="Times New Roman" w:cs="Times New Roman"/>
          <w:sz w:val="24"/>
          <w:szCs w:val="24"/>
        </w:rPr>
        <w:t xml:space="preserve"> (</w:t>
      </w:r>
      <w:r w:rsidR="0082559A">
        <w:rPr>
          <w:rFonts w:ascii="Times New Roman" w:hAnsi="Times New Roman" w:cs="Times New Roman"/>
          <w:i/>
          <w:sz w:val="24"/>
          <w:szCs w:val="24"/>
        </w:rPr>
        <w:t xml:space="preserve">r = </w:t>
      </w:r>
      <w:r w:rsidR="0082559A">
        <w:rPr>
          <w:rFonts w:ascii="Times New Roman" w:hAnsi="Times New Roman" w:cs="Times New Roman"/>
          <w:sz w:val="24"/>
          <w:szCs w:val="24"/>
        </w:rPr>
        <w:t xml:space="preserve">.13, </w:t>
      </w:r>
      <w:r w:rsidR="0082559A">
        <w:rPr>
          <w:rFonts w:ascii="Times New Roman" w:hAnsi="Times New Roman" w:cs="Times New Roman"/>
          <w:i/>
          <w:sz w:val="24"/>
          <w:szCs w:val="24"/>
        </w:rPr>
        <w:t xml:space="preserve">p &gt; </w:t>
      </w:r>
      <w:r w:rsidR="0082559A">
        <w:rPr>
          <w:rFonts w:ascii="Times New Roman" w:hAnsi="Times New Roman" w:cs="Times New Roman"/>
          <w:sz w:val="24"/>
          <w:szCs w:val="24"/>
        </w:rPr>
        <w:t>.05)</w:t>
      </w:r>
      <w:r w:rsidR="000820EE" w:rsidRPr="00797B90">
        <w:rPr>
          <w:rFonts w:ascii="Times New Roman" w:hAnsi="Times New Roman" w:cs="Times New Roman"/>
          <w:sz w:val="24"/>
          <w:szCs w:val="24"/>
        </w:rPr>
        <w:t xml:space="preserve"> and happiness</w:t>
      </w:r>
      <w:r w:rsidR="0082559A">
        <w:rPr>
          <w:rFonts w:ascii="Times New Roman" w:hAnsi="Times New Roman" w:cs="Times New Roman"/>
          <w:sz w:val="24"/>
          <w:szCs w:val="24"/>
        </w:rPr>
        <w:t xml:space="preserve"> (</w:t>
      </w:r>
      <w:r w:rsidR="0082559A">
        <w:rPr>
          <w:rFonts w:ascii="Times New Roman" w:hAnsi="Times New Roman" w:cs="Times New Roman"/>
          <w:i/>
          <w:sz w:val="24"/>
          <w:szCs w:val="24"/>
        </w:rPr>
        <w:t xml:space="preserve">r = </w:t>
      </w:r>
      <w:r w:rsidR="0082559A">
        <w:rPr>
          <w:rFonts w:ascii="Times New Roman" w:hAnsi="Times New Roman" w:cs="Times New Roman"/>
          <w:sz w:val="24"/>
          <w:szCs w:val="24"/>
        </w:rPr>
        <w:t xml:space="preserve">.14, </w:t>
      </w:r>
      <w:r w:rsidR="0082559A">
        <w:rPr>
          <w:rFonts w:ascii="Times New Roman" w:hAnsi="Times New Roman" w:cs="Times New Roman"/>
          <w:i/>
          <w:sz w:val="24"/>
          <w:szCs w:val="24"/>
        </w:rPr>
        <w:t xml:space="preserve">p </w:t>
      </w:r>
      <w:r w:rsidR="0082559A">
        <w:rPr>
          <w:rFonts w:ascii="Times New Roman" w:hAnsi="Times New Roman" w:cs="Times New Roman"/>
          <w:sz w:val="24"/>
          <w:szCs w:val="24"/>
        </w:rPr>
        <w:t xml:space="preserve">&gt; .05) at </w:t>
      </w:r>
      <w:r w:rsidR="000820EE" w:rsidRPr="00797B90">
        <w:rPr>
          <w:rFonts w:ascii="Times New Roman" w:hAnsi="Times New Roman" w:cs="Times New Roman"/>
          <w:sz w:val="24"/>
          <w:szCs w:val="24"/>
        </w:rPr>
        <w:t>the bivariate level, media</w:t>
      </w:r>
      <w:r w:rsidR="000820EE">
        <w:rPr>
          <w:rFonts w:ascii="Times New Roman" w:hAnsi="Times New Roman" w:cs="Times New Roman"/>
          <w:sz w:val="24"/>
          <w:szCs w:val="24"/>
        </w:rPr>
        <w:t>tion analysis was not necessary.</w:t>
      </w:r>
    </w:p>
    <w:p w14:paraId="74059730" w14:textId="49D36CFC" w:rsidR="00D15CF2" w:rsidRPr="00D15CF2" w:rsidRDefault="002835DD" w:rsidP="000820EE">
      <w:pPr>
        <w:spacing w:after="0" w:line="480" w:lineRule="auto"/>
        <w:ind w:firstLine="720"/>
        <w:rPr>
          <w:rFonts w:ascii="Times New Roman" w:hAnsi="Times New Roman" w:cs="Times New Roman"/>
          <w:color w:val="C00000"/>
          <w:sz w:val="24"/>
          <w:szCs w:val="24"/>
        </w:rPr>
      </w:pPr>
      <w:r>
        <w:rPr>
          <w:rFonts w:ascii="Times New Roman" w:hAnsi="Times New Roman" w:cs="Times New Roman"/>
          <w:sz w:val="24"/>
          <w:szCs w:val="24"/>
        </w:rPr>
        <w:lastRenderedPageBreak/>
        <w:t>Table 1</w:t>
      </w:r>
      <w:r w:rsidR="003B03A9">
        <w:rPr>
          <w:rFonts w:ascii="Times New Roman" w:hAnsi="Times New Roman" w:cs="Times New Roman"/>
          <w:sz w:val="24"/>
          <w:szCs w:val="24"/>
        </w:rPr>
        <w:t xml:space="preserve"> shows the means, standard deviations, and zero-order correlation</w:t>
      </w:r>
      <w:r w:rsidR="00553B48">
        <w:rPr>
          <w:rFonts w:ascii="Times New Roman" w:hAnsi="Times New Roman" w:cs="Times New Roman"/>
          <w:sz w:val="24"/>
          <w:szCs w:val="24"/>
        </w:rPr>
        <w:t xml:space="preserve">s for primary study variables. Secure attachment had a moderate negative correlation with both </w:t>
      </w:r>
      <w:r w:rsidR="0002772B">
        <w:rPr>
          <w:rFonts w:ascii="Times New Roman" w:hAnsi="Times New Roman" w:cs="Times New Roman"/>
          <w:sz w:val="24"/>
          <w:szCs w:val="24"/>
        </w:rPr>
        <w:t>preoccupied and</w:t>
      </w:r>
      <w:r w:rsidR="00553B48">
        <w:rPr>
          <w:rFonts w:ascii="Times New Roman" w:hAnsi="Times New Roman" w:cs="Times New Roman"/>
          <w:sz w:val="24"/>
          <w:szCs w:val="24"/>
        </w:rPr>
        <w:t xml:space="preserve"> dismissive attachment, and a strong negative correlation with fearful attachment. </w:t>
      </w:r>
      <w:r w:rsidR="00AD07CA">
        <w:rPr>
          <w:rFonts w:ascii="Times New Roman" w:hAnsi="Times New Roman" w:cs="Times New Roman"/>
          <w:sz w:val="24"/>
          <w:szCs w:val="24"/>
        </w:rPr>
        <w:t>Preoccupied attachment had no significant correlation with dismissive attachment, and a moderate positive correlati</w:t>
      </w:r>
      <w:r w:rsidR="0002772B">
        <w:rPr>
          <w:rFonts w:ascii="Times New Roman" w:hAnsi="Times New Roman" w:cs="Times New Roman"/>
          <w:sz w:val="24"/>
          <w:szCs w:val="24"/>
        </w:rPr>
        <w:t>on with fearful attachment. Dis</w:t>
      </w:r>
      <w:r w:rsidR="00AD07CA">
        <w:rPr>
          <w:rFonts w:ascii="Times New Roman" w:hAnsi="Times New Roman" w:cs="Times New Roman"/>
          <w:sz w:val="24"/>
          <w:szCs w:val="24"/>
        </w:rPr>
        <w:t xml:space="preserve">missive attachment was strongly positively correlated with fearful attachment. </w:t>
      </w:r>
      <w:r w:rsidR="00037D79">
        <w:rPr>
          <w:rFonts w:ascii="Times New Roman" w:hAnsi="Times New Roman" w:cs="Times New Roman"/>
          <w:sz w:val="24"/>
          <w:szCs w:val="24"/>
        </w:rPr>
        <w:t>Secure attachment was strongly positively correlated with both self-esteem and happiness. Preoccupied attachment was strongly negatively correlated with self-esteem and happiness, whereas fearful attachment was moderately negatively correlated with self-esteem and happiness. The only attachment style</w:t>
      </w:r>
      <w:r w:rsidR="00553B48">
        <w:rPr>
          <w:rFonts w:ascii="Times New Roman" w:hAnsi="Times New Roman" w:cs="Times New Roman"/>
          <w:sz w:val="24"/>
          <w:szCs w:val="24"/>
        </w:rPr>
        <w:t xml:space="preserve"> not significantly correlated with both self-esteem and happiness was dis</w:t>
      </w:r>
      <w:r w:rsidR="00AD07CA">
        <w:rPr>
          <w:rFonts w:ascii="Times New Roman" w:hAnsi="Times New Roman" w:cs="Times New Roman"/>
          <w:sz w:val="24"/>
          <w:szCs w:val="24"/>
        </w:rPr>
        <w:t>missive attachment.</w:t>
      </w:r>
      <w:r w:rsidR="00D15CF2">
        <w:rPr>
          <w:rFonts w:ascii="Times New Roman" w:hAnsi="Times New Roman" w:cs="Times New Roman"/>
          <w:sz w:val="24"/>
          <w:szCs w:val="24"/>
        </w:rPr>
        <w:t xml:space="preserve"> </w:t>
      </w:r>
      <w:r w:rsidR="00797B90">
        <w:rPr>
          <w:rFonts w:ascii="Times New Roman" w:hAnsi="Times New Roman" w:cs="Times New Roman"/>
          <w:sz w:val="24"/>
          <w:szCs w:val="24"/>
        </w:rPr>
        <w:t xml:space="preserve">Self-esteem and happiness were strongly positively correlated. </w:t>
      </w:r>
      <w:r w:rsidR="000820EE">
        <w:rPr>
          <w:rFonts w:ascii="Times New Roman" w:hAnsi="Times New Roman" w:cs="Times New Roman"/>
          <w:sz w:val="24"/>
          <w:szCs w:val="24"/>
        </w:rPr>
        <w:t>Again, b</w:t>
      </w:r>
      <w:r w:rsidR="00D15CF2" w:rsidRPr="00797B90">
        <w:rPr>
          <w:rFonts w:ascii="Times New Roman" w:hAnsi="Times New Roman" w:cs="Times New Roman"/>
          <w:sz w:val="24"/>
          <w:szCs w:val="24"/>
        </w:rPr>
        <w:t>ecause dismissive attachment style was not related to self-esteem and happiness and the bivariate level</w:t>
      </w:r>
      <w:r w:rsidR="0082559A">
        <w:rPr>
          <w:rFonts w:ascii="Times New Roman" w:hAnsi="Times New Roman" w:cs="Times New Roman"/>
          <w:sz w:val="24"/>
          <w:szCs w:val="24"/>
        </w:rPr>
        <w:t>,</w:t>
      </w:r>
      <w:r w:rsidR="00D15CF2" w:rsidRPr="00797B90">
        <w:rPr>
          <w:rFonts w:ascii="Times New Roman" w:hAnsi="Times New Roman" w:cs="Times New Roman"/>
          <w:sz w:val="24"/>
          <w:szCs w:val="24"/>
        </w:rPr>
        <w:t xml:space="preserve"> mediatio</w:t>
      </w:r>
      <w:r w:rsidR="009B51C9">
        <w:rPr>
          <w:rFonts w:ascii="Times New Roman" w:hAnsi="Times New Roman" w:cs="Times New Roman"/>
          <w:sz w:val="24"/>
          <w:szCs w:val="24"/>
        </w:rPr>
        <w:t>n analysis was not necessary. The dismissive attachment style hypothesis was not supported.</w:t>
      </w:r>
    </w:p>
    <w:p w14:paraId="6158D98F" w14:textId="77777777" w:rsidR="006B019A" w:rsidRDefault="00797B90" w:rsidP="006B019A">
      <w:pPr>
        <w:spacing w:line="480" w:lineRule="auto"/>
        <w:rPr>
          <w:rFonts w:ascii="Times New Roman" w:hAnsi="Times New Roman" w:cs="Times New Roman"/>
          <w:b/>
          <w:sz w:val="24"/>
          <w:szCs w:val="24"/>
        </w:rPr>
      </w:pPr>
      <w:r>
        <w:rPr>
          <w:rFonts w:ascii="Times New Roman" w:hAnsi="Times New Roman" w:cs="Times New Roman"/>
          <w:b/>
          <w:sz w:val="24"/>
          <w:szCs w:val="24"/>
        </w:rPr>
        <w:t>Phase 1.1</w:t>
      </w:r>
      <w:r w:rsidR="004A760D">
        <w:rPr>
          <w:rFonts w:ascii="Times New Roman" w:hAnsi="Times New Roman" w:cs="Times New Roman"/>
          <w:b/>
          <w:sz w:val="24"/>
          <w:szCs w:val="24"/>
        </w:rPr>
        <w:t xml:space="preserve">: The Association between a Secure </w:t>
      </w:r>
      <w:r>
        <w:rPr>
          <w:rFonts w:ascii="Times New Roman" w:hAnsi="Times New Roman" w:cs="Times New Roman"/>
          <w:b/>
          <w:sz w:val="24"/>
          <w:szCs w:val="24"/>
        </w:rPr>
        <w:t>Attachment Style and Happiness</w:t>
      </w:r>
    </w:p>
    <w:p w14:paraId="441C0B1E" w14:textId="32F6CCDF" w:rsidR="00797B90" w:rsidRPr="003F3BD6" w:rsidRDefault="004E03FC" w:rsidP="006B019A">
      <w:pPr>
        <w:spacing w:line="480" w:lineRule="auto"/>
        <w:ind w:firstLine="720"/>
        <w:rPr>
          <w:rFonts w:ascii="Times New Roman" w:hAnsi="Times New Roman" w:cs="Times New Roman"/>
          <w:b/>
          <w:sz w:val="24"/>
          <w:szCs w:val="24"/>
        </w:rPr>
      </w:pPr>
      <w:r>
        <w:rPr>
          <w:rFonts w:ascii="Times New Roman" w:hAnsi="Times New Roman" w:cs="Times New Roman"/>
          <w:sz w:val="24"/>
          <w:szCs w:val="24"/>
        </w:rPr>
        <w:t>I t</w:t>
      </w:r>
      <w:r w:rsidR="004A760D">
        <w:rPr>
          <w:rFonts w:ascii="Times New Roman" w:hAnsi="Times New Roman" w:cs="Times New Roman"/>
          <w:sz w:val="24"/>
          <w:szCs w:val="24"/>
        </w:rPr>
        <w:t>ested whether a secure attachment style</w:t>
      </w:r>
      <w:r>
        <w:rPr>
          <w:rFonts w:ascii="Times New Roman" w:hAnsi="Times New Roman" w:cs="Times New Roman"/>
          <w:sz w:val="24"/>
          <w:szCs w:val="24"/>
        </w:rPr>
        <w:t xml:space="preserve"> predicted happiness. When I </w:t>
      </w:r>
      <w:r w:rsidR="004A760D">
        <w:rPr>
          <w:rFonts w:ascii="Times New Roman" w:hAnsi="Times New Roman" w:cs="Times New Roman"/>
          <w:sz w:val="24"/>
          <w:szCs w:val="24"/>
        </w:rPr>
        <w:t>regressed happiness on secure attachment</w:t>
      </w:r>
      <w:r w:rsidR="004A760D" w:rsidRPr="004A760D">
        <w:rPr>
          <w:rFonts w:ascii="Times New Roman" w:hAnsi="Times New Roman" w:cs="Times New Roman"/>
          <w:sz w:val="24"/>
          <w:szCs w:val="24"/>
        </w:rPr>
        <w:t xml:space="preserve">, results suggested there was a significant association between the two, </w:t>
      </w:r>
      <w:proofErr w:type="gramStart"/>
      <w:r w:rsidR="004A760D" w:rsidRPr="004A760D">
        <w:rPr>
          <w:rFonts w:ascii="Times New Roman" w:hAnsi="Times New Roman" w:cs="Times New Roman"/>
          <w:i/>
          <w:iCs/>
          <w:sz w:val="24"/>
          <w:szCs w:val="24"/>
        </w:rPr>
        <w:t>t</w:t>
      </w:r>
      <w:r w:rsidR="006D7FFA">
        <w:rPr>
          <w:rFonts w:ascii="Times New Roman" w:hAnsi="Times New Roman" w:cs="Times New Roman"/>
          <w:sz w:val="24"/>
          <w:szCs w:val="24"/>
        </w:rPr>
        <w:t>(</w:t>
      </w:r>
      <w:proofErr w:type="gramEnd"/>
      <w:r w:rsidR="00941459">
        <w:rPr>
          <w:rFonts w:ascii="Times New Roman" w:hAnsi="Times New Roman" w:cs="Times New Roman"/>
          <w:sz w:val="24"/>
          <w:szCs w:val="24"/>
        </w:rPr>
        <w:t>52</w:t>
      </w:r>
      <w:r w:rsidR="00EC56BD">
        <w:rPr>
          <w:rFonts w:ascii="Times New Roman" w:hAnsi="Times New Roman" w:cs="Times New Roman"/>
          <w:sz w:val="24"/>
          <w:szCs w:val="24"/>
        </w:rPr>
        <w:t>) = 5.06</w:t>
      </w:r>
      <w:r w:rsidR="004A760D" w:rsidRPr="004A760D">
        <w:rPr>
          <w:rFonts w:ascii="Times New Roman" w:hAnsi="Times New Roman" w:cs="Times New Roman"/>
          <w:sz w:val="24"/>
          <w:szCs w:val="24"/>
        </w:rPr>
        <w:t>,  </w:t>
      </w:r>
      <w:r w:rsidR="004A760D" w:rsidRPr="004A760D">
        <w:rPr>
          <w:rFonts w:ascii="Times New Roman" w:hAnsi="Times New Roman" w:cs="Times New Roman"/>
          <w:i/>
          <w:iCs/>
          <w:sz w:val="24"/>
          <w:szCs w:val="24"/>
        </w:rPr>
        <w:t>b</w:t>
      </w:r>
      <w:r w:rsidR="00EC56BD">
        <w:rPr>
          <w:rFonts w:ascii="Times New Roman" w:hAnsi="Times New Roman" w:cs="Times New Roman"/>
          <w:sz w:val="24"/>
          <w:szCs w:val="24"/>
        </w:rPr>
        <w:t xml:space="preserve"> = 0.80</w:t>
      </w:r>
      <w:r w:rsidR="004A760D" w:rsidRPr="004A760D">
        <w:rPr>
          <w:rFonts w:ascii="Times New Roman" w:hAnsi="Times New Roman" w:cs="Times New Roman"/>
          <w:sz w:val="24"/>
          <w:szCs w:val="24"/>
        </w:rPr>
        <w:t xml:space="preserve">, </w:t>
      </w:r>
      <w:r w:rsidR="004A760D" w:rsidRPr="004A760D">
        <w:rPr>
          <w:rFonts w:ascii="Times New Roman" w:hAnsi="Times New Roman" w:cs="Times New Roman"/>
          <w:i/>
          <w:iCs/>
          <w:sz w:val="24"/>
          <w:szCs w:val="24"/>
        </w:rPr>
        <w:t>p</w:t>
      </w:r>
      <w:r w:rsidR="004A760D" w:rsidRPr="004A760D">
        <w:rPr>
          <w:rFonts w:ascii="Times New Roman" w:hAnsi="Times New Roman" w:cs="Times New Roman"/>
          <w:sz w:val="24"/>
          <w:szCs w:val="24"/>
        </w:rPr>
        <w:t xml:space="preserve"> &lt; 0.00</w:t>
      </w:r>
      <w:r w:rsidR="00797B90">
        <w:rPr>
          <w:rFonts w:ascii="Times New Roman" w:hAnsi="Times New Roman" w:cs="Times New Roman"/>
          <w:sz w:val="24"/>
          <w:szCs w:val="24"/>
        </w:rPr>
        <w:t>1.</w:t>
      </w:r>
    </w:p>
    <w:p w14:paraId="03520CA1" w14:textId="7DBB289E" w:rsidR="00797B90" w:rsidRPr="00797B90" w:rsidRDefault="00797B90" w:rsidP="00C452AB">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Phase 1.2: The Association between a Preoccupied Attachment Style and Happiness </w:t>
      </w:r>
    </w:p>
    <w:p w14:paraId="2EB0CF4E" w14:textId="4B30058F" w:rsidR="00797B90" w:rsidRDefault="004E03FC" w:rsidP="004E03F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00797B90" w:rsidRPr="004A760D">
        <w:rPr>
          <w:rFonts w:ascii="Times New Roman" w:hAnsi="Times New Roman" w:cs="Times New Roman"/>
          <w:sz w:val="24"/>
          <w:szCs w:val="24"/>
        </w:rPr>
        <w:t>t</w:t>
      </w:r>
      <w:r w:rsidR="00797B90">
        <w:rPr>
          <w:rFonts w:ascii="Times New Roman" w:hAnsi="Times New Roman" w:cs="Times New Roman"/>
          <w:sz w:val="24"/>
          <w:szCs w:val="24"/>
        </w:rPr>
        <w:t>ested whether a preoccupied attachment st</w:t>
      </w:r>
      <w:r>
        <w:rPr>
          <w:rFonts w:ascii="Times New Roman" w:hAnsi="Times New Roman" w:cs="Times New Roman"/>
          <w:sz w:val="24"/>
          <w:szCs w:val="24"/>
        </w:rPr>
        <w:t>yle predicted happiness. When I</w:t>
      </w:r>
      <w:r w:rsidR="00797B90">
        <w:rPr>
          <w:rFonts w:ascii="Times New Roman" w:hAnsi="Times New Roman" w:cs="Times New Roman"/>
          <w:sz w:val="24"/>
          <w:szCs w:val="24"/>
        </w:rPr>
        <w:t xml:space="preserve"> regressed happiness on preoccupied attachment</w:t>
      </w:r>
      <w:r w:rsidR="00797B90" w:rsidRPr="004A760D">
        <w:rPr>
          <w:rFonts w:ascii="Times New Roman" w:hAnsi="Times New Roman" w:cs="Times New Roman"/>
          <w:sz w:val="24"/>
          <w:szCs w:val="24"/>
        </w:rPr>
        <w:t xml:space="preserve">, results suggested there was a significant association between the two, </w:t>
      </w:r>
      <w:proofErr w:type="gramStart"/>
      <w:r w:rsidR="00797B90" w:rsidRPr="004A760D">
        <w:rPr>
          <w:rFonts w:ascii="Times New Roman" w:hAnsi="Times New Roman" w:cs="Times New Roman"/>
          <w:i/>
          <w:iCs/>
          <w:sz w:val="24"/>
          <w:szCs w:val="24"/>
        </w:rPr>
        <w:t>t</w:t>
      </w:r>
      <w:r w:rsidR="0021244F">
        <w:rPr>
          <w:rFonts w:ascii="Times New Roman" w:hAnsi="Times New Roman" w:cs="Times New Roman"/>
          <w:sz w:val="24"/>
          <w:szCs w:val="24"/>
        </w:rPr>
        <w:t>(</w:t>
      </w:r>
      <w:proofErr w:type="gramEnd"/>
      <w:r w:rsidR="0021244F">
        <w:rPr>
          <w:rFonts w:ascii="Times New Roman" w:hAnsi="Times New Roman" w:cs="Times New Roman"/>
          <w:sz w:val="24"/>
          <w:szCs w:val="24"/>
        </w:rPr>
        <w:t>52) = -5.23</w:t>
      </w:r>
      <w:r w:rsidR="00797B90" w:rsidRPr="004A760D">
        <w:rPr>
          <w:rFonts w:ascii="Times New Roman" w:hAnsi="Times New Roman" w:cs="Times New Roman"/>
          <w:sz w:val="24"/>
          <w:szCs w:val="24"/>
        </w:rPr>
        <w:t>,  </w:t>
      </w:r>
      <w:r w:rsidR="00797B90" w:rsidRPr="004A760D">
        <w:rPr>
          <w:rFonts w:ascii="Times New Roman" w:hAnsi="Times New Roman" w:cs="Times New Roman"/>
          <w:i/>
          <w:iCs/>
          <w:sz w:val="24"/>
          <w:szCs w:val="24"/>
        </w:rPr>
        <w:t>b</w:t>
      </w:r>
      <w:r w:rsidR="0021244F">
        <w:rPr>
          <w:rFonts w:ascii="Times New Roman" w:hAnsi="Times New Roman" w:cs="Times New Roman"/>
          <w:sz w:val="24"/>
          <w:szCs w:val="24"/>
        </w:rPr>
        <w:t xml:space="preserve"> = -.69</w:t>
      </w:r>
      <w:r w:rsidR="00797B90" w:rsidRPr="004A760D">
        <w:rPr>
          <w:rFonts w:ascii="Times New Roman" w:hAnsi="Times New Roman" w:cs="Times New Roman"/>
          <w:sz w:val="24"/>
          <w:szCs w:val="24"/>
        </w:rPr>
        <w:t xml:space="preserve">, </w:t>
      </w:r>
      <w:r w:rsidR="00797B90" w:rsidRPr="004A760D">
        <w:rPr>
          <w:rFonts w:ascii="Times New Roman" w:hAnsi="Times New Roman" w:cs="Times New Roman"/>
          <w:i/>
          <w:iCs/>
          <w:sz w:val="24"/>
          <w:szCs w:val="24"/>
        </w:rPr>
        <w:t>p</w:t>
      </w:r>
      <w:r w:rsidR="00797B90" w:rsidRPr="004A760D">
        <w:rPr>
          <w:rFonts w:ascii="Times New Roman" w:hAnsi="Times New Roman" w:cs="Times New Roman"/>
          <w:sz w:val="24"/>
          <w:szCs w:val="24"/>
        </w:rPr>
        <w:t xml:space="preserve"> &lt; 0.00</w:t>
      </w:r>
      <w:r w:rsidR="00797B90">
        <w:rPr>
          <w:rFonts w:ascii="Times New Roman" w:hAnsi="Times New Roman" w:cs="Times New Roman"/>
          <w:sz w:val="24"/>
          <w:szCs w:val="24"/>
        </w:rPr>
        <w:t>1.</w:t>
      </w:r>
    </w:p>
    <w:p w14:paraId="24F7F5E2" w14:textId="57A0A263" w:rsidR="00797B90" w:rsidRPr="00797B90" w:rsidRDefault="00797B90" w:rsidP="00797B90">
      <w:pPr>
        <w:spacing w:line="480" w:lineRule="auto"/>
        <w:rPr>
          <w:rFonts w:ascii="Times New Roman" w:hAnsi="Times New Roman" w:cs="Times New Roman"/>
          <w:b/>
          <w:sz w:val="24"/>
          <w:szCs w:val="24"/>
        </w:rPr>
      </w:pPr>
      <w:r>
        <w:rPr>
          <w:rFonts w:ascii="Times New Roman" w:hAnsi="Times New Roman" w:cs="Times New Roman"/>
          <w:b/>
          <w:sz w:val="24"/>
          <w:szCs w:val="24"/>
        </w:rPr>
        <w:t>Phase 1.3: The Association between a Dismissive Attachment Style and Happiness</w:t>
      </w:r>
    </w:p>
    <w:p w14:paraId="115D3C57" w14:textId="28856C68" w:rsidR="00797B90" w:rsidRDefault="004E03FC" w:rsidP="00797B9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w:t>
      </w:r>
      <w:r w:rsidR="00797B90" w:rsidRPr="004A760D">
        <w:rPr>
          <w:rFonts w:ascii="Times New Roman" w:hAnsi="Times New Roman" w:cs="Times New Roman"/>
          <w:sz w:val="24"/>
          <w:szCs w:val="24"/>
        </w:rPr>
        <w:t xml:space="preserve"> t</w:t>
      </w:r>
      <w:r w:rsidR="00797B90">
        <w:rPr>
          <w:rFonts w:ascii="Times New Roman" w:hAnsi="Times New Roman" w:cs="Times New Roman"/>
          <w:sz w:val="24"/>
          <w:szCs w:val="24"/>
        </w:rPr>
        <w:t>ested whether a dismissive attachment sty</w:t>
      </w:r>
      <w:r>
        <w:rPr>
          <w:rFonts w:ascii="Times New Roman" w:hAnsi="Times New Roman" w:cs="Times New Roman"/>
          <w:sz w:val="24"/>
          <w:szCs w:val="24"/>
        </w:rPr>
        <w:t xml:space="preserve">le predicted happiness. When I </w:t>
      </w:r>
      <w:r w:rsidR="00797B90">
        <w:rPr>
          <w:rFonts w:ascii="Times New Roman" w:hAnsi="Times New Roman" w:cs="Times New Roman"/>
          <w:sz w:val="24"/>
          <w:szCs w:val="24"/>
        </w:rPr>
        <w:t>regressed happiness on dismissive attachment</w:t>
      </w:r>
      <w:r w:rsidR="0021244F">
        <w:rPr>
          <w:rFonts w:ascii="Times New Roman" w:hAnsi="Times New Roman" w:cs="Times New Roman"/>
          <w:sz w:val="24"/>
          <w:szCs w:val="24"/>
        </w:rPr>
        <w:t>, results suggested there was not a</w:t>
      </w:r>
      <w:r w:rsidR="00797B90" w:rsidRPr="004A760D">
        <w:rPr>
          <w:rFonts w:ascii="Times New Roman" w:hAnsi="Times New Roman" w:cs="Times New Roman"/>
          <w:sz w:val="24"/>
          <w:szCs w:val="24"/>
        </w:rPr>
        <w:t xml:space="preserve"> significant association between the two, </w:t>
      </w:r>
      <w:proofErr w:type="gramStart"/>
      <w:r w:rsidR="00797B90" w:rsidRPr="004A760D">
        <w:rPr>
          <w:rFonts w:ascii="Times New Roman" w:hAnsi="Times New Roman" w:cs="Times New Roman"/>
          <w:i/>
          <w:iCs/>
          <w:sz w:val="24"/>
          <w:szCs w:val="24"/>
        </w:rPr>
        <w:t>t</w:t>
      </w:r>
      <w:r w:rsidR="0021244F">
        <w:rPr>
          <w:rFonts w:ascii="Times New Roman" w:hAnsi="Times New Roman" w:cs="Times New Roman"/>
          <w:sz w:val="24"/>
          <w:szCs w:val="24"/>
        </w:rPr>
        <w:t>(</w:t>
      </w:r>
      <w:proofErr w:type="gramEnd"/>
      <w:r w:rsidR="0021244F">
        <w:rPr>
          <w:rFonts w:ascii="Times New Roman" w:hAnsi="Times New Roman" w:cs="Times New Roman"/>
          <w:sz w:val="24"/>
          <w:szCs w:val="24"/>
        </w:rPr>
        <w:t>52) = 1.05</w:t>
      </w:r>
      <w:r w:rsidR="00797B90" w:rsidRPr="004A760D">
        <w:rPr>
          <w:rFonts w:ascii="Times New Roman" w:hAnsi="Times New Roman" w:cs="Times New Roman"/>
          <w:sz w:val="24"/>
          <w:szCs w:val="24"/>
        </w:rPr>
        <w:t>,  </w:t>
      </w:r>
      <w:r w:rsidR="00797B90" w:rsidRPr="004A760D">
        <w:rPr>
          <w:rFonts w:ascii="Times New Roman" w:hAnsi="Times New Roman" w:cs="Times New Roman"/>
          <w:i/>
          <w:iCs/>
          <w:sz w:val="24"/>
          <w:szCs w:val="24"/>
        </w:rPr>
        <w:t>b</w:t>
      </w:r>
      <w:r w:rsidR="0021244F">
        <w:rPr>
          <w:rFonts w:ascii="Times New Roman" w:hAnsi="Times New Roman" w:cs="Times New Roman"/>
          <w:sz w:val="24"/>
          <w:szCs w:val="24"/>
        </w:rPr>
        <w:t xml:space="preserve"> = .25</w:t>
      </w:r>
      <w:r w:rsidR="00797B90" w:rsidRPr="004A760D">
        <w:rPr>
          <w:rFonts w:ascii="Times New Roman" w:hAnsi="Times New Roman" w:cs="Times New Roman"/>
          <w:sz w:val="24"/>
          <w:szCs w:val="24"/>
        </w:rPr>
        <w:t xml:space="preserve">, </w:t>
      </w:r>
      <w:r w:rsidR="00797B90" w:rsidRPr="004A760D">
        <w:rPr>
          <w:rFonts w:ascii="Times New Roman" w:hAnsi="Times New Roman" w:cs="Times New Roman"/>
          <w:i/>
          <w:iCs/>
          <w:sz w:val="24"/>
          <w:szCs w:val="24"/>
        </w:rPr>
        <w:t>p</w:t>
      </w:r>
      <w:r w:rsidR="0021244F">
        <w:rPr>
          <w:rFonts w:ascii="Times New Roman" w:hAnsi="Times New Roman" w:cs="Times New Roman"/>
          <w:sz w:val="24"/>
          <w:szCs w:val="24"/>
        </w:rPr>
        <w:t xml:space="preserve"> &gt; .05</w:t>
      </w:r>
      <w:r w:rsidR="00797B90">
        <w:rPr>
          <w:rFonts w:ascii="Times New Roman" w:hAnsi="Times New Roman" w:cs="Times New Roman"/>
          <w:sz w:val="24"/>
          <w:szCs w:val="24"/>
        </w:rPr>
        <w:t>.</w:t>
      </w:r>
    </w:p>
    <w:p w14:paraId="512E1B22" w14:textId="70D3B99F" w:rsidR="00797B90" w:rsidRPr="00797B90" w:rsidRDefault="00797B90" w:rsidP="00797B90">
      <w:pPr>
        <w:spacing w:line="480" w:lineRule="auto"/>
        <w:rPr>
          <w:rFonts w:ascii="Times New Roman" w:hAnsi="Times New Roman" w:cs="Times New Roman"/>
          <w:b/>
          <w:sz w:val="24"/>
          <w:szCs w:val="24"/>
        </w:rPr>
      </w:pPr>
      <w:r>
        <w:rPr>
          <w:rFonts w:ascii="Times New Roman" w:hAnsi="Times New Roman" w:cs="Times New Roman"/>
          <w:b/>
          <w:sz w:val="24"/>
          <w:szCs w:val="24"/>
        </w:rPr>
        <w:t>Phase 1.4: The Association between a Fearful Attachment Style and Happiness</w:t>
      </w:r>
    </w:p>
    <w:p w14:paraId="70E6F5B3" w14:textId="2962D96D" w:rsidR="00797B90" w:rsidRDefault="004E03FC" w:rsidP="00797B9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t>
      </w:r>
      <w:r w:rsidR="00797B90" w:rsidRPr="004A760D">
        <w:rPr>
          <w:rFonts w:ascii="Times New Roman" w:hAnsi="Times New Roman" w:cs="Times New Roman"/>
          <w:sz w:val="24"/>
          <w:szCs w:val="24"/>
        </w:rPr>
        <w:t>t</w:t>
      </w:r>
      <w:r w:rsidR="00797B90">
        <w:rPr>
          <w:rFonts w:ascii="Times New Roman" w:hAnsi="Times New Roman" w:cs="Times New Roman"/>
          <w:sz w:val="24"/>
          <w:szCs w:val="24"/>
        </w:rPr>
        <w:t>ested whether a fearful attachment sty</w:t>
      </w:r>
      <w:r>
        <w:rPr>
          <w:rFonts w:ascii="Times New Roman" w:hAnsi="Times New Roman" w:cs="Times New Roman"/>
          <w:sz w:val="24"/>
          <w:szCs w:val="24"/>
        </w:rPr>
        <w:t xml:space="preserve">le predicted happiness. When I </w:t>
      </w:r>
      <w:r w:rsidR="00797B90">
        <w:rPr>
          <w:rFonts w:ascii="Times New Roman" w:hAnsi="Times New Roman" w:cs="Times New Roman"/>
          <w:sz w:val="24"/>
          <w:szCs w:val="24"/>
        </w:rPr>
        <w:t>regressed happiness on fearful attachment</w:t>
      </w:r>
      <w:r w:rsidR="00797B90" w:rsidRPr="004A760D">
        <w:rPr>
          <w:rFonts w:ascii="Times New Roman" w:hAnsi="Times New Roman" w:cs="Times New Roman"/>
          <w:sz w:val="24"/>
          <w:szCs w:val="24"/>
        </w:rPr>
        <w:t xml:space="preserve">, results suggested there was a significant association between the two, </w:t>
      </w:r>
      <w:proofErr w:type="gramStart"/>
      <w:r w:rsidR="00797B90" w:rsidRPr="004A760D">
        <w:rPr>
          <w:rFonts w:ascii="Times New Roman" w:hAnsi="Times New Roman" w:cs="Times New Roman"/>
          <w:i/>
          <w:iCs/>
          <w:sz w:val="24"/>
          <w:szCs w:val="24"/>
        </w:rPr>
        <w:t>t</w:t>
      </w:r>
      <w:r w:rsidR="0021244F">
        <w:rPr>
          <w:rFonts w:ascii="Times New Roman" w:hAnsi="Times New Roman" w:cs="Times New Roman"/>
          <w:sz w:val="24"/>
          <w:szCs w:val="24"/>
        </w:rPr>
        <w:t>(</w:t>
      </w:r>
      <w:proofErr w:type="gramEnd"/>
      <w:r w:rsidR="0021244F">
        <w:rPr>
          <w:rFonts w:ascii="Times New Roman" w:hAnsi="Times New Roman" w:cs="Times New Roman"/>
          <w:sz w:val="24"/>
          <w:szCs w:val="24"/>
        </w:rPr>
        <w:t>52) = -3.30</w:t>
      </w:r>
      <w:r w:rsidR="00797B90" w:rsidRPr="004A760D">
        <w:rPr>
          <w:rFonts w:ascii="Times New Roman" w:hAnsi="Times New Roman" w:cs="Times New Roman"/>
          <w:sz w:val="24"/>
          <w:szCs w:val="24"/>
        </w:rPr>
        <w:t>,  </w:t>
      </w:r>
      <w:r w:rsidR="00797B90" w:rsidRPr="004A760D">
        <w:rPr>
          <w:rFonts w:ascii="Times New Roman" w:hAnsi="Times New Roman" w:cs="Times New Roman"/>
          <w:i/>
          <w:iCs/>
          <w:sz w:val="24"/>
          <w:szCs w:val="24"/>
        </w:rPr>
        <w:t>b</w:t>
      </w:r>
      <w:r w:rsidR="0021244F">
        <w:rPr>
          <w:rFonts w:ascii="Times New Roman" w:hAnsi="Times New Roman" w:cs="Times New Roman"/>
          <w:sz w:val="24"/>
          <w:szCs w:val="24"/>
        </w:rPr>
        <w:t xml:space="preserve"> = -.47</w:t>
      </w:r>
      <w:r w:rsidR="00797B90" w:rsidRPr="004A760D">
        <w:rPr>
          <w:rFonts w:ascii="Times New Roman" w:hAnsi="Times New Roman" w:cs="Times New Roman"/>
          <w:sz w:val="24"/>
          <w:szCs w:val="24"/>
        </w:rPr>
        <w:t xml:space="preserve">, </w:t>
      </w:r>
      <w:r w:rsidR="00797B90" w:rsidRPr="004A760D">
        <w:rPr>
          <w:rFonts w:ascii="Times New Roman" w:hAnsi="Times New Roman" w:cs="Times New Roman"/>
          <w:i/>
          <w:iCs/>
          <w:sz w:val="24"/>
          <w:szCs w:val="24"/>
        </w:rPr>
        <w:t>p</w:t>
      </w:r>
      <w:r w:rsidR="0021244F">
        <w:rPr>
          <w:rFonts w:ascii="Times New Roman" w:hAnsi="Times New Roman" w:cs="Times New Roman"/>
          <w:sz w:val="24"/>
          <w:szCs w:val="24"/>
        </w:rPr>
        <w:t xml:space="preserve"> &lt; 0.0</w:t>
      </w:r>
      <w:r w:rsidR="00797B90">
        <w:rPr>
          <w:rFonts w:ascii="Times New Roman" w:hAnsi="Times New Roman" w:cs="Times New Roman"/>
          <w:sz w:val="24"/>
          <w:szCs w:val="24"/>
        </w:rPr>
        <w:t>1.</w:t>
      </w:r>
    </w:p>
    <w:p w14:paraId="58A3D036" w14:textId="0DC87D2A" w:rsidR="00C452AB" w:rsidRPr="00C452AB" w:rsidRDefault="00FA7B64" w:rsidP="00C452AB">
      <w:pPr>
        <w:spacing w:line="480" w:lineRule="auto"/>
        <w:rPr>
          <w:rFonts w:ascii="Times New Roman" w:hAnsi="Times New Roman" w:cs="Times New Roman"/>
          <w:b/>
          <w:sz w:val="24"/>
          <w:szCs w:val="24"/>
        </w:rPr>
      </w:pPr>
      <w:r>
        <w:rPr>
          <w:rFonts w:ascii="Times New Roman" w:hAnsi="Times New Roman" w:cs="Times New Roman"/>
          <w:b/>
          <w:sz w:val="24"/>
          <w:szCs w:val="24"/>
        </w:rPr>
        <w:t>Phase 2</w:t>
      </w:r>
      <w:r w:rsidR="00C452AB">
        <w:rPr>
          <w:rFonts w:ascii="Times New Roman" w:hAnsi="Times New Roman" w:cs="Times New Roman"/>
          <w:b/>
          <w:sz w:val="24"/>
          <w:szCs w:val="24"/>
        </w:rPr>
        <w:t>: Self-Esteem as a Mediator between a Secure Attachment Style and Happiness</w:t>
      </w:r>
    </w:p>
    <w:p w14:paraId="1F778821" w14:textId="080553A1" w:rsidR="00C452AB" w:rsidRDefault="00C63BB4" w:rsidP="00C452AB">
      <w:pPr>
        <w:spacing w:line="480" w:lineRule="auto"/>
        <w:ind w:firstLine="720"/>
        <w:rPr>
          <w:rFonts w:ascii="Times New Roman" w:hAnsi="Times New Roman" w:cs="Times New Roman"/>
          <w:sz w:val="24"/>
          <w:szCs w:val="24"/>
        </w:rPr>
      </w:pPr>
      <w:r w:rsidRPr="00C63BB4">
        <w:rPr>
          <w:rFonts w:ascii="Times New Roman" w:hAnsi="Times New Roman" w:cs="Times New Roman"/>
          <w:sz w:val="24"/>
          <w:szCs w:val="24"/>
        </w:rPr>
        <w:t>Regression analysis was used to investigate the hypothesi</w:t>
      </w:r>
      <w:r>
        <w:rPr>
          <w:rFonts w:ascii="Times New Roman" w:hAnsi="Times New Roman" w:cs="Times New Roman"/>
          <w:sz w:val="24"/>
          <w:szCs w:val="24"/>
        </w:rPr>
        <w:t xml:space="preserve">s that self-esteem mediates the effect of a secure attachment style on happiness. Results indicated that a secure attachment style </w:t>
      </w:r>
      <w:r w:rsidRPr="00C63BB4">
        <w:rPr>
          <w:rFonts w:ascii="Times New Roman" w:hAnsi="Times New Roman" w:cs="Times New Roman"/>
          <w:sz w:val="24"/>
          <w:szCs w:val="24"/>
        </w:rPr>
        <w:t>was a significant predi</w:t>
      </w:r>
      <w:r w:rsidR="00941459">
        <w:rPr>
          <w:rFonts w:ascii="Times New Roman" w:hAnsi="Times New Roman" w:cs="Times New Roman"/>
          <w:sz w:val="24"/>
          <w:szCs w:val="24"/>
        </w:rPr>
        <w:t xml:space="preserve">ctor of self-esteem, </w:t>
      </w:r>
      <w:r w:rsidR="00941459">
        <w:rPr>
          <w:rFonts w:ascii="Times New Roman" w:hAnsi="Times New Roman" w:cs="Times New Roman"/>
          <w:i/>
          <w:sz w:val="24"/>
          <w:szCs w:val="24"/>
        </w:rPr>
        <w:t>b</w:t>
      </w:r>
      <w:r>
        <w:rPr>
          <w:rFonts w:ascii="Times New Roman" w:hAnsi="Times New Roman" w:cs="Times New Roman"/>
          <w:sz w:val="24"/>
          <w:szCs w:val="24"/>
        </w:rPr>
        <w:t xml:space="preserve"> = .67, </w:t>
      </w:r>
      <w:r w:rsidRPr="00941459">
        <w:rPr>
          <w:rFonts w:ascii="Times New Roman" w:hAnsi="Times New Roman" w:cs="Times New Roman"/>
          <w:i/>
          <w:sz w:val="24"/>
          <w:szCs w:val="24"/>
        </w:rPr>
        <w:t>SE</w:t>
      </w:r>
      <w:r>
        <w:rPr>
          <w:rFonts w:ascii="Times New Roman" w:hAnsi="Times New Roman" w:cs="Times New Roman"/>
          <w:sz w:val="24"/>
          <w:szCs w:val="24"/>
        </w:rPr>
        <w:t xml:space="preserve"> = .10, </w:t>
      </w:r>
      <w:r w:rsidRPr="00941459">
        <w:rPr>
          <w:rFonts w:ascii="Times New Roman" w:hAnsi="Times New Roman" w:cs="Times New Roman"/>
          <w:i/>
          <w:sz w:val="24"/>
          <w:szCs w:val="24"/>
        </w:rPr>
        <w:t>p</w:t>
      </w:r>
      <w:r>
        <w:rPr>
          <w:rFonts w:ascii="Times New Roman" w:hAnsi="Times New Roman" w:cs="Times New Roman"/>
          <w:sz w:val="24"/>
          <w:szCs w:val="24"/>
        </w:rPr>
        <w:t xml:space="preserve"> </w:t>
      </w:r>
      <w:r w:rsidRPr="00C63BB4">
        <w:rPr>
          <w:rFonts w:ascii="Times New Roman" w:hAnsi="Times New Roman" w:cs="Times New Roman"/>
          <w:sz w:val="24"/>
          <w:szCs w:val="24"/>
        </w:rPr>
        <w:t>&lt; .</w:t>
      </w:r>
      <w:r>
        <w:rPr>
          <w:rFonts w:ascii="Times New Roman" w:hAnsi="Times New Roman" w:cs="Times New Roman"/>
          <w:sz w:val="24"/>
          <w:szCs w:val="24"/>
        </w:rPr>
        <w:t>001</w:t>
      </w:r>
      <w:r w:rsidRPr="00C63BB4">
        <w:rPr>
          <w:rFonts w:ascii="Times New Roman" w:hAnsi="Times New Roman" w:cs="Times New Roman"/>
          <w:sz w:val="24"/>
          <w:szCs w:val="24"/>
        </w:rPr>
        <w:t>, a</w:t>
      </w:r>
      <w:r>
        <w:rPr>
          <w:rFonts w:ascii="Times New Roman" w:hAnsi="Times New Roman" w:cs="Times New Roman"/>
          <w:sz w:val="24"/>
          <w:szCs w:val="24"/>
        </w:rPr>
        <w:t>nd that self-esteem</w:t>
      </w:r>
      <w:r w:rsidRPr="00C63BB4">
        <w:rPr>
          <w:rFonts w:ascii="Times New Roman" w:hAnsi="Times New Roman" w:cs="Times New Roman"/>
          <w:sz w:val="24"/>
          <w:szCs w:val="24"/>
        </w:rPr>
        <w:t xml:space="preserve"> was a signi</w:t>
      </w:r>
      <w:r>
        <w:rPr>
          <w:rFonts w:ascii="Times New Roman" w:hAnsi="Times New Roman" w:cs="Times New Roman"/>
          <w:sz w:val="24"/>
          <w:szCs w:val="24"/>
        </w:rPr>
        <w:t>ficant predictor of happiness,</w:t>
      </w:r>
      <w:r w:rsidRPr="00941459">
        <w:rPr>
          <w:rFonts w:ascii="Times New Roman" w:hAnsi="Times New Roman" w:cs="Times New Roman"/>
          <w:i/>
          <w:sz w:val="24"/>
          <w:szCs w:val="24"/>
        </w:rPr>
        <w:t xml:space="preserve"> b</w:t>
      </w:r>
      <w:r>
        <w:rPr>
          <w:rFonts w:ascii="Times New Roman" w:hAnsi="Times New Roman" w:cs="Times New Roman"/>
          <w:sz w:val="24"/>
          <w:szCs w:val="24"/>
        </w:rPr>
        <w:t xml:space="preserve"> = 1.21, </w:t>
      </w:r>
      <w:r w:rsidRPr="00941459">
        <w:rPr>
          <w:rFonts w:ascii="Times New Roman" w:hAnsi="Times New Roman" w:cs="Times New Roman"/>
          <w:i/>
          <w:sz w:val="24"/>
          <w:szCs w:val="24"/>
        </w:rPr>
        <w:t>SE</w:t>
      </w:r>
      <w:r>
        <w:rPr>
          <w:rFonts w:ascii="Times New Roman" w:hAnsi="Times New Roman" w:cs="Times New Roman"/>
          <w:sz w:val="24"/>
          <w:szCs w:val="24"/>
        </w:rPr>
        <w:t xml:space="preserve"> = .13, </w:t>
      </w:r>
      <w:r w:rsidRPr="00941459">
        <w:rPr>
          <w:rFonts w:ascii="Times New Roman" w:hAnsi="Times New Roman" w:cs="Times New Roman"/>
          <w:i/>
          <w:sz w:val="24"/>
          <w:szCs w:val="24"/>
        </w:rPr>
        <w:t>p</w:t>
      </w:r>
      <w:r>
        <w:rPr>
          <w:rFonts w:ascii="Times New Roman" w:hAnsi="Times New Roman" w:cs="Times New Roman"/>
          <w:sz w:val="24"/>
          <w:szCs w:val="24"/>
        </w:rPr>
        <w:t xml:space="preserve"> &lt; .001</w:t>
      </w:r>
      <w:r w:rsidRPr="00C63BB4">
        <w:rPr>
          <w:rFonts w:ascii="Times New Roman" w:hAnsi="Times New Roman" w:cs="Times New Roman"/>
          <w:sz w:val="24"/>
          <w:szCs w:val="24"/>
        </w:rPr>
        <w:t xml:space="preserve">. These results support the </w:t>
      </w:r>
      <w:r>
        <w:rPr>
          <w:rFonts w:ascii="Times New Roman" w:hAnsi="Times New Roman" w:cs="Times New Roman"/>
          <w:sz w:val="24"/>
          <w:szCs w:val="24"/>
        </w:rPr>
        <w:t xml:space="preserve">mediational hypothesis. A secure attachment style </w:t>
      </w:r>
      <w:r w:rsidRPr="00C63BB4">
        <w:rPr>
          <w:rFonts w:ascii="Times New Roman" w:hAnsi="Times New Roman" w:cs="Times New Roman"/>
          <w:sz w:val="24"/>
          <w:szCs w:val="24"/>
        </w:rPr>
        <w:t>was no longer a signif</w:t>
      </w:r>
      <w:r>
        <w:rPr>
          <w:rFonts w:ascii="Times New Roman" w:hAnsi="Times New Roman" w:cs="Times New Roman"/>
          <w:sz w:val="24"/>
          <w:szCs w:val="24"/>
        </w:rPr>
        <w:t xml:space="preserve">icant predictor of happiness </w:t>
      </w:r>
      <w:r w:rsidRPr="00C63BB4">
        <w:rPr>
          <w:rFonts w:ascii="Times New Roman" w:hAnsi="Times New Roman" w:cs="Times New Roman"/>
          <w:sz w:val="24"/>
          <w:szCs w:val="24"/>
        </w:rPr>
        <w:t>after controlling for the mediat</w:t>
      </w:r>
      <w:r>
        <w:rPr>
          <w:rFonts w:ascii="Times New Roman" w:hAnsi="Times New Roman" w:cs="Times New Roman"/>
          <w:sz w:val="24"/>
          <w:szCs w:val="24"/>
        </w:rPr>
        <w:t xml:space="preserve">or, self-esteem, </w:t>
      </w:r>
      <w:r w:rsidRPr="00941459">
        <w:rPr>
          <w:rFonts w:ascii="Times New Roman" w:hAnsi="Times New Roman" w:cs="Times New Roman"/>
          <w:i/>
          <w:sz w:val="24"/>
          <w:szCs w:val="24"/>
        </w:rPr>
        <w:t>b</w:t>
      </w:r>
      <w:r>
        <w:rPr>
          <w:rFonts w:ascii="Times New Roman" w:hAnsi="Times New Roman" w:cs="Times New Roman"/>
          <w:sz w:val="24"/>
          <w:szCs w:val="24"/>
        </w:rPr>
        <w:t xml:space="preserve"> = -.01, </w:t>
      </w:r>
      <w:r w:rsidRPr="00941459">
        <w:rPr>
          <w:rFonts w:ascii="Times New Roman" w:hAnsi="Times New Roman" w:cs="Times New Roman"/>
          <w:i/>
          <w:sz w:val="24"/>
          <w:szCs w:val="24"/>
        </w:rPr>
        <w:t>SE</w:t>
      </w:r>
      <w:r>
        <w:rPr>
          <w:rFonts w:ascii="Times New Roman" w:hAnsi="Times New Roman" w:cs="Times New Roman"/>
          <w:sz w:val="24"/>
          <w:szCs w:val="24"/>
        </w:rPr>
        <w:t xml:space="preserve"> = .13, </w:t>
      </w:r>
      <w:r w:rsidRPr="00941459">
        <w:rPr>
          <w:rFonts w:ascii="Times New Roman" w:hAnsi="Times New Roman" w:cs="Times New Roman"/>
          <w:i/>
          <w:sz w:val="24"/>
          <w:szCs w:val="24"/>
        </w:rPr>
        <w:t>p</w:t>
      </w:r>
      <w:r>
        <w:rPr>
          <w:rFonts w:ascii="Times New Roman" w:hAnsi="Times New Roman" w:cs="Times New Roman"/>
          <w:sz w:val="24"/>
          <w:szCs w:val="24"/>
        </w:rPr>
        <w:t xml:space="preserve"> &gt; .05</w:t>
      </w:r>
      <w:r w:rsidRPr="00C63BB4">
        <w:rPr>
          <w:rFonts w:ascii="Times New Roman" w:hAnsi="Times New Roman" w:cs="Times New Roman"/>
          <w:sz w:val="24"/>
          <w:szCs w:val="24"/>
        </w:rPr>
        <w:t xml:space="preserve">, consistent with </w:t>
      </w:r>
      <w:r>
        <w:rPr>
          <w:rFonts w:ascii="Times New Roman" w:hAnsi="Times New Roman" w:cs="Times New Roman"/>
          <w:sz w:val="24"/>
          <w:szCs w:val="24"/>
        </w:rPr>
        <w:t>full mediation. Approximately 76</w:t>
      </w:r>
      <w:r w:rsidRPr="00C63BB4">
        <w:rPr>
          <w:rFonts w:ascii="Times New Roman" w:hAnsi="Times New Roman" w:cs="Times New Roman"/>
          <w:sz w:val="24"/>
          <w:szCs w:val="24"/>
        </w:rPr>
        <w:t>%</w:t>
      </w:r>
      <w:r>
        <w:rPr>
          <w:rFonts w:ascii="Times New Roman" w:hAnsi="Times New Roman" w:cs="Times New Roman"/>
          <w:sz w:val="24"/>
          <w:szCs w:val="24"/>
        </w:rPr>
        <w:t xml:space="preserve"> of the variance in happiness</w:t>
      </w:r>
      <w:r w:rsidRPr="00C63BB4">
        <w:rPr>
          <w:rFonts w:ascii="Times New Roman" w:hAnsi="Times New Roman" w:cs="Times New Roman"/>
          <w:sz w:val="24"/>
          <w:szCs w:val="24"/>
        </w:rPr>
        <w:t xml:space="preserve"> was acc</w:t>
      </w:r>
      <w:r>
        <w:rPr>
          <w:rFonts w:ascii="Times New Roman" w:hAnsi="Times New Roman" w:cs="Times New Roman"/>
          <w:sz w:val="24"/>
          <w:szCs w:val="24"/>
        </w:rPr>
        <w:t>ounted for by the predictors (</w:t>
      </w:r>
      <w:r w:rsidRPr="00941459">
        <w:rPr>
          <w:rFonts w:ascii="Times New Roman" w:hAnsi="Times New Roman" w:cs="Times New Roman"/>
          <w:i/>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.76</w:t>
      </w:r>
      <w:r w:rsidRPr="00C63BB4">
        <w:rPr>
          <w:rFonts w:ascii="Times New Roman" w:hAnsi="Times New Roman" w:cs="Times New Roman"/>
          <w:sz w:val="24"/>
          <w:szCs w:val="24"/>
        </w:rPr>
        <w:t>). The indirect effect was tested using a bootstrap estimation approach w</w:t>
      </w:r>
      <w:r>
        <w:rPr>
          <w:rFonts w:ascii="Times New Roman" w:hAnsi="Times New Roman" w:cs="Times New Roman"/>
          <w:sz w:val="24"/>
          <w:szCs w:val="24"/>
        </w:rPr>
        <w:t>ith 5</w:t>
      </w:r>
      <w:r w:rsidRPr="00C63BB4">
        <w:rPr>
          <w:rFonts w:ascii="Times New Roman" w:hAnsi="Times New Roman" w:cs="Times New Roman"/>
          <w:sz w:val="24"/>
          <w:szCs w:val="24"/>
        </w:rPr>
        <w:t>00</w:t>
      </w:r>
      <w:r>
        <w:rPr>
          <w:rFonts w:ascii="Times New Roman" w:hAnsi="Times New Roman" w:cs="Times New Roman"/>
          <w:sz w:val="24"/>
          <w:szCs w:val="24"/>
        </w:rPr>
        <w:t>0 samples (Hayes, 2012</w:t>
      </w:r>
      <w:r w:rsidRPr="00C63BB4">
        <w:rPr>
          <w:rFonts w:ascii="Times New Roman" w:hAnsi="Times New Roman" w:cs="Times New Roman"/>
          <w:sz w:val="24"/>
          <w:szCs w:val="24"/>
        </w:rPr>
        <w:t>). These results indicated the indirect coeff</w:t>
      </w:r>
      <w:r w:rsidR="003B03A9">
        <w:rPr>
          <w:rFonts w:ascii="Times New Roman" w:hAnsi="Times New Roman" w:cs="Times New Roman"/>
          <w:sz w:val="24"/>
          <w:szCs w:val="24"/>
        </w:rPr>
        <w:t>icient was significant,</w:t>
      </w:r>
      <w:r w:rsidR="003B03A9" w:rsidRPr="00941459">
        <w:rPr>
          <w:rFonts w:ascii="Times New Roman" w:hAnsi="Times New Roman" w:cs="Times New Roman"/>
          <w:i/>
          <w:sz w:val="24"/>
          <w:szCs w:val="24"/>
        </w:rPr>
        <w:t xml:space="preserve"> b</w:t>
      </w:r>
      <w:r w:rsidR="003B03A9">
        <w:rPr>
          <w:rFonts w:ascii="Times New Roman" w:hAnsi="Times New Roman" w:cs="Times New Roman"/>
          <w:sz w:val="24"/>
          <w:szCs w:val="24"/>
        </w:rPr>
        <w:t xml:space="preserve"> = .81, </w:t>
      </w:r>
      <w:r w:rsidR="003B03A9" w:rsidRPr="00941459">
        <w:rPr>
          <w:rFonts w:ascii="Times New Roman" w:hAnsi="Times New Roman" w:cs="Times New Roman"/>
          <w:i/>
          <w:sz w:val="24"/>
          <w:szCs w:val="24"/>
        </w:rPr>
        <w:t>SE</w:t>
      </w:r>
      <w:r w:rsidR="003B03A9">
        <w:rPr>
          <w:rFonts w:ascii="Times New Roman" w:hAnsi="Times New Roman" w:cs="Times New Roman"/>
          <w:sz w:val="24"/>
          <w:szCs w:val="24"/>
        </w:rPr>
        <w:t xml:space="preserve"> = .15, 95% </w:t>
      </w:r>
      <w:r w:rsidR="003B03A9" w:rsidRPr="00941459">
        <w:rPr>
          <w:rFonts w:ascii="Times New Roman" w:hAnsi="Times New Roman" w:cs="Times New Roman"/>
          <w:sz w:val="24"/>
          <w:szCs w:val="24"/>
        </w:rPr>
        <w:t>CI</w:t>
      </w:r>
      <w:r w:rsidR="003B03A9">
        <w:rPr>
          <w:rFonts w:ascii="Times New Roman" w:hAnsi="Times New Roman" w:cs="Times New Roman"/>
          <w:sz w:val="24"/>
          <w:szCs w:val="24"/>
        </w:rPr>
        <w:t xml:space="preserve"> = .57, 1.17. A secure attachment style </w:t>
      </w:r>
      <w:r w:rsidRPr="00C63BB4">
        <w:rPr>
          <w:rFonts w:ascii="Times New Roman" w:hAnsi="Times New Roman" w:cs="Times New Roman"/>
          <w:sz w:val="24"/>
          <w:szCs w:val="24"/>
        </w:rPr>
        <w:t>was a</w:t>
      </w:r>
      <w:r w:rsidR="003B03A9">
        <w:rPr>
          <w:rFonts w:ascii="Times New Roman" w:hAnsi="Times New Roman" w:cs="Times New Roman"/>
          <w:sz w:val="24"/>
          <w:szCs w:val="24"/>
        </w:rPr>
        <w:t>ssociated with approximately .81</w:t>
      </w:r>
      <w:r w:rsidRPr="00C63BB4">
        <w:rPr>
          <w:rFonts w:ascii="Times New Roman" w:hAnsi="Times New Roman" w:cs="Times New Roman"/>
          <w:sz w:val="24"/>
          <w:szCs w:val="24"/>
        </w:rPr>
        <w:t xml:space="preserve"> po</w:t>
      </w:r>
      <w:r w:rsidR="003B03A9">
        <w:rPr>
          <w:rFonts w:ascii="Times New Roman" w:hAnsi="Times New Roman" w:cs="Times New Roman"/>
          <w:sz w:val="24"/>
          <w:szCs w:val="24"/>
        </w:rPr>
        <w:t xml:space="preserve">ints higher happiness scores </w:t>
      </w:r>
      <w:r w:rsidRPr="00C63BB4">
        <w:rPr>
          <w:rFonts w:ascii="Times New Roman" w:hAnsi="Times New Roman" w:cs="Times New Roman"/>
          <w:sz w:val="24"/>
          <w:szCs w:val="24"/>
        </w:rPr>
        <w:t>as mediated by</w:t>
      </w:r>
      <w:r w:rsidR="003B03A9">
        <w:rPr>
          <w:rFonts w:ascii="Times New Roman" w:hAnsi="Times New Roman" w:cs="Times New Roman"/>
          <w:sz w:val="24"/>
          <w:szCs w:val="24"/>
        </w:rPr>
        <w:t xml:space="preserve"> self-esteem</w:t>
      </w:r>
      <w:r w:rsidR="00C452AB">
        <w:rPr>
          <w:rFonts w:ascii="Times New Roman" w:hAnsi="Times New Roman" w:cs="Times New Roman"/>
          <w:sz w:val="24"/>
          <w:szCs w:val="24"/>
        </w:rPr>
        <w:t>.</w:t>
      </w:r>
      <w:r w:rsidR="00F54086">
        <w:rPr>
          <w:rFonts w:ascii="Times New Roman" w:hAnsi="Times New Roman" w:cs="Times New Roman"/>
          <w:sz w:val="24"/>
          <w:szCs w:val="24"/>
        </w:rPr>
        <w:t xml:space="preserve"> The hypothesis was supported.</w:t>
      </w:r>
    </w:p>
    <w:p w14:paraId="47AE0BAA" w14:textId="5F958504" w:rsidR="00C452AB" w:rsidRDefault="00FA7B64" w:rsidP="00C452AB">
      <w:pPr>
        <w:spacing w:line="480" w:lineRule="auto"/>
        <w:rPr>
          <w:rFonts w:ascii="Times New Roman" w:hAnsi="Times New Roman" w:cs="Times New Roman"/>
          <w:b/>
          <w:sz w:val="24"/>
          <w:szCs w:val="24"/>
        </w:rPr>
      </w:pPr>
      <w:r>
        <w:rPr>
          <w:rFonts w:ascii="Times New Roman" w:hAnsi="Times New Roman" w:cs="Times New Roman"/>
          <w:b/>
          <w:sz w:val="24"/>
          <w:szCs w:val="24"/>
        </w:rPr>
        <w:t>Phase 3</w:t>
      </w:r>
      <w:r w:rsidR="00C452AB">
        <w:rPr>
          <w:rFonts w:ascii="Times New Roman" w:hAnsi="Times New Roman" w:cs="Times New Roman"/>
          <w:b/>
          <w:sz w:val="24"/>
          <w:szCs w:val="24"/>
        </w:rPr>
        <w:t>: Self-Esteem as a Mediator between a Preoccupied Attachment Style and Happiness</w:t>
      </w:r>
    </w:p>
    <w:p w14:paraId="7B026301" w14:textId="240D2712" w:rsidR="003B03A9" w:rsidRPr="00C452AB" w:rsidRDefault="003B03A9" w:rsidP="00C452AB">
      <w:pPr>
        <w:spacing w:line="480" w:lineRule="auto"/>
        <w:ind w:firstLine="720"/>
        <w:rPr>
          <w:rFonts w:ascii="Times New Roman" w:hAnsi="Times New Roman" w:cs="Times New Roman"/>
          <w:b/>
          <w:sz w:val="24"/>
          <w:szCs w:val="24"/>
        </w:rPr>
      </w:pPr>
      <w:r w:rsidRPr="00C63BB4">
        <w:rPr>
          <w:rFonts w:ascii="Times New Roman" w:hAnsi="Times New Roman" w:cs="Times New Roman"/>
          <w:sz w:val="24"/>
          <w:szCs w:val="24"/>
        </w:rPr>
        <w:lastRenderedPageBreak/>
        <w:t>Regression analysis was used to investigate the hypothesi</w:t>
      </w:r>
      <w:r>
        <w:rPr>
          <w:rFonts w:ascii="Times New Roman" w:hAnsi="Times New Roman" w:cs="Times New Roman"/>
          <w:sz w:val="24"/>
          <w:szCs w:val="24"/>
        </w:rPr>
        <w:t>s that self-esteem mediates</w:t>
      </w:r>
      <w:r w:rsidR="0015181A">
        <w:rPr>
          <w:rFonts w:ascii="Times New Roman" w:hAnsi="Times New Roman" w:cs="Times New Roman"/>
          <w:sz w:val="24"/>
          <w:szCs w:val="24"/>
        </w:rPr>
        <w:t xml:space="preserve"> the effect of a preoccupied </w:t>
      </w:r>
      <w:r>
        <w:rPr>
          <w:rFonts w:ascii="Times New Roman" w:hAnsi="Times New Roman" w:cs="Times New Roman"/>
          <w:sz w:val="24"/>
          <w:szCs w:val="24"/>
        </w:rPr>
        <w:t xml:space="preserve">attachment style on happiness. </w:t>
      </w:r>
      <w:r w:rsidR="0015181A">
        <w:rPr>
          <w:rFonts w:ascii="Times New Roman" w:hAnsi="Times New Roman" w:cs="Times New Roman"/>
          <w:sz w:val="24"/>
          <w:szCs w:val="24"/>
        </w:rPr>
        <w:t xml:space="preserve">Results indicated that a preoccupied </w:t>
      </w:r>
      <w:r>
        <w:rPr>
          <w:rFonts w:ascii="Times New Roman" w:hAnsi="Times New Roman" w:cs="Times New Roman"/>
          <w:sz w:val="24"/>
          <w:szCs w:val="24"/>
        </w:rPr>
        <w:t xml:space="preserve">attachment style </w:t>
      </w:r>
      <w:r w:rsidRPr="00C63BB4">
        <w:rPr>
          <w:rFonts w:ascii="Times New Roman" w:hAnsi="Times New Roman" w:cs="Times New Roman"/>
          <w:sz w:val="24"/>
          <w:szCs w:val="24"/>
        </w:rPr>
        <w:t>was a significant predi</w:t>
      </w:r>
      <w:r w:rsidR="0015181A">
        <w:rPr>
          <w:rFonts w:ascii="Times New Roman" w:hAnsi="Times New Roman" w:cs="Times New Roman"/>
          <w:sz w:val="24"/>
          <w:szCs w:val="24"/>
        </w:rPr>
        <w:t xml:space="preserve">ctor of self-esteem, </w:t>
      </w:r>
      <w:r w:rsidR="0015181A" w:rsidRPr="00941459">
        <w:rPr>
          <w:rFonts w:ascii="Times New Roman" w:hAnsi="Times New Roman" w:cs="Times New Roman"/>
          <w:i/>
          <w:sz w:val="24"/>
          <w:szCs w:val="24"/>
        </w:rPr>
        <w:t>b</w:t>
      </w:r>
      <w:r w:rsidR="0015181A">
        <w:rPr>
          <w:rFonts w:ascii="Times New Roman" w:hAnsi="Times New Roman" w:cs="Times New Roman"/>
          <w:sz w:val="24"/>
          <w:szCs w:val="24"/>
        </w:rPr>
        <w:t xml:space="preserve"> = -.55, </w:t>
      </w:r>
      <w:r w:rsidR="0015181A" w:rsidRPr="00941459">
        <w:rPr>
          <w:rFonts w:ascii="Times New Roman" w:hAnsi="Times New Roman" w:cs="Times New Roman"/>
          <w:i/>
          <w:sz w:val="24"/>
          <w:szCs w:val="24"/>
        </w:rPr>
        <w:t>SE</w:t>
      </w:r>
      <w:r w:rsidR="0015181A">
        <w:rPr>
          <w:rFonts w:ascii="Times New Roman" w:hAnsi="Times New Roman" w:cs="Times New Roman"/>
          <w:sz w:val="24"/>
          <w:szCs w:val="24"/>
        </w:rPr>
        <w:t xml:space="preserve"> = .09</w:t>
      </w:r>
      <w:r>
        <w:rPr>
          <w:rFonts w:ascii="Times New Roman" w:hAnsi="Times New Roman" w:cs="Times New Roman"/>
          <w:sz w:val="24"/>
          <w:szCs w:val="24"/>
        </w:rPr>
        <w:t xml:space="preserve">, </w:t>
      </w:r>
      <w:r w:rsidRPr="00941459">
        <w:rPr>
          <w:rFonts w:ascii="Times New Roman" w:hAnsi="Times New Roman" w:cs="Times New Roman"/>
          <w:i/>
          <w:sz w:val="24"/>
          <w:szCs w:val="24"/>
        </w:rPr>
        <w:t>p</w:t>
      </w:r>
      <w:r>
        <w:rPr>
          <w:rFonts w:ascii="Times New Roman" w:hAnsi="Times New Roman" w:cs="Times New Roman"/>
          <w:sz w:val="24"/>
          <w:szCs w:val="24"/>
        </w:rPr>
        <w:t xml:space="preserve"> </w:t>
      </w:r>
      <w:r w:rsidRPr="00C63BB4">
        <w:rPr>
          <w:rFonts w:ascii="Times New Roman" w:hAnsi="Times New Roman" w:cs="Times New Roman"/>
          <w:sz w:val="24"/>
          <w:szCs w:val="24"/>
        </w:rPr>
        <w:t>&lt; .</w:t>
      </w:r>
      <w:r>
        <w:rPr>
          <w:rFonts w:ascii="Times New Roman" w:hAnsi="Times New Roman" w:cs="Times New Roman"/>
          <w:sz w:val="24"/>
          <w:szCs w:val="24"/>
        </w:rPr>
        <w:t>001</w:t>
      </w:r>
      <w:r w:rsidRPr="00C63BB4">
        <w:rPr>
          <w:rFonts w:ascii="Times New Roman" w:hAnsi="Times New Roman" w:cs="Times New Roman"/>
          <w:sz w:val="24"/>
          <w:szCs w:val="24"/>
        </w:rPr>
        <w:t>, a</w:t>
      </w:r>
      <w:r>
        <w:rPr>
          <w:rFonts w:ascii="Times New Roman" w:hAnsi="Times New Roman" w:cs="Times New Roman"/>
          <w:sz w:val="24"/>
          <w:szCs w:val="24"/>
        </w:rPr>
        <w:t>nd that self-esteem</w:t>
      </w:r>
      <w:r w:rsidRPr="00C63BB4">
        <w:rPr>
          <w:rFonts w:ascii="Times New Roman" w:hAnsi="Times New Roman" w:cs="Times New Roman"/>
          <w:sz w:val="24"/>
          <w:szCs w:val="24"/>
        </w:rPr>
        <w:t xml:space="preserve"> was a signi</w:t>
      </w:r>
      <w:r>
        <w:rPr>
          <w:rFonts w:ascii="Times New Roman" w:hAnsi="Times New Roman" w:cs="Times New Roman"/>
          <w:sz w:val="24"/>
          <w:szCs w:val="24"/>
        </w:rPr>
        <w:t xml:space="preserve">ficant predictor of happiness, </w:t>
      </w:r>
      <w:r w:rsidRPr="00941459">
        <w:rPr>
          <w:rFonts w:ascii="Times New Roman" w:hAnsi="Times New Roman" w:cs="Times New Roman"/>
          <w:i/>
          <w:sz w:val="24"/>
          <w:szCs w:val="24"/>
        </w:rPr>
        <w:t>b</w:t>
      </w:r>
      <w:r>
        <w:rPr>
          <w:rFonts w:ascii="Times New Roman" w:hAnsi="Times New Roman" w:cs="Times New Roman"/>
          <w:sz w:val="24"/>
          <w:szCs w:val="24"/>
        </w:rPr>
        <w:t xml:space="preserve"> </w:t>
      </w:r>
      <w:r w:rsidR="0015181A">
        <w:rPr>
          <w:rFonts w:ascii="Times New Roman" w:hAnsi="Times New Roman" w:cs="Times New Roman"/>
          <w:sz w:val="24"/>
          <w:szCs w:val="24"/>
        </w:rPr>
        <w:t xml:space="preserve">= 1.16, </w:t>
      </w:r>
      <w:r w:rsidR="0015181A" w:rsidRPr="00941459">
        <w:rPr>
          <w:rFonts w:ascii="Times New Roman" w:hAnsi="Times New Roman" w:cs="Times New Roman"/>
          <w:i/>
          <w:sz w:val="24"/>
          <w:szCs w:val="24"/>
        </w:rPr>
        <w:t>SE</w:t>
      </w:r>
      <w:r w:rsidR="0015181A">
        <w:rPr>
          <w:rFonts w:ascii="Times New Roman" w:hAnsi="Times New Roman" w:cs="Times New Roman"/>
          <w:sz w:val="24"/>
          <w:szCs w:val="24"/>
        </w:rPr>
        <w:t xml:space="preserve"> = .12</w:t>
      </w:r>
      <w:r>
        <w:rPr>
          <w:rFonts w:ascii="Times New Roman" w:hAnsi="Times New Roman" w:cs="Times New Roman"/>
          <w:sz w:val="24"/>
          <w:szCs w:val="24"/>
        </w:rPr>
        <w:t xml:space="preserve">, </w:t>
      </w:r>
      <w:r w:rsidRPr="00941459">
        <w:rPr>
          <w:rFonts w:ascii="Times New Roman" w:hAnsi="Times New Roman" w:cs="Times New Roman"/>
          <w:i/>
          <w:sz w:val="24"/>
          <w:szCs w:val="24"/>
        </w:rPr>
        <w:t>p</w:t>
      </w:r>
      <w:r>
        <w:rPr>
          <w:rFonts w:ascii="Times New Roman" w:hAnsi="Times New Roman" w:cs="Times New Roman"/>
          <w:sz w:val="24"/>
          <w:szCs w:val="24"/>
        </w:rPr>
        <w:t xml:space="preserve"> &lt; .001</w:t>
      </w:r>
      <w:r w:rsidRPr="00C63BB4">
        <w:rPr>
          <w:rFonts w:ascii="Times New Roman" w:hAnsi="Times New Roman" w:cs="Times New Roman"/>
          <w:sz w:val="24"/>
          <w:szCs w:val="24"/>
        </w:rPr>
        <w:t xml:space="preserve">. These results support the </w:t>
      </w:r>
      <w:r>
        <w:rPr>
          <w:rFonts w:ascii="Times New Roman" w:hAnsi="Times New Roman" w:cs="Times New Roman"/>
          <w:sz w:val="24"/>
          <w:szCs w:val="24"/>
        </w:rPr>
        <w:t>mediation</w:t>
      </w:r>
      <w:r w:rsidR="0015181A">
        <w:rPr>
          <w:rFonts w:ascii="Times New Roman" w:hAnsi="Times New Roman" w:cs="Times New Roman"/>
          <w:sz w:val="24"/>
          <w:szCs w:val="24"/>
        </w:rPr>
        <w:t>al hypothesis. A preoccupied</w:t>
      </w:r>
      <w:r>
        <w:rPr>
          <w:rFonts w:ascii="Times New Roman" w:hAnsi="Times New Roman" w:cs="Times New Roman"/>
          <w:sz w:val="24"/>
          <w:szCs w:val="24"/>
        </w:rPr>
        <w:t xml:space="preserve"> attachment style </w:t>
      </w:r>
      <w:r w:rsidRPr="00C63BB4">
        <w:rPr>
          <w:rFonts w:ascii="Times New Roman" w:hAnsi="Times New Roman" w:cs="Times New Roman"/>
          <w:sz w:val="24"/>
          <w:szCs w:val="24"/>
        </w:rPr>
        <w:t>was no longer a signif</w:t>
      </w:r>
      <w:r>
        <w:rPr>
          <w:rFonts w:ascii="Times New Roman" w:hAnsi="Times New Roman" w:cs="Times New Roman"/>
          <w:sz w:val="24"/>
          <w:szCs w:val="24"/>
        </w:rPr>
        <w:t xml:space="preserve">icant predictor of happiness </w:t>
      </w:r>
      <w:r w:rsidRPr="00C63BB4">
        <w:rPr>
          <w:rFonts w:ascii="Times New Roman" w:hAnsi="Times New Roman" w:cs="Times New Roman"/>
          <w:sz w:val="24"/>
          <w:szCs w:val="24"/>
        </w:rPr>
        <w:t>after controlling for the mediat</w:t>
      </w:r>
      <w:r>
        <w:rPr>
          <w:rFonts w:ascii="Times New Roman" w:hAnsi="Times New Roman" w:cs="Times New Roman"/>
          <w:sz w:val="24"/>
          <w:szCs w:val="24"/>
        </w:rPr>
        <w:t>or, self-es</w:t>
      </w:r>
      <w:r w:rsidR="0015181A">
        <w:rPr>
          <w:rFonts w:ascii="Times New Roman" w:hAnsi="Times New Roman" w:cs="Times New Roman"/>
          <w:sz w:val="24"/>
          <w:szCs w:val="24"/>
        </w:rPr>
        <w:t xml:space="preserve">teem, </w:t>
      </w:r>
      <w:r w:rsidR="0015181A" w:rsidRPr="00941459">
        <w:rPr>
          <w:rFonts w:ascii="Times New Roman" w:hAnsi="Times New Roman" w:cs="Times New Roman"/>
          <w:i/>
          <w:sz w:val="24"/>
          <w:szCs w:val="24"/>
        </w:rPr>
        <w:t>b</w:t>
      </w:r>
      <w:r w:rsidR="0015181A">
        <w:rPr>
          <w:rFonts w:ascii="Times New Roman" w:hAnsi="Times New Roman" w:cs="Times New Roman"/>
          <w:sz w:val="24"/>
          <w:szCs w:val="24"/>
        </w:rPr>
        <w:t xml:space="preserve"> = -.05, </w:t>
      </w:r>
      <w:r w:rsidR="0015181A" w:rsidRPr="00941459">
        <w:rPr>
          <w:rFonts w:ascii="Times New Roman" w:hAnsi="Times New Roman" w:cs="Times New Roman"/>
          <w:i/>
          <w:sz w:val="24"/>
          <w:szCs w:val="24"/>
        </w:rPr>
        <w:t>SE</w:t>
      </w:r>
      <w:r w:rsidR="0015181A">
        <w:rPr>
          <w:rFonts w:ascii="Times New Roman" w:hAnsi="Times New Roman" w:cs="Times New Roman"/>
          <w:sz w:val="24"/>
          <w:szCs w:val="24"/>
        </w:rPr>
        <w:t xml:space="preserve"> = .11</w:t>
      </w:r>
      <w:r>
        <w:rPr>
          <w:rFonts w:ascii="Times New Roman" w:hAnsi="Times New Roman" w:cs="Times New Roman"/>
          <w:sz w:val="24"/>
          <w:szCs w:val="24"/>
        </w:rPr>
        <w:t xml:space="preserve">, </w:t>
      </w:r>
      <w:r w:rsidRPr="00941459">
        <w:rPr>
          <w:rFonts w:ascii="Times New Roman" w:hAnsi="Times New Roman" w:cs="Times New Roman"/>
          <w:i/>
          <w:sz w:val="24"/>
          <w:szCs w:val="24"/>
        </w:rPr>
        <w:t>p</w:t>
      </w:r>
      <w:r>
        <w:rPr>
          <w:rFonts w:ascii="Times New Roman" w:hAnsi="Times New Roman" w:cs="Times New Roman"/>
          <w:sz w:val="24"/>
          <w:szCs w:val="24"/>
        </w:rPr>
        <w:t xml:space="preserve"> &gt; .05</w:t>
      </w:r>
      <w:r w:rsidRPr="00C63BB4">
        <w:rPr>
          <w:rFonts w:ascii="Times New Roman" w:hAnsi="Times New Roman" w:cs="Times New Roman"/>
          <w:sz w:val="24"/>
          <w:szCs w:val="24"/>
        </w:rPr>
        <w:t xml:space="preserve">, consistent with </w:t>
      </w:r>
      <w:r>
        <w:rPr>
          <w:rFonts w:ascii="Times New Roman" w:hAnsi="Times New Roman" w:cs="Times New Roman"/>
          <w:sz w:val="24"/>
          <w:szCs w:val="24"/>
        </w:rPr>
        <w:t>full mediation. Approximately 76</w:t>
      </w:r>
      <w:r w:rsidRPr="00C63BB4">
        <w:rPr>
          <w:rFonts w:ascii="Times New Roman" w:hAnsi="Times New Roman" w:cs="Times New Roman"/>
          <w:sz w:val="24"/>
          <w:szCs w:val="24"/>
        </w:rPr>
        <w:t>%</w:t>
      </w:r>
      <w:r>
        <w:rPr>
          <w:rFonts w:ascii="Times New Roman" w:hAnsi="Times New Roman" w:cs="Times New Roman"/>
          <w:sz w:val="24"/>
          <w:szCs w:val="24"/>
        </w:rPr>
        <w:t xml:space="preserve"> of the variance in happiness</w:t>
      </w:r>
      <w:r w:rsidRPr="00C63BB4">
        <w:rPr>
          <w:rFonts w:ascii="Times New Roman" w:hAnsi="Times New Roman" w:cs="Times New Roman"/>
          <w:sz w:val="24"/>
          <w:szCs w:val="24"/>
        </w:rPr>
        <w:t xml:space="preserve"> was acc</w:t>
      </w:r>
      <w:r>
        <w:rPr>
          <w:rFonts w:ascii="Times New Roman" w:hAnsi="Times New Roman" w:cs="Times New Roman"/>
          <w:sz w:val="24"/>
          <w:szCs w:val="24"/>
        </w:rPr>
        <w:t>ounted for by the predictors (</w:t>
      </w:r>
      <w:r w:rsidRPr="00941459">
        <w:rPr>
          <w:rFonts w:ascii="Times New Roman" w:hAnsi="Times New Roman" w:cs="Times New Roman"/>
          <w:i/>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.76</w:t>
      </w:r>
      <w:r w:rsidRPr="00C63BB4">
        <w:rPr>
          <w:rFonts w:ascii="Times New Roman" w:hAnsi="Times New Roman" w:cs="Times New Roman"/>
          <w:sz w:val="24"/>
          <w:szCs w:val="24"/>
        </w:rPr>
        <w:t>). The indirect effect was tested using a bootstrap estimation approach w</w:t>
      </w:r>
      <w:r>
        <w:rPr>
          <w:rFonts w:ascii="Times New Roman" w:hAnsi="Times New Roman" w:cs="Times New Roman"/>
          <w:sz w:val="24"/>
          <w:szCs w:val="24"/>
        </w:rPr>
        <w:t>ith 5</w:t>
      </w:r>
      <w:r w:rsidRPr="00C63BB4">
        <w:rPr>
          <w:rFonts w:ascii="Times New Roman" w:hAnsi="Times New Roman" w:cs="Times New Roman"/>
          <w:sz w:val="24"/>
          <w:szCs w:val="24"/>
        </w:rPr>
        <w:t>00</w:t>
      </w:r>
      <w:r>
        <w:rPr>
          <w:rFonts w:ascii="Times New Roman" w:hAnsi="Times New Roman" w:cs="Times New Roman"/>
          <w:sz w:val="24"/>
          <w:szCs w:val="24"/>
        </w:rPr>
        <w:t>0 samples (Hayes, 2012</w:t>
      </w:r>
      <w:r w:rsidRPr="00C63BB4">
        <w:rPr>
          <w:rFonts w:ascii="Times New Roman" w:hAnsi="Times New Roman" w:cs="Times New Roman"/>
          <w:sz w:val="24"/>
          <w:szCs w:val="24"/>
        </w:rPr>
        <w:t>). These results indicated the indirect coeff</w:t>
      </w:r>
      <w:r>
        <w:rPr>
          <w:rFonts w:ascii="Times New Roman" w:hAnsi="Times New Roman" w:cs="Times New Roman"/>
          <w:sz w:val="24"/>
          <w:szCs w:val="24"/>
        </w:rPr>
        <w:t xml:space="preserve">icient was significant, </w:t>
      </w:r>
      <w:r w:rsidRPr="00941459">
        <w:rPr>
          <w:rFonts w:ascii="Times New Roman" w:hAnsi="Times New Roman" w:cs="Times New Roman"/>
          <w:i/>
          <w:sz w:val="24"/>
          <w:szCs w:val="24"/>
        </w:rPr>
        <w:t>b</w:t>
      </w:r>
      <w:r>
        <w:rPr>
          <w:rFonts w:ascii="Times New Roman" w:hAnsi="Times New Roman" w:cs="Times New Roman"/>
          <w:sz w:val="24"/>
          <w:szCs w:val="24"/>
        </w:rPr>
        <w:t xml:space="preserve"> </w:t>
      </w:r>
      <w:r w:rsidR="0015181A">
        <w:rPr>
          <w:rFonts w:ascii="Times New Roman" w:hAnsi="Times New Roman" w:cs="Times New Roman"/>
          <w:sz w:val="24"/>
          <w:szCs w:val="24"/>
        </w:rPr>
        <w:t xml:space="preserve">= -.64, </w:t>
      </w:r>
      <w:r w:rsidR="0015181A" w:rsidRPr="00941459">
        <w:rPr>
          <w:rFonts w:ascii="Times New Roman" w:hAnsi="Times New Roman" w:cs="Times New Roman"/>
          <w:i/>
          <w:sz w:val="24"/>
          <w:szCs w:val="24"/>
        </w:rPr>
        <w:t>SE</w:t>
      </w:r>
      <w:r w:rsidR="0015181A">
        <w:rPr>
          <w:rFonts w:ascii="Times New Roman" w:hAnsi="Times New Roman" w:cs="Times New Roman"/>
          <w:sz w:val="24"/>
          <w:szCs w:val="24"/>
        </w:rPr>
        <w:t xml:space="preserve"> = .11, 95% CI = -.87</w:t>
      </w:r>
      <w:r>
        <w:rPr>
          <w:rFonts w:ascii="Times New Roman" w:hAnsi="Times New Roman" w:cs="Times New Roman"/>
          <w:sz w:val="24"/>
          <w:szCs w:val="24"/>
        </w:rPr>
        <w:t xml:space="preserve">, </w:t>
      </w:r>
      <w:r w:rsidR="0015181A">
        <w:rPr>
          <w:rFonts w:ascii="Times New Roman" w:hAnsi="Times New Roman" w:cs="Times New Roman"/>
          <w:sz w:val="24"/>
          <w:szCs w:val="24"/>
        </w:rPr>
        <w:t xml:space="preserve">-.44. A preoccupied </w:t>
      </w:r>
      <w:r>
        <w:rPr>
          <w:rFonts w:ascii="Times New Roman" w:hAnsi="Times New Roman" w:cs="Times New Roman"/>
          <w:sz w:val="24"/>
          <w:szCs w:val="24"/>
        </w:rPr>
        <w:t xml:space="preserve">attachment style </w:t>
      </w:r>
      <w:r w:rsidRPr="00C63BB4">
        <w:rPr>
          <w:rFonts w:ascii="Times New Roman" w:hAnsi="Times New Roman" w:cs="Times New Roman"/>
          <w:sz w:val="24"/>
          <w:szCs w:val="24"/>
        </w:rPr>
        <w:t>was a</w:t>
      </w:r>
      <w:r>
        <w:rPr>
          <w:rFonts w:ascii="Times New Roman" w:hAnsi="Times New Roman" w:cs="Times New Roman"/>
          <w:sz w:val="24"/>
          <w:szCs w:val="24"/>
        </w:rPr>
        <w:t>ssociated with approxi</w:t>
      </w:r>
      <w:r w:rsidR="0015181A">
        <w:rPr>
          <w:rFonts w:ascii="Times New Roman" w:hAnsi="Times New Roman" w:cs="Times New Roman"/>
          <w:sz w:val="24"/>
          <w:szCs w:val="24"/>
        </w:rPr>
        <w:t>mately .64</w:t>
      </w:r>
      <w:r w:rsidRPr="00C63BB4">
        <w:rPr>
          <w:rFonts w:ascii="Times New Roman" w:hAnsi="Times New Roman" w:cs="Times New Roman"/>
          <w:sz w:val="24"/>
          <w:szCs w:val="24"/>
        </w:rPr>
        <w:t xml:space="preserve"> po</w:t>
      </w:r>
      <w:r w:rsidR="0015181A">
        <w:rPr>
          <w:rFonts w:ascii="Times New Roman" w:hAnsi="Times New Roman" w:cs="Times New Roman"/>
          <w:sz w:val="24"/>
          <w:szCs w:val="24"/>
        </w:rPr>
        <w:t xml:space="preserve">ints lower </w:t>
      </w:r>
      <w:r>
        <w:rPr>
          <w:rFonts w:ascii="Times New Roman" w:hAnsi="Times New Roman" w:cs="Times New Roman"/>
          <w:sz w:val="24"/>
          <w:szCs w:val="24"/>
        </w:rPr>
        <w:t xml:space="preserve">happiness scores </w:t>
      </w:r>
      <w:r w:rsidRPr="00C63BB4">
        <w:rPr>
          <w:rFonts w:ascii="Times New Roman" w:hAnsi="Times New Roman" w:cs="Times New Roman"/>
          <w:sz w:val="24"/>
          <w:szCs w:val="24"/>
        </w:rPr>
        <w:t>as mediated by</w:t>
      </w:r>
      <w:r>
        <w:rPr>
          <w:rFonts w:ascii="Times New Roman" w:hAnsi="Times New Roman" w:cs="Times New Roman"/>
          <w:sz w:val="24"/>
          <w:szCs w:val="24"/>
        </w:rPr>
        <w:t xml:space="preserve"> self-esteem</w:t>
      </w:r>
      <w:r w:rsidRPr="00C63BB4">
        <w:rPr>
          <w:rFonts w:ascii="Times New Roman" w:hAnsi="Times New Roman" w:cs="Times New Roman"/>
          <w:sz w:val="24"/>
          <w:szCs w:val="24"/>
        </w:rPr>
        <w:t>.</w:t>
      </w:r>
      <w:r w:rsidR="00F54086">
        <w:rPr>
          <w:rFonts w:ascii="Times New Roman" w:hAnsi="Times New Roman" w:cs="Times New Roman"/>
          <w:sz w:val="24"/>
          <w:szCs w:val="24"/>
        </w:rPr>
        <w:t xml:space="preserve"> The hypothesis was supported.</w:t>
      </w:r>
    </w:p>
    <w:p w14:paraId="2026DCDE" w14:textId="2D1494DE" w:rsidR="00C452AB" w:rsidRPr="00C452AB" w:rsidRDefault="000820EE" w:rsidP="00C452AB">
      <w:pPr>
        <w:spacing w:line="480" w:lineRule="auto"/>
        <w:rPr>
          <w:rFonts w:ascii="Times New Roman" w:hAnsi="Times New Roman" w:cs="Times New Roman"/>
          <w:b/>
          <w:sz w:val="24"/>
          <w:szCs w:val="24"/>
        </w:rPr>
      </w:pPr>
      <w:r>
        <w:rPr>
          <w:rFonts w:ascii="Times New Roman" w:hAnsi="Times New Roman" w:cs="Times New Roman"/>
          <w:b/>
          <w:sz w:val="24"/>
          <w:szCs w:val="24"/>
        </w:rPr>
        <w:t>Phase 4:</w:t>
      </w:r>
      <w:r w:rsidR="00C452AB">
        <w:rPr>
          <w:rFonts w:ascii="Times New Roman" w:hAnsi="Times New Roman" w:cs="Times New Roman"/>
          <w:b/>
          <w:sz w:val="24"/>
          <w:szCs w:val="24"/>
        </w:rPr>
        <w:t xml:space="preserve"> Self-Esteem as a Mediator between a Fearful Attachment Style and Happiness</w:t>
      </w:r>
    </w:p>
    <w:p w14:paraId="3907A262" w14:textId="105FB84F" w:rsidR="003B03A9" w:rsidRDefault="00C452AB" w:rsidP="000820EE">
      <w:pPr>
        <w:spacing w:line="480" w:lineRule="auto"/>
        <w:ind w:firstLine="720"/>
        <w:rPr>
          <w:rFonts w:ascii="Times New Roman" w:hAnsi="Times New Roman" w:cs="Times New Roman"/>
          <w:sz w:val="24"/>
          <w:szCs w:val="24"/>
        </w:rPr>
      </w:pPr>
      <w:r w:rsidRPr="00C63BB4">
        <w:rPr>
          <w:rFonts w:ascii="Times New Roman" w:hAnsi="Times New Roman" w:cs="Times New Roman"/>
          <w:sz w:val="24"/>
          <w:szCs w:val="24"/>
        </w:rPr>
        <w:t>Regression analysis was used to investigate the hypothesi</w:t>
      </w:r>
      <w:r>
        <w:rPr>
          <w:rFonts w:ascii="Times New Roman" w:hAnsi="Times New Roman" w:cs="Times New Roman"/>
          <w:sz w:val="24"/>
          <w:szCs w:val="24"/>
        </w:rPr>
        <w:t>s that self-esteem mediates</w:t>
      </w:r>
      <w:r w:rsidR="003837E3">
        <w:rPr>
          <w:rFonts w:ascii="Times New Roman" w:hAnsi="Times New Roman" w:cs="Times New Roman"/>
          <w:sz w:val="24"/>
          <w:szCs w:val="24"/>
        </w:rPr>
        <w:t xml:space="preserve"> the effect of a fearful </w:t>
      </w:r>
      <w:r>
        <w:rPr>
          <w:rFonts w:ascii="Times New Roman" w:hAnsi="Times New Roman" w:cs="Times New Roman"/>
          <w:sz w:val="24"/>
          <w:szCs w:val="24"/>
        </w:rPr>
        <w:t>attachment style on happiness. Resu</w:t>
      </w:r>
      <w:r w:rsidR="003837E3">
        <w:rPr>
          <w:rFonts w:ascii="Times New Roman" w:hAnsi="Times New Roman" w:cs="Times New Roman"/>
          <w:sz w:val="24"/>
          <w:szCs w:val="24"/>
        </w:rPr>
        <w:t xml:space="preserve">lts indicated that a fearful </w:t>
      </w:r>
      <w:r>
        <w:rPr>
          <w:rFonts w:ascii="Times New Roman" w:hAnsi="Times New Roman" w:cs="Times New Roman"/>
          <w:sz w:val="24"/>
          <w:szCs w:val="24"/>
        </w:rPr>
        <w:t xml:space="preserve">attachment style </w:t>
      </w:r>
      <w:r w:rsidR="003837E3">
        <w:rPr>
          <w:rFonts w:ascii="Times New Roman" w:hAnsi="Times New Roman" w:cs="Times New Roman"/>
          <w:sz w:val="24"/>
          <w:szCs w:val="24"/>
        </w:rPr>
        <w:t xml:space="preserve">was </w:t>
      </w:r>
      <w:r>
        <w:rPr>
          <w:rFonts w:ascii="Times New Roman" w:hAnsi="Times New Roman" w:cs="Times New Roman"/>
          <w:sz w:val="24"/>
          <w:szCs w:val="24"/>
        </w:rPr>
        <w:t xml:space="preserve">a </w:t>
      </w:r>
      <w:r w:rsidRPr="00C63BB4">
        <w:rPr>
          <w:rFonts w:ascii="Times New Roman" w:hAnsi="Times New Roman" w:cs="Times New Roman"/>
          <w:sz w:val="24"/>
          <w:szCs w:val="24"/>
        </w:rPr>
        <w:t>significant predi</w:t>
      </w:r>
      <w:r w:rsidR="003837E3">
        <w:rPr>
          <w:rFonts w:ascii="Times New Roman" w:hAnsi="Times New Roman" w:cs="Times New Roman"/>
          <w:sz w:val="24"/>
          <w:szCs w:val="24"/>
        </w:rPr>
        <w:t xml:space="preserve">ctor of self-esteem, </w:t>
      </w:r>
      <w:r w:rsidR="003837E3" w:rsidRPr="00941459">
        <w:rPr>
          <w:rFonts w:ascii="Times New Roman" w:hAnsi="Times New Roman" w:cs="Times New Roman"/>
          <w:i/>
          <w:sz w:val="24"/>
          <w:szCs w:val="24"/>
        </w:rPr>
        <w:t>b</w:t>
      </w:r>
      <w:r w:rsidR="003837E3">
        <w:rPr>
          <w:rFonts w:ascii="Times New Roman" w:hAnsi="Times New Roman" w:cs="Times New Roman"/>
          <w:sz w:val="24"/>
          <w:szCs w:val="24"/>
        </w:rPr>
        <w:t xml:space="preserve"> = -.37, </w:t>
      </w:r>
      <w:r w:rsidR="003837E3" w:rsidRPr="00941459">
        <w:rPr>
          <w:rFonts w:ascii="Times New Roman" w:hAnsi="Times New Roman" w:cs="Times New Roman"/>
          <w:i/>
          <w:sz w:val="24"/>
          <w:szCs w:val="24"/>
        </w:rPr>
        <w:t>SE</w:t>
      </w:r>
      <w:r w:rsidR="003837E3">
        <w:rPr>
          <w:rFonts w:ascii="Times New Roman" w:hAnsi="Times New Roman" w:cs="Times New Roman"/>
          <w:sz w:val="24"/>
          <w:szCs w:val="24"/>
        </w:rPr>
        <w:t xml:space="preserve"> = .10</w:t>
      </w:r>
      <w:r>
        <w:rPr>
          <w:rFonts w:ascii="Times New Roman" w:hAnsi="Times New Roman" w:cs="Times New Roman"/>
          <w:sz w:val="24"/>
          <w:szCs w:val="24"/>
        </w:rPr>
        <w:t xml:space="preserve">, </w:t>
      </w:r>
      <w:r w:rsidRPr="00941459">
        <w:rPr>
          <w:rFonts w:ascii="Times New Roman" w:hAnsi="Times New Roman" w:cs="Times New Roman"/>
          <w:i/>
          <w:sz w:val="24"/>
          <w:szCs w:val="24"/>
        </w:rPr>
        <w:t>p</w:t>
      </w:r>
      <w:r>
        <w:rPr>
          <w:rFonts w:ascii="Times New Roman" w:hAnsi="Times New Roman" w:cs="Times New Roman"/>
          <w:sz w:val="24"/>
          <w:szCs w:val="24"/>
        </w:rPr>
        <w:t xml:space="preserve"> </w:t>
      </w:r>
      <w:r w:rsidR="003837E3">
        <w:rPr>
          <w:rFonts w:ascii="Times New Roman" w:hAnsi="Times New Roman" w:cs="Times New Roman"/>
          <w:sz w:val="24"/>
          <w:szCs w:val="24"/>
        </w:rPr>
        <w:t>&lt;</w:t>
      </w:r>
      <w:r w:rsidRPr="00C63BB4">
        <w:rPr>
          <w:rFonts w:ascii="Times New Roman" w:hAnsi="Times New Roman" w:cs="Times New Roman"/>
          <w:sz w:val="24"/>
          <w:szCs w:val="24"/>
        </w:rPr>
        <w:t xml:space="preserve"> .</w:t>
      </w:r>
      <w:r w:rsidR="003837E3">
        <w:rPr>
          <w:rFonts w:ascii="Times New Roman" w:hAnsi="Times New Roman" w:cs="Times New Roman"/>
          <w:sz w:val="24"/>
          <w:szCs w:val="24"/>
        </w:rPr>
        <w:t>001</w:t>
      </w:r>
      <w:r w:rsidRPr="00C63BB4">
        <w:rPr>
          <w:rFonts w:ascii="Times New Roman" w:hAnsi="Times New Roman" w:cs="Times New Roman"/>
          <w:sz w:val="24"/>
          <w:szCs w:val="24"/>
        </w:rPr>
        <w:t>, a</w:t>
      </w:r>
      <w:r>
        <w:rPr>
          <w:rFonts w:ascii="Times New Roman" w:hAnsi="Times New Roman" w:cs="Times New Roman"/>
          <w:sz w:val="24"/>
          <w:szCs w:val="24"/>
        </w:rPr>
        <w:t>nd that self-esteem</w:t>
      </w:r>
      <w:r w:rsidRPr="00C63BB4">
        <w:rPr>
          <w:rFonts w:ascii="Times New Roman" w:hAnsi="Times New Roman" w:cs="Times New Roman"/>
          <w:sz w:val="24"/>
          <w:szCs w:val="24"/>
        </w:rPr>
        <w:t xml:space="preserve"> was a signi</w:t>
      </w:r>
      <w:r>
        <w:rPr>
          <w:rFonts w:ascii="Times New Roman" w:hAnsi="Times New Roman" w:cs="Times New Roman"/>
          <w:sz w:val="24"/>
          <w:szCs w:val="24"/>
        </w:rPr>
        <w:t xml:space="preserve">ficant predictor of happiness, </w:t>
      </w:r>
      <w:r w:rsidRPr="00941459">
        <w:rPr>
          <w:rFonts w:ascii="Times New Roman" w:hAnsi="Times New Roman" w:cs="Times New Roman"/>
          <w:i/>
          <w:sz w:val="24"/>
          <w:szCs w:val="24"/>
        </w:rPr>
        <w:t>b</w:t>
      </w:r>
      <w:r>
        <w:rPr>
          <w:rFonts w:ascii="Times New Roman" w:hAnsi="Times New Roman" w:cs="Times New Roman"/>
          <w:sz w:val="24"/>
          <w:szCs w:val="24"/>
        </w:rPr>
        <w:t xml:space="preserve"> </w:t>
      </w:r>
      <w:r w:rsidR="003837E3">
        <w:rPr>
          <w:rFonts w:ascii="Times New Roman" w:hAnsi="Times New Roman" w:cs="Times New Roman"/>
          <w:sz w:val="24"/>
          <w:szCs w:val="24"/>
        </w:rPr>
        <w:t xml:space="preserve">= 1.18, </w:t>
      </w:r>
      <w:r w:rsidR="003837E3" w:rsidRPr="00941459">
        <w:rPr>
          <w:rFonts w:ascii="Times New Roman" w:hAnsi="Times New Roman" w:cs="Times New Roman"/>
          <w:i/>
          <w:sz w:val="24"/>
          <w:szCs w:val="24"/>
        </w:rPr>
        <w:t>SE</w:t>
      </w:r>
      <w:r w:rsidR="003837E3">
        <w:rPr>
          <w:rFonts w:ascii="Times New Roman" w:hAnsi="Times New Roman" w:cs="Times New Roman"/>
          <w:sz w:val="24"/>
          <w:szCs w:val="24"/>
        </w:rPr>
        <w:t xml:space="preserve"> = .11</w:t>
      </w:r>
      <w:r>
        <w:rPr>
          <w:rFonts w:ascii="Times New Roman" w:hAnsi="Times New Roman" w:cs="Times New Roman"/>
          <w:sz w:val="24"/>
          <w:szCs w:val="24"/>
        </w:rPr>
        <w:t xml:space="preserve">, </w:t>
      </w:r>
      <w:r w:rsidRPr="00941459">
        <w:rPr>
          <w:rFonts w:ascii="Times New Roman" w:hAnsi="Times New Roman" w:cs="Times New Roman"/>
          <w:i/>
          <w:sz w:val="24"/>
          <w:szCs w:val="24"/>
        </w:rPr>
        <w:t>p</w:t>
      </w:r>
      <w:r>
        <w:rPr>
          <w:rFonts w:ascii="Times New Roman" w:hAnsi="Times New Roman" w:cs="Times New Roman"/>
          <w:sz w:val="24"/>
          <w:szCs w:val="24"/>
        </w:rPr>
        <w:t xml:space="preserve"> &lt; .001. These resu</w:t>
      </w:r>
      <w:r w:rsidR="003837E3">
        <w:rPr>
          <w:rFonts w:ascii="Times New Roman" w:hAnsi="Times New Roman" w:cs="Times New Roman"/>
          <w:sz w:val="24"/>
          <w:szCs w:val="24"/>
        </w:rPr>
        <w:t xml:space="preserve">lts </w:t>
      </w:r>
      <w:r>
        <w:rPr>
          <w:rFonts w:ascii="Times New Roman" w:hAnsi="Times New Roman" w:cs="Times New Roman"/>
          <w:sz w:val="24"/>
          <w:szCs w:val="24"/>
        </w:rPr>
        <w:t>support the mediation</w:t>
      </w:r>
      <w:r w:rsidR="003837E3">
        <w:rPr>
          <w:rFonts w:ascii="Times New Roman" w:hAnsi="Times New Roman" w:cs="Times New Roman"/>
          <w:sz w:val="24"/>
          <w:szCs w:val="24"/>
        </w:rPr>
        <w:t xml:space="preserve">al hypothesis. A fearful </w:t>
      </w:r>
      <w:r>
        <w:rPr>
          <w:rFonts w:ascii="Times New Roman" w:hAnsi="Times New Roman" w:cs="Times New Roman"/>
          <w:sz w:val="24"/>
          <w:szCs w:val="24"/>
        </w:rPr>
        <w:t xml:space="preserve">attachment style </w:t>
      </w:r>
      <w:r w:rsidRPr="00C63BB4">
        <w:rPr>
          <w:rFonts w:ascii="Times New Roman" w:hAnsi="Times New Roman" w:cs="Times New Roman"/>
          <w:sz w:val="24"/>
          <w:szCs w:val="24"/>
        </w:rPr>
        <w:t>was no longer a signif</w:t>
      </w:r>
      <w:r>
        <w:rPr>
          <w:rFonts w:ascii="Times New Roman" w:hAnsi="Times New Roman" w:cs="Times New Roman"/>
          <w:sz w:val="24"/>
          <w:szCs w:val="24"/>
        </w:rPr>
        <w:t xml:space="preserve">icant predictor of happiness </w:t>
      </w:r>
      <w:r w:rsidRPr="00C63BB4">
        <w:rPr>
          <w:rFonts w:ascii="Times New Roman" w:hAnsi="Times New Roman" w:cs="Times New Roman"/>
          <w:sz w:val="24"/>
          <w:szCs w:val="24"/>
        </w:rPr>
        <w:t>after controlling for the mediat</w:t>
      </w:r>
      <w:r>
        <w:rPr>
          <w:rFonts w:ascii="Times New Roman" w:hAnsi="Times New Roman" w:cs="Times New Roman"/>
          <w:sz w:val="24"/>
          <w:szCs w:val="24"/>
        </w:rPr>
        <w:t>or, self-es</w:t>
      </w:r>
      <w:r w:rsidR="003837E3">
        <w:rPr>
          <w:rFonts w:ascii="Times New Roman" w:hAnsi="Times New Roman" w:cs="Times New Roman"/>
          <w:sz w:val="24"/>
          <w:szCs w:val="24"/>
        </w:rPr>
        <w:t xml:space="preserve">teem, </w:t>
      </w:r>
      <w:r w:rsidR="003837E3" w:rsidRPr="00941459">
        <w:rPr>
          <w:rFonts w:ascii="Times New Roman" w:hAnsi="Times New Roman" w:cs="Times New Roman"/>
          <w:i/>
          <w:sz w:val="24"/>
          <w:szCs w:val="24"/>
        </w:rPr>
        <w:t>b</w:t>
      </w:r>
      <w:r w:rsidR="003837E3">
        <w:rPr>
          <w:rFonts w:ascii="Times New Roman" w:hAnsi="Times New Roman" w:cs="Times New Roman"/>
          <w:sz w:val="24"/>
          <w:szCs w:val="24"/>
        </w:rPr>
        <w:t xml:space="preserve"> = -.04, </w:t>
      </w:r>
      <w:r w:rsidR="003837E3" w:rsidRPr="00941459">
        <w:rPr>
          <w:rFonts w:ascii="Times New Roman" w:hAnsi="Times New Roman" w:cs="Times New Roman"/>
          <w:i/>
          <w:sz w:val="24"/>
          <w:szCs w:val="24"/>
        </w:rPr>
        <w:t>SE</w:t>
      </w:r>
      <w:r w:rsidR="003837E3">
        <w:rPr>
          <w:rFonts w:ascii="Times New Roman" w:hAnsi="Times New Roman" w:cs="Times New Roman"/>
          <w:sz w:val="24"/>
          <w:szCs w:val="24"/>
        </w:rPr>
        <w:t xml:space="preserve"> = .09</w:t>
      </w:r>
      <w:r>
        <w:rPr>
          <w:rFonts w:ascii="Times New Roman" w:hAnsi="Times New Roman" w:cs="Times New Roman"/>
          <w:sz w:val="24"/>
          <w:szCs w:val="24"/>
        </w:rPr>
        <w:t xml:space="preserve">, </w:t>
      </w:r>
      <w:r w:rsidRPr="00941459">
        <w:rPr>
          <w:rFonts w:ascii="Times New Roman" w:hAnsi="Times New Roman" w:cs="Times New Roman"/>
          <w:i/>
          <w:sz w:val="24"/>
          <w:szCs w:val="24"/>
        </w:rPr>
        <w:t>p</w:t>
      </w:r>
      <w:r>
        <w:rPr>
          <w:rFonts w:ascii="Times New Roman" w:hAnsi="Times New Roman" w:cs="Times New Roman"/>
          <w:sz w:val="24"/>
          <w:szCs w:val="24"/>
        </w:rPr>
        <w:t xml:space="preserve"> &gt; .05</w:t>
      </w:r>
      <w:r w:rsidRPr="00C63BB4">
        <w:rPr>
          <w:rFonts w:ascii="Times New Roman" w:hAnsi="Times New Roman" w:cs="Times New Roman"/>
          <w:sz w:val="24"/>
          <w:szCs w:val="24"/>
        </w:rPr>
        <w:t xml:space="preserve">, consistent with </w:t>
      </w:r>
      <w:r>
        <w:rPr>
          <w:rFonts w:ascii="Times New Roman" w:hAnsi="Times New Roman" w:cs="Times New Roman"/>
          <w:sz w:val="24"/>
          <w:szCs w:val="24"/>
        </w:rPr>
        <w:t>full mediation. Approximately 76</w:t>
      </w:r>
      <w:r w:rsidRPr="00C63BB4">
        <w:rPr>
          <w:rFonts w:ascii="Times New Roman" w:hAnsi="Times New Roman" w:cs="Times New Roman"/>
          <w:sz w:val="24"/>
          <w:szCs w:val="24"/>
        </w:rPr>
        <w:t>%</w:t>
      </w:r>
      <w:r>
        <w:rPr>
          <w:rFonts w:ascii="Times New Roman" w:hAnsi="Times New Roman" w:cs="Times New Roman"/>
          <w:sz w:val="24"/>
          <w:szCs w:val="24"/>
        </w:rPr>
        <w:t xml:space="preserve"> of the variance in happiness</w:t>
      </w:r>
      <w:r w:rsidRPr="00C63BB4">
        <w:rPr>
          <w:rFonts w:ascii="Times New Roman" w:hAnsi="Times New Roman" w:cs="Times New Roman"/>
          <w:sz w:val="24"/>
          <w:szCs w:val="24"/>
        </w:rPr>
        <w:t xml:space="preserve"> was acc</w:t>
      </w:r>
      <w:r>
        <w:rPr>
          <w:rFonts w:ascii="Times New Roman" w:hAnsi="Times New Roman" w:cs="Times New Roman"/>
          <w:sz w:val="24"/>
          <w:szCs w:val="24"/>
        </w:rPr>
        <w:t>ounted for by the predictors (</w:t>
      </w:r>
      <w:r w:rsidRPr="00941459">
        <w:rPr>
          <w:rFonts w:ascii="Times New Roman" w:hAnsi="Times New Roman" w:cs="Times New Roman"/>
          <w:i/>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.76</w:t>
      </w:r>
      <w:r w:rsidRPr="00C63BB4">
        <w:rPr>
          <w:rFonts w:ascii="Times New Roman" w:hAnsi="Times New Roman" w:cs="Times New Roman"/>
          <w:sz w:val="24"/>
          <w:szCs w:val="24"/>
        </w:rPr>
        <w:t>). The indirect effect was tested using a bootstrap estimation approach w</w:t>
      </w:r>
      <w:r>
        <w:rPr>
          <w:rFonts w:ascii="Times New Roman" w:hAnsi="Times New Roman" w:cs="Times New Roman"/>
          <w:sz w:val="24"/>
          <w:szCs w:val="24"/>
        </w:rPr>
        <w:t>ith 5</w:t>
      </w:r>
      <w:r w:rsidRPr="00C63BB4">
        <w:rPr>
          <w:rFonts w:ascii="Times New Roman" w:hAnsi="Times New Roman" w:cs="Times New Roman"/>
          <w:sz w:val="24"/>
          <w:szCs w:val="24"/>
        </w:rPr>
        <w:t>00</w:t>
      </w:r>
      <w:r>
        <w:rPr>
          <w:rFonts w:ascii="Times New Roman" w:hAnsi="Times New Roman" w:cs="Times New Roman"/>
          <w:sz w:val="24"/>
          <w:szCs w:val="24"/>
        </w:rPr>
        <w:t>0 samples (Hayes, 2012</w:t>
      </w:r>
      <w:r w:rsidRPr="00C63BB4">
        <w:rPr>
          <w:rFonts w:ascii="Times New Roman" w:hAnsi="Times New Roman" w:cs="Times New Roman"/>
          <w:sz w:val="24"/>
          <w:szCs w:val="24"/>
        </w:rPr>
        <w:t>). These results indicated the indirect coeff</w:t>
      </w:r>
      <w:r>
        <w:rPr>
          <w:rFonts w:ascii="Times New Roman" w:hAnsi="Times New Roman" w:cs="Times New Roman"/>
          <w:sz w:val="24"/>
          <w:szCs w:val="24"/>
        </w:rPr>
        <w:t xml:space="preserve">icient was significant, </w:t>
      </w:r>
      <w:r w:rsidRPr="00941459">
        <w:rPr>
          <w:rFonts w:ascii="Times New Roman" w:hAnsi="Times New Roman" w:cs="Times New Roman"/>
          <w:i/>
          <w:sz w:val="24"/>
          <w:szCs w:val="24"/>
        </w:rPr>
        <w:t>b</w:t>
      </w:r>
      <w:r>
        <w:rPr>
          <w:rFonts w:ascii="Times New Roman" w:hAnsi="Times New Roman" w:cs="Times New Roman"/>
          <w:sz w:val="24"/>
          <w:szCs w:val="24"/>
        </w:rPr>
        <w:t xml:space="preserve"> </w:t>
      </w:r>
      <w:r w:rsidR="003837E3">
        <w:rPr>
          <w:rFonts w:ascii="Times New Roman" w:hAnsi="Times New Roman" w:cs="Times New Roman"/>
          <w:sz w:val="24"/>
          <w:szCs w:val="24"/>
        </w:rPr>
        <w:t xml:space="preserve">= </w:t>
      </w:r>
      <w:r w:rsidR="003837E3">
        <w:rPr>
          <w:rFonts w:ascii="Times New Roman" w:hAnsi="Times New Roman" w:cs="Times New Roman"/>
          <w:sz w:val="24"/>
          <w:szCs w:val="24"/>
        </w:rPr>
        <w:lastRenderedPageBreak/>
        <w:t xml:space="preserve">-.43, </w:t>
      </w:r>
      <w:r w:rsidR="003837E3" w:rsidRPr="00941459">
        <w:rPr>
          <w:rFonts w:ascii="Times New Roman" w:hAnsi="Times New Roman" w:cs="Times New Roman"/>
          <w:i/>
          <w:sz w:val="24"/>
          <w:szCs w:val="24"/>
        </w:rPr>
        <w:t>SE</w:t>
      </w:r>
      <w:r w:rsidR="003837E3">
        <w:rPr>
          <w:rFonts w:ascii="Times New Roman" w:hAnsi="Times New Roman" w:cs="Times New Roman"/>
          <w:sz w:val="24"/>
          <w:szCs w:val="24"/>
        </w:rPr>
        <w:t xml:space="preserve"> = .12, 95% CI = -.66</w:t>
      </w:r>
      <w:r>
        <w:rPr>
          <w:rFonts w:ascii="Times New Roman" w:hAnsi="Times New Roman" w:cs="Times New Roman"/>
          <w:sz w:val="24"/>
          <w:szCs w:val="24"/>
        </w:rPr>
        <w:t xml:space="preserve">, </w:t>
      </w:r>
      <w:r w:rsidR="003837E3">
        <w:rPr>
          <w:rFonts w:ascii="Times New Roman" w:hAnsi="Times New Roman" w:cs="Times New Roman"/>
          <w:sz w:val="24"/>
          <w:szCs w:val="24"/>
        </w:rPr>
        <w:t xml:space="preserve">-.19. A fearful </w:t>
      </w:r>
      <w:r>
        <w:rPr>
          <w:rFonts w:ascii="Times New Roman" w:hAnsi="Times New Roman" w:cs="Times New Roman"/>
          <w:sz w:val="24"/>
          <w:szCs w:val="24"/>
        </w:rPr>
        <w:t xml:space="preserve">attachment style </w:t>
      </w:r>
      <w:r w:rsidRPr="00C63BB4">
        <w:rPr>
          <w:rFonts w:ascii="Times New Roman" w:hAnsi="Times New Roman" w:cs="Times New Roman"/>
          <w:sz w:val="24"/>
          <w:szCs w:val="24"/>
        </w:rPr>
        <w:t>was a</w:t>
      </w:r>
      <w:r w:rsidR="00695B29">
        <w:rPr>
          <w:rFonts w:ascii="Times New Roman" w:hAnsi="Times New Roman" w:cs="Times New Roman"/>
          <w:sz w:val="24"/>
          <w:szCs w:val="24"/>
        </w:rPr>
        <w:t xml:space="preserve">ssociated with </w:t>
      </w:r>
      <w:r>
        <w:rPr>
          <w:rFonts w:ascii="Times New Roman" w:hAnsi="Times New Roman" w:cs="Times New Roman"/>
          <w:sz w:val="24"/>
          <w:szCs w:val="24"/>
        </w:rPr>
        <w:t>approximate</w:t>
      </w:r>
      <w:r w:rsidR="003837E3">
        <w:rPr>
          <w:rFonts w:ascii="Times New Roman" w:hAnsi="Times New Roman" w:cs="Times New Roman"/>
          <w:sz w:val="24"/>
          <w:szCs w:val="24"/>
        </w:rPr>
        <w:t>ly .43</w:t>
      </w:r>
      <w:r w:rsidRPr="00C63BB4">
        <w:rPr>
          <w:rFonts w:ascii="Times New Roman" w:hAnsi="Times New Roman" w:cs="Times New Roman"/>
          <w:sz w:val="24"/>
          <w:szCs w:val="24"/>
        </w:rPr>
        <w:t xml:space="preserve"> po</w:t>
      </w:r>
      <w:r>
        <w:rPr>
          <w:rFonts w:ascii="Times New Roman" w:hAnsi="Times New Roman" w:cs="Times New Roman"/>
          <w:sz w:val="24"/>
          <w:szCs w:val="24"/>
        </w:rPr>
        <w:t xml:space="preserve">ints lower happiness scores </w:t>
      </w:r>
      <w:r w:rsidRPr="00C63BB4">
        <w:rPr>
          <w:rFonts w:ascii="Times New Roman" w:hAnsi="Times New Roman" w:cs="Times New Roman"/>
          <w:sz w:val="24"/>
          <w:szCs w:val="24"/>
        </w:rPr>
        <w:t>as mediated by</w:t>
      </w:r>
      <w:r>
        <w:rPr>
          <w:rFonts w:ascii="Times New Roman" w:hAnsi="Times New Roman" w:cs="Times New Roman"/>
          <w:sz w:val="24"/>
          <w:szCs w:val="24"/>
        </w:rPr>
        <w:t xml:space="preserve"> self-esteem</w:t>
      </w:r>
      <w:r w:rsidRPr="00C63BB4">
        <w:rPr>
          <w:rFonts w:ascii="Times New Roman" w:hAnsi="Times New Roman" w:cs="Times New Roman"/>
          <w:sz w:val="24"/>
          <w:szCs w:val="24"/>
        </w:rPr>
        <w:t>.</w:t>
      </w:r>
      <w:r w:rsidR="00695B29">
        <w:rPr>
          <w:rFonts w:ascii="Times New Roman" w:hAnsi="Times New Roman" w:cs="Times New Roman"/>
          <w:sz w:val="24"/>
          <w:szCs w:val="24"/>
        </w:rPr>
        <w:t xml:space="preserve"> </w:t>
      </w:r>
      <w:r w:rsidR="00F54086">
        <w:rPr>
          <w:rFonts w:ascii="Times New Roman" w:hAnsi="Times New Roman" w:cs="Times New Roman"/>
          <w:sz w:val="24"/>
          <w:szCs w:val="24"/>
        </w:rPr>
        <w:t xml:space="preserve">The hypothesis was supported. </w:t>
      </w:r>
    </w:p>
    <w:p w14:paraId="7C7DAC72" w14:textId="7C4D9343" w:rsidR="00A745EC" w:rsidRDefault="00A745EC" w:rsidP="00A745E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14:paraId="4CE0D145" w14:textId="5D85850F" w:rsidR="000A2798" w:rsidRDefault="00C229C9" w:rsidP="004154B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was to find if there was an association between adulthood attachment style and happiness, and if this relationship was mediated by self-esteem. The study’s main finding suggests that, of the four adulthood attachment styles conceptualized by Bartholomew and Horowitz (1991), secure attachment style positively predicted happiness; preoccupied attachment style negatively predicted happiness; and fearful attachment style negatively predicted happiness. These relationships were all me</w:t>
      </w:r>
      <w:r w:rsidR="00653407">
        <w:rPr>
          <w:rFonts w:ascii="Times New Roman" w:hAnsi="Times New Roman" w:cs="Times New Roman"/>
          <w:sz w:val="24"/>
          <w:szCs w:val="24"/>
        </w:rPr>
        <w:t xml:space="preserve">diated by self-esteem. In other words, </w:t>
      </w:r>
      <w:r>
        <w:rPr>
          <w:rFonts w:ascii="Times New Roman" w:hAnsi="Times New Roman" w:cs="Times New Roman"/>
          <w:sz w:val="24"/>
          <w:szCs w:val="24"/>
        </w:rPr>
        <w:t xml:space="preserve">the reason why securely attached individuals are happier is because they have a higher sense of self-worth, and the reason why preoccupied and fearfully attached adults are less happy is because they have a lower sense of self-worth. </w:t>
      </w:r>
      <w:r w:rsidR="00AF3302">
        <w:rPr>
          <w:rFonts w:ascii="Times New Roman" w:hAnsi="Times New Roman" w:cs="Times New Roman"/>
          <w:sz w:val="24"/>
          <w:szCs w:val="24"/>
        </w:rPr>
        <w:t>This is consistent with past research that found insecure adulthood attachment styles to be associated with dysfunctional attitudes, which in turn predispose one to a low self-esteem (Rober</w:t>
      </w:r>
      <w:r w:rsidR="000A2798">
        <w:rPr>
          <w:rFonts w:ascii="Times New Roman" w:hAnsi="Times New Roman" w:cs="Times New Roman"/>
          <w:sz w:val="24"/>
          <w:szCs w:val="24"/>
        </w:rPr>
        <w:t>ts et al</w:t>
      </w:r>
      <w:r w:rsidR="002D39E9">
        <w:rPr>
          <w:rFonts w:ascii="Times New Roman" w:hAnsi="Times New Roman" w:cs="Times New Roman"/>
          <w:sz w:val="24"/>
          <w:szCs w:val="24"/>
        </w:rPr>
        <w:t>.</w:t>
      </w:r>
      <w:r w:rsidR="000A2798">
        <w:rPr>
          <w:rFonts w:ascii="Times New Roman" w:hAnsi="Times New Roman" w:cs="Times New Roman"/>
          <w:sz w:val="24"/>
          <w:szCs w:val="24"/>
        </w:rPr>
        <w:t xml:space="preserve">, 1996). Low self-esteem has repeatedly been found to be inversely correlated with happiness (Cheng &amp; </w:t>
      </w:r>
      <w:proofErr w:type="spellStart"/>
      <w:r w:rsidR="000A2798">
        <w:rPr>
          <w:rFonts w:ascii="Times New Roman" w:hAnsi="Times New Roman" w:cs="Times New Roman"/>
          <w:sz w:val="24"/>
          <w:szCs w:val="24"/>
        </w:rPr>
        <w:t>Furnham</w:t>
      </w:r>
      <w:proofErr w:type="spellEnd"/>
      <w:r w:rsidR="000A2798">
        <w:rPr>
          <w:rFonts w:ascii="Times New Roman" w:hAnsi="Times New Roman" w:cs="Times New Roman"/>
          <w:sz w:val="24"/>
          <w:szCs w:val="24"/>
        </w:rPr>
        <w:t>, 2003</w:t>
      </w:r>
      <w:r w:rsidR="002D39E9">
        <w:rPr>
          <w:rFonts w:ascii="Times New Roman" w:hAnsi="Times New Roman" w:cs="Times New Roman"/>
          <w:sz w:val="24"/>
          <w:szCs w:val="24"/>
        </w:rPr>
        <w:t>; Roberts et al., 1996</w:t>
      </w:r>
      <w:r w:rsidR="000A2798">
        <w:rPr>
          <w:rFonts w:ascii="Times New Roman" w:hAnsi="Times New Roman" w:cs="Times New Roman"/>
          <w:sz w:val="24"/>
          <w:szCs w:val="24"/>
        </w:rPr>
        <w:t xml:space="preserve">). The mediation path models </w:t>
      </w:r>
      <w:r w:rsidR="00751B14">
        <w:rPr>
          <w:rFonts w:ascii="Times New Roman" w:hAnsi="Times New Roman" w:cs="Times New Roman"/>
          <w:sz w:val="24"/>
          <w:szCs w:val="24"/>
        </w:rPr>
        <w:t xml:space="preserve">proposed </w:t>
      </w:r>
      <w:r w:rsidR="000A2798">
        <w:rPr>
          <w:rFonts w:ascii="Times New Roman" w:hAnsi="Times New Roman" w:cs="Times New Roman"/>
          <w:sz w:val="24"/>
          <w:szCs w:val="24"/>
        </w:rPr>
        <w:t>in this study reflect the nature of these associations found in past literature.</w:t>
      </w:r>
      <w:r w:rsidR="00AF3302">
        <w:rPr>
          <w:rFonts w:ascii="Times New Roman" w:hAnsi="Times New Roman" w:cs="Times New Roman"/>
          <w:sz w:val="24"/>
          <w:szCs w:val="24"/>
        </w:rPr>
        <w:t xml:space="preserve">  </w:t>
      </w:r>
    </w:p>
    <w:p w14:paraId="5A3AC564" w14:textId="1BB3746F" w:rsidR="004154BC" w:rsidRPr="004154BC" w:rsidRDefault="004154BC" w:rsidP="004154BC">
      <w:pPr>
        <w:spacing w:line="480" w:lineRule="auto"/>
        <w:rPr>
          <w:rFonts w:ascii="Times New Roman" w:hAnsi="Times New Roman" w:cs="Times New Roman"/>
          <w:sz w:val="24"/>
          <w:szCs w:val="24"/>
        </w:rPr>
      </w:pPr>
      <w:r>
        <w:rPr>
          <w:rFonts w:ascii="Times New Roman" w:hAnsi="Times New Roman" w:cs="Times New Roman"/>
          <w:b/>
          <w:sz w:val="24"/>
          <w:szCs w:val="24"/>
        </w:rPr>
        <w:t>Secure Attachment</w:t>
      </w:r>
    </w:p>
    <w:p w14:paraId="57916BB9" w14:textId="6D1E25DE" w:rsidR="00B80BD9" w:rsidRDefault="00B80BD9" w:rsidP="004154BC">
      <w:pPr>
        <w:spacing w:line="480" w:lineRule="auto"/>
        <w:ind w:firstLine="720"/>
        <w:rPr>
          <w:rFonts w:ascii="Times New Roman" w:hAnsi="Times New Roman" w:cs="Times New Roman"/>
          <w:sz w:val="24"/>
          <w:szCs w:val="24"/>
        </w:rPr>
      </w:pPr>
      <w:r>
        <w:rPr>
          <w:rFonts w:ascii="Times New Roman" w:hAnsi="Times New Roman" w:cs="Times New Roman"/>
          <w:sz w:val="24"/>
          <w:szCs w:val="24"/>
        </w:rPr>
        <w:t>A securely attached individ</w:t>
      </w:r>
      <w:r w:rsidR="00653407">
        <w:rPr>
          <w:rFonts w:ascii="Times New Roman" w:hAnsi="Times New Roman" w:cs="Times New Roman"/>
          <w:sz w:val="24"/>
          <w:szCs w:val="24"/>
        </w:rPr>
        <w:t>ual’s source of self-worth is internal. That is, maintaining a high self-esteem does not require constant validation from others or others’</w:t>
      </w:r>
      <w:r w:rsidR="004154BC">
        <w:rPr>
          <w:rFonts w:ascii="Times New Roman" w:hAnsi="Times New Roman" w:cs="Times New Roman"/>
          <w:sz w:val="24"/>
          <w:szCs w:val="24"/>
        </w:rPr>
        <w:t xml:space="preserve"> ongoing acceptance (Bartholomew &amp; Horowitz, 1991). </w:t>
      </w:r>
      <w:r w:rsidR="00653407">
        <w:rPr>
          <w:rFonts w:ascii="Times New Roman" w:hAnsi="Times New Roman" w:cs="Times New Roman"/>
          <w:sz w:val="24"/>
          <w:szCs w:val="24"/>
        </w:rPr>
        <w:t>In addition, a securely attached individual does not avoid intimacy</w:t>
      </w:r>
      <w:r w:rsidR="00872AD6">
        <w:rPr>
          <w:rFonts w:ascii="Times New Roman" w:hAnsi="Times New Roman" w:cs="Times New Roman"/>
          <w:sz w:val="24"/>
          <w:szCs w:val="24"/>
        </w:rPr>
        <w:t xml:space="preserve"> (Bartholomew &amp; Horowitz, 1991),</w:t>
      </w:r>
      <w:r w:rsidR="00653407">
        <w:rPr>
          <w:rFonts w:ascii="Times New Roman" w:hAnsi="Times New Roman" w:cs="Times New Roman"/>
          <w:sz w:val="24"/>
          <w:szCs w:val="24"/>
        </w:rPr>
        <w:t xml:space="preserve"> and is therefore able to self-disclose and maintain an </w:t>
      </w:r>
      <w:r w:rsidR="00653407">
        <w:rPr>
          <w:rFonts w:ascii="Times New Roman" w:hAnsi="Times New Roman" w:cs="Times New Roman"/>
          <w:sz w:val="24"/>
          <w:szCs w:val="24"/>
        </w:rPr>
        <w:lastRenderedPageBreak/>
        <w:t>intimate relationship with close others</w:t>
      </w:r>
      <w:r w:rsidR="00C961DC">
        <w:rPr>
          <w:rFonts w:ascii="Times New Roman" w:hAnsi="Times New Roman" w:cs="Times New Roman"/>
          <w:sz w:val="24"/>
          <w:szCs w:val="24"/>
        </w:rPr>
        <w:t xml:space="preserve"> (</w:t>
      </w:r>
      <w:proofErr w:type="spellStart"/>
      <w:r w:rsidR="00C961DC">
        <w:rPr>
          <w:rFonts w:ascii="Times New Roman" w:eastAsia="Calibri" w:hAnsi="Times New Roman" w:cs="Times New Roman"/>
          <w:iCs/>
          <w:sz w:val="24"/>
          <w:szCs w:val="24"/>
        </w:rPr>
        <w:t>Mikulincer</w:t>
      </w:r>
      <w:proofErr w:type="spellEnd"/>
      <w:r w:rsidR="00C961DC">
        <w:rPr>
          <w:rFonts w:ascii="Times New Roman" w:eastAsia="Calibri" w:hAnsi="Times New Roman" w:cs="Times New Roman"/>
          <w:iCs/>
          <w:sz w:val="24"/>
          <w:szCs w:val="24"/>
        </w:rPr>
        <w:t xml:space="preserve"> &amp; </w:t>
      </w:r>
      <w:proofErr w:type="spellStart"/>
      <w:r w:rsidR="00C961DC">
        <w:rPr>
          <w:rFonts w:ascii="Times New Roman" w:eastAsia="Calibri" w:hAnsi="Times New Roman" w:cs="Times New Roman"/>
          <w:iCs/>
          <w:sz w:val="24"/>
          <w:szCs w:val="24"/>
        </w:rPr>
        <w:t>Nachshon</w:t>
      </w:r>
      <w:proofErr w:type="spellEnd"/>
      <w:r w:rsidR="00C961DC">
        <w:rPr>
          <w:rFonts w:ascii="Times New Roman" w:eastAsia="Calibri" w:hAnsi="Times New Roman" w:cs="Times New Roman"/>
          <w:iCs/>
          <w:sz w:val="24"/>
          <w:szCs w:val="24"/>
        </w:rPr>
        <w:t xml:space="preserve">, </w:t>
      </w:r>
      <w:r w:rsidR="00C961DC" w:rsidRPr="00C961DC">
        <w:rPr>
          <w:rFonts w:ascii="Times New Roman" w:eastAsia="Calibri" w:hAnsi="Times New Roman" w:cs="Times New Roman"/>
          <w:iCs/>
          <w:sz w:val="24"/>
          <w:szCs w:val="24"/>
        </w:rPr>
        <w:t>1991</w:t>
      </w:r>
      <w:r w:rsidR="00C961DC">
        <w:rPr>
          <w:rFonts w:ascii="Times New Roman" w:eastAsia="Calibri" w:hAnsi="Times New Roman" w:cs="Times New Roman"/>
          <w:iCs/>
          <w:sz w:val="24"/>
          <w:szCs w:val="24"/>
        </w:rPr>
        <w:t>)</w:t>
      </w:r>
      <w:r w:rsidR="00C961DC">
        <w:rPr>
          <w:rFonts w:ascii="Times New Roman" w:hAnsi="Times New Roman" w:cs="Times New Roman"/>
          <w:sz w:val="24"/>
          <w:szCs w:val="24"/>
        </w:rPr>
        <w:t xml:space="preserve">. </w:t>
      </w:r>
      <w:r w:rsidR="00653407" w:rsidRPr="00653407">
        <w:rPr>
          <w:rFonts w:ascii="Times New Roman" w:hAnsi="Times New Roman" w:cs="Times New Roman"/>
          <w:sz w:val="24"/>
          <w:szCs w:val="24"/>
        </w:rPr>
        <w:t>Marital happiness</w:t>
      </w:r>
      <w:r w:rsidR="00653407">
        <w:rPr>
          <w:rFonts w:ascii="Times New Roman" w:hAnsi="Times New Roman" w:cs="Times New Roman"/>
          <w:sz w:val="24"/>
          <w:szCs w:val="24"/>
        </w:rPr>
        <w:t xml:space="preserve"> has been shown to be</w:t>
      </w:r>
      <w:r w:rsidR="00653407" w:rsidRPr="00653407">
        <w:rPr>
          <w:rFonts w:ascii="Times New Roman" w:hAnsi="Times New Roman" w:cs="Times New Roman"/>
          <w:sz w:val="24"/>
          <w:szCs w:val="24"/>
        </w:rPr>
        <w:t xml:space="preserve"> correlated positively with all aspe</w:t>
      </w:r>
      <w:r w:rsidR="00653407">
        <w:rPr>
          <w:rFonts w:ascii="Times New Roman" w:hAnsi="Times New Roman" w:cs="Times New Roman"/>
          <w:sz w:val="24"/>
          <w:szCs w:val="24"/>
        </w:rPr>
        <w:t>cts of one's own self disclosure (</w:t>
      </w:r>
      <w:proofErr w:type="spellStart"/>
      <w:r w:rsidR="00653407">
        <w:rPr>
          <w:rFonts w:ascii="Times New Roman" w:hAnsi="Times New Roman" w:cs="Times New Roman"/>
          <w:sz w:val="24"/>
          <w:szCs w:val="24"/>
        </w:rPr>
        <w:t>Antill</w:t>
      </w:r>
      <w:proofErr w:type="spellEnd"/>
      <w:r w:rsidR="00653407">
        <w:rPr>
          <w:rFonts w:ascii="Times New Roman" w:hAnsi="Times New Roman" w:cs="Times New Roman"/>
          <w:sz w:val="24"/>
          <w:szCs w:val="24"/>
        </w:rPr>
        <w:t xml:space="preserve"> &amp; Cotton, 1987). </w:t>
      </w:r>
      <w:r w:rsidR="004154BC">
        <w:rPr>
          <w:rFonts w:ascii="Times New Roman" w:hAnsi="Times New Roman" w:cs="Times New Roman"/>
          <w:sz w:val="24"/>
          <w:szCs w:val="24"/>
        </w:rPr>
        <w:t>Blogging has been shown to increase subjective well-being reports by increasing participants’ self-disclosure (</w:t>
      </w:r>
      <w:proofErr w:type="spellStart"/>
      <w:proofErr w:type="gramStart"/>
      <w:r w:rsidR="004154BC">
        <w:rPr>
          <w:rFonts w:ascii="Times New Roman" w:hAnsi="Times New Roman" w:cs="Times New Roman"/>
          <w:sz w:val="24"/>
          <w:szCs w:val="24"/>
        </w:rPr>
        <w:t>Ko</w:t>
      </w:r>
      <w:proofErr w:type="spellEnd"/>
      <w:proofErr w:type="gramEnd"/>
      <w:r w:rsidR="004154BC">
        <w:rPr>
          <w:rFonts w:ascii="Times New Roman" w:hAnsi="Times New Roman" w:cs="Times New Roman"/>
          <w:sz w:val="24"/>
          <w:szCs w:val="24"/>
        </w:rPr>
        <w:t xml:space="preserve"> &amp; </w:t>
      </w:r>
      <w:proofErr w:type="spellStart"/>
      <w:r w:rsidR="004154BC">
        <w:rPr>
          <w:rFonts w:ascii="Times New Roman" w:hAnsi="Times New Roman" w:cs="Times New Roman"/>
          <w:sz w:val="24"/>
          <w:szCs w:val="24"/>
        </w:rPr>
        <w:t>Kuo</w:t>
      </w:r>
      <w:proofErr w:type="spellEnd"/>
      <w:r w:rsidR="004154BC">
        <w:rPr>
          <w:rFonts w:ascii="Times New Roman" w:hAnsi="Times New Roman" w:cs="Times New Roman"/>
          <w:sz w:val="24"/>
          <w:szCs w:val="24"/>
        </w:rPr>
        <w:t>, 2009).</w:t>
      </w:r>
      <w:r w:rsidR="00872AD6">
        <w:rPr>
          <w:rFonts w:ascii="Times New Roman" w:hAnsi="Times New Roman" w:cs="Times New Roman"/>
          <w:sz w:val="24"/>
          <w:szCs w:val="24"/>
        </w:rPr>
        <w:t xml:space="preserve"> Therefore, securely attached individuals, because of their higher self-esteem, may be engaging in cognitive processes and behaviors that allow for self-disclosure, which ultimately lead to better relationships and happiness.</w:t>
      </w:r>
      <w:r w:rsidR="004154BC">
        <w:rPr>
          <w:rFonts w:ascii="Times New Roman" w:hAnsi="Times New Roman" w:cs="Times New Roman"/>
          <w:sz w:val="24"/>
          <w:szCs w:val="24"/>
        </w:rPr>
        <w:t xml:space="preserve"> The present study’s findings </w:t>
      </w:r>
      <w:r w:rsidR="00872AD6">
        <w:rPr>
          <w:rFonts w:ascii="Times New Roman" w:hAnsi="Times New Roman" w:cs="Times New Roman"/>
          <w:sz w:val="24"/>
          <w:szCs w:val="24"/>
        </w:rPr>
        <w:t xml:space="preserve">lend partial support to this hypothesis. </w:t>
      </w:r>
    </w:p>
    <w:p w14:paraId="611302C7" w14:textId="5150E215" w:rsidR="00872AD6" w:rsidRPr="00872AD6" w:rsidRDefault="00872AD6" w:rsidP="00872AD6">
      <w:pPr>
        <w:spacing w:line="480" w:lineRule="auto"/>
        <w:rPr>
          <w:rFonts w:ascii="Times New Roman" w:hAnsi="Times New Roman" w:cs="Times New Roman"/>
          <w:sz w:val="24"/>
          <w:szCs w:val="24"/>
        </w:rPr>
      </w:pPr>
      <w:r>
        <w:rPr>
          <w:rFonts w:ascii="Times New Roman" w:hAnsi="Times New Roman" w:cs="Times New Roman"/>
          <w:b/>
          <w:sz w:val="24"/>
          <w:szCs w:val="24"/>
        </w:rPr>
        <w:t>Preoccupied</w:t>
      </w:r>
      <w:r w:rsidR="005622DC">
        <w:rPr>
          <w:rFonts w:ascii="Times New Roman" w:hAnsi="Times New Roman" w:cs="Times New Roman"/>
          <w:b/>
          <w:sz w:val="24"/>
          <w:szCs w:val="24"/>
        </w:rPr>
        <w:t xml:space="preserve"> &amp; Fearful</w:t>
      </w:r>
      <w:r>
        <w:rPr>
          <w:rFonts w:ascii="Times New Roman" w:hAnsi="Times New Roman" w:cs="Times New Roman"/>
          <w:b/>
          <w:sz w:val="24"/>
          <w:szCs w:val="24"/>
        </w:rPr>
        <w:t xml:space="preserve"> Attachment</w:t>
      </w:r>
    </w:p>
    <w:p w14:paraId="0661694F" w14:textId="1082B2FB" w:rsidR="005900DA" w:rsidRDefault="00872AD6" w:rsidP="005900D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individual with a preoccupied attachment style, unlike the secured person, is high on dependency. The source of his or her self-worth is external. In order to maintain a high self-esteem, the preoccupied individual requires constant approval </w:t>
      </w:r>
      <w:r w:rsidR="005622DC">
        <w:rPr>
          <w:rFonts w:ascii="Times New Roman" w:hAnsi="Times New Roman" w:cs="Times New Roman"/>
          <w:sz w:val="24"/>
          <w:szCs w:val="24"/>
        </w:rPr>
        <w:t xml:space="preserve">and acceptance from others, which explains why these people are low on avoidance. They have no problem becoming intimate with others. In fact, their self-worth is partially determined by how close they are able to become with the people in their relationships </w:t>
      </w:r>
      <w:r>
        <w:rPr>
          <w:rFonts w:ascii="Times New Roman" w:hAnsi="Times New Roman" w:cs="Times New Roman"/>
          <w:sz w:val="24"/>
          <w:szCs w:val="24"/>
        </w:rPr>
        <w:t xml:space="preserve">(Bartholomew &amp; Horowitz, 1991). </w:t>
      </w:r>
      <w:r w:rsidR="005622DC">
        <w:rPr>
          <w:rFonts w:ascii="Times New Roman" w:hAnsi="Times New Roman" w:cs="Times New Roman"/>
          <w:sz w:val="24"/>
          <w:szCs w:val="24"/>
        </w:rPr>
        <w:t>However, this can be particularly anxiety inducing, because they are constantly seeking for others’ approval.</w:t>
      </w:r>
      <w:r w:rsidR="00A4473C">
        <w:rPr>
          <w:rFonts w:ascii="Times New Roman" w:hAnsi="Times New Roman" w:cs="Times New Roman"/>
          <w:sz w:val="24"/>
          <w:szCs w:val="24"/>
        </w:rPr>
        <w:t xml:space="preserve"> Fearfully attached individuals also exhibit a strong dependency on others to maintain a positive self-regard. However, this group does not seek others out for approval; on the contrary, they avoid closeness to minimize eventual disappointment (Bartholomew &amp; Horowitz, 1991). By not engaging with others, they are in a sense protecting their self-worth from being harmed. </w:t>
      </w:r>
      <w:r w:rsidR="005900DA">
        <w:rPr>
          <w:rFonts w:ascii="Times New Roman" w:hAnsi="Times New Roman" w:cs="Times New Roman"/>
          <w:sz w:val="24"/>
          <w:szCs w:val="24"/>
        </w:rPr>
        <w:t>Results suggest that both approaches are detrimental to one’s happiness.</w:t>
      </w:r>
    </w:p>
    <w:p w14:paraId="61272123" w14:textId="62E2AB41" w:rsidR="00AF3302" w:rsidRDefault="005622DC" w:rsidP="005900DA">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Öztürk</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Mutlu</w:t>
      </w:r>
      <w:proofErr w:type="spellEnd"/>
      <w:r>
        <w:rPr>
          <w:rFonts w:ascii="Times New Roman" w:hAnsi="Times New Roman" w:cs="Times New Roman"/>
          <w:sz w:val="24"/>
          <w:szCs w:val="24"/>
        </w:rPr>
        <w:t xml:space="preserve"> (2010) found that preoccupied, fearful, and dismissive students’ social anxiety levels were higher than their securely attached counterparts.</w:t>
      </w:r>
      <w:r w:rsidR="003061B5">
        <w:rPr>
          <w:rFonts w:ascii="Times New Roman" w:hAnsi="Times New Roman" w:cs="Times New Roman"/>
          <w:sz w:val="24"/>
          <w:szCs w:val="24"/>
        </w:rPr>
        <w:t xml:space="preserve"> Socially anxious people fear rejection and are more likely to not participate in social situations (American Psychiatric </w:t>
      </w:r>
      <w:r w:rsidR="003061B5">
        <w:rPr>
          <w:rFonts w:ascii="Times New Roman" w:hAnsi="Times New Roman" w:cs="Times New Roman"/>
          <w:sz w:val="24"/>
          <w:szCs w:val="24"/>
        </w:rPr>
        <w:lastRenderedPageBreak/>
        <w:t>Associ</w:t>
      </w:r>
      <w:r w:rsidR="007F2FF4">
        <w:rPr>
          <w:rFonts w:ascii="Times New Roman" w:hAnsi="Times New Roman" w:cs="Times New Roman"/>
          <w:sz w:val="24"/>
          <w:szCs w:val="24"/>
        </w:rPr>
        <w:t>ation, 2013). S</w:t>
      </w:r>
      <w:r w:rsidR="003061B5">
        <w:rPr>
          <w:rFonts w:ascii="Times New Roman" w:hAnsi="Times New Roman" w:cs="Times New Roman"/>
          <w:sz w:val="24"/>
          <w:szCs w:val="24"/>
        </w:rPr>
        <w:t>ocial support and relatedness to others has been consistently found to positively predict happiness (</w:t>
      </w:r>
      <w:r w:rsidR="003061B5" w:rsidRPr="003061B5">
        <w:rPr>
          <w:rFonts w:ascii="Times New Roman" w:hAnsi="Times New Roman" w:cs="Times New Roman"/>
          <w:sz w:val="24"/>
          <w:szCs w:val="24"/>
        </w:rPr>
        <w:t>Argyle, 2001; Myers, 1999</w:t>
      </w:r>
      <w:r w:rsidR="003061B5">
        <w:rPr>
          <w:rFonts w:ascii="Times New Roman" w:hAnsi="Times New Roman" w:cs="Times New Roman"/>
          <w:sz w:val="24"/>
          <w:szCs w:val="24"/>
        </w:rPr>
        <w:t xml:space="preserve">). </w:t>
      </w:r>
      <w:r w:rsidR="007F2FF4">
        <w:rPr>
          <w:rFonts w:ascii="Times New Roman" w:hAnsi="Times New Roman" w:cs="Times New Roman"/>
          <w:sz w:val="24"/>
          <w:szCs w:val="24"/>
        </w:rPr>
        <w:t xml:space="preserve">Therefore, it may be that preoccupied and fearfully attached individuals worry about others’ perceptions of them, and while one group seeks out </w:t>
      </w:r>
      <w:r w:rsidR="005900DA">
        <w:rPr>
          <w:rFonts w:ascii="Times New Roman" w:hAnsi="Times New Roman" w:cs="Times New Roman"/>
          <w:sz w:val="24"/>
          <w:szCs w:val="24"/>
        </w:rPr>
        <w:t xml:space="preserve">positive approval (preoccupied), and </w:t>
      </w:r>
      <w:r w:rsidR="007F2FF4">
        <w:rPr>
          <w:rFonts w:ascii="Times New Roman" w:hAnsi="Times New Roman" w:cs="Times New Roman"/>
          <w:sz w:val="24"/>
          <w:szCs w:val="24"/>
        </w:rPr>
        <w:t>the other group avoids any sort of contact (fearful)</w:t>
      </w:r>
      <w:r w:rsidR="005900DA">
        <w:rPr>
          <w:rFonts w:ascii="Times New Roman" w:hAnsi="Times New Roman" w:cs="Times New Roman"/>
          <w:sz w:val="24"/>
          <w:szCs w:val="24"/>
        </w:rPr>
        <w:t>, both approaches ultimately lead to unhappiness.</w:t>
      </w:r>
    </w:p>
    <w:p w14:paraId="011C7281" w14:textId="21C0240F" w:rsidR="005900DA" w:rsidRDefault="005900DA" w:rsidP="005900DA">
      <w:pPr>
        <w:spacing w:line="480" w:lineRule="auto"/>
        <w:rPr>
          <w:rFonts w:ascii="Times New Roman" w:hAnsi="Times New Roman" w:cs="Times New Roman"/>
          <w:b/>
          <w:sz w:val="24"/>
          <w:szCs w:val="24"/>
        </w:rPr>
      </w:pPr>
      <w:r>
        <w:rPr>
          <w:rFonts w:ascii="Times New Roman" w:hAnsi="Times New Roman" w:cs="Times New Roman"/>
          <w:b/>
          <w:sz w:val="24"/>
          <w:szCs w:val="24"/>
        </w:rPr>
        <w:t>Dismissive Attachment</w:t>
      </w:r>
    </w:p>
    <w:p w14:paraId="2CD0B82D" w14:textId="4145C390" w:rsidR="005900DA" w:rsidRDefault="005900DA" w:rsidP="005900DA">
      <w:pPr>
        <w:spacing w:line="480" w:lineRule="auto"/>
        <w:rPr>
          <w:rFonts w:ascii="Times New Roman" w:hAnsi="Times New Roman" w:cs="Times New Roman"/>
          <w:sz w:val="24"/>
          <w:szCs w:val="24"/>
        </w:rPr>
      </w:pPr>
      <w:r>
        <w:rPr>
          <w:rFonts w:ascii="Times New Roman" w:hAnsi="Times New Roman" w:cs="Times New Roman"/>
          <w:sz w:val="24"/>
          <w:szCs w:val="24"/>
        </w:rPr>
        <w:tab/>
        <w:t>Results suggested that dismissive attachment was unrelated to both self-esteem and happiness. This is inconsistent with past literature, which has found negative relationships between dismissive attachment and self-esteem</w:t>
      </w:r>
      <w:r w:rsidR="005159FB">
        <w:rPr>
          <w:rFonts w:ascii="Times New Roman" w:hAnsi="Times New Roman" w:cs="Times New Roman"/>
          <w:sz w:val="24"/>
          <w:szCs w:val="24"/>
        </w:rPr>
        <w:t xml:space="preserve"> (</w:t>
      </w:r>
      <w:proofErr w:type="spellStart"/>
      <w:r w:rsidR="005159FB" w:rsidRPr="005159FB">
        <w:rPr>
          <w:rFonts w:ascii="Times New Roman" w:hAnsi="Times New Roman" w:cs="Times New Roman"/>
          <w:sz w:val="24"/>
          <w:szCs w:val="24"/>
        </w:rPr>
        <w:t>Hunts</w:t>
      </w:r>
      <w:r w:rsidR="005159FB">
        <w:rPr>
          <w:rFonts w:ascii="Times New Roman" w:hAnsi="Times New Roman" w:cs="Times New Roman"/>
          <w:sz w:val="24"/>
          <w:szCs w:val="24"/>
        </w:rPr>
        <w:t>inger</w:t>
      </w:r>
      <w:proofErr w:type="spellEnd"/>
      <w:r w:rsidR="005159FB">
        <w:rPr>
          <w:rFonts w:ascii="Times New Roman" w:hAnsi="Times New Roman" w:cs="Times New Roman"/>
          <w:sz w:val="24"/>
          <w:szCs w:val="24"/>
        </w:rPr>
        <w:t xml:space="preserve"> &amp; </w:t>
      </w:r>
      <w:proofErr w:type="spellStart"/>
      <w:r w:rsidR="005159FB">
        <w:rPr>
          <w:rFonts w:ascii="Times New Roman" w:hAnsi="Times New Roman" w:cs="Times New Roman"/>
          <w:sz w:val="24"/>
          <w:szCs w:val="24"/>
        </w:rPr>
        <w:t>Luecken</w:t>
      </w:r>
      <w:proofErr w:type="spellEnd"/>
      <w:r w:rsidR="005159FB">
        <w:rPr>
          <w:rFonts w:ascii="Times New Roman" w:hAnsi="Times New Roman" w:cs="Times New Roman"/>
          <w:sz w:val="24"/>
          <w:szCs w:val="24"/>
        </w:rPr>
        <w:t xml:space="preserve">, </w:t>
      </w:r>
      <w:r w:rsidR="005159FB" w:rsidRPr="005159FB">
        <w:rPr>
          <w:rFonts w:ascii="Times New Roman" w:hAnsi="Times New Roman" w:cs="Times New Roman"/>
          <w:sz w:val="24"/>
          <w:szCs w:val="24"/>
        </w:rPr>
        <w:t>2004</w:t>
      </w:r>
      <w:r w:rsidR="005159FB">
        <w:rPr>
          <w:rFonts w:ascii="Times New Roman" w:hAnsi="Times New Roman" w:cs="Times New Roman"/>
          <w:sz w:val="24"/>
          <w:szCs w:val="24"/>
        </w:rPr>
        <w:t xml:space="preserve">; Foster et al., 2007). And since low self-esteem has repeatedly been found to be inversely correlated with happiness (Cheng &amp; </w:t>
      </w:r>
      <w:proofErr w:type="spellStart"/>
      <w:r w:rsidR="005159FB">
        <w:rPr>
          <w:rFonts w:ascii="Times New Roman" w:hAnsi="Times New Roman" w:cs="Times New Roman"/>
          <w:sz w:val="24"/>
          <w:szCs w:val="24"/>
        </w:rPr>
        <w:t>Furnham</w:t>
      </w:r>
      <w:proofErr w:type="spellEnd"/>
      <w:r w:rsidR="005159FB">
        <w:rPr>
          <w:rFonts w:ascii="Times New Roman" w:hAnsi="Times New Roman" w:cs="Times New Roman"/>
          <w:sz w:val="24"/>
          <w:szCs w:val="24"/>
        </w:rPr>
        <w:t xml:space="preserve">, 2003; Roberts et al., 1996), the mediation path model in the present study was not supported. </w:t>
      </w:r>
      <w:r>
        <w:rPr>
          <w:rFonts w:ascii="Times New Roman" w:hAnsi="Times New Roman" w:cs="Times New Roman"/>
          <w:sz w:val="24"/>
          <w:szCs w:val="24"/>
        </w:rPr>
        <w:t xml:space="preserve">One reason for this might lie in measurement error. The Cronbach’s alpha score for the dismissive subscale was particularly low, compared with the other subscales (α = .40). </w:t>
      </w:r>
      <w:r w:rsidR="005159FB">
        <w:rPr>
          <w:rFonts w:ascii="Times New Roman" w:hAnsi="Times New Roman" w:cs="Times New Roman"/>
          <w:sz w:val="24"/>
          <w:szCs w:val="24"/>
        </w:rPr>
        <w:t xml:space="preserve">It may be that this subscale was capturing a different construct. Additionally, there may be some conceptual overlap between a dismissive attachment style and either a secure or fearful attachment style. Dismissive attachment </w:t>
      </w:r>
      <w:r w:rsidR="00E17162">
        <w:rPr>
          <w:rFonts w:ascii="Times New Roman" w:hAnsi="Times New Roman" w:cs="Times New Roman"/>
          <w:sz w:val="24"/>
          <w:szCs w:val="24"/>
        </w:rPr>
        <w:t xml:space="preserve">overlaps with the ‘model of self’ dimension of secure attachment, and it overlaps with the ‘model of others’ dimension of fearful attachment. Therefore, the little variance in happiness as explained by dismissive attachment might really be due to either secure or fearful attachment style. </w:t>
      </w:r>
    </w:p>
    <w:p w14:paraId="0896F4FF" w14:textId="1F39BBB1" w:rsidR="00E17162" w:rsidRDefault="00E17162" w:rsidP="005900DA">
      <w:pPr>
        <w:spacing w:line="480" w:lineRule="auto"/>
        <w:rPr>
          <w:rFonts w:ascii="Times New Roman" w:hAnsi="Times New Roman" w:cs="Times New Roman"/>
          <w:b/>
          <w:sz w:val="24"/>
          <w:szCs w:val="24"/>
        </w:rPr>
      </w:pPr>
      <w:r>
        <w:rPr>
          <w:rFonts w:ascii="Times New Roman" w:hAnsi="Times New Roman" w:cs="Times New Roman"/>
          <w:b/>
          <w:sz w:val="24"/>
          <w:szCs w:val="24"/>
        </w:rPr>
        <w:t>Limitations</w:t>
      </w:r>
      <w:r w:rsidR="00D66D2E">
        <w:rPr>
          <w:rFonts w:ascii="Times New Roman" w:hAnsi="Times New Roman" w:cs="Times New Roman"/>
          <w:b/>
          <w:sz w:val="24"/>
          <w:szCs w:val="24"/>
        </w:rPr>
        <w:t xml:space="preserve"> and Future Directions</w:t>
      </w:r>
    </w:p>
    <w:p w14:paraId="04E239B7" w14:textId="3FD536D9" w:rsidR="00D66D2E" w:rsidRDefault="000F79AE" w:rsidP="005900DA">
      <w:pPr>
        <w:spacing w:line="480" w:lineRule="auto"/>
        <w:rPr>
          <w:rFonts w:ascii="Times New Roman" w:hAnsi="Times New Roman" w:cs="Times New Roman"/>
          <w:sz w:val="24"/>
          <w:szCs w:val="24"/>
        </w:rPr>
      </w:pPr>
      <w:r>
        <w:rPr>
          <w:rFonts w:ascii="Times New Roman" w:hAnsi="Times New Roman" w:cs="Times New Roman"/>
          <w:sz w:val="24"/>
          <w:szCs w:val="24"/>
        </w:rPr>
        <w:tab/>
      </w:r>
      <w:r w:rsidR="00E17162">
        <w:rPr>
          <w:rFonts w:ascii="Times New Roman" w:hAnsi="Times New Roman" w:cs="Times New Roman"/>
          <w:sz w:val="24"/>
          <w:szCs w:val="24"/>
        </w:rPr>
        <w:t xml:space="preserve">Sample size and demographics were a potential weakness in the present study. An overwhelming majority of participants were white females, and only sixty two people took part </w:t>
      </w:r>
      <w:r w:rsidR="00E17162">
        <w:rPr>
          <w:rFonts w:ascii="Times New Roman" w:hAnsi="Times New Roman" w:cs="Times New Roman"/>
          <w:sz w:val="24"/>
          <w:szCs w:val="24"/>
        </w:rPr>
        <w:lastRenderedPageBreak/>
        <w:t>in the survey. Sample size affects statistical validity, whereas a lack of diversity in the sample as a whole affects generalizability. It is difficult to predict whether the results in this study will be found in the population in general. Future research needs to be done with a more heterogeneous sam</w:t>
      </w:r>
      <w:r>
        <w:rPr>
          <w:rFonts w:ascii="Times New Roman" w:hAnsi="Times New Roman" w:cs="Times New Roman"/>
          <w:sz w:val="24"/>
          <w:szCs w:val="24"/>
        </w:rPr>
        <w:t xml:space="preserve">ple in order to make more definitive statements </w:t>
      </w:r>
      <w:r w:rsidR="00E17162">
        <w:rPr>
          <w:rFonts w:ascii="Times New Roman" w:hAnsi="Times New Roman" w:cs="Times New Roman"/>
          <w:sz w:val="24"/>
          <w:szCs w:val="24"/>
        </w:rPr>
        <w:t>about the importance of attachment style on happiness in adults.</w:t>
      </w:r>
      <w:r>
        <w:rPr>
          <w:rFonts w:ascii="Times New Roman" w:hAnsi="Times New Roman" w:cs="Times New Roman"/>
          <w:sz w:val="24"/>
          <w:szCs w:val="24"/>
        </w:rPr>
        <w:t xml:space="preserve"> </w:t>
      </w:r>
      <w:r w:rsidR="00D66D2E">
        <w:rPr>
          <w:rFonts w:ascii="Times New Roman" w:hAnsi="Times New Roman" w:cs="Times New Roman"/>
          <w:sz w:val="24"/>
          <w:szCs w:val="24"/>
        </w:rPr>
        <w:t xml:space="preserve"> </w:t>
      </w:r>
    </w:p>
    <w:p w14:paraId="5828A21F" w14:textId="134884E9" w:rsidR="00D66D2E" w:rsidRDefault="00D66D2E" w:rsidP="005900DA">
      <w:pPr>
        <w:spacing w:line="480" w:lineRule="auto"/>
        <w:rPr>
          <w:rFonts w:ascii="Times New Roman" w:hAnsi="Times New Roman" w:cs="Times New Roman"/>
          <w:sz w:val="24"/>
          <w:szCs w:val="24"/>
        </w:rPr>
      </w:pPr>
      <w:r>
        <w:rPr>
          <w:rFonts w:ascii="Times New Roman" w:hAnsi="Times New Roman" w:cs="Times New Roman"/>
          <w:sz w:val="24"/>
          <w:szCs w:val="24"/>
        </w:rPr>
        <w:tab/>
      </w:r>
      <w:r w:rsidR="002E71D5">
        <w:rPr>
          <w:rFonts w:ascii="Times New Roman" w:hAnsi="Times New Roman" w:cs="Times New Roman"/>
          <w:sz w:val="24"/>
          <w:szCs w:val="24"/>
        </w:rPr>
        <w:t xml:space="preserve">Another </w:t>
      </w:r>
      <w:r>
        <w:rPr>
          <w:rFonts w:ascii="Times New Roman" w:hAnsi="Times New Roman" w:cs="Times New Roman"/>
          <w:sz w:val="24"/>
          <w:szCs w:val="24"/>
        </w:rPr>
        <w:t xml:space="preserve">potential weakness of this study could be the way in which attachment style was operationalized and measured. </w:t>
      </w:r>
      <w:r w:rsidR="002E71D5">
        <w:rPr>
          <w:rFonts w:ascii="Times New Roman" w:hAnsi="Times New Roman" w:cs="Times New Roman"/>
          <w:sz w:val="24"/>
          <w:szCs w:val="24"/>
        </w:rPr>
        <w:t xml:space="preserve">Only 18 of the 30 items from the Relationship Scales Questionnaire were used in data analysis. </w:t>
      </w:r>
      <w:r w:rsidR="002E71D5" w:rsidRPr="002E71D5">
        <w:rPr>
          <w:rFonts w:ascii="Times New Roman" w:hAnsi="Times New Roman" w:cs="Times New Roman"/>
          <w:sz w:val="24"/>
          <w:szCs w:val="24"/>
        </w:rPr>
        <w:t xml:space="preserve">The additional items </w:t>
      </w:r>
      <w:r w:rsidR="002E71D5">
        <w:rPr>
          <w:rFonts w:ascii="Times New Roman" w:hAnsi="Times New Roman" w:cs="Times New Roman"/>
          <w:sz w:val="24"/>
          <w:szCs w:val="24"/>
        </w:rPr>
        <w:t xml:space="preserve">that were not included </w:t>
      </w:r>
      <w:r w:rsidR="002E71D5" w:rsidRPr="002E71D5">
        <w:rPr>
          <w:rFonts w:ascii="Times New Roman" w:hAnsi="Times New Roman" w:cs="Times New Roman"/>
          <w:sz w:val="24"/>
          <w:szCs w:val="24"/>
        </w:rPr>
        <w:t>can be used to create subscales to assess the attachment dimensions identified by Simpson,</w:t>
      </w:r>
      <w:r w:rsidR="002E71D5">
        <w:rPr>
          <w:rFonts w:ascii="Times New Roman" w:hAnsi="Times New Roman" w:cs="Times New Roman"/>
          <w:sz w:val="24"/>
          <w:szCs w:val="24"/>
        </w:rPr>
        <w:t xml:space="preserve"> </w:t>
      </w:r>
      <w:proofErr w:type="spellStart"/>
      <w:r w:rsidR="002E71D5">
        <w:rPr>
          <w:rFonts w:ascii="Times New Roman" w:hAnsi="Times New Roman" w:cs="Times New Roman"/>
          <w:sz w:val="24"/>
          <w:szCs w:val="24"/>
        </w:rPr>
        <w:t>Rholes</w:t>
      </w:r>
      <w:proofErr w:type="spellEnd"/>
      <w:r w:rsidR="002E71D5">
        <w:rPr>
          <w:rFonts w:ascii="Times New Roman" w:hAnsi="Times New Roman" w:cs="Times New Roman"/>
          <w:sz w:val="24"/>
          <w:szCs w:val="24"/>
        </w:rPr>
        <w:t xml:space="preserve">, &amp; </w:t>
      </w:r>
      <w:proofErr w:type="spellStart"/>
      <w:r w:rsidR="002E71D5">
        <w:rPr>
          <w:rFonts w:ascii="Times New Roman" w:hAnsi="Times New Roman" w:cs="Times New Roman"/>
          <w:sz w:val="24"/>
          <w:szCs w:val="24"/>
        </w:rPr>
        <w:t>Nelligan</w:t>
      </w:r>
      <w:proofErr w:type="spellEnd"/>
      <w:r w:rsidR="002E71D5">
        <w:rPr>
          <w:rFonts w:ascii="Times New Roman" w:hAnsi="Times New Roman" w:cs="Times New Roman"/>
          <w:sz w:val="24"/>
          <w:szCs w:val="24"/>
        </w:rPr>
        <w:t xml:space="preserve"> (1992) and </w:t>
      </w:r>
      <w:r w:rsidR="002E71D5" w:rsidRPr="002E71D5">
        <w:rPr>
          <w:rFonts w:ascii="Times New Roman" w:hAnsi="Times New Roman" w:cs="Times New Roman"/>
          <w:sz w:val="24"/>
          <w:szCs w:val="24"/>
        </w:rPr>
        <w:t>Collins &amp; Read (1990). </w:t>
      </w:r>
      <w:r w:rsidR="002E71D5">
        <w:rPr>
          <w:rFonts w:ascii="Times New Roman" w:hAnsi="Times New Roman" w:cs="Times New Roman"/>
          <w:sz w:val="24"/>
          <w:szCs w:val="24"/>
        </w:rPr>
        <w:t>Future research that would include these subscales is necessary in order to draw out and separate the specific conceptual overlaps in certain attachment styles. Additionally, t</w:t>
      </w:r>
      <w:r>
        <w:rPr>
          <w:rFonts w:ascii="Times New Roman" w:hAnsi="Times New Roman" w:cs="Times New Roman"/>
          <w:sz w:val="24"/>
          <w:szCs w:val="24"/>
        </w:rPr>
        <w:t xml:space="preserve">he </w:t>
      </w:r>
      <w:r w:rsidR="002E71D5">
        <w:rPr>
          <w:rFonts w:ascii="Times New Roman" w:hAnsi="Times New Roman" w:cs="Times New Roman"/>
          <w:sz w:val="24"/>
          <w:szCs w:val="24"/>
        </w:rPr>
        <w:t>RSQ</w:t>
      </w:r>
      <w:r>
        <w:rPr>
          <w:rFonts w:ascii="Times New Roman" w:hAnsi="Times New Roman" w:cs="Times New Roman"/>
          <w:sz w:val="24"/>
          <w:szCs w:val="24"/>
        </w:rPr>
        <w:t xml:space="preserve"> is a relatively outdated measurement of attachment. A replication study should be considered in the future in which a different scale is used. A newer, continuous measure of adulthood attachment is the Experiences in Close Relationships measure (Fraley et al., 2000). This measure is widely used in attachment research today.</w:t>
      </w:r>
      <w:r w:rsidR="002E71D5">
        <w:rPr>
          <w:rFonts w:ascii="Times New Roman" w:hAnsi="Times New Roman" w:cs="Times New Roman"/>
          <w:sz w:val="24"/>
          <w:szCs w:val="24"/>
        </w:rPr>
        <w:t xml:space="preserve"> </w:t>
      </w:r>
    </w:p>
    <w:p w14:paraId="7EE4F0B9" w14:textId="11B03FE9" w:rsidR="00446ECD" w:rsidRDefault="00446ECD" w:rsidP="005900D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w:t>
      </w:r>
      <w:r w:rsidR="009B4E0F">
        <w:rPr>
          <w:rFonts w:ascii="Times New Roman" w:hAnsi="Times New Roman" w:cs="Times New Roman"/>
          <w:sz w:val="24"/>
          <w:szCs w:val="24"/>
        </w:rPr>
        <w:t xml:space="preserve">the role of attachment on happiness is important for research. The findings of the present study highlight the need for further understanding of the </w:t>
      </w:r>
      <w:r w:rsidR="000E082C">
        <w:rPr>
          <w:rFonts w:ascii="Times New Roman" w:hAnsi="Times New Roman" w:cs="Times New Roman"/>
          <w:sz w:val="24"/>
          <w:szCs w:val="24"/>
        </w:rPr>
        <w:t xml:space="preserve">interpersonal dynamics that are at play between two socially connected people. If there are certain attachment styles that lead to happiness and some that do not, it is imperative for researchers to clearly distinguish the differences and use that knowledge to implement interventions that teach people the skills necessary to succeed in relationships. Humans are social animals. We seek out contact with others and feel comfortable and safe when we are surrounded by people who care and understand </w:t>
      </w:r>
      <w:r w:rsidR="000E082C">
        <w:rPr>
          <w:rFonts w:ascii="Times New Roman" w:hAnsi="Times New Roman" w:cs="Times New Roman"/>
          <w:sz w:val="24"/>
          <w:szCs w:val="24"/>
        </w:rPr>
        <w:lastRenderedPageBreak/>
        <w:t xml:space="preserve">us. Research on attachment is therefore extremely relevant in order to increase the well-being of our population. </w:t>
      </w:r>
    </w:p>
    <w:p w14:paraId="1CE0DBD2" w14:textId="77777777" w:rsidR="00D66D2E" w:rsidRPr="00E17162" w:rsidRDefault="00D66D2E" w:rsidP="005900DA">
      <w:pPr>
        <w:spacing w:line="480" w:lineRule="auto"/>
        <w:rPr>
          <w:rFonts w:ascii="Times New Roman" w:hAnsi="Times New Roman" w:cs="Times New Roman"/>
          <w:sz w:val="24"/>
          <w:szCs w:val="24"/>
        </w:rPr>
      </w:pPr>
    </w:p>
    <w:p w14:paraId="2C6C3053" w14:textId="77777777" w:rsidR="00E17162" w:rsidRPr="005900DA" w:rsidRDefault="00E17162" w:rsidP="005900DA">
      <w:pPr>
        <w:spacing w:line="480" w:lineRule="auto"/>
        <w:rPr>
          <w:rFonts w:ascii="Times New Roman" w:hAnsi="Times New Roman" w:cs="Times New Roman"/>
          <w:sz w:val="24"/>
          <w:szCs w:val="24"/>
        </w:rPr>
      </w:pPr>
    </w:p>
    <w:p w14:paraId="15AB213F" w14:textId="77777777" w:rsidR="00AF3302" w:rsidRDefault="00AF3302" w:rsidP="00B83E68">
      <w:pPr>
        <w:spacing w:line="480" w:lineRule="auto"/>
        <w:ind w:firstLine="720"/>
        <w:rPr>
          <w:rFonts w:ascii="Times New Roman" w:hAnsi="Times New Roman" w:cs="Times New Roman"/>
          <w:sz w:val="24"/>
          <w:szCs w:val="24"/>
        </w:rPr>
      </w:pPr>
    </w:p>
    <w:p w14:paraId="674E74AB" w14:textId="77777777" w:rsidR="00B83E68" w:rsidRPr="00B83E68" w:rsidRDefault="00B83E68" w:rsidP="00B83E68">
      <w:pPr>
        <w:spacing w:line="480" w:lineRule="auto"/>
        <w:ind w:firstLine="720"/>
        <w:rPr>
          <w:rFonts w:ascii="Times New Roman" w:hAnsi="Times New Roman" w:cs="Times New Roman"/>
          <w:sz w:val="24"/>
          <w:szCs w:val="24"/>
        </w:rPr>
      </w:pPr>
    </w:p>
    <w:p w14:paraId="214E493D" w14:textId="77777777" w:rsidR="0093356F" w:rsidRPr="00C229C9" w:rsidRDefault="0093356F" w:rsidP="00C229C9">
      <w:pPr>
        <w:spacing w:line="480" w:lineRule="auto"/>
        <w:ind w:firstLine="720"/>
        <w:rPr>
          <w:rFonts w:ascii="Times New Roman" w:hAnsi="Times New Roman" w:cs="Times New Roman"/>
          <w:sz w:val="24"/>
          <w:szCs w:val="24"/>
        </w:rPr>
      </w:pPr>
    </w:p>
    <w:p w14:paraId="4717694D" w14:textId="77777777" w:rsidR="00A745EC" w:rsidRPr="00A745EC" w:rsidRDefault="00A745EC" w:rsidP="00A745EC">
      <w:pPr>
        <w:spacing w:line="480" w:lineRule="auto"/>
        <w:rPr>
          <w:rFonts w:ascii="Times New Roman" w:hAnsi="Times New Roman" w:cs="Times New Roman"/>
          <w:sz w:val="24"/>
          <w:szCs w:val="24"/>
        </w:rPr>
      </w:pPr>
    </w:p>
    <w:p w14:paraId="15CA303B" w14:textId="77777777" w:rsidR="003F3BD6" w:rsidRDefault="003F3BD6">
      <w:pPr>
        <w:spacing w:line="259" w:lineRule="auto"/>
        <w:rPr>
          <w:rFonts w:ascii="Calibri" w:eastAsia="Calibri" w:hAnsi="Calibri" w:cs="Times New Roman"/>
        </w:rPr>
      </w:pPr>
      <w:r>
        <w:rPr>
          <w:rFonts w:ascii="Calibri" w:eastAsia="Calibri" w:hAnsi="Calibri" w:cs="Times New Roman"/>
        </w:rPr>
        <w:br w:type="page"/>
      </w:r>
    </w:p>
    <w:p w14:paraId="701E4125" w14:textId="77777777" w:rsidR="001C6FA4" w:rsidRDefault="001C6FA4" w:rsidP="001C6FA4">
      <w:pPr>
        <w:spacing w:line="259" w:lineRule="auto"/>
        <w:jc w:val="center"/>
        <w:rPr>
          <w:rFonts w:ascii="Times New Roman" w:eastAsia="Calibri" w:hAnsi="Times New Roman" w:cs="Times New Roman"/>
          <w:sz w:val="24"/>
          <w:szCs w:val="24"/>
        </w:rPr>
      </w:pPr>
      <w:r w:rsidRPr="001C6FA4">
        <w:rPr>
          <w:rFonts w:ascii="Times New Roman" w:eastAsia="Calibri" w:hAnsi="Times New Roman" w:cs="Times New Roman"/>
          <w:sz w:val="24"/>
          <w:szCs w:val="24"/>
        </w:rPr>
        <w:lastRenderedPageBreak/>
        <w:t>References</w:t>
      </w:r>
    </w:p>
    <w:p w14:paraId="4949EFA7" w14:textId="77777777" w:rsidR="00B83E68" w:rsidRDefault="00B83E68" w:rsidP="00E33D6F">
      <w:pPr>
        <w:spacing w:line="480" w:lineRule="auto"/>
        <w:rPr>
          <w:rFonts w:ascii="Times New Roman" w:eastAsia="Calibri" w:hAnsi="Times New Roman" w:cs="Times New Roman"/>
          <w:iCs/>
          <w:sz w:val="24"/>
          <w:szCs w:val="24"/>
        </w:rPr>
      </w:pPr>
      <w:r w:rsidRPr="004C7D50">
        <w:rPr>
          <w:rFonts w:ascii="Times New Roman" w:eastAsia="Calibri" w:hAnsi="Times New Roman" w:cs="Times New Roman"/>
          <w:iCs/>
          <w:sz w:val="24"/>
          <w:szCs w:val="24"/>
        </w:rPr>
        <w:t>Ainsworth, M. S. (1979). Infant–mother attachment. </w:t>
      </w:r>
      <w:r>
        <w:rPr>
          <w:rFonts w:ascii="Times New Roman" w:eastAsia="Calibri" w:hAnsi="Times New Roman" w:cs="Times New Roman"/>
          <w:i/>
          <w:iCs/>
          <w:sz w:val="24"/>
          <w:szCs w:val="24"/>
        </w:rPr>
        <w:t>American P</w:t>
      </w:r>
      <w:r w:rsidRPr="004C7D50">
        <w:rPr>
          <w:rFonts w:ascii="Times New Roman" w:eastAsia="Calibri" w:hAnsi="Times New Roman" w:cs="Times New Roman"/>
          <w:i/>
          <w:iCs/>
          <w:sz w:val="24"/>
          <w:szCs w:val="24"/>
        </w:rPr>
        <w:t>sychologist</w:t>
      </w:r>
      <w:r w:rsidRPr="004C7D50">
        <w:rPr>
          <w:rFonts w:ascii="Times New Roman" w:eastAsia="Calibri" w:hAnsi="Times New Roman" w:cs="Times New Roman"/>
          <w:iCs/>
          <w:sz w:val="24"/>
          <w:szCs w:val="24"/>
        </w:rPr>
        <w:t>, </w:t>
      </w:r>
      <w:r w:rsidRPr="004C7D50">
        <w:rPr>
          <w:rFonts w:ascii="Times New Roman" w:eastAsia="Calibri" w:hAnsi="Times New Roman" w:cs="Times New Roman"/>
          <w:i/>
          <w:iCs/>
          <w:sz w:val="24"/>
          <w:szCs w:val="24"/>
        </w:rPr>
        <w:t>34</w:t>
      </w:r>
      <w:r w:rsidRPr="004C7D50">
        <w:rPr>
          <w:rFonts w:ascii="Times New Roman" w:eastAsia="Calibri" w:hAnsi="Times New Roman" w:cs="Times New Roman"/>
          <w:iCs/>
          <w:sz w:val="24"/>
          <w:szCs w:val="24"/>
        </w:rPr>
        <w:t>(10), 932.</w:t>
      </w:r>
    </w:p>
    <w:p w14:paraId="347BB1C9" w14:textId="77777777" w:rsidR="00B83E68" w:rsidRDefault="00B83E68" w:rsidP="00E33D6F">
      <w:pPr>
        <w:spacing w:line="480" w:lineRule="auto"/>
        <w:rPr>
          <w:rFonts w:ascii="Times New Roman" w:eastAsia="Calibri" w:hAnsi="Times New Roman" w:cs="Times New Roman"/>
          <w:iCs/>
          <w:sz w:val="24"/>
          <w:szCs w:val="24"/>
        </w:rPr>
      </w:pPr>
      <w:r w:rsidRPr="004C7D50">
        <w:rPr>
          <w:rFonts w:ascii="Times New Roman" w:eastAsia="Calibri" w:hAnsi="Times New Roman" w:cs="Times New Roman"/>
          <w:iCs/>
          <w:sz w:val="24"/>
          <w:szCs w:val="24"/>
        </w:rPr>
        <w:t>Ainsworth, M. S. (1989). Attachments beyond infancy. </w:t>
      </w:r>
      <w:r>
        <w:rPr>
          <w:rFonts w:ascii="Times New Roman" w:eastAsia="Calibri" w:hAnsi="Times New Roman" w:cs="Times New Roman"/>
          <w:i/>
          <w:iCs/>
          <w:sz w:val="24"/>
          <w:szCs w:val="24"/>
        </w:rPr>
        <w:t>American P</w:t>
      </w:r>
      <w:r w:rsidRPr="004C7D50">
        <w:rPr>
          <w:rFonts w:ascii="Times New Roman" w:eastAsia="Calibri" w:hAnsi="Times New Roman" w:cs="Times New Roman"/>
          <w:i/>
          <w:iCs/>
          <w:sz w:val="24"/>
          <w:szCs w:val="24"/>
        </w:rPr>
        <w:t>sychologist</w:t>
      </w:r>
      <w:r w:rsidRPr="004C7D50">
        <w:rPr>
          <w:rFonts w:ascii="Times New Roman" w:eastAsia="Calibri" w:hAnsi="Times New Roman" w:cs="Times New Roman"/>
          <w:iCs/>
          <w:sz w:val="24"/>
          <w:szCs w:val="24"/>
        </w:rPr>
        <w:t>, </w:t>
      </w:r>
      <w:r w:rsidRPr="004C7D50">
        <w:rPr>
          <w:rFonts w:ascii="Times New Roman" w:eastAsia="Calibri" w:hAnsi="Times New Roman" w:cs="Times New Roman"/>
          <w:i/>
          <w:iCs/>
          <w:sz w:val="24"/>
          <w:szCs w:val="24"/>
        </w:rPr>
        <w:t>44</w:t>
      </w:r>
      <w:r w:rsidRPr="004C7D50">
        <w:rPr>
          <w:rFonts w:ascii="Times New Roman" w:eastAsia="Calibri" w:hAnsi="Times New Roman" w:cs="Times New Roman"/>
          <w:iCs/>
          <w:sz w:val="24"/>
          <w:szCs w:val="24"/>
        </w:rPr>
        <w:t>(4), 709.</w:t>
      </w:r>
    </w:p>
    <w:p w14:paraId="23705AA2" w14:textId="730E2DF3" w:rsidR="007F2FF4" w:rsidRDefault="003061B5" w:rsidP="00E33D6F">
      <w:pPr>
        <w:spacing w:line="480" w:lineRule="auto"/>
        <w:rPr>
          <w:rFonts w:ascii="Times New Roman" w:eastAsia="Calibri" w:hAnsi="Times New Roman" w:cs="Times New Roman"/>
          <w:iCs/>
          <w:sz w:val="24"/>
          <w:szCs w:val="24"/>
        </w:rPr>
      </w:pPr>
      <w:r w:rsidRPr="003061B5">
        <w:rPr>
          <w:rFonts w:ascii="Times New Roman" w:eastAsia="Calibri" w:hAnsi="Times New Roman" w:cs="Times New Roman"/>
          <w:iCs/>
          <w:sz w:val="24"/>
          <w:szCs w:val="24"/>
        </w:rPr>
        <w:t>American Psychiatric Association (2013). Diagnostic and statistical manual of mental disorders</w:t>
      </w:r>
      <w:r w:rsidRPr="003061B5">
        <w:rPr>
          <w:rFonts w:ascii="Times New Roman" w:eastAsia="Calibri" w:hAnsi="Times New Roman" w:cs="Times New Roman"/>
          <w:iCs/>
          <w:sz w:val="24"/>
          <w:szCs w:val="24"/>
        </w:rPr>
        <w:tab/>
      </w:r>
      <w:r w:rsidRPr="003061B5">
        <w:rPr>
          <w:rFonts w:ascii="Times New Roman" w:eastAsia="Calibri" w:hAnsi="Times New Roman" w:cs="Times New Roman"/>
          <w:iCs/>
          <w:sz w:val="24"/>
          <w:szCs w:val="24"/>
        </w:rPr>
        <w:tab/>
        <w:t xml:space="preserve"> (5</w:t>
      </w:r>
      <w:r w:rsidRPr="003061B5">
        <w:rPr>
          <w:rFonts w:ascii="Times New Roman" w:eastAsia="Calibri" w:hAnsi="Times New Roman" w:cs="Times New Roman"/>
          <w:iCs/>
          <w:sz w:val="24"/>
          <w:szCs w:val="24"/>
          <w:vertAlign w:val="superscript"/>
        </w:rPr>
        <w:t>th</w:t>
      </w:r>
      <w:r w:rsidR="007F2FF4">
        <w:rPr>
          <w:rFonts w:ascii="Times New Roman" w:eastAsia="Calibri" w:hAnsi="Times New Roman" w:cs="Times New Roman"/>
          <w:iCs/>
          <w:sz w:val="24"/>
          <w:szCs w:val="24"/>
        </w:rPr>
        <w:t xml:space="preserve"> </w:t>
      </w:r>
      <w:proofErr w:type="gramStart"/>
      <w:r w:rsidR="007F2FF4">
        <w:rPr>
          <w:rFonts w:ascii="Times New Roman" w:eastAsia="Calibri" w:hAnsi="Times New Roman" w:cs="Times New Roman"/>
          <w:iCs/>
          <w:sz w:val="24"/>
          <w:szCs w:val="24"/>
        </w:rPr>
        <w:t>ed</w:t>
      </w:r>
      <w:proofErr w:type="gramEnd"/>
      <w:r w:rsidR="007F2FF4">
        <w:rPr>
          <w:rFonts w:ascii="Times New Roman" w:eastAsia="Calibri" w:hAnsi="Times New Roman" w:cs="Times New Roman"/>
          <w:iCs/>
          <w:sz w:val="24"/>
          <w:szCs w:val="24"/>
        </w:rPr>
        <w:t>.). Washington, DC.</w:t>
      </w:r>
    </w:p>
    <w:p w14:paraId="088665C7" w14:textId="2851ACEE" w:rsidR="00653407" w:rsidRDefault="00653407" w:rsidP="00E33D6F">
      <w:pPr>
        <w:spacing w:line="480" w:lineRule="auto"/>
        <w:rPr>
          <w:rFonts w:ascii="Times New Roman" w:eastAsia="Calibri" w:hAnsi="Times New Roman" w:cs="Times New Roman"/>
          <w:iCs/>
          <w:sz w:val="24"/>
          <w:szCs w:val="24"/>
        </w:rPr>
      </w:pPr>
      <w:proofErr w:type="spellStart"/>
      <w:r w:rsidRPr="00653407">
        <w:rPr>
          <w:rFonts w:ascii="Times New Roman" w:eastAsia="Calibri" w:hAnsi="Times New Roman" w:cs="Times New Roman"/>
          <w:iCs/>
          <w:sz w:val="24"/>
          <w:szCs w:val="24"/>
        </w:rPr>
        <w:t>Antill</w:t>
      </w:r>
      <w:proofErr w:type="spellEnd"/>
      <w:r w:rsidRPr="00653407">
        <w:rPr>
          <w:rFonts w:ascii="Times New Roman" w:eastAsia="Calibri" w:hAnsi="Times New Roman" w:cs="Times New Roman"/>
          <w:iCs/>
          <w:sz w:val="24"/>
          <w:szCs w:val="24"/>
        </w:rPr>
        <w:t>, J</w:t>
      </w:r>
      <w:r>
        <w:rPr>
          <w:rFonts w:ascii="Times New Roman" w:eastAsia="Calibri" w:hAnsi="Times New Roman" w:cs="Times New Roman"/>
          <w:iCs/>
          <w:sz w:val="24"/>
          <w:szCs w:val="24"/>
        </w:rPr>
        <w:t>. K., &amp; Cotton, S. (1987). Self-</w:t>
      </w:r>
      <w:r w:rsidRPr="00653407">
        <w:rPr>
          <w:rFonts w:ascii="Times New Roman" w:eastAsia="Calibri" w:hAnsi="Times New Roman" w:cs="Times New Roman"/>
          <w:iCs/>
          <w:sz w:val="24"/>
          <w:szCs w:val="24"/>
        </w:rPr>
        <w:t xml:space="preserve">disclosure between husbands and wives: Its relationship </w:t>
      </w:r>
      <w:r>
        <w:rPr>
          <w:rFonts w:ascii="Times New Roman" w:eastAsia="Calibri" w:hAnsi="Times New Roman" w:cs="Times New Roman"/>
          <w:iCs/>
          <w:sz w:val="24"/>
          <w:szCs w:val="24"/>
        </w:rPr>
        <w:tab/>
      </w:r>
      <w:r w:rsidRPr="00653407">
        <w:rPr>
          <w:rFonts w:ascii="Times New Roman" w:eastAsia="Calibri" w:hAnsi="Times New Roman" w:cs="Times New Roman"/>
          <w:iCs/>
          <w:sz w:val="24"/>
          <w:szCs w:val="24"/>
        </w:rPr>
        <w:t>to sex roles and marital happiness. </w:t>
      </w:r>
      <w:r w:rsidRPr="00653407">
        <w:rPr>
          <w:rFonts w:ascii="Times New Roman" w:eastAsia="Calibri" w:hAnsi="Times New Roman" w:cs="Times New Roman"/>
          <w:i/>
          <w:iCs/>
          <w:sz w:val="24"/>
          <w:szCs w:val="24"/>
        </w:rPr>
        <w:t>Australian Journal of Psychology</w:t>
      </w:r>
      <w:r w:rsidRPr="00653407">
        <w:rPr>
          <w:rFonts w:ascii="Times New Roman" w:eastAsia="Calibri" w:hAnsi="Times New Roman" w:cs="Times New Roman"/>
          <w:iCs/>
          <w:sz w:val="24"/>
          <w:szCs w:val="24"/>
        </w:rPr>
        <w:t>, </w:t>
      </w:r>
      <w:r w:rsidRPr="00653407">
        <w:rPr>
          <w:rFonts w:ascii="Times New Roman" w:eastAsia="Calibri" w:hAnsi="Times New Roman" w:cs="Times New Roman"/>
          <w:i/>
          <w:iCs/>
          <w:sz w:val="24"/>
          <w:szCs w:val="24"/>
        </w:rPr>
        <w:t>39</w:t>
      </w:r>
      <w:r w:rsidRPr="00653407">
        <w:rPr>
          <w:rFonts w:ascii="Times New Roman" w:eastAsia="Calibri" w:hAnsi="Times New Roman" w:cs="Times New Roman"/>
          <w:iCs/>
          <w:sz w:val="24"/>
          <w:szCs w:val="24"/>
        </w:rPr>
        <w:t>(1), 11-24.</w:t>
      </w:r>
    </w:p>
    <w:p w14:paraId="086036E0" w14:textId="77777777" w:rsidR="00B83E68" w:rsidRDefault="00B83E68" w:rsidP="00E33D6F">
      <w:pPr>
        <w:spacing w:line="480" w:lineRule="auto"/>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Argyle, M. (2001). </w:t>
      </w:r>
      <w:r>
        <w:rPr>
          <w:rFonts w:ascii="Times New Roman" w:eastAsia="Calibri" w:hAnsi="Times New Roman" w:cs="Times New Roman"/>
          <w:i/>
          <w:iCs/>
          <w:sz w:val="24"/>
          <w:szCs w:val="24"/>
        </w:rPr>
        <w:t xml:space="preserve">The psychology of happiness </w:t>
      </w:r>
      <w:r>
        <w:rPr>
          <w:rFonts w:ascii="Times New Roman" w:eastAsia="Calibri" w:hAnsi="Times New Roman" w:cs="Times New Roman"/>
          <w:iCs/>
          <w:sz w:val="24"/>
          <w:szCs w:val="24"/>
        </w:rPr>
        <w:t>(Second Edition). London: Routledge.</w:t>
      </w:r>
    </w:p>
    <w:p w14:paraId="6E25F475" w14:textId="77777777" w:rsidR="00B83E68" w:rsidRDefault="00B83E68" w:rsidP="00E33D6F">
      <w:pPr>
        <w:spacing w:line="480" w:lineRule="auto"/>
        <w:rPr>
          <w:rFonts w:ascii="Times New Roman" w:eastAsia="Calibri" w:hAnsi="Times New Roman" w:cs="Times New Roman"/>
          <w:bCs/>
          <w:iCs/>
          <w:sz w:val="24"/>
          <w:szCs w:val="24"/>
        </w:rPr>
      </w:pPr>
      <w:r w:rsidRPr="004C7D50">
        <w:rPr>
          <w:rFonts w:ascii="Times New Roman" w:eastAsia="Calibri" w:hAnsi="Times New Roman" w:cs="Times New Roman"/>
          <w:bCs/>
          <w:iCs/>
          <w:sz w:val="24"/>
          <w:szCs w:val="24"/>
        </w:rPr>
        <w:t xml:space="preserve">Baron, R. M., &amp; Kenny, D. A. (1986).  The moderator-mediator variable distinction in social </w:t>
      </w:r>
      <w:r>
        <w:rPr>
          <w:rFonts w:ascii="Times New Roman" w:eastAsia="Calibri" w:hAnsi="Times New Roman" w:cs="Times New Roman"/>
          <w:bCs/>
          <w:iCs/>
          <w:sz w:val="24"/>
          <w:szCs w:val="24"/>
        </w:rPr>
        <w:tab/>
      </w:r>
      <w:r w:rsidRPr="004C7D50">
        <w:rPr>
          <w:rFonts w:ascii="Times New Roman" w:eastAsia="Calibri" w:hAnsi="Times New Roman" w:cs="Times New Roman"/>
          <w:bCs/>
          <w:iCs/>
          <w:sz w:val="24"/>
          <w:szCs w:val="24"/>
        </w:rPr>
        <w:t>psychological research: Conceptual, strategic and statistical considerations. </w:t>
      </w:r>
      <w:r w:rsidRPr="004C7D50">
        <w:rPr>
          <w:rFonts w:ascii="Times New Roman" w:eastAsia="Calibri" w:hAnsi="Times New Roman" w:cs="Times New Roman"/>
          <w:bCs/>
          <w:i/>
          <w:iCs/>
          <w:sz w:val="24"/>
          <w:szCs w:val="24"/>
        </w:rPr>
        <w:t xml:space="preserve">Journal of </w:t>
      </w:r>
      <w:r>
        <w:rPr>
          <w:rFonts w:ascii="Times New Roman" w:eastAsia="Calibri" w:hAnsi="Times New Roman" w:cs="Times New Roman"/>
          <w:bCs/>
          <w:i/>
          <w:iCs/>
          <w:sz w:val="24"/>
          <w:szCs w:val="24"/>
        </w:rPr>
        <w:tab/>
      </w:r>
      <w:r w:rsidRPr="004C7D50">
        <w:rPr>
          <w:rFonts w:ascii="Times New Roman" w:eastAsia="Calibri" w:hAnsi="Times New Roman" w:cs="Times New Roman"/>
          <w:bCs/>
          <w:i/>
          <w:iCs/>
          <w:sz w:val="24"/>
          <w:szCs w:val="24"/>
        </w:rPr>
        <w:t>Personality and Social Psychology, 51</w:t>
      </w:r>
      <w:r w:rsidRPr="004C7D50">
        <w:rPr>
          <w:rFonts w:ascii="Times New Roman" w:eastAsia="Calibri" w:hAnsi="Times New Roman" w:cs="Times New Roman"/>
          <w:bCs/>
          <w:iCs/>
          <w:sz w:val="24"/>
          <w:szCs w:val="24"/>
        </w:rPr>
        <w:t>, 1173-1182.</w:t>
      </w:r>
    </w:p>
    <w:p w14:paraId="4120187A" w14:textId="77777777" w:rsidR="00B83E68" w:rsidRDefault="00B83E68" w:rsidP="00E33D6F">
      <w:pPr>
        <w:spacing w:line="480" w:lineRule="auto"/>
        <w:rPr>
          <w:rFonts w:ascii="Times New Roman" w:eastAsia="Calibri" w:hAnsi="Times New Roman" w:cs="Times New Roman"/>
          <w:iCs/>
          <w:sz w:val="24"/>
          <w:szCs w:val="24"/>
        </w:rPr>
      </w:pPr>
      <w:r w:rsidRPr="004C7D50">
        <w:rPr>
          <w:rFonts w:ascii="Times New Roman" w:eastAsia="Calibri" w:hAnsi="Times New Roman" w:cs="Times New Roman"/>
          <w:iCs/>
          <w:sz w:val="24"/>
          <w:szCs w:val="24"/>
        </w:rPr>
        <w:t>Bartholomew, K., &amp; Horowitz, L. M. (1991). Attachm</w:t>
      </w:r>
      <w:r>
        <w:rPr>
          <w:rFonts w:ascii="Times New Roman" w:eastAsia="Calibri" w:hAnsi="Times New Roman" w:cs="Times New Roman"/>
          <w:iCs/>
          <w:sz w:val="24"/>
          <w:szCs w:val="24"/>
        </w:rPr>
        <w:t>ent styles among young adults: A</w:t>
      </w:r>
      <w:r w:rsidRPr="004C7D50">
        <w:rPr>
          <w:rFonts w:ascii="Times New Roman" w:eastAsia="Calibri" w:hAnsi="Times New Roman" w:cs="Times New Roman"/>
          <w:iCs/>
          <w:sz w:val="24"/>
          <w:szCs w:val="24"/>
        </w:rPr>
        <w:t xml:space="preserve"> test of a </w:t>
      </w:r>
      <w:r>
        <w:rPr>
          <w:rFonts w:ascii="Times New Roman" w:eastAsia="Calibri" w:hAnsi="Times New Roman" w:cs="Times New Roman"/>
          <w:iCs/>
          <w:sz w:val="24"/>
          <w:szCs w:val="24"/>
        </w:rPr>
        <w:tab/>
      </w:r>
      <w:r w:rsidRPr="004C7D50">
        <w:rPr>
          <w:rFonts w:ascii="Times New Roman" w:eastAsia="Calibri" w:hAnsi="Times New Roman" w:cs="Times New Roman"/>
          <w:iCs/>
          <w:sz w:val="24"/>
          <w:szCs w:val="24"/>
        </w:rPr>
        <w:t>four-category model. </w:t>
      </w:r>
      <w:r>
        <w:rPr>
          <w:rFonts w:ascii="Times New Roman" w:eastAsia="Calibri" w:hAnsi="Times New Roman" w:cs="Times New Roman"/>
          <w:i/>
          <w:iCs/>
          <w:sz w:val="24"/>
          <w:szCs w:val="24"/>
        </w:rPr>
        <w:t>Journal of Personality and Social P</w:t>
      </w:r>
      <w:r w:rsidRPr="004C7D50">
        <w:rPr>
          <w:rFonts w:ascii="Times New Roman" w:eastAsia="Calibri" w:hAnsi="Times New Roman" w:cs="Times New Roman"/>
          <w:i/>
          <w:iCs/>
          <w:sz w:val="24"/>
          <w:szCs w:val="24"/>
        </w:rPr>
        <w:t>sychology</w:t>
      </w:r>
      <w:r w:rsidRPr="004C7D50">
        <w:rPr>
          <w:rFonts w:ascii="Times New Roman" w:eastAsia="Calibri" w:hAnsi="Times New Roman" w:cs="Times New Roman"/>
          <w:iCs/>
          <w:sz w:val="24"/>
          <w:szCs w:val="24"/>
        </w:rPr>
        <w:t>, </w:t>
      </w:r>
      <w:r w:rsidRPr="004C7D50">
        <w:rPr>
          <w:rFonts w:ascii="Times New Roman" w:eastAsia="Calibri" w:hAnsi="Times New Roman" w:cs="Times New Roman"/>
          <w:i/>
          <w:iCs/>
          <w:sz w:val="24"/>
          <w:szCs w:val="24"/>
        </w:rPr>
        <w:t>61</w:t>
      </w:r>
      <w:r w:rsidRPr="004C7D50">
        <w:rPr>
          <w:rFonts w:ascii="Times New Roman" w:eastAsia="Calibri" w:hAnsi="Times New Roman" w:cs="Times New Roman"/>
          <w:iCs/>
          <w:sz w:val="24"/>
          <w:szCs w:val="24"/>
        </w:rPr>
        <w:t>(2), 226.</w:t>
      </w:r>
    </w:p>
    <w:p w14:paraId="0757D06C" w14:textId="77777777" w:rsidR="00B83E68" w:rsidRDefault="00B83E68" w:rsidP="00E33D6F">
      <w:pPr>
        <w:spacing w:line="480" w:lineRule="auto"/>
        <w:rPr>
          <w:rFonts w:ascii="Times New Roman" w:eastAsia="Calibri" w:hAnsi="Times New Roman" w:cs="Times New Roman"/>
          <w:sz w:val="24"/>
          <w:szCs w:val="24"/>
        </w:rPr>
      </w:pPr>
      <w:proofErr w:type="spellStart"/>
      <w:r w:rsidRPr="001961C0">
        <w:rPr>
          <w:rFonts w:ascii="Times New Roman" w:eastAsia="Calibri" w:hAnsi="Times New Roman" w:cs="Times New Roman"/>
          <w:sz w:val="24"/>
          <w:szCs w:val="24"/>
        </w:rPr>
        <w:t>Baumeister</w:t>
      </w:r>
      <w:proofErr w:type="spellEnd"/>
      <w:r w:rsidRPr="001961C0">
        <w:rPr>
          <w:rFonts w:ascii="Times New Roman" w:eastAsia="Calibri" w:hAnsi="Times New Roman" w:cs="Times New Roman"/>
          <w:sz w:val="24"/>
          <w:szCs w:val="24"/>
        </w:rPr>
        <w:t xml:space="preserve">, R. F., &amp; Leary, M. </w:t>
      </w:r>
      <w:r>
        <w:rPr>
          <w:rFonts w:ascii="Times New Roman" w:eastAsia="Calibri" w:hAnsi="Times New Roman" w:cs="Times New Roman"/>
          <w:sz w:val="24"/>
          <w:szCs w:val="24"/>
        </w:rPr>
        <w:t>R. (1995). The need to belong: D</w:t>
      </w:r>
      <w:r w:rsidRPr="001961C0">
        <w:rPr>
          <w:rFonts w:ascii="Times New Roman" w:eastAsia="Calibri" w:hAnsi="Times New Roman" w:cs="Times New Roman"/>
          <w:sz w:val="24"/>
          <w:szCs w:val="24"/>
        </w:rPr>
        <w:t xml:space="preserve">esire for interpersonal </w:t>
      </w:r>
      <w:r>
        <w:rPr>
          <w:rFonts w:ascii="Times New Roman" w:eastAsia="Calibri" w:hAnsi="Times New Roman" w:cs="Times New Roman"/>
          <w:sz w:val="24"/>
          <w:szCs w:val="24"/>
        </w:rPr>
        <w:tab/>
      </w:r>
      <w:r w:rsidRPr="001961C0">
        <w:rPr>
          <w:rFonts w:ascii="Times New Roman" w:eastAsia="Calibri" w:hAnsi="Times New Roman" w:cs="Times New Roman"/>
          <w:sz w:val="24"/>
          <w:szCs w:val="24"/>
        </w:rPr>
        <w:t>attachments as a fundamental human motivation. </w:t>
      </w:r>
      <w:r w:rsidRPr="001961C0">
        <w:rPr>
          <w:rFonts w:ascii="Times New Roman" w:eastAsia="Calibri" w:hAnsi="Times New Roman" w:cs="Times New Roman"/>
          <w:i/>
          <w:iCs/>
          <w:sz w:val="24"/>
          <w:szCs w:val="24"/>
        </w:rPr>
        <w:t>Psychological bulletin</w:t>
      </w:r>
      <w:r w:rsidRPr="001961C0">
        <w:rPr>
          <w:rFonts w:ascii="Times New Roman" w:eastAsia="Calibri" w:hAnsi="Times New Roman" w:cs="Times New Roman"/>
          <w:sz w:val="24"/>
          <w:szCs w:val="24"/>
        </w:rPr>
        <w:t>, </w:t>
      </w:r>
      <w:r w:rsidRPr="001961C0">
        <w:rPr>
          <w:rFonts w:ascii="Times New Roman" w:eastAsia="Calibri" w:hAnsi="Times New Roman" w:cs="Times New Roman"/>
          <w:i/>
          <w:iCs/>
          <w:sz w:val="24"/>
          <w:szCs w:val="24"/>
        </w:rPr>
        <w:t>117</w:t>
      </w:r>
      <w:r w:rsidRPr="001961C0">
        <w:rPr>
          <w:rFonts w:ascii="Times New Roman" w:eastAsia="Calibri" w:hAnsi="Times New Roman" w:cs="Times New Roman"/>
          <w:sz w:val="24"/>
          <w:szCs w:val="24"/>
        </w:rPr>
        <w:t>(3), 497.</w:t>
      </w:r>
    </w:p>
    <w:p w14:paraId="59E1BF4F" w14:textId="77777777" w:rsidR="00E33D6F" w:rsidRDefault="00B83E68" w:rsidP="00E33D6F">
      <w:pPr>
        <w:spacing w:line="480" w:lineRule="auto"/>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Bowlby, J. (1980). </w:t>
      </w:r>
      <w:r w:rsidRPr="004C7D50">
        <w:rPr>
          <w:rFonts w:ascii="Times New Roman" w:eastAsia="Calibri" w:hAnsi="Times New Roman" w:cs="Times New Roman"/>
          <w:i/>
          <w:iCs/>
          <w:sz w:val="24"/>
          <w:szCs w:val="24"/>
        </w:rPr>
        <w:t>Attachment and loss: Loss, sadness, and depression</w:t>
      </w:r>
      <w:r>
        <w:rPr>
          <w:rFonts w:ascii="Times New Roman" w:eastAsia="Calibri" w:hAnsi="Times New Roman" w:cs="Times New Roman"/>
          <w:iCs/>
          <w:sz w:val="24"/>
          <w:szCs w:val="24"/>
        </w:rPr>
        <w:t xml:space="preserve"> (Vol. 3)</w:t>
      </w:r>
      <w:r w:rsidRPr="004C7D50">
        <w:rPr>
          <w:rFonts w:ascii="Times New Roman" w:eastAsia="Calibri" w:hAnsi="Times New Roman" w:cs="Times New Roman"/>
          <w:i/>
          <w:iCs/>
          <w:sz w:val="24"/>
          <w:szCs w:val="24"/>
        </w:rPr>
        <w:t>.</w:t>
      </w:r>
      <w:r>
        <w:rPr>
          <w:rFonts w:ascii="Times New Roman" w:eastAsia="Calibri" w:hAnsi="Times New Roman" w:cs="Times New Roman"/>
          <w:iCs/>
          <w:sz w:val="24"/>
          <w:szCs w:val="24"/>
        </w:rPr>
        <w:t xml:space="preserve"> New York: </w:t>
      </w:r>
      <w:r>
        <w:rPr>
          <w:rFonts w:ascii="Times New Roman" w:eastAsia="Calibri" w:hAnsi="Times New Roman" w:cs="Times New Roman"/>
          <w:iCs/>
          <w:sz w:val="24"/>
          <w:szCs w:val="24"/>
        </w:rPr>
        <w:tab/>
        <w:t>Basic Books.</w:t>
      </w:r>
    </w:p>
    <w:p w14:paraId="07B45648" w14:textId="4475321C" w:rsidR="00B83E68" w:rsidRDefault="00B83E68" w:rsidP="00E33D6F">
      <w:pPr>
        <w:spacing w:line="480" w:lineRule="auto"/>
        <w:rPr>
          <w:rFonts w:ascii="Times New Roman" w:eastAsia="Calibri" w:hAnsi="Times New Roman" w:cs="Times New Roman"/>
          <w:iCs/>
          <w:sz w:val="24"/>
          <w:szCs w:val="24"/>
        </w:rPr>
      </w:pPr>
      <w:r w:rsidRPr="004C7D50">
        <w:rPr>
          <w:rFonts w:ascii="Times New Roman" w:eastAsia="Calibri" w:hAnsi="Times New Roman" w:cs="Times New Roman"/>
          <w:iCs/>
          <w:sz w:val="24"/>
          <w:szCs w:val="24"/>
        </w:rPr>
        <w:t>Bowlby, J. (2008). </w:t>
      </w:r>
      <w:r w:rsidRPr="004C7D50">
        <w:rPr>
          <w:rFonts w:ascii="Times New Roman" w:eastAsia="Calibri" w:hAnsi="Times New Roman" w:cs="Times New Roman"/>
          <w:i/>
          <w:iCs/>
          <w:sz w:val="24"/>
          <w:szCs w:val="24"/>
        </w:rPr>
        <w:t>A secure base: Parent-child attachment and healthy human development</w:t>
      </w:r>
      <w:r w:rsidRPr="004C7D50">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ab/>
        <w:t xml:space="preserve">New York: </w:t>
      </w:r>
      <w:r w:rsidRPr="004C7D50">
        <w:rPr>
          <w:rFonts w:ascii="Times New Roman" w:eastAsia="Calibri" w:hAnsi="Times New Roman" w:cs="Times New Roman"/>
          <w:iCs/>
          <w:sz w:val="24"/>
          <w:szCs w:val="24"/>
        </w:rPr>
        <w:t>Basic Books.</w:t>
      </w:r>
    </w:p>
    <w:p w14:paraId="0B5C899F" w14:textId="77777777" w:rsidR="00E33D6F" w:rsidRDefault="00B83E68" w:rsidP="00E33D6F">
      <w:pPr>
        <w:spacing w:line="480" w:lineRule="auto"/>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Carr</w:t>
      </w:r>
      <w:proofErr w:type="spellEnd"/>
      <w:r>
        <w:rPr>
          <w:rFonts w:ascii="Times New Roman" w:eastAsia="Calibri" w:hAnsi="Times New Roman" w:cs="Times New Roman"/>
          <w:sz w:val="24"/>
          <w:szCs w:val="24"/>
        </w:rPr>
        <w:t xml:space="preserve">, A. (2011). </w:t>
      </w:r>
      <w:r>
        <w:rPr>
          <w:rFonts w:ascii="Times New Roman" w:eastAsia="Calibri" w:hAnsi="Times New Roman" w:cs="Times New Roman"/>
          <w:i/>
          <w:sz w:val="24"/>
          <w:szCs w:val="24"/>
        </w:rPr>
        <w:t>Positive psychology: The science of happiness and human strengths.</w:t>
      </w:r>
      <w:r>
        <w:rPr>
          <w:rFonts w:ascii="Times New Roman" w:eastAsia="Calibri" w:hAnsi="Times New Roman" w:cs="Times New Roman"/>
          <w:sz w:val="24"/>
          <w:szCs w:val="24"/>
        </w:rPr>
        <w:t xml:space="preserve"> New York, </w:t>
      </w:r>
      <w:r>
        <w:rPr>
          <w:rFonts w:ascii="Times New Roman" w:eastAsia="Calibri" w:hAnsi="Times New Roman" w:cs="Times New Roman"/>
          <w:sz w:val="24"/>
          <w:szCs w:val="24"/>
        </w:rPr>
        <w:tab/>
        <w:t>NY: Routledge.</w:t>
      </w:r>
    </w:p>
    <w:p w14:paraId="1C489310" w14:textId="77777777" w:rsidR="000A2798" w:rsidRDefault="000A2798" w:rsidP="00E33D6F">
      <w:pPr>
        <w:spacing w:line="480" w:lineRule="auto"/>
        <w:rPr>
          <w:rFonts w:ascii="Times New Roman" w:eastAsia="Calibri" w:hAnsi="Times New Roman" w:cs="Times New Roman"/>
          <w:sz w:val="24"/>
          <w:szCs w:val="24"/>
        </w:rPr>
      </w:pPr>
      <w:r w:rsidRPr="000A2798">
        <w:rPr>
          <w:rFonts w:ascii="Times New Roman" w:eastAsia="Calibri" w:hAnsi="Times New Roman" w:cs="Times New Roman"/>
          <w:sz w:val="24"/>
          <w:szCs w:val="24"/>
        </w:rPr>
        <w:lastRenderedPageBreak/>
        <w:t xml:space="preserve">Cheng, H., &amp; </w:t>
      </w:r>
      <w:proofErr w:type="spellStart"/>
      <w:r w:rsidRPr="000A2798">
        <w:rPr>
          <w:rFonts w:ascii="Times New Roman" w:eastAsia="Calibri" w:hAnsi="Times New Roman" w:cs="Times New Roman"/>
          <w:sz w:val="24"/>
          <w:szCs w:val="24"/>
        </w:rPr>
        <w:t>Furnham</w:t>
      </w:r>
      <w:proofErr w:type="spellEnd"/>
      <w:r w:rsidRPr="000A2798">
        <w:rPr>
          <w:rFonts w:ascii="Times New Roman" w:eastAsia="Calibri" w:hAnsi="Times New Roman" w:cs="Times New Roman"/>
          <w:sz w:val="24"/>
          <w:szCs w:val="24"/>
        </w:rPr>
        <w:t xml:space="preserve">, A. (2003). Personality, self-esteem, and demographic predictions of </w:t>
      </w:r>
      <w:r>
        <w:rPr>
          <w:rFonts w:ascii="Times New Roman" w:eastAsia="Calibri" w:hAnsi="Times New Roman" w:cs="Times New Roman"/>
          <w:sz w:val="24"/>
          <w:szCs w:val="24"/>
        </w:rPr>
        <w:tab/>
      </w:r>
      <w:r w:rsidRPr="000A2798">
        <w:rPr>
          <w:rFonts w:ascii="Times New Roman" w:eastAsia="Calibri" w:hAnsi="Times New Roman" w:cs="Times New Roman"/>
          <w:sz w:val="24"/>
          <w:szCs w:val="24"/>
        </w:rPr>
        <w:t>happiness and depression. </w:t>
      </w:r>
      <w:r w:rsidRPr="000A2798">
        <w:rPr>
          <w:rFonts w:ascii="Times New Roman" w:eastAsia="Calibri" w:hAnsi="Times New Roman" w:cs="Times New Roman"/>
          <w:i/>
          <w:iCs/>
          <w:sz w:val="24"/>
          <w:szCs w:val="24"/>
        </w:rPr>
        <w:t>Personality and individual differences</w:t>
      </w:r>
      <w:r w:rsidRPr="000A2798">
        <w:rPr>
          <w:rFonts w:ascii="Times New Roman" w:eastAsia="Calibri" w:hAnsi="Times New Roman" w:cs="Times New Roman"/>
          <w:sz w:val="24"/>
          <w:szCs w:val="24"/>
        </w:rPr>
        <w:t>, </w:t>
      </w:r>
      <w:r w:rsidRPr="000A2798">
        <w:rPr>
          <w:rFonts w:ascii="Times New Roman" w:eastAsia="Calibri" w:hAnsi="Times New Roman" w:cs="Times New Roman"/>
          <w:i/>
          <w:iCs/>
          <w:sz w:val="24"/>
          <w:szCs w:val="24"/>
        </w:rPr>
        <w:t>34</w:t>
      </w:r>
      <w:r w:rsidRPr="000A2798">
        <w:rPr>
          <w:rFonts w:ascii="Times New Roman" w:eastAsia="Calibri" w:hAnsi="Times New Roman" w:cs="Times New Roman"/>
          <w:sz w:val="24"/>
          <w:szCs w:val="24"/>
        </w:rPr>
        <w:t>(6), 921-942.</w:t>
      </w:r>
    </w:p>
    <w:p w14:paraId="10B7AB25" w14:textId="6476D853" w:rsidR="00A65CC1" w:rsidRDefault="00A65CC1" w:rsidP="00A65CC1">
      <w:pPr>
        <w:spacing w:line="480" w:lineRule="auto"/>
        <w:rPr>
          <w:rFonts w:ascii="Times New Roman" w:eastAsia="Calibri" w:hAnsi="Times New Roman" w:cs="Times New Roman"/>
          <w:sz w:val="24"/>
          <w:szCs w:val="24"/>
        </w:rPr>
      </w:pPr>
      <w:r w:rsidRPr="00A65CC1">
        <w:rPr>
          <w:rFonts w:ascii="Times New Roman" w:eastAsia="Calibri" w:hAnsi="Times New Roman" w:cs="Times New Roman"/>
          <w:sz w:val="24"/>
          <w:szCs w:val="24"/>
        </w:rPr>
        <w:t>Collins, N. L., &amp;</w:t>
      </w:r>
      <w:r w:rsidR="00EF1940">
        <w:rPr>
          <w:rFonts w:ascii="Times New Roman" w:eastAsia="Calibri" w:hAnsi="Times New Roman" w:cs="Times New Roman"/>
          <w:sz w:val="24"/>
          <w:szCs w:val="24"/>
        </w:rPr>
        <w:t xml:space="preserve"> </w:t>
      </w:r>
      <w:r w:rsidRPr="00A65CC1">
        <w:rPr>
          <w:rFonts w:ascii="Times New Roman" w:eastAsia="Calibri" w:hAnsi="Times New Roman" w:cs="Times New Roman"/>
          <w:sz w:val="24"/>
          <w:szCs w:val="24"/>
        </w:rPr>
        <w:t>Read, S. J. (1990). Adult attachment, working models,</w:t>
      </w:r>
      <w:r>
        <w:rPr>
          <w:rFonts w:ascii="Times New Roman" w:eastAsia="Calibri" w:hAnsi="Times New Roman" w:cs="Times New Roman"/>
          <w:sz w:val="24"/>
          <w:szCs w:val="24"/>
        </w:rPr>
        <w:t xml:space="preserve"> </w:t>
      </w:r>
      <w:r w:rsidRPr="00A65CC1">
        <w:rPr>
          <w:rFonts w:ascii="Times New Roman" w:eastAsia="Calibri" w:hAnsi="Times New Roman" w:cs="Times New Roman"/>
          <w:sz w:val="24"/>
          <w:szCs w:val="24"/>
        </w:rPr>
        <w:t xml:space="preserve">and relationship quality </w:t>
      </w:r>
      <w:r>
        <w:rPr>
          <w:rFonts w:ascii="Times New Roman" w:eastAsia="Calibri" w:hAnsi="Times New Roman" w:cs="Times New Roman"/>
          <w:sz w:val="24"/>
          <w:szCs w:val="24"/>
        </w:rPr>
        <w:tab/>
      </w:r>
      <w:r w:rsidRPr="00A65CC1">
        <w:rPr>
          <w:rFonts w:ascii="Times New Roman" w:eastAsia="Calibri" w:hAnsi="Times New Roman" w:cs="Times New Roman"/>
          <w:sz w:val="24"/>
          <w:szCs w:val="24"/>
        </w:rPr>
        <w:t xml:space="preserve">in dating couples. </w:t>
      </w:r>
      <w:r w:rsidRPr="00A65CC1">
        <w:rPr>
          <w:rFonts w:ascii="Times New Roman" w:eastAsia="Calibri" w:hAnsi="Times New Roman" w:cs="Times New Roman"/>
          <w:i/>
          <w:iCs/>
          <w:sz w:val="24"/>
          <w:szCs w:val="24"/>
        </w:rPr>
        <w:t>Journal of Personality and</w:t>
      </w:r>
      <w:r>
        <w:rPr>
          <w:rFonts w:ascii="Times New Roman" w:eastAsia="Calibri" w:hAnsi="Times New Roman" w:cs="Times New Roman"/>
          <w:sz w:val="24"/>
          <w:szCs w:val="24"/>
        </w:rPr>
        <w:t xml:space="preserve"> </w:t>
      </w:r>
      <w:r w:rsidRPr="00A65CC1">
        <w:rPr>
          <w:rFonts w:ascii="Times New Roman" w:eastAsia="Calibri" w:hAnsi="Times New Roman" w:cs="Times New Roman"/>
          <w:i/>
          <w:iCs/>
          <w:sz w:val="24"/>
          <w:szCs w:val="24"/>
        </w:rPr>
        <w:t xml:space="preserve">Social Psychology, 58, </w:t>
      </w:r>
      <w:r w:rsidRPr="00A65CC1">
        <w:rPr>
          <w:rFonts w:ascii="Times New Roman" w:eastAsia="Calibri" w:hAnsi="Times New Roman" w:cs="Times New Roman"/>
          <w:sz w:val="24"/>
          <w:szCs w:val="24"/>
        </w:rPr>
        <w:t>644-663.</w:t>
      </w:r>
    </w:p>
    <w:p w14:paraId="4BC68B33" w14:textId="273E986B" w:rsidR="00B83E68" w:rsidRDefault="00B83E68" w:rsidP="00E33D6F">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Dickerson, S., &amp; </w:t>
      </w:r>
      <w:proofErr w:type="spellStart"/>
      <w:r>
        <w:rPr>
          <w:rFonts w:ascii="Times New Roman" w:eastAsia="Calibri" w:hAnsi="Times New Roman" w:cs="Times New Roman"/>
          <w:sz w:val="24"/>
          <w:szCs w:val="24"/>
        </w:rPr>
        <w:t>Zoccola</w:t>
      </w:r>
      <w:proofErr w:type="spellEnd"/>
      <w:r>
        <w:rPr>
          <w:rFonts w:ascii="Times New Roman" w:eastAsia="Calibri" w:hAnsi="Times New Roman" w:cs="Times New Roman"/>
          <w:sz w:val="24"/>
          <w:szCs w:val="24"/>
        </w:rPr>
        <w:t xml:space="preserve">, P. (2009). Towards a biology of social support. In S. Lopez &amp; C.R. </w:t>
      </w:r>
      <w:r>
        <w:rPr>
          <w:rFonts w:ascii="Times New Roman" w:eastAsia="Calibri" w:hAnsi="Times New Roman" w:cs="Times New Roman"/>
          <w:sz w:val="24"/>
          <w:szCs w:val="24"/>
        </w:rPr>
        <w:tab/>
        <w:t xml:space="preserve">Snyder (Eds.), </w:t>
      </w:r>
      <w:r>
        <w:rPr>
          <w:rFonts w:ascii="Times New Roman" w:eastAsia="Calibri" w:hAnsi="Times New Roman" w:cs="Times New Roman"/>
          <w:i/>
          <w:sz w:val="24"/>
          <w:szCs w:val="24"/>
        </w:rPr>
        <w:t>Oxford handbook of positive psychology</w:t>
      </w:r>
      <w:r w:rsidR="00E33D6F">
        <w:rPr>
          <w:rFonts w:ascii="Times New Roman" w:eastAsia="Calibri" w:hAnsi="Times New Roman" w:cs="Times New Roman"/>
          <w:sz w:val="24"/>
          <w:szCs w:val="24"/>
        </w:rPr>
        <w:t xml:space="preserve"> (Second Edition, </w:t>
      </w:r>
      <w:r>
        <w:rPr>
          <w:rFonts w:ascii="Times New Roman" w:eastAsia="Calibri" w:hAnsi="Times New Roman" w:cs="Times New Roman"/>
          <w:sz w:val="24"/>
          <w:szCs w:val="24"/>
        </w:rPr>
        <w:t xml:space="preserve">519-526). </w:t>
      </w:r>
      <w:r>
        <w:rPr>
          <w:rFonts w:ascii="Times New Roman" w:eastAsia="Calibri" w:hAnsi="Times New Roman" w:cs="Times New Roman"/>
          <w:sz w:val="24"/>
          <w:szCs w:val="24"/>
        </w:rPr>
        <w:tab/>
        <w:t>New York: Oxford University Press.</w:t>
      </w:r>
    </w:p>
    <w:p w14:paraId="37A027D0" w14:textId="45478DB2" w:rsidR="005159FB" w:rsidRDefault="005159FB" w:rsidP="00E33D6F">
      <w:pPr>
        <w:spacing w:line="480" w:lineRule="auto"/>
        <w:rPr>
          <w:rFonts w:ascii="Times New Roman" w:eastAsia="Calibri" w:hAnsi="Times New Roman" w:cs="Times New Roman"/>
          <w:bCs/>
          <w:iCs/>
          <w:sz w:val="24"/>
          <w:szCs w:val="24"/>
        </w:rPr>
      </w:pPr>
      <w:r w:rsidRPr="005159FB">
        <w:rPr>
          <w:rFonts w:ascii="Times New Roman" w:eastAsia="Calibri" w:hAnsi="Times New Roman" w:cs="Times New Roman"/>
          <w:bCs/>
          <w:iCs/>
          <w:sz w:val="24"/>
          <w:szCs w:val="24"/>
        </w:rPr>
        <w:t xml:space="preserve">Foster, J. D., </w:t>
      </w:r>
      <w:proofErr w:type="spellStart"/>
      <w:r w:rsidRPr="005159FB">
        <w:rPr>
          <w:rFonts w:ascii="Times New Roman" w:eastAsia="Calibri" w:hAnsi="Times New Roman" w:cs="Times New Roman"/>
          <w:bCs/>
          <w:iCs/>
          <w:sz w:val="24"/>
          <w:szCs w:val="24"/>
        </w:rPr>
        <w:t>Kernis</w:t>
      </w:r>
      <w:proofErr w:type="spellEnd"/>
      <w:r w:rsidRPr="005159FB">
        <w:rPr>
          <w:rFonts w:ascii="Times New Roman" w:eastAsia="Calibri" w:hAnsi="Times New Roman" w:cs="Times New Roman"/>
          <w:bCs/>
          <w:iCs/>
          <w:sz w:val="24"/>
          <w:szCs w:val="24"/>
        </w:rPr>
        <w:t xml:space="preserve">, M. H., &amp; Goldman, B. M. (2007). Linking adult attachment to self-esteem </w:t>
      </w:r>
      <w:r>
        <w:rPr>
          <w:rFonts w:ascii="Times New Roman" w:eastAsia="Calibri" w:hAnsi="Times New Roman" w:cs="Times New Roman"/>
          <w:bCs/>
          <w:iCs/>
          <w:sz w:val="24"/>
          <w:szCs w:val="24"/>
        </w:rPr>
        <w:tab/>
      </w:r>
      <w:r w:rsidRPr="005159FB">
        <w:rPr>
          <w:rFonts w:ascii="Times New Roman" w:eastAsia="Calibri" w:hAnsi="Times New Roman" w:cs="Times New Roman"/>
          <w:bCs/>
          <w:iCs/>
          <w:sz w:val="24"/>
          <w:szCs w:val="24"/>
        </w:rPr>
        <w:t>stability. </w:t>
      </w:r>
      <w:r w:rsidRPr="005159FB">
        <w:rPr>
          <w:rFonts w:ascii="Times New Roman" w:eastAsia="Calibri" w:hAnsi="Times New Roman" w:cs="Times New Roman"/>
          <w:bCs/>
          <w:i/>
          <w:iCs/>
          <w:sz w:val="24"/>
          <w:szCs w:val="24"/>
        </w:rPr>
        <w:t>Self and Identity</w:t>
      </w:r>
      <w:r w:rsidRPr="005159FB">
        <w:rPr>
          <w:rFonts w:ascii="Times New Roman" w:eastAsia="Calibri" w:hAnsi="Times New Roman" w:cs="Times New Roman"/>
          <w:bCs/>
          <w:iCs/>
          <w:sz w:val="24"/>
          <w:szCs w:val="24"/>
        </w:rPr>
        <w:t>, </w:t>
      </w:r>
      <w:r w:rsidRPr="005159FB">
        <w:rPr>
          <w:rFonts w:ascii="Times New Roman" w:eastAsia="Calibri" w:hAnsi="Times New Roman" w:cs="Times New Roman"/>
          <w:bCs/>
          <w:i/>
          <w:iCs/>
          <w:sz w:val="24"/>
          <w:szCs w:val="24"/>
        </w:rPr>
        <w:t>6</w:t>
      </w:r>
      <w:r w:rsidRPr="005159FB">
        <w:rPr>
          <w:rFonts w:ascii="Times New Roman" w:eastAsia="Calibri" w:hAnsi="Times New Roman" w:cs="Times New Roman"/>
          <w:bCs/>
          <w:iCs/>
          <w:sz w:val="24"/>
          <w:szCs w:val="24"/>
        </w:rPr>
        <w:t>(1), 64-73.</w:t>
      </w:r>
    </w:p>
    <w:p w14:paraId="60CC5C2D" w14:textId="77777777" w:rsidR="00E33D6F" w:rsidRDefault="00B83E68" w:rsidP="00E33D6F">
      <w:pPr>
        <w:spacing w:line="480" w:lineRule="auto"/>
        <w:rPr>
          <w:rFonts w:ascii="Times New Roman" w:eastAsia="Calibri" w:hAnsi="Times New Roman" w:cs="Times New Roman"/>
          <w:bCs/>
          <w:iCs/>
          <w:sz w:val="24"/>
          <w:szCs w:val="24"/>
        </w:rPr>
      </w:pPr>
      <w:r>
        <w:rPr>
          <w:rFonts w:ascii="Times New Roman" w:eastAsia="Calibri" w:hAnsi="Times New Roman" w:cs="Times New Roman"/>
          <w:bCs/>
          <w:iCs/>
          <w:sz w:val="24"/>
          <w:szCs w:val="24"/>
        </w:rPr>
        <w:t>Fraley, R.C. (2010</w:t>
      </w:r>
      <w:r w:rsidRPr="004C7D50">
        <w:rPr>
          <w:rFonts w:ascii="Times New Roman" w:eastAsia="Calibri" w:hAnsi="Times New Roman" w:cs="Times New Roman"/>
          <w:bCs/>
          <w:iCs/>
          <w:sz w:val="24"/>
          <w:szCs w:val="24"/>
        </w:rPr>
        <w:t>). </w:t>
      </w:r>
      <w:r>
        <w:rPr>
          <w:rFonts w:ascii="Times New Roman" w:eastAsia="Calibri" w:hAnsi="Times New Roman" w:cs="Times New Roman"/>
          <w:bCs/>
          <w:i/>
          <w:iCs/>
          <w:sz w:val="24"/>
          <w:szCs w:val="24"/>
        </w:rPr>
        <w:t>A brief overview of adult attachment theory and research</w:t>
      </w:r>
      <w:r w:rsidRPr="004C7D50">
        <w:rPr>
          <w:rFonts w:ascii="Times New Roman" w:eastAsia="Calibri" w:hAnsi="Times New Roman" w:cs="Times New Roman"/>
          <w:bCs/>
          <w:iCs/>
          <w:sz w:val="24"/>
          <w:szCs w:val="24"/>
        </w:rPr>
        <w:t>. R</w:t>
      </w:r>
      <w:r w:rsidR="00E33D6F">
        <w:rPr>
          <w:rFonts w:ascii="Times New Roman" w:eastAsia="Calibri" w:hAnsi="Times New Roman" w:cs="Times New Roman"/>
          <w:bCs/>
          <w:iCs/>
          <w:sz w:val="24"/>
          <w:szCs w:val="24"/>
        </w:rPr>
        <w:t>etrieved from</w:t>
      </w:r>
    </w:p>
    <w:p w14:paraId="25F340DE" w14:textId="709E0C1D" w:rsidR="00E33D6F" w:rsidRDefault="00E33D6F" w:rsidP="00E33D6F">
      <w:pPr>
        <w:spacing w:line="480" w:lineRule="auto"/>
        <w:rPr>
          <w:rFonts w:ascii="Times New Roman" w:eastAsia="Calibri" w:hAnsi="Times New Roman" w:cs="Times New Roman"/>
          <w:bCs/>
          <w:iCs/>
          <w:sz w:val="24"/>
          <w:szCs w:val="24"/>
        </w:rPr>
      </w:pPr>
      <w:r>
        <w:rPr>
          <w:rFonts w:ascii="Times New Roman" w:eastAsia="Calibri" w:hAnsi="Times New Roman" w:cs="Times New Roman"/>
          <w:bCs/>
          <w:iCs/>
          <w:sz w:val="24"/>
          <w:szCs w:val="24"/>
        </w:rPr>
        <w:tab/>
      </w:r>
      <w:hyperlink r:id="rId7" w:history="1">
        <w:r w:rsidRPr="00710803">
          <w:rPr>
            <w:rStyle w:val="Hyperlink"/>
            <w:rFonts w:ascii="Times New Roman" w:eastAsia="Calibri" w:hAnsi="Times New Roman" w:cs="Times New Roman"/>
            <w:bCs/>
            <w:iCs/>
            <w:sz w:val="24"/>
            <w:szCs w:val="24"/>
          </w:rPr>
          <w:t>http://internal.psychology.illinois.edu/~rcfraley/attachment.htm</w:t>
        </w:r>
      </w:hyperlink>
    </w:p>
    <w:p w14:paraId="476C122B" w14:textId="1AF90A42" w:rsidR="00B83E68" w:rsidRPr="00E33D6F" w:rsidRDefault="00B83E68" w:rsidP="00E33D6F">
      <w:pPr>
        <w:spacing w:line="480" w:lineRule="auto"/>
        <w:rPr>
          <w:rFonts w:ascii="Times New Roman" w:eastAsia="Calibri" w:hAnsi="Times New Roman" w:cs="Times New Roman"/>
          <w:bCs/>
          <w:iCs/>
          <w:sz w:val="24"/>
          <w:szCs w:val="24"/>
        </w:rPr>
      </w:pPr>
      <w:r w:rsidRPr="001961C0">
        <w:rPr>
          <w:rFonts w:ascii="Times New Roman" w:eastAsia="Calibri" w:hAnsi="Times New Roman" w:cs="Times New Roman"/>
          <w:iCs/>
          <w:sz w:val="24"/>
          <w:szCs w:val="24"/>
        </w:rPr>
        <w:t xml:space="preserve">Freud, S. (1930). </w:t>
      </w:r>
      <w:r w:rsidRPr="00E33D6F">
        <w:rPr>
          <w:rFonts w:ascii="Times New Roman" w:eastAsia="Calibri" w:hAnsi="Times New Roman" w:cs="Times New Roman"/>
          <w:i/>
          <w:iCs/>
          <w:sz w:val="24"/>
          <w:szCs w:val="24"/>
        </w:rPr>
        <w:t>Civilization and its discontents</w:t>
      </w:r>
      <w:r>
        <w:rPr>
          <w:rFonts w:ascii="Times New Roman" w:eastAsia="Calibri" w:hAnsi="Times New Roman" w:cs="Times New Roman"/>
          <w:iCs/>
          <w:sz w:val="24"/>
          <w:szCs w:val="24"/>
        </w:rPr>
        <w:t xml:space="preserve">. </w:t>
      </w:r>
      <w:r w:rsidRPr="001961C0">
        <w:rPr>
          <w:rFonts w:ascii="Times New Roman" w:eastAsia="Calibri" w:hAnsi="Times New Roman" w:cs="Times New Roman"/>
          <w:iCs/>
          <w:sz w:val="24"/>
          <w:szCs w:val="24"/>
        </w:rPr>
        <w:t>London: Hogarth Press</w:t>
      </w:r>
      <w:r>
        <w:rPr>
          <w:rFonts w:ascii="Times New Roman" w:eastAsia="Calibri" w:hAnsi="Times New Roman" w:cs="Times New Roman"/>
          <w:iCs/>
          <w:sz w:val="24"/>
          <w:szCs w:val="24"/>
        </w:rPr>
        <w:t>.</w:t>
      </w:r>
    </w:p>
    <w:p w14:paraId="1801E9C5" w14:textId="77777777" w:rsidR="00B83E68" w:rsidRDefault="00B83E68" w:rsidP="00E33D6F">
      <w:pPr>
        <w:spacing w:line="480" w:lineRule="auto"/>
        <w:rPr>
          <w:rFonts w:ascii="Times New Roman" w:hAnsi="Times New Roman" w:cs="Times New Roman"/>
          <w:color w:val="222222"/>
          <w:sz w:val="24"/>
          <w:szCs w:val="24"/>
          <w:shd w:val="clear" w:color="auto" w:fill="FFFFFF"/>
        </w:rPr>
      </w:pPr>
      <w:r w:rsidRPr="002312EC">
        <w:rPr>
          <w:rFonts w:ascii="Times New Roman" w:hAnsi="Times New Roman" w:cs="Times New Roman"/>
          <w:color w:val="222222"/>
          <w:sz w:val="24"/>
          <w:szCs w:val="24"/>
          <w:shd w:val="clear" w:color="auto" w:fill="FFFFFF"/>
        </w:rPr>
        <w:t>Griffin, D. W., &amp; Bartholomew, K. (1994). Relationship Scales Questionnaire. </w:t>
      </w:r>
      <w:proofErr w:type="spellStart"/>
      <w:r w:rsidRPr="002312EC">
        <w:rPr>
          <w:rFonts w:ascii="Times New Roman" w:hAnsi="Times New Roman" w:cs="Times New Roman"/>
          <w:i/>
          <w:iCs/>
          <w:color w:val="222222"/>
          <w:sz w:val="24"/>
          <w:szCs w:val="24"/>
          <w:shd w:val="clear" w:color="auto" w:fill="FFFFFF"/>
        </w:rPr>
        <w:t>Psyctests</w:t>
      </w:r>
      <w:proofErr w:type="spellEnd"/>
      <w:r w:rsidRPr="002312E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ab/>
      </w:r>
      <w:r w:rsidRPr="002312EC">
        <w:rPr>
          <w:rFonts w:ascii="Times New Roman" w:hAnsi="Times New Roman" w:cs="Times New Roman"/>
          <w:color w:val="222222"/>
          <w:sz w:val="24"/>
          <w:szCs w:val="24"/>
          <w:shd w:val="clear" w:color="auto" w:fill="FFFFFF"/>
        </w:rPr>
        <w:t>doi</w:t>
      </w:r>
      <w:proofErr w:type="gramStart"/>
      <w:r w:rsidRPr="002312EC">
        <w:rPr>
          <w:rFonts w:ascii="Times New Roman" w:hAnsi="Times New Roman" w:cs="Times New Roman"/>
          <w:color w:val="222222"/>
          <w:sz w:val="24"/>
          <w:szCs w:val="24"/>
          <w:shd w:val="clear" w:color="auto" w:fill="FFFFFF"/>
        </w:rPr>
        <w:t>:10.1037</w:t>
      </w:r>
      <w:proofErr w:type="gramEnd"/>
      <w:r w:rsidRPr="002312EC">
        <w:rPr>
          <w:rFonts w:ascii="Times New Roman" w:hAnsi="Times New Roman" w:cs="Times New Roman"/>
          <w:color w:val="222222"/>
          <w:sz w:val="24"/>
          <w:szCs w:val="24"/>
          <w:shd w:val="clear" w:color="auto" w:fill="FFFFFF"/>
        </w:rPr>
        <w:t>/t10182-000</w:t>
      </w:r>
    </w:p>
    <w:p w14:paraId="1C71DE7F" w14:textId="77777777" w:rsidR="00B83E68" w:rsidRDefault="00B83E68" w:rsidP="00E33D6F">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Hayes, A.F. (2012). </w:t>
      </w:r>
      <w:r>
        <w:rPr>
          <w:rFonts w:ascii="Times New Roman" w:hAnsi="Times New Roman" w:cs="Times New Roman"/>
          <w:i/>
          <w:iCs/>
          <w:color w:val="222222"/>
          <w:sz w:val="24"/>
          <w:szCs w:val="24"/>
          <w:shd w:val="clear" w:color="auto" w:fill="FFFFFF"/>
        </w:rPr>
        <w:t>Introduction to mediation, moderation, and conditional process a</w:t>
      </w:r>
      <w:r w:rsidRPr="00220B3E">
        <w:rPr>
          <w:rFonts w:ascii="Times New Roman" w:hAnsi="Times New Roman" w:cs="Times New Roman"/>
          <w:i/>
          <w:iCs/>
          <w:color w:val="222222"/>
          <w:sz w:val="24"/>
          <w:szCs w:val="24"/>
          <w:shd w:val="clear" w:color="auto" w:fill="FFFFFF"/>
        </w:rPr>
        <w:t>nalysis</w:t>
      </w: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ab/>
        <w:t>New York: Guilford Press.</w:t>
      </w:r>
    </w:p>
    <w:p w14:paraId="33057DDB" w14:textId="0D342EC7" w:rsidR="00B83E68" w:rsidRPr="00E33D6F" w:rsidRDefault="00B83E68" w:rsidP="00E33D6F">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Hills, P. &amp; Argyle, M. </w:t>
      </w:r>
      <w:r w:rsidRPr="00834945">
        <w:rPr>
          <w:rFonts w:ascii="Times New Roman" w:hAnsi="Times New Roman" w:cs="Times New Roman"/>
          <w:color w:val="222222"/>
          <w:sz w:val="24"/>
          <w:szCs w:val="24"/>
          <w:shd w:val="clear" w:color="auto" w:fill="FFFFFF"/>
        </w:rPr>
        <w:t xml:space="preserve">(2002). The Oxford Happiness Questionnaire: A compact scale for the </w:t>
      </w:r>
      <w:r>
        <w:rPr>
          <w:rFonts w:ascii="Times New Roman" w:hAnsi="Times New Roman" w:cs="Times New Roman"/>
          <w:color w:val="222222"/>
          <w:sz w:val="24"/>
          <w:szCs w:val="24"/>
          <w:shd w:val="clear" w:color="auto" w:fill="FFFFFF"/>
        </w:rPr>
        <w:tab/>
      </w:r>
      <w:r w:rsidRPr="00834945">
        <w:rPr>
          <w:rFonts w:ascii="Times New Roman" w:hAnsi="Times New Roman" w:cs="Times New Roman"/>
          <w:color w:val="222222"/>
          <w:sz w:val="24"/>
          <w:szCs w:val="24"/>
          <w:shd w:val="clear" w:color="auto" w:fill="FFFFFF"/>
        </w:rPr>
        <w:t xml:space="preserve">measurement of psychological well-being. </w:t>
      </w:r>
      <w:r w:rsidRPr="00220B3E">
        <w:rPr>
          <w:rFonts w:ascii="Times New Roman" w:hAnsi="Times New Roman" w:cs="Times New Roman"/>
          <w:i/>
          <w:color w:val="222222"/>
          <w:sz w:val="24"/>
          <w:szCs w:val="24"/>
          <w:shd w:val="clear" w:color="auto" w:fill="FFFFFF"/>
        </w:rPr>
        <w:t xml:space="preserve">Personality </w:t>
      </w:r>
      <w:r>
        <w:rPr>
          <w:rFonts w:ascii="Times New Roman" w:hAnsi="Times New Roman" w:cs="Times New Roman"/>
          <w:i/>
          <w:color w:val="222222"/>
          <w:sz w:val="24"/>
          <w:szCs w:val="24"/>
          <w:shd w:val="clear" w:color="auto" w:fill="FFFFFF"/>
        </w:rPr>
        <w:t xml:space="preserve">and Individual Differences, </w:t>
      </w:r>
      <w:r w:rsidRPr="00220B3E">
        <w:rPr>
          <w:rFonts w:ascii="Times New Roman" w:hAnsi="Times New Roman" w:cs="Times New Roman"/>
          <w:i/>
          <w:color w:val="222222"/>
          <w:sz w:val="24"/>
          <w:szCs w:val="24"/>
          <w:shd w:val="clear" w:color="auto" w:fill="FFFFFF"/>
        </w:rPr>
        <w:t>33</w:t>
      </w:r>
      <w:r w:rsidRPr="00834945">
        <w:rPr>
          <w:rFonts w:ascii="Times New Roman" w:hAnsi="Times New Roman" w:cs="Times New Roman"/>
          <w:color w:val="222222"/>
          <w:sz w:val="24"/>
          <w:szCs w:val="24"/>
          <w:shd w:val="clear" w:color="auto" w:fill="FFFFFF"/>
        </w:rPr>
        <w:t xml:space="preserve">(7), </w:t>
      </w:r>
      <w:r>
        <w:rPr>
          <w:rFonts w:ascii="Times New Roman" w:hAnsi="Times New Roman" w:cs="Times New Roman"/>
          <w:color w:val="222222"/>
          <w:sz w:val="24"/>
          <w:szCs w:val="24"/>
          <w:shd w:val="clear" w:color="auto" w:fill="FFFFFF"/>
        </w:rPr>
        <w:tab/>
      </w:r>
      <w:r w:rsidRPr="00834945">
        <w:rPr>
          <w:rFonts w:ascii="Times New Roman" w:hAnsi="Times New Roman" w:cs="Times New Roman"/>
          <w:color w:val="222222"/>
          <w:sz w:val="24"/>
          <w:szCs w:val="24"/>
          <w:shd w:val="clear" w:color="auto" w:fill="FFFFFF"/>
        </w:rPr>
        <w:t>1071-1082.</w:t>
      </w:r>
    </w:p>
    <w:p w14:paraId="2382FB43" w14:textId="0FA6319C" w:rsidR="005159FB" w:rsidRDefault="005159FB" w:rsidP="00E33D6F">
      <w:pPr>
        <w:spacing w:line="480" w:lineRule="auto"/>
        <w:rPr>
          <w:rFonts w:ascii="Times New Roman" w:eastAsia="Calibri" w:hAnsi="Times New Roman" w:cs="Times New Roman"/>
          <w:sz w:val="24"/>
          <w:szCs w:val="24"/>
        </w:rPr>
      </w:pPr>
      <w:proofErr w:type="spellStart"/>
      <w:r w:rsidRPr="005159FB">
        <w:rPr>
          <w:rFonts w:ascii="Times New Roman" w:eastAsia="Calibri" w:hAnsi="Times New Roman" w:cs="Times New Roman"/>
          <w:sz w:val="24"/>
          <w:szCs w:val="24"/>
        </w:rPr>
        <w:t>Huntsinger</w:t>
      </w:r>
      <w:proofErr w:type="spellEnd"/>
      <w:r w:rsidRPr="005159FB">
        <w:rPr>
          <w:rFonts w:ascii="Times New Roman" w:eastAsia="Calibri" w:hAnsi="Times New Roman" w:cs="Times New Roman"/>
          <w:sz w:val="24"/>
          <w:szCs w:val="24"/>
        </w:rPr>
        <w:t xml:space="preserve">, E. T., &amp; </w:t>
      </w:r>
      <w:proofErr w:type="spellStart"/>
      <w:r w:rsidRPr="005159FB">
        <w:rPr>
          <w:rFonts w:ascii="Times New Roman" w:eastAsia="Calibri" w:hAnsi="Times New Roman" w:cs="Times New Roman"/>
          <w:sz w:val="24"/>
          <w:szCs w:val="24"/>
        </w:rPr>
        <w:t>Luecken</w:t>
      </w:r>
      <w:proofErr w:type="spellEnd"/>
      <w:r w:rsidRPr="005159FB">
        <w:rPr>
          <w:rFonts w:ascii="Times New Roman" w:eastAsia="Calibri" w:hAnsi="Times New Roman" w:cs="Times New Roman"/>
          <w:sz w:val="24"/>
          <w:szCs w:val="24"/>
        </w:rPr>
        <w:t xml:space="preserve">, L. J. (2004). Attachment relationships and health behavior: The </w:t>
      </w:r>
      <w:r>
        <w:rPr>
          <w:rFonts w:ascii="Times New Roman" w:eastAsia="Calibri" w:hAnsi="Times New Roman" w:cs="Times New Roman"/>
          <w:sz w:val="24"/>
          <w:szCs w:val="24"/>
        </w:rPr>
        <w:tab/>
      </w:r>
      <w:r w:rsidRPr="005159FB">
        <w:rPr>
          <w:rFonts w:ascii="Times New Roman" w:eastAsia="Calibri" w:hAnsi="Times New Roman" w:cs="Times New Roman"/>
          <w:sz w:val="24"/>
          <w:szCs w:val="24"/>
        </w:rPr>
        <w:t>mediational role of self-esteem. </w:t>
      </w:r>
      <w:r w:rsidRPr="005159FB">
        <w:rPr>
          <w:rFonts w:ascii="Times New Roman" w:eastAsia="Calibri" w:hAnsi="Times New Roman" w:cs="Times New Roman"/>
          <w:i/>
          <w:iCs/>
          <w:sz w:val="24"/>
          <w:szCs w:val="24"/>
        </w:rPr>
        <w:t>Psychology &amp; Health</w:t>
      </w:r>
      <w:r w:rsidRPr="005159FB">
        <w:rPr>
          <w:rFonts w:ascii="Times New Roman" w:eastAsia="Calibri" w:hAnsi="Times New Roman" w:cs="Times New Roman"/>
          <w:sz w:val="24"/>
          <w:szCs w:val="24"/>
        </w:rPr>
        <w:t>, </w:t>
      </w:r>
      <w:r w:rsidRPr="005159FB">
        <w:rPr>
          <w:rFonts w:ascii="Times New Roman" w:eastAsia="Calibri" w:hAnsi="Times New Roman" w:cs="Times New Roman"/>
          <w:i/>
          <w:iCs/>
          <w:sz w:val="24"/>
          <w:szCs w:val="24"/>
        </w:rPr>
        <w:t>19</w:t>
      </w:r>
      <w:r w:rsidRPr="005159FB">
        <w:rPr>
          <w:rFonts w:ascii="Times New Roman" w:eastAsia="Calibri" w:hAnsi="Times New Roman" w:cs="Times New Roman"/>
          <w:sz w:val="24"/>
          <w:szCs w:val="24"/>
        </w:rPr>
        <w:t>(4), 515-526.</w:t>
      </w:r>
    </w:p>
    <w:p w14:paraId="74BA0B07" w14:textId="77777777" w:rsidR="00B83E68" w:rsidRDefault="00B83E68" w:rsidP="00E33D6F">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Kenny, A. (1992). </w:t>
      </w:r>
      <w:r w:rsidRPr="00220B3E">
        <w:rPr>
          <w:rFonts w:ascii="Times New Roman" w:eastAsia="Calibri" w:hAnsi="Times New Roman" w:cs="Times New Roman"/>
          <w:i/>
          <w:sz w:val="24"/>
          <w:szCs w:val="24"/>
        </w:rPr>
        <w:t>Aristotle on the perfect life.</w:t>
      </w:r>
      <w:r>
        <w:rPr>
          <w:rFonts w:ascii="Times New Roman" w:eastAsia="Calibri" w:hAnsi="Times New Roman" w:cs="Times New Roman"/>
          <w:sz w:val="24"/>
          <w:szCs w:val="24"/>
        </w:rPr>
        <w:t xml:space="preserve"> </w:t>
      </w:r>
      <w:r w:rsidRPr="00220B3E">
        <w:rPr>
          <w:rFonts w:ascii="Times New Roman" w:eastAsia="Calibri" w:hAnsi="Times New Roman" w:cs="Times New Roman"/>
          <w:sz w:val="24"/>
          <w:szCs w:val="24"/>
        </w:rPr>
        <w:t>Oxford University Press.</w:t>
      </w:r>
    </w:p>
    <w:p w14:paraId="5267191E" w14:textId="50D8B095" w:rsidR="004154BC" w:rsidRDefault="004154BC" w:rsidP="00E33D6F">
      <w:pPr>
        <w:spacing w:line="480" w:lineRule="auto"/>
        <w:rPr>
          <w:rFonts w:ascii="Times New Roman" w:eastAsia="Calibri" w:hAnsi="Times New Roman" w:cs="Times New Roman"/>
          <w:iCs/>
          <w:sz w:val="24"/>
          <w:szCs w:val="24"/>
        </w:rPr>
      </w:pPr>
      <w:proofErr w:type="spellStart"/>
      <w:proofErr w:type="gramStart"/>
      <w:r w:rsidRPr="004154BC">
        <w:rPr>
          <w:rFonts w:ascii="Times New Roman" w:eastAsia="Calibri" w:hAnsi="Times New Roman" w:cs="Times New Roman"/>
          <w:iCs/>
          <w:sz w:val="24"/>
          <w:szCs w:val="24"/>
        </w:rPr>
        <w:t>Ko</w:t>
      </w:r>
      <w:proofErr w:type="spellEnd"/>
      <w:proofErr w:type="gramEnd"/>
      <w:r w:rsidRPr="004154BC">
        <w:rPr>
          <w:rFonts w:ascii="Times New Roman" w:eastAsia="Calibri" w:hAnsi="Times New Roman" w:cs="Times New Roman"/>
          <w:iCs/>
          <w:sz w:val="24"/>
          <w:szCs w:val="24"/>
        </w:rPr>
        <w:t xml:space="preserve">, H. C., &amp; </w:t>
      </w:r>
      <w:proofErr w:type="spellStart"/>
      <w:r w:rsidRPr="004154BC">
        <w:rPr>
          <w:rFonts w:ascii="Times New Roman" w:eastAsia="Calibri" w:hAnsi="Times New Roman" w:cs="Times New Roman"/>
          <w:iCs/>
          <w:sz w:val="24"/>
          <w:szCs w:val="24"/>
        </w:rPr>
        <w:t>Kuo</w:t>
      </w:r>
      <w:proofErr w:type="spellEnd"/>
      <w:r w:rsidRPr="004154BC">
        <w:rPr>
          <w:rFonts w:ascii="Times New Roman" w:eastAsia="Calibri" w:hAnsi="Times New Roman" w:cs="Times New Roman"/>
          <w:iCs/>
          <w:sz w:val="24"/>
          <w:szCs w:val="24"/>
        </w:rPr>
        <w:t>, F. Y. (2009). Can blogging enhance subjective well-being through self-</w:t>
      </w:r>
      <w:r>
        <w:rPr>
          <w:rFonts w:ascii="Times New Roman" w:eastAsia="Calibri" w:hAnsi="Times New Roman" w:cs="Times New Roman"/>
          <w:iCs/>
          <w:sz w:val="24"/>
          <w:szCs w:val="24"/>
        </w:rPr>
        <w:tab/>
        <w:t xml:space="preserve">disclosure? </w:t>
      </w:r>
      <w:proofErr w:type="spellStart"/>
      <w:r w:rsidRPr="004154BC">
        <w:rPr>
          <w:rFonts w:ascii="Times New Roman" w:eastAsia="Calibri" w:hAnsi="Times New Roman" w:cs="Times New Roman"/>
          <w:i/>
          <w:iCs/>
          <w:sz w:val="24"/>
          <w:szCs w:val="24"/>
        </w:rPr>
        <w:t>CyberPsychology</w:t>
      </w:r>
      <w:proofErr w:type="spellEnd"/>
      <w:r w:rsidRPr="004154BC">
        <w:rPr>
          <w:rFonts w:ascii="Times New Roman" w:eastAsia="Calibri" w:hAnsi="Times New Roman" w:cs="Times New Roman"/>
          <w:i/>
          <w:iCs/>
          <w:sz w:val="24"/>
          <w:szCs w:val="24"/>
        </w:rPr>
        <w:t xml:space="preserve"> &amp; Behavior</w:t>
      </w:r>
      <w:r w:rsidRPr="004154BC">
        <w:rPr>
          <w:rFonts w:ascii="Times New Roman" w:eastAsia="Calibri" w:hAnsi="Times New Roman" w:cs="Times New Roman"/>
          <w:iCs/>
          <w:sz w:val="24"/>
          <w:szCs w:val="24"/>
        </w:rPr>
        <w:t>, </w:t>
      </w:r>
      <w:r w:rsidRPr="004154BC">
        <w:rPr>
          <w:rFonts w:ascii="Times New Roman" w:eastAsia="Calibri" w:hAnsi="Times New Roman" w:cs="Times New Roman"/>
          <w:i/>
          <w:iCs/>
          <w:sz w:val="24"/>
          <w:szCs w:val="24"/>
        </w:rPr>
        <w:t>12</w:t>
      </w:r>
      <w:r w:rsidRPr="004154BC">
        <w:rPr>
          <w:rFonts w:ascii="Times New Roman" w:eastAsia="Calibri" w:hAnsi="Times New Roman" w:cs="Times New Roman"/>
          <w:iCs/>
          <w:sz w:val="24"/>
          <w:szCs w:val="24"/>
        </w:rPr>
        <w:t>(1), 75-79.</w:t>
      </w:r>
    </w:p>
    <w:p w14:paraId="20460EE5" w14:textId="5BBE074D" w:rsidR="00B83E68" w:rsidRDefault="00B83E68" w:rsidP="00E33D6F">
      <w:pPr>
        <w:spacing w:line="480" w:lineRule="auto"/>
        <w:rPr>
          <w:rFonts w:ascii="Times New Roman" w:eastAsia="Calibri" w:hAnsi="Times New Roman" w:cs="Times New Roman"/>
          <w:iCs/>
          <w:sz w:val="24"/>
          <w:szCs w:val="24"/>
        </w:rPr>
      </w:pPr>
      <w:r>
        <w:rPr>
          <w:rFonts w:ascii="Times New Roman" w:eastAsia="Calibri" w:hAnsi="Times New Roman" w:cs="Times New Roman"/>
          <w:iCs/>
          <w:sz w:val="24"/>
          <w:szCs w:val="24"/>
        </w:rPr>
        <w:t>Lopez, S. (2009). Adult attach</w:t>
      </w:r>
      <w:r w:rsidRPr="001961C0">
        <w:rPr>
          <w:rFonts w:ascii="Times New Roman" w:eastAsia="Calibri" w:hAnsi="Times New Roman" w:cs="Times New Roman"/>
          <w:iCs/>
          <w:sz w:val="24"/>
          <w:szCs w:val="24"/>
        </w:rPr>
        <w:t xml:space="preserve">ment security: </w:t>
      </w:r>
      <w:r>
        <w:rPr>
          <w:rFonts w:ascii="Times New Roman" w:eastAsia="Calibri" w:hAnsi="Times New Roman" w:cs="Times New Roman"/>
          <w:iCs/>
          <w:sz w:val="24"/>
          <w:szCs w:val="24"/>
        </w:rPr>
        <w:t>T</w:t>
      </w:r>
      <w:r w:rsidRPr="001961C0">
        <w:rPr>
          <w:rFonts w:ascii="Times New Roman" w:eastAsia="Calibri" w:hAnsi="Times New Roman" w:cs="Times New Roman"/>
          <w:iCs/>
          <w:sz w:val="24"/>
          <w:szCs w:val="24"/>
        </w:rPr>
        <w:t>he relational scaffolding of positive psychology</w:t>
      </w:r>
      <w:r>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ab/>
        <w:t xml:space="preserve">In S. Lopez &amp; C.R. Snyder (Eds.), </w:t>
      </w:r>
      <w:r>
        <w:rPr>
          <w:rFonts w:ascii="Times New Roman" w:eastAsia="Calibri" w:hAnsi="Times New Roman" w:cs="Times New Roman"/>
          <w:i/>
          <w:iCs/>
          <w:sz w:val="24"/>
          <w:szCs w:val="24"/>
        </w:rPr>
        <w:t>Oxford handbook of positive psychology</w:t>
      </w:r>
      <w:r w:rsidR="00E33D6F">
        <w:rPr>
          <w:rFonts w:ascii="Times New Roman" w:eastAsia="Calibri" w:hAnsi="Times New Roman" w:cs="Times New Roman"/>
          <w:iCs/>
          <w:sz w:val="24"/>
          <w:szCs w:val="24"/>
        </w:rPr>
        <w:t xml:space="preserve"> (Second </w:t>
      </w:r>
      <w:r w:rsidR="00E33D6F">
        <w:rPr>
          <w:rFonts w:ascii="Times New Roman" w:eastAsia="Calibri" w:hAnsi="Times New Roman" w:cs="Times New Roman"/>
          <w:iCs/>
          <w:sz w:val="24"/>
          <w:szCs w:val="24"/>
        </w:rPr>
        <w:tab/>
        <w:t xml:space="preserve">Edition, </w:t>
      </w:r>
      <w:r>
        <w:rPr>
          <w:rFonts w:ascii="Times New Roman" w:eastAsia="Calibri" w:hAnsi="Times New Roman" w:cs="Times New Roman"/>
          <w:iCs/>
          <w:sz w:val="24"/>
          <w:szCs w:val="24"/>
        </w:rPr>
        <w:t>405-416). New York: Oxford University Press.</w:t>
      </w:r>
    </w:p>
    <w:p w14:paraId="3AB62AB4" w14:textId="3F3AD865" w:rsidR="00B83E68" w:rsidRDefault="00B83E68" w:rsidP="00E33D6F">
      <w:p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Lucas, R., &amp; </w:t>
      </w:r>
      <w:proofErr w:type="spellStart"/>
      <w:r>
        <w:rPr>
          <w:rFonts w:ascii="Times New Roman" w:eastAsia="Calibri" w:hAnsi="Times New Roman" w:cs="Times New Roman"/>
          <w:sz w:val="24"/>
          <w:szCs w:val="24"/>
        </w:rPr>
        <w:t>Dyrenforth</w:t>
      </w:r>
      <w:proofErr w:type="spellEnd"/>
      <w:r>
        <w:rPr>
          <w:rFonts w:ascii="Times New Roman" w:eastAsia="Calibri" w:hAnsi="Times New Roman" w:cs="Times New Roman"/>
          <w:sz w:val="24"/>
          <w:szCs w:val="24"/>
        </w:rPr>
        <w:t xml:space="preserve">, P.S. (2006). Does the existence of social relationships matter for </w:t>
      </w:r>
      <w:r>
        <w:rPr>
          <w:rFonts w:ascii="Times New Roman" w:eastAsia="Calibri" w:hAnsi="Times New Roman" w:cs="Times New Roman"/>
          <w:sz w:val="24"/>
          <w:szCs w:val="24"/>
        </w:rPr>
        <w:tab/>
        <w:t xml:space="preserve">subjective well-being? In K.D. </w:t>
      </w:r>
      <w:proofErr w:type="spellStart"/>
      <w:r>
        <w:rPr>
          <w:rFonts w:ascii="Times New Roman" w:eastAsia="Calibri" w:hAnsi="Times New Roman" w:cs="Times New Roman"/>
          <w:sz w:val="24"/>
          <w:szCs w:val="24"/>
        </w:rPr>
        <w:t>Vohs</w:t>
      </w:r>
      <w:proofErr w:type="spellEnd"/>
      <w:r>
        <w:rPr>
          <w:rFonts w:ascii="Times New Roman" w:eastAsia="Calibri" w:hAnsi="Times New Roman" w:cs="Times New Roman"/>
          <w:sz w:val="24"/>
          <w:szCs w:val="24"/>
        </w:rPr>
        <w:t xml:space="preserve"> &amp; E.J. </w:t>
      </w:r>
      <w:proofErr w:type="spellStart"/>
      <w:r>
        <w:rPr>
          <w:rFonts w:ascii="Times New Roman" w:eastAsia="Calibri" w:hAnsi="Times New Roman" w:cs="Times New Roman"/>
          <w:sz w:val="24"/>
          <w:szCs w:val="24"/>
        </w:rPr>
        <w:t>Finkel</w:t>
      </w:r>
      <w:proofErr w:type="spellEnd"/>
      <w:r>
        <w:rPr>
          <w:rFonts w:ascii="Times New Roman" w:eastAsia="Calibri" w:hAnsi="Times New Roman" w:cs="Times New Roman"/>
          <w:sz w:val="24"/>
          <w:szCs w:val="24"/>
        </w:rPr>
        <w:t xml:space="preserve"> (Eds.), </w:t>
      </w:r>
      <w:proofErr w:type="gramStart"/>
      <w:r>
        <w:rPr>
          <w:rFonts w:ascii="Times New Roman" w:eastAsia="Calibri" w:hAnsi="Times New Roman" w:cs="Times New Roman"/>
          <w:i/>
          <w:sz w:val="24"/>
          <w:szCs w:val="24"/>
        </w:rPr>
        <w:t>Self</w:t>
      </w:r>
      <w:proofErr w:type="gramEnd"/>
      <w:r>
        <w:rPr>
          <w:rFonts w:ascii="Times New Roman" w:eastAsia="Calibri" w:hAnsi="Times New Roman" w:cs="Times New Roman"/>
          <w:i/>
          <w:sz w:val="24"/>
          <w:szCs w:val="24"/>
        </w:rPr>
        <w:t xml:space="preserve"> and relationships: </w:t>
      </w:r>
      <w:r>
        <w:rPr>
          <w:rFonts w:ascii="Times New Roman" w:eastAsia="Calibri" w:hAnsi="Times New Roman" w:cs="Times New Roman"/>
          <w:i/>
          <w:sz w:val="24"/>
          <w:szCs w:val="24"/>
        </w:rPr>
        <w:tab/>
        <w:t>Connecting intrapersonal and interpersonal processes</w:t>
      </w:r>
      <w:r w:rsidR="00E33D6F">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254-273). New York: </w:t>
      </w:r>
      <w:r>
        <w:rPr>
          <w:rFonts w:ascii="Times New Roman" w:eastAsia="Calibri" w:hAnsi="Times New Roman" w:cs="Times New Roman"/>
          <w:sz w:val="24"/>
          <w:szCs w:val="24"/>
        </w:rPr>
        <w:tab/>
        <w:t>Guilford Press.</w:t>
      </w:r>
    </w:p>
    <w:p w14:paraId="7991081D" w14:textId="77777777" w:rsidR="00B83E68" w:rsidRDefault="00B83E68" w:rsidP="00E33D6F">
      <w:pPr>
        <w:spacing w:line="480" w:lineRule="auto"/>
        <w:rPr>
          <w:rFonts w:ascii="Times New Roman" w:eastAsia="Calibri" w:hAnsi="Times New Roman" w:cs="Times New Roman"/>
          <w:iCs/>
          <w:sz w:val="24"/>
          <w:szCs w:val="24"/>
        </w:rPr>
      </w:pPr>
      <w:r>
        <w:rPr>
          <w:rFonts w:ascii="Times New Roman" w:eastAsia="Calibri" w:hAnsi="Times New Roman" w:cs="Times New Roman"/>
          <w:sz w:val="24"/>
          <w:szCs w:val="24"/>
        </w:rPr>
        <w:t xml:space="preserve">Maslow, A. H. </w:t>
      </w:r>
      <w:r w:rsidRPr="001961C0">
        <w:rPr>
          <w:rFonts w:ascii="Times New Roman" w:eastAsia="Calibri" w:hAnsi="Times New Roman" w:cs="Times New Roman"/>
          <w:sz w:val="24"/>
          <w:szCs w:val="24"/>
        </w:rPr>
        <w:t xml:space="preserve">(1968). </w:t>
      </w:r>
      <w:r w:rsidRPr="00E33D6F">
        <w:rPr>
          <w:rFonts w:ascii="Times New Roman" w:eastAsia="Calibri" w:hAnsi="Times New Roman" w:cs="Times New Roman"/>
          <w:i/>
          <w:sz w:val="24"/>
          <w:szCs w:val="24"/>
        </w:rPr>
        <w:t>Toward a psychology of being.</w:t>
      </w:r>
      <w:r w:rsidRPr="001961C0">
        <w:rPr>
          <w:rFonts w:ascii="Times New Roman" w:eastAsia="Calibri" w:hAnsi="Times New Roman" w:cs="Times New Roman"/>
          <w:sz w:val="24"/>
          <w:szCs w:val="24"/>
        </w:rPr>
        <w:t> </w:t>
      </w:r>
      <w:r w:rsidRPr="001961C0">
        <w:rPr>
          <w:rFonts w:ascii="Times New Roman" w:eastAsia="Calibri" w:hAnsi="Times New Roman" w:cs="Times New Roman"/>
          <w:iCs/>
          <w:sz w:val="24"/>
          <w:szCs w:val="24"/>
        </w:rPr>
        <w:t xml:space="preserve">New York: </w:t>
      </w:r>
      <w:r>
        <w:rPr>
          <w:rFonts w:ascii="Times New Roman" w:eastAsia="Calibri" w:hAnsi="Times New Roman" w:cs="Times New Roman"/>
          <w:iCs/>
          <w:sz w:val="24"/>
          <w:szCs w:val="24"/>
        </w:rPr>
        <w:t xml:space="preserve">Van </w:t>
      </w:r>
      <w:proofErr w:type="spellStart"/>
      <w:r>
        <w:rPr>
          <w:rFonts w:ascii="Times New Roman" w:eastAsia="Calibri" w:hAnsi="Times New Roman" w:cs="Times New Roman"/>
          <w:iCs/>
          <w:sz w:val="24"/>
          <w:szCs w:val="24"/>
        </w:rPr>
        <w:t>Nostrand</w:t>
      </w:r>
      <w:proofErr w:type="spellEnd"/>
      <w:r>
        <w:rPr>
          <w:rFonts w:ascii="Times New Roman" w:eastAsia="Calibri" w:hAnsi="Times New Roman" w:cs="Times New Roman"/>
          <w:iCs/>
          <w:sz w:val="24"/>
          <w:szCs w:val="24"/>
        </w:rPr>
        <w:t xml:space="preserve"> Reinhold.</w:t>
      </w:r>
    </w:p>
    <w:p w14:paraId="3931D79B" w14:textId="02D7A678" w:rsidR="00C961DC" w:rsidRDefault="00C961DC" w:rsidP="00E33D6F">
      <w:pPr>
        <w:spacing w:line="480" w:lineRule="auto"/>
        <w:rPr>
          <w:rFonts w:ascii="Times New Roman" w:eastAsia="Calibri" w:hAnsi="Times New Roman" w:cs="Times New Roman"/>
          <w:iCs/>
          <w:sz w:val="24"/>
          <w:szCs w:val="24"/>
        </w:rPr>
      </w:pPr>
      <w:proofErr w:type="spellStart"/>
      <w:r w:rsidRPr="00C961DC">
        <w:rPr>
          <w:rFonts w:ascii="Times New Roman" w:eastAsia="Calibri" w:hAnsi="Times New Roman" w:cs="Times New Roman"/>
          <w:iCs/>
          <w:sz w:val="24"/>
          <w:szCs w:val="24"/>
        </w:rPr>
        <w:t>Mikulincer</w:t>
      </w:r>
      <w:proofErr w:type="spellEnd"/>
      <w:r w:rsidRPr="00C961DC">
        <w:rPr>
          <w:rFonts w:ascii="Times New Roman" w:eastAsia="Calibri" w:hAnsi="Times New Roman" w:cs="Times New Roman"/>
          <w:iCs/>
          <w:sz w:val="24"/>
          <w:szCs w:val="24"/>
        </w:rPr>
        <w:t xml:space="preserve">, M., &amp; </w:t>
      </w:r>
      <w:proofErr w:type="spellStart"/>
      <w:r w:rsidRPr="00C961DC">
        <w:rPr>
          <w:rFonts w:ascii="Times New Roman" w:eastAsia="Calibri" w:hAnsi="Times New Roman" w:cs="Times New Roman"/>
          <w:iCs/>
          <w:sz w:val="24"/>
          <w:szCs w:val="24"/>
        </w:rPr>
        <w:t>Nachshon</w:t>
      </w:r>
      <w:proofErr w:type="spellEnd"/>
      <w:r w:rsidRPr="00C961DC">
        <w:rPr>
          <w:rFonts w:ascii="Times New Roman" w:eastAsia="Calibri" w:hAnsi="Times New Roman" w:cs="Times New Roman"/>
          <w:iCs/>
          <w:sz w:val="24"/>
          <w:szCs w:val="24"/>
        </w:rPr>
        <w:t>, O. (1991). Attachment styles and patterns of self-</w:t>
      </w:r>
      <w:r>
        <w:rPr>
          <w:rFonts w:ascii="Times New Roman" w:eastAsia="Calibri" w:hAnsi="Times New Roman" w:cs="Times New Roman"/>
          <w:iCs/>
          <w:sz w:val="24"/>
          <w:szCs w:val="24"/>
        </w:rPr>
        <w:tab/>
      </w:r>
      <w:r w:rsidRPr="00C961DC">
        <w:rPr>
          <w:rFonts w:ascii="Times New Roman" w:eastAsia="Calibri" w:hAnsi="Times New Roman" w:cs="Times New Roman"/>
          <w:iCs/>
          <w:sz w:val="24"/>
          <w:szCs w:val="24"/>
        </w:rPr>
        <w:t>disclosure. </w:t>
      </w:r>
      <w:r w:rsidRPr="00C961DC">
        <w:rPr>
          <w:rFonts w:ascii="Times New Roman" w:eastAsia="Calibri" w:hAnsi="Times New Roman" w:cs="Times New Roman"/>
          <w:i/>
          <w:iCs/>
          <w:sz w:val="24"/>
          <w:szCs w:val="24"/>
        </w:rPr>
        <w:t>Journal of Personality and Social psychology</w:t>
      </w:r>
      <w:r w:rsidRPr="00C961DC">
        <w:rPr>
          <w:rFonts w:ascii="Times New Roman" w:eastAsia="Calibri" w:hAnsi="Times New Roman" w:cs="Times New Roman"/>
          <w:iCs/>
          <w:sz w:val="24"/>
          <w:szCs w:val="24"/>
        </w:rPr>
        <w:t>, </w:t>
      </w:r>
      <w:r w:rsidRPr="00C961DC">
        <w:rPr>
          <w:rFonts w:ascii="Times New Roman" w:eastAsia="Calibri" w:hAnsi="Times New Roman" w:cs="Times New Roman"/>
          <w:i/>
          <w:iCs/>
          <w:sz w:val="24"/>
          <w:szCs w:val="24"/>
        </w:rPr>
        <w:t>61</w:t>
      </w:r>
      <w:r w:rsidRPr="00C961DC">
        <w:rPr>
          <w:rFonts w:ascii="Times New Roman" w:eastAsia="Calibri" w:hAnsi="Times New Roman" w:cs="Times New Roman"/>
          <w:iCs/>
          <w:sz w:val="24"/>
          <w:szCs w:val="24"/>
        </w:rPr>
        <w:t>(2), 321.</w:t>
      </w:r>
    </w:p>
    <w:p w14:paraId="4BF140BD" w14:textId="67578CDE" w:rsidR="00B83E68" w:rsidRDefault="00B83E68" w:rsidP="00E33D6F">
      <w:pPr>
        <w:spacing w:line="480" w:lineRule="auto"/>
        <w:rPr>
          <w:rFonts w:ascii="Times New Roman" w:eastAsia="Calibri" w:hAnsi="Times New Roman" w:cs="Times New Roman"/>
          <w:iCs/>
          <w:sz w:val="24"/>
          <w:szCs w:val="24"/>
        </w:rPr>
      </w:pPr>
      <w:r>
        <w:rPr>
          <w:rFonts w:ascii="Times New Roman" w:eastAsia="Calibri" w:hAnsi="Times New Roman" w:cs="Times New Roman"/>
          <w:iCs/>
          <w:sz w:val="24"/>
          <w:szCs w:val="24"/>
        </w:rPr>
        <w:t>Myers, D. G. (2003). Close relationships and quality of l</w:t>
      </w:r>
      <w:r w:rsidRPr="001A22BE">
        <w:rPr>
          <w:rFonts w:ascii="Times New Roman" w:eastAsia="Calibri" w:hAnsi="Times New Roman" w:cs="Times New Roman"/>
          <w:iCs/>
          <w:sz w:val="24"/>
          <w:szCs w:val="24"/>
        </w:rPr>
        <w:t>ife. </w:t>
      </w:r>
      <w:r w:rsidRPr="001A22BE">
        <w:rPr>
          <w:rFonts w:ascii="Times New Roman" w:eastAsia="Calibri" w:hAnsi="Times New Roman" w:cs="Times New Roman"/>
          <w:i/>
          <w:iCs/>
          <w:sz w:val="24"/>
          <w:szCs w:val="24"/>
        </w:rPr>
        <w:t xml:space="preserve">Well-being: Foundations of hedonic </w:t>
      </w:r>
      <w:r>
        <w:rPr>
          <w:rFonts w:ascii="Times New Roman" w:eastAsia="Calibri" w:hAnsi="Times New Roman" w:cs="Times New Roman"/>
          <w:i/>
          <w:iCs/>
          <w:sz w:val="24"/>
          <w:szCs w:val="24"/>
        </w:rPr>
        <w:tab/>
      </w:r>
      <w:r w:rsidRPr="001A22BE">
        <w:rPr>
          <w:rFonts w:ascii="Times New Roman" w:eastAsia="Calibri" w:hAnsi="Times New Roman" w:cs="Times New Roman"/>
          <w:i/>
          <w:iCs/>
          <w:sz w:val="24"/>
          <w:szCs w:val="24"/>
        </w:rPr>
        <w:t>psychology</w:t>
      </w:r>
      <w:r w:rsidR="00E33D6F">
        <w:rPr>
          <w:rFonts w:ascii="Times New Roman" w:eastAsia="Calibri" w:hAnsi="Times New Roman" w:cs="Times New Roman"/>
          <w:iCs/>
          <w:sz w:val="24"/>
          <w:szCs w:val="24"/>
        </w:rPr>
        <w:t xml:space="preserve"> (</w:t>
      </w:r>
      <w:r>
        <w:rPr>
          <w:rFonts w:ascii="Times New Roman" w:eastAsia="Calibri" w:hAnsi="Times New Roman" w:cs="Times New Roman"/>
          <w:iCs/>
          <w:sz w:val="24"/>
          <w:szCs w:val="24"/>
        </w:rPr>
        <w:t>374-391). New York: Russell Sage Found.</w:t>
      </w:r>
    </w:p>
    <w:p w14:paraId="7522A0B3" w14:textId="7CB7CEB8" w:rsidR="00C44E24" w:rsidRDefault="00C44E24" w:rsidP="00E33D6F">
      <w:pPr>
        <w:spacing w:line="480" w:lineRule="auto"/>
        <w:rPr>
          <w:rFonts w:ascii="Times New Roman" w:eastAsia="Calibri" w:hAnsi="Times New Roman" w:cs="Times New Roman"/>
          <w:iCs/>
          <w:sz w:val="24"/>
          <w:szCs w:val="24"/>
        </w:rPr>
      </w:pPr>
      <w:proofErr w:type="spellStart"/>
      <w:r w:rsidRPr="00C44E24">
        <w:rPr>
          <w:rFonts w:ascii="Times New Roman" w:eastAsia="Calibri" w:hAnsi="Times New Roman" w:cs="Times New Roman"/>
          <w:iCs/>
          <w:sz w:val="24"/>
          <w:szCs w:val="24"/>
        </w:rPr>
        <w:t>Öztürk</w:t>
      </w:r>
      <w:proofErr w:type="spellEnd"/>
      <w:r w:rsidRPr="00C44E24">
        <w:rPr>
          <w:rFonts w:ascii="Times New Roman" w:eastAsia="Calibri" w:hAnsi="Times New Roman" w:cs="Times New Roman"/>
          <w:iCs/>
          <w:sz w:val="24"/>
          <w:szCs w:val="24"/>
        </w:rPr>
        <w:t xml:space="preserve">, A., &amp; </w:t>
      </w:r>
      <w:proofErr w:type="spellStart"/>
      <w:r w:rsidRPr="00C44E24">
        <w:rPr>
          <w:rFonts w:ascii="Times New Roman" w:eastAsia="Calibri" w:hAnsi="Times New Roman" w:cs="Times New Roman"/>
          <w:iCs/>
          <w:sz w:val="24"/>
          <w:szCs w:val="24"/>
        </w:rPr>
        <w:t>Mutlu</w:t>
      </w:r>
      <w:proofErr w:type="spellEnd"/>
      <w:r w:rsidRPr="00C44E24">
        <w:rPr>
          <w:rFonts w:ascii="Times New Roman" w:eastAsia="Calibri" w:hAnsi="Times New Roman" w:cs="Times New Roman"/>
          <w:iCs/>
          <w:sz w:val="24"/>
          <w:szCs w:val="24"/>
        </w:rPr>
        <w:t>, T. (2010). The relationship between attachment style, subjective well-</w:t>
      </w:r>
      <w:r>
        <w:rPr>
          <w:rFonts w:ascii="Times New Roman" w:eastAsia="Calibri" w:hAnsi="Times New Roman" w:cs="Times New Roman"/>
          <w:iCs/>
          <w:sz w:val="24"/>
          <w:szCs w:val="24"/>
        </w:rPr>
        <w:tab/>
      </w:r>
      <w:r w:rsidRPr="00C44E24">
        <w:rPr>
          <w:rFonts w:ascii="Times New Roman" w:eastAsia="Calibri" w:hAnsi="Times New Roman" w:cs="Times New Roman"/>
          <w:iCs/>
          <w:sz w:val="24"/>
          <w:szCs w:val="24"/>
        </w:rPr>
        <w:t>being, happiness and social anxiety among university students’. </w:t>
      </w:r>
      <w:r w:rsidRPr="00C44E24">
        <w:rPr>
          <w:rFonts w:ascii="Times New Roman" w:eastAsia="Calibri" w:hAnsi="Times New Roman" w:cs="Times New Roman"/>
          <w:i/>
          <w:iCs/>
          <w:sz w:val="24"/>
          <w:szCs w:val="24"/>
        </w:rPr>
        <w:t xml:space="preserve">Procedia-Social and </w:t>
      </w:r>
      <w:r>
        <w:rPr>
          <w:rFonts w:ascii="Times New Roman" w:eastAsia="Calibri" w:hAnsi="Times New Roman" w:cs="Times New Roman"/>
          <w:i/>
          <w:iCs/>
          <w:sz w:val="24"/>
          <w:szCs w:val="24"/>
        </w:rPr>
        <w:tab/>
      </w:r>
      <w:r w:rsidRPr="00C44E24">
        <w:rPr>
          <w:rFonts w:ascii="Times New Roman" w:eastAsia="Calibri" w:hAnsi="Times New Roman" w:cs="Times New Roman"/>
          <w:i/>
          <w:iCs/>
          <w:sz w:val="24"/>
          <w:szCs w:val="24"/>
        </w:rPr>
        <w:t>Behavioral Sciences</w:t>
      </w:r>
      <w:r w:rsidRPr="00C44E24">
        <w:rPr>
          <w:rFonts w:ascii="Times New Roman" w:eastAsia="Calibri" w:hAnsi="Times New Roman" w:cs="Times New Roman"/>
          <w:iCs/>
          <w:sz w:val="24"/>
          <w:szCs w:val="24"/>
        </w:rPr>
        <w:t>, </w:t>
      </w:r>
      <w:r w:rsidRPr="00C44E24">
        <w:rPr>
          <w:rFonts w:ascii="Times New Roman" w:eastAsia="Calibri" w:hAnsi="Times New Roman" w:cs="Times New Roman"/>
          <w:i/>
          <w:iCs/>
          <w:sz w:val="24"/>
          <w:szCs w:val="24"/>
        </w:rPr>
        <w:t>9</w:t>
      </w:r>
      <w:r w:rsidRPr="00C44E24">
        <w:rPr>
          <w:rFonts w:ascii="Times New Roman" w:eastAsia="Calibri" w:hAnsi="Times New Roman" w:cs="Times New Roman"/>
          <w:iCs/>
          <w:sz w:val="24"/>
          <w:szCs w:val="24"/>
        </w:rPr>
        <w:t>, 1772-1776.</w:t>
      </w:r>
    </w:p>
    <w:p w14:paraId="014D6469" w14:textId="77777777" w:rsidR="00B83E68" w:rsidRDefault="00B83E68" w:rsidP="00E33D6F">
      <w:pPr>
        <w:spacing w:line="480" w:lineRule="auto"/>
        <w:rPr>
          <w:rFonts w:ascii="Times New Roman" w:eastAsia="Calibri" w:hAnsi="Times New Roman" w:cs="Times New Roman"/>
          <w:sz w:val="24"/>
          <w:szCs w:val="24"/>
        </w:rPr>
      </w:pPr>
      <w:proofErr w:type="spellStart"/>
      <w:r w:rsidRPr="00090511">
        <w:rPr>
          <w:rFonts w:ascii="Times New Roman" w:eastAsia="Calibri" w:hAnsi="Times New Roman" w:cs="Times New Roman"/>
          <w:sz w:val="24"/>
          <w:szCs w:val="24"/>
        </w:rPr>
        <w:t>Radloff</w:t>
      </w:r>
      <w:proofErr w:type="spellEnd"/>
      <w:r w:rsidRPr="00090511">
        <w:rPr>
          <w:rFonts w:ascii="Times New Roman" w:eastAsia="Calibri" w:hAnsi="Times New Roman" w:cs="Times New Roman"/>
          <w:sz w:val="24"/>
          <w:szCs w:val="24"/>
        </w:rPr>
        <w:t xml:space="preserve">, L. S. (1977). The CES-D scale a self-report depression scale for research in the general </w:t>
      </w:r>
      <w:r>
        <w:rPr>
          <w:rFonts w:ascii="Times New Roman" w:eastAsia="Calibri" w:hAnsi="Times New Roman" w:cs="Times New Roman"/>
          <w:sz w:val="24"/>
          <w:szCs w:val="24"/>
        </w:rPr>
        <w:tab/>
      </w:r>
      <w:r w:rsidRPr="00090511">
        <w:rPr>
          <w:rFonts w:ascii="Times New Roman" w:eastAsia="Calibri" w:hAnsi="Times New Roman" w:cs="Times New Roman"/>
          <w:sz w:val="24"/>
          <w:szCs w:val="24"/>
        </w:rPr>
        <w:t>population. </w:t>
      </w:r>
      <w:r w:rsidRPr="00090511">
        <w:rPr>
          <w:rFonts w:ascii="Times New Roman" w:eastAsia="Calibri" w:hAnsi="Times New Roman" w:cs="Times New Roman"/>
          <w:i/>
          <w:iCs/>
          <w:sz w:val="24"/>
          <w:szCs w:val="24"/>
        </w:rPr>
        <w:t>Applied psychological measurement</w:t>
      </w:r>
      <w:r w:rsidRPr="00090511">
        <w:rPr>
          <w:rFonts w:ascii="Times New Roman" w:eastAsia="Calibri" w:hAnsi="Times New Roman" w:cs="Times New Roman"/>
          <w:sz w:val="24"/>
          <w:szCs w:val="24"/>
        </w:rPr>
        <w:t>, </w:t>
      </w:r>
      <w:r w:rsidRPr="00090511">
        <w:rPr>
          <w:rFonts w:ascii="Times New Roman" w:eastAsia="Calibri" w:hAnsi="Times New Roman" w:cs="Times New Roman"/>
          <w:i/>
          <w:iCs/>
          <w:sz w:val="24"/>
          <w:szCs w:val="24"/>
        </w:rPr>
        <w:t>1</w:t>
      </w:r>
      <w:r w:rsidRPr="00090511">
        <w:rPr>
          <w:rFonts w:ascii="Times New Roman" w:eastAsia="Calibri" w:hAnsi="Times New Roman" w:cs="Times New Roman"/>
          <w:sz w:val="24"/>
          <w:szCs w:val="24"/>
        </w:rPr>
        <w:t>(3), 385-401.</w:t>
      </w:r>
    </w:p>
    <w:p w14:paraId="1111CA24" w14:textId="77777777" w:rsidR="00B83E68" w:rsidRDefault="00B83E68" w:rsidP="00E33D6F">
      <w:pPr>
        <w:spacing w:line="480" w:lineRule="auto"/>
        <w:rPr>
          <w:rFonts w:ascii="Times New Roman" w:eastAsia="Calibri" w:hAnsi="Times New Roman" w:cs="Times New Roman"/>
          <w:bCs/>
          <w:iCs/>
          <w:sz w:val="24"/>
          <w:szCs w:val="24"/>
        </w:rPr>
      </w:pPr>
      <w:r w:rsidRPr="00220B3E">
        <w:rPr>
          <w:rFonts w:ascii="Times New Roman" w:eastAsia="Calibri" w:hAnsi="Times New Roman" w:cs="Times New Roman"/>
          <w:bCs/>
          <w:iCs/>
          <w:sz w:val="24"/>
          <w:szCs w:val="24"/>
        </w:rPr>
        <w:lastRenderedPageBreak/>
        <w:t xml:space="preserve">Roberts, J. E., </w:t>
      </w:r>
      <w:proofErr w:type="spellStart"/>
      <w:r w:rsidRPr="00220B3E">
        <w:rPr>
          <w:rFonts w:ascii="Times New Roman" w:eastAsia="Calibri" w:hAnsi="Times New Roman" w:cs="Times New Roman"/>
          <w:bCs/>
          <w:iCs/>
          <w:sz w:val="24"/>
          <w:szCs w:val="24"/>
        </w:rPr>
        <w:t>Gotlib</w:t>
      </w:r>
      <w:proofErr w:type="spellEnd"/>
      <w:r w:rsidRPr="00220B3E">
        <w:rPr>
          <w:rFonts w:ascii="Times New Roman" w:eastAsia="Calibri" w:hAnsi="Times New Roman" w:cs="Times New Roman"/>
          <w:bCs/>
          <w:iCs/>
          <w:sz w:val="24"/>
          <w:szCs w:val="24"/>
        </w:rPr>
        <w:t xml:space="preserve">, I. H., &amp; Kassel, J. D. (1996). Adult attachment security and symptoms of </w:t>
      </w:r>
      <w:r>
        <w:rPr>
          <w:rFonts w:ascii="Times New Roman" w:eastAsia="Calibri" w:hAnsi="Times New Roman" w:cs="Times New Roman"/>
          <w:bCs/>
          <w:iCs/>
          <w:sz w:val="24"/>
          <w:szCs w:val="24"/>
        </w:rPr>
        <w:tab/>
        <w:t>depression: T</w:t>
      </w:r>
      <w:r w:rsidRPr="00220B3E">
        <w:rPr>
          <w:rFonts w:ascii="Times New Roman" w:eastAsia="Calibri" w:hAnsi="Times New Roman" w:cs="Times New Roman"/>
          <w:bCs/>
          <w:iCs/>
          <w:sz w:val="24"/>
          <w:szCs w:val="24"/>
        </w:rPr>
        <w:t>he mediating roles of dysfunctional attitudes and low self-esteem. </w:t>
      </w:r>
      <w:r w:rsidRPr="00220B3E">
        <w:rPr>
          <w:rFonts w:ascii="Times New Roman" w:eastAsia="Calibri" w:hAnsi="Times New Roman" w:cs="Times New Roman"/>
          <w:bCs/>
          <w:i/>
          <w:iCs/>
          <w:sz w:val="24"/>
          <w:szCs w:val="24"/>
        </w:rPr>
        <w:t xml:space="preserve">Journal </w:t>
      </w:r>
      <w:r>
        <w:rPr>
          <w:rFonts w:ascii="Times New Roman" w:eastAsia="Calibri" w:hAnsi="Times New Roman" w:cs="Times New Roman"/>
          <w:bCs/>
          <w:i/>
          <w:iCs/>
          <w:sz w:val="24"/>
          <w:szCs w:val="24"/>
        </w:rPr>
        <w:tab/>
        <w:t>of Personality and Social P</w:t>
      </w:r>
      <w:r w:rsidRPr="00220B3E">
        <w:rPr>
          <w:rFonts w:ascii="Times New Roman" w:eastAsia="Calibri" w:hAnsi="Times New Roman" w:cs="Times New Roman"/>
          <w:bCs/>
          <w:i/>
          <w:iCs/>
          <w:sz w:val="24"/>
          <w:szCs w:val="24"/>
        </w:rPr>
        <w:t>sychology</w:t>
      </w:r>
      <w:r w:rsidRPr="00220B3E">
        <w:rPr>
          <w:rFonts w:ascii="Times New Roman" w:eastAsia="Calibri" w:hAnsi="Times New Roman" w:cs="Times New Roman"/>
          <w:bCs/>
          <w:iCs/>
          <w:sz w:val="24"/>
          <w:szCs w:val="24"/>
        </w:rPr>
        <w:t>, </w:t>
      </w:r>
      <w:r w:rsidRPr="00220B3E">
        <w:rPr>
          <w:rFonts w:ascii="Times New Roman" w:eastAsia="Calibri" w:hAnsi="Times New Roman" w:cs="Times New Roman"/>
          <w:bCs/>
          <w:i/>
          <w:iCs/>
          <w:sz w:val="24"/>
          <w:szCs w:val="24"/>
        </w:rPr>
        <w:t>70</w:t>
      </w:r>
      <w:r w:rsidRPr="00220B3E">
        <w:rPr>
          <w:rFonts w:ascii="Times New Roman" w:eastAsia="Calibri" w:hAnsi="Times New Roman" w:cs="Times New Roman"/>
          <w:bCs/>
          <w:iCs/>
          <w:sz w:val="24"/>
          <w:szCs w:val="24"/>
        </w:rPr>
        <w:t>(2), 310.</w:t>
      </w:r>
    </w:p>
    <w:p w14:paraId="7284912E" w14:textId="77777777" w:rsidR="00B83E68" w:rsidRPr="00E34655" w:rsidRDefault="00B83E68" w:rsidP="00E33D6F">
      <w:pPr>
        <w:spacing w:line="480" w:lineRule="auto"/>
        <w:rPr>
          <w:rFonts w:ascii="Times New Roman" w:eastAsia="Calibri" w:hAnsi="Times New Roman" w:cs="Times New Roman"/>
          <w:bCs/>
          <w:iCs/>
          <w:sz w:val="24"/>
          <w:szCs w:val="24"/>
        </w:rPr>
      </w:pPr>
      <w:r w:rsidRPr="00E34655">
        <w:rPr>
          <w:rFonts w:ascii="Times New Roman" w:eastAsia="Calibri" w:hAnsi="Times New Roman" w:cs="Times New Roman"/>
          <w:bCs/>
          <w:iCs/>
          <w:sz w:val="24"/>
          <w:szCs w:val="24"/>
        </w:rPr>
        <w:t>Rosenberg, M. (1965). Rosenberg Self-Esteem Scale. </w:t>
      </w:r>
      <w:proofErr w:type="spellStart"/>
      <w:r w:rsidRPr="00E34655">
        <w:rPr>
          <w:rFonts w:ascii="Times New Roman" w:eastAsia="Calibri" w:hAnsi="Times New Roman" w:cs="Times New Roman"/>
          <w:bCs/>
          <w:i/>
          <w:iCs/>
          <w:sz w:val="24"/>
          <w:szCs w:val="24"/>
        </w:rPr>
        <w:t>Psyctests</w:t>
      </w:r>
      <w:proofErr w:type="spellEnd"/>
      <w:r>
        <w:rPr>
          <w:rFonts w:ascii="Times New Roman" w:eastAsia="Calibri" w:hAnsi="Times New Roman" w:cs="Times New Roman"/>
          <w:bCs/>
          <w:iCs/>
          <w:sz w:val="24"/>
          <w:szCs w:val="24"/>
        </w:rPr>
        <w:t xml:space="preserve">. </w:t>
      </w:r>
      <w:proofErr w:type="gramStart"/>
      <w:r>
        <w:rPr>
          <w:rFonts w:ascii="Times New Roman" w:eastAsia="Calibri" w:hAnsi="Times New Roman" w:cs="Times New Roman"/>
          <w:bCs/>
          <w:iCs/>
          <w:sz w:val="24"/>
          <w:szCs w:val="24"/>
        </w:rPr>
        <w:t>d</w:t>
      </w:r>
      <w:r w:rsidRPr="00E34655">
        <w:rPr>
          <w:rFonts w:ascii="Times New Roman" w:eastAsia="Calibri" w:hAnsi="Times New Roman" w:cs="Times New Roman"/>
          <w:bCs/>
          <w:iCs/>
          <w:sz w:val="24"/>
          <w:szCs w:val="24"/>
        </w:rPr>
        <w:t>oi:</w:t>
      </w:r>
      <w:proofErr w:type="gramEnd"/>
      <w:r w:rsidRPr="00E34655">
        <w:rPr>
          <w:rFonts w:ascii="Times New Roman" w:eastAsia="Calibri" w:hAnsi="Times New Roman" w:cs="Times New Roman"/>
          <w:bCs/>
          <w:iCs/>
          <w:sz w:val="24"/>
          <w:szCs w:val="24"/>
        </w:rPr>
        <w:t>10.1037/t01038-000</w:t>
      </w:r>
    </w:p>
    <w:p w14:paraId="1F3A1FB3" w14:textId="4F7C257A" w:rsidR="000A2798" w:rsidRDefault="000A2798" w:rsidP="00E33D6F">
      <w:pPr>
        <w:spacing w:line="480" w:lineRule="auto"/>
        <w:rPr>
          <w:rFonts w:ascii="Times New Roman" w:eastAsia="Calibri" w:hAnsi="Times New Roman" w:cs="Times New Roman"/>
          <w:iCs/>
          <w:sz w:val="24"/>
          <w:szCs w:val="24"/>
        </w:rPr>
      </w:pPr>
      <w:r w:rsidRPr="000A2798">
        <w:rPr>
          <w:rFonts w:ascii="Times New Roman" w:eastAsia="Calibri" w:hAnsi="Times New Roman" w:cs="Times New Roman"/>
          <w:iCs/>
          <w:sz w:val="24"/>
          <w:szCs w:val="24"/>
        </w:rPr>
        <w:t xml:space="preserve">Russell, J. A., &amp; Feldman Barrett, L. (1999). Core affect, prototypical emotional episodes, and </w:t>
      </w:r>
      <w:r>
        <w:rPr>
          <w:rFonts w:ascii="Times New Roman" w:eastAsia="Calibri" w:hAnsi="Times New Roman" w:cs="Times New Roman"/>
          <w:iCs/>
          <w:sz w:val="24"/>
          <w:szCs w:val="24"/>
        </w:rPr>
        <w:tab/>
      </w:r>
      <w:r w:rsidRPr="000A2798">
        <w:rPr>
          <w:rFonts w:ascii="Times New Roman" w:eastAsia="Calibri" w:hAnsi="Times New Roman" w:cs="Times New Roman"/>
          <w:iCs/>
          <w:sz w:val="24"/>
          <w:szCs w:val="24"/>
        </w:rPr>
        <w:t xml:space="preserve">other things called emotion: Dissecting the elephant. </w:t>
      </w:r>
      <w:r w:rsidRPr="000A2798">
        <w:rPr>
          <w:rFonts w:ascii="Times New Roman" w:eastAsia="Calibri" w:hAnsi="Times New Roman" w:cs="Times New Roman"/>
          <w:i/>
          <w:iCs/>
          <w:sz w:val="24"/>
          <w:szCs w:val="24"/>
        </w:rPr>
        <w:t xml:space="preserve">Journal of Personality and Social </w:t>
      </w:r>
      <w:r w:rsidRPr="000A2798">
        <w:rPr>
          <w:rFonts w:ascii="Times New Roman" w:eastAsia="Calibri" w:hAnsi="Times New Roman" w:cs="Times New Roman"/>
          <w:i/>
          <w:iCs/>
          <w:sz w:val="24"/>
          <w:szCs w:val="24"/>
        </w:rPr>
        <w:tab/>
        <w:t>Psychology, 76</w:t>
      </w:r>
      <w:r w:rsidRPr="000A2798">
        <w:rPr>
          <w:rFonts w:ascii="Times New Roman" w:eastAsia="Calibri" w:hAnsi="Times New Roman" w:cs="Times New Roman"/>
          <w:iCs/>
          <w:sz w:val="24"/>
          <w:szCs w:val="24"/>
        </w:rPr>
        <w:t>, 805–819.</w:t>
      </w:r>
    </w:p>
    <w:p w14:paraId="62C28FB3" w14:textId="77777777" w:rsidR="00B83E68" w:rsidRDefault="00B83E68" w:rsidP="00E33D6F">
      <w:pPr>
        <w:spacing w:line="480" w:lineRule="auto"/>
        <w:rPr>
          <w:rFonts w:ascii="Times New Roman" w:eastAsia="Calibri" w:hAnsi="Times New Roman" w:cs="Times New Roman"/>
          <w:iCs/>
          <w:sz w:val="24"/>
          <w:szCs w:val="24"/>
        </w:rPr>
      </w:pPr>
      <w:r w:rsidRPr="001A22BE">
        <w:rPr>
          <w:rFonts w:ascii="Times New Roman" w:eastAsia="Calibri" w:hAnsi="Times New Roman" w:cs="Times New Roman"/>
          <w:iCs/>
          <w:sz w:val="24"/>
          <w:szCs w:val="24"/>
        </w:rPr>
        <w:t xml:space="preserve">Ryan, R. M., &amp; Deci, E. L. (2000). Self-determination theory and the facilitation of intrinsic </w:t>
      </w:r>
      <w:r>
        <w:rPr>
          <w:rFonts w:ascii="Times New Roman" w:eastAsia="Calibri" w:hAnsi="Times New Roman" w:cs="Times New Roman"/>
          <w:iCs/>
          <w:sz w:val="24"/>
          <w:szCs w:val="24"/>
        </w:rPr>
        <w:tab/>
      </w:r>
      <w:r w:rsidRPr="001A22BE">
        <w:rPr>
          <w:rFonts w:ascii="Times New Roman" w:eastAsia="Calibri" w:hAnsi="Times New Roman" w:cs="Times New Roman"/>
          <w:iCs/>
          <w:sz w:val="24"/>
          <w:szCs w:val="24"/>
        </w:rPr>
        <w:t>motivation, social development, and well-being. </w:t>
      </w:r>
      <w:r w:rsidRPr="001A22BE">
        <w:rPr>
          <w:rFonts w:ascii="Times New Roman" w:eastAsia="Calibri" w:hAnsi="Times New Roman" w:cs="Times New Roman"/>
          <w:i/>
          <w:iCs/>
          <w:sz w:val="24"/>
          <w:szCs w:val="24"/>
        </w:rPr>
        <w:t>American psychologist</w:t>
      </w:r>
      <w:r w:rsidRPr="001A22BE">
        <w:rPr>
          <w:rFonts w:ascii="Times New Roman" w:eastAsia="Calibri" w:hAnsi="Times New Roman" w:cs="Times New Roman"/>
          <w:iCs/>
          <w:sz w:val="24"/>
          <w:szCs w:val="24"/>
        </w:rPr>
        <w:t>, </w:t>
      </w:r>
      <w:r w:rsidRPr="001A22BE">
        <w:rPr>
          <w:rFonts w:ascii="Times New Roman" w:eastAsia="Calibri" w:hAnsi="Times New Roman" w:cs="Times New Roman"/>
          <w:i/>
          <w:iCs/>
          <w:sz w:val="24"/>
          <w:szCs w:val="24"/>
        </w:rPr>
        <w:t>55</w:t>
      </w:r>
      <w:r>
        <w:rPr>
          <w:rFonts w:ascii="Times New Roman" w:eastAsia="Calibri" w:hAnsi="Times New Roman" w:cs="Times New Roman"/>
          <w:iCs/>
          <w:sz w:val="24"/>
          <w:szCs w:val="24"/>
        </w:rPr>
        <w:t>(1), 68-78.</w:t>
      </w:r>
    </w:p>
    <w:p w14:paraId="5ADFAD26" w14:textId="2FBCA5B5" w:rsidR="00BF2B23" w:rsidRDefault="00B83E68" w:rsidP="00686E96">
      <w:pPr>
        <w:spacing w:line="480" w:lineRule="auto"/>
        <w:rPr>
          <w:rFonts w:ascii="Times New Roman" w:eastAsia="Calibri" w:hAnsi="Times New Roman" w:cs="Times New Roman"/>
          <w:sz w:val="24"/>
          <w:szCs w:val="24"/>
        </w:rPr>
      </w:pPr>
      <w:r w:rsidRPr="001961C0">
        <w:rPr>
          <w:rFonts w:ascii="Times New Roman" w:eastAsia="Calibri" w:hAnsi="Times New Roman" w:cs="Times New Roman"/>
          <w:sz w:val="24"/>
          <w:szCs w:val="24"/>
        </w:rPr>
        <w:t xml:space="preserve">Ryan, R. M., &amp; Deci, E. L. (2001). On happiness and human potentials: A review of research on </w:t>
      </w:r>
      <w:r>
        <w:rPr>
          <w:rFonts w:ascii="Times New Roman" w:eastAsia="Calibri" w:hAnsi="Times New Roman" w:cs="Times New Roman"/>
          <w:sz w:val="24"/>
          <w:szCs w:val="24"/>
        </w:rPr>
        <w:tab/>
      </w:r>
      <w:r w:rsidRPr="001961C0">
        <w:rPr>
          <w:rFonts w:ascii="Times New Roman" w:eastAsia="Calibri" w:hAnsi="Times New Roman" w:cs="Times New Roman"/>
          <w:sz w:val="24"/>
          <w:szCs w:val="24"/>
        </w:rPr>
        <w:t xml:space="preserve">hedonic and </w:t>
      </w:r>
      <w:proofErr w:type="spellStart"/>
      <w:r w:rsidRPr="001961C0">
        <w:rPr>
          <w:rFonts w:ascii="Times New Roman" w:eastAsia="Calibri" w:hAnsi="Times New Roman" w:cs="Times New Roman"/>
          <w:sz w:val="24"/>
          <w:szCs w:val="24"/>
        </w:rPr>
        <w:t>eudaimonic</w:t>
      </w:r>
      <w:proofErr w:type="spellEnd"/>
      <w:r w:rsidRPr="001961C0">
        <w:rPr>
          <w:rFonts w:ascii="Times New Roman" w:eastAsia="Calibri" w:hAnsi="Times New Roman" w:cs="Times New Roman"/>
          <w:sz w:val="24"/>
          <w:szCs w:val="24"/>
        </w:rPr>
        <w:t xml:space="preserve"> well-being. </w:t>
      </w:r>
      <w:r w:rsidRPr="001961C0">
        <w:rPr>
          <w:rFonts w:ascii="Times New Roman" w:eastAsia="Calibri" w:hAnsi="Times New Roman" w:cs="Times New Roman"/>
          <w:i/>
          <w:iCs/>
          <w:sz w:val="24"/>
          <w:szCs w:val="24"/>
        </w:rPr>
        <w:t>Annual review of psychology</w:t>
      </w:r>
      <w:r w:rsidRPr="001961C0">
        <w:rPr>
          <w:rFonts w:ascii="Times New Roman" w:eastAsia="Calibri" w:hAnsi="Times New Roman" w:cs="Times New Roman"/>
          <w:sz w:val="24"/>
          <w:szCs w:val="24"/>
        </w:rPr>
        <w:t>, </w:t>
      </w:r>
      <w:r w:rsidRPr="001961C0">
        <w:rPr>
          <w:rFonts w:ascii="Times New Roman" w:eastAsia="Calibri" w:hAnsi="Times New Roman" w:cs="Times New Roman"/>
          <w:i/>
          <w:iCs/>
          <w:sz w:val="24"/>
          <w:szCs w:val="24"/>
        </w:rPr>
        <w:t>52</w:t>
      </w:r>
      <w:r w:rsidRPr="001961C0">
        <w:rPr>
          <w:rFonts w:ascii="Times New Roman" w:eastAsia="Calibri" w:hAnsi="Times New Roman" w:cs="Times New Roman"/>
          <w:sz w:val="24"/>
          <w:szCs w:val="24"/>
        </w:rPr>
        <w:t>(1), 141-166.</w:t>
      </w:r>
    </w:p>
    <w:p w14:paraId="3E55D972" w14:textId="45E45AD9" w:rsidR="00EF1940" w:rsidRPr="00686E96" w:rsidRDefault="00EF1940" w:rsidP="00686E96">
      <w:pPr>
        <w:spacing w:line="480" w:lineRule="auto"/>
        <w:rPr>
          <w:rFonts w:ascii="Times New Roman" w:eastAsia="Calibri" w:hAnsi="Times New Roman" w:cs="Times New Roman"/>
          <w:sz w:val="24"/>
          <w:szCs w:val="24"/>
        </w:rPr>
      </w:pPr>
      <w:r w:rsidRPr="00EF1940">
        <w:rPr>
          <w:rFonts w:ascii="Times New Roman" w:eastAsia="Calibri" w:hAnsi="Times New Roman" w:cs="Times New Roman"/>
          <w:sz w:val="24"/>
          <w:szCs w:val="24"/>
        </w:rPr>
        <w:t xml:space="preserve">Simpson, J. A., </w:t>
      </w:r>
      <w:proofErr w:type="spellStart"/>
      <w:r w:rsidRPr="00EF1940">
        <w:rPr>
          <w:rFonts w:ascii="Times New Roman" w:eastAsia="Calibri" w:hAnsi="Times New Roman" w:cs="Times New Roman"/>
          <w:sz w:val="24"/>
          <w:szCs w:val="24"/>
        </w:rPr>
        <w:t>Rholes</w:t>
      </w:r>
      <w:proofErr w:type="spellEnd"/>
      <w:r w:rsidRPr="00EF1940">
        <w:rPr>
          <w:rFonts w:ascii="Times New Roman" w:eastAsia="Calibri" w:hAnsi="Times New Roman" w:cs="Times New Roman"/>
          <w:sz w:val="24"/>
          <w:szCs w:val="24"/>
        </w:rPr>
        <w:t xml:space="preserve">, W. S., &amp; </w:t>
      </w:r>
      <w:proofErr w:type="spellStart"/>
      <w:r w:rsidRPr="00EF1940">
        <w:rPr>
          <w:rFonts w:ascii="Times New Roman" w:eastAsia="Calibri" w:hAnsi="Times New Roman" w:cs="Times New Roman"/>
          <w:sz w:val="24"/>
          <w:szCs w:val="24"/>
        </w:rPr>
        <w:t>Nelligan</w:t>
      </w:r>
      <w:proofErr w:type="spellEnd"/>
      <w:r w:rsidRPr="00EF1940">
        <w:rPr>
          <w:rFonts w:ascii="Times New Roman" w:eastAsia="Calibri" w:hAnsi="Times New Roman" w:cs="Times New Roman"/>
          <w:sz w:val="24"/>
          <w:szCs w:val="24"/>
        </w:rPr>
        <w:t xml:space="preserve">, J. S. (1992). Support seeking and support giving </w:t>
      </w:r>
      <w:r>
        <w:rPr>
          <w:rFonts w:ascii="Times New Roman" w:eastAsia="Calibri" w:hAnsi="Times New Roman" w:cs="Times New Roman"/>
          <w:sz w:val="24"/>
          <w:szCs w:val="24"/>
        </w:rPr>
        <w:tab/>
      </w:r>
      <w:r w:rsidRPr="00EF1940">
        <w:rPr>
          <w:rFonts w:ascii="Times New Roman" w:eastAsia="Calibri" w:hAnsi="Times New Roman" w:cs="Times New Roman"/>
          <w:sz w:val="24"/>
          <w:szCs w:val="24"/>
        </w:rPr>
        <w:t>within couples in an anxiety-provoking situation: The role of attachment styles. </w:t>
      </w:r>
      <w:r w:rsidRPr="00EF1940">
        <w:rPr>
          <w:rFonts w:ascii="Times New Roman" w:eastAsia="Calibri" w:hAnsi="Times New Roman" w:cs="Times New Roman"/>
          <w:i/>
          <w:iCs/>
          <w:sz w:val="24"/>
          <w:szCs w:val="24"/>
        </w:rPr>
        <w:t xml:space="preserve">Journal </w:t>
      </w:r>
      <w:r>
        <w:rPr>
          <w:rFonts w:ascii="Times New Roman" w:eastAsia="Calibri" w:hAnsi="Times New Roman" w:cs="Times New Roman"/>
          <w:i/>
          <w:iCs/>
          <w:sz w:val="24"/>
          <w:szCs w:val="24"/>
        </w:rPr>
        <w:tab/>
        <w:t>of Personality and Social P</w:t>
      </w:r>
      <w:r w:rsidRPr="00EF1940">
        <w:rPr>
          <w:rFonts w:ascii="Times New Roman" w:eastAsia="Calibri" w:hAnsi="Times New Roman" w:cs="Times New Roman"/>
          <w:i/>
          <w:iCs/>
          <w:sz w:val="24"/>
          <w:szCs w:val="24"/>
        </w:rPr>
        <w:t>sychology</w:t>
      </w:r>
      <w:r w:rsidRPr="00EF1940">
        <w:rPr>
          <w:rFonts w:ascii="Times New Roman" w:eastAsia="Calibri" w:hAnsi="Times New Roman" w:cs="Times New Roman"/>
          <w:sz w:val="24"/>
          <w:szCs w:val="24"/>
        </w:rPr>
        <w:t>, </w:t>
      </w:r>
      <w:r w:rsidRPr="00EF1940">
        <w:rPr>
          <w:rFonts w:ascii="Times New Roman" w:eastAsia="Calibri" w:hAnsi="Times New Roman" w:cs="Times New Roman"/>
          <w:i/>
          <w:iCs/>
          <w:sz w:val="24"/>
          <w:szCs w:val="24"/>
        </w:rPr>
        <w:t>62</w:t>
      </w:r>
      <w:r w:rsidRPr="00EF1940">
        <w:rPr>
          <w:rFonts w:ascii="Times New Roman" w:eastAsia="Calibri" w:hAnsi="Times New Roman" w:cs="Times New Roman"/>
          <w:sz w:val="24"/>
          <w:szCs w:val="24"/>
        </w:rPr>
        <w:t>(3), 434.</w:t>
      </w:r>
    </w:p>
    <w:p w14:paraId="34BF5862" w14:textId="77777777" w:rsidR="001A22BE" w:rsidRDefault="001A22BE" w:rsidP="001961C0">
      <w:pPr>
        <w:spacing w:line="259" w:lineRule="auto"/>
        <w:rPr>
          <w:rFonts w:ascii="Times New Roman" w:eastAsia="Calibri" w:hAnsi="Times New Roman" w:cs="Times New Roman"/>
          <w:iCs/>
          <w:sz w:val="24"/>
          <w:szCs w:val="24"/>
        </w:rPr>
      </w:pPr>
    </w:p>
    <w:p w14:paraId="45DF4309" w14:textId="77777777" w:rsidR="001A22BE" w:rsidRPr="001961C0" w:rsidRDefault="001A22BE" w:rsidP="001961C0">
      <w:pPr>
        <w:spacing w:line="259" w:lineRule="auto"/>
        <w:rPr>
          <w:rFonts w:ascii="Times New Roman" w:eastAsia="Calibri" w:hAnsi="Times New Roman" w:cs="Times New Roman"/>
          <w:iCs/>
          <w:sz w:val="24"/>
          <w:szCs w:val="24"/>
        </w:rPr>
      </w:pPr>
    </w:p>
    <w:p w14:paraId="362110F5" w14:textId="77777777" w:rsidR="001961C0" w:rsidRDefault="001961C0" w:rsidP="001C6FA4">
      <w:pPr>
        <w:spacing w:line="259" w:lineRule="auto"/>
        <w:rPr>
          <w:rFonts w:ascii="Times New Roman" w:eastAsia="Calibri" w:hAnsi="Times New Roman" w:cs="Times New Roman"/>
          <w:iCs/>
          <w:sz w:val="24"/>
          <w:szCs w:val="24"/>
        </w:rPr>
      </w:pPr>
    </w:p>
    <w:p w14:paraId="2422B482" w14:textId="77777777" w:rsidR="001961C0" w:rsidRPr="001961C0" w:rsidRDefault="001961C0" w:rsidP="001C6FA4">
      <w:pPr>
        <w:spacing w:line="259" w:lineRule="auto"/>
        <w:rPr>
          <w:rFonts w:ascii="Times New Roman" w:eastAsia="Calibri" w:hAnsi="Times New Roman" w:cs="Times New Roman"/>
          <w:iCs/>
          <w:sz w:val="24"/>
          <w:szCs w:val="24"/>
        </w:rPr>
      </w:pPr>
    </w:p>
    <w:p w14:paraId="11AE257A" w14:textId="77777777" w:rsidR="001961C0" w:rsidRDefault="001961C0" w:rsidP="001C6FA4">
      <w:pPr>
        <w:spacing w:line="259" w:lineRule="auto"/>
        <w:rPr>
          <w:rFonts w:ascii="Times New Roman" w:eastAsia="Calibri" w:hAnsi="Times New Roman" w:cs="Times New Roman"/>
          <w:iCs/>
          <w:sz w:val="24"/>
          <w:szCs w:val="24"/>
        </w:rPr>
      </w:pPr>
    </w:p>
    <w:p w14:paraId="757F1D0A" w14:textId="77777777" w:rsidR="001961C0" w:rsidRPr="00090511" w:rsidRDefault="001961C0" w:rsidP="001C6FA4">
      <w:pPr>
        <w:spacing w:line="259" w:lineRule="auto"/>
        <w:rPr>
          <w:rFonts w:ascii="Times New Roman" w:eastAsia="Calibri" w:hAnsi="Times New Roman" w:cs="Times New Roman"/>
          <w:sz w:val="24"/>
          <w:szCs w:val="24"/>
        </w:rPr>
      </w:pPr>
    </w:p>
    <w:p w14:paraId="7CED81EA" w14:textId="1592D372" w:rsidR="001C6FA4" w:rsidRPr="001C6FA4" w:rsidRDefault="001C6FA4" w:rsidP="001C6FA4">
      <w:pPr>
        <w:spacing w:line="259" w:lineRule="auto"/>
        <w:rPr>
          <w:rFonts w:ascii="Times New Roman" w:eastAsia="Calibri" w:hAnsi="Times New Roman" w:cs="Times New Roman"/>
          <w:sz w:val="24"/>
          <w:szCs w:val="24"/>
        </w:rPr>
      </w:pPr>
      <w:r w:rsidRPr="001C6FA4">
        <w:rPr>
          <w:rFonts w:ascii="Times New Roman" w:eastAsia="Calibri" w:hAnsi="Times New Roman" w:cs="Times New Roman"/>
          <w:sz w:val="24"/>
          <w:szCs w:val="24"/>
        </w:rPr>
        <w:br w:type="page"/>
      </w:r>
    </w:p>
    <w:p w14:paraId="54DE8DBF" w14:textId="3AA23C3B" w:rsidR="000820EE" w:rsidRPr="00FA7B64" w:rsidRDefault="000820EE" w:rsidP="000820EE">
      <w:pPr>
        <w:spacing w:after="0" w:line="480" w:lineRule="auto"/>
        <w:rPr>
          <w:rFonts w:ascii="Times New Roman" w:hAnsi="Times New Roman" w:cs="Times New Roman"/>
          <w:sz w:val="24"/>
          <w:szCs w:val="24"/>
        </w:rPr>
      </w:pPr>
      <w:r w:rsidRPr="00D343F6">
        <w:rPr>
          <w:rFonts w:ascii="Calibri" w:eastAsia="Calibri" w:hAnsi="Calibri" w:cs="Times New Roman"/>
        </w:rPr>
        <w:lastRenderedPageBreak/>
        <w:t xml:space="preserve">Table 1. </w:t>
      </w:r>
    </w:p>
    <w:p w14:paraId="78F0C7CD" w14:textId="77777777" w:rsidR="000820EE" w:rsidRPr="00D343F6" w:rsidRDefault="000820EE" w:rsidP="000820EE">
      <w:pPr>
        <w:rPr>
          <w:rFonts w:ascii="Calibri" w:eastAsia="Calibri" w:hAnsi="Calibri" w:cs="Times New Roman"/>
          <w:i/>
        </w:rPr>
      </w:pPr>
      <w:r w:rsidRPr="00D343F6">
        <w:rPr>
          <w:rFonts w:ascii="Calibri" w:eastAsia="Calibri" w:hAnsi="Calibri" w:cs="Times New Roman"/>
          <w:i/>
        </w:rPr>
        <w:t>Means, standard deviations, and correlations for all variables.</w:t>
      </w:r>
    </w:p>
    <w:tbl>
      <w:tblPr>
        <w:tblW w:w="0" w:type="auto"/>
        <w:tblBorders>
          <w:top w:val="single" w:sz="4" w:space="0" w:color="auto"/>
          <w:bottom w:val="single" w:sz="4" w:space="0" w:color="auto"/>
        </w:tblBorders>
        <w:tblLook w:val="04A0" w:firstRow="1" w:lastRow="0" w:firstColumn="1" w:lastColumn="0" w:noHBand="0" w:noVBand="1"/>
      </w:tblPr>
      <w:tblGrid>
        <w:gridCol w:w="2161"/>
        <w:gridCol w:w="1222"/>
        <w:gridCol w:w="1222"/>
        <w:gridCol w:w="1222"/>
        <w:gridCol w:w="1087"/>
        <w:gridCol w:w="1087"/>
        <w:gridCol w:w="1359"/>
      </w:tblGrid>
      <w:tr w:rsidR="000820EE" w:rsidRPr="00D343F6" w14:paraId="6EA4B0DA" w14:textId="77777777" w:rsidTr="000E082C">
        <w:tc>
          <w:tcPr>
            <w:tcW w:w="2161" w:type="dxa"/>
            <w:tcBorders>
              <w:top w:val="single" w:sz="4" w:space="0" w:color="auto"/>
              <w:left w:val="nil"/>
              <w:bottom w:val="single" w:sz="4" w:space="0" w:color="auto"/>
              <w:right w:val="nil"/>
            </w:tcBorders>
          </w:tcPr>
          <w:p w14:paraId="482E077F" w14:textId="77777777" w:rsidR="000820EE" w:rsidRPr="00D343F6" w:rsidRDefault="000820EE" w:rsidP="000E082C">
            <w:pPr>
              <w:spacing w:before="60" w:after="60"/>
              <w:rPr>
                <w:rFonts w:ascii="Calibri" w:eastAsia="Calibri" w:hAnsi="Calibri" w:cs="Times New Roman"/>
              </w:rPr>
            </w:pPr>
          </w:p>
        </w:tc>
        <w:tc>
          <w:tcPr>
            <w:tcW w:w="1222" w:type="dxa"/>
            <w:tcBorders>
              <w:top w:val="single" w:sz="4" w:space="0" w:color="auto"/>
              <w:left w:val="nil"/>
              <w:bottom w:val="single" w:sz="4" w:space="0" w:color="auto"/>
              <w:right w:val="nil"/>
            </w:tcBorders>
            <w:hideMark/>
          </w:tcPr>
          <w:p w14:paraId="28E26F13" w14:textId="77777777" w:rsidR="000820EE" w:rsidRPr="00D343F6" w:rsidRDefault="000820EE" w:rsidP="000E082C">
            <w:pPr>
              <w:spacing w:before="60" w:after="60"/>
              <w:jc w:val="center"/>
              <w:rPr>
                <w:rFonts w:ascii="Calibri" w:eastAsia="Calibri" w:hAnsi="Calibri" w:cs="Times New Roman"/>
              </w:rPr>
            </w:pPr>
            <w:r w:rsidRPr="00D343F6">
              <w:rPr>
                <w:rFonts w:ascii="Calibri" w:eastAsia="Calibri" w:hAnsi="Calibri" w:cs="Times New Roman"/>
              </w:rPr>
              <w:t>1.</w:t>
            </w:r>
          </w:p>
        </w:tc>
        <w:tc>
          <w:tcPr>
            <w:tcW w:w="1222" w:type="dxa"/>
            <w:tcBorders>
              <w:top w:val="single" w:sz="4" w:space="0" w:color="auto"/>
              <w:left w:val="nil"/>
              <w:bottom w:val="single" w:sz="4" w:space="0" w:color="auto"/>
              <w:right w:val="nil"/>
            </w:tcBorders>
            <w:hideMark/>
          </w:tcPr>
          <w:p w14:paraId="11CC00E0" w14:textId="77777777" w:rsidR="000820EE" w:rsidRPr="00D343F6" w:rsidRDefault="000820EE" w:rsidP="000E082C">
            <w:pPr>
              <w:spacing w:before="60" w:after="60"/>
              <w:jc w:val="center"/>
              <w:rPr>
                <w:rFonts w:ascii="Calibri" w:eastAsia="Calibri" w:hAnsi="Calibri" w:cs="Times New Roman"/>
              </w:rPr>
            </w:pPr>
            <w:r w:rsidRPr="00D343F6">
              <w:rPr>
                <w:rFonts w:ascii="Calibri" w:eastAsia="Calibri" w:hAnsi="Calibri" w:cs="Times New Roman"/>
              </w:rPr>
              <w:t>2.</w:t>
            </w:r>
          </w:p>
        </w:tc>
        <w:tc>
          <w:tcPr>
            <w:tcW w:w="1222" w:type="dxa"/>
            <w:tcBorders>
              <w:top w:val="single" w:sz="4" w:space="0" w:color="auto"/>
              <w:left w:val="nil"/>
              <w:bottom w:val="single" w:sz="4" w:space="0" w:color="auto"/>
              <w:right w:val="nil"/>
            </w:tcBorders>
            <w:hideMark/>
          </w:tcPr>
          <w:p w14:paraId="5A4A441A" w14:textId="77777777" w:rsidR="000820EE" w:rsidRPr="00D343F6" w:rsidRDefault="000820EE" w:rsidP="000E082C">
            <w:pPr>
              <w:spacing w:before="60" w:after="60"/>
              <w:jc w:val="center"/>
              <w:rPr>
                <w:rFonts w:ascii="Calibri" w:eastAsia="Calibri" w:hAnsi="Calibri" w:cs="Times New Roman"/>
              </w:rPr>
            </w:pPr>
            <w:r w:rsidRPr="00D343F6">
              <w:rPr>
                <w:rFonts w:ascii="Calibri" w:eastAsia="Calibri" w:hAnsi="Calibri" w:cs="Times New Roman"/>
              </w:rPr>
              <w:t>3.</w:t>
            </w:r>
          </w:p>
        </w:tc>
        <w:tc>
          <w:tcPr>
            <w:tcW w:w="1087" w:type="dxa"/>
            <w:tcBorders>
              <w:top w:val="single" w:sz="4" w:space="0" w:color="auto"/>
              <w:left w:val="nil"/>
              <w:bottom w:val="single" w:sz="4" w:space="0" w:color="auto"/>
              <w:right w:val="nil"/>
            </w:tcBorders>
          </w:tcPr>
          <w:p w14:paraId="6E237228" w14:textId="77777777" w:rsidR="000820EE" w:rsidRPr="001B2B65" w:rsidRDefault="000820EE" w:rsidP="000E082C">
            <w:pPr>
              <w:spacing w:before="60" w:after="60"/>
              <w:jc w:val="center"/>
              <w:rPr>
                <w:rFonts w:ascii="Calibri" w:eastAsia="Calibri" w:hAnsi="Calibri" w:cs="Times New Roman"/>
              </w:rPr>
            </w:pPr>
            <w:r>
              <w:rPr>
                <w:rFonts w:ascii="Calibri" w:eastAsia="Calibri" w:hAnsi="Calibri" w:cs="Times New Roman"/>
              </w:rPr>
              <w:t>4.</w:t>
            </w:r>
          </w:p>
        </w:tc>
        <w:tc>
          <w:tcPr>
            <w:tcW w:w="1087" w:type="dxa"/>
            <w:tcBorders>
              <w:top w:val="single" w:sz="4" w:space="0" w:color="auto"/>
              <w:left w:val="nil"/>
              <w:bottom w:val="single" w:sz="4" w:space="0" w:color="auto"/>
              <w:right w:val="nil"/>
            </w:tcBorders>
          </w:tcPr>
          <w:p w14:paraId="60DF6B21" w14:textId="77777777" w:rsidR="000820EE" w:rsidRPr="001B2B65" w:rsidRDefault="000820EE" w:rsidP="000E082C">
            <w:pPr>
              <w:spacing w:before="60" w:after="60"/>
              <w:jc w:val="center"/>
              <w:rPr>
                <w:rFonts w:ascii="Calibri" w:eastAsia="Calibri" w:hAnsi="Calibri" w:cs="Times New Roman"/>
              </w:rPr>
            </w:pPr>
            <w:r>
              <w:rPr>
                <w:rFonts w:ascii="Calibri" w:eastAsia="Calibri" w:hAnsi="Calibri" w:cs="Times New Roman"/>
              </w:rPr>
              <w:t>5.</w:t>
            </w:r>
          </w:p>
        </w:tc>
        <w:tc>
          <w:tcPr>
            <w:tcW w:w="1359" w:type="dxa"/>
            <w:tcBorders>
              <w:top w:val="single" w:sz="4" w:space="0" w:color="auto"/>
              <w:left w:val="nil"/>
              <w:bottom w:val="single" w:sz="4" w:space="0" w:color="auto"/>
              <w:right w:val="nil"/>
            </w:tcBorders>
            <w:hideMark/>
          </w:tcPr>
          <w:p w14:paraId="761DC1E7" w14:textId="77777777" w:rsidR="000820EE" w:rsidRPr="00D343F6" w:rsidRDefault="000820EE" w:rsidP="000E082C">
            <w:pPr>
              <w:spacing w:before="60" w:after="60"/>
              <w:jc w:val="center"/>
              <w:rPr>
                <w:rFonts w:ascii="Calibri" w:eastAsia="Calibri" w:hAnsi="Calibri" w:cs="Times New Roman"/>
              </w:rPr>
            </w:pPr>
            <w:r w:rsidRPr="00D343F6">
              <w:rPr>
                <w:rFonts w:ascii="Calibri" w:eastAsia="Calibri" w:hAnsi="Calibri" w:cs="Times New Roman"/>
                <w:i/>
              </w:rPr>
              <w:t>M</w:t>
            </w:r>
            <w:r w:rsidRPr="00D343F6">
              <w:rPr>
                <w:rFonts w:ascii="Calibri" w:eastAsia="Calibri" w:hAnsi="Calibri" w:cs="Times New Roman"/>
              </w:rPr>
              <w:t xml:space="preserve"> (</w:t>
            </w:r>
            <w:r w:rsidRPr="00D343F6">
              <w:rPr>
                <w:rFonts w:ascii="Calibri" w:eastAsia="Calibri" w:hAnsi="Calibri" w:cs="Times New Roman"/>
                <w:i/>
              </w:rPr>
              <w:t>SD</w:t>
            </w:r>
            <w:r w:rsidRPr="00D343F6">
              <w:rPr>
                <w:rFonts w:ascii="Calibri" w:eastAsia="Calibri" w:hAnsi="Calibri" w:cs="Times New Roman"/>
              </w:rPr>
              <w:t>)</w:t>
            </w:r>
          </w:p>
        </w:tc>
      </w:tr>
      <w:tr w:rsidR="000820EE" w:rsidRPr="00D343F6" w14:paraId="5D3EF210" w14:textId="77777777" w:rsidTr="000E082C">
        <w:trPr>
          <w:trHeight w:val="548"/>
        </w:trPr>
        <w:tc>
          <w:tcPr>
            <w:tcW w:w="2161" w:type="dxa"/>
            <w:tcBorders>
              <w:top w:val="single" w:sz="4" w:space="0" w:color="auto"/>
              <w:left w:val="nil"/>
              <w:bottom w:val="nil"/>
              <w:right w:val="nil"/>
            </w:tcBorders>
            <w:hideMark/>
          </w:tcPr>
          <w:p w14:paraId="3F2197CD" w14:textId="77777777" w:rsidR="000820EE" w:rsidRPr="00D343F6" w:rsidRDefault="000820EE" w:rsidP="000E082C">
            <w:pPr>
              <w:spacing w:before="60" w:after="60"/>
              <w:rPr>
                <w:rFonts w:ascii="Calibri" w:eastAsia="Calibri" w:hAnsi="Calibri" w:cs="Times New Roman"/>
              </w:rPr>
            </w:pPr>
            <w:r>
              <w:rPr>
                <w:rFonts w:ascii="Calibri" w:eastAsia="Calibri" w:hAnsi="Calibri" w:cs="Times New Roman"/>
              </w:rPr>
              <w:t>1. Secure Attachment</w:t>
            </w:r>
          </w:p>
        </w:tc>
        <w:tc>
          <w:tcPr>
            <w:tcW w:w="1222" w:type="dxa"/>
            <w:tcBorders>
              <w:top w:val="single" w:sz="4" w:space="0" w:color="auto"/>
              <w:left w:val="nil"/>
              <w:bottom w:val="nil"/>
              <w:right w:val="nil"/>
            </w:tcBorders>
          </w:tcPr>
          <w:p w14:paraId="06C97003" w14:textId="77777777" w:rsidR="000820EE" w:rsidRPr="00D343F6" w:rsidRDefault="000820EE" w:rsidP="000E082C">
            <w:pPr>
              <w:spacing w:before="60" w:after="60"/>
              <w:jc w:val="center"/>
              <w:rPr>
                <w:rFonts w:ascii="Calibri" w:eastAsia="Calibri" w:hAnsi="Calibri" w:cs="Times New Roman"/>
              </w:rPr>
            </w:pPr>
          </w:p>
        </w:tc>
        <w:tc>
          <w:tcPr>
            <w:tcW w:w="1222" w:type="dxa"/>
            <w:tcBorders>
              <w:top w:val="single" w:sz="4" w:space="0" w:color="auto"/>
              <w:left w:val="nil"/>
              <w:bottom w:val="nil"/>
              <w:right w:val="nil"/>
            </w:tcBorders>
          </w:tcPr>
          <w:p w14:paraId="78DAE313" w14:textId="77777777" w:rsidR="000820EE" w:rsidRPr="00D343F6" w:rsidRDefault="000820EE" w:rsidP="000E082C">
            <w:pPr>
              <w:spacing w:before="60" w:after="60"/>
              <w:jc w:val="center"/>
              <w:rPr>
                <w:rFonts w:ascii="Calibri" w:eastAsia="Calibri" w:hAnsi="Calibri" w:cs="Times New Roman"/>
              </w:rPr>
            </w:pPr>
          </w:p>
        </w:tc>
        <w:tc>
          <w:tcPr>
            <w:tcW w:w="1222" w:type="dxa"/>
            <w:tcBorders>
              <w:top w:val="single" w:sz="4" w:space="0" w:color="auto"/>
              <w:left w:val="nil"/>
              <w:bottom w:val="nil"/>
              <w:right w:val="nil"/>
            </w:tcBorders>
          </w:tcPr>
          <w:p w14:paraId="004654C1" w14:textId="77777777" w:rsidR="000820EE" w:rsidRPr="00D343F6" w:rsidRDefault="000820EE" w:rsidP="000E082C">
            <w:pPr>
              <w:spacing w:before="60" w:after="60"/>
              <w:jc w:val="center"/>
              <w:rPr>
                <w:rFonts w:ascii="Calibri" w:eastAsia="Calibri" w:hAnsi="Calibri" w:cs="Times New Roman"/>
              </w:rPr>
            </w:pPr>
          </w:p>
        </w:tc>
        <w:tc>
          <w:tcPr>
            <w:tcW w:w="1087" w:type="dxa"/>
            <w:tcBorders>
              <w:top w:val="single" w:sz="4" w:space="0" w:color="auto"/>
              <w:left w:val="nil"/>
              <w:bottom w:val="nil"/>
              <w:right w:val="nil"/>
            </w:tcBorders>
          </w:tcPr>
          <w:p w14:paraId="252E258A" w14:textId="77777777" w:rsidR="000820EE" w:rsidRPr="00D343F6" w:rsidRDefault="000820EE" w:rsidP="000E082C">
            <w:pPr>
              <w:spacing w:before="60" w:after="60"/>
              <w:rPr>
                <w:rFonts w:ascii="Calibri" w:eastAsia="Calibri" w:hAnsi="Calibri" w:cs="Times New Roman"/>
              </w:rPr>
            </w:pPr>
          </w:p>
        </w:tc>
        <w:tc>
          <w:tcPr>
            <w:tcW w:w="1087" w:type="dxa"/>
            <w:tcBorders>
              <w:top w:val="single" w:sz="4" w:space="0" w:color="auto"/>
              <w:left w:val="nil"/>
              <w:bottom w:val="nil"/>
              <w:right w:val="nil"/>
            </w:tcBorders>
          </w:tcPr>
          <w:p w14:paraId="7662E62A" w14:textId="77777777" w:rsidR="000820EE" w:rsidRPr="00D343F6" w:rsidRDefault="000820EE" w:rsidP="000E082C">
            <w:pPr>
              <w:spacing w:before="60" w:after="60"/>
              <w:rPr>
                <w:rFonts w:ascii="Calibri" w:eastAsia="Calibri" w:hAnsi="Calibri" w:cs="Times New Roman"/>
              </w:rPr>
            </w:pPr>
          </w:p>
        </w:tc>
        <w:tc>
          <w:tcPr>
            <w:tcW w:w="1359" w:type="dxa"/>
            <w:tcBorders>
              <w:top w:val="single" w:sz="4" w:space="0" w:color="auto"/>
              <w:left w:val="nil"/>
              <w:bottom w:val="nil"/>
              <w:right w:val="nil"/>
            </w:tcBorders>
            <w:hideMark/>
          </w:tcPr>
          <w:p w14:paraId="4B24C8FA" w14:textId="77777777" w:rsidR="000820EE" w:rsidRPr="00D343F6" w:rsidRDefault="000820EE" w:rsidP="000E082C">
            <w:pPr>
              <w:spacing w:before="60" w:after="60"/>
              <w:jc w:val="center"/>
              <w:rPr>
                <w:rFonts w:ascii="Calibri" w:eastAsia="Calibri" w:hAnsi="Calibri" w:cs="Times New Roman"/>
              </w:rPr>
            </w:pPr>
            <w:r>
              <w:rPr>
                <w:rFonts w:ascii="Calibri" w:eastAsia="Calibri" w:hAnsi="Calibri" w:cs="Times New Roman"/>
              </w:rPr>
              <w:t>2.97(.70</w:t>
            </w:r>
            <w:r w:rsidRPr="00D343F6">
              <w:rPr>
                <w:rFonts w:ascii="Calibri" w:eastAsia="Calibri" w:hAnsi="Calibri" w:cs="Times New Roman"/>
              </w:rPr>
              <w:t>)</w:t>
            </w:r>
          </w:p>
        </w:tc>
      </w:tr>
      <w:tr w:rsidR="000820EE" w:rsidRPr="00D343F6" w14:paraId="3E48A072" w14:textId="77777777" w:rsidTr="000E082C">
        <w:tc>
          <w:tcPr>
            <w:tcW w:w="2161" w:type="dxa"/>
            <w:tcBorders>
              <w:top w:val="nil"/>
              <w:left w:val="nil"/>
              <w:bottom w:val="nil"/>
              <w:right w:val="nil"/>
            </w:tcBorders>
            <w:hideMark/>
          </w:tcPr>
          <w:p w14:paraId="52D94872" w14:textId="77777777" w:rsidR="000820EE" w:rsidRPr="00D343F6" w:rsidRDefault="000820EE" w:rsidP="000E082C">
            <w:pPr>
              <w:spacing w:before="60" w:after="60"/>
              <w:rPr>
                <w:rFonts w:ascii="Calibri" w:eastAsia="Calibri" w:hAnsi="Calibri" w:cs="Times New Roman"/>
              </w:rPr>
            </w:pPr>
            <w:r>
              <w:rPr>
                <w:rFonts w:ascii="Calibri" w:eastAsia="Calibri" w:hAnsi="Calibri" w:cs="Times New Roman"/>
              </w:rPr>
              <w:t>2. Preoccupied  Attachment</w:t>
            </w:r>
          </w:p>
        </w:tc>
        <w:tc>
          <w:tcPr>
            <w:tcW w:w="1222" w:type="dxa"/>
            <w:tcBorders>
              <w:top w:val="nil"/>
              <w:left w:val="nil"/>
              <w:bottom w:val="nil"/>
              <w:right w:val="nil"/>
            </w:tcBorders>
            <w:hideMark/>
          </w:tcPr>
          <w:p w14:paraId="74BD282F" w14:textId="77777777" w:rsidR="000820EE" w:rsidRPr="00D343F6" w:rsidRDefault="000820EE" w:rsidP="000E082C">
            <w:pPr>
              <w:spacing w:before="60" w:after="60"/>
              <w:jc w:val="center"/>
              <w:rPr>
                <w:rFonts w:ascii="Calibri" w:eastAsia="Calibri" w:hAnsi="Calibri" w:cs="Times New Roman"/>
              </w:rPr>
            </w:pPr>
            <w:r w:rsidRPr="00D343F6">
              <w:rPr>
                <w:rFonts w:ascii="Calibri" w:eastAsia="Calibri" w:hAnsi="Calibri" w:cs="Times New Roman"/>
              </w:rPr>
              <w:t>-.49**</w:t>
            </w:r>
          </w:p>
        </w:tc>
        <w:tc>
          <w:tcPr>
            <w:tcW w:w="1222" w:type="dxa"/>
            <w:tcBorders>
              <w:top w:val="nil"/>
              <w:left w:val="nil"/>
              <w:bottom w:val="nil"/>
              <w:right w:val="nil"/>
            </w:tcBorders>
          </w:tcPr>
          <w:p w14:paraId="17BB8D0F" w14:textId="77777777" w:rsidR="000820EE" w:rsidRPr="00D343F6" w:rsidRDefault="000820EE" w:rsidP="000E082C">
            <w:pPr>
              <w:spacing w:before="60" w:after="60"/>
              <w:jc w:val="center"/>
              <w:rPr>
                <w:rFonts w:ascii="Calibri" w:eastAsia="Calibri" w:hAnsi="Calibri" w:cs="Times New Roman"/>
              </w:rPr>
            </w:pPr>
          </w:p>
        </w:tc>
        <w:tc>
          <w:tcPr>
            <w:tcW w:w="1222" w:type="dxa"/>
            <w:tcBorders>
              <w:top w:val="nil"/>
              <w:left w:val="nil"/>
              <w:bottom w:val="nil"/>
              <w:right w:val="nil"/>
            </w:tcBorders>
          </w:tcPr>
          <w:p w14:paraId="111F4734" w14:textId="77777777" w:rsidR="000820EE" w:rsidRPr="00D343F6" w:rsidRDefault="000820EE" w:rsidP="000E082C">
            <w:pPr>
              <w:spacing w:before="60" w:after="60"/>
              <w:jc w:val="center"/>
              <w:rPr>
                <w:rFonts w:ascii="Calibri" w:eastAsia="Calibri" w:hAnsi="Calibri" w:cs="Times New Roman"/>
              </w:rPr>
            </w:pPr>
          </w:p>
        </w:tc>
        <w:tc>
          <w:tcPr>
            <w:tcW w:w="1087" w:type="dxa"/>
            <w:tcBorders>
              <w:top w:val="nil"/>
              <w:left w:val="nil"/>
              <w:bottom w:val="nil"/>
              <w:right w:val="nil"/>
            </w:tcBorders>
          </w:tcPr>
          <w:p w14:paraId="77FB45B1" w14:textId="77777777" w:rsidR="000820EE" w:rsidRPr="00D343F6" w:rsidRDefault="000820EE" w:rsidP="000E082C">
            <w:pPr>
              <w:spacing w:before="60" w:after="60"/>
              <w:jc w:val="center"/>
              <w:rPr>
                <w:rFonts w:ascii="Calibri" w:eastAsia="Calibri" w:hAnsi="Calibri" w:cs="Times New Roman"/>
              </w:rPr>
            </w:pPr>
          </w:p>
        </w:tc>
        <w:tc>
          <w:tcPr>
            <w:tcW w:w="1087" w:type="dxa"/>
            <w:tcBorders>
              <w:top w:val="nil"/>
              <w:left w:val="nil"/>
              <w:bottom w:val="nil"/>
              <w:right w:val="nil"/>
            </w:tcBorders>
          </w:tcPr>
          <w:p w14:paraId="7DAD9327" w14:textId="77777777" w:rsidR="000820EE" w:rsidRPr="00D343F6" w:rsidRDefault="000820EE" w:rsidP="000E082C">
            <w:pPr>
              <w:spacing w:before="60" w:after="60"/>
              <w:jc w:val="center"/>
              <w:rPr>
                <w:rFonts w:ascii="Calibri" w:eastAsia="Calibri" w:hAnsi="Calibri" w:cs="Times New Roman"/>
              </w:rPr>
            </w:pPr>
          </w:p>
        </w:tc>
        <w:tc>
          <w:tcPr>
            <w:tcW w:w="1359" w:type="dxa"/>
            <w:tcBorders>
              <w:top w:val="nil"/>
              <w:left w:val="nil"/>
              <w:bottom w:val="nil"/>
              <w:right w:val="nil"/>
            </w:tcBorders>
            <w:hideMark/>
          </w:tcPr>
          <w:p w14:paraId="06F3491D" w14:textId="77777777" w:rsidR="000820EE" w:rsidRPr="00D343F6" w:rsidRDefault="000820EE" w:rsidP="000E082C">
            <w:pPr>
              <w:spacing w:before="60" w:after="60"/>
              <w:jc w:val="center"/>
              <w:rPr>
                <w:rFonts w:ascii="Calibri" w:eastAsia="Calibri" w:hAnsi="Calibri" w:cs="Times New Roman"/>
              </w:rPr>
            </w:pPr>
            <w:r>
              <w:rPr>
                <w:rFonts w:ascii="Calibri" w:eastAsia="Calibri" w:hAnsi="Calibri" w:cs="Times New Roman"/>
              </w:rPr>
              <w:t>3.16(.83</w:t>
            </w:r>
            <w:r w:rsidRPr="00D343F6">
              <w:rPr>
                <w:rFonts w:ascii="Calibri" w:eastAsia="Calibri" w:hAnsi="Calibri" w:cs="Times New Roman"/>
              </w:rPr>
              <w:t>)</w:t>
            </w:r>
          </w:p>
        </w:tc>
      </w:tr>
      <w:tr w:rsidR="000820EE" w:rsidRPr="00D343F6" w14:paraId="16FD19D7" w14:textId="77777777" w:rsidTr="000E082C">
        <w:tc>
          <w:tcPr>
            <w:tcW w:w="2161" w:type="dxa"/>
            <w:tcBorders>
              <w:top w:val="nil"/>
              <w:left w:val="nil"/>
              <w:bottom w:val="nil"/>
              <w:right w:val="nil"/>
            </w:tcBorders>
            <w:hideMark/>
          </w:tcPr>
          <w:p w14:paraId="03401720" w14:textId="77777777" w:rsidR="000820EE" w:rsidRPr="00D343F6" w:rsidRDefault="000820EE" w:rsidP="000E082C">
            <w:pPr>
              <w:spacing w:before="60" w:after="60"/>
              <w:rPr>
                <w:rFonts w:ascii="Calibri" w:eastAsia="Calibri" w:hAnsi="Calibri" w:cs="Times New Roman"/>
              </w:rPr>
            </w:pPr>
            <w:r>
              <w:rPr>
                <w:rFonts w:ascii="Calibri" w:eastAsia="Calibri" w:hAnsi="Calibri" w:cs="Times New Roman"/>
              </w:rPr>
              <w:t>3. Dismissive Attachment</w:t>
            </w:r>
          </w:p>
        </w:tc>
        <w:tc>
          <w:tcPr>
            <w:tcW w:w="1222" w:type="dxa"/>
            <w:tcBorders>
              <w:top w:val="nil"/>
              <w:left w:val="nil"/>
              <w:bottom w:val="nil"/>
              <w:right w:val="nil"/>
            </w:tcBorders>
            <w:hideMark/>
          </w:tcPr>
          <w:p w14:paraId="4CC3D4B5" w14:textId="77777777" w:rsidR="000820EE" w:rsidRPr="00D343F6" w:rsidRDefault="000820EE" w:rsidP="000E082C">
            <w:pPr>
              <w:spacing w:before="60" w:after="60"/>
              <w:jc w:val="center"/>
              <w:rPr>
                <w:rFonts w:ascii="Calibri" w:eastAsia="Calibri" w:hAnsi="Calibri" w:cs="Times New Roman"/>
              </w:rPr>
            </w:pPr>
            <w:r>
              <w:rPr>
                <w:rFonts w:ascii="Calibri" w:eastAsia="Calibri" w:hAnsi="Calibri" w:cs="Times New Roman"/>
              </w:rPr>
              <w:t>-.30*</w:t>
            </w:r>
          </w:p>
        </w:tc>
        <w:tc>
          <w:tcPr>
            <w:tcW w:w="1222" w:type="dxa"/>
            <w:tcBorders>
              <w:top w:val="nil"/>
              <w:left w:val="nil"/>
              <w:bottom w:val="nil"/>
              <w:right w:val="nil"/>
            </w:tcBorders>
            <w:hideMark/>
          </w:tcPr>
          <w:p w14:paraId="0FC3F26F" w14:textId="77777777" w:rsidR="000820EE" w:rsidRPr="00D343F6" w:rsidRDefault="000820EE" w:rsidP="000E082C">
            <w:pPr>
              <w:spacing w:before="60" w:after="60"/>
              <w:jc w:val="center"/>
              <w:rPr>
                <w:rFonts w:ascii="Calibri" w:eastAsia="Calibri" w:hAnsi="Calibri" w:cs="Times New Roman"/>
              </w:rPr>
            </w:pPr>
            <w:r>
              <w:rPr>
                <w:rFonts w:ascii="Calibri" w:eastAsia="Calibri" w:hAnsi="Calibri" w:cs="Times New Roman"/>
              </w:rPr>
              <w:t>-.25</w:t>
            </w:r>
          </w:p>
        </w:tc>
        <w:tc>
          <w:tcPr>
            <w:tcW w:w="1222" w:type="dxa"/>
            <w:tcBorders>
              <w:top w:val="nil"/>
              <w:left w:val="nil"/>
              <w:bottom w:val="nil"/>
              <w:right w:val="nil"/>
            </w:tcBorders>
          </w:tcPr>
          <w:p w14:paraId="6B384C29" w14:textId="77777777" w:rsidR="000820EE" w:rsidRPr="00D343F6" w:rsidRDefault="000820EE" w:rsidP="000E082C">
            <w:pPr>
              <w:spacing w:before="60" w:after="60"/>
              <w:jc w:val="center"/>
              <w:rPr>
                <w:rFonts w:ascii="Calibri" w:eastAsia="Calibri" w:hAnsi="Calibri" w:cs="Times New Roman"/>
              </w:rPr>
            </w:pPr>
          </w:p>
        </w:tc>
        <w:tc>
          <w:tcPr>
            <w:tcW w:w="1087" w:type="dxa"/>
            <w:tcBorders>
              <w:top w:val="nil"/>
              <w:left w:val="nil"/>
              <w:bottom w:val="nil"/>
              <w:right w:val="nil"/>
            </w:tcBorders>
          </w:tcPr>
          <w:p w14:paraId="69CEB7CE" w14:textId="77777777" w:rsidR="000820EE" w:rsidRPr="00D343F6" w:rsidRDefault="000820EE" w:rsidP="000E082C">
            <w:pPr>
              <w:spacing w:before="60" w:after="60"/>
              <w:jc w:val="center"/>
              <w:rPr>
                <w:rFonts w:ascii="Calibri" w:eastAsia="Calibri" w:hAnsi="Calibri" w:cs="Times New Roman"/>
              </w:rPr>
            </w:pPr>
          </w:p>
        </w:tc>
        <w:tc>
          <w:tcPr>
            <w:tcW w:w="1087" w:type="dxa"/>
            <w:tcBorders>
              <w:top w:val="nil"/>
              <w:left w:val="nil"/>
              <w:bottom w:val="nil"/>
              <w:right w:val="nil"/>
            </w:tcBorders>
          </w:tcPr>
          <w:p w14:paraId="3A6E3DDE" w14:textId="77777777" w:rsidR="000820EE" w:rsidRPr="00D343F6" w:rsidRDefault="000820EE" w:rsidP="000E082C">
            <w:pPr>
              <w:spacing w:before="60" w:after="60"/>
              <w:jc w:val="center"/>
              <w:rPr>
                <w:rFonts w:ascii="Calibri" w:eastAsia="Calibri" w:hAnsi="Calibri" w:cs="Times New Roman"/>
              </w:rPr>
            </w:pPr>
          </w:p>
        </w:tc>
        <w:tc>
          <w:tcPr>
            <w:tcW w:w="1359" w:type="dxa"/>
            <w:tcBorders>
              <w:top w:val="nil"/>
              <w:left w:val="nil"/>
              <w:bottom w:val="nil"/>
              <w:right w:val="nil"/>
            </w:tcBorders>
            <w:hideMark/>
          </w:tcPr>
          <w:p w14:paraId="324833EF" w14:textId="77777777" w:rsidR="000820EE" w:rsidRPr="00D343F6" w:rsidRDefault="000820EE" w:rsidP="000E082C">
            <w:pPr>
              <w:spacing w:before="60" w:after="60"/>
              <w:jc w:val="center"/>
              <w:rPr>
                <w:rFonts w:ascii="Calibri" w:eastAsia="Calibri" w:hAnsi="Calibri" w:cs="Times New Roman"/>
              </w:rPr>
            </w:pPr>
            <w:r>
              <w:rPr>
                <w:rFonts w:ascii="Calibri" w:eastAsia="Calibri" w:hAnsi="Calibri" w:cs="Times New Roman"/>
              </w:rPr>
              <w:t>3.11(.57</w:t>
            </w:r>
            <w:r w:rsidRPr="00D343F6">
              <w:rPr>
                <w:rFonts w:ascii="Calibri" w:eastAsia="Calibri" w:hAnsi="Calibri" w:cs="Times New Roman"/>
              </w:rPr>
              <w:t>)</w:t>
            </w:r>
          </w:p>
        </w:tc>
      </w:tr>
      <w:tr w:rsidR="000820EE" w:rsidRPr="00D343F6" w14:paraId="1F5574EE" w14:textId="77777777" w:rsidTr="000E082C">
        <w:tc>
          <w:tcPr>
            <w:tcW w:w="2161" w:type="dxa"/>
            <w:tcBorders>
              <w:top w:val="nil"/>
              <w:left w:val="nil"/>
              <w:bottom w:val="nil"/>
              <w:right w:val="nil"/>
            </w:tcBorders>
            <w:hideMark/>
          </w:tcPr>
          <w:p w14:paraId="06D5018F" w14:textId="77777777" w:rsidR="000820EE" w:rsidRPr="00D343F6" w:rsidRDefault="000820EE" w:rsidP="000E082C">
            <w:pPr>
              <w:spacing w:before="60" w:after="60"/>
              <w:rPr>
                <w:rFonts w:ascii="Calibri" w:eastAsia="Calibri" w:hAnsi="Calibri" w:cs="Times New Roman"/>
              </w:rPr>
            </w:pPr>
            <w:r>
              <w:rPr>
                <w:rFonts w:ascii="Calibri" w:eastAsia="Calibri" w:hAnsi="Calibri" w:cs="Times New Roman"/>
              </w:rPr>
              <w:t>4. Fearful Attachment</w:t>
            </w:r>
          </w:p>
        </w:tc>
        <w:tc>
          <w:tcPr>
            <w:tcW w:w="1222" w:type="dxa"/>
            <w:tcBorders>
              <w:top w:val="nil"/>
              <w:left w:val="nil"/>
              <w:bottom w:val="nil"/>
              <w:right w:val="nil"/>
            </w:tcBorders>
            <w:hideMark/>
          </w:tcPr>
          <w:p w14:paraId="34A9841F" w14:textId="77777777" w:rsidR="000820EE" w:rsidRPr="00D343F6" w:rsidRDefault="000820EE" w:rsidP="000E082C">
            <w:pPr>
              <w:spacing w:before="60" w:after="60"/>
              <w:jc w:val="center"/>
              <w:rPr>
                <w:rFonts w:ascii="Calibri" w:eastAsia="Calibri" w:hAnsi="Calibri" w:cs="Times New Roman"/>
              </w:rPr>
            </w:pPr>
            <w:r>
              <w:rPr>
                <w:rFonts w:ascii="Calibri" w:eastAsia="Calibri" w:hAnsi="Calibri" w:cs="Times New Roman"/>
              </w:rPr>
              <w:t>-.62**</w:t>
            </w:r>
          </w:p>
        </w:tc>
        <w:tc>
          <w:tcPr>
            <w:tcW w:w="1222" w:type="dxa"/>
            <w:tcBorders>
              <w:top w:val="nil"/>
              <w:left w:val="nil"/>
              <w:bottom w:val="nil"/>
              <w:right w:val="nil"/>
            </w:tcBorders>
            <w:hideMark/>
          </w:tcPr>
          <w:p w14:paraId="663E6370" w14:textId="77777777" w:rsidR="000820EE" w:rsidRPr="00D343F6" w:rsidRDefault="000820EE" w:rsidP="000E082C">
            <w:pPr>
              <w:spacing w:before="60" w:after="60"/>
              <w:jc w:val="center"/>
              <w:rPr>
                <w:rFonts w:ascii="Calibri" w:eastAsia="Calibri" w:hAnsi="Calibri" w:cs="Times New Roman"/>
              </w:rPr>
            </w:pPr>
            <w:r w:rsidRPr="00D343F6">
              <w:rPr>
                <w:rFonts w:ascii="Calibri" w:eastAsia="Calibri" w:hAnsi="Calibri" w:cs="Times New Roman"/>
              </w:rPr>
              <w:t>.40**</w:t>
            </w:r>
          </w:p>
        </w:tc>
        <w:tc>
          <w:tcPr>
            <w:tcW w:w="1222" w:type="dxa"/>
            <w:tcBorders>
              <w:top w:val="nil"/>
              <w:left w:val="nil"/>
              <w:bottom w:val="nil"/>
              <w:right w:val="nil"/>
            </w:tcBorders>
            <w:hideMark/>
          </w:tcPr>
          <w:p w14:paraId="0279B926" w14:textId="77777777" w:rsidR="000820EE" w:rsidRPr="00D343F6" w:rsidRDefault="000820EE" w:rsidP="000E082C">
            <w:pPr>
              <w:spacing w:before="60" w:after="60"/>
              <w:jc w:val="center"/>
              <w:rPr>
                <w:rFonts w:ascii="Calibri" w:eastAsia="Calibri" w:hAnsi="Calibri" w:cs="Times New Roman"/>
              </w:rPr>
            </w:pPr>
            <w:r>
              <w:rPr>
                <w:rFonts w:ascii="Calibri" w:eastAsia="Calibri" w:hAnsi="Calibri" w:cs="Times New Roman"/>
              </w:rPr>
              <w:t>.54</w:t>
            </w:r>
            <w:r w:rsidRPr="00D343F6">
              <w:rPr>
                <w:rFonts w:ascii="Calibri" w:eastAsia="Calibri" w:hAnsi="Calibri" w:cs="Times New Roman"/>
              </w:rPr>
              <w:t>**</w:t>
            </w:r>
          </w:p>
        </w:tc>
        <w:tc>
          <w:tcPr>
            <w:tcW w:w="1087" w:type="dxa"/>
            <w:tcBorders>
              <w:top w:val="nil"/>
              <w:left w:val="nil"/>
              <w:bottom w:val="nil"/>
              <w:right w:val="nil"/>
            </w:tcBorders>
          </w:tcPr>
          <w:p w14:paraId="12C0AB24" w14:textId="77777777" w:rsidR="000820EE" w:rsidRPr="00D343F6" w:rsidRDefault="000820EE" w:rsidP="000E082C">
            <w:pPr>
              <w:spacing w:before="60" w:after="60"/>
              <w:jc w:val="center"/>
              <w:rPr>
                <w:rFonts w:ascii="Calibri" w:eastAsia="Calibri" w:hAnsi="Calibri" w:cs="Times New Roman"/>
              </w:rPr>
            </w:pPr>
          </w:p>
        </w:tc>
        <w:tc>
          <w:tcPr>
            <w:tcW w:w="1087" w:type="dxa"/>
            <w:tcBorders>
              <w:top w:val="nil"/>
              <w:left w:val="nil"/>
              <w:bottom w:val="nil"/>
              <w:right w:val="nil"/>
            </w:tcBorders>
          </w:tcPr>
          <w:p w14:paraId="047250BC" w14:textId="77777777" w:rsidR="000820EE" w:rsidRPr="00D343F6" w:rsidRDefault="000820EE" w:rsidP="000E082C">
            <w:pPr>
              <w:spacing w:before="60" w:after="60"/>
              <w:jc w:val="center"/>
              <w:rPr>
                <w:rFonts w:ascii="Calibri" w:eastAsia="Calibri" w:hAnsi="Calibri" w:cs="Times New Roman"/>
              </w:rPr>
            </w:pPr>
          </w:p>
        </w:tc>
        <w:tc>
          <w:tcPr>
            <w:tcW w:w="1359" w:type="dxa"/>
            <w:tcBorders>
              <w:top w:val="nil"/>
              <w:left w:val="nil"/>
              <w:bottom w:val="nil"/>
              <w:right w:val="nil"/>
            </w:tcBorders>
            <w:hideMark/>
          </w:tcPr>
          <w:p w14:paraId="308FFFCF" w14:textId="77777777" w:rsidR="000820EE" w:rsidRPr="00D343F6" w:rsidRDefault="000820EE" w:rsidP="000E082C">
            <w:pPr>
              <w:spacing w:before="60" w:after="60"/>
              <w:jc w:val="center"/>
              <w:rPr>
                <w:rFonts w:ascii="Calibri" w:eastAsia="Calibri" w:hAnsi="Calibri" w:cs="Times New Roman"/>
              </w:rPr>
            </w:pPr>
            <w:r>
              <w:rPr>
                <w:rFonts w:ascii="Calibri" w:eastAsia="Calibri" w:hAnsi="Calibri" w:cs="Times New Roman"/>
              </w:rPr>
              <w:t>2.96(.87</w:t>
            </w:r>
            <w:r w:rsidRPr="00D343F6">
              <w:rPr>
                <w:rFonts w:ascii="Calibri" w:eastAsia="Calibri" w:hAnsi="Calibri" w:cs="Times New Roman"/>
              </w:rPr>
              <w:t>)</w:t>
            </w:r>
          </w:p>
        </w:tc>
      </w:tr>
      <w:tr w:rsidR="000820EE" w:rsidRPr="00D343F6" w14:paraId="0C82E619" w14:textId="77777777" w:rsidTr="000E082C">
        <w:tc>
          <w:tcPr>
            <w:tcW w:w="2161" w:type="dxa"/>
            <w:tcBorders>
              <w:top w:val="nil"/>
              <w:left w:val="nil"/>
              <w:bottom w:val="nil"/>
              <w:right w:val="nil"/>
            </w:tcBorders>
          </w:tcPr>
          <w:p w14:paraId="2C7381F0" w14:textId="77777777" w:rsidR="000820EE" w:rsidRPr="00D343F6" w:rsidRDefault="000820EE" w:rsidP="000E082C">
            <w:pPr>
              <w:spacing w:before="60" w:after="60"/>
              <w:rPr>
                <w:rFonts w:ascii="Calibri" w:eastAsia="Calibri" w:hAnsi="Calibri" w:cs="Times New Roman"/>
              </w:rPr>
            </w:pPr>
            <w:r>
              <w:rPr>
                <w:rFonts w:ascii="Calibri" w:eastAsia="Calibri" w:hAnsi="Calibri" w:cs="Times New Roman"/>
              </w:rPr>
              <w:t>5. Self-esteem</w:t>
            </w:r>
          </w:p>
        </w:tc>
        <w:tc>
          <w:tcPr>
            <w:tcW w:w="1222" w:type="dxa"/>
            <w:tcBorders>
              <w:top w:val="nil"/>
              <w:left w:val="nil"/>
              <w:bottom w:val="nil"/>
              <w:right w:val="nil"/>
            </w:tcBorders>
          </w:tcPr>
          <w:p w14:paraId="664CA5DB" w14:textId="77777777" w:rsidR="000820EE" w:rsidRPr="00D343F6" w:rsidRDefault="000820EE" w:rsidP="000E082C">
            <w:pPr>
              <w:spacing w:before="60" w:after="60"/>
              <w:jc w:val="center"/>
              <w:rPr>
                <w:rFonts w:ascii="Calibri" w:eastAsia="Calibri" w:hAnsi="Calibri" w:cs="Times New Roman"/>
              </w:rPr>
            </w:pPr>
            <w:r>
              <w:rPr>
                <w:rFonts w:ascii="Calibri" w:eastAsia="Calibri" w:hAnsi="Calibri" w:cs="Times New Roman"/>
              </w:rPr>
              <w:t>.67**</w:t>
            </w:r>
          </w:p>
        </w:tc>
        <w:tc>
          <w:tcPr>
            <w:tcW w:w="1222" w:type="dxa"/>
            <w:tcBorders>
              <w:top w:val="nil"/>
              <w:left w:val="nil"/>
              <w:bottom w:val="nil"/>
              <w:right w:val="nil"/>
            </w:tcBorders>
          </w:tcPr>
          <w:p w14:paraId="2583C250" w14:textId="77777777" w:rsidR="000820EE" w:rsidRPr="00D343F6" w:rsidRDefault="000820EE" w:rsidP="000E082C">
            <w:pPr>
              <w:spacing w:before="60" w:after="60"/>
              <w:jc w:val="center"/>
              <w:rPr>
                <w:rFonts w:ascii="Calibri" w:eastAsia="Calibri" w:hAnsi="Calibri" w:cs="Times New Roman"/>
              </w:rPr>
            </w:pPr>
            <w:r>
              <w:rPr>
                <w:rFonts w:ascii="Calibri" w:eastAsia="Calibri" w:hAnsi="Calibri" w:cs="Times New Roman"/>
              </w:rPr>
              <w:t>-.64**</w:t>
            </w:r>
          </w:p>
        </w:tc>
        <w:tc>
          <w:tcPr>
            <w:tcW w:w="1222" w:type="dxa"/>
            <w:tcBorders>
              <w:top w:val="nil"/>
              <w:left w:val="nil"/>
              <w:bottom w:val="nil"/>
              <w:right w:val="nil"/>
            </w:tcBorders>
          </w:tcPr>
          <w:p w14:paraId="4AC2454A" w14:textId="77777777" w:rsidR="000820EE" w:rsidRPr="00D343F6" w:rsidRDefault="000820EE" w:rsidP="000E082C">
            <w:pPr>
              <w:spacing w:before="60" w:after="60"/>
              <w:jc w:val="center"/>
              <w:rPr>
                <w:rFonts w:ascii="Calibri" w:eastAsia="Calibri" w:hAnsi="Calibri" w:cs="Times New Roman"/>
              </w:rPr>
            </w:pPr>
            <w:r>
              <w:rPr>
                <w:rFonts w:ascii="Calibri" w:eastAsia="Calibri" w:hAnsi="Calibri" w:cs="Times New Roman"/>
              </w:rPr>
              <w:t>.13</w:t>
            </w:r>
          </w:p>
        </w:tc>
        <w:tc>
          <w:tcPr>
            <w:tcW w:w="1087" w:type="dxa"/>
            <w:tcBorders>
              <w:top w:val="nil"/>
              <w:left w:val="nil"/>
              <w:bottom w:val="nil"/>
              <w:right w:val="nil"/>
            </w:tcBorders>
          </w:tcPr>
          <w:p w14:paraId="19E8F3A3" w14:textId="77777777" w:rsidR="000820EE" w:rsidRPr="00D343F6" w:rsidRDefault="000820EE" w:rsidP="000E082C">
            <w:pPr>
              <w:spacing w:before="60" w:after="60"/>
              <w:jc w:val="center"/>
              <w:rPr>
                <w:rFonts w:ascii="Calibri" w:eastAsia="Calibri" w:hAnsi="Calibri" w:cs="Times New Roman"/>
              </w:rPr>
            </w:pPr>
            <w:r>
              <w:rPr>
                <w:rFonts w:ascii="Calibri" w:eastAsia="Calibri" w:hAnsi="Calibri" w:cs="Times New Roman"/>
              </w:rPr>
              <w:t>-.45**</w:t>
            </w:r>
          </w:p>
        </w:tc>
        <w:tc>
          <w:tcPr>
            <w:tcW w:w="1087" w:type="dxa"/>
            <w:tcBorders>
              <w:top w:val="nil"/>
              <w:left w:val="nil"/>
              <w:bottom w:val="nil"/>
              <w:right w:val="nil"/>
            </w:tcBorders>
          </w:tcPr>
          <w:p w14:paraId="18D78032" w14:textId="77777777" w:rsidR="000820EE" w:rsidRPr="00D343F6" w:rsidRDefault="000820EE" w:rsidP="000E082C">
            <w:pPr>
              <w:spacing w:before="60" w:after="60"/>
              <w:jc w:val="center"/>
              <w:rPr>
                <w:rFonts w:ascii="Calibri" w:eastAsia="Calibri" w:hAnsi="Calibri" w:cs="Times New Roman"/>
              </w:rPr>
            </w:pPr>
          </w:p>
        </w:tc>
        <w:tc>
          <w:tcPr>
            <w:tcW w:w="1359" w:type="dxa"/>
            <w:tcBorders>
              <w:top w:val="nil"/>
              <w:left w:val="nil"/>
              <w:bottom w:val="nil"/>
              <w:right w:val="nil"/>
            </w:tcBorders>
          </w:tcPr>
          <w:p w14:paraId="1E5DB8AF" w14:textId="77777777" w:rsidR="000820EE" w:rsidRPr="00D343F6" w:rsidRDefault="000820EE" w:rsidP="000E082C">
            <w:pPr>
              <w:spacing w:before="60" w:after="60"/>
              <w:jc w:val="center"/>
              <w:rPr>
                <w:rFonts w:ascii="Calibri" w:eastAsia="Calibri" w:hAnsi="Calibri" w:cs="Times New Roman"/>
              </w:rPr>
            </w:pPr>
            <w:r>
              <w:rPr>
                <w:rFonts w:ascii="Calibri" w:eastAsia="Calibri" w:hAnsi="Calibri" w:cs="Times New Roman"/>
              </w:rPr>
              <w:t>2.85(.70)</w:t>
            </w:r>
          </w:p>
        </w:tc>
      </w:tr>
      <w:tr w:rsidR="000820EE" w:rsidRPr="00D343F6" w14:paraId="3905AE04" w14:textId="77777777" w:rsidTr="000E082C">
        <w:tc>
          <w:tcPr>
            <w:tcW w:w="2161" w:type="dxa"/>
            <w:tcBorders>
              <w:top w:val="nil"/>
              <w:left w:val="nil"/>
              <w:bottom w:val="single" w:sz="4" w:space="0" w:color="auto"/>
              <w:right w:val="nil"/>
            </w:tcBorders>
          </w:tcPr>
          <w:p w14:paraId="14C1FC5D" w14:textId="77777777" w:rsidR="000820EE" w:rsidRDefault="000820EE" w:rsidP="000E082C">
            <w:pPr>
              <w:spacing w:before="60" w:after="60"/>
              <w:rPr>
                <w:rFonts w:ascii="Calibri" w:eastAsia="Calibri" w:hAnsi="Calibri" w:cs="Times New Roman"/>
              </w:rPr>
            </w:pPr>
            <w:r>
              <w:rPr>
                <w:rFonts w:ascii="Calibri" w:eastAsia="Calibri" w:hAnsi="Calibri" w:cs="Times New Roman"/>
              </w:rPr>
              <w:t>6. Happiness</w:t>
            </w:r>
          </w:p>
        </w:tc>
        <w:tc>
          <w:tcPr>
            <w:tcW w:w="1222" w:type="dxa"/>
            <w:tcBorders>
              <w:top w:val="nil"/>
              <w:left w:val="nil"/>
              <w:bottom w:val="single" w:sz="4" w:space="0" w:color="auto"/>
              <w:right w:val="nil"/>
            </w:tcBorders>
          </w:tcPr>
          <w:p w14:paraId="70FB46DC" w14:textId="77777777" w:rsidR="000820EE" w:rsidRPr="00D343F6" w:rsidRDefault="000820EE" w:rsidP="000E082C">
            <w:pPr>
              <w:spacing w:before="60" w:after="60"/>
              <w:jc w:val="center"/>
              <w:rPr>
                <w:rFonts w:ascii="Calibri" w:eastAsia="Calibri" w:hAnsi="Calibri" w:cs="Times New Roman"/>
              </w:rPr>
            </w:pPr>
            <w:r>
              <w:rPr>
                <w:rFonts w:ascii="Calibri" w:eastAsia="Calibri" w:hAnsi="Calibri" w:cs="Times New Roman"/>
              </w:rPr>
              <w:t>.58**</w:t>
            </w:r>
          </w:p>
        </w:tc>
        <w:tc>
          <w:tcPr>
            <w:tcW w:w="1222" w:type="dxa"/>
            <w:tcBorders>
              <w:top w:val="nil"/>
              <w:left w:val="nil"/>
              <w:bottom w:val="single" w:sz="4" w:space="0" w:color="auto"/>
              <w:right w:val="nil"/>
            </w:tcBorders>
          </w:tcPr>
          <w:p w14:paraId="72DA6645" w14:textId="77777777" w:rsidR="000820EE" w:rsidRPr="00D343F6" w:rsidRDefault="000820EE" w:rsidP="000E082C">
            <w:pPr>
              <w:spacing w:before="60" w:after="60"/>
              <w:jc w:val="center"/>
              <w:rPr>
                <w:rFonts w:ascii="Calibri" w:eastAsia="Calibri" w:hAnsi="Calibri" w:cs="Times New Roman"/>
              </w:rPr>
            </w:pPr>
            <w:r>
              <w:rPr>
                <w:rFonts w:ascii="Calibri" w:eastAsia="Calibri" w:hAnsi="Calibri" w:cs="Times New Roman"/>
              </w:rPr>
              <w:t>-.59**</w:t>
            </w:r>
          </w:p>
        </w:tc>
        <w:tc>
          <w:tcPr>
            <w:tcW w:w="1222" w:type="dxa"/>
            <w:tcBorders>
              <w:top w:val="nil"/>
              <w:left w:val="nil"/>
              <w:bottom w:val="single" w:sz="4" w:space="0" w:color="auto"/>
              <w:right w:val="nil"/>
            </w:tcBorders>
          </w:tcPr>
          <w:p w14:paraId="3F926B1D" w14:textId="77777777" w:rsidR="000820EE" w:rsidRPr="00D343F6" w:rsidRDefault="000820EE" w:rsidP="000E082C">
            <w:pPr>
              <w:spacing w:before="60" w:after="60"/>
              <w:jc w:val="center"/>
              <w:rPr>
                <w:rFonts w:ascii="Calibri" w:eastAsia="Calibri" w:hAnsi="Calibri" w:cs="Times New Roman"/>
              </w:rPr>
            </w:pPr>
            <w:r>
              <w:rPr>
                <w:rFonts w:ascii="Calibri" w:eastAsia="Calibri" w:hAnsi="Calibri" w:cs="Times New Roman"/>
              </w:rPr>
              <w:t>.14</w:t>
            </w:r>
          </w:p>
        </w:tc>
        <w:tc>
          <w:tcPr>
            <w:tcW w:w="1087" w:type="dxa"/>
            <w:tcBorders>
              <w:top w:val="nil"/>
              <w:left w:val="nil"/>
              <w:bottom w:val="single" w:sz="4" w:space="0" w:color="auto"/>
              <w:right w:val="nil"/>
            </w:tcBorders>
          </w:tcPr>
          <w:p w14:paraId="6F240FB9" w14:textId="77777777" w:rsidR="000820EE" w:rsidRPr="00D343F6" w:rsidRDefault="000820EE" w:rsidP="000E082C">
            <w:pPr>
              <w:spacing w:before="60" w:after="60"/>
              <w:jc w:val="center"/>
              <w:rPr>
                <w:rFonts w:ascii="Calibri" w:eastAsia="Calibri" w:hAnsi="Calibri" w:cs="Times New Roman"/>
              </w:rPr>
            </w:pPr>
            <w:r>
              <w:rPr>
                <w:rFonts w:ascii="Calibri" w:eastAsia="Calibri" w:hAnsi="Calibri" w:cs="Times New Roman"/>
              </w:rPr>
              <w:t>-.42**</w:t>
            </w:r>
          </w:p>
        </w:tc>
        <w:tc>
          <w:tcPr>
            <w:tcW w:w="1087" w:type="dxa"/>
            <w:tcBorders>
              <w:top w:val="nil"/>
              <w:left w:val="nil"/>
              <w:bottom w:val="single" w:sz="4" w:space="0" w:color="auto"/>
              <w:right w:val="nil"/>
            </w:tcBorders>
          </w:tcPr>
          <w:p w14:paraId="557C2464" w14:textId="77777777" w:rsidR="000820EE" w:rsidRPr="00D343F6" w:rsidRDefault="000820EE" w:rsidP="000E082C">
            <w:pPr>
              <w:spacing w:before="60" w:after="60"/>
              <w:jc w:val="center"/>
              <w:rPr>
                <w:rFonts w:ascii="Calibri" w:eastAsia="Calibri" w:hAnsi="Calibri" w:cs="Times New Roman"/>
              </w:rPr>
            </w:pPr>
            <w:r>
              <w:rPr>
                <w:rFonts w:ascii="Calibri" w:eastAsia="Calibri" w:hAnsi="Calibri" w:cs="Times New Roman"/>
              </w:rPr>
              <w:t>.87**</w:t>
            </w:r>
          </w:p>
        </w:tc>
        <w:tc>
          <w:tcPr>
            <w:tcW w:w="1359" w:type="dxa"/>
            <w:tcBorders>
              <w:top w:val="nil"/>
              <w:left w:val="nil"/>
              <w:bottom w:val="single" w:sz="4" w:space="0" w:color="auto"/>
              <w:right w:val="nil"/>
            </w:tcBorders>
          </w:tcPr>
          <w:p w14:paraId="168CF7A8" w14:textId="77777777" w:rsidR="000820EE" w:rsidRPr="00D343F6" w:rsidRDefault="000820EE" w:rsidP="000E082C">
            <w:pPr>
              <w:spacing w:before="60" w:after="60"/>
              <w:jc w:val="center"/>
              <w:rPr>
                <w:rFonts w:ascii="Calibri" w:eastAsia="Calibri" w:hAnsi="Calibri" w:cs="Times New Roman"/>
              </w:rPr>
            </w:pPr>
            <w:r>
              <w:rPr>
                <w:rFonts w:ascii="Calibri" w:eastAsia="Calibri" w:hAnsi="Calibri" w:cs="Times New Roman"/>
              </w:rPr>
              <w:t>4.05(.96)</w:t>
            </w:r>
          </w:p>
        </w:tc>
      </w:tr>
    </w:tbl>
    <w:p w14:paraId="29F19BF5" w14:textId="77777777" w:rsidR="000820EE" w:rsidRPr="00D343F6" w:rsidRDefault="000820EE" w:rsidP="000820EE">
      <w:pPr>
        <w:spacing w:after="0" w:line="480" w:lineRule="auto"/>
        <w:rPr>
          <w:rFonts w:ascii="Calibri" w:eastAsia="Calibri" w:hAnsi="Calibri" w:cs="Times New Roman"/>
        </w:rPr>
      </w:pPr>
      <w:r w:rsidRPr="00D343F6">
        <w:rPr>
          <w:rFonts w:ascii="Calibri" w:eastAsia="Calibri" w:hAnsi="Calibri" w:cs="Times New Roman"/>
        </w:rPr>
        <w:t>Note:</w:t>
      </w:r>
      <w:r w:rsidRPr="00D343F6">
        <w:rPr>
          <w:rFonts w:ascii="Calibri" w:eastAsia="Calibri" w:hAnsi="Calibri" w:cs="Times New Roman"/>
          <w:szCs w:val="20"/>
        </w:rPr>
        <w:t xml:space="preserve"> </w:t>
      </w:r>
      <w:r w:rsidRPr="00D343F6">
        <w:rPr>
          <w:rFonts w:ascii="Calibri" w:eastAsia="Calibri" w:hAnsi="Calibri" w:cs="Times New Roman"/>
        </w:rPr>
        <w:t xml:space="preserve">** </w:t>
      </w:r>
      <w:r w:rsidRPr="00D343F6">
        <w:rPr>
          <w:rFonts w:ascii="Calibri" w:eastAsia="Calibri" w:hAnsi="Calibri" w:cs="Times New Roman"/>
          <w:i/>
        </w:rPr>
        <w:t>p</w:t>
      </w:r>
      <w:r w:rsidRPr="00D343F6">
        <w:rPr>
          <w:rFonts w:ascii="Calibri" w:eastAsia="Calibri" w:hAnsi="Calibri" w:cs="Times New Roman"/>
        </w:rPr>
        <w:t xml:space="preserve"> &lt;   .01, * </w:t>
      </w:r>
      <w:r w:rsidRPr="00D343F6">
        <w:rPr>
          <w:rFonts w:ascii="Calibri" w:eastAsia="Calibri" w:hAnsi="Calibri" w:cs="Times New Roman"/>
          <w:i/>
        </w:rPr>
        <w:t>p</w:t>
      </w:r>
      <w:r w:rsidRPr="00D343F6">
        <w:rPr>
          <w:rFonts w:ascii="Calibri" w:eastAsia="Calibri" w:hAnsi="Calibri" w:cs="Times New Roman"/>
        </w:rPr>
        <w:t xml:space="preserve"> &lt;   .05. </w:t>
      </w:r>
      <w:r w:rsidRPr="00D343F6">
        <w:rPr>
          <w:rFonts w:ascii="Calibri" w:eastAsia="Calibri" w:hAnsi="Calibri" w:cs="Times New Roman"/>
          <w:i/>
        </w:rPr>
        <w:t>N</w:t>
      </w:r>
      <w:r>
        <w:rPr>
          <w:rFonts w:ascii="Calibri" w:eastAsia="Calibri" w:hAnsi="Calibri" w:cs="Times New Roman"/>
        </w:rPr>
        <w:t xml:space="preserve"> = 54. Each attachment style </w:t>
      </w:r>
      <w:r w:rsidRPr="00D343F6">
        <w:rPr>
          <w:rFonts w:ascii="Calibri" w:eastAsia="Calibri" w:hAnsi="Calibri" w:cs="Times New Roman"/>
        </w:rPr>
        <w:t>was measured on a scale from 1 (</w:t>
      </w:r>
      <w:r>
        <w:rPr>
          <w:rFonts w:ascii="Calibri" w:eastAsia="Calibri" w:hAnsi="Calibri" w:cs="Times New Roman"/>
          <w:i/>
        </w:rPr>
        <w:t>not at all like me</w:t>
      </w:r>
      <w:r w:rsidRPr="00D343F6">
        <w:rPr>
          <w:rFonts w:ascii="Calibri" w:eastAsia="Calibri" w:hAnsi="Calibri" w:cs="Times New Roman"/>
          <w:i/>
        </w:rPr>
        <w:t xml:space="preserve">) </w:t>
      </w:r>
      <w:r>
        <w:rPr>
          <w:rFonts w:ascii="Calibri" w:eastAsia="Calibri" w:hAnsi="Calibri" w:cs="Times New Roman"/>
        </w:rPr>
        <w:t>to 5</w:t>
      </w:r>
      <w:r w:rsidRPr="00D343F6">
        <w:rPr>
          <w:rFonts w:ascii="Calibri" w:eastAsia="Calibri" w:hAnsi="Calibri" w:cs="Times New Roman"/>
        </w:rPr>
        <w:t xml:space="preserve"> (</w:t>
      </w:r>
      <w:r>
        <w:rPr>
          <w:rFonts w:ascii="Calibri" w:eastAsia="Calibri" w:hAnsi="Calibri" w:cs="Times New Roman"/>
          <w:i/>
        </w:rPr>
        <w:t>very much like me)</w:t>
      </w:r>
      <w:r>
        <w:rPr>
          <w:rFonts w:ascii="Calibri" w:eastAsia="Calibri" w:hAnsi="Calibri" w:cs="Times New Roman"/>
        </w:rPr>
        <w:t xml:space="preserve">. </w:t>
      </w:r>
      <w:r w:rsidRPr="00D343F6">
        <w:rPr>
          <w:rFonts w:ascii="Calibri" w:eastAsia="Calibri" w:hAnsi="Calibri" w:cs="Times New Roman"/>
        </w:rPr>
        <w:t>Self-esteem was measured on a scale from 1 (</w:t>
      </w:r>
      <w:r w:rsidRPr="00D343F6">
        <w:rPr>
          <w:rFonts w:ascii="Calibri" w:eastAsia="Calibri" w:hAnsi="Calibri" w:cs="Times New Roman"/>
          <w:i/>
        </w:rPr>
        <w:t xml:space="preserve">strongly disagree) </w:t>
      </w:r>
      <w:r>
        <w:rPr>
          <w:rFonts w:ascii="Calibri" w:eastAsia="Calibri" w:hAnsi="Calibri" w:cs="Times New Roman"/>
        </w:rPr>
        <w:t>to 4</w:t>
      </w:r>
      <w:r w:rsidRPr="00D343F6">
        <w:rPr>
          <w:rFonts w:ascii="Calibri" w:eastAsia="Calibri" w:hAnsi="Calibri" w:cs="Times New Roman"/>
        </w:rPr>
        <w:t xml:space="preserve"> (</w:t>
      </w:r>
      <w:r w:rsidRPr="00D343F6">
        <w:rPr>
          <w:rFonts w:ascii="Calibri" w:eastAsia="Calibri" w:hAnsi="Calibri" w:cs="Times New Roman"/>
          <w:i/>
        </w:rPr>
        <w:t xml:space="preserve">strongly agree). </w:t>
      </w:r>
      <w:r>
        <w:rPr>
          <w:rFonts w:ascii="Calibri" w:eastAsia="Calibri" w:hAnsi="Calibri" w:cs="Times New Roman"/>
        </w:rPr>
        <w:t xml:space="preserve">Happiness </w:t>
      </w:r>
      <w:r w:rsidRPr="00D343F6">
        <w:rPr>
          <w:rFonts w:ascii="Calibri" w:eastAsia="Calibri" w:hAnsi="Calibri" w:cs="Times New Roman"/>
        </w:rPr>
        <w:t>was measured on a scale from 1 (</w:t>
      </w:r>
      <w:r>
        <w:rPr>
          <w:rFonts w:ascii="Calibri" w:eastAsia="Calibri" w:hAnsi="Calibri" w:cs="Times New Roman"/>
          <w:i/>
        </w:rPr>
        <w:t>strongly disagree</w:t>
      </w:r>
      <w:r w:rsidRPr="00D343F6">
        <w:rPr>
          <w:rFonts w:ascii="Calibri" w:eastAsia="Calibri" w:hAnsi="Calibri" w:cs="Times New Roman"/>
          <w:i/>
        </w:rPr>
        <w:t xml:space="preserve">) </w:t>
      </w:r>
      <w:r>
        <w:rPr>
          <w:rFonts w:ascii="Calibri" w:eastAsia="Calibri" w:hAnsi="Calibri" w:cs="Times New Roman"/>
        </w:rPr>
        <w:t>to 6</w:t>
      </w:r>
      <w:r w:rsidRPr="00D343F6">
        <w:rPr>
          <w:rFonts w:ascii="Calibri" w:eastAsia="Calibri" w:hAnsi="Calibri" w:cs="Times New Roman"/>
        </w:rPr>
        <w:t xml:space="preserve"> (</w:t>
      </w:r>
      <w:r>
        <w:rPr>
          <w:rFonts w:ascii="Calibri" w:eastAsia="Calibri" w:hAnsi="Calibri" w:cs="Times New Roman"/>
          <w:i/>
        </w:rPr>
        <w:t>strongly agree</w:t>
      </w:r>
      <w:r w:rsidRPr="00D343F6">
        <w:rPr>
          <w:rFonts w:ascii="Calibri" w:eastAsia="Calibri" w:hAnsi="Calibri" w:cs="Times New Roman"/>
          <w:i/>
        </w:rPr>
        <w:t>)</w:t>
      </w:r>
      <w:r>
        <w:rPr>
          <w:rFonts w:ascii="Calibri" w:eastAsia="Calibri" w:hAnsi="Calibri" w:cs="Times New Roman"/>
        </w:rPr>
        <w:t>.</w:t>
      </w:r>
    </w:p>
    <w:p w14:paraId="1A96DCAA" w14:textId="17553B59" w:rsidR="000820EE" w:rsidRPr="00C63BB4" w:rsidRDefault="0093356F" w:rsidP="00CF0089">
      <w:pPr>
        <w:spacing w:line="259" w:lineRule="auto"/>
        <w:rPr>
          <w:rFonts w:ascii="Times New Roman" w:hAnsi="Times New Roman" w:cs="Times New Roman"/>
          <w:sz w:val="24"/>
          <w:szCs w:val="24"/>
        </w:rPr>
      </w:pPr>
      <w:r>
        <w:rPr>
          <w:rFonts w:ascii="Times New Roman" w:hAnsi="Times New Roman" w:cs="Times New Roman"/>
          <w:sz w:val="24"/>
          <w:szCs w:val="24"/>
        </w:rPr>
        <w:br w:type="page"/>
      </w:r>
      <w:r w:rsidR="00CF0089" w:rsidRPr="00CF0089">
        <w:rPr>
          <w:rFonts w:ascii="Times New Roman" w:hAnsi="Times New Roman" w:cs="Times New Roman"/>
          <w:noProof/>
          <w:sz w:val="24"/>
          <w:szCs w:val="24"/>
        </w:rPr>
        <w:lastRenderedPageBreak/>
        <mc:AlternateContent>
          <mc:Choice Requires="wps">
            <w:drawing>
              <wp:anchor distT="45720" distB="45720" distL="114300" distR="114300" simplePos="0" relativeHeight="251725312" behindDoc="0" locked="0" layoutInCell="1" allowOverlap="1" wp14:anchorId="3BD27B6E" wp14:editId="216FBD01">
                <wp:simplePos x="0" y="0"/>
                <wp:positionH relativeFrom="column">
                  <wp:posOffset>104775</wp:posOffset>
                </wp:positionH>
                <wp:positionV relativeFrom="paragraph">
                  <wp:posOffset>5095875</wp:posOffset>
                </wp:positionV>
                <wp:extent cx="5162550" cy="1404620"/>
                <wp:effectExtent l="0" t="0" r="0" b="88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1404620"/>
                        </a:xfrm>
                        <a:prstGeom prst="rect">
                          <a:avLst/>
                        </a:prstGeom>
                        <a:solidFill>
                          <a:srgbClr val="FFFFFF"/>
                        </a:solidFill>
                        <a:ln w="9525">
                          <a:noFill/>
                          <a:miter lim="800000"/>
                          <a:headEnd/>
                          <a:tailEnd/>
                        </a:ln>
                      </wps:spPr>
                      <wps:txbx>
                        <w:txbxContent>
                          <w:p w14:paraId="74D4D171" w14:textId="7942A77C" w:rsidR="000E082C" w:rsidRPr="00CF0089" w:rsidRDefault="000E082C" w:rsidP="00CF0089">
                            <w:pPr>
                              <w:spacing w:line="480" w:lineRule="auto"/>
                              <w:rPr>
                                <w:rFonts w:ascii="Times New Roman" w:hAnsi="Times New Roman" w:cs="Times New Roman"/>
                                <w:sz w:val="24"/>
                                <w:szCs w:val="24"/>
                              </w:rPr>
                            </w:pPr>
                            <w:r w:rsidRPr="00CF0089">
                              <w:rPr>
                                <w:rFonts w:ascii="Times New Roman" w:hAnsi="Times New Roman" w:cs="Times New Roman"/>
                                <w:i/>
                                <w:iCs/>
                                <w:sz w:val="24"/>
                                <w:szCs w:val="24"/>
                              </w:rPr>
                              <w:t xml:space="preserve">Figure 1. </w:t>
                            </w:r>
                            <w:r w:rsidRPr="00CF0089">
                              <w:rPr>
                                <w:rFonts w:ascii="Times New Roman" w:hAnsi="Times New Roman" w:cs="Times New Roman"/>
                                <w:sz w:val="24"/>
                                <w:szCs w:val="24"/>
                              </w:rPr>
                              <w:t>Model of adult attachment</w:t>
                            </w:r>
                            <w:r>
                              <w:rPr>
                                <w:rFonts w:ascii="Times New Roman" w:hAnsi="Times New Roman" w:cs="Times New Roman"/>
                                <w:sz w:val="24"/>
                                <w:szCs w:val="24"/>
                              </w:rPr>
                              <w:t>. Adapted from “</w:t>
                            </w:r>
                            <w:r w:rsidRPr="00CF0089">
                              <w:rPr>
                                <w:rFonts w:ascii="Times New Roman" w:hAnsi="Times New Roman" w:cs="Times New Roman"/>
                                <w:sz w:val="24"/>
                                <w:szCs w:val="24"/>
                              </w:rPr>
                              <w:t>Attachm</w:t>
                            </w:r>
                            <w:r>
                              <w:rPr>
                                <w:rFonts w:ascii="Times New Roman" w:hAnsi="Times New Roman" w:cs="Times New Roman"/>
                                <w:sz w:val="24"/>
                                <w:szCs w:val="24"/>
                              </w:rPr>
                              <w:t>ent styles among young adults: A</w:t>
                            </w:r>
                            <w:r w:rsidRPr="00CF0089">
                              <w:rPr>
                                <w:rFonts w:ascii="Times New Roman" w:hAnsi="Times New Roman" w:cs="Times New Roman"/>
                                <w:sz w:val="24"/>
                                <w:szCs w:val="24"/>
                              </w:rPr>
                              <w:t xml:space="preserve"> </w:t>
                            </w:r>
                            <w:r>
                              <w:rPr>
                                <w:rFonts w:ascii="Times New Roman" w:hAnsi="Times New Roman" w:cs="Times New Roman"/>
                                <w:sz w:val="24"/>
                                <w:szCs w:val="24"/>
                              </w:rPr>
                              <w:t xml:space="preserve">test of a four-category model,” by K. Bartholomew &amp; L.M. Horowitz, 1991, </w:t>
                            </w:r>
                            <w:r>
                              <w:rPr>
                                <w:rFonts w:ascii="Times New Roman" w:hAnsi="Times New Roman" w:cs="Times New Roman"/>
                                <w:i/>
                                <w:iCs/>
                                <w:sz w:val="24"/>
                                <w:szCs w:val="24"/>
                              </w:rPr>
                              <w:t>Journal of Personality and Social P</w:t>
                            </w:r>
                            <w:r w:rsidRPr="00CF0089">
                              <w:rPr>
                                <w:rFonts w:ascii="Times New Roman" w:hAnsi="Times New Roman" w:cs="Times New Roman"/>
                                <w:i/>
                                <w:iCs/>
                                <w:sz w:val="24"/>
                                <w:szCs w:val="24"/>
                              </w:rPr>
                              <w:t>sychology</w:t>
                            </w:r>
                            <w:r w:rsidRPr="00CF0089">
                              <w:rPr>
                                <w:rFonts w:ascii="Times New Roman" w:hAnsi="Times New Roman" w:cs="Times New Roman"/>
                                <w:sz w:val="24"/>
                                <w:szCs w:val="24"/>
                              </w:rPr>
                              <w:t>, </w:t>
                            </w:r>
                            <w:r w:rsidRPr="00CF0089">
                              <w:rPr>
                                <w:rFonts w:ascii="Times New Roman" w:hAnsi="Times New Roman" w:cs="Times New Roman"/>
                                <w:i/>
                                <w:iCs/>
                                <w:sz w:val="24"/>
                                <w:szCs w:val="24"/>
                              </w:rPr>
                              <w:t>61</w:t>
                            </w:r>
                            <w:r w:rsidRPr="00CF0089">
                              <w:rPr>
                                <w:rFonts w:ascii="Times New Roman" w:hAnsi="Times New Roman" w:cs="Times New Roman"/>
                                <w:sz w:val="24"/>
                                <w:szCs w:val="24"/>
                              </w:rPr>
                              <w:t>(2), 226.</w:t>
                            </w:r>
                          </w:p>
                          <w:p w14:paraId="30BC1479" w14:textId="5965B5F4" w:rsidR="000E082C" w:rsidRDefault="000E082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D27B6E" id="_x0000_t202" coordsize="21600,21600" o:spt="202" path="m,l,21600r21600,l21600,xe">
                <v:stroke joinstyle="miter"/>
                <v:path gradientshapeok="t" o:connecttype="rect"/>
              </v:shapetype>
              <v:shape id="Text Box 2" o:spid="_x0000_s1026" type="#_x0000_t202" style="position:absolute;margin-left:8.25pt;margin-top:401.25pt;width:406.5pt;height:110.6pt;z-index:251725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" stroked="f">
                <v:textbox style="mso-fit-shape-to-text:t">
                  <w:txbxContent>
                    <w:p w14:paraId="74D4D171" w14:textId="7942A77C" w:rsidR="000E082C" w:rsidRPr="00CF0089" w:rsidRDefault="000E082C" w:rsidP="00CF0089">
                      <w:pPr>
                        <w:spacing w:line="480" w:lineRule="auto"/>
                        <w:rPr>
                          <w:rFonts w:ascii="Times New Roman" w:hAnsi="Times New Roman" w:cs="Times New Roman"/>
                          <w:sz w:val="24"/>
                          <w:szCs w:val="24"/>
                        </w:rPr>
                      </w:pPr>
                      <w:r w:rsidRPr="00CF0089">
                        <w:rPr>
                          <w:rFonts w:ascii="Times New Roman" w:hAnsi="Times New Roman" w:cs="Times New Roman"/>
                          <w:i/>
                          <w:iCs/>
                          <w:sz w:val="24"/>
                          <w:szCs w:val="24"/>
                        </w:rPr>
                        <w:t xml:space="preserve">Figure 1. </w:t>
                      </w:r>
                      <w:r w:rsidRPr="00CF0089">
                        <w:rPr>
                          <w:rFonts w:ascii="Times New Roman" w:hAnsi="Times New Roman" w:cs="Times New Roman"/>
                          <w:sz w:val="24"/>
                          <w:szCs w:val="24"/>
                        </w:rPr>
                        <w:t>Model of adult attachment</w:t>
                      </w:r>
                      <w:r>
                        <w:rPr>
                          <w:rFonts w:ascii="Times New Roman" w:hAnsi="Times New Roman" w:cs="Times New Roman"/>
                          <w:sz w:val="24"/>
                          <w:szCs w:val="24"/>
                        </w:rPr>
                        <w:t>. Adapted from “</w:t>
                      </w:r>
                      <w:r w:rsidRPr="00CF0089">
                        <w:rPr>
                          <w:rFonts w:ascii="Times New Roman" w:hAnsi="Times New Roman" w:cs="Times New Roman"/>
                          <w:sz w:val="24"/>
                          <w:szCs w:val="24"/>
                        </w:rPr>
                        <w:t>Attachm</w:t>
                      </w:r>
                      <w:r>
                        <w:rPr>
                          <w:rFonts w:ascii="Times New Roman" w:hAnsi="Times New Roman" w:cs="Times New Roman"/>
                          <w:sz w:val="24"/>
                          <w:szCs w:val="24"/>
                        </w:rPr>
                        <w:t>ent styles among young adults: A</w:t>
                      </w:r>
                      <w:r w:rsidRPr="00CF0089">
                        <w:rPr>
                          <w:rFonts w:ascii="Times New Roman" w:hAnsi="Times New Roman" w:cs="Times New Roman"/>
                          <w:sz w:val="24"/>
                          <w:szCs w:val="24"/>
                        </w:rPr>
                        <w:t xml:space="preserve"> </w:t>
                      </w:r>
                      <w:r>
                        <w:rPr>
                          <w:rFonts w:ascii="Times New Roman" w:hAnsi="Times New Roman" w:cs="Times New Roman"/>
                          <w:sz w:val="24"/>
                          <w:szCs w:val="24"/>
                        </w:rPr>
                        <w:t xml:space="preserve">test of a four-category model,” by K. Bartholomew &amp; L.M. Horowitz, 1991, </w:t>
                      </w:r>
                      <w:r>
                        <w:rPr>
                          <w:rFonts w:ascii="Times New Roman" w:hAnsi="Times New Roman" w:cs="Times New Roman"/>
                          <w:i/>
                          <w:iCs/>
                          <w:sz w:val="24"/>
                          <w:szCs w:val="24"/>
                        </w:rPr>
                        <w:t>Journal of Personality and Social P</w:t>
                      </w:r>
                      <w:r w:rsidRPr="00CF0089">
                        <w:rPr>
                          <w:rFonts w:ascii="Times New Roman" w:hAnsi="Times New Roman" w:cs="Times New Roman"/>
                          <w:i/>
                          <w:iCs/>
                          <w:sz w:val="24"/>
                          <w:szCs w:val="24"/>
                        </w:rPr>
                        <w:t>sychology</w:t>
                      </w:r>
                      <w:r w:rsidRPr="00CF0089">
                        <w:rPr>
                          <w:rFonts w:ascii="Times New Roman" w:hAnsi="Times New Roman" w:cs="Times New Roman"/>
                          <w:sz w:val="24"/>
                          <w:szCs w:val="24"/>
                        </w:rPr>
                        <w:t>, </w:t>
                      </w:r>
                      <w:r w:rsidRPr="00CF0089">
                        <w:rPr>
                          <w:rFonts w:ascii="Times New Roman" w:hAnsi="Times New Roman" w:cs="Times New Roman"/>
                          <w:i/>
                          <w:iCs/>
                          <w:sz w:val="24"/>
                          <w:szCs w:val="24"/>
                        </w:rPr>
                        <w:t>61</w:t>
                      </w:r>
                      <w:r w:rsidRPr="00CF0089">
                        <w:rPr>
                          <w:rFonts w:ascii="Times New Roman" w:hAnsi="Times New Roman" w:cs="Times New Roman"/>
                          <w:sz w:val="24"/>
                          <w:szCs w:val="24"/>
                        </w:rPr>
                        <w:t>(2), 226.</w:t>
                      </w:r>
                    </w:p>
                    <w:p w14:paraId="30BC1479" w14:textId="5965B5F4" w:rsidR="000E082C" w:rsidRDefault="000E082C"/>
                  </w:txbxContent>
                </v:textbox>
                <w10:wrap type="square"/>
              </v:shape>
            </w:pict>
          </mc:Fallback>
        </mc:AlternateContent>
      </w:r>
      <w:r w:rsidR="00F579BE" w:rsidRPr="00F579BE">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537B6186" wp14:editId="30CDA568">
                <wp:simplePos x="0" y="0"/>
                <wp:positionH relativeFrom="column">
                  <wp:posOffset>3743325</wp:posOffset>
                </wp:positionH>
                <wp:positionV relativeFrom="paragraph">
                  <wp:posOffset>3105150</wp:posOffset>
                </wp:positionV>
                <wp:extent cx="3017520" cy="1586865"/>
                <wp:effectExtent l="0" t="0" r="0" b="0"/>
                <wp:wrapNone/>
                <wp:docPr id="11" name="TextBox 10"/>
                <wp:cNvGraphicFramePr/>
                <a:graphic xmlns:a="http://schemas.openxmlformats.org/drawingml/2006/main">
                  <a:graphicData uri="http://schemas.microsoft.com/office/word/2010/wordprocessingShape">
                    <wps:wsp>
                      <wps:cNvSpPr txBox="1"/>
                      <wps:spPr>
                        <a:xfrm>
                          <a:off x="0" y="0"/>
                          <a:ext cx="3017520" cy="1586865"/>
                        </a:xfrm>
                        <a:prstGeom prst="rect">
                          <a:avLst/>
                        </a:prstGeom>
                        <a:noFill/>
                      </wps:spPr>
                      <wps:txbx>
                        <w:txbxContent>
                          <w:p w14:paraId="2ADBD59A" w14:textId="77777777" w:rsidR="000E082C" w:rsidRDefault="000E082C" w:rsidP="00F579BE">
                            <w:pPr>
                              <w:pStyle w:val="NormalWeb"/>
                              <w:spacing w:before="0" w:beforeAutospacing="0" w:after="0" w:afterAutospacing="0"/>
                              <w:jc w:val="center"/>
                            </w:pPr>
                            <w:r>
                              <w:rPr>
                                <w:color w:val="000000" w:themeColor="text1"/>
                                <w:kern w:val="24"/>
                              </w:rPr>
                              <w:t xml:space="preserve">Cell III. </w:t>
                            </w:r>
                          </w:p>
                          <w:p w14:paraId="5C4F5C46" w14:textId="77777777" w:rsidR="000E082C" w:rsidRDefault="000E082C" w:rsidP="00F579BE">
                            <w:pPr>
                              <w:pStyle w:val="NormalWeb"/>
                              <w:spacing w:before="0" w:beforeAutospacing="0" w:after="0" w:afterAutospacing="0"/>
                              <w:jc w:val="center"/>
                              <w:rPr>
                                <w:color w:val="000000" w:themeColor="text1"/>
                                <w:kern w:val="24"/>
                              </w:rPr>
                            </w:pPr>
                          </w:p>
                          <w:p w14:paraId="6B93CCEF" w14:textId="77777777" w:rsidR="000E082C" w:rsidRDefault="000E082C" w:rsidP="00F579BE">
                            <w:pPr>
                              <w:pStyle w:val="NormalWeb"/>
                              <w:spacing w:before="0" w:beforeAutospacing="0" w:after="0" w:afterAutospacing="0"/>
                              <w:jc w:val="center"/>
                              <w:rPr>
                                <w:color w:val="000000" w:themeColor="text1"/>
                                <w:kern w:val="24"/>
                              </w:rPr>
                            </w:pPr>
                          </w:p>
                          <w:p w14:paraId="4E9E426C" w14:textId="77777777" w:rsidR="000E082C" w:rsidRDefault="000E082C" w:rsidP="00F579BE">
                            <w:pPr>
                              <w:pStyle w:val="NormalWeb"/>
                              <w:spacing w:before="0" w:beforeAutospacing="0" w:after="0" w:afterAutospacing="0"/>
                              <w:jc w:val="center"/>
                            </w:pPr>
                            <w:r>
                              <w:rPr>
                                <w:color w:val="000000" w:themeColor="text1"/>
                                <w:kern w:val="24"/>
                              </w:rPr>
                              <w:t>Fearful</w:t>
                            </w:r>
                          </w:p>
                          <w:p w14:paraId="2029CF0F" w14:textId="77777777" w:rsidR="000E082C" w:rsidRDefault="000E082C" w:rsidP="00F579BE">
                            <w:pPr>
                              <w:pStyle w:val="NormalWeb"/>
                              <w:spacing w:before="0" w:beforeAutospacing="0" w:after="0" w:afterAutospacing="0"/>
                              <w:jc w:val="center"/>
                              <w:rPr>
                                <w:color w:val="000000" w:themeColor="text1"/>
                                <w:kern w:val="24"/>
                              </w:rPr>
                            </w:pPr>
                          </w:p>
                          <w:p w14:paraId="7EF92B04" w14:textId="77777777" w:rsidR="000E082C" w:rsidRDefault="000E082C" w:rsidP="00F579BE">
                            <w:pPr>
                              <w:pStyle w:val="NormalWeb"/>
                              <w:spacing w:before="0" w:beforeAutospacing="0" w:after="0" w:afterAutospacing="0"/>
                              <w:jc w:val="center"/>
                              <w:rPr>
                                <w:color w:val="000000" w:themeColor="text1"/>
                                <w:kern w:val="24"/>
                              </w:rPr>
                            </w:pPr>
                          </w:p>
                          <w:p w14:paraId="2866FC08" w14:textId="77777777" w:rsidR="000E082C" w:rsidRDefault="000E082C" w:rsidP="00F579BE">
                            <w:pPr>
                              <w:pStyle w:val="NormalWeb"/>
                              <w:spacing w:before="0" w:beforeAutospacing="0" w:after="0" w:afterAutospacing="0"/>
                              <w:jc w:val="center"/>
                            </w:pPr>
                            <w:r>
                              <w:rPr>
                                <w:color w:val="000000" w:themeColor="text1"/>
                                <w:kern w:val="24"/>
                              </w:rPr>
                              <w:t xml:space="preserve">Fearful of intimacy </w:t>
                            </w:r>
                          </w:p>
                          <w:p w14:paraId="11DF8DBC" w14:textId="77777777" w:rsidR="000E082C" w:rsidRDefault="000E082C" w:rsidP="00F579BE">
                            <w:pPr>
                              <w:pStyle w:val="NormalWeb"/>
                              <w:spacing w:before="0" w:beforeAutospacing="0" w:after="0" w:afterAutospacing="0"/>
                              <w:jc w:val="center"/>
                            </w:pPr>
                            <w:r>
                              <w:rPr>
                                <w:color w:val="000000" w:themeColor="text1"/>
                                <w:kern w:val="24"/>
                              </w:rPr>
                              <w:t>Socially avoidant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37B6186" id="TextBox 10" o:spid="_x0000_s1027" type="#_x0000_t202" style="position:absolute;margin-left:294.75pt;margin-top:244.5pt;width:237.6pt;height:124.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" filled="f" stroked="f">
                <v:textbox>
                  <w:txbxContent>
                    <w:p w14:paraId="2ADBD59A" w14:textId="77777777" w:rsidR="000E082C" w:rsidRDefault="000E082C" w:rsidP="00F579BE">
                      <w:pPr>
                        <w:pStyle w:val="NormalWeb"/>
                        <w:spacing w:before="0" w:beforeAutospacing="0" w:after="0" w:afterAutospacing="0"/>
                        <w:jc w:val="center"/>
                      </w:pPr>
                      <w:r>
                        <w:rPr>
                          <w:color w:val="000000" w:themeColor="text1"/>
                          <w:kern w:val="24"/>
                        </w:rPr>
                        <w:t xml:space="preserve">Cell III. </w:t>
                      </w:r>
                    </w:p>
                    <w:p w14:paraId="5C4F5C46" w14:textId="77777777" w:rsidR="000E082C" w:rsidRDefault="000E082C" w:rsidP="00F579BE">
                      <w:pPr>
                        <w:pStyle w:val="NormalWeb"/>
                        <w:spacing w:before="0" w:beforeAutospacing="0" w:after="0" w:afterAutospacing="0"/>
                        <w:jc w:val="center"/>
                        <w:rPr>
                          <w:color w:val="000000" w:themeColor="text1"/>
                          <w:kern w:val="24"/>
                        </w:rPr>
                      </w:pPr>
                    </w:p>
                    <w:p w14:paraId="6B93CCEF" w14:textId="77777777" w:rsidR="000E082C" w:rsidRDefault="000E082C" w:rsidP="00F579BE">
                      <w:pPr>
                        <w:pStyle w:val="NormalWeb"/>
                        <w:spacing w:before="0" w:beforeAutospacing="0" w:after="0" w:afterAutospacing="0"/>
                        <w:jc w:val="center"/>
                        <w:rPr>
                          <w:color w:val="000000" w:themeColor="text1"/>
                          <w:kern w:val="24"/>
                        </w:rPr>
                      </w:pPr>
                    </w:p>
                    <w:p w14:paraId="4E9E426C" w14:textId="77777777" w:rsidR="000E082C" w:rsidRDefault="000E082C" w:rsidP="00F579BE">
                      <w:pPr>
                        <w:pStyle w:val="NormalWeb"/>
                        <w:spacing w:before="0" w:beforeAutospacing="0" w:after="0" w:afterAutospacing="0"/>
                        <w:jc w:val="center"/>
                      </w:pPr>
                      <w:r>
                        <w:rPr>
                          <w:color w:val="000000" w:themeColor="text1"/>
                          <w:kern w:val="24"/>
                        </w:rPr>
                        <w:t>Fearful</w:t>
                      </w:r>
                    </w:p>
                    <w:p w14:paraId="2029CF0F" w14:textId="77777777" w:rsidR="000E082C" w:rsidRDefault="000E082C" w:rsidP="00F579BE">
                      <w:pPr>
                        <w:pStyle w:val="NormalWeb"/>
                        <w:spacing w:before="0" w:beforeAutospacing="0" w:after="0" w:afterAutospacing="0"/>
                        <w:jc w:val="center"/>
                        <w:rPr>
                          <w:color w:val="000000" w:themeColor="text1"/>
                          <w:kern w:val="24"/>
                        </w:rPr>
                      </w:pPr>
                    </w:p>
                    <w:p w14:paraId="7EF92B04" w14:textId="77777777" w:rsidR="000E082C" w:rsidRDefault="000E082C" w:rsidP="00F579BE">
                      <w:pPr>
                        <w:pStyle w:val="NormalWeb"/>
                        <w:spacing w:before="0" w:beforeAutospacing="0" w:after="0" w:afterAutospacing="0"/>
                        <w:jc w:val="center"/>
                        <w:rPr>
                          <w:color w:val="000000" w:themeColor="text1"/>
                          <w:kern w:val="24"/>
                        </w:rPr>
                      </w:pPr>
                    </w:p>
                    <w:p w14:paraId="2866FC08" w14:textId="77777777" w:rsidR="000E082C" w:rsidRDefault="000E082C" w:rsidP="00F579BE">
                      <w:pPr>
                        <w:pStyle w:val="NormalWeb"/>
                        <w:spacing w:before="0" w:beforeAutospacing="0" w:after="0" w:afterAutospacing="0"/>
                        <w:jc w:val="center"/>
                      </w:pPr>
                      <w:r>
                        <w:rPr>
                          <w:color w:val="000000" w:themeColor="text1"/>
                          <w:kern w:val="24"/>
                        </w:rPr>
                        <w:t xml:space="preserve">Fearful of intimacy </w:t>
                      </w:r>
                    </w:p>
                    <w:p w14:paraId="11DF8DBC" w14:textId="77777777" w:rsidR="000E082C" w:rsidRDefault="000E082C" w:rsidP="00F579BE">
                      <w:pPr>
                        <w:pStyle w:val="NormalWeb"/>
                        <w:spacing w:before="0" w:beforeAutospacing="0" w:after="0" w:afterAutospacing="0"/>
                        <w:jc w:val="center"/>
                      </w:pPr>
                      <w:r>
                        <w:rPr>
                          <w:color w:val="000000" w:themeColor="text1"/>
                          <w:kern w:val="24"/>
                        </w:rPr>
                        <w:t>Socially avoidant</w:t>
                      </w:r>
                    </w:p>
                  </w:txbxContent>
                </v:textbox>
              </v:shape>
            </w:pict>
          </mc:Fallback>
        </mc:AlternateContent>
      </w:r>
      <w:r w:rsidR="00F579BE" w:rsidRPr="00F579BE">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29589C0C" wp14:editId="70E8912D">
                <wp:simplePos x="0" y="0"/>
                <wp:positionH relativeFrom="column">
                  <wp:posOffset>790575</wp:posOffset>
                </wp:positionH>
                <wp:positionV relativeFrom="paragraph">
                  <wp:posOffset>3105150</wp:posOffset>
                </wp:positionV>
                <wp:extent cx="2952750" cy="1586865"/>
                <wp:effectExtent l="0" t="0" r="0" b="0"/>
                <wp:wrapNone/>
                <wp:docPr id="12" name="TextBox 11"/>
                <wp:cNvGraphicFramePr/>
                <a:graphic xmlns:a="http://schemas.openxmlformats.org/drawingml/2006/main">
                  <a:graphicData uri="http://schemas.microsoft.com/office/word/2010/wordprocessingShape">
                    <wps:wsp>
                      <wps:cNvSpPr txBox="1"/>
                      <wps:spPr>
                        <a:xfrm>
                          <a:off x="0" y="0"/>
                          <a:ext cx="2952750" cy="1586865"/>
                        </a:xfrm>
                        <a:prstGeom prst="rect">
                          <a:avLst/>
                        </a:prstGeom>
                        <a:noFill/>
                      </wps:spPr>
                      <wps:txbx>
                        <w:txbxContent>
                          <w:p w14:paraId="5D759D21" w14:textId="77777777" w:rsidR="000E082C" w:rsidRDefault="000E082C" w:rsidP="00F579BE">
                            <w:pPr>
                              <w:pStyle w:val="NormalWeb"/>
                              <w:spacing w:before="0" w:beforeAutospacing="0" w:after="0" w:afterAutospacing="0"/>
                              <w:jc w:val="center"/>
                            </w:pPr>
                            <w:r>
                              <w:rPr>
                                <w:color w:val="000000" w:themeColor="text1"/>
                                <w:kern w:val="24"/>
                              </w:rPr>
                              <w:t>Cell IV.</w:t>
                            </w:r>
                          </w:p>
                          <w:p w14:paraId="251668C8" w14:textId="77777777" w:rsidR="000E082C" w:rsidRDefault="000E082C" w:rsidP="00F579BE">
                            <w:pPr>
                              <w:pStyle w:val="NormalWeb"/>
                              <w:spacing w:before="0" w:beforeAutospacing="0" w:after="0" w:afterAutospacing="0"/>
                              <w:jc w:val="center"/>
                              <w:rPr>
                                <w:color w:val="000000" w:themeColor="text1"/>
                                <w:kern w:val="24"/>
                              </w:rPr>
                            </w:pPr>
                          </w:p>
                          <w:p w14:paraId="67BE76D4" w14:textId="77777777" w:rsidR="000E082C" w:rsidRDefault="000E082C" w:rsidP="00F579BE">
                            <w:pPr>
                              <w:pStyle w:val="NormalWeb"/>
                              <w:spacing w:before="0" w:beforeAutospacing="0" w:after="0" w:afterAutospacing="0"/>
                              <w:jc w:val="center"/>
                              <w:rPr>
                                <w:color w:val="000000" w:themeColor="text1"/>
                                <w:kern w:val="24"/>
                              </w:rPr>
                            </w:pPr>
                          </w:p>
                          <w:p w14:paraId="0419EF5B" w14:textId="77777777" w:rsidR="000E082C" w:rsidRDefault="000E082C" w:rsidP="00F579BE">
                            <w:pPr>
                              <w:pStyle w:val="NormalWeb"/>
                              <w:spacing w:before="0" w:beforeAutospacing="0" w:after="0" w:afterAutospacing="0"/>
                              <w:jc w:val="center"/>
                            </w:pPr>
                            <w:r>
                              <w:rPr>
                                <w:color w:val="000000" w:themeColor="text1"/>
                                <w:kern w:val="24"/>
                              </w:rPr>
                              <w:t>Dismissing</w:t>
                            </w:r>
                          </w:p>
                          <w:p w14:paraId="10E1895F" w14:textId="77777777" w:rsidR="000E082C" w:rsidRDefault="000E082C" w:rsidP="00F579BE">
                            <w:pPr>
                              <w:pStyle w:val="NormalWeb"/>
                              <w:spacing w:before="0" w:beforeAutospacing="0" w:after="0" w:afterAutospacing="0"/>
                              <w:jc w:val="center"/>
                              <w:rPr>
                                <w:color w:val="000000" w:themeColor="text1"/>
                                <w:kern w:val="24"/>
                              </w:rPr>
                            </w:pPr>
                          </w:p>
                          <w:p w14:paraId="375FB9A2" w14:textId="77777777" w:rsidR="000E082C" w:rsidRDefault="000E082C" w:rsidP="00F579BE">
                            <w:pPr>
                              <w:pStyle w:val="NormalWeb"/>
                              <w:spacing w:before="0" w:beforeAutospacing="0" w:after="0" w:afterAutospacing="0"/>
                              <w:jc w:val="center"/>
                              <w:rPr>
                                <w:color w:val="000000" w:themeColor="text1"/>
                                <w:kern w:val="24"/>
                              </w:rPr>
                            </w:pPr>
                          </w:p>
                          <w:p w14:paraId="72002CE7" w14:textId="77777777" w:rsidR="000E082C" w:rsidRDefault="000E082C" w:rsidP="00F579BE">
                            <w:pPr>
                              <w:pStyle w:val="NormalWeb"/>
                              <w:spacing w:before="0" w:beforeAutospacing="0" w:after="0" w:afterAutospacing="0"/>
                              <w:jc w:val="center"/>
                            </w:pPr>
                            <w:r>
                              <w:rPr>
                                <w:color w:val="000000" w:themeColor="text1"/>
                                <w:kern w:val="24"/>
                              </w:rPr>
                              <w:t>Dismissing of intimacy</w:t>
                            </w:r>
                          </w:p>
                          <w:p w14:paraId="0BC798A0" w14:textId="77777777" w:rsidR="000E082C" w:rsidRDefault="000E082C" w:rsidP="00F579BE">
                            <w:pPr>
                              <w:pStyle w:val="NormalWeb"/>
                              <w:spacing w:before="0" w:beforeAutospacing="0" w:after="0" w:afterAutospacing="0"/>
                              <w:jc w:val="center"/>
                            </w:pPr>
                            <w:r>
                              <w:rPr>
                                <w:color w:val="000000" w:themeColor="text1"/>
                                <w:kern w:val="24"/>
                              </w:rPr>
                              <w:t>Counter-dependent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9589C0C" id="TextBox 11" o:spid="_x0000_s1028" type="#_x0000_t202" style="position:absolute;margin-left:62.25pt;margin-top:244.5pt;width:232.5pt;height:124.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" filled="f" stroked="f">
                <v:textbox>
                  <w:txbxContent>
                    <w:p w14:paraId="5D759D21" w14:textId="77777777" w:rsidR="000E082C" w:rsidRDefault="000E082C" w:rsidP="00F579BE">
                      <w:pPr>
                        <w:pStyle w:val="NormalWeb"/>
                        <w:spacing w:before="0" w:beforeAutospacing="0" w:after="0" w:afterAutospacing="0"/>
                        <w:jc w:val="center"/>
                      </w:pPr>
                      <w:r>
                        <w:rPr>
                          <w:color w:val="000000" w:themeColor="text1"/>
                          <w:kern w:val="24"/>
                        </w:rPr>
                        <w:t>Cell IV.</w:t>
                      </w:r>
                    </w:p>
                    <w:p w14:paraId="251668C8" w14:textId="77777777" w:rsidR="000E082C" w:rsidRDefault="000E082C" w:rsidP="00F579BE">
                      <w:pPr>
                        <w:pStyle w:val="NormalWeb"/>
                        <w:spacing w:before="0" w:beforeAutospacing="0" w:after="0" w:afterAutospacing="0"/>
                        <w:jc w:val="center"/>
                        <w:rPr>
                          <w:color w:val="000000" w:themeColor="text1"/>
                          <w:kern w:val="24"/>
                        </w:rPr>
                      </w:pPr>
                    </w:p>
                    <w:p w14:paraId="67BE76D4" w14:textId="77777777" w:rsidR="000E082C" w:rsidRDefault="000E082C" w:rsidP="00F579BE">
                      <w:pPr>
                        <w:pStyle w:val="NormalWeb"/>
                        <w:spacing w:before="0" w:beforeAutospacing="0" w:after="0" w:afterAutospacing="0"/>
                        <w:jc w:val="center"/>
                        <w:rPr>
                          <w:color w:val="000000" w:themeColor="text1"/>
                          <w:kern w:val="24"/>
                        </w:rPr>
                      </w:pPr>
                    </w:p>
                    <w:p w14:paraId="0419EF5B" w14:textId="77777777" w:rsidR="000E082C" w:rsidRDefault="000E082C" w:rsidP="00F579BE">
                      <w:pPr>
                        <w:pStyle w:val="NormalWeb"/>
                        <w:spacing w:before="0" w:beforeAutospacing="0" w:after="0" w:afterAutospacing="0"/>
                        <w:jc w:val="center"/>
                      </w:pPr>
                      <w:r>
                        <w:rPr>
                          <w:color w:val="000000" w:themeColor="text1"/>
                          <w:kern w:val="24"/>
                        </w:rPr>
                        <w:t>Dismissing</w:t>
                      </w:r>
                    </w:p>
                    <w:p w14:paraId="10E1895F" w14:textId="77777777" w:rsidR="000E082C" w:rsidRDefault="000E082C" w:rsidP="00F579BE">
                      <w:pPr>
                        <w:pStyle w:val="NormalWeb"/>
                        <w:spacing w:before="0" w:beforeAutospacing="0" w:after="0" w:afterAutospacing="0"/>
                        <w:jc w:val="center"/>
                        <w:rPr>
                          <w:color w:val="000000" w:themeColor="text1"/>
                          <w:kern w:val="24"/>
                        </w:rPr>
                      </w:pPr>
                    </w:p>
                    <w:p w14:paraId="375FB9A2" w14:textId="77777777" w:rsidR="000E082C" w:rsidRDefault="000E082C" w:rsidP="00F579BE">
                      <w:pPr>
                        <w:pStyle w:val="NormalWeb"/>
                        <w:spacing w:before="0" w:beforeAutospacing="0" w:after="0" w:afterAutospacing="0"/>
                        <w:jc w:val="center"/>
                        <w:rPr>
                          <w:color w:val="000000" w:themeColor="text1"/>
                          <w:kern w:val="24"/>
                        </w:rPr>
                      </w:pPr>
                    </w:p>
                    <w:p w14:paraId="72002CE7" w14:textId="77777777" w:rsidR="000E082C" w:rsidRDefault="000E082C" w:rsidP="00F579BE">
                      <w:pPr>
                        <w:pStyle w:val="NormalWeb"/>
                        <w:spacing w:before="0" w:beforeAutospacing="0" w:after="0" w:afterAutospacing="0"/>
                        <w:jc w:val="center"/>
                      </w:pPr>
                      <w:r>
                        <w:rPr>
                          <w:color w:val="000000" w:themeColor="text1"/>
                          <w:kern w:val="24"/>
                        </w:rPr>
                        <w:t>Dismissing of intimacy</w:t>
                      </w:r>
                    </w:p>
                    <w:p w14:paraId="0BC798A0" w14:textId="77777777" w:rsidR="000E082C" w:rsidRDefault="000E082C" w:rsidP="00F579BE">
                      <w:pPr>
                        <w:pStyle w:val="NormalWeb"/>
                        <w:spacing w:before="0" w:beforeAutospacing="0" w:after="0" w:afterAutospacing="0"/>
                        <w:jc w:val="center"/>
                      </w:pPr>
                      <w:r>
                        <w:rPr>
                          <w:color w:val="000000" w:themeColor="text1"/>
                          <w:kern w:val="24"/>
                        </w:rPr>
                        <w:t>Counter-dependent</w:t>
                      </w:r>
                    </w:p>
                  </w:txbxContent>
                </v:textbox>
              </v:shape>
            </w:pict>
          </mc:Fallback>
        </mc:AlternateContent>
      </w:r>
      <w:r w:rsidR="00F579BE" w:rsidRPr="00F579BE">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79289669" wp14:editId="3E8BA316">
                <wp:simplePos x="0" y="0"/>
                <wp:positionH relativeFrom="column">
                  <wp:posOffset>3743325</wp:posOffset>
                </wp:positionH>
                <wp:positionV relativeFrom="paragraph">
                  <wp:posOffset>1409700</wp:posOffset>
                </wp:positionV>
                <wp:extent cx="3016250" cy="1695450"/>
                <wp:effectExtent l="0" t="0" r="0" b="0"/>
                <wp:wrapNone/>
                <wp:docPr id="10" name="TextBox 9"/>
                <wp:cNvGraphicFramePr/>
                <a:graphic xmlns:a="http://schemas.openxmlformats.org/drawingml/2006/main">
                  <a:graphicData uri="http://schemas.microsoft.com/office/word/2010/wordprocessingShape">
                    <wps:wsp>
                      <wps:cNvSpPr txBox="1"/>
                      <wps:spPr>
                        <a:xfrm>
                          <a:off x="0" y="0"/>
                          <a:ext cx="3016250" cy="1695450"/>
                        </a:xfrm>
                        <a:prstGeom prst="rect">
                          <a:avLst/>
                        </a:prstGeom>
                        <a:noFill/>
                      </wps:spPr>
                      <wps:txbx>
                        <w:txbxContent>
                          <w:p w14:paraId="3A40BBEF" w14:textId="77777777" w:rsidR="000E082C" w:rsidRDefault="000E082C" w:rsidP="00F579BE">
                            <w:pPr>
                              <w:pStyle w:val="NormalWeb"/>
                              <w:spacing w:before="0" w:beforeAutospacing="0" w:after="0" w:afterAutospacing="0"/>
                              <w:jc w:val="center"/>
                            </w:pPr>
                            <w:r>
                              <w:rPr>
                                <w:color w:val="000000" w:themeColor="text1"/>
                                <w:kern w:val="24"/>
                              </w:rPr>
                              <w:t>Cell II.</w:t>
                            </w:r>
                          </w:p>
                          <w:p w14:paraId="0DFC5498" w14:textId="77777777" w:rsidR="000E082C" w:rsidRDefault="000E082C" w:rsidP="00F579BE">
                            <w:pPr>
                              <w:pStyle w:val="NormalWeb"/>
                              <w:spacing w:before="0" w:beforeAutospacing="0" w:after="0" w:afterAutospacing="0"/>
                              <w:jc w:val="center"/>
                              <w:rPr>
                                <w:color w:val="000000" w:themeColor="text1"/>
                                <w:kern w:val="24"/>
                              </w:rPr>
                            </w:pPr>
                          </w:p>
                          <w:p w14:paraId="2445F747" w14:textId="77777777" w:rsidR="000E082C" w:rsidRDefault="000E082C" w:rsidP="00F579BE">
                            <w:pPr>
                              <w:pStyle w:val="NormalWeb"/>
                              <w:spacing w:before="0" w:beforeAutospacing="0" w:after="0" w:afterAutospacing="0"/>
                              <w:jc w:val="center"/>
                              <w:rPr>
                                <w:color w:val="000000" w:themeColor="text1"/>
                                <w:kern w:val="24"/>
                              </w:rPr>
                            </w:pPr>
                          </w:p>
                          <w:p w14:paraId="60769DB5" w14:textId="77777777" w:rsidR="000E082C" w:rsidRDefault="000E082C" w:rsidP="00F579BE">
                            <w:pPr>
                              <w:pStyle w:val="NormalWeb"/>
                              <w:spacing w:before="0" w:beforeAutospacing="0" w:after="0" w:afterAutospacing="0"/>
                              <w:jc w:val="center"/>
                            </w:pPr>
                            <w:r>
                              <w:rPr>
                                <w:color w:val="000000" w:themeColor="text1"/>
                                <w:kern w:val="24"/>
                              </w:rPr>
                              <w:t>Preoccupied</w:t>
                            </w:r>
                          </w:p>
                          <w:p w14:paraId="2B2C3124" w14:textId="77777777" w:rsidR="000E082C" w:rsidRDefault="000E082C" w:rsidP="00F579BE">
                            <w:pPr>
                              <w:pStyle w:val="NormalWeb"/>
                              <w:spacing w:before="0" w:beforeAutospacing="0" w:after="0" w:afterAutospacing="0"/>
                              <w:jc w:val="center"/>
                              <w:rPr>
                                <w:color w:val="000000" w:themeColor="text1"/>
                                <w:kern w:val="24"/>
                              </w:rPr>
                            </w:pPr>
                          </w:p>
                          <w:p w14:paraId="5965FD74" w14:textId="77777777" w:rsidR="000E082C" w:rsidRDefault="000E082C" w:rsidP="00F579BE">
                            <w:pPr>
                              <w:pStyle w:val="NormalWeb"/>
                              <w:spacing w:before="0" w:beforeAutospacing="0" w:after="0" w:afterAutospacing="0"/>
                              <w:jc w:val="center"/>
                              <w:rPr>
                                <w:color w:val="000000" w:themeColor="text1"/>
                                <w:kern w:val="24"/>
                              </w:rPr>
                            </w:pPr>
                          </w:p>
                          <w:p w14:paraId="418D1972" w14:textId="77777777" w:rsidR="000E082C" w:rsidRDefault="000E082C" w:rsidP="00F579BE">
                            <w:pPr>
                              <w:pStyle w:val="NormalWeb"/>
                              <w:spacing w:before="0" w:beforeAutospacing="0" w:after="0" w:afterAutospacing="0"/>
                              <w:jc w:val="center"/>
                            </w:pPr>
                            <w:r>
                              <w:rPr>
                                <w:color w:val="000000" w:themeColor="text1"/>
                                <w:kern w:val="24"/>
                              </w:rPr>
                              <w:t>Preoccupied with relationships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9289669" id="TextBox 9" o:spid="_x0000_s1029" type="#_x0000_t202" style="position:absolute;margin-left:294.75pt;margin-top:111pt;width:237.5pt;height:13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" filled="f" stroked="f">
                <v:textbox>
                  <w:txbxContent>
                    <w:p w14:paraId="3A40BBEF" w14:textId="77777777" w:rsidR="000E082C" w:rsidRDefault="000E082C" w:rsidP="00F579BE">
                      <w:pPr>
                        <w:pStyle w:val="NormalWeb"/>
                        <w:spacing w:before="0" w:beforeAutospacing="0" w:after="0" w:afterAutospacing="0"/>
                        <w:jc w:val="center"/>
                      </w:pPr>
                      <w:r>
                        <w:rPr>
                          <w:color w:val="000000" w:themeColor="text1"/>
                          <w:kern w:val="24"/>
                        </w:rPr>
                        <w:t>Cell II.</w:t>
                      </w:r>
                    </w:p>
                    <w:p w14:paraId="0DFC5498" w14:textId="77777777" w:rsidR="000E082C" w:rsidRDefault="000E082C" w:rsidP="00F579BE">
                      <w:pPr>
                        <w:pStyle w:val="NormalWeb"/>
                        <w:spacing w:before="0" w:beforeAutospacing="0" w:after="0" w:afterAutospacing="0"/>
                        <w:jc w:val="center"/>
                        <w:rPr>
                          <w:color w:val="000000" w:themeColor="text1"/>
                          <w:kern w:val="24"/>
                        </w:rPr>
                      </w:pPr>
                    </w:p>
                    <w:p w14:paraId="2445F747" w14:textId="77777777" w:rsidR="000E082C" w:rsidRDefault="000E082C" w:rsidP="00F579BE">
                      <w:pPr>
                        <w:pStyle w:val="NormalWeb"/>
                        <w:spacing w:before="0" w:beforeAutospacing="0" w:after="0" w:afterAutospacing="0"/>
                        <w:jc w:val="center"/>
                        <w:rPr>
                          <w:color w:val="000000" w:themeColor="text1"/>
                          <w:kern w:val="24"/>
                        </w:rPr>
                      </w:pPr>
                    </w:p>
                    <w:p w14:paraId="60769DB5" w14:textId="77777777" w:rsidR="000E082C" w:rsidRDefault="000E082C" w:rsidP="00F579BE">
                      <w:pPr>
                        <w:pStyle w:val="NormalWeb"/>
                        <w:spacing w:before="0" w:beforeAutospacing="0" w:after="0" w:afterAutospacing="0"/>
                        <w:jc w:val="center"/>
                      </w:pPr>
                      <w:r>
                        <w:rPr>
                          <w:color w:val="000000" w:themeColor="text1"/>
                          <w:kern w:val="24"/>
                        </w:rPr>
                        <w:t>Preoccupied</w:t>
                      </w:r>
                    </w:p>
                    <w:p w14:paraId="2B2C3124" w14:textId="77777777" w:rsidR="000E082C" w:rsidRDefault="000E082C" w:rsidP="00F579BE">
                      <w:pPr>
                        <w:pStyle w:val="NormalWeb"/>
                        <w:spacing w:before="0" w:beforeAutospacing="0" w:after="0" w:afterAutospacing="0"/>
                        <w:jc w:val="center"/>
                        <w:rPr>
                          <w:color w:val="000000" w:themeColor="text1"/>
                          <w:kern w:val="24"/>
                        </w:rPr>
                      </w:pPr>
                    </w:p>
                    <w:p w14:paraId="5965FD74" w14:textId="77777777" w:rsidR="000E082C" w:rsidRDefault="000E082C" w:rsidP="00F579BE">
                      <w:pPr>
                        <w:pStyle w:val="NormalWeb"/>
                        <w:spacing w:before="0" w:beforeAutospacing="0" w:after="0" w:afterAutospacing="0"/>
                        <w:jc w:val="center"/>
                        <w:rPr>
                          <w:color w:val="000000" w:themeColor="text1"/>
                          <w:kern w:val="24"/>
                        </w:rPr>
                      </w:pPr>
                    </w:p>
                    <w:p w14:paraId="418D1972" w14:textId="77777777" w:rsidR="000E082C" w:rsidRDefault="000E082C" w:rsidP="00F579BE">
                      <w:pPr>
                        <w:pStyle w:val="NormalWeb"/>
                        <w:spacing w:before="0" w:beforeAutospacing="0" w:after="0" w:afterAutospacing="0"/>
                        <w:jc w:val="center"/>
                      </w:pPr>
                      <w:r>
                        <w:rPr>
                          <w:color w:val="000000" w:themeColor="text1"/>
                          <w:kern w:val="24"/>
                        </w:rPr>
                        <w:t>Preoccupied with relationships</w:t>
                      </w:r>
                    </w:p>
                  </w:txbxContent>
                </v:textbox>
              </v:shape>
            </w:pict>
          </mc:Fallback>
        </mc:AlternateContent>
      </w:r>
      <w:r w:rsidR="00F579BE" w:rsidRPr="00F579BE">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5B424766" wp14:editId="64CD7AF5">
                <wp:simplePos x="0" y="0"/>
                <wp:positionH relativeFrom="column">
                  <wp:posOffset>790575</wp:posOffset>
                </wp:positionH>
                <wp:positionV relativeFrom="paragraph">
                  <wp:posOffset>1409700</wp:posOffset>
                </wp:positionV>
                <wp:extent cx="2952750" cy="1695450"/>
                <wp:effectExtent l="0" t="0" r="0" b="0"/>
                <wp:wrapNone/>
                <wp:docPr id="9" name="TextBox 8"/>
                <wp:cNvGraphicFramePr/>
                <a:graphic xmlns:a="http://schemas.openxmlformats.org/drawingml/2006/main">
                  <a:graphicData uri="http://schemas.microsoft.com/office/word/2010/wordprocessingShape">
                    <wps:wsp>
                      <wps:cNvSpPr txBox="1"/>
                      <wps:spPr>
                        <a:xfrm>
                          <a:off x="0" y="0"/>
                          <a:ext cx="2952750" cy="1695450"/>
                        </a:xfrm>
                        <a:prstGeom prst="rect">
                          <a:avLst/>
                        </a:prstGeom>
                        <a:noFill/>
                      </wps:spPr>
                      <wps:txbx>
                        <w:txbxContent>
                          <w:p w14:paraId="502A2EB2" w14:textId="77777777" w:rsidR="000E082C" w:rsidRDefault="000E082C" w:rsidP="00F579BE">
                            <w:pPr>
                              <w:pStyle w:val="NormalWeb"/>
                              <w:spacing w:before="0" w:beforeAutospacing="0" w:after="0" w:afterAutospacing="0"/>
                              <w:jc w:val="center"/>
                            </w:pPr>
                            <w:r>
                              <w:rPr>
                                <w:color w:val="000000" w:themeColor="text1"/>
                                <w:kern w:val="24"/>
                              </w:rPr>
                              <w:t xml:space="preserve">Cell </w:t>
                            </w:r>
                            <w:proofErr w:type="gramStart"/>
                            <w:r>
                              <w:rPr>
                                <w:color w:val="000000" w:themeColor="text1"/>
                                <w:kern w:val="24"/>
                              </w:rPr>
                              <w:t>I</w:t>
                            </w:r>
                            <w:proofErr w:type="gramEnd"/>
                            <w:r>
                              <w:rPr>
                                <w:color w:val="000000" w:themeColor="text1"/>
                                <w:kern w:val="24"/>
                              </w:rPr>
                              <w:t xml:space="preserve">. </w:t>
                            </w:r>
                          </w:p>
                          <w:p w14:paraId="3FE7B657" w14:textId="77777777" w:rsidR="000E082C" w:rsidRDefault="000E082C" w:rsidP="00F579BE">
                            <w:pPr>
                              <w:pStyle w:val="NormalWeb"/>
                              <w:spacing w:before="0" w:beforeAutospacing="0" w:after="0" w:afterAutospacing="0"/>
                              <w:jc w:val="center"/>
                              <w:rPr>
                                <w:color w:val="000000" w:themeColor="text1"/>
                                <w:kern w:val="24"/>
                              </w:rPr>
                            </w:pPr>
                          </w:p>
                          <w:p w14:paraId="374B044B" w14:textId="77777777" w:rsidR="000E082C" w:rsidRDefault="000E082C" w:rsidP="00F579BE">
                            <w:pPr>
                              <w:pStyle w:val="NormalWeb"/>
                              <w:spacing w:before="0" w:beforeAutospacing="0" w:after="0" w:afterAutospacing="0"/>
                              <w:jc w:val="center"/>
                              <w:rPr>
                                <w:color w:val="000000" w:themeColor="text1"/>
                                <w:kern w:val="24"/>
                              </w:rPr>
                            </w:pPr>
                          </w:p>
                          <w:p w14:paraId="7D4E542D" w14:textId="77777777" w:rsidR="000E082C" w:rsidRDefault="000E082C" w:rsidP="00F579BE">
                            <w:pPr>
                              <w:pStyle w:val="NormalWeb"/>
                              <w:spacing w:before="0" w:beforeAutospacing="0" w:after="0" w:afterAutospacing="0"/>
                              <w:jc w:val="center"/>
                            </w:pPr>
                            <w:r>
                              <w:rPr>
                                <w:color w:val="000000" w:themeColor="text1"/>
                                <w:kern w:val="24"/>
                              </w:rPr>
                              <w:t xml:space="preserve">Secure </w:t>
                            </w:r>
                          </w:p>
                          <w:p w14:paraId="53F07F2C" w14:textId="77777777" w:rsidR="000E082C" w:rsidRDefault="000E082C" w:rsidP="00F579BE">
                            <w:pPr>
                              <w:pStyle w:val="NormalWeb"/>
                              <w:spacing w:before="0" w:beforeAutospacing="0" w:after="0" w:afterAutospacing="0"/>
                              <w:jc w:val="center"/>
                              <w:rPr>
                                <w:color w:val="000000" w:themeColor="text1"/>
                                <w:kern w:val="24"/>
                              </w:rPr>
                            </w:pPr>
                          </w:p>
                          <w:p w14:paraId="4C4B913A" w14:textId="77777777" w:rsidR="000E082C" w:rsidRDefault="000E082C" w:rsidP="00F579BE">
                            <w:pPr>
                              <w:pStyle w:val="NormalWeb"/>
                              <w:spacing w:before="0" w:beforeAutospacing="0" w:after="0" w:afterAutospacing="0"/>
                              <w:jc w:val="center"/>
                              <w:rPr>
                                <w:color w:val="000000" w:themeColor="text1"/>
                                <w:kern w:val="24"/>
                              </w:rPr>
                            </w:pPr>
                          </w:p>
                          <w:p w14:paraId="410049AB" w14:textId="77777777" w:rsidR="000E082C" w:rsidRDefault="000E082C" w:rsidP="00F579BE">
                            <w:pPr>
                              <w:pStyle w:val="NormalWeb"/>
                              <w:spacing w:before="0" w:beforeAutospacing="0" w:after="0" w:afterAutospacing="0"/>
                              <w:jc w:val="center"/>
                            </w:pPr>
                            <w:r>
                              <w:rPr>
                                <w:color w:val="000000" w:themeColor="text1"/>
                                <w:kern w:val="24"/>
                              </w:rPr>
                              <w:t>Comfortable with intimacy and autonomy</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B424766" id="TextBox 8" o:spid="_x0000_s1030" type="#_x0000_t202" style="position:absolute;margin-left:62.25pt;margin-top:111pt;width:232.5pt;height:13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" filled="f" stroked="f">
                <v:textbox>
                  <w:txbxContent>
                    <w:p w14:paraId="502A2EB2" w14:textId="77777777" w:rsidR="000E082C" w:rsidRDefault="000E082C" w:rsidP="00F579BE">
                      <w:pPr>
                        <w:pStyle w:val="NormalWeb"/>
                        <w:spacing w:before="0" w:beforeAutospacing="0" w:after="0" w:afterAutospacing="0"/>
                        <w:jc w:val="center"/>
                      </w:pPr>
                      <w:r>
                        <w:rPr>
                          <w:color w:val="000000" w:themeColor="text1"/>
                          <w:kern w:val="24"/>
                        </w:rPr>
                        <w:t xml:space="preserve">Cell </w:t>
                      </w:r>
                      <w:proofErr w:type="gramStart"/>
                      <w:r>
                        <w:rPr>
                          <w:color w:val="000000" w:themeColor="text1"/>
                          <w:kern w:val="24"/>
                        </w:rPr>
                        <w:t>I</w:t>
                      </w:r>
                      <w:proofErr w:type="gramEnd"/>
                      <w:r>
                        <w:rPr>
                          <w:color w:val="000000" w:themeColor="text1"/>
                          <w:kern w:val="24"/>
                        </w:rPr>
                        <w:t xml:space="preserve">. </w:t>
                      </w:r>
                    </w:p>
                    <w:p w14:paraId="3FE7B657" w14:textId="77777777" w:rsidR="000E082C" w:rsidRDefault="000E082C" w:rsidP="00F579BE">
                      <w:pPr>
                        <w:pStyle w:val="NormalWeb"/>
                        <w:spacing w:before="0" w:beforeAutospacing="0" w:after="0" w:afterAutospacing="0"/>
                        <w:jc w:val="center"/>
                        <w:rPr>
                          <w:color w:val="000000" w:themeColor="text1"/>
                          <w:kern w:val="24"/>
                        </w:rPr>
                      </w:pPr>
                    </w:p>
                    <w:p w14:paraId="374B044B" w14:textId="77777777" w:rsidR="000E082C" w:rsidRDefault="000E082C" w:rsidP="00F579BE">
                      <w:pPr>
                        <w:pStyle w:val="NormalWeb"/>
                        <w:spacing w:before="0" w:beforeAutospacing="0" w:after="0" w:afterAutospacing="0"/>
                        <w:jc w:val="center"/>
                        <w:rPr>
                          <w:color w:val="000000" w:themeColor="text1"/>
                          <w:kern w:val="24"/>
                        </w:rPr>
                      </w:pPr>
                    </w:p>
                    <w:p w14:paraId="7D4E542D" w14:textId="77777777" w:rsidR="000E082C" w:rsidRDefault="000E082C" w:rsidP="00F579BE">
                      <w:pPr>
                        <w:pStyle w:val="NormalWeb"/>
                        <w:spacing w:before="0" w:beforeAutospacing="0" w:after="0" w:afterAutospacing="0"/>
                        <w:jc w:val="center"/>
                      </w:pPr>
                      <w:r>
                        <w:rPr>
                          <w:color w:val="000000" w:themeColor="text1"/>
                          <w:kern w:val="24"/>
                        </w:rPr>
                        <w:t xml:space="preserve">Secure </w:t>
                      </w:r>
                    </w:p>
                    <w:p w14:paraId="53F07F2C" w14:textId="77777777" w:rsidR="000E082C" w:rsidRDefault="000E082C" w:rsidP="00F579BE">
                      <w:pPr>
                        <w:pStyle w:val="NormalWeb"/>
                        <w:spacing w:before="0" w:beforeAutospacing="0" w:after="0" w:afterAutospacing="0"/>
                        <w:jc w:val="center"/>
                        <w:rPr>
                          <w:color w:val="000000" w:themeColor="text1"/>
                          <w:kern w:val="24"/>
                        </w:rPr>
                      </w:pPr>
                    </w:p>
                    <w:p w14:paraId="4C4B913A" w14:textId="77777777" w:rsidR="000E082C" w:rsidRDefault="000E082C" w:rsidP="00F579BE">
                      <w:pPr>
                        <w:pStyle w:val="NormalWeb"/>
                        <w:spacing w:before="0" w:beforeAutospacing="0" w:after="0" w:afterAutospacing="0"/>
                        <w:jc w:val="center"/>
                        <w:rPr>
                          <w:color w:val="000000" w:themeColor="text1"/>
                          <w:kern w:val="24"/>
                        </w:rPr>
                      </w:pPr>
                    </w:p>
                    <w:p w14:paraId="410049AB" w14:textId="77777777" w:rsidR="000E082C" w:rsidRDefault="000E082C" w:rsidP="00F579BE">
                      <w:pPr>
                        <w:pStyle w:val="NormalWeb"/>
                        <w:spacing w:before="0" w:beforeAutospacing="0" w:after="0" w:afterAutospacing="0"/>
                        <w:jc w:val="center"/>
                      </w:pPr>
                      <w:r>
                        <w:rPr>
                          <w:color w:val="000000" w:themeColor="text1"/>
                          <w:kern w:val="24"/>
                        </w:rPr>
                        <w:t>Comfortable with intimacy and autonomy</w:t>
                      </w:r>
                    </w:p>
                  </w:txbxContent>
                </v:textbox>
              </v:shape>
            </w:pict>
          </mc:Fallback>
        </mc:AlternateContent>
      </w:r>
      <w:r w:rsidR="00F579BE" w:rsidRPr="00F17C10">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3BC206D4" wp14:editId="28801A57">
                <wp:simplePos x="0" y="0"/>
                <wp:positionH relativeFrom="column">
                  <wp:posOffset>-428625</wp:posOffset>
                </wp:positionH>
                <wp:positionV relativeFrom="paragraph">
                  <wp:posOffset>2095500</wp:posOffset>
                </wp:positionV>
                <wp:extent cx="1764030" cy="461645"/>
                <wp:effectExtent l="0" t="0" r="0" b="0"/>
                <wp:wrapNone/>
                <wp:docPr id="19" name="TextBox 18"/>
                <wp:cNvGraphicFramePr/>
                <a:graphic xmlns:a="http://schemas.openxmlformats.org/drawingml/2006/main">
                  <a:graphicData uri="http://schemas.microsoft.com/office/word/2010/wordprocessingShape">
                    <wps:wsp>
                      <wps:cNvSpPr txBox="1"/>
                      <wps:spPr>
                        <a:xfrm>
                          <a:off x="0" y="0"/>
                          <a:ext cx="1764030" cy="461645"/>
                        </a:xfrm>
                        <a:prstGeom prst="rect">
                          <a:avLst/>
                        </a:prstGeom>
                        <a:noFill/>
                      </wps:spPr>
                      <wps:txbx>
                        <w:txbxContent>
                          <w:p w14:paraId="6F9E2F2A" w14:textId="77777777" w:rsidR="000E082C" w:rsidRDefault="000E082C" w:rsidP="00F17C10">
                            <w:pPr>
                              <w:pStyle w:val="NormalWeb"/>
                              <w:spacing w:before="0" w:beforeAutospacing="0" w:after="0" w:afterAutospacing="0"/>
                              <w:jc w:val="center"/>
                            </w:pPr>
                            <w:r>
                              <w:rPr>
                                <w:color w:val="000000" w:themeColor="text1"/>
                                <w:kern w:val="24"/>
                              </w:rPr>
                              <w:t xml:space="preserve">Positive </w:t>
                            </w:r>
                          </w:p>
                          <w:p w14:paraId="2284443D" w14:textId="77777777" w:rsidR="000E082C" w:rsidRDefault="000E082C" w:rsidP="00F17C10">
                            <w:pPr>
                              <w:pStyle w:val="NormalWeb"/>
                              <w:spacing w:before="0" w:beforeAutospacing="0" w:after="0" w:afterAutospacing="0"/>
                              <w:jc w:val="center"/>
                            </w:pPr>
                            <w:r>
                              <w:rPr>
                                <w:color w:val="000000" w:themeColor="text1"/>
                                <w:kern w:val="24"/>
                              </w:rPr>
                              <w:t>(Low)</w:t>
                            </w:r>
                          </w:p>
                        </w:txbxContent>
                      </wps:txbx>
                      <wps:bodyPr wrap="square" rtlCol="0">
                        <a:spAutoFit/>
                      </wps:bodyPr>
                    </wps:wsp>
                  </a:graphicData>
                </a:graphic>
              </wp:anchor>
            </w:drawing>
          </mc:Choice>
          <mc:Fallback>
            <w:pict>
              <v:shape w14:anchorId="3BC206D4" id="TextBox 18" o:spid="_x0000_s1031" type="#_x0000_t202" style="position:absolute;margin-left:-33.75pt;margin-top:165pt;width:138.9pt;height:36.3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" filled="f" stroked="f">
                <v:textbox style="mso-fit-shape-to-text:t">
                  <w:txbxContent>
                    <w:p w14:paraId="6F9E2F2A" w14:textId="77777777" w:rsidR="000E082C" w:rsidRDefault="000E082C" w:rsidP="00F17C10">
                      <w:pPr>
                        <w:pStyle w:val="NormalWeb"/>
                        <w:spacing w:before="0" w:beforeAutospacing="0" w:after="0" w:afterAutospacing="0"/>
                        <w:jc w:val="center"/>
                      </w:pPr>
                      <w:r>
                        <w:rPr>
                          <w:color w:val="000000" w:themeColor="text1"/>
                          <w:kern w:val="24"/>
                        </w:rPr>
                        <w:t xml:space="preserve">Positive </w:t>
                      </w:r>
                    </w:p>
                    <w:p w14:paraId="2284443D" w14:textId="77777777" w:rsidR="000E082C" w:rsidRDefault="000E082C" w:rsidP="00F17C10">
                      <w:pPr>
                        <w:pStyle w:val="NormalWeb"/>
                        <w:spacing w:before="0" w:beforeAutospacing="0" w:after="0" w:afterAutospacing="0"/>
                        <w:jc w:val="center"/>
                      </w:pPr>
                      <w:r>
                        <w:rPr>
                          <w:color w:val="000000" w:themeColor="text1"/>
                          <w:kern w:val="24"/>
                        </w:rPr>
                        <w:t>(Low)</w:t>
                      </w:r>
                    </w:p>
                  </w:txbxContent>
                </v:textbox>
              </v:shape>
            </w:pict>
          </mc:Fallback>
        </mc:AlternateContent>
      </w:r>
      <w:r w:rsidR="00F579BE" w:rsidRPr="00F579BE">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44D81624" wp14:editId="406A4530">
                <wp:simplePos x="0" y="0"/>
                <wp:positionH relativeFrom="column">
                  <wp:posOffset>-1798320</wp:posOffset>
                </wp:positionH>
                <wp:positionV relativeFrom="paragraph">
                  <wp:posOffset>2886075</wp:posOffset>
                </wp:positionV>
                <wp:extent cx="2846231" cy="276999"/>
                <wp:effectExtent l="0" t="0" r="0" b="0"/>
                <wp:wrapNone/>
                <wp:docPr id="16" name="TextBox 15"/>
                <wp:cNvGraphicFramePr/>
                <a:graphic xmlns:a="http://schemas.openxmlformats.org/drawingml/2006/main">
                  <a:graphicData uri="http://schemas.microsoft.com/office/word/2010/wordprocessingShape">
                    <wps:wsp>
                      <wps:cNvSpPr txBox="1"/>
                      <wps:spPr>
                        <a:xfrm>
                          <a:off x="0" y="0"/>
                          <a:ext cx="2846231" cy="276999"/>
                        </a:xfrm>
                        <a:prstGeom prst="rect">
                          <a:avLst/>
                        </a:prstGeom>
                        <a:noFill/>
                      </wps:spPr>
                      <wps:txbx>
                        <w:txbxContent>
                          <w:p w14:paraId="09B64F07" w14:textId="2B1E61BF" w:rsidR="000E082C" w:rsidRDefault="000E082C" w:rsidP="00F579BE">
                            <w:pPr>
                              <w:pStyle w:val="NormalWeb"/>
                              <w:spacing w:before="0" w:beforeAutospacing="0" w:after="0" w:afterAutospacing="0"/>
                              <w:jc w:val="center"/>
                              <w:rPr>
                                <w:color w:val="000000" w:themeColor="text1"/>
                                <w:kern w:val="24"/>
                              </w:rPr>
                            </w:pPr>
                            <w:r>
                              <w:rPr>
                                <w:color w:val="000000" w:themeColor="text1"/>
                                <w:kern w:val="24"/>
                              </w:rPr>
                              <w:t>Model of Other</w:t>
                            </w:r>
                          </w:p>
                          <w:p w14:paraId="6C058724" w14:textId="4798A4FE" w:rsidR="000E082C" w:rsidRDefault="000E082C" w:rsidP="00F579BE">
                            <w:pPr>
                              <w:pStyle w:val="NormalWeb"/>
                              <w:spacing w:before="0" w:beforeAutospacing="0" w:after="0" w:afterAutospacing="0"/>
                              <w:jc w:val="center"/>
                            </w:pPr>
                            <w:r>
                              <w:rPr>
                                <w:color w:val="000000" w:themeColor="text1"/>
                                <w:kern w:val="24"/>
                              </w:rPr>
                              <w:t>(Avoidance)</w:t>
                            </w:r>
                          </w:p>
                        </w:txbxContent>
                      </wps:txbx>
                      <wps:bodyPr wrap="square" rtlCol="0">
                        <a:spAutoFit/>
                      </wps:bodyPr>
                    </wps:wsp>
                  </a:graphicData>
                </a:graphic>
              </wp:anchor>
            </w:drawing>
          </mc:Choice>
          <mc:Fallback>
            <w:pict>
              <v:shape w14:anchorId="44D81624" id="TextBox 15" o:spid="_x0000_s1032" type="#_x0000_t202" style="position:absolute;margin-left:-141.6pt;margin-top:227.25pt;width:224.1pt;height:21.8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" filled="f" stroked="f">
                <v:textbox style="mso-fit-shape-to-text:t">
                  <w:txbxContent>
                    <w:p w14:paraId="09B64F07" w14:textId="2B1E61BF" w:rsidR="000E082C" w:rsidRDefault="000E082C" w:rsidP="00F579BE">
                      <w:pPr>
                        <w:pStyle w:val="NormalWeb"/>
                        <w:spacing w:before="0" w:beforeAutospacing="0" w:after="0" w:afterAutospacing="0"/>
                        <w:jc w:val="center"/>
                        <w:rPr>
                          <w:color w:val="000000" w:themeColor="text1"/>
                          <w:kern w:val="24"/>
                        </w:rPr>
                      </w:pPr>
                      <w:r>
                        <w:rPr>
                          <w:color w:val="000000" w:themeColor="text1"/>
                          <w:kern w:val="24"/>
                        </w:rPr>
                        <w:t>Model of Other</w:t>
                      </w:r>
                    </w:p>
                    <w:p w14:paraId="6C058724" w14:textId="4798A4FE" w:rsidR="000E082C" w:rsidRDefault="000E082C" w:rsidP="00F579BE">
                      <w:pPr>
                        <w:pStyle w:val="NormalWeb"/>
                        <w:spacing w:before="0" w:beforeAutospacing="0" w:after="0" w:afterAutospacing="0"/>
                        <w:jc w:val="center"/>
                      </w:pPr>
                      <w:r>
                        <w:rPr>
                          <w:color w:val="000000" w:themeColor="text1"/>
                          <w:kern w:val="24"/>
                        </w:rPr>
                        <w:t>(Avoidance)</w:t>
                      </w:r>
                    </w:p>
                  </w:txbxContent>
                </v:textbox>
              </v:shape>
            </w:pict>
          </mc:Fallback>
        </mc:AlternateContent>
      </w:r>
      <w:r w:rsidR="00F579BE" w:rsidRPr="00F17C10">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1FB68746" wp14:editId="283DE9D9">
                <wp:simplePos x="0" y="0"/>
                <wp:positionH relativeFrom="column">
                  <wp:posOffset>-428625</wp:posOffset>
                </wp:positionH>
                <wp:positionV relativeFrom="paragraph">
                  <wp:posOffset>3743325</wp:posOffset>
                </wp:positionV>
                <wp:extent cx="1764406" cy="461665"/>
                <wp:effectExtent l="0" t="0" r="0" b="0"/>
                <wp:wrapNone/>
                <wp:docPr id="20" name="TextBox 19"/>
                <wp:cNvGraphicFramePr/>
                <a:graphic xmlns:a="http://schemas.openxmlformats.org/drawingml/2006/main">
                  <a:graphicData uri="http://schemas.microsoft.com/office/word/2010/wordprocessingShape">
                    <wps:wsp>
                      <wps:cNvSpPr txBox="1"/>
                      <wps:spPr>
                        <a:xfrm>
                          <a:off x="0" y="0"/>
                          <a:ext cx="1764406" cy="461665"/>
                        </a:xfrm>
                        <a:prstGeom prst="rect">
                          <a:avLst/>
                        </a:prstGeom>
                        <a:noFill/>
                      </wps:spPr>
                      <wps:txbx>
                        <w:txbxContent>
                          <w:p w14:paraId="1841CBD1" w14:textId="77777777" w:rsidR="000E082C" w:rsidRDefault="000E082C" w:rsidP="00F579BE">
                            <w:pPr>
                              <w:pStyle w:val="NormalWeb"/>
                              <w:tabs>
                                <w:tab w:val="left" w:pos="2160"/>
                              </w:tabs>
                              <w:spacing w:before="0" w:beforeAutospacing="0" w:after="0" w:afterAutospacing="0"/>
                              <w:jc w:val="center"/>
                            </w:pPr>
                            <w:r>
                              <w:rPr>
                                <w:color w:val="000000" w:themeColor="text1"/>
                                <w:kern w:val="24"/>
                              </w:rPr>
                              <w:t>Negative</w:t>
                            </w:r>
                          </w:p>
                          <w:p w14:paraId="2F34E11A" w14:textId="77777777" w:rsidR="000E082C" w:rsidRDefault="000E082C" w:rsidP="00F579BE">
                            <w:pPr>
                              <w:pStyle w:val="NormalWeb"/>
                              <w:tabs>
                                <w:tab w:val="left" w:pos="2160"/>
                              </w:tabs>
                              <w:spacing w:before="0" w:beforeAutospacing="0" w:after="0" w:afterAutospacing="0"/>
                              <w:jc w:val="center"/>
                            </w:pPr>
                            <w:r>
                              <w:rPr>
                                <w:color w:val="000000" w:themeColor="text1"/>
                                <w:kern w:val="24"/>
                              </w:rPr>
                              <w:t>(High)</w:t>
                            </w:r>
                          </w:p>
                        </w:txbxContent>
                      </wps:txbx>
                      <wps:bodyPr wrap="square" rtlCol="0">
                        <a:spAutoFit/>
                      </wps:bodyPr>
                    </wps:wsp>
                  </a:graphicData>
                </a:graphic>
              </wp:anchor>
            </w:drawing>
          </mc:Choice>
          <mc:Fallback>
            <w:pict>
              <v:shape w14:anchorId="1FB68746" id="TextBox 19" o:spid="_x0000_s1033" type="#_x0000_t202" style="position:absolute;margin-left:-33.75pt;margin-top:294.75pt;width:138.95pt;height:36.3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" filled="f" stroked="f">
                <v:textbox style="mso-fit-shape-to-text:t">
                  <w:txbxContent>
                    <w:p w14:paraId="1841CBD1" w14:textId="77777777" w:rsidR="000E082C" w:rsidRDefault="000E082C" w:rsidP="00F579BE">
                      <w:pPr>
                        <w:pStyle w:val="NormalWeb"/>
                        <w:tabs>
                          <w:tab w:val="left" w:pos="2160"/>
                        </w:tabs>
                        <w:spacing w:before="0" w:beforeAutospacing="0" w:after="0" w:afterAutospacing="0"/>
                        <w:jc w:val="center"/>
                      </w:pPr>
                      <w:r>
                        <w:rPr>
                          <w:color w:val="000000" w:themeColor="text1"/>
                          <w:kern w:val="24"/>
                        </w:rPr>
                        <w:t>Negative</w:t>
                      </w:r>
                    </w:p>
                    <w:p w14:paraId="2F34E11A" w14:textId="77777777" w:rsidR="000E082C" w:rsidRDefault="000E082C" w:rsidP="00F579BE">
                      <w:pPr>
                        <w:pStyle w:val="NormalWeb"/>
                        <w:tabs>
                          <w:tab w:val="left" w:pos="2160"/>
                        </w:tabs>
                        <w:spacing w:before="0" w:beforeAutospacing="0" w:after="0" w:afterAutospacing="0"/>
                        <w:jc w:val="center"/>
                      </w:pPr>
                      <w:r>
                        <w:rPr>
                          <w:color w:val="000000" w:themeColor="text1"/>
                          <w:kern w:val="24"/>
                        </w:rPr>
                        <w:t>(High)</w:t>
                      </w:r>
                    </w:p>
                  </w:txbxContent>
                </v:textbox>
              </v:shape>
            </w:pict>
          </mc:Fallback>
        </mc:AlternateContent>
      </w:r>
      <w:r w:rsidR="00F579BE" w:rsidRPr="00F17C10">
        <w:rPr>
          <w:rFonts w:ascii="Times New Roman" w:hAnsi="Times New Roman" w:cs="Times New Roman"/>
          <w:noProof/>
          <w:sz w:val="24"/>
          <w:szCs w:val="24"/>
        </w:rPr>
        <mc:AlternateContent>
          <mc:Choice Requires="wps">
            <w:drawing>
              <wp:anchor distT="45720" distB="45720" distL="114300" distR="114300" simplePos="0" relativeHeight="251651072" behindDoc="0" locked="0" layoutInCell="1" allowOverlap="1" wp14:anchorId="7F4C2F54" wp14:editId="152F2A1A">
                <wp:simplePos x="0" y="0"/>
                <wp:positionH relativeFrom="column">
                  <wp:posOffset>2554605</wp:posOffset>
                </wp:positionH>
                <wp:positionV relativeFrom="paragraph">
                  <wp:posOffset>153035</wp:posOffset>
                </wp:positionV>
                <wp:extent cx="2360930" cy="1404620"/>
                <wp:effectExtent l="0" t="0" r="381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8CD65EB" w14:textId="46117DAA" w:rsidR="000E082C" w:rsidRDefault="000E082C" w:rsidP="00F17C10">
                            <w:pPr>
                              <w:spacing w:line="240" w:lineRule="auto"/>
                              <w:jc w:val="center"/>
                              <w:rPr>
                                <w:rFonts w:ascii="Times New Roman" w:hAnsi="Times New Roman" w:cs="Times New Roman"/>
                                <w:sz w:val="24"/>
                                <w:szCs w:val="24"/>
                              </w:rPr>
                            </w:pPr>
                            <w:r>
                              <w:rPr>
                                <w:rFonts w:ascii="Times New Roman" w:hAnsi="Times New Roman" w:cs="Times New Roman"/>
                                <w:sz w:val="24"/>
                                <w:szCs w:val="24"/>
                              </w:rPr>
                              <w:t>Model of Self</w:t>
                            </w:r>
                          </w:p>
                          <w:p w14:paraId="430D0AE9" w14:textId="4BFD0E11" w:rsidR="000E082C" w:rsidRPr="00F17C10" w:rsidRDefault="000E082C" w:rsidP="00F17C10">
                            <w:pPr>
                              <w:spacing w:line="240" w:lineRule="auto"/>
                              <w:jc w:val="center"/>
                              <w:rPr>
                                <w:rFonts w:ascii="Times New Roman" w:hAnsi="Times New Roman" w:cs="Times New Roman"/>
                                <w:sz w:val="24"/>
                                <w:szCs w:val="24"/>
                              </w:rPr>
                            </w:pPr>
                            <w:r>
                              <w:rPr>
                                <w:rFonts w:ascii="Times New Roman" w:hAnsi="Times New Roman" w:cs="Times New Roman"/>
                                <w:sz w:val="24"/>
                                <w:szCs w:val="24"/>
                              </w:rPr>
                              <w:t>(Dependence)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4C2F54" id="_x0000_s1034" type="#_x0000_t202" style="position:absolute;margin-left:201.15pt;margin-top:12.05pt;width:185.9pt;height:110.6pt;z-index:2516510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" stroked="f">
                <v:textbox style="mso-fit-shape-to-text:t">
                  <w:txbxContent>
                    <w:p w14:paraId="08CD65EB" w14:textId="46117DAA" w:rsidR="000E082C" w:rsidRDefault="000E082C" w:rsidP="00F17C10">
                      <w:pPr>
                        <w:spacing w:line="240" w:lineRule="auto"/>
                        <w:jc w:val="center"/>
                        <w:rPr>
                          <w:rFonts w:ascii="Times New Roman" w:hAnsi="Times New Roman" w:cs="Times New Roman"/>
                          <w:sz w:val="24"/>
                          <w:szCs w:val="24"/>
                        </w:rPr>
                      </w:pPr>
                      <w:r>
                        <w:rPr>
                          <w:rFonts w:ascii="Times New Roman" w:hAnsi="Times New Roman" w:cs="Times New Roman"/>
                          <w:sz w:val="24"/>
                          <w:szCs w:val="24"/>
                        </w:rPr>
                        <w:t>Model of Self</w:t>
                      </w:r>
                    </w:p>
                    <w:p w14:paraId="430D0AE9" w14:textId="4BFD0E11" w:rsidR="000E082C" w:rsidRPr="00F17C10" w:rsidRDefault="000E082C" w:rsidP="00F17C10">
                      <w:pPr>
                        <w:spacing w:line="240" w:lineRule="auto"/>
                        <w:jc w:val="center"/>
                        <w:rPr>
                          <w:rFonts w:ascii="Times New Roman" w:hAnsi="Times New Roman" w:cs="Times New Roman"/>
                          <w:sz w:val="24"/>
                          <w:szCs w:val="24"/>
                        </w:rPr>
                      </w:pPr>
                      <w:r>
                        <w:rPr>
                          <w:rFonts w:ascii="Times New Roman" w:hAnsi="Times New Roman" w:cs="Times New Roman"/>
                          <w:sz w:val="24"/>
                          <w:szCs w:val="24"/>
                        </w:rPr>
                        <w:t>(Dependence)</w:t>
                      </w:r>
                    </w:p>
                  </w:txbxContent>
                </v:textbox>
                <w10:wrap type="square"/>
              </v:shape>
            </w:pict>
          </mc:Fallback>
        </mc:AlternateContent>
      </w:r>
      <w:r w:rsidR="00F579BE" w:rsidRPr="0093356F">
        <w:rPr>
          <w:rFonts w:ascii="Times New Roman" w:hAnsi="Times New Roman" w:cs="Times New Roman"/>
          <w:noProof/>
          <w:sz w:val="24"/>
          <w:szCs w:val="24"/>
        </w:rPr>
        <mc:AlternateContent>
          <mc:Choice Requires="wps">
            <w:drawing>
              <wp:anchor distT="0" distB="0" distL="114300" distR="114300" simplePos="0" relativeHeight="251607040" behindDoc="0" locked="0" layoutInCell="1" allowOverlap="1" wp14:anchorId="32E04CB3" wp14:editId="7032691D">
                <wp:simplePos x="0" y="0"/>
                <wp:positionH relativeFrom="column">
                  <wp:posOffset>3743325</wp:posOffset>
                </wp:positionH>
                <wp:positionV relativeFrom="paragraph">
                  <wp:posOffset>1405255</wp:posOffset>
                </wp:positionV>
                <wp:extent cx="0" cy="3284112"/>
                <wp:effectExtent l="0" t="0" r="19050" b="31115"/>
                <wp:wrapNone/>
                <wp:docPr id="6" name="Straight Connector 5"/>
                <wp:cNvGraphicFramePr/>
                <a:graphic xmlns:a="http://schemas.openxmlformats.org/drawingml/2006/main">
                  <a:graphicData uri="http://schemas.microsoft.com/office/word/2010/wordprocessingShape">
                    <wps:wsp>
                      <wps:cNvCnPr/>
                      <wps:spPr>
                        <a:xfrm>
                          <a:off x="0" y="0"/>
                          <a:ext cx="0" cy="328411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405A03" id="Straight Connector 5" o:spid="_x0000_s1026" style="position:absolute;z-index:251607040;visibility:visible;mso-wrap-style:square;mso-wrap-distance-left:9pt;mso-wrap-distance-top:0;mso-wrap-distance-right:9pt;mso-wrap-distance-bottom:0;mso-position-horizontal:absolute;mso-position-horizontal-relative:text;mso-position-vertical:absolute;mso-position-vertical-relative:text" from="294.75pt,110.65pt" to="294.75pt,3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" strokecolor="black [3213]"/>
            </w:pict>
          </mc:Fallback>
        </mc:AlternateContent>
      </w:r>
      <w:r w:rsidR="00F579BE" w:rsidRPr="00F17C10">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545B119A" wp14:editId="517EC2C0">
                <wp:simplePos x="0" y="0"/>
                <wp:positionH relativeFrom="column">
                  <wp:posOffset>789940</wp:posOffset>
                </wp:positionH>
                <wp:positionV relativeFrom="paragraph">
                  <wp:posOffset>3105150</wp:posOffset>
                </wp:positionV>
                <wp:extent cx="5975350" cy="0"/>
                <wp:effectExtent l="0" t="0" r="25400" b="19050"/>
                <wp:wrapNone/>
                <wp:docPr id="8" name="Straight Connector 7"/>
                <wp:cNvGraphicFramePr/>
                <a:graphic xmlns:a="http://schemas.openxmlformats.org/drawingml/2006/main">
                  <a:graphicData uri="http://schemas.microsoft.com/office/word/2010/wordprocessingShape">
                    <wps:wsp>
                      <wps:cNvCnPr/>
                      <wps:spPr>
                        <a:xfrm>
                          <a:off x="0" y="0"/>
                          <a:ext cx="5975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6A7699" id="Straight Connector 7"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62.2pt,244.5pt" to="532.7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" strokecolor="black [3213]"/>
            </w:pict>
          </mc:Fallback>
        </mc:AlternateContent>
      </w:r>
      <w:r w:rsidR="00F579BE" w:rsidRPr="00F17C10">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2AA389AF" wp14:editId="72F832E8">
                <wp:simplePos x="0" y="0"/>
                <wp:positionH relativeFrom="column">
                  <wp:posOffset>1049655</wp:posOffset>
                </wp:positionH>
                <wp:positionV relativeFrom="paragraph">
                  <wp:posOffset>744220</wp:posOffset>
                </wp:positionV>
                <wp:extent cx="2360930" cy="1404620"/>
                <wp:effectExtent l="0" t="0" r="381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97F4B4B" w14:textId="253B53D1" w:rsidR="000E082C" w:rsidRPr="00F17C10" w:rsidRDefault="000E082C" w:rsidP="00F17C10">
                            <w:pPr>
                              <w:spacing w:line="240" w:lineRule="auto"/>
                              <w:jc w:val="center"/>
                              <w:rPr>
                                <w:rFonts w:ascii="Times New Roman" w:hAnsi="Times New Roman" w:cs="Times New Roman"/>
                                <w:sz w:val="24"/>
                                <w:szCs w:val="24"/>
                              </w:rPr>
                            </w:pPr>
                            <w:r w:rsidRPr="00F17C10">
                              <w:rPr>
                                <w:rFonts w:ascii="Times New Roman" w:hAnsi="Times New Roman" w:cs="Times New Roman"/>
                                <w:sz w:val="24"/>
                                <w:szCs w:val="24"/>
                              </w:rPr>
                              <w:t>Positive</w:t>
                            </w:r>
                          </w:p>
                          <w:p w14:paraId="36EC6068" w14:textId="700B5130" w:rsidR="000E082C" w:rsidRPr="00F17C10" w:rsidRDefault="000E082C" w:rsidP="00F17C10">
                            <w:pPr>
                              <w:spacing w:line="240" w:lineRule="auto"/>
                              <w:jc w:val="center"/>
                              <w:rPr>
                                <w:rFonts w:ascii="Times New Roman" w:hAnsi="Times New Roman" w:cs="Times New Roman"/>
                                <w:sz w:val="24"/>
                                <w:szCs w:val="24"/>
                              </w:rPr>
                            </w:pPr>
                            <w:r w:rsidRPr="00F17C10">
                              <w:rPr>
                                <w:rFonts w:ascii="Times New Roman" w:hAnsi="Times New Roman" w:cs="Times New Roman"/>
                                <w:sz w:val="24"/>
                                <w:szCs w:val="24"/>
                              </w:rPr>
                              <w:t>(Low)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A389AF" id="_x0000_s1035" type="#_x0000_t202" style="position:absolute;margin-left:82.65pt;margin-top:58.6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hzXIwIAACM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" stroked="f">
                <v:textbox style="mso-fit-shape-to-text:t">
                  <w:txbxContent>
                    <w:p w14:paraId="597F4B4B" w14:textId="253B53D1" w:rsidR="000E082C" w:rsidRPr="00F17C10" w:rsidRDefault="000E082C" w:rsidP="00F17C10">
                      <w:pPr>
                        <w:spacing w:line="240" w:lineRule="auto"/>
                        <w:jc w:val="center"/>
                        <w:rPr>
                          <w:rFonts w:ascii="Times New Roman" w:hAnsi="Times New Roman" w:cs="Times New Roman"/>
                          <w:sz w:val="24"/>
                          <w:szCs w:val="24"/>
                        </w:rPr>
                      </w:pPr>
                      <w:r w:rsidRPr="00F17C10">
                        <w:rPr>
                          <w:rFonts w:ascii="Times New Roman" w:hAnsi="Times New Roman" w:cs="Times New Roman"/>
                          <w:sz w:val="24"/>
                          <w:szCs w:val="24"/>
                        </w:rPr>
                        <w:t>Positive</w:t>
                      </w:r>
                    </w:p>
                    <w:p w14:paraId="36EC6068" w14:textId="700B5130" w:rsidR="000E082C" w:rsidRPr="00F17C10" w:rsidRDefault="000E082C" w:rsidP="00F17C10">
                      <w:pPr>
                        <w:spacing w:line="240" w:lineRule="auto"/>
                        <w:jc w:val="center"/>
                        <w:rPr>
                          <w:rFonts w:ascii="Times New Roman" w:hAnsi="Times New Roman" w:cs="Times New Roman"/>
                          <w:sz w:val="24"/>
                          <w:szCs w:val="24"/>
                        </w:rPr>
                      </w:pPr>
                      <w:r w:rsidRPr="00F17C10">
                        <w:rPr>
                          <w:rFonts w:ascii="Times New Roman" w:hAnsi="Times New Roman" w:cs="Times New Roman"/>
                          <w:sz w:val="24"/>
                          <w:szCs w:val="24"/>
                        </w:rPr>
                        <w:t>(Low)</w:t>
                      </w:r>
                    </w:p>
                  </w:txbxContent>
                </v:textbox>
                <w10:wrap type="square"/>
              </v:shape>
            </w:pict>
          </mc:Fallback>
        </mc:AlternateContent>
      </w:r>
      <w:r w:rsidR="00F579BE" w:rsidRPr="00F17C10">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28DBE88F" wp14:editId="188648B5">
                <wp:simplePos x="0" y="0"/>
                <wp:positionH relativeFrom="column">
                  <wp:posOffset>4050030</wp:posOffset>
                </wp:positionH>
                <wp:positionV relativeFrom="paragraph">
                  <wp:posOffset>744855</wp:posOffset>
                </wp:positionV>
                <wp:extent cx="2360930" cy="1404620"/>
                <wp:effectExtent l="0" t="0" r="381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4EC4EE2" w14:textId="42828627" w:rsidR="000E082C" w:rsidRPr="00F17C10" w:rsidRDefault="000E082C" w:rsidP="00F17C10">
                            <w:pPr>
                              <w:spacing w:line="240" w:lineRule="auto"/>
                              <w:jc w:val="center"/>
                              <w:rPr>
                                <w:rFonts w:ascii="Times New Roman" w:hAnsi="Times New Roman" w:cs="Times New Roman"/>
                                <w:sz w:val="24"/>
                                <w:szCs w:val="24"/>
                              </w:rPr>
                            </w:pPr>
                            <w:r w:rsidRPr="00F17C10">
                              <w:rPr>
                                <w:rFonts w:ascii="Times New Roman" w:hAnsi="Times New Roman" w:cs="Times New Roman"/>
                                <w:sz w:val="24"/>
                                <w:szCs w:val="24"/>
                              </w:rPr>
                              <w:t>Negative</w:t>
                            </w:r>
                          </w:p>
                          <w:p w14:paraId="5D207DAF" w14:textId="24616F5F" w:rsidR="000E082C" w:rsidRPr="00F17C10" w:rsidRDefault="000E082C" w:rsidP="00F17C10">
                            <w:pPr>
                              <w:spacing w:line="240" w:lineRule="auto"/>
                              <w:jc w:val="center"/>
                              <w:rPr>
                                <w:rFonts w:ascii="Times New Roman" w:hAnsi="Times New Roman" w:cs="Times New Roman"/>
                                <w:sz w:val="24"/>
                                <w:szCs w:val="24"/>
                              </w:rPr>
                            </w:pPr>
                            <w:r w:rsidRPr="00F17C10">
                              <w:rPr>
                                <w:rFonts w:ascii="Times New Roman" w:hAnsi="Times New Roman" w:cs="Times New Roman"/>
                                <w:sz w:val="24"/>
                                <w:szCs w:val="24"/>
                              </w:rPr>
                              <w:t>(High)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DBE88F" id="_x0000_s1036" type="#_x0000_t202" style="position:absolute;margin-left:318.9pt;margin-top:58.6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" stroked="f">
                <v:textbox style="mso-fit-shape-to-text:t">
                  <w:txbxContent>
                    <w:p w14:paraId="74EC4EE2" w14:textId="42828627" w:rsidR="000E082C" w:rsidRPr="00F17C10" w:rsidRDefault="000E082C" w:rsidP="00F17C10">
                      <w:pPr>
                        <w:spacing w:line="240" w:lineRule="auto"/>
                        <w:jc w:val="center"/>
                        <w:rPr>
                          <w:rFonts w:ascii="Times New Roman" w:hAnsi="Times New Roman" w:cs="Times New Roman"/>
                          <w:sz w:val="24"/>
                          <w:szCs w:val="24"/>
                        </w:rPr>
                      </w:pPr>
                      <w:r w:rsidRPr="00F17C10">
                        <w:rPr>
                          <w:rFonts w:ascii="Times New Roman" w:hAnsi="Times New Roman" w:cs="Times New Roman"/>
                          <w:sz w:val="24"/>
                          <w:szCs w:val="24"/>
                        </w:rPr>
                        <w:t>Negative</w:t>
                      </w:r>
                    </w:p>
                    <w:p w14:paraId="5D207DAF" w14:textId="24616F5F" w:rsidR="000E082C" w:rsidRPr="00F17C10" w:rsidRDefault="000E082C" w:rsidP="00F17C10">
                      <w:pPr>
                        <w:spacing w:line="240" w:lineRule="auto"/>
                        <w:jc w:val="center"/>
                        <w:rPr>
                          <w:rFonts w:ascii="Times New Roman" w:hAnsi="Times New Roman" w:cs="Times New Roman"/>
                          <w:sz w:val="24"/>
                          <w:szCs w:val="24"/>
                        </w:rPr>
                      </w:pPr>
                      <w:r w:rsidRPr="00F17C10">
                        <w:rPr>
                          <w:rFonts w:ascii="Times New Roman" w:hAnsi="Times New Roman" w:cs="Times New Roman"/>
                          <w:sz w:val="24"/>
                          <w:szCs w:val="24"/>
                        </w:rPr>
                        <w:t>(High)</w:t>
                      </w:r>
                    </w:p>
                  </w:txbxContent>
                </v:textbox>
                <w10:wrap type="square"/>
              </v:shape>
            </w:pict>
          </mc:Fallback>
        </mc:AlternateContent>
      </w:r>
      <w:r w:rsidR="00F579BE" w:rsidRPr="0093356F">
        <w:rPr>
          <w:rFonts w:ascii="Times New Roman" w:hAnsi="Times New Roman" w:cs="Times New Roman"/>
          <w:noProof/>
          <w:sz w:val="24"/>
          <w:szCs w:val="24"/>
        </w:rPr>
        <mc:AlternateContent>
          <mc:Choice Requires="wps">
            <w:drawing>
              <wp:anchor distT="0" distB="0" distL="114300" distR="114300" simplePos="0" relativeHeight="251636736" behindDoc="0" locked="0" layoutInCell="1" allowOverlap="1" wp14:anchorId="38290067" wp14:editId="79100AA5">
                <wp:simplePos x="0" y="0"/>
                <wp:positionH relativeFrom="column">
                  <wp:posOffset>781050</wp:posOffset>
                </wp:positionH>
                <wp:positionV relativeFrom="paragraph">
                  <wp:posOffset>1410970</wp:posOffset>
                </wp:positionV>
                <wp:extent cx="5980176" cy="3282696"/>
                <wp:effectExtent l="0" t="0" r="20955" b="13335"/>
                <wp:wrapNone/>
                <wp:docPr id="4" name="Rectangle 3"/>
                <wp:cNvGraphicFramePr/>
                <a:graphic xmlns:a="http://schemas.openxmlformats.org/drawingml/2006/main">
                  <a:graphicData uri="http://schemas.microsoft.com/office/word/2010/wordprocessingShape">
                    <wps:wsp>
                      <wps:cNvSpPr/>
                      <wps:spPr>
                        <a:xfrm>
                          <a:off x="0" y="0"/>
                          <a:ext cx="5980176" cy="3282696"/>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0EB33BF" id="Rectangle 3" o:spid="_x0000_s1026" style="position:absolute;margin-left:61.5pt;margin-top:111.1pt;width:470.9pt;height:258.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" filled="f" strokecolor="black [3213]" strokeweight=".25pt"/>
            </w:pict>
          </mc:Fallback>
        </mc:AlternateContent>
      </w:r>
    </w:p>
    <w:sectPr w:rsidR="000820EE" w:rsidRPr="00C63BB4" w:rsidSect="00A529AF">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B6027" w14:textId="77777777" w:rsidR="00562A90" w:rsidRDefault="00562A90" w:rsidP="00A529AF">
      <w:pPr>
        <w:spacing w:after="0" w:line="240" w:lineRule="auto"/>
      </w:pPr>
      <w:r>
        <w:separator/>
      </w:r>
    </w:p>
  </w:endnote>
  <w:endnote w:type="continuationSeparator" w:id="0">
    <w:p w14:paraId="66B05617" w14:textId="77777777" w:rsidR="00562A90" w:rsidRDefault="00562A90" w:rsidP="00A52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FD14E2" w14:textId="77777777" w:rsidR="00562A90" w:rsidRDefault="00562A90" w:rsidP="00A529AF">
      <w:pPr>
        <w:spacing w:after="0" w:line="240" w:lineRule="auto"/>
      </w:pPr>
      <w:r>
        <w:separator/>
      </w:r>
    </w:p>
  </w:footnote>
  <w:footnote w:type="continuationSeparator" w:id="0">
    <w:p w14:paraId="7D87FADF" w14:textId="77777777" w:rsidR="00562A90" w:rsidRDefault="00562A90" w:rsidP="00A529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53F62" w14:textId="360451C9" w:rsidR="000E082C" w:rsidRDefault="000E082C">
    <w:pPr>
      <w:pStyle w:val="Header"/>
    </w:pPr>
    <w:r>
      <w:rPr>
        <w:rFonts w:ascii="Times New Roman" w:hAnsi="Times New Roman" w:cs="Times New Roman"/>
        <w:sz w:val="24"/>
        <w:szCs w:val="24"/>
      </w:rPr>
      <w:t>ATTACHMENT AND HAPPINESS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529AF">
      <w:rPr>
        <w:rFonts w:ascii="Times New Roman" w:hAnsi="Times New Roman" w:cs="Times New Roman"/>
        <w:sz w:val="24"/>
        <w:szCs w:val="24"/>
      </w:rPr>
      <w:fldChar w:fldCharType="begin"/>
    </w:r>
    <w:r w:rsidRPr="00A529AF">
      <w:rPr>
        <w:rFonts w:ascii="Times New Roman" w:hAnsi="Times New Roman" w:cs="Times New Roman"/>
        <w:sz w:val="24"/>
        <w:szCs w:val="24"/>
      </w:rPr>
      <w:instrText xml:space="preserve"> PAGE   \* MERGEFORMAT </w:instrText>
    </w:r>
    <w:r w:rsidRPr="00A529AF">
      <w:rPr>
        <w:rFonts w:ascii="Times New Roman" w:hAnsi="Times New Roman" w:cs="Times New Roman"/>
        <w:sz w:val="24"/>
        <w:szCs w:val="24"/>
      </w:rPr>
      <w:fldChar w:fldCharType="separate"/>
    </w:r>
    <w:r w:rsidR="004E03FC">
      <w:rPr>
        <w:rFonts w:ascii="Times New Roman" w:hAnsi="Times New Roman" w:cs="Times New Roman"/>
        <w:noProof/>
        <w:sz w:val="24"/>
        <w:szCs w:val="24"/>
      </w:rPr>
      <w:t>20</w:t>
    </w:r>
    <w:r w:rsidRPr="00A529AF">
      <w:rPr>
        <w:rFonts w:ascii="Times New Roman" w:hAnsi="Times New Roman" w:cs="Times New Roman"/>
        <w:noProof/>
        <w:sz w:val="24"/>
        <w:szCs w:val="24"/>
      </w:rPr>
      <w:fldChar w:fldCharType="end"/>
    </w:r>
    <w:r>
      <w:tab/>
    </w:r>
    <w:r>
      <w:tab/>
    </w:r>
    <w:r>
      <w:tab/>
    </w:r>
  </w:p>
  <w:p w14:paraId="72C8AB62" w14:textId="77777777" w:rsidR="000E082C" w:rsidRDefault="000E08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019CDC" w14:textId="110B5418" w:rsidR="000E082C" w:rsidRPr="00A529AF" w:rsidRDefault="000E082C">
    <w:pPr>
      <w:pStyle w:val="Header"/>
      <w:rPr>
        <w:rFonts w:ascii="Times New Roman" w:hAnsi="Times New Roman" w:cs="Times New Roman"/>
        <w:sz w:val="24"/>
        <w:szCs w:val="24"/>
      </w:rPr>
    </w:pPr>
    <w:r w:rsidRPr="00A529AF">
      <w:rPr>
        <w:rFonts w:ascii="Times New Roman" w:hAnsi="Times New Roman" w:cs="Times New Roman"/>
        <w:sz w:val="24"/>
        <w:szCs w:val="24"/>
      </w:rPr>
      <w:t>Running</w:t>
    </w:r>
    <w:r>
      <w:rPr>
        <w:rFonts w:ascii="Times New Roman" w:hAnsi="Times New Roman" w:cs="Times New Roman"/>
        <w:sz w:val="24"/>
        <w:szCs w:val="24"/>
      </w:rPr>
      <w:t xml:space="preserve"> head: ATTACHMENT AND HAPPINESS</w:t>
    </w:r>
    <w:r>
      <w:rPr>
        <w:rFonts w:ascii="Times New Roman" w:hAnsi="Times New Roman" w:cs="Times New Roman"/>
        <w:sz w:val="24"/>
        <w:szCs w:val="24"/>
      </w:rPr>
      <w:tab/>
    </w:r>
    <w:r>
      <w:rPr>
        <w:rFonts w:ascii="Times New Roman" w:hAnsi="Times New Roman" w:cs="Times New Roman"/>
        <w:sz w:val="24"/>
        <w:szCs w:val="24"/>
      </w:rPr>
      <w:tab/>
    </w:r>
    <w:r w:rsidRPr="00A529AF">
      <w:rPr>
        <w:rFonts w:ascii="Times New Roman" w:hAnsi="Times New Roman" w:cs="Times New Roman"/>
        <w:sz w:val="24"/>
        <w:szCs w:val="24"/>
      </w:rPr>
      <w:fldChar w:fldCharType="begin"/>
    </w:r>
    <w:r w:rsidRPr="00A529AF">
      <w:rPr>
        <w:rFonts w:ascii="Times New Roman" w:hAnsi="Times New Roman" w:cs="Times New Roman"/>
        <w:sz w:val="24"/>
        <w:szCs w:val="24"/>
      </w:rPr>
      <w:instrText xml:space="preserve"> PAGE   \* MERGEFORMAT </w:instrText>
    </w:r>
    <w:r w:rsidRPr="00A529AF">
      <w:rPr>
        <w:rFonts w:ascii="Times New Roman" w:hAnsi="Times New Roman" w:cs="Times New Roman"/>
        <w:sz w:val="24"/>
        <w:szCs w:val="24"/>
      </w:rPr>
      <w:fldChar w:fldCharType="separate"/>
    </w:r>
    <w:r w:rsidR="004E03FC">
      <w:rPr>
        <w:rFonts w:ascii="Times New Roman" w:hAnsi="Times New Roman" w:cs="Times New Roman"/>
        <w:noProof/>
        <w:sz w:val="24"/>
        <w:szCs w:val="24"/>
      </w:rPr>
      <w:t>1</w:t>
    </w:r>
    <w:r w:rsidRPr="00A529AF">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4BA"/>
    <w:rsid w:val="000061D4"/>
    <w:rsid w:val="0002772B"/>
    <w:rsid w:val="00037D79"/>
    <w:rsid w:val="0007398E"/>
    <w:rsid w:val="000820EE"/>
    <w:rsid w:val="00090511"/>
    <w:rsid w:val="000A2798"/>
    <w:rsid w:val="000A3FE0"/>
    <w:rsid w:val="000E082C"/>
    <w:rsid w:val="000F79AE"/>
    <w:rsid w:val="0010287A"/>
    <w:rsid w:val="00120F17"/>
    <w:rsid w:val="001270E0"/>
    <w:rsid w:val="001346D0"/>
    <w:rsid w:val="0015181A"/>
    <w:rsid w:val="00163F7E"/>
    <w:rsid w:val="001961C0"/>
    <w:rsid w:val="001A22BE"/>
    <w:rsid w:val="001A6CA2"/>
    <w:rsid w:val="001B2B65"/>
    <w:rsid w:val="001C6FA4"/>
    <w:rsid w:val="001D2514"/>
    <w:rsid w:val="001E4AF3"/>
    <w:rsid w:val="0021244F"/>
    <w:rsid w:val="00220B3E"/>
    <w:rsid w:val="002336F5"/>
    <w:rsid w:val="002835DD"/>
    <w:rsid w:val="002D39E9"/>
    <w:rsid w:val="002D5C10"/>
    <w:rsid w:val="002E0C6C"/>
    <w:rsid w:val="002E1A11"/>
    <w:rsid w:val="002E2BA6"/>
    <w:rsid w:val="002E71D5"/>
    <w:rsid w:val="003059D5"/>
    <w:rsid w:val="003061B5"/>
    <w:rsid w:val="00333055"/>
    <w:rsid w:val="00343E20"/>
    <w:rsid w:val="0038246F"/>
    <w:rsid w:val="003837E3"/>
    <w:rsid w:val="003B03A9"/>
    <w:rsid w:val="003B584C"/>
    <w:rsid w:val="003C3135"/>
    <w:rsid w:val="003C60DB"/>
    <w:rsid w:val="003F2E92"/>
    <w:rsid w:val="003F3BD6"/>
    <w:rsid w:val="003F6C3C"/>
    <w:rsid w:val="004154BC"/>
    <w:rsid w:val="004311C2"/>
    <w:rsid w:val="00446ECD"/>
    <w:rsid w:val="00485F13"/>
    <w:rsid w:val="004A432C"/>
    <w:rsid w:val="004A760D"/>
    <w:rsid w:val="004B55A0"/>
    <w:rsid w:val="004C7D50"/>
    <w:rsid w:val="004D7561"/>
    <w:rsid w:val="004E03FC"/>
    <w:rsid w:val="004E7DD1"/>
    <w:rsid w:val="005159FB"/>
    <w:rsid w:val="00523221"/>
    <w:rsid w:val="00527998"/>
    <w:rsid w:val="00537A4C"/>
    <w:rsid w:val="00540D15"/>
    <w:rsid w:val="00553B48"/>
    <w:rsid w:val="005622DC"/>
    <w:rsid w:val="00562A90"/>
    <w:rsid w:val="005900DA"/>
    <w:rsid w:val="00595BC8"/>
    <w:rsid w:val="005A2FB7"/>
    <w:rsid w:val="005D235C"/>
    <w:rsid w:val="005D2E90"/>
    <w:rsid w:val="005E405D"/>
    <w:rsid w:val="005F15F7"/>
    <w:rsid w:val="005F4A82"/>
    <w:rsid w:val="00601DAA"/>
    <w:rsid w:val="00606D88"/>
    <w:rsid w:val="006126B1"/>
    <w:rsid w:val="006220B0"/>
    <w:rsid w:val="00653407"/>
    <w:rsid w:val="00686E96"/>
    <w:rsid w:val="00692257"/>
    <w:rsid w:val="00695B29"/>
    <w:rsid w:val="006B019A"/>
    <w:rsid w:val="006B3672"/>
    <w:rsid w:val="006C55E6"/>
    <w:rsid w:val="006D7FFA"/>
    <w:rsid w:val="006F30D2"/>
    <w:rsid w:val="0074085B"/>
    <w:rsid w:val="00751B14"/>
    <w:rsid w:val="007544BA"/>
    <w:rsid w:val="00773B9F"/>
    <w:rsid w:val="00797B90"/>
    <w:rsid w:val="007D6681"/>
    <w:rsid w:val="007F2FF4"/>
    <w:rsid w:val="008073F8"/>
    <w:rsid w:val="0081207B"/>
    <w:rsid w:val="00822D43"/>
    <w:rsid w:val="0082559A"/>
    <w:rsid w:val="00844283"/>
    <w:rsid w:val="00852EE1"/>
    <w:rsid w:val="00872AD6"/>
    <w:rsid w:val="008B2B30"/>
    <w:rsid w:val="009157AA"/>
    <w:rsid w:val="0093356F"/>
    <w:rsid w:val="00941459"/>
    <w:rsid w:val="00957431"/>
    <w:rsid w:val="00975351"/>
    <w:rsid w:val="009B2298"/>
    <w:rsid w:val="009B4E0F"/>
    <w:rsid w:val="009B51C9"/>
    <w:rsid w:val="009F3EA8"/>
    <w:rsid w:val="00A20AC6"/>
    <w:rsid w:val="00A31400"/>
    <w:rsid w:val="00A4473C"/>
    <w:rsid w:val="00A529AF"/>
    <w:rsid w:val="00A65CC1"/>
    <w:rsid w:val="00A745EC"/>
    <w:rsid w:val="00AA4B84"/>
    <w:rsid w:val="00AC7F8A"/>
    <w:rsid w:val="00AD07CA"/>
    <w:rsid w:val="00AD33E9"/>
    <w:rsid w:val="00AF12D5"/>
    <w:rsid w:val="00AF3302"/>
    <w:rsid w:val="00AF5509"/>
    <w:rsid w:val="00B12DD2"/>
    <w:rsid w:val="00B25614"/>
    <w:rsid w:val="00B45684"/>
    <w:rsid w:val="00B479EF"/>
    <w:rsid w:val="00B53170"/>
    <w:rsid w:val="00B80BD9"/>
    <w:rsid w:val="00B83E68"/>
    <w:rsid w:val="00B861DC"/>
    <w:rsid w:val="00B95750"/>
    <w:rsid w:val="00BA5380"/>
    <w:rsid w:val="00BF2B23"/>
    <w:rsid w:val="00C229C9"/>
    <w:rsid w:val="00C359E4"/>
    <w:rsid w:val="00C44E24"/>
    <w:rsid w:val="00C452AB"/>
    <w:rsid w:val="00C45A5F"/>
    <w:rsid w:val="00C63BB4"/>
    <w:rsid w:val="00C8736E"/>
    <w:rsid w:val="00C961DC"/>
    <w:rsid w:val="00CA6A8F"/>
    <w:rsid w:val="00CB0777"/>
    <w:rsid w:val="00CC3E0D"/>
    <w:rsid w:val="00CE60FC"/>
    <w:rsid w:val="00CF0089"/>
    <w:rsid w:val="00D15CF2"/>
    <w:rsid w:val="00D343F6"/>
    <w:rsid w:val="00D66D2E"/>
    <w:rsid w:val="00D87B89"/>
    <w:rsid w:val="00D96F87"/>
    <w:rsid w:val="00D97D36"/>
    <w:rsid w:val="00DB0E33"/>
    <w:rsid w:val="00DE06A7"/>
    <w:rsid w:val="00DE2EF1"/>
    <w:rsid w:val="00DF2598"/>
    <w:rsid w:val="00DF2C71"/>
    <w:rsid w:val="00E17162"/>
    <w:rsid w:val="00E33B1E"/>
    <w:rsid w:val="00E33D6F"/>
    <w:rsid w:val="00E34655"/>
    <w:rsid w:val="00E36B06"/>
    <w:rsid w:val="00E545AD"/>
    <w:rsid w:val="00E732B3"/>
    <w:rsid w:val="00EA3437"/>
    <w:rsid w:val="00EB1B8C"/>
    <w:rsid w:val="00EC56BD"/>
    <w:rsid w:val="00EC5B56"/>
    <w:rsid w:val="00EF1940"/>
    <w:rsid w:val="00F17C10"/>
    <w:rsid w:val="00F24F6A"/>
    <w:rsid w:val="00F42D42"/>
    <w:rsid w:val="00F54086"/>
    <w:rsid w:val="00F579BE"/>
    <w:rsid w:val="00F71AC0"/>
    <w:rsid w:val="00FA796C"/>
    <w:rsid w:val="00FA7B64"/>
    <w:rsid w:val="00FC1393"/>
    <w:rsid w:val="00FF2AE3"/>
    <w:rsid w:val="00FF3502"/>
    <w:rsid w:val="00FF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E3691"/>
  <w15:docId w15:val="{33E30110-548D-4740-B75B-FA9D7A34E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3A9"/>
    <w:pPr>
      <w:spacing w:line="256" w:lineRule="auto"/>
    </w:pPr>
  </w:style>
  <w:style w:type="paragraph" w:styleId="Heading1">
    <w:name w:val="heading 1"/>
    <w:basedOn w:val="Normal"/>
    <w:next w:val="Normal"/>
    <w:link w:val="Heading1Char"/>
    <w:uiPriority w:val="9"/>
    <w:qFormat/>
    <w:rsid w:val="00EA3437"/>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452AB"/>
    <w:rPr>
      <w:sz w:val="16"/>
      <w:szCs w:val="16"/>
    </w:rPr>
  </w:style>
  <w:style w:type="paragraph" w:styleId="CommentText">
    <w:name w:val="annotation text"/>
    <w:basedOn w:val="Normal"/>
    <w:link w:val="CommentTextChar"/>
    <w:uiPriority w:val="99"/>
    <w:semiHidden/>
    <w:unhideWhenUsed/>
    <w:rsid w:val="00C452AB"/>
    <w:pPr>
      <w:spacing w:line="240" w:lineRule="auto"/>
    </w:pPr>
    <w:rPr>
      <w:sz w:val="20"/>
      <w:szCs w:val="20"/>
    </w:rPr>
  </w:style>
  <w:style w:type="character" w:customStyle="1" w:styleId="CommentTextChar">
    <w:name w:val="Comment Text Char"/>
    <w:basedOn w:val="DefaultParagraphFont"/>
    <w:link w:val="CommentText"/>
    <w:uiPriority w:val="99"/>
    <w:semiHidden/>
    <w:rsid w:val="00C452AB"/>
    <w:rPr>
      <w:sz w:val="20"/>
      <w:szCs w:val="20"/>
    </w:rPr>
  </w:style>
  <w:style w:type="paragraph" w:styleId="CommentSubject">
    <w:name w:val="annotation subject"/>
    <w:basedOn w:val="CommentText"/>
    <w:next w:val="CommentText"/>
    <w:link w:val="CommentSubjectChar"/>
    <w:uiPriority w:val="99"/>
    <w:semiHidden/>
    <w:unhideWhenUsed/>
    <w:rsid w:val="00C452AB"/>
    <w:rPr>
      <w:b/>
      <w:bCs/>
    </w:rPr>
  </w:style>
  <w:style w:type="character" w:customStyle="1" w:styleId="CommentSubjectChar">
    <w:name w:val="Comment Subject Char"/>
    <w:basedOn w:val="CommentTextChar"/>
    <w:link w:val="CommentSubject"/>
    <w:uiPriority w:val="99"/>
    <w:semiHidden/>
    <w:rsid w:val="00C452AB"/>
    <w:rPr>
      <w:b/>
      <w:bCs/>
      <w:sz w:val="20"/>
      <w:szCs w:val="20"/>
    </w:rPr>
  </w:style>
  <w:style w:type="paragraph" w:styleId="BalloonText">
    <w:name w:val="Balloon Text"/>
    <w:basedOn w:val="Normal"/>
    <w:link w:val="BalloonTextChar"/>
    <w:uiPriority w:val="99"/>
    <w:semiHidden/>
    <w:unhideWhenUsed/>
    <w:rsid w:val="00C452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2AB"/>
    <w:rPr>
      <w:rFonts w:ascii="Segoe UI" w:hAnsi="Segoe UI" w:cs="Segoe UI"/>
      <w:sz w:val="18"/>
      <w:szCs w:val="18"/>
    </w:rPr>
  </w:style>
  <w:style w:type="paragraph" w:styleId="Revision">
    <w:name w:val="Revision"/>
    <w:hidden/>
    <w:uiPriority w:val="99"/>
    <w:semiHidden/>
    <w:rsid w:val="00A20AC6"/>
    <w:pPr>
      <w:spacing w:after="0" w:line="240" w:lineRule="auto"/>
    </w:pPr>
  </w:style>
  <w:style w:type="character" w:customStyle="1" w:styleId="Heading1Char">
    <w:name w:val="Heading 1 Char"/>
    <w:basedOn w:val="DefaultParagraphFont"/>
    <w:link w:val="Heading1"/>
    <w:uiPriority w:val="9"/>
    <w:rsid w:val="00EA3437"/>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A52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9AF"/>
  </w:style>
  <w:style w:type="paragraph" w:styleId="Footer">
    <w:name w:val="footer"/>
    <w:basedOn w:val="Normal"/>
    <w:link w:val="FooterChar"/>
    <w:uiPriority w:val="99"/>
    <w:unhideWhenUsed/>
    <w:rsid w:val="00A529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9AF"/>
  </w:style>
  <w:style w:type="paragraph" w:styleId="NormalWeb">
    <w:name w:val="Normal (Web)"/>
    <w:basedOn w:val="Normal"/>
    <w:uiPriority w:val="99"/>
    <w:semiHidden/>
    <w:unhideWhenUsed/>
    <w:rsid w:val="00F17C10"/>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4C7D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1778">
      <w:bodyDiv w:val="1"/>
      <w:marLeft w:val="0"/>
      <w:marRight w:val="0"/>
      <w:marTop w:val="0"/>
      <w:marBottom w:val="0"/>
      <w:divBdr>
        <w:top w:val="none" w:sz="0" w:space="0" w:color="auto"/>
        <w:left w:val="none" w:sz="0" w:space="0" w:color="auto"/>
        <w:bottom w:val="none" w:sz="0" w:space="0" w:color="auto"/>
        <w:right w:val="none" w:sz="0" w:space="0" w:color="auto"/>
      </w:divBdr>
    </w:div>
    <w:div w:id="482433048">
      <w:bodyDiv w:val="1"/>
      <w:marLeft w:val="0"/>
      <w:marRight w:val="0"/>
      <w:marTop w:val="0"/>
      <w:marBottom w:val="0"/>
      <w:divBdr>
        <w:top w:val="none" w:sz="0" w:space="0" w:color="auto"/>
        <w:left w:val="none" w:sz="0" w:space="0" w:color="auto"/>
        <w:bottom w:val="none" w:sz="0" w:space="0" w:color="auto"/>
        <w:right w:val="none" w:sz="0" w:space="0" w:color="auto"/>
      </w:divBdr>
      <w:divsChild>
        <w:div w:id="1532304152">
          <w:marLeft w:val="0"/>
          <w:marRight w:val="0"/>
          <w:marTop w:val="0"/>
          <w:marBottom w:val="0"/>
          <w:divBdr>
            <w:top w:val="none" w:sz="0" w:space="0" w:color="auto"/>
            <w:left w:val="none" w:sz="0" w:space="0" w:color="auto"/>
            <w:bottom w:val="none" w:sz="0" w:space="0" w:color="auto"/>
            <w:right w:val="none" w:sz="0" w:space="0" w:color="auto"/>
          </w:divBdr>
        </w:div>
      </w:divsChild>
    </w:div>
    <w:div w:id="670565258">
      <w:bodyDiv w:val="1"/>
      <w:marLeft w:val="0"/>
      <w:marRight w:val="0"/>
      <w:marTop w:val="0"/>
      <w:marBottom w:val="0"/>
      <w:divBdr>
        <w:top w:val="none" w:sz="0" w:space="0" w:color="auto"/>
        <w:left w:val="none" w:sz="0" w:space="0" w:color="auto"/>
        <w:bottom w:val="none" w:sz="0" w:space="0" w:color="auto"/>
        <w:right w:val="none" w:sz="0" w:space="0" w:color="auto"/>
      </w:divBdr>
      <w:divsChild>
        <w:div w:id="540559446">
          <w:marLeft w:val="0"/>
          <w:marRight w:val="0"/>
          <w:marTop w:val="0"/>
          <w:marBottom w:val="0"/>
          <w:divBdr>
            <w:top w:val="none" w:sz="0" w:space="0" w:color="auto"/>
            <w:left w:val="none" w:sz="0" w:space="0" w:color="auto"/>
            <w:bottom w:val="none" w:sz="0" w:space="0" w:color="auto"/>
            <w:right w:val="none" w:sz="0" w:space="0" w:color="auto"/>
          </w:divBdr>
        </w:div>
      </w:divsChild>
    </w:div>
    <w:div w:id="855269603">
      <w:bodyDiv w:val="1"/>
      <w:marLeft w:val="0"/>
      <w:marRight w:val="0"/>
      <w:marTop w:val="0"/>
      <w:marBottom w:val="0"/>
      <w:divBdr>
        <w:top w:val="none" w:sz="0" w:space="0" w:color="auto"/>
        <w:left w:val="none" w:sz="0" w:space="0" w:color="auto"/>
        <w:bottom w:val="none" w:sz="0" w:space="0" w:color="auto"/>
        <w:right w:val="none" w:sz="0" w:space="0" w:color="auto"/>
      </w:divBdr>
    </w:div>
    <w:div w:id="924993979">
      <w:bodyDiv w:val="1"/>
      <w:marLeft w:val="0"/>
      <w:marRight w:val="0"/>
      <w:marTop w:val="0"/>
      <w:marBottom w:val="0"/>
      <w:divBdr>
        <w:top w:val="none" w:sz="0" w:space="0" w:color="auto"/>
        <w:left w:val="none" w:sz="0" w:space="0" w:color="auto"/>
        <w:bottom w:val="none" w:sz="0" w:space="0" w:color="auto"/>
        <w:right w:val="none" w:sz="0" w:space="0" w:color="auto"/>
      </w:divBdr>
    </w:div>
    <w:div w:id="1036393126">
      <w:bodyDiv w:val="1"/>
      <w:marLeft w:val="0"/>
      <w:marRight w:val="0"/>
      <w:marTop w:val="0"/>
      <w:marBottom w:val="0"/>
      <w:divBdr>
        <w:top w:val="none" w:sz="0" w:space="0" w:color="auto"/>
        <w:left w:val="none" w:sz="0" w:space="0" w:color="auto"/>
        <w:bottom w:val="none" w:sz="0" w:space="0" w:color="auto"/>
        <w:right w:val="none" w:sz="0" w:space="0" w:color="auto"/>
      </w:divBdr>
    </w:div>
    <w:div w:id="1055931802">
      <w:bodyDiv w:val="1"/>
      <w:marLeft w:val="0"/>
      <w:marRight w:val="0"/>
      <w:marTop w:val="0"/>
      <w:marBottom w:val="0"/>
      <w:divBdr>
        <w:top w:val="none" w:sz="0" w:space="0" w:color="auto"/>
        <w:left w:val="none" w:sz="0" w:space="0" w:color="auto"/>
        <w:bottom w:val="none" w:sz="0" w:space="0" w:color="auto"/>
        <w:right w:val="none" w:sz="0" w:space="0" w:color="auto"/>
      </w:divBdr>
      <w:divsChild>
        <w:div w:id="1099066621">
          <w:marLeft w:val="0"/>
          <w:marRight w:val="0"/>
          <w:marTop w:val="0"/>
          <w:marBottom w:val="0"/>
          <w:divBdr>
            <w:top w:val="none" w:sz="0" w:space="0" w:color="auto"/>
            <w:left w:val="none" w:sz="0" w:space="0" w:color="auto"/>
            <w:bottom w:val="none" w:sz="0" w:space="0" w:color="auto"/>
            <w:right w:val="none" w:sz="0" w:space="0" w:color="auto"/>
          </w:divBdr>
        </w:div>
      </w:divsChild>
    </w:div>
    <w:div w:id="1107458557">
      <w:bodyDiv w:val="1"/>
      <w:marLeft w:val="0"/>
      <w:marRight w:val="0"/>
      <w:marTop w:val="0"/>
      <w:marBottom w:val="0"/>
      <w:divBdr>
        <w:top w:val="none" w:sz="0" w:space="0" w:color="auto"/>
        <w:left w:val="none" w:sz="0" w:space="0" w:color="auto"/>
        <w:bottom w:val="none" w:sz="0" w:space="0" w:color="auto"/>
        <w:right w:val="none" w:sz="0" w:space="0" w:color="auto"/>
      </w:divBdr>
      <w:divsChild>
        <w:div w:id="1585409960">
          <w:marLeft w:val="0"/>
          <w:marRight w:val="0"/>
          <w:marTop w:val="0"/>
          <w:marBottom w:val="0"/>
          <w:divBdr>
            <w:top w:val="none" w:sz="0" w:space="0" w:color="auto"/>
            <w:left w:val="none" w:sz="0" w:space="0" w:color="auto"/>
            <w:bottom w:val="none" w:sz="0" w:space="0" w:color="auto"/>
            <w:right w:val="none" w:sz="0" w:space="0" w:color="auto"/>
          </w:divBdr>
        </w:div>
      </w:divsChild>
    </w:div>
    <w:div w:id="1496341151">
      <w:bodyDiv w:val="1"/>
      <w:marLeft w:val="0"/>
      <w:marRight w:val="0"/>
      <w:marTop w:val="0"/>
      <w:marBottom w:val="0"/>
      <w:divBdr>
        <w:top w:val="none" w:sz="0" w:space="0" w:color="auto"/>
        <w:left w:val="none" w:sz="0" w:space="0" w:color="auto"/>
        <w:bottom w:val="none" w:sz="0" w:space="0" w:color="auto"/>
        <w:right w:val="none" w:sz="0" w:space="0" w:color="auto"/>
      </w:divBdr>
    </w:div>
    <w:div w:id="1532182965">
      <w:bodyDiv w:val="1"/>
      <w:marLeft w:val="0"/>
      <w:marRight w:val="0"/>
      <w:marTop w:val="0"/>
      <w:marBottom w:val="0"/>
      <w:divBdr>
        <w:top w:val="none" w:sz="0" w:space="0" w:color="auto"/>
        <w:left w:val="none" w:sz="0" w:space="0" w:color="auto"/>
        <w:bottom w:val="none" w:sz="0" w:space="0" w:color="auto"/>
        <w:right w:val="none" w:sz="0" w:space="0" w:color="auto"/>
      </w:divBdr>
    </w:div>
    <w:div w:id="1572040463">
      <w:bodyDiv w:val="1"/>
      <w:marLeft w:val="0"/>
      <w:marRight w:val="0"/>
      <w:marTop w:val="0"/>
      <w:marBottom w:val="0"/>
      <w:divBdr>
        <w:top w:val="none" w:sz="0" w:space="0" w:color="auto"/>
        <w:left w:val="none" w:sz="0" w:space="0" w:color="auto"/>
        <w:bottom w:val="none" w:sz="0" w:space="0" w:color="auto"/>
        <w:right w:val="none" w:sz="0" w:space="0" w:color="auto"/>
      </w:divBdr>
    </w:div>
    <w:div w:id="1796362087">
      <w:bodyDiv w:val="1"/>
      <w:marLeft w:val="0"/>
      <w:marRight w:val="0"/>
      <w:marTop w:val="0"/>
      <w:marBottom w:val="0"/>
      <w:divBdr>
        <w:top w:val="none" w:sz="0" w:space="0" w:color="auto"/>
        <w:left w:val="none" w:sz="0" w:space="0" w:color="auto"/>
        <w:bottom w:val="none" w:sz="0" w:space="0" w:color="auto"/>
        <w:right w:val="none" w:sz="0" w:space="0" w:color="auto"/>
      </w:divBdr>
      <w:divsChild>
        <w:div w:id="1206720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internal.psychology.illinois.edu/~rcfraley/attachment.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9B24B-4851-4F12-9823-FEA19D3B1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3457</TotalTime>
  <Pages>25</Pages>
  <Words>5807</Words>
  <Characters>33101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Swier</dc:creator>
  <cp:keywords/>
  <dc:description/>
  <cp:lastModifiedBy>John Swier</cp:lastModifiedBy>
  <cp:revision>77</cp:revision>
  <dcterms:created xsi:type="dcterms:W3CDTF">2016-11-27T21:57:00Z</dcterms:created>
  <dcterms:modified xsi:type="dcterms:W3CDTF">2016-12-09T21:20:00Z</dcterms:modified>
</cp:coreProperties>
</file>