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M. Behzadinasab,</w:t>
      </w:r>
      <w:r>
        <w:t xml:space="preserve"> </w:t>
      </w:r>
      <w:r>
        <w:rPr>
          <w:b/>
        </w:rPr>
        <w:t xml:space="preserve">J.T. Foster</w:t>
      </w:r>
      <w:r>
        <w:t xml:space="preserve">, and Y. Bazilevs. A Unified, Stable, and Accurate Meshfree Framework for Peridynamic Correspondence Modeling—Part II: Wave Propagation and Enforcement of Stress Boundary Conditions. Journal of Peridynamics and Nonlocal Modeling, 2020.</w:t>
      </w:r>
      <w:r>
        <w:t xml:space="preserve"> </w:t>
      </w:r>
      <w:hyperlink r:id="rId29">
        <w:r>
          <w:rPr>
            <w:rStyle w:val="Link"/>
          </w:rPr>
          <w:t xml:space="preserve">doi:10.1007/s42102-020-00039-6</w:t>
        </w:r>
      </w:hyperlink>
      <w:r>
        <w:t xml:space="preserve">.</w:t>
      </w:r>
    </w:p>
    <w:p>
      <w:pPr>
        <w:pStyle w:val="Compact"/>
        <w:numPr>
          <w:numId w:val="6"/>
          <w:ilvl w:val="0"/>
        </w:numPr>
      </w:pPr>
      <w:r>
        <w:t xml:space="preserve">Y. Leng, X. Tian, N.A. Trask, and</w:t>
      </w:r>
      <w:r>
        <w:t xml:space="preserve"> </w:t>
      </w:r>
      <w:r>
        <w:rPr>
          <w:b/>
        </w:rPr>
        <w:t xml:space="preserve">J.T. Foster</w:t>
      </w:r>
      <w:r>
        <w:t xml:space="preserve">. Asymptotically compatible reproducing kernel collocation and meshfree integration for the peridynamic navier equation. Computer Methods in Applied Mechanics and Engineering, 370:113264, 2020.</w:t>
      </w:r>
      <w:r>
        <w:t xml:space="preserve"> </w:t>
      </w:r>
      <w:hyperlink r:id="rId30">
        <w:r>
          <w:rPr>
            <w:rStyle w:val="Link"/>
          </w:rPr>
          <w:t xml:space="preserve">doi:10.1016/j.cma.2020.113264</w:t>
        </w:r>
      </w:hyperlink>
      <w:r>
        <w:t xml:space="preserve">.</w:t>
      </w:r>
    </w:p>
    <w:p>
      <w:pPr>
        <w:pStyle w:val="Compact"/>
        <w:numPr>
          <w:numId w:val="6"/>
          <w:ilvl w:val="0"/>
        </w:numPr>
      </w:pPr>
      <w:r>
        <w:t xml:space="preserve">X. Xu and</w:t>
      </w:r>
      <w:r>
        <w:t xml:space="preserve"> </w:t>
      </w:r>
      <w:r>
        <w:rPr>
          <w:b/>
        </w:rPr>
        <w:t xml:space="preserve">J.T. Foster</w:t>
      </w:r>
      <w:r>
        <w:t xml:space="preserve">. Deriving peridynamic influence functions for one-dimensional elastic materials with periodic microstructure. Journal of Peridynamics and Nonlocal Modeling, 2020.</w:t>
      </w:r>
      <w:r>
        <w:t xml:space="preserve"> </w:t>
      </w:r>
      <w:hyperlink r:id="rId31">
        <w:r>
          <w:rPr>
            <w:rStyle w:val="Link"/>
          </w:rPr>
          <w:t xml:space="preserve">doi:10.1007/s42102-020-00037-8</w:t>
        </w:r>
      </w:hyperlink>
      <w:r>
        <w:t xml:space="preserve">.</w:t>
      </w:r>
    </w:p>
    <w:p>
      <w:pPr>
        <w:pStyle w:val="Compact"/>
        <w:numPr>
          <w:numId w:val="6"/>
          <w:ilvl w:val="0"/>
        </w:numPr>
      </w:pPr>
      <w:r>
        <w:t xml:space="preserve">M. Behzadinasab and</w:t>
      </w:r>
      <w:r>
        <w:t xml:space="preserve"> </w:t>
      </w:r>
      <w:r>
        <w:rPr>
          <w:b/>
        </w:rPr>
        <w:t xml:space="preserve">J.T. Foster</w:t>
      </w:r>
      <w:r>
        <w:t xml:space="preserve">. Revisiting the third sandia fracture challenge: a bond-associated, semi-lagrangian peridynamic approach to modeling large deformation and ductile fracture. International Journal of Fracture, 2020.</w:t>
      </w:r>
      <w:r>
        <w:t xml:space="preserve"> </w:t>
      </w:r>
      <w:hyperlink r:id="rId32">
        <w:r>
          <w:rPr>
            <w:rStyle w:val="Link"/>
          </w:rPr>
          <w:t xml:space="preserve">doi:10.1007/s10704- 020-00455-1</w:t>
        </w:r>
      </w:hyperlink>
      <w:r>
        <w:t xml:space="preserve">.</w:t>
      </w:r>
    </w:p>
    <w:p>
      <w:pPr>
        <w:pStyle w:val="Compact"/>
        <w:numPr>
          <w:numId w:val="6"/>
          <w:ilvl w:val="0"/>
        </w:numPr>
      </w:pPr>
      <w:r>
        <w:t xml:space="preserve">S. Agrawal, S. Zheng,</w:t>
      </w:r>
      <w:r>
        <w:t xml:space="preserve"> </w:t>
      </w:r>
      <w:r>
        <w:rPr>
          <w:b/>
        </w:rPr>
        <w:t xml:space="preserve">J.T. Foster</w:t>
      </w:r>
      <w:r>
        <w:t xml:space="preserve">, and M.M. Sharma. Coupling of meshfree peridynamics with the finite volume method for poroelastic problems. Journal of Petroleum Science and Engineering, page 107252, 2020.</w:t>
      </w:r>
      <w:r>
        <w:t xml:space="preserve"> </w:t>
      </w:r>
      <w:hyperlink r:id="rId33">
        <w:r>
          <w:rPr>
            <w:rStyle w:val="Link"/>
          </w:rPr>
          <w:t xml:space="preserve">doi:10.1016/j.petrol. 2020.107252</w:t>
        </w:r>
      </w:hyperlink>
      <w:r>
        <w:t xml:space="preserve">.</w:t>
      </w:r>
    </w:p>
    <w:p>
      <w:pPr>
        <w:pStyle w:val="Compact"/>
        <w:numPr>
          <w:numId w:val="6"/>
          <w:ilvl w:val="0"/>
        </w:numPr>
      </w:pPr>
      <w:r>
        <w:t xml:space="preserve">M. Behzadinasab and</w:t>
      </w:r>
      <w:r>
        <w:t xml:space="preserve"> </w:t>
      </w:r>
      <w:r>
        <w:rPr>
          <w:b/>
        </w:rPr>
        <w:t xml:space="preserve">J.T. Foster</w:t>
      </w:r>
      <w:r>
        <w:t xml:space="preserve">. A semi-lagrangian constitutive correspondence framework for peridynamics. Journal of the Mechanics and Physics of Solids, 137:103862, April 2020.</w:t>
      </w:r>
      <w:r>
        <w:t xml:space="preserve"> </w:t>
      </w:r>
      <w:hyperlink r:id="rId34">
        <w:r>
          <w:rPr>
            <w:rStyle w:val="Link"/>
          </w:rPr>
          <w:t xml:space="preserve">doi:10.1016/j.jmps.2019.103862</w:t>
        </w:r>
      </w:hyperlink>
      <w:r>
        <w:t xml:space="preserve">.</w:t>
      </w:r>
    </w:p>
    <w:p>
      <w:pPr>
        <w:pStyle w:val="Compact"/>
        <w:numPr>
          <w:numId w:val="6"/>
          <w:ilvl w:val="0"/>
        </w:numPr>
      </w:pPr>
      <w:r>
        <w:t xml:space="preserve">A. Katiyar, S. Agrawal, H. Ouchi, P. Seleson,</w:t>
      </w:r>
      <w:r>
        <w:t xml:space="preserve"> </w:t>
      </w:r>
      <w:r>
        <w:rPr>
          <w:b/>
        </w:rPr>
        <w:t xml:space="preserve">J.T. Foster</w:t>
      </w:r>
      <w:r>
        <w:t xml:space="preserve">, and M.M. Sharma. A general peridynamics model for multiphase transport of non-Newtonian compressible fluids in porous media. Journal of Computational Physics, 2019.</w:t>
      </w:r>
      <w:r>
        <w:t xml:space="preserve"> </w:t>
      </w:r>
      <w:hyperlink r:id="rId35">
        <w:r>
          <w:rPr>
            <w:rStyle w:val="Link"/>
          </w:rPr>
          <w:t xml:space="preserve">doi:10.1016/j.jcp. 2019.109075</w:t>
        </w:r>
      </w:hyperlink>
      <w:r>
        <w:t xml:space="preserve">.</w:t>
      </w:r>
    </w:p>
    <w:p>
      <w:pPr>
        <w:pStyle w:val="Compact"/>
        <w:numPr>
          <w:numId w:val="6"/>
          <w:ilvl w:val="0"/>
        </w:numPr>
      </w:pPr>
      <w:r>
        <w:t xml:space="preserve">M. Behzadinasab and</w:t>
      </w:r>
      <w:r>
        <w:t xml:space="preserve"> </w:t>
      </w:r>
      <w:r>
        <w:rPr>
          <w:b/>
        </w:rPr>
        <w:t xml:space="preserve">J.T. Foster</w:t>
      </w:r>
      <w:r>
        <w:t xml:space="preserve">. On the stability of the generalized, finite deformation correspondence model of peridynamics. International Journal of Solids and Structures, 2019.</w:t>
      </w:r>
      <w:r>
        <w:t xml:space="preserve"> </w:t>
      </w:r>
      <w:hyperlink r:id="rId36">
        <w:r>
          <w:rPr>
            <w:rStyle w:val="Link"/>
          </w:rPr>
          <w:t xml:space="preserve">doi:10.1016/j.ijsolstr.2019.07.030</w:t>
        </w:r>
      </w:hyperlink>
      <w:r>
        <w:t xml:space="preserve">.</w:t>
      </w:r>
    </w:p>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37">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8">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9">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40">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41">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42">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43">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44">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45">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46">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47">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8">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9">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50">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51">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52">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53">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54">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55">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56">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57">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8">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9">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60">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61">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62">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63">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64">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65">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66">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67">
        <w:r>
          <w:rPr>
            <w:rStyle w:val="Link"/>
          </w:rPr>
          <w:t xml:space="preserve">doi:10.1177/1077546307082908</w:t>
        </w:r>
      </w:hyperlink>
      <w:r>
        <w:t xml:space="preserve">.</w:t>
      </w:r>
    </w:p>
    <w:bookmarkStart w:id="68" w:name="books-edited"/>
    <w:p>
      <w:pPr>
        <w:pStyle w:val="Heading3"/>
      </w:pPr>
      <w:r>
        <w:t xml:space="preserve">Books Edited</w:t>
      </w:r>
    </w:p>
    <w:bookmarkEnd w:id="68"/>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69" w:name="book-chapters"/>
    <w:p>
      <w:pPr>
        <w:pStyle w:val="Heading3"/>
      </w:pPr>
      <w:r>
        <w:t xml:space="preserve">Book Chapters</w:t>
      </w:r>
    </w:p>
    <w:bookmarkEnd w:id="69"/>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70" w:name="conference-proceedings"/>
    <w:p>
      <w:pPr>
        <w:pStyle w:val="Heading3"/>
      </w:pPr>
      <w:r>
        <w:t xml:space="preserve">Conference Proceedings</w:t>
      </w:r>
    </w:p>
    <w:bookmarkEnd w:id="70"/>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71">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72">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73">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74">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75">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76">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77">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78">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79">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80" w:name="technical-reports"/>
    <w:p>
      <w:pPr>
        <w:pStyle w:val="Heading3"/>
      </w:pPr>
      <w:r>
        <w:t xml:space="preserve">Technical Reports</w:t>
      </w:r>
    </w:p>
    <w:bookmarkEnd w:id="80"/>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81">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82" w:name="technical-presentations"/>
    <w:p>
      <w:pPr>
        <w:pStyle w:val="Heading3"/>
      </w:pPr>
      <w:r>
        <w:t xml:space="preserve">Technical Presentations</w:t>
      </w:r>
    </w:p>
    <w:bookmarkEnd w:id="82"/>
    <w:bookmarkStart w:id="83" w:name="invited-talks"/>
    <w:p>
      <w:pPr>
        <w:pStyle w:val="Heading4"/>
      </w:pPr>
      <w:r>
        <w:t xml:space="preserve">Invited Talks</w:t>
      </w:r>
    </w:p>
    <w:bookmarkEnd w:id="83"/>
    <w:p>
      <w:pPr>
        <w:pStyle w:val="Compact"/>
        <w:numPr>
          <w:numId w:val="11"/>
          <w:ilvl w:val="0"/>
        </w:numPr>
      </w:pPr>
      <w:r>
        <w:t xml:space="preserve">“Peridynamic modeling of large deformation and ductile fracture” USACM Thematic Workshop on Experimental and Computational Fracture Mechanics. Baton Rouge, LA. February 2020.</w:t>
      </w:r>
    </w:p>
    <w:p>
      <w:pPr>
        <w:pStyle w:val="Compact"/>
        <w:numPr>
          <w:numId w:val="11"/>
          <w:ilvl w:val="0"/>
        </w:numPr>
      </w:pPr>
      <w:r>
        <w:t xml:space="preserve">“Peridynamic modeling of large deformation and ductile fracture: a bond-associated, semi-Lagrangian, constitutive correspondence framework.” Tenth International Workshop Meshfree Methods for Partial Differential Equations. Bonn, Germany. September 2019.</w:t>
      </w:r>
    </w:p>
    <w:p>
      <w:pPr>
        <w:pStyle w:val="Compact"/>
        <w:numPr>
          <w:numId w:val="11"/>
          <w:ilvl w:val="0"/>
        </w:numPr>
      </w:pPr>
      <w:r>
        <w:t xml:space="preserve">“Coupling FEM and meshfree peridynamics for the simulation of hydraulic fracturing.” 15th National Congress on Computational Mechanics. Austin, TX. August 2019.</w:t>
      </w:r>
    </w:p>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84" w:name="conferences"/>
    <w:p>
      <w:pPr>
        <w:pStyle w:val="Heading4"/>
      </w:pPr>
      <w:r>
        <w:t xml:space="preserve">Conferences</w:t>
      </w:r>
    </w:p>
    <w:bookmarkEnd w:id="84"/>
    <w:p>
      <w:pPr>
        <w:pStyle w:val="Compact"/>
        <w:numPr>
          <w:numId w:val="12"/>
          <w:ilvl w:val="0"/>
        </w:numPr>
      </w:pPr>
      <w:r>
        <w:t xml:space="preserve">“Coupling FEM and meshfree peridynamics for the simulation of hydraulic fracturing.” (with J.R. York) World Congress on Computational Mechanics XIII. July 2018.</w:t>
      </w:r>
    </w:p>
    <w:p>
      <w:pPr>
        <w:pStyle w:val="Compact"/>
        <w:numPr>
          <w:numId w:val="12"/>
          <w:ilvl w:val="0"/>
        </w:numPr>
      </w:pPr>
      <w:r>
        <w:t xml:space="preserve">“Coupling FEM and meshfree peridynamics for the simulation of hydraulic fracturing.” (with J.R. York)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September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85" w:name="student-delivered"/>
    <w:p>
      <w:pPr>
        <w:pStyle w:val="Heading5"/>
      </w:pPr>
      <w:r>
        <w:t xml:space="preserve">Student Delivered</w:t>
      </w:r>
    </w:p>
    <w:bookmarkEnd w:id="85"/>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6" w:name="poster"/>
    <w:p>
      <w:pPr>
        <w:pStyle w:val="Heading4"/>
      </w:pPr>
      <w:r>
        <w:t xml:space="preserve">Poster</w:t>
      </w:r>
    </w:p>
    <w:bookmarkEnd w:id="86"/>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7" w:name="software"/>
    <w:p>
      <w:pPr>
        <w:pStyle w:val="Heading3"/>
      </w:pPr>
      <w:r>
        <w:t xml:space="preserve">Software</w:t>
      </w:r>
    </w:p>
    <w:bookmarkEnd w:id="87"/>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88">
        <w:r>
          <w:rPr>
            <w:rStyle w:val="Link"/>
          </w:rPr>
          <w:t xml:space="preserve">http://peridigm.sandia.gov</w:t>
        </w:r>
      </w:hyperlink>
    </w:p>
    <w:p>
      <w:pPr>
        <w:pStyle w:val="Compact"/>
        <w:numPr>
          <w:numId w:val="16"/>
          <w:ilvl w:val="1"/>
        </w:numPr>
      </w:pPr>
      <w:r>
        <w:t xml:space="preserve">Source Code:</w:t>
      </w:r>
      <w:r>
        <w:t xml:space="preserve"> </w:t>
      </w:r>
      <w:hyperlink r:id="rId89">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90">
        <w:r>
          <w:rPr>
            <w:rStyle w:val="Link"/>
          </w:rPr>
          <w:t xml:space="preserve">http://github.com/johntfoster</w:t>
        </w:r>
      </w:hyperlink>
    </w:p>
    <w:bookmarkStart w:id="91" w:name="blog"/>
    <w:p>
      <w:pPr>
        <w:pStyle w:val="Heading3"/>
      </w:pPr>
      <w:r>
        <w:t xml:space="preserve">Blog</w:t>
      </w:r>
    </w:p>
    <w:bookmarkEnd w:id="91"/>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92">
        <w:r>
          <w:rPr>
            <w:rStyle w:val="Link"/>
          </w:rPr>
          <w:t xml:space="preserve">http://johntfoster.github.io/</w:t>
        </w:r>
      </w:hyperlink>
    </w:p>
    <w:bookmarkStart w:id="93" w:name="grant-proposals"/>
    <w:p>
      <w:pPr>
        <w:pStyle w:val="Heading3"/>
      </w:pPr>
      <w:r>
        <w:t xml:space="preserve">Grant Proposals</w:t>
      </w:r>
    </w:p>
    <w:bookmarkEnd w:id="93"/>
    <w:bookmarkStart w:id="94" w:name="externally-funded"/>
    <w:p>
      <w:pPr>
        <w:pStyle w:val="Heading4"/>
      </w:pPr>
      <w:r>
        <w:t xml:space="preserve">Externally Funded</w:t>
      </w:r>
    </w:p>
    <w:bookmarkEnd w:id="94"/>
    <w:p>
      <w:pPr>
        <w:pStyle w:val="Compact"/>
        <w:numPr>
          <w:numId w:val="20"/>
          <w:ilvl w:val="0"/>
        </w:numPr>
      </w:pPr>
      <w:r>
        <w:t xml:space="preserve">MATNIP: Mathematical Foundations of Nonlocal Interface Problems. Sandia National Laboratories, 2020. PI $61,000.</w:t>
      </w:r>
    </w:p>
    <w:p>
      <w:pPr>
        <w:pStyle w:val="Compact"/>
        <w:numPr>
          <w:numId w:val="20"/>
          <w:ilvl w:val="0"/>
        </w:numPr>
      </w:pPr>
      <w:r>
        <w:t xml:space="preserve">DiReCT: Digital Reservoir Characterization Technology IAP. 2020. co-PI w/ M. Pyrcz, E. van Oort, C. Torres-Verdin $240,000.</w:t>
      </w:r>
    </w:p>
    <w:p>
      <w:pPr>
        <w:pStyle w:val="Compact"/>
        <w:numPr>
          <w:numId w:val="20"/>
          <w:ilvl w:val="0"/>
        </w:numPr>
      </w:pPr>
      <w:r>
        <w:t xml:space="preserve">ASCeND: ASymptotically Compatible strong form foundations for Nonlocal Discretization. Sandia National Laboratories, 2018-2021. PI $300,000.</w:t>
      </w:r>
    </w:p>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95" w:name="internally-funded"/>
    <w:p>
      <w:pPr>
        <w:pStyle w:val="Heading4"/>
      </w:pPr>
      <w:r>
        <w:t xml:space="preserve">Internally Funded</w:t>
      </w:r>
    </w:p>
    <w:bookmarkEnd w:id="95"/>
    <w:p>
      <w:pPr>
        <w:pStyle w:val="Compact"/>
        <w:numPr>
          <w:numId w:val="21"/>
          <w:ilvl w:val="0"/>
        </w:numPr>
      </w:pPr>
      <w:r>
        <w:t xml:space="preserve">Application of Peridynamics to Hydraulic Fracture Modeling. The University of Texas at San Antonio – Office of the Vice President for Research, 2012. PI $18,927.</w:t>
      </w:r>
    </w:p>
    <w:bookmarkStart w:id="96" w:name="courses-taught"/>
    <w:p>
      <w:pPr>
        <w:pStyle w:val="Heading3"/>
      </w:pPr>
      <w:r>
        <w:t xml:space="preserve">Courses Taught</w:t>
      </w:r>
    </w:p>
    <w:bookmarkEnd w:id="96"/>
    <w:p>
      <w:pPr>
        <w:pStyle w:val="Compact"/>
        <w:numPr>
          <w:numId w:val="22"/>
          <w:ilvl w:val="0"/>
        </w:numPr>
      </w:pPr>
      <w:hyperlink r:id="rId97">
        <w:r>
          <w:rPr>
            <w:rStyle w:val="Link"/>
          </w:rPr>
          <w:t xml:space="preserve">PGE 334 - Reservoir Geomechanics</w:t>
        </w:r>
      </w:hyperlink>
      <w:r>
        <w:t xml:space="preserve"> </w:t>
      </w:r>
      <w:r>
        <w:t xml:space="preserve">(UT S2015, S2016, S2017, S2018)</w:t>
      </w:r>
    </w:p>
    <w:p>
      <w:pPr>
        <w:pStyle w:val="Compact"/>
        <w:numPr>
          <w:numId w:val="22"/>
          <w:ilvl w:val="0"/>
        </w:numPr>
      </w:pPr>
      <w:hyperlink r:id="rId98">
        <w:r>
          <w:rPr>
            <w:rStyle w:val="Link"/>
          </w:rPr>
          <w:t xml:space="preserve">PGE 383 - Advanced Geomechanics</w:t>
        </w:r>
      </w:hyperlink>
      <w:r>
        <w:t xml:space="preserve"> </w:t>
      </w:r>
      <w:r>
        <w:t xml:space="preserve">(UT F2014, F2015)</w:t>
      </w:r>
    </w:p>
    <w:p>
      <w:pPr>
        <w:pStyle w:val="Compact"/>
        <w:numPr>
          <w:numId w:val="22"/>
          <w:ilvl w:val="0"/>
        </w:numPr>
      </w:pPr>
      <w:hyperlink r:id="rId99">
        <w:r>
          <w:rPr>
            <w:rStyle w:val="Link"/>
          </w:rPr>
          <w:t xml:space="preserve">PGE 323M - Reservoir Engineering III</w:t>
        </w:r>
      </w:hyperlink>
      <w:r>
        <w:t xml:space="preserve"> </w:t>
      </w:r>
      <w:r>
        <w:t xml:space="preserve">(UT F2015, F2016, F2017, F2018)</w:t>
      </w:r>
    </w:p>
    <w:p>
      <w:pPr>
        <w:pStyle w:val="Compact"/>
        <w:numPr>
          <w:numId w:val="22"/>
          <w:ilvl w:val="0"/>
        </w:numPr>
      </w:pPr>
      <w:hyperlink r:id="rId100">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101" w:name="advising-and-related-student-services"/>
    <w:p>
      <w:pPr>
        <w:pStyle w:val="Heading3"/>
      </w:pPr>
      <w:r>
        <w:t xml:space="preserve">Advising and related student services</w:t>
      </w:r>
    </w:p>
    <w:bookmarkEnd w:id="101"/>
    <w:bookmarkStart w:id="102" w:name="graduate-students-graduated"/>
    <w:p>
      <w:pPr>
        <w:pStyle w:val="Heading4"/>
      </w:pPr>
      <w:r>
        <w:t xml:space="preserve">Graduate Students (Graduated)</w:t>
      </w:r>
    </w:p>
    <w:bookmarkEnd w:id="102"/>
    <w:bookmarkStart w:id="103" w:name="phd"/>
    <w:p>
      <w:pPr>
        <w:pStyle w:val="Heading5"/>
      </w:pPr>
      <w:r>
        <w:t xml:space="preserve">PhD</w:t>
      </w:r>
    </w:p>
    <w:bookmarkEnd w:id="103"/>
    <w:p>
      <w:pPr>
        <w:pStyle w:val="Compact"/>
        <w:numPr>
          <w:numId w:val="23"/>
          <w:ilvl w:val="0"/>
        </w:numPr>
      </w:pPr>
      <w:r>
        <w:t xml:space="preserve">Yu Leng Ph.D.P.E. 2020 (Postdoctoral Researcher at Purdue University)</w:t>
      </w:r>
    </w:p>
    <w:p>
      <w:pPr>
        <w:pStyle w:val="Compact"/>
        <w:numPr>
          <w:numId w:val="23"/>
          <w:ilvl w:val="0"/>
        </w:numPr>
      </w:pPr>
      <w:r>
        <w:t xml:space="preserve">Shivam Agrawal, Ph.D.P.E. 2019</w:t>
      </w:r>
      <w:r>
        <w:t xml:space="preserve"> </w:t>
      </w:r>
      <w:r>
        <w:rPr>
          <w:i/>
        </w:rPr>
        <w:t xml:space="preserve">co-advised with M. Sharma</w:t>
      </w:r>
      <w:r>
        <w:t xml:space="preserve"> </w:t>
      </w:r>
      <w:r>
        <w:t xml:space="preserve">(Schlumberger)</w:t>
      </w:r>
    </w:p>
    <w:p>
      <w:pPr>
        <w:pStyle w:val="Compact"/>
        <w:numPr>
          <w:numId w:val="23"/>
          <w:ilvl w:val="0"/>
        </w:numPr>
      </w:pPr>
      <w:r>
        <w:t xml:space="preserve">Masoud Behzadinasab Ph.D.E.M 2019 (Postdoctoral Researcher at Brown University)</w:t>
      </w:r>
    </w:p>
    <w:p>
      <w:pPr>
        <w:pStyle w:val="Compact"/>
        <w:numPr>
          <w:numId w:val="23"/>
          <w:ilvl w:val="0"/>
        </w:numPr>
      </w:pPr>
      <w:r>
        <w:t xml:space="preserve">Jason York, Ph.D.P.E. 2018 (Artemis Capital)</w:t>
      </w:r>
    </w:p>
    <w:p>
      <w:pPr>
        <w:pStyle w:val="Compact"/>
        <w:numPr>
          <w:numId w:val="23"/>
          <w:ilvl w:val="0"/>
        </w:numPr>
      </w:pPr>
      <w:r>
        <w:t xml:space="preserve">James O’Grady, Ph.D.M.E. 2014 (Army Research Lab)</w:t>
      </w:r>
    </w:p>
    <w:bookmarkStart w:id="104" w:name="ms"/>
    <w:p>
      <w:pPr>
        <w:pStyle w:val="Heading5"/>
      </w:pPr>
      <w:r>
        <w:t xml:space="preserve">MS</w:t>
      </w:r>
    </w:p>
    <w:bookmarkEnd w:id="104"/>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105" w:name="graduate-students-in-progress"/>
    <w:p>
      <w:pPr>
        <w:pStyle w:val="Heading4"/>
      </w:pPr>
      <w:r>
        <w:t xml:space="preserve">Graduate Students (In Progress)</w:t>
      </w:r>
    </w:p>
    <w:bookmarkEnd w:id="105"/>
    <w:bookmarkStart w:id="106" w:name="phd-candidate"/>
    <w:p>
      <w:pPr>
        <w:pStyle w:val="Heading5"/>
      </w:pPr>
      <w:r>
        <w:t xml:space="preserve">PhD Candidate</w:t>
      </w:r>
    </w:p>
    <w:bookmarkEnd w:id="106"/>
    <w:p>
      <w:pPr>
        <w:pStyle w:val="Compact"/>
        <w:numPr>
          <w:numId w:val="25"/>
          <w:ilvl w:val="0"/>
        </w:numPr>
      </w:pPr>
      <w:r>
        <w:t xml:space="preserve">Rambod Yousefzadeh Tabasi (EM)</w:t>
      </w:r>
    </w:p>
    <w:bookmarkStart w:id="107" w:name="phd---passed-qualifying-examination"/>
    <w:p>
      <w:pPr>
        <w:pStyle w:val="Heading5"/>
      </w:pPr>
      <w:r>
        <w:t xml:space="preserve">PhD - Passed qualifying examination</w:t>
      </w:r>
    </w:p>
    <w:bookmarkEnd w:id="107"/>
    <w:p>
      <w:pPr>
        <w:pStyle w:val="Compact"/>
        <w:numPr>
          <w:numId w:val="26"/>
          <w:ilvl w:val="0"/>
        </w:numPr>
      </w:pPr>
      <w:r>
        <w:t xml:space="preserve">Xiao Xu (CSEM)</w:t>
      </w:r>
    </w:p>
    <w:bookmarkStart w:id="108" w:name="phd-1"/>
    <w:p>
      <w:pPr>
        <w:pStyle w:val="Heading5"/>
      </w:pPr>
      <w:r>
        <w:t xml:space="preserve">PhD</w:t>
      </w:r>
    </w:p>
    <w:bookmarkEnd w:id="108"/>
    <w:p>
      <w:pPr>
        <w:pStyle w:val="Compact"/>
        <w:numPr>
          <w:numId w:val="27"/>
          <w:ilvl w:val="0"/>
        </w:numPr>
      </w:pPr>
      <w:r>
        <w:t xml:space="preserve">Yuchen Xiao</w:t>
      </w:r>
      <w:r>
        <w:t xml:space="preserve"> </w:t>
      </w:r>
      <w:r>
        <w:rPr>
          <w:i/>
        </w:rPr>
        <w:t xml:space="preserve">co-advised with M. Pyrcz</w:t>
      </w:r>
    </w:p>
    <w:p>
      <w:pPr>
        <w:pStyle w:val="Compact"/>
        <w:numPr>
          <w:numId w:val="27"/>
          <w:ilvl w:val="0"/>
        </w:numPr>
      </w:pPr>
      <w:r>
        <w:t xml:space="preserve">Akhil Potla</w:t>
      </w:r>
    </w:p>
    <w:bookmarkStart w:id="109" w:name="postdoctoral-researchers-supervised"/>
    <w:p>
      <w:pPr>
        <w:pStyle w:val="Heading4"/>
      </w:pPr>
      <w:r>
        <w:t xml:space="preserve">Postdoctoral Researcher’s Supervised</w:t>
      </w:r>
    </w:p>
    <w:bookmarkEnd w:id="109"/>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10" w:name="undergraduate-research-assistants"/>
    <w:p>
      <w:pPr>
        <w:pStyle w:val="Heading4"/>
      </w:pPr>
      <w:r>
        <w:t xml:space="preserve">Undergraduate Research Assistants</w:t>
      </w:r>
    </w:p>
    <w:bookmarkEnd w:id="110"/>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11" w:name="graduate-commitee-member"/>
    <w:p>
      <w:pPr>
        <w:pStyle w:val="Heading4"/>
      </w:pPr>
      <w:r>
        <w:t xml:space="preserve">Graduate Commitee Member</w:t>
      </w:r>
    </w:p>
    <w:bookmarkEnd w:id="111"/>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12" w:name="external-commitee-member"/>
    <w:p>
      <w:pPr>
        <w:pStyle w:val="Heading4"/>
      </w:pPr>
      <w:r>
        <w:t xml:space="preserve">External Commitee Member</w:t>
      </w:r>
    </w:p>
    <w:bookmarkEnd w:id="112"/>
    <w:p>
      <w:r>
        <w:t xml:space="preserve">Md. Essack, University of Cape Town, South Africa 2014</w:t>
      </w:r>
    </w:p>
    <w:bookmarkStart w:id="113" w:name="academic-related-professional-and-public-service"/>
    <w:p>
      <w:pPr>
        <w:pStyle w:val="Heading3"/>
      </w:pPr>
      <w:r>
        <w:t xml:space="preserve">Academic-related Professional and Public Service</w:t>
      </w:r>
    </w:p>
    <w:bookmarkEnd w:id="113"/>
    <w:bookmarkStart w:id="114" w:name="conferencesworkshops-organized"/>
    <w:p>
      <w:pPr>
        <w:pStyle w:val="Heading4"/>
      </w:pPr>
      <w:r>
        <w:t xml:space="preserve">Conferences/Workshops Organized</w:t>
      </w:r>
    </w:p>
    <w:bookmarkEnd w:id="114"/>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t xml:space="preserve">Held in Austin, TX, July 28-August 1, 2019</w:t>
      </w:r>
    </w:p>
    <w:p>
      <w:pPr>
        <w:pStyle w:val="Compact"/>
        <w:numPr>
          <w:numId w:val="31"/>
          <w:ilvl w:val="1"/>
        </w:numPr>
      </w:pPr>
      <w:hyperlink r:id="rId115">
        <w:r>
          <w:rPr>
            <w:rStyle w:val="Link"/>
          </w:rPr>
          <w:t xml:space="preserve">http://15.usnccm.org</w:t>
        </w:r>
      </w:hyperlink>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16">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17">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18">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19">
        <w:r>
          <w:rPr>
            <w:rStyle w:val="Link"/>
          </w:rPr>
          <w:t xml:space="preserve">http://ndf2013.usacm.org</w:t>
        </w:r>
      </w:hyperlink>
    </w:p>
    <w:bookmarkStart w:id="120" w:name="mini-symposia-organized"/>
    <w:p>
      <w:pPr>
        <w:pStyle w:val="Heading4"/>
      </w:pPr>
      <w:r>
        <w:t xml:space="preserve">Mini-symposia Organized</w:t>
      </w:r>
    </w:p>
    <w:bookmarkEnd w:id="120"/>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21" w:name="administrative-and-committee-service"/>
    <w:p>
      <w:pPr>
        <w:pStyle w:val="Heading3"/>
      </w:pPr>
      <w:r>
        <w:t xml:space="preserve">Administrative and Committee Service</w:t>
      </w:r>
    </w:p>
    <w:bookmarkEnd w:id="121"/>
    <w:bookmarkStart w:id="122" w:name="committee-assignments"/>
    <w:p>
      <w:pPr>
        <w:pStyle w:val="Heading4"/>
      </w:pPr>
      <w:r>
        <w:t xml:space="preserve">Committee Assignments</w:t>
      </w:r>
    </w:p>
    <w:bookmarkEnd w:id="122"/>
    <w:bookmarkStart w:id="123" w:name="department"/>
    <w:p>
      <w:pPr>
        <w:pStyle w:val="Heading5"/>
      </w:pPr>
      <w:r>
        <w:t xml:space="preserve">Department</w:t>
      </w:r>
    </w:p>
    <w:bookmarkEnd w:id="123"/>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24" w:name="university"/>
    <w:p>
      <w:pPr>
        <w:pStyle w:val="Heading5"/>
      </w:pPr>
      <w:r>
        <w:t xml:space="preserve">University</w:t>
      </w:r>
    </w:p>
    <w:bookmarkEnd w:id="124"/>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25" w:name="student-organization-advisor"/>
    <w:p>
      <w:pPr>
        <w:pStyle w:val="Heading4"/>
      </w:pPr>
      <w:r>
        <w:t xml:space="preserve">Student Organization Advisor</w:t>
      </w:r>
    </w:p>
    <w:bookmarkEnd w:id="125"/>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26" w:name="reviewer-for"/>
    <w:p>
      <w:pPr>
        <w:pStyle w:val="Heading3"/>
      </w:pPr>
      <w:r>
        <w:t xml:space="preserve">Reviewer For</w:t>
      </w:r>
    </w:p>
    <w:bookmarkEnd w:id="126"/>
    <w:bookmarkStart w:id="127" w:name="journals"/>
    <w:p>
      <w:pPr>
        <w:pStyle w:val="Heading4"/>
      </w:pPr>
      <w:r>
        <w:t xml:space="preserve">Journals</w:t>
      </w:r>
    </w:p>
    <w:bookmarkEnd w:id="127"/>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28" w:name="books"/>
    <w:p>
      <w:pPr>
        <w:pStyle w:val="Heading4"/>
      </w:pPr>
      <w:r>
        <w:t xml:space="preserve">Books</w:t>
      </w:r>
    </w:p>
    <w:bookmarkEnd w:id="128"/>
    <w:p>
      <w:pPr>
        <w:pStyle w:val="Compact"/>
        <w:numPr>
          <w:numId w:val="41"/>
          <w:ilvl w:val="0"/>
        </w:numPr>
      </w:pPr>
      <w:r>
        <w:t xml:space="preserve">Split Hopkinson (Kolsky) Bar. W. Chen and B. Song. Springer 2010.</w:t>
      </w:r>
    </w:p>
    <w:bookmarkStart w:id="129" w:name="book-proposals"/>
    <w:p>
      <w:pPr>
        <w:pStyle w:val="Heading4"/>
      </w:pPr>
      <w:r>
        <w:t xml:space="preserve">Book Proposals</w:t>
      </w:r>
    </w:p>
    <w:bookmarkEnd w:id="129"/>
    <w:p>
      <w:pPr>
        <w:pStyle w:val="Compact"/>
        <w:numPr>
          <w:numId w:val="42"/>
          <w:ilvl w:val="0"/>
        </w:numPr>
      </w:pPr>
      <w:r>
        <w:t xml:space="preserve">CRC Press</w:t>
      </w:r>
    </w:p>
    <w:bookmarkStart w:id="130" w:name="organizations"/>
    <w:p>
      <w:pPr>
        <w:pStyle w:val="Heading3"/>
      </w:pPr>
      <w:r>
        <w:t xml:space="preserve">Organizations</w:t>
      </w:r>
    </w:p>
    <w:bookmarkEnd w:id="130"/>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2020/10/08 at 21:07:09</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36443ed8"/>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99879638"/>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94f67a2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15" Target="http://15.usnccm.org" TargetMode="External" /><Relationship Type="http://schemas.openxmlformats.org/officeDocument/2006/relationships/hyperlink" Id="rId66" Target="http://dx.doi.org/10.1002/nme.2725" TargetMode="External" /><Relationship Type="http://schemas.openxmlformats.org/officeDocument/2006/relationships/hyperlink" Id="rId77" Target="http://dx.doi.org/10.1007/978-1-4614-0222-0_29" TargetMode="External" /><Relationship Type="http://schemas.openxmlformats.org/officeDocument/2006/relationships/hyperlink" Id="rId76" Target="http://dx.doi.org/10.1007/978-1-4614-4238-7_49" TargetMode="External" /><Relationship Type="http://schemas.openxmlformats.org/officeDocument/2006/relationships/hyperlink" Id="rId75" Target="http://dx.doi.org/10.1007/978-3-319-00771-7_36" TargetMode="External" /><Relationship Type="http://schemas.openxmlformats.org/officeDocument/2006/relationships/hyperlink" Id="rId54" Target="http://dx.doi.org/10.1007/s00466-013-0969-x" TargetMode="External" /><Relationship Type="http://schemas.openxmlformats.org/officeDocument/2006/relationships/hyperlink" Id="rId51" Target="http://dx.doi.org/10.1007/s00466-015-1123-8" TargetMode="External" /><Relationship Type="http://schemas.openxmlformats.org/officeDocument/2006/relationships/hyperlink" Id="rId46" Target="http://dx.doi.org/10.1007/s00466-016-1269-z" TargetMode="External" /><Relationship Type="http://schemas.openxmlformats.org/officeDocument/2006/relationships/hyperlink" Id="rId37" Target="http://dx.doi.org/10.1007/s10704-019-00361-1" TargetMode="External" /><Relationship Type="http://schemas.openxmlformats.org/officeDocument/2006/relationships/hyperlink" Id="rId38" Target="http://dx.doi.org/10.1007/s10704-019-00363-z" TargetMode="External" /><Relationship Type="http://schemas.openxmlformats.org/officeDocument/2006/relationships/hyperlink" Id="rId32" Target="http://dx.doi.org/10.1007/s10704-020-00455-1" TargetMode="External" /><Relationship Type="http://schemas.openxmlformats.org/officeDocument/2006/relationships/hyperlink" Id="rId62" Target="http://dx.doi.org/10.1007/s11340-012-9592-6" TargetMode="External" /><Relationship Type="http://schemas.openxmlformats.org/officeDocument/2006/relationships/hyperlink" Id="rId41" Target="http://dx.doi.org/10.1007/s40870-018-0174-2" TargetMode="External" /><Relationship Type="http://schemas.openxmlformats.org/officeDocument/2006/relationships/hyperlink" Id="rId40" Target="http://dx.doi.org/10.1007/s42102-019-00012-y" TargetMode="External" /><Relationship Type="http://schemas.openxmlformats.org/officeDocument/2006/relationships/hyperlink" Id="rId31" Target="http://dx.doi.org/10.1007/s42102-020-00037-8" TargetMode="External" /><Relationship Type="http://schemas.openxmlformats.org/officeDocument/2006/relationships/hyperlink" Id="rId29" Target="http://dx.doi.org/10.1007/s42102-020-00039-6" TargetMode="External" /><Relationship Type="http://schemas.openxmlformats.org/officeDocument/2006/relationships/hyperlink" Id="rId55" Target="http://dx.doi.org/10.1016/j.cma.2014.06.034" TargetMode="External" /><Relationship Type="http://schemas.openxmlformats.org/officeDocument/2006/relationships/hyperlink" Id="rId42" Target="http://dx.doi.org/10.1016/j.cma.2018.05.010" TargetMode="External" /><Relationship Type="http://schemas.openxmlformats.org/officeDocument/2006/relationships/hyperlink" Id="rId39" Target="http://dx.doi.org/10.1016/j.cma.2019.04.038" TargetMode="External" /><Relationship Type="http://schemas.openxmlformats.org/officeDocument/2006/relationships/hyperlink" Id="rId30" Target="http://dx.doi.org/10.1016/j.cma.2020.113264" TargetMode="External" /><Relationship Type="http://schemas.openxmlformats.org/officeDocument/2006/relationships/hyperlink" Id="rId48" Target="http://dx.doi.org/10.1016/j.cnsns.2015.10.003" TargetMode="External" /><Relationship Type="http://schemas.openxmlformats.org/officeDocument/2006/relationships/hyperlink" Id="rId58" Target="http://dx.doi.org/10.1016/j.commatsci.2014.02.023" TargetMode="External" /><Relationship Type="http://schemas.openxmlformats.org/officeDocument/2006/relationships/hyperlink" Id="rId56" Target="http://dx.doi.org/10.1016/j.commatsci.2014.05.052" TargetMode="External" /><Relationship Type="http://schemas.openxmlformats.org/officeDocument/2006/relationships/hyperlink" Id="rId65" Target="http://dx.doi.org/10.1016/j.engfracmech.2011.02.019" TargetMode="External" /><Relationship Type="http://schemas.openxmlformats.org/officeDocument/2006/relationships/hyperlink" Id="rId63" Target="http://dx.doi.org/10.1016/j.ijimpeng.2012.02.006" TargetMode="External" /><Relationship Type="http://schemas.openxmlformats.org/officeDocument/2006/relationships/hyperlink" Id="rId53" Target="http://dx.doi.org/10.1016/j.ijsolstr.2014.05.014" TargetMode="External" /><Relationship Type="http://schemas.openxmlformats.org/officeDocument/2006/relationships/hyperlink" Id="rId52" Target="http://dx.doi.org/10.1016/j.ijsolstr.2014.09.003" TargetMode="External" /><Relationship Type="http://schemas.openxmlformats.org/officeDocument/2006/relationships/hyperlink" Id="rId43" Target="http://dx.doi.org/10.1016/j.ijsolstr.2018.02.026" TargetMode="External" /><Relationship Type="http://schemas.openxmlformats.org/officeDocument/2006/relationships/hyperlink" Id="rId36" Target="http://dx.doi.org/10.1016/j.ijsolstr.2019.07.030" TargetMode="External" /><Relationship Type="http://schemas.openxmlformats.org/officeDocument/2006/relationships/hyperlink" Id="rId59" Target="http://dx.doi.org/10.1016/j.jcp.2013.12.039" TargetMode="External" /><Relationship Type="http://schemas.openxmlformats.org/officeDocument/2006/relationships/hyperlink" Id="rId35" Target="http://dx.doi.org/10.1016/j.jcp.2019.109075" TargetMode="External" /><Relationship Type="http://schemas.openxmlformats.org/officeDocument/2006/relationships/hyperlink" Id="rId34" Target="http://dx.doi.org/10.1016/j.jmps.2019.103862" TargetMode="External" /><Relationship Type="http://schemas.openxmlformats.org/officeDocument/2006/relationships/hyperlink" Id="rId45" Target="http://dx.doi.org/10.1016/j.petrol.2016.12.034" TargetMode="External" /><Relationship Type="http://schemas.openxmlformats.org/officeDocument/2006/relationships/hyperlink" Id="rId33" Target="http://dx.doi.org/10.1016/j.petrol.2020.107252" TargetMode="External" /><Relationship Type="http://schemas.openxmlformats.org/officeDocument/2006/relationships/hyperlink" Id="rId49" Target="http://dx.doi.org/10.1016/j.physa.2015.05.099" TargetMode="External" /><Relationship Type="http://schemas.openxmlformats.org/officeDocument/2006/relationships/hyperlink" Id="rId50" Target="http://dx.doi.org/10.1016/j.physe.2015.04.007" TargetMode="External" /><Relationship Type="http://schemas.openxmlformats.org/officeDocument/2006/relationships/hyperlink" Id="rId61" Target="http://dx.doi.org/10.1021/jp402814t" TargetMode="External" /><Relationship Type="http://schemas.openxmlformats.org/officeDocument/2006/relationships/hyperlink" Id="rId78" Target="http://dx.doi.org/10.1051/dymat/2009058" TargetMode="External" /><Relationship Type="http://schemas.openxmlformats.org/officeDocument/2006/relationships/hyperlink" Id="rId79" Target="http://dx.doi.org/10.1051/dymat/2009216" TargetMode="External" /><Relationship Type="http://schemas.openxmlformats.org/officeDocument/2006/relationships/hyperlink" Id="rId47" Target="http://dx.doi.org/10.1115/1.4032856" TargetMode="External" /><Relationship Type="http://schemas.openxmlformats.org/officeDocument/2006/relationships/hyperlink" Id="rId74" Target="http://dx.doi.org/10.1115/IMECE2014-39887" TargetMode="External" /><Relationship Type="http://schemas.openxmlformats.org/officeDocument/2006/relationships/hyperlink" Id="rId60" Target="http://dx.doi.org/10.1177/0021998312460263" TargetMode="External" /><Relationship Type="http://schemas.openxmlformats.org/officeDocument/2006/relationships/hyperlink" Id="rId67" Target="http://dx.doi.org/10.1177/1077546307082908" TargetMode="External" /><Relationship Type="http://schemas.openxmlformats.org/officeDocument/2006/relationships/hyperlink" Id="rId64" Target="http://dx.doi.org/10.1615/IntJMultCompEng.2011002407" TargetMode="External" /><Relationship Type="http://schemas.openxmlformats.org/officeDocument/2006/relationships/hyperlink" Id="rId57" Target="http://dx.doi.org/10.1615/IntJMultCompEng.2014007954" TargetMode="External" /><Relationship Type="http://schemas.openxmlformats.org/officeDocument/2006/relationships/hyperlink" Id="rId73" Target="http://dx.doi.org/10.2118/173361-MS" TargetMode="External" /><Relationship Type="http://schemas.openxmlformats.org/officeDocument/2006/relationships/hyperlink" Id="rId44" Target="http://dx.doi.org/10.2118/173361-PA" TargetMode="External" /><Relationship Type="http://schemas.openxmlformats.org/officeDocument/2006/relationships/hyperlink" Id="rId72" Target="http://dx.doi.org/10.2118/180110-MS" TargetMode="External" /><Relationship Type="http://schemas.openxmlformats.org/officeDocument/2006/relationships/hyperlink" Id="rId71" Target="http://dx.doi.org/10.2118/184873-MS" TargetMode="External" /><Relationship Type="http://schemas.openxmlformats.org/officeDocument/2006/relationships/hyperlink" Id="rId81" Target="http://dx.doi.org/10.2172/1029764" TargetMode="External" /><Relationship Type="http://schemas.openxmlformats.org/officeDocument/2006/relationships/hyperlink" Id="rId90" Target="http://github.com/johntfoster" TargetMode="External" /><Relationship Type="http://schemas.openxmlformats.org/officeDocument/2006/relationships/hyperlink" Id="rId89" Target="http://github.com/peridigm/peridigm" TargetMode="External" /><Relationship Type="http://schemas.openxmlformats.org/officeDocument/2006/relationships/hyperlink" Id="rId117"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100" Target="http://johnfoster.pge.utexas.edu/HPC/" TargetMode="External" /><Relationship Type="http://schemas.openxmlformats.org/officeDocument/2006/relationships/hyperlink" Id="rId99" Target="http://johnfoster.pge.utexas.edu/PGE323M-ResEngineeringIII/" TargetMode="External" /><Relationship Type="http://schemas.openxmlformats.org/officeDocument/2006/relationships/hyperlink" Id="rId97" Target="http://johnfoster.pge.utexas.edu/PGE334-ResGeomechanics/" TargetMode="External" /><Relationship Type="http://schemas.openxmlformats.org/officeDocument/2006/relationships/hyperlink" Id="rId98" Target="http://johnfoster.pge.utexas.edu/PGE383-AdvGeomechanics/" TargetMode="External" /><Relationship Type="http://schemas.openxmlformats.org/officeDocument/2006/relationships/hyperlink" Id="rId92" Target="http://johntfoster.github.io/" TargetMode="External" /><Relationship Type="http://schemas.openxmlformats.org/officeDocument/2006/relationships/hyperlink" Id="rId118" Target="http://mmlcse2014.usacm.org" TargetMode="External" /><Relationship Type="http://schemas.openxmlformats.org/officeDocument/2006/relationships/hyperlink" Id="rId119" Target="http://ndf2013.usacm.org" TargetMode="External" /><Relationship Type="http://schemas.openxmlformats.org/officeDocument/2006/relationships/hyperlink" Id="rId116" Target="http://nmf2018.usacm.org" TargetMode="External" /><Relationship Type="http://schemas.openxmlformats.org/officeDocument/2006/relationships/hyperlink" Id="rId88"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115" Target="http://15.usnccm.org" TargetMode="External" /><Relationship Type="http://schemas.openxmlformats.org/officeDocument/2006/relationships/hyperlink" Id="rId66" Target="http://dx.doi.org/10.1002/nme.2725" TargetMode="External" /><Relationship Type="http://schemas.openxmlformats.org/officeDocument/2006/relationships/hyperlink" Id="rId77" Target="http://dx.doi.org/10.1007/978-1-4614-0222-0_29" TargetMode="External" /><Relationship Type="http://schemas.openxmlformats.org/officeDocument/2006/relationships/hyperlink" Id="rId76" Target="http://dx.doi.org/10.1007/978-1-4614-4238-7_49" TargetMode="External" /><Relationship Type="http://schemas.openxmlformats.org/officeDocument/2006/relationships/hyperlink" Id="rId75" Target="http://dx.doi.org/10.1007/978-3-319-00771-7_36" TargetMode="External" /><Relationship Type="http://schemas.openxmlformats.org/officeDocument/2006/relationships/hyperlink" Id="rId54" Target="http://dx.doi.org/10.1007/s00466-013-0969-x" TargetMode="External" /><Relationship Type="http://schemas.openxmlformats.org/officeDocument/2006/relationships/hyperlink" Id="rId51" Target="http://dx.doi.org/10.1007/s00466-015-1123-8" TargetMode="External" /><Relationship Type="http://schemas.openxmlformats.org/officeDocument/2006/relationships/hyperlink" Id="rId46" Target="http://dx.doi.org/10.1007/s00466-016-1269-z" TargetMode="External" /><Relationship Type="http://schemas.openxmlformats.org/officeDocument/2006/relationships/hyperlink" Id="rId37" Target="http://dx.doi.org/10.1007/s10704-019-00361-1" TargetMode="External" /><Relationship Type="http://schemas.openxmlformats.org/officeDocument/2006/relationships/hyperlink" Id="rId38" Target="http://dx.doi.org/10.1007/s10704-019-00363-z" TargetMode="External" /><Relationship Type="http://schemas.openxmlformats.org/officeDocument/2006/relationships/hyperlink" Id="rId32" Target="http://dx.doi.org/10.1007/s10704-020-00455-1" TargetMode="External" /><Relationship Type="http://schemas.openxmlformats.org/officeDocument/2006/relationships/hyperlink" Id="rId62" Target="http://dx.doi.org/10.1007/s11340-012-9592-6" TargetMode="External" /><Relationship Type="http://schemas.openxmlformats.org/officeDocument/2006/relationships/hyperlink" Id="rId41" Target="http://dx.doi.org/10.1007/s40870-018-0174-2" TargetMode="External" /><Relationship Type="http://schemas.openxmlformats.org/officeDocument/2006/relationships/hyperlink" Id="rId40" Target="http://dx.doi.org/10.1007/s42102-019-00012-y" TargetMode="External" /><Relationship Type="http://schemas.openxmlformats.org/officeDocument/2006/relationships/hyperlink" Id="rId31" Target="http://dx.doi.org/10.1007/s42102-020-00037-8" TargetMode="External" /><Relationship Type="http://schemas.openxmlformats.org/officeDocument/2006/relationships/hyperlink" Id="rId29" Target="http://dx.doi.org/10.1007/s42102-020-00039-6" TargetMode="External" /><Relationship Type="http://schemas.openxmlformats.org/officeDocument/2006/relationships/hyperlink" Id="rId55" Target="http://dx.doi.org/10.1016/j.cma.2014.06.034" TargetMode="External" /><Relationship Type="http://schemas.openxmlformats.org/officeDocument/2006/relationships/hyperlink" Id="rId42" Target="http://dx.doi.org/10.1016/j.cma.2018.05.010" TargetMode="External" /><Relationship Type="http://schemas.openxmlformats.org/officeDocument/2006/relationships/hyperlink" Id="rId39" Target="http://dx.doi.org/10.1016/j.cma.2019.04.038" TargetMode="External" /><Relationship Type="http://schemas.openxmlformats.org/officeDocument/2006/relationships/hyperlink" Id="rId30" Target="http://dx.doi.org/10.1016/j.cma.2020.113264" TargetMode="External" /><Relationship Type="http://schemas.openxmlformats.org/officeDocument/2006/relationships/hyperlink" Id="rId48" Target="http://dx.doi.org/10.1016/j.cnsns.2015.10.003" TargetMode="External" /><Relationship Type="http://schemas.openxmlformats.org/officeDocument/2006/relationships/hyperlink" Id="rId58" Target="http://dx.doi.org/10.1016/j.commatsci.2014.02.023" TargetMode="External" /><Relationship Type="http://schemas.openxmlformats.org/officeDocument/2006/relationships/hyperlink" Id="rId56" Target="http://dx.doi.org/10.1016/j.commatsci.2014.05.052" TargetMode="External" /><Relationship Type="http://schemas.openxmlformats.org/officeDocument/2006/relationships/hyperlink" Id="rId65" Target="http://dx.doi.org/10.1016/j.engfracmech.2011.02.019" TargetMode="External" /><Relationship Type="http://schemas.openxmlformats.org/officeDocument/2006/relationships/hyperlink" Id="rId63" Target="http://dx.doi.org/10.1016/j.ijimpeng.2012.02.006" TargetMode="External" /><Relationship Type="http://schemas.openxmlformats.org/officeDocument/2006/relationships/hyperlink" Id="rId53" Target="http://dx.doi.org/10.1016/j.ijsolstr.2014.05.014" TargetMode="External" /><Relationship Type="http://schemas.openxmlformats.org/officeDocument/2006/relationships/hyperlink" Id="rId52" Target="http://dx.doi.org/10.1016/j.ijsolstr.2014.09.003" TargetMode="External" /><Relationship Type="http://schemas.openxmlformats.org/officeDocument/2006/relationships/hyperlink" Id="rId43" Target="http://dx.doi.org/10.1016/j.ijsolstr.2018.02.026" TargetMode="External" /><Relationship Type="http://schemas.openxmlformats.org/officeDocument/2006/relationships/hyperlink" Id="rId36" Target="http://dx.doi.org/10.1016/j.ijsolstr.2019.07.030" TargetMode="External" /><Relationship Type="http://schemas.openxmlformats.org/officeDocument/2006/relationships/hyperlink" Id="rId59" Target="http://dx.doi.org/10.1016/j.jcp.2013.12.039" TargetMode="External" /><Relationship Type="http://schemas.openxmlformats.org/officeDocument/2006/relationships/hyperlink" Id="rId35" Target="http://dx.doi.org/10.1016/j.jcp.2019.109075" TargetMode="External" /><Relationship Type="http://schemas.openxmlformats.org/officeDocument/2006/relationships/hyperlink" Id="rId34" Target="http://dx.doi.org/10.1016/j.jmps.2019.103862" TargetMode="External" /><Relationship Type="http://schemas.openxmlformats.org/officeDocument/2006/relationships/hyperlink" Id="rId45" Target="http://dx.doi.org/10.1016/j.petrol.2016.12.034" TargetMode="External" /><Relationship Type="http://schemas.openxmlformats.org/officeDocument/2006/relationships/hyperlink" Id="rId33" Target="http://dx.doi.org/10.1016/j.petrol.2020.107252" TargetMode="External" /><Relationship Type="http://schemas.openxmlformats.org/officeDocument/2006/relationships/hyperlink" Id="rId49" Target="http://dx.doi.org/10.1016/j.physa.2015.05.099" TargetMode="External" /><Relationship Type="http://schemas.openxmlformats.org/officeDocument/2006/relationships/hyperlink" Id="rId50" Target="http://dx.doi.org/10.1016/j.physe.2015.04.007" TargetMode="External" /><Relationship Type="http://schemas.openxmlformats.org/officeDocument/2006/relationships/hyperlink" Id="rId61" Target="http://dx.doi.org/10.1021/jp402814t" TargetMode="External" /><Relationship Type="http://schemas.openxmlformats.org/officeDocument/2006/relationships/hyperlink" Id="rId78" Target="http://dx.doi.org/10.1051/dymat/2009058" TargetMode="External" /><Relationship Type="http://schemas.openxmlformats.org/officeDocument/2006/relationships/hyperlink" Id="rId79" Target="http://dx.doi.org/10.1051/dymat/2009216" TargetMode="External" /><Relationship Type="http://schemas.openxmlformats.org/officeDocument/2006/relationships/hyperlink" Id="rId47" Target="http://dx.doi.org/10.1115/1.4032856" TargetMode="External" /><Relationship Type="http://schemas.openxmlformats.org/officeDocument/2006/relationships/hyperlink" Id="rId74" Target="http://dx.doi.org/10.1115/IMECE2014-39887" TargetMode="External" /><Relationship Type="http://schemas.openxmlformats.org/officeDocument/2006/relationships/hyperlink" Id="rId60" Target="http://dx.doi.org/10.1177/0021998312460263" TargetMode="External" /><Relationship Type="http://schemas.openxmlformats.org/officeDocument/2006/relationships/hyperlink" Id="rId67" Target="http://dx.doi.org/10.1177/1077546307082908" TargetMode="External" /><Relationship Type="http://schemas.openxmlformats.org/officeDocument/2006/relationships/hyperlink" Id="rId64" Target="http://dx.doi.org/10.1615/IntJMultCompEng.2011002407" TargetMode="External" /><Relationship Type="http://schemas.openxmlformats.org/officeDocument/2006/relationships/hyperlink" Id="rId57" Target="http://dx.doi.org/10.1615/IntJMultCompEng.2014007954" TargetMode="External" /><Relationship Type="http://schemas.openxmlformats.org/officeDocument/2006/relationships/hyperlink" Id="rId73" Target="http://dx.doi.org/10.2118/173361-MS" TargetMode="External" /><Relationship Type="http://schemas.openxmlformats.org/officeDocument/2006/relationships/hyperlink" Id="rId44" Target="http://dx.doi.org/10.2118/173361-PA" TargetMode="External" /><Relationship Type="http://schemas.openxmlformats.org/officeDocument/2006/relationships/hyperlink" Id="rId72" Target="http://dx.doi.org/10.2118/180110-MS" TargetMode="External" /><Relationship Type="http://schemas.openxmlformats.org/officeDocument/2006/relationships/hyperlink" Id="rId71" Target="http://dx.doi.org/10.2118/184873-MS" TargetMode="External" /><Relationship Type="http://schemas.openxmlformats.org/officeDocument/2006/relationships/hyperlink" Id="rId81" Target="http://dx.doi.org/10.2172/1029764" TargetMode="External" /><Relationship Type="http://schemas.openxmlformats.org/officeDocument/2006/relationships/hyperlink" Id="rId90" Target="http://github.com/johntfoster" TargetMode="External" /><Relationship Type="http://schemas.openxmlformats.org/officeDocument/2006/relationships/hyperlink" Id="rId89" Target="http://github.com/peridigm/peridigm" TargetMode="External" /><Relationship Type="http://schemas.openxmlformats.org/officeDocument/2006/relationships/hyperlink" Id="rId117"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100" Target="http://johnfoster.pge.utexas.edu/HPC/" TargetMode="External" /><Relationship Type="http://schemas.openxmlformats.org/officeDocument/2006/relationships/hyperlink" Id="rId99" Target="http://johnfoster.pge.utexas.edu/PGE323M-ResEngineeringIII/" TargetMode="External" /><Relationship Type="http://schemas.openxmlformats.org/officeDocument/2006/relationships/hyperlink" Id="rId97" Target="http://johnfoster.pge.utexas.edu/PGE334-ResGeomechanics/" TargetMode="External" /><Relationship Type="http://schemas.openxmlformats.org/officeDocument/2006/relationships/hyperlink" Id="rId98" Target="http://johnfoster.pge.utexas.edu/PGE383-AdvGeomechanics/" TargetMode="External" /><Relationship Type="http://schemas.openxmlformats.org/officeDocument/2006/relationships/hyperlink" Id="rId92" Target="http://johntfoster.github.io/" TargetMode="External" /><Relationship Type="http://schemas.openxmlformats.org/officeDocument/2006/relationships/hyperlink" Id="rId118" Target="http://mmlcse2014.usacm.org" TargetMode="External" /><Relationship Type="http://schemas.openxmlformats.org/officeDocument/2006/relationships/hyperlink" Id="rId119" Target="http://ndf2013.usacm.org" TargetMode="External" /><Relationship Type="http://schemas.openxmlformats.org/officeDocument/2006/relationships/hyperlink" Id="rId116" Target="http://nmf2018.usacm.org" TargetMode="External" /><Relationship Type="http://schemas.openxmlformats.org/officeDocument/2006/relationships/hyperlink" Id="rId88"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