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AC62" w14:textId="42F9CBB0" w:rsidR="00684811" w:rsidRDefault="00AE7747">
      <w:pPr>
        <w:rPr>
          <w:u w:val="single"/>
        </w:rPr>
      </w:pPr>
      <w:r w:rsidRPr="00AE7747">
        <w:rPr>
          <w:u w:val="single"/>
        </w:rPr>
        <w:t>Observations</w:t>
      </w:r>
    </w:p>
    <w:p w14:paraId="0407F8A1" w14:textId="6108EC74" w:rsidR="00AE7747" w:rsidRPr="00AE7747" w:rsidRDefault="00AE7747" w:rsidP="00AE774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Based on the data,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seem to be the best options for treatment.</w:t>
      </w:r>
      <w:r w:rsidR="00486491">
        <w:t xml:space="preserve"> Their results across the board are consistently better than the rest of the drug treatments. </w:t>
      </w:r>
    </w:p>
    <w:p w14:paraId="04824E44" w14:textId="2FE40B81" w:rsidR="00AE7747" w:rsidRPr="00AE7747" w:rsidRDefault="00AE7747" w:rsidP="00AE774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 of </w:t>
      </w:r>
      <w:proofErr w:type="spellStart"/>
      <w:r>
        <w:t>Ketapril</w:t>
      </w:r>
      <w:proofErr w:type="spellEnd"/>
      <w:r>
        <w:t xml:space="preserve"> on the mice actually exacerbated the size of the tumor as evident in the mean and median size being larger than that of the placebo.</w:t>
      </w:r>
    </w:p>
    <w:p w14:paraId="1AE95DD3" w14:textId="55132446" w:rsidR="00AE7747" w:rsidRPr="00AE7747" w:rsidRDefault="00AE7747" w:rsidP="00AE774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There seems to be a positive correlation based on weight and tumor size, so obesity could be a leading contributor </w:t>
      </w:r>
      <w:r w:rsidRPr="00AE7747">
        <w:t>squamous cell carcinoma (SCC)</w:t>
      </w:r>
      <w:r>
        <w:t xml:space="preserve"> which should be studied further. </w:t>
      </w:r>
    </w:p>
    <w:p w14:paraId="1E777E2B" w14:textId="712F4F29" w:rsidR="00AE7747" w:rsidRPr="00AE7747" w:rsidRDefault="00AE7747" w:rsidP="00AE7747">
      <w:pPr>
        <w:pStyle w:val="ListParagraph"/>
        <w:rPr>
          <w:u w:val="single"/>
        </w:rPr>
      </w:pPr>
    </w:p>
    <w:sectPr w:rsidR="00AE7747" w:rsidRPr="00AE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319B7"/>
    <w:multiLevelType w:val="hybridMultilevel"/>
    <w:tmpl w:val="55BEC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7"/>
    <w:rsid w:val="00486491"/>
    <w:rsid w:val="00684811"/>
    <w:rsid w:val="00A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8744"/>
  <w15:chartTrackingRefBased/>
  <w15:docId w15:val="{E4494700-EB63-4BD2-BA92-8DB4D47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Thomson</dc:creator>
  <cp:keywords/>
  <dc:description/>
  <cp:lastModifiedBy>John Thomson</cp:lastModifiedBy>
  <cp:revision>1</cp:revision>
  <dcterms:created xsi:type="dcterms:W3CDTF">2020-06-06T04:25:00Z</dcterms:created>
  <dcterms:modified xsi:type="dcterms:W3CDTF">2020-06-06T04:37:00Z</dcterms:modified>
</cp:coreProperties>
</file>