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63B25" w14:textId="226820D6" w:rsidR="00F42A59" w:rsidRPr="00942030" w:rsidRDefault="00F42A59" w:rsidP="00942030">
      <w:r w:rsidRPr="00F42A59">
        <w:drawing>
          <wp:inline distT="0" distB="0" distL="0" distR="0" wp14:anchorId="0FC07DDF" wp14:editId="79261558">
            <wp:extent cx="5943600" cy="7976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976235"/>
                    </a:xfrm>
                    <a:prstGeom prst="rect">
                      <a:avLst/>
                    </a:prstGeom>
                  </pic:spPr>
                </pic:pic>
              </a:graphicData>
            </a:graphic>
          </wp:inline>
        </w:drawing>
      </w:r>
    </w:p>
    <w:p w14:paraId="6A14319E" w14:textId="77777777" w:rsidR="00942030" w:rsidRPr="00942030" w:rsidRDefault="00942030" w:rsidP="00942030">
      <w:r w:rsidRPr="00942030">
        <w:rPr>
          <w:b/>
          <w:bCs/>
        </w:rPr>
        <w:lastRenderedPageBreak/>
        <w:t>Power topology</w:t>
      </w:r>
      <w:r w:rsidRPr="00942030">
        <w:t xml:space="preserve"> — the 18V battery splits into three branches: one </w:t>
      </w:r>
      <w:proofErr w:type="spellStart"/>
      <w:r w:rsidRPr="00942030">
        <w:t>Mazmoral</w:t>
      </w:r>
      <w:proofErr w:type="spellEnd"/>
      <w:r w:rsidRPr="00942030">
        <w:t xml:space="preserve"> DC-DC per track motor (stepped to your motor's operating voltage), and a third DC-DC for the Arduino rail (5V to Vin). This isolates motor switching noise from the MCU.</w:t>
      </w:r>
    </w:p>
    <w:p w14:paraId="23C058A9" w14:textId="77777777" w:rsidR="00942030" w:rsidRPr="00942030" w:rsidRDefault="00942030" w:rsidP="00942030">
      <w:r w:rsidRPr="00942030">
        <w:rPr>
          <w:b/>
          <w:bCs/>
        </w:rPr>
        <w:t>IBT-2 wiring</w:t>
      </w:r>
      <w:r w:rsidRPr="00942030">
        <w:t xml:space="preserve"> — RPWM and LPWM take the two Arduino PWM pins per driver (e.g. D5/D6 for left, D9/D10 for right). R_EN and L_EN are tied HIGH as we discussed before — no need to drive them from the Arduino.</w:t>
      </w:r>
    </w:p>
    <w:p w14:paraId="25161234" w14:textId="77777777" w:rsidR="00942030" w:rsidRPr="00942030" w:rsidRDefault="00942030" w:rsidP="00942030">
      <w:r w:rsidRPr="00942030">
        <w:rPr>
          <w:b/>
          <w:bCs/>
        </w:rPr>
        <w:t>GPS</w:t>
      </w:r>
      <w:r w:rsidRPr="00942030">
        <w:t xml:space="preserve"> — ZED-F9P TX connects to Arduino Serial1 (RX1). The module runs on 3.3V which you can pull straight from the UNO R4's 3.3V pin. NMEA sentences (GGA, RMC etc.) get parsed on the Arduino and forwarded over </w:t>
      </w:r>
      <w:proofErr w:type="spellStart"/>
      <w:r w:rsidRPr="00942030">
        <w:t>WiFi</w:t>
      </w:r>
      <w:proofErr w:type="spellEnd"/>
      <w:r w:rsidRPr="00942030">
        <w:t xml:space="preserve"> UDP.</w:t>
      </w:r>
    </w:p>
    <w:p w14:paraId="5AC52151" w14:textId="77777777" w:rsidR="00942030" w:rsidRPr="00942030" w:rsidRDefault="00942030" w:rsidP="00942030">
      <w:r w:rsidRPr="00942030">
        <w:rPr>
          <w:b/>
          <w:bCs/>
        </w:rPr>
        <w:t>PWM for tank steering</w:t>
      </w:r>
      <w:r w:rsidRPr="00942030">
        <w:t xml:space="preserve"> — with two independent motors you get differential drive: both forward = straight, one reversed = spin, speed difference = gentle turn. No steering servo needed.</w:t>
      </w:r>
    </w:p>
    <w:p w14:paraId="579C04C1" w14:textId="77777777" w:rsidR="00942030" w:rsidRPr="00942030" w:rsidRDefault="00942030" w:rsidP="00942030">
      <w:r w:rsidRPr="00942030">
        <w:t>Want me to add a GND plane diagram, or generate the matching Arduino sketch structure for dual-motor PWM + GPS parsing?</w:t>
      </w:r>
    </w:p>
    <w:p w14:paraId="17C88103" w14:textId="77777777" w:rsidR="00942030" w:rsidRPr="00942030" w:rsidRDefault="00942030" w:rsidP="00942030">
      <w:proofErr w:type="spellStart"/>
      <w:r w:rsidRPr="00942030">
        <w:t>ey</w:t>
      </w:r>
      <w:proofErr w:type="spellEnd"/>
      <w:r w:rsidRPr="00942030">
        <w:t xml:space="preserve"> design decisions that mirror your CoPilot car project:</w:t>
      </w:r>
    </w:p>
    <w:p w14:paraId="020A0332" w14:textId="77777777" w:rsidR="00942030" w:rsidRPr="00942030" w:rsidRDefault="00942030" w:rsidP="00942030">
      <w:r w:rsidRPr="00942030">
        <w:rPr>
          <w:b/>
          <w:bCs/>
        </w:rPr>
        <w:t>Motor control</w:t>
      </w:r>
      <w:r w:rsidRPr="00942030">
        <w:t xml:space="preserve"> — applyIBT2() drives RPWM/LPWM directly. Positive speed → RPWM pulses, LPWM at 0. Negative → reversed. R_EN/L_EN are wired HIGH on the board so no pin needed. A PWM_DEADBAND of 10 prevents creep at near-zero commands.</w:t>
      </w:r>
    </w:p>
    <w:p w14:paraId="552943FE" w14:textId="77777777" w:rsidR="00942030" w:rsidRPr="00942030" w:rsidRDefault="00942030" w:rsidP="00942030">
      <w:r w:rsidRPr="00942030">
        <w:rPr>
          <w:b/>
          <w:bCs/>
        </w:rPr>
        <w:t>Differential drive</w:t>
      </w:r>
      <w:r w:rsidRPr="00942030">
        <w:t xml:space="preserve"> — </w:t>
      </w:r>
      <w:proofErr w:type="spellStart"/>
      <w:proofErr w:type="gramStart"/>
      <w:r w:rsidRPr="00942030">
        <w:t>setDrive</w:t>
      </w:r>
      <w:proofErr w:type="spellEnd"/>
      <w:r w:rsidRPr="00942030">
        <w:t>(</w:t>
      </w:r>
      <w:proofErr w:type="gramEnd"/>
      <w:r w:rsidRPr="00942030">
        <w:t>throttle, steering) mixes the two axes: left = throttle + steering, right = throttle − steering. Your Android app just sends those two values and the sketch handles the tank math.</w:t>
      </w:r>
    </w:p>
    <w:p w14:paraId="2B225546" w14:textId="77777777" w:rsidR="00942030" w:rsidRPr="00942030" w:rsidRDefault="00942030" w:rsidP="00942030">
      <w:r w:rsidRPr="00942030">
        <w:rPr>
          <w:b/>
          <w:bCs/>
        </w:rPr>
        <w:t>GPS parsing</w:t>
      </w:r>
      <w:r w:rsidRPr="00942030">
        <w:t xml:space="preserve"> — character-by-character buffering on Serial1, XOR checksum verified on every sentence before parsing. Handles both $GNGGA (position, fix quality 4=RTK-fixed) and $GNRMC (speed, course). The fix quality byte in telemetry lets your Android app distinguish RTK-fixed from float or plain GPS.</w:t>
      </w:r>
    </w:p>
    <w:p w14:paraId="5F2E1B6B" w14:textId="77777777" w:rsidR="00942030" w:rsidRPr="00942030" w:rsidRDefault="00942030" w:rsidP="00942030">
      <w:r w:rsidRPr="00942030">
        <w:rPr>
          <w:b/>
          <w:bCs/>
        </w:rPr>
        <w:t>JSON protocol</w:t>
      </w:r>
      <w:r w:rsidRPr="00942030">
        <w:t xml:space="preserve"> — identical to your existing CoPilot UDP protocol (port 5005/5006, type field). Swap "CMD" for throttle/steering instead of the car's single-axis commands. The HELLO/ACK handshake and watchdog timeout are preserved.</w:t>
      </w:r>
    </w:p>
    <w:p w14:paraId="06DED288" w14:textId="77777777" w:rsidR="00942030" w:rsidRPr="00942030" w:rsidRDefault="00942030" w:rsidP="00942030">
      <w:r w:rsidRPr="00942030">
        <w:rPr>
          <w:b/>
          <w:bCs/>
        </w:rPr>
        <w:t>Things to configure before flashing:</w:t>
      </w:r>
    </w:p>
    <w:p w14:paraId="2D3F6C25" w14:textId="77777777" w:rsidR="00942030" w:rsidRPr="00942030" w:rsidRDefault="00942030" w:rsidP="00942030">
      <w:pPr>
        <w:numPr>
          <w:ilvl w:val="0"/>
          <w:numId w:val="1"/>
        </w:numPr>
      </w:pPr>
      <w:r w:rsidRPr="00942030">
        <w:t>Set SSID / PASSWORD</w:t>
      </w:r>
    </w:p>
    <w:p w14:paraId="75249EE1" w14:textId="77777777" w:rsidR="00942030" w:rsidRPr="00942030" w:rsidRDefault="00942030" w:rsidP="00942030">
      <w:pPr>
        <w:numPr>
          <w:ilvl w:val="0"/>
          <w:numId w:val="1"/>
        </w:numPr>
      </w:pPr>
      <w:r w:rsidRPr="00942030">
        <w:t>Confirm GPS baud — ZED-F9P defaults to 38400 but can be changed in u-center; update GPS_BAUD to match</w:t>
      </w:r>
    </w:p>
    <w:p w14:paraId="18F01CF8" w14:textId="77777777" w:rsidR="00942030" w:rsidRDefault="00942030" w:rsidP="00942030">
      <w:pPr>
        <w:numPr>
          <w:ilvl w:val="0"/>
          <w:numId w:val="1"/>
        </w:numPr>
      </w:pPr>
      <w:r w:rsidRPr="00942030">
        <w:lastRenderedPageBreak/>
        <w:t>Tune PWM_MIN / CMD_TIMEOUT_MS for your tank's feel</w:t>
      </w:r>
    </w:p>
    <w:p w14:paraId="1665020D" w14:textId="77777777" w:rsidR="00DF5571" w:rsidRDefault="00DF5571" w:rsidP="00DF5571"/>
    <w:p w14:paraId="1FBD03F2" w14:textId="77777777" w:rsidR="00DF5571" w:rsidRPr="00DF5571" w:rsidRDefault="00DF5571" w:rsidP="00DF5571">
      <w:r w:rsidRPr="00DF5571">
        <w:t>(</w:t>
      </w:r>
      <w:proofErr w:type="spellStart"/>
      <w:r w:rsidRPr="00DF5571">
        <w:t>SparkFun_u-blox_GNSS_Arduino_Library</w:t>
      </w:r>
      <w:proofErr w:type="spellEnd"/>
      <w:r w:rsidRPr="00DF5571">
        <w:t>) is genuinely better for the ZED-F9P. It gives you:</w:t>
      </w:r>
    </w:p>
    <w:p w14:paraId="314D3128" w14:textId="77777777" w:rsidR="00DF5571" w:rsidRPr="00DF5571" w:rsidRDefault="00DF5571" w:rsidP="00DF5571">
      <w:pPr>
        <w:numPr>
          <w:ilvl w:val="0"/>
          <w:numId w:val="4"/>
        </w:numPr>
      </w:pPr>
      <w:r w:rsidRPr="00DF5571">
        <w:rPr>
          <w:b/>
          <w:bCs/>
        </w:rPr>
        <w:t>RTK status</w:t>
      </w:r>
      <w:r w:rsidRPr="00DF5571">
        <w:t xml:space="preserve"> — direct access to </w:t>
      </w:r>
      <w:proofErr w:type="spellStart"/>
      <w:proofErr w:type="gramStart"/>
      <w:r w:rsidRPr="00DF5571">
        <w:t>getCarrierSolutionType</w:t>
      </w:r>
      <w:proofErr w:type="spellEnd"/>
      <w:r w:rsidRPr="00DF5571">
        <w:t>(</w:t>
      </w:r>
      <w:proofErr w:type="gramEnd"/>
      <w:r w:rsidRPr="00DF5571">
        <w:t>) returning 0/1/2 (none/float/fixed) rather than inferring it from the GGA fix quality byte</w:t>
      </w:r>
    </w:p>
    <w:p w14:paraId="7963A7FD" w14:textId="77777777" w:rsidR="00DF5571" w:rsidRPr="00DF5571" w:rsidRDefault="00DF5571" w:rsidP="00DF5571">
      <w:pPr>
        <w:numPr>
          <w:ilvl w:val="0"/>
          <w:numId w:val="4"/>
        </w:numPr>
      </w:pPr>
      <w:r w:rsidRPr="00DF5571">
        <w:rPr>
          <w:b/>
          <w:bCs/>
        </w:rPr>
        <w:t>High-rate position</w:t>
      </w:r>
      <w:r w:rsidRPr="00DF5571">
        <w:t xml:space="preserve"> — </w:t>
      </w:r>
      <w:proofErr w:type="spellStart"/>
      <w:proofErr w:type="gramStart"/>
      <w:r w:rsidRPr="00DF5571">
        <w:t>getLatitude</w:t>
      </w:r>
      <w:proofErr w:type="spellEnd"/>
      <w:r w:rsidRPr="00DF5571">
        <w:t>(</w:t>
      </w:r>
      <w:proofErr w:type="gramEnd"/>
      <w:r w:rsidRPr="00DF5571">
        <w:t xml:space="preserve">), </w:t>
      </w:r>
      <w:proofErr w:type="spellStart"/>
      <w:r w:rsidRPr="00DF5571">
        <w:t>getLongitude</w:t>
      </w:r>
      <w:proofErr w:type="spellEnd"/>
      <w:r w:rsidRPr="00DF5571">
        <w:t>() etc. return pre-parsed int32_t in degrees×10⁷, no floating point string conversion</w:t>
      </w:r>
    </w:p>
    <w:p w14:paraId="7F309AA7" w14:textId="77777777" w:rsidR="00DF5571" w:rsidRPr="00DF5571" w:rsidRDefault="00DF5571" w:rsidP="00DF5571">
      <w:pPr>
        <w:numPr>
          <w:ilvl w:val="0"/>
          <w:numId w:val="4"/>
        </w:numPr>
      </w:pPr>
      <w:r w:rsidRPr="00DF5571">
        <w:rPr>
          <w:b/>
          <w:bCs/>
        </w:rPr>
        <w:t>UBX protocol</w:t>
      </w:r>
      <w:r w:rsidRPr="00DF5571">
        <w:t xml:space="preserve"> — talks native binary UBX instead of NMEA, which is faster and more reliable at high update rates (up to 20 Hz on the F9P)</w:t>
      </w:r>
    </w:p>
    <w:p w14:paraId="06AA01B7" w14:textId="77777777" w:rsidR="00DF5571" w:rsidRPr="00DF5571" w:rsidRDefault="00DF5571" w:rsidP="00DF5571">
      <w:pPr>
        <w:numPr>
          <w:ilvl w:val="0"/>
          <w:numId w:val="4"/>
        </w:numPr>
      </w:pPr>
      <w:r w:rsidRPr="00DF5571">
        <w:rPr>
          <w:b/>
          <w:bCs/>
        </w:rPr>
        <w:t>RTCM injection</w:t>
      </w:r>
      <w:r w:rsidRPr="00DF5571">
        <w:t xml:space="preserve"> — if you ever pipe RTCM correction data from a base station, the library handles it cleanly</w:t>
      </w:r>
    </w:p>
    <w:p w14:paraId="43108580" w14:textId="77777777" w:rsidR="00DF5571" w:rsidRPr="00DF5571" w:rsidRDefault="00DF5571" w:rsidP="00DF5571">
      <w:pPr>
        <w:numPr>
          <w:ilvl w:val="0"/>
          <w:numId w:val="4"/>
        </w:numPr>
      </w:pPr>
      <w:r w:rsidRPr="00DF5571">
        <w:rPr>
          <w:b/>
          <w:bCs/>
        </w:rPr>
        <w:t>Auto-configuration</w:t>
      </w:r>
      <w:r w:rsidRPr="00DF5571">
        <w:t xml:space="preserve"> — you can call </w:t>
      </w:r>
      <w:proofErr w:type="spellStart"/>
      <w:proofErr w:type="gramStart"/>
      <w:r w:rsidRPr="00DF5571">
        <w:t>setNavigationFrequency</w:t>
      </w:r>
      <w:proofErr w:type="spellEnd"/>
      <w:r w:rsidRPr="00DF5571">
        <w:t>(</w:t>
      </w:r>
      <w:proofErr w:type="gramEnd"/>
      <w:r w:rsidRPr="00DF5571">
        <w:t>10) etc. directly rather than crafting UBX config packets by hand</w:t>
      </w:r>
    </w:p>
    <w:p w14:paraId="6BDE45EE" w14:textId="77777777" w:rsidR="00DF5571" w:rsidRPr="00DF5571" w:rsidRDefault="00DF5571" w:rsidP="00DF5571">
      <w:r w:rsidRPr="00DF5571">
        <w:t>The hand-rolled parser works fine for basic NMEA at 1–5 Hz, but for a tank doing path following with RTK GPS you probably want the real thing.</w:t>
      </w:r>
    </w:p>
    <w:p w14:paraId="492DB1C6" w14:textId="77777777" w:rsidR="00DF5571" w:rsidRPr="00DF5571" w:rsidRDefault="00DF5571" w:rsidP="00DF5571">
      <w:r w:rsidRPr="00DF5571">
        <w:t xml:space="preserve">Want me to rewrite the GPS section of </w:t>
      </w:r>
      <w:proofErr w:type="spellStart"/>
      <w:r w:rsidRPr="00DF5571">
        <w:t>TankCoPilot.ino</w:t>
      </w:r>
      <w:proofErr w:type="spellEnd"/>
      <w:r w:rsidRPr="00DF5571">
        <w:t xml:space="preserve"> to use the </w:t>
      </w:r>
      <w:proofErr w:type="spellStart"/>
      <w:r w:rsidRPr="00DF5571">
        <w:t>SparkFun</w:t>
      </w:r>
      <w:proofErr w:type="spellEnd"/>
      <w:r w:rsidRPr="00DF5571">
        <w:t xml:space="preserve"> library? It would replace the entire NMEA parser block with about 20 cleaner lines, and the </w:t>
      </w:r>
      <w:proofErr w:type="spellStart"/>
      <w:r w:rsidRPr="00DF5571">
        <w:t>GpsState</w:t>
      </w:r>
      <w:proofErr w:type="spellEnd"/>
      <w:r w:rsidRPr="00DF5571">
        <w:t xml:space="preserve"> struct would get populated via UBX instead.</w:t>
      </w:r>
    </w:p>
    <w:p w14:paraId="254894CC" w14:textId="77777777" w:rsidR="00DF5571" w:rsidRPr="00DF5571" w:rsidRDefault="00DF5571" w:rsidP="00DF5571">
      <w:pPr>
        <w:rPr>
          <w:b/>
          <w:bCs/>
        </w:rPr>
      </w:pPr>
      <w:r w:rsidRPr="00DF5571">
        <w:rPr>
          <w:b/>
          <w:bCs/>
          <w:highlight w:val="yellow"/>
        </w:rPr>
        <w:t>Here's a summary of what changed:</w:t>
      </w:r>
    </w:p>
    <w:p w14:paraId="6C812BE6" w14:textId="77777777" w:rsidR="00DF5571" w:rsidRPr="00DF5571" w:rsidRDefault="00DF5571" w:rsidP="00DF5571">
      <w:r w:rsidRPr="00DF5571">
        <w:rPr>
          <w:b/>
          <w:bCs/>
        </w:rPr>
        <w:t>Removed</w:t>
      </w:r>
      <w:r w:rsidRPr="00DF5571">
        <w:t xml:space="preserve"> — the entire hand-rolled NMEA parser (~80 lines): </w:t>
      </w:r>
      <w:proofErr w:type="spellStart"/>
      <w:proofErr w:type="gramStart"/>
      <w:r w:rsidRPr="00DF5571">
        <w:t>readGps</w:t>
      </w:r>
      <w:proofErr w:type="spellEnd"/>
      <w:r w:rsidRPr="00DF5571">
        <w:t>(</w:t>
      </w:r>
      <w:proofErr w:type="gramEnd"/>
      <w:r w:rsidRPr="00DF5571">
        <w:t xml:space="preserve">), </w:t>
      </w:r>
      <w:proofErr w:type="spellStart"/>
      <w:r w:rsidRPr="00DF5571">
        <w:t>parseNmeaSentence</w:t>
      </w:r>
      <w:proofErr w:type="spellEnd"/>
      <w:r w:rsidRPr="00DF5571">
        <w:t xml:space="preserve">(), </w:t>
      </w:r>
      <w:proofErr w:type="spellStart"/>
      <w:r w:rsidRPr="00DF5571">
        <w:t>parseGGA</w:t>
      </w:r>
      <w:proofErr w:type="spellEnd"/>
      <w:r w:rsidRPr="00DF5571">
        <w:t xml:space="preserve">(), </w:t>
      </w:r>
      <w:proofErr w:type="spellStart"/>
      <w:r w:rsidRPr="00DF5571">
        <w:t>parseRMC</w:t>
      </w:r>
      <w:proofErr w:type="spellEnd"/>
      <w:r w:rsidRPr="00DF5571">
        <w:t xml:space="preserve">(), </w:t>
      </w:r>
      <w:proofErr w:type="spellStart"/>
      <w:r w:rsidRPr="00DF5571">
        <w:t>nmeaLatLon</w:t>
      </w:r>
      <w:proofErr w:type="spellEnd"/>
      <w:r w:rsidRPr="00DF5571">
        <w:t xml:space="preserve">(), </w:t>
      </w:r>
      <w:proofErr w:type="spellStart"/>
      <w:r w:rsidRPr="00DF5571">
        <w:t>nmeaChecksum</w:t>
      </w:r>
      <w:proofErr w:type="spellEnd"/>
      <w:r w:rsidRPr="00DF5571">
        <w:t xml:space="preserve">(), </w:t>
      </w:r>
      <w:proofErr w:type="spellStart"/>
      <w:r w:rsidRPr="00DF5571">
        <w:t>splitNmea</w:t>
      </w:r>
      <w:proofErr w:type="spellEnd"/>
      <w:r w:rsidRPr="00DF5571">
        <w:t xml:space="preserve">(), and the </w:t>
      </w:r>
      <w:proofErr w:type="spellStart"/>
      <w:r w:rsidRPr="00DF5571">
        <w:t>nmeaBuf</w:t>
      </w:r>
      <w:proofErr w:type="spellEnd"/>
      <w:r w:rsidRPr="00DF5571">
        <w:t>/</w:t>
      </w:r>
      <w:proofErr w:type="spellStart"/>
      <w:r w:rsidRPr="00DF5571">
        <w:t>nmeaIdx</w:t>
      </w:r>
      <w:proofErr w:type="spellEnd"/>
      <w:r w:rsidRPr="00DF5571">
        <w:t xml:space="preserve"> buffers.</w:t>
      </w:r>
    </w:p>
    <w:p w14:paraId="327E15EF" w14:textId="77777777" w:rsidR="00DF5571" w:rsidRPr="00DF5571" w:rsidRDefault="00DF5571" w:rsidP="00DF5571">
      <w:r w:rsidRPr="00DF5571">
        <w:rPr>
          <w:b/>
          <w:bCs/>
        </w:rPr>
        <w:t>Added</w:t>
      </w:r>
      <w:r w:rsidRPr="00DF5571">
        <w:t xml:space="preserve"> — SFE_UBLOX_GNSS </w:t>
      </w:r>
      <w:proofErr w:type="spellStart"/>
      <w:r w:rsidRPr="00DF5571">
        <w:t>gnss</w:t>
      </w:r>
      <w:proofErr w:type="spellEnd"/>
      <w:r w:rsidRPr="00DF5571">
        <w:t xml:space="preserve"> object and a 10-line </w:t>
      </w:r>
      <w:proofErr w:type="spellStart"/>
      <w:proofErr w:type="gramStart"/>
      <w:r w:rsidRPr="00DF5571">
        <w:t>updateGps</w:t>
      </w:r>
      <w:proofErr w:type="spellEnd"/>
      <w:r w:rsidRPr="00DF5571">
        <w:t>(</w:t>
      </w:r>
      <w:proofErr w:type="gramEnd"/>
      <w:r w:rsidRPr="00DF5571">
        <w:t xml:space="preserve">) that calls </w:t>
      </w:r>
      <w:proofErr w:type="spellStart"/>
      <w:r w:rsidRPr="00DF5571">
        <w:t>gnss.getPVT</w:t>
      </w:r>
      <w:proofErr w:type="spellEnd"/>
      <w:r w:rsidRPr="00DF5571">
        <w:t>() and reads pre-parsed fields directly.</w:t>
      </w:r>
    </w:p>
    <w:p w14:paraId="2A1C4393" w14:textId="77777777" w:rsidR="00DF5571" w:rsidRPr="00DF5571" w:rsidRDefault="00DF5571" w:rsidP="00DF5571">
      <w:proofErr w:type="spellStart"/>
      <w:r w:rsidRPr="00DF5571">
        <w:rPr>
          <w:b/>
          <w:bCs/>
        </w:rPr>
        <w:t>GpsState</w:t>
      </w:r>
      <w:proofErr w:type="spellEnd"/>
      <w:r w:rsidRPr="00DF5571">
        <w:rPr>
          <w:b/>
          <w:bCs/>
        </w:rPr>
        <w:t xml:space="preserve"> changes</w:t>
      </w:r>
      <w:r w:rsidRPr="00DF5571">
        <w:t xml:space="preserve"> — </w:t>
      </w:r>
      <w:proofErr w:type="spellStart"/>
      <w:r w:rsidRPr="00DF5571">
        <w:t>fixQuality</w:t>
      </w:r>
      <w:proofErr w:type="spellEnd"/>
      <w:r w:rsidRPr="00DF5571">
        <w:t xml:space="preserve"> and </w:t>
      </w:r>
      <w:proofErr w:type="spellStart"/>
      <w:r w:rsidRPr="00DF5571">
        <w:t>utcTime</w:t>
      </w:r>
      <w:proofErr w:type="spellEnd"/>
      <w:r w:rsidRPr="00DF5571">
        <w:t xml:space="preserve"> replaced by </w:t>
      </w:r>
      <w:proofErr w:type="spellStart"/>
      <w:r w:rsidRPr="00DF5571">
        <w:t>rtkType</w:t>
      </w:r>
      <w:proofErr w:type="spellEnd"/>
      <w:r w:rsidRPr="00DF5571">
        <w:t xml:space="preserve"> (0/1/2 = none/float/fixed). The telemetry JSON field is now "</w:t>
      </w:r>
      <w:proofErr w:type="spellStart"/>
      <w:r w:rsidRPr="00DF5571">
        <w:t>rtk</w:t>
      </w:r>
      <w:proofErr w:type="spellEnd"/>
      <w:r w:rsidRPr="00DF5571">
        <w:t>" instead of "fix" — you'll want to update the Android app to match.</w:t>
      </w:r>
    </w:p>
    <w:p w14:paraId="19591866" w14:textId="77777777" w:rsidR="00DF5571" w:rsidRPr="00DF5571" w:rsidRDefault="00DF5571" w:rsidP="00DF5571">
      <w:r w:rsidRPr="00DF5571">
        <w:rPr>
          <w:b/>
          <w:bCs/>
        </w:rPr>
        <w:t>Setup changes</w:t>
      </w:r>
      <w:r w:rsidRPr="00DF5571">
        <w:t xml:space="preserve"> — </w:t>
      </w:r>
      <w:proofErr w:type="spellStart"/>
      <w:proofErr w:type="gramStart"/>
      <w:r w:rsidRPr="00DF5571">
        <w:t>gnss.begin</w:t>
      </w:r>
      <w:proofErr w:type="spellEnd"/>
      <w:proofErr w:type="gramEnd"/>
      <w:r w:rsidRPr="00DF5571">
        <w:t>(Serial1) replaces the bare Serial1.begin(), with three config calls:</w:t>
      </w:r>
    </w:p>
    <w:p w14:paraId="0A09CB2A" w14:textId="77777777" w:rsidR="00DF5571" w:rsidRPr="00DF5571" w:rsidRDefault="00DF5571" w:rsidP="00DF5571">
      <w:pPr>
        <w:numPr>
          <w:ilvl w:val="0"/>
          <w:numId w:val="5"/>
        </w:numPr>
      </w:pPr>
      <w:r w:rsidRPr="00DF5571">
        <w:t>setUART1</w:t>
      </w:r>
      <w:proofErr w:type="gramStart"/>
      <w:r w:rsidRPr="00DF5571">
        <w:t>Output(</w:t>
      </w:r>
      <w:proofErr w:type="gramEnd"/>
      <w:r w:rsidRPr="00DF5571">
        <w:t>COM_TYPE_UBX) — silences NMEA output so the library only sees clean UBX frames</w:t>
      </w:r>
    </w:p>
    <w:p w14:paraId="34C3B006" w14:textId="77777777" w:rsidR="00DF5571" w:rsidRPr="00DF5571" w:rsidRDefault="00DF5571" w:rsidP="00DF5571">
      <w:pPr>
        <w:numPr>
          <w:ilvl w:val="0"/>
          <w:numId w:val="5"/>
        </w:numPr>
      </w:pPr>
      <w:proofErr w:type="spellStart"/>
      <w:proofErr w:type="gramStart"/>
      <w:r w:rsidRPr="00DF5571">
        <w:lastRenderedPageBreak/>
        <w:t>setNavigationFrequency</w:t>
      </w:r>
      <w:proofErr w:type="spellEnd"/>
      <w:r w:rsidRPr="00DF5571">
        <w:t>(</w:t>
      </w:r>
      <w:proofErr w:type="gramEnd"/>
      <w:r w:rsidRPr="00DF5571">
        <w:t>5) — 5 Hz; bump to 10 if you want faster path following (F9P supports up to 20 Hz)</w:t>
      </w:r>
    </w:p>
    <w:p w14:paraId="52449EA2" w14:textId="77777777" w:rsidR="00DF5571" w:rsidRPr="00DF5571" w:rsidRDefault="00DF5571" w:rsidP="00DF5571">
      <w:pPr>
        <w:numPr>
          <w:ilvl w:val="0"/>
          <w:numId w:val="5"/>
        </w:numPr>
      </w:pPr>
      <w:proofErr w:type="spellStart"/>
      <w:proofErr w:type="gramStart"/>
      <w:r w:rsidRPr="00DF5571">
        <w:t>saveConfigSelective</w:t>
      </w:r>
      <w:proofErr w:type="spellEnd"/>
      <w:r w:rsidRPr="00DF5571">
        <w:t>(</w:t>
      </w:r>
      <w:proofErr w:type="gramEnd"/>
      <w:r w:rsidRPr="00DF5571">
        <w:t>) — persists to F9P flash so it survives power cycles</w:t>
      </w:r>
    </w:p>
    <w:p w14:paraId="2D869F7E" w14:textId="77777777" w:rsidR="00DF5571" w:rsidRPr="00DF5571" w:rsidRDefault="00DF5571" w:rsidP="00DF5571">
      <w:r w:rsidRPr="00DF5571">
        <w:rPr>
          <w:b/>
          <w:bCs/>
        </w:rPr>
        <w:t>Install the library first</w:t>
      </w:r>
      <w:r w:rsidRPr="00DF5571">
        <w:t xml:space="preserve"> — Arduino IDE → Library Manager → search </w:t>
      </w:r>
      <w:proofErr w:type="spellStart"/>
      <w:r w:rsidRPr="00DF5571">
        <w:t>SparkFun</w:t>
      </w:r>
      <w:proofErr w:type="spellEnd"/>
      <w:r w:rsidRPr="00DF5571">
        <w:t xml:space="preserve"> u-</w:t>
      </w:r>
      <w:proofErr w:type="spellStart"/>
      <w:r w:rsidRPr="00DF5571">
        <w:t>blox</w:t>
      </w:r>
      <w:proofErr w:type="spellEnd"/>
      <w:r w:rsidRPr="00DF5571">
        <w:t xml:space="preserve"> GNSS v3 (the v3 version, not the older v2).</w:t>
      </w:r>
    </w:p>
    <w:p w14:paraId="044F81BF" w14:textId="77777777" w:rsidR="00942030" w:rsidRDefault="00942030" w:rsidP="00942030">
      <w:pPr>
        <w:pBdr>
          <w:bottom w:val="single" w:sz="12" w:space="1" w:color="auto"/>
        </w:pBdr>
      </w:pPr>
    </w:p>
    <w:p w14:paraId="2D0A4294" w14:textId="194F706E" w:rsidR="00942030" w:rsidRDefault="00D60703">
      <w:pPr>
        <w:rPr>
          <w:b/>
          <w:bCs/>
          <w:sz w:val="36"/>
          <w:szCs w:val="36"/>
        </w:rPr>
      </w:pPr>
      <w:r>
        <w:rPr>
          <w:b/>
          <w:bCs/>
          <w:sz w:val="36"/>
          <w:szCs w:val="36"/>
        </w:rPr>
        <w:t>WIFI Uploading Sketch</w:t>
      </w:r>
    </w:p>
    <w:p w14:paraId="0C06EAD1" w14:textId="77777777" w:rsidR="00D60703" w:rsidRPr="00D60703" w:rsidRDefault="00D60703" w:rsidP="00D60703">
      <w:r w:rsidRPr="00D60703">
        <w:t>Done. Three changes made to the sketch:</w:t>
      </w:r>
    </w:p>
    <w:p w14:paraId="006AFCEA" w14:textId="77777777" w:rsidR="00D60703" w:rsidRPr="00D60703" w:rsidRDefault="00D60703" w:rsidP="00D60703">
      <w:pPr>
        <w:numPr>
          <w:ilvl w:val="0"/>
          <w:numId w:val="2"/>
        </w:numPr>
      </w:pPr>
      <w:r w:rsidRPr="00D60703">
        <w:t>#include &lt;</w:t>
      </w:r>
      <w:proofErr w:type="spellStart"/>
      <w:r w:rsidRPr="00D60703">
        <w:t>ArduinoOTA.h</w:t>
      </w:r>
      <w:proofErr w:type="spellEnd"/>
      <w:r w:rsidRPr="00D60703">
        <w:t>&gt; added at the top</w:t>
      </w:r>
    </w:p>
    <w:p w14:paraId="23755E33" w14:textId="77777777" w:rsidR="00D60703" w:rsidRPr="00D60703" w:rsidRDefault="00D60703" w:rsidP="00D60703">
      <w:pPr>
        <w:numPr>
          <w:ilvl w:val="0"/>
          <w:numId w:val="2"/>
        </w:numPr>
      </w:pPr>
      <w:r w:rsidRPr="00D60703">
        <w:t xml:space="preserve">OTA_HOSTNAME and OTA_PASSWORD constants added near the </w:t>
      </w:r>
      <w:proofErr w:type="spellStart"/>
      <w:r w:rsidRPr="00D60703">
        <w:t>WiFi</w:t>
      </w:r>
      <w:proofErr w:type="spellEnd"/>
      <w:r w:rsidRPr="00D60703">
        <w:t xml:space="preserve"> credentials — change "tank1234" to something private before deploying</w:t>
      </w:r>
    </w:p>
    <w:p w14:paraId="68AB7F0D" w14:textId="77777777" w:rsidR="00D60703" w:rsidRPr="00D60703" w:rsidRDefault="00D60703" w:rsidP="00D60703">
      <w:pPr>
        <w:numPr>
          <w:ilvl w:val="0"/>
          <w:numId w:val="2"/>
        </w:numPr>
      </w:pPr>
      <w:proofErr w:type="spellStart"/>
      <w:r w:rsidRPr="00D60703">
        <w:t>ArduinoOTA.begin</w:t>
      </w:r>
      <w:proofErr w:type="spellEnd"/>
      <w:r w:rsidRPr="00D60703">
        <w:t xml:space="preserve">() + callbacks in </w:t>
      </w:r>
      <w:proofErr w:type="gramStart"/>
      <w:r w:rsidRPr="00D60703">
        <w:t>setup(</w:t>
      </w:r>
      <w:proofErr w:type="gramEnd"/>
      <w:r w:rsidRPr="00D60703">
        <w:t xml:space="preserve">), with </w:t>
      </w:r>
      <w:proofErr w:type="spellStart"/>
      <w:r w:rsidRPr="00D60703">
        <w:t>motorsStop</w:t>
      </w:r>
      <w:proofErr w:type="spellEnd"/>
      <w:r w:rsidRPr="00D60703">
        <w:t xml:space="preserve">() called in </w:t>
      </w:r>
      <w:proofErr w:type="spellStart"/>
      <w:r w:rsidRPr="00D60703">
        <w:t>onStart</w:t>
      </w:r>
      <w:proofErr w:type="spellEnd"/>
      <w:r w:rsidRPr="00D60703">
        <w:t>() so the motors always halt before a flash</w:t>
      </w:r>
    </w:p>
    <w:p w14:paraId="163607BB" w14:textId="77777777" w:rsidR="00D60703" w:rsidRPr="00D60703" w:rsidRDefault="00D60703" w:rsidP="00D60703">
      <w:pPr>
        <w:numPr>
          <w:ilvl w:val="0"/>
          <w:numId w:val="2"/>
        </w:numPr>
      </w:pPr>
      <w:proofErr w:type="spellStart"/>
      <w:r w:rsidRPr="00D60703">
        <w:t>ArduinoOTA.handle</w:t>
      </w:r>
      <w:proofErr w:type="spellEnd"/>
      <w:r w:rsidRPr="00D60703">
        <w:t xml:space="preserve">() as the first call in </w:t>
      </w:r>
      <w:proofErr w:type="gramStart"/>
      <w:r w:rsidRPr="00D60703">
        <w:t>loop(</w:t>
      </w:r>
      <w:proofErr w:type="gramEnd"/>
      <w:r w:rsidRPr="00D60703">
        <w:t>)</w:t>
      </w:r>
    </w:p>
    <w:p w14:paraId="31D33F3E" w14:textId="77777777" w:rsidR="00D60703" w:rsidRPr="00D60703" w:rsidRDefault="00D60703" w:rsidP="00D60703">
      <w:r w:rsidRPr="00D60703">
        <w:rPr>
          <w:b/>
          <w:bCs/>
        </w:rPr>
        <w:t>To use it from the IDE:</w:t>
      </w:r>
    </w:p>
    <w:p w14:paraId="102DEABE" w14:textId="77777777" w:rsidR="00D60703" w:rsidRPr="00D60703" w:rsidRDefault="00D60703" w:rsidP="00D60703">
      <w:pPr>
        <w:numPr>
          <w:ilvl w:val="0"/>
          <w:numId w:val="3"/>
        </w:numPr>
      </w:pPr>
      <w:r w:rsidRPr="00D60703">
        <w:t>Upload once via USB to get the OTA code onto the board</w:t>
      </w:r>
    </w:p>
    <w:p w14:paraId="4C933DDC" w14:textId="77777777" w:rsidR="00D60703" w:rsidRPr="00D60703" w:rsidRDefault="00D60703" w:rsidP="00D60703">
      <w:pPr>
        <w:numPr>
          <w:ilvl w:val="0"/>
          <w:numId w:val="3"/>
        </w:numPr>
      </w:pPr>
      <w:r w:rsidRPr="00D60703">
        <w:t xml:space="preserve">After that, with the tank powered on and on the same </w:t>
      </w:r>
      <w:proofErr w:type="spellStart"/>
      <w:r w:rsidRPr="00D60703">
        <w:t>WiFi</w:t>
      </w:r>
      <w:proofErr w:type="spellEnd"/>
      <w:r w:rsidRPr="00D60703">
        <w:t xml:space="preserve"> network, go to Tools → Port and you'll see </w:t>
      </w:r>
      <w:proofErr w:type="spellStart"/>
      <w:r w:rsidRPr="00D60703">
        <w:t>TankCoPilot</w:t>
      </w:r>
      <w:proofErr w:type="spellEnd"/>
      <w:r w:rsidRPr="00D60703">
        <w:t xml:space="preserve"> at 192.168.x.x appear as a network port</w:t>
      </w:r>
    </w:p>
    <w:p w14:paraId="47B8FBA9" w14:textId="77777777" w:rsidR="00D60703" w:rsidRPr="00D60703" w:rsidRDefault="00D60703" w:rsidP="00D60703">
      <w:pPr>
        <w:numPr>
          <w:ilvl w:val="0"/>
          <w:numId w:val="3"/>
        </w:numPr>
      </w:pPr>
      <w:r w:rsidRPr="00D60703">
        <w:t>Select it and hit Upload as normal — the IDE will prompt for OTA_PASSWORD</w:t>
      </w:r>
    </w:p>
    <w:p w14:paraId="1E9B5AF6" w14:textId="77777777" w:rsidR="00D60703" w:rsidRPr="00D60703" w:rsidRDefault="00D60703" w:rsidP="00D60703">
      <w:r w:rsidRPr="00D60703">
        <w:t xml:space="preserve">One thing to be aware of: </w:t>
      </w:r>
      <w:proofErr w:type="spellStart"/>
      <w:r w:rsidRPr="00D60703">
        <w:t>ArduinoOTA.handle</w:t>
      </w:r>
      <w:proofErr w:type="spellEnd"/>
      <w:r w:rsidRPr="00D60703">
        <w:t>() is blocking while a transfer is in progress, so the watchdog will fire and stop the motors during a flash — which is exactly what you want.</w:t>
      </w:r>
    </w:p>
    <w:p w14:paraId="12DA1BD1" w14:textId="77777777" w:rsidR="00D60703" w:rsidRDefault="00D60703"/>
    <w:sectPr w:rsidR="00D60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76FBB"/>
    <w:multiLevelType w:val="multilevel"/>
    <w:tmpl w:val="3D6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448AC"/>
    <w:multiLevelType w:val="multilevel"/>
    <w:tmpl w:val="434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D6CB2"/>
    <w:multiLevelType w:val="multilevel"/>
    <w:tmpl w:val="7C9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B3400"/>
    <w:multiLevelType w:val="multilevel"/>
    <w:tmpl w:val="47B4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E57C3D"/>
    <w:multiLevelType w:val="multilevel"/>
    <w:tmpl w:val="EC46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87911">
    <w:abstractNumId w:val="1"/>
  </w:num>
  <w:num w:numId="2" w16cid:durableId="826242440">
    <w:abstractNumId w:val="2"/>
  </w:num>
  <w:num w:numId="3" w16cid:durableId="203298991">
    <w:abstractNumId w:val="3"/>
  </w:num>
  <w:num w:numId="4" w16cid:durableId="1879245837">
    <w:abstractNumId w:val="4"/>
  </w:num>
  <w:num w:numId="5" w16cid:durableId="1269658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30"/>
    <w:rsid w:val="00393458"/>
    <w:rsid w:val="003D60FD"/>
    <w:rsid w:val="008F3603"/>
    <w:rsid w:val="00942030"/>
    <w:rsid w:val="00D60703"/>
    <w:rsid w:val="00DF5571"/>
    <w:rsid w:val="00F42A59"/>
    <w:rsid w:val="00FB6CD3"/>
    <w:rsid w:val="00FE2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A585"/>
  <w15:chartTrackingRefBased/>
  <w15:docId w15:val="{E35C01D7-1DB4-400E-94A2-D046BE3A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030"/>
    <w:rPr>
      <w:rFonts w:eastAsiaTheme="majorEastAsia" w:cstheme="majorBidi"/>
      <w:color w:val="272727" w:themeColor="text1" w:themeTint="D8"/>
    </w:rPr>
  </w:style>
  <w:style w:type="paragraph" w:styleId="Title">
    <w:name w:val="Title"/>
    <w:basedOn w:val="Normal"/>
    <w:next w:val="Normal"/>
    <w:link w:val="TitleChar"/>
    <w:uiPriority w:val="10"/>
    <w:qFormat/>
    <w:rsid w:val="0094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030"/>
    <w:pPr>
      <w:spacing w:before="160"/>
      <w:jc w:val="center"/>
    </w:pPr>
    <w:rPr>
      <w:i/>
      <w:iCs/>
      <w:color w:val="404040" w:themeColor="text1" w:themeTint="BF"/>
    </w:rPr>
  </w:style>
  <w:style w:type="character" w:customStyle="1" w:styleId="QuoteChar">
    <w:name w:val="Quote Char"/>
    <w:basedOn w:val="DefaultParagraphFont"/>
    <w:link w:val="Quote"/>
    <w:uiPriority w:val="29"/>
    <w:rsid w:val="00942030"/>
    <w:rPr>
      <w:i/>
      <w:iCs/>
      <w:color w:val="404040" w:themeColor="text1" w:themeTint="BF"/>
    </w:rPr>
  </w:style>
  <w:style w:type="paragraph" w:styleId="ListParagraph">
    <w:name w:val="List Paragraph"/>
    <w:basedOn w:val="Normal"/>
    <w:uiPriority w:val="34"/>
    <w:qFormat/>
    <w:rsid w:val="00942030"/>
    <w:pPr>
      <w:ind w:left="720"/>
      <w:contextualSpacing/>
    </w:pPr>
  </w:style>
  <w:style w:type="character" w:styleId="IntenseEmphasis">
    <w:name w:val="Intense Emphasis"/>
    <w:basedOn w:val="DefaultParagraphFont"/>
    <w:uiPriority w:val="21"/>
    <w:qFormat/>
    <w:rsid w:val="00942030"/>
    <w:rPr>
      <w:i/>
      <w:iCs/>
      <w:color w:val="0F4761" w:themeColor="accent1" w:themeShade="BF"/>
    </w:rPr>
  </w:style>
  <w:style w:type="paragraph" w:styleId="IntenseQuote">
    <w:name w:val="Intense Quote"/>
    <w:basedOn w:val="Normal"/>
    <w:next w:val="Normal"/>
    <w:link w:val="IntenseQuoteChar"/>
    <w:uiPriority w:val="30"/>
    <w:qFormat/>
    <w:rsid w:val="00942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030"/>
    <w:rPr>
      <w:i/>
      <w:iCs/>
      <w:color w:val="0F4761" w:themeColor="accent1" w:themeShade="BF"/>
    </w:rPr>
  </w:style>
  <w:style w:type="character" w:styleId="IntenseReference">
    <w:name w:val="Intense Reference"/>
    <w:basedOn w:val="DefaultParagraphFont"/>
    <w:uiPriority w:val="32"/>
    <w:qFormat/>
    <w:rsid w:val="00942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275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
    <w:div w:id="241836431">
      <w:bodyDiv w:val="1"/>
      <w:marLeft w:val="0"/>
      <w:marRight w:val="0"/>
      <w:marTop w:val="0"/>
      <w:marBottom w:val="0"/>
      <w:divBdr>
        <w:top w:val="none" w:sz="0" w:space="0" w:color="auto"/>
        <w:left w:val="none" w:sz="0" w:space="0" w:color="auto"/>
        <w:bottom w:val="none" w:sz="0" w:space="0" w:color="auto"/>
        <w:right w:val="none" w:sz="0" w:space="0" w:color="auto"/>
      </w:divBdr>
    </w:div>
    <w:div w:id="370113637">
      <w:bodyDiv w:val="1"/>
      <w:marLeft w:val="0"/>
      <w:marRight w:val="0"/>
      <w:marTop w:val="0"/>
      <w:marBottom w:val="0"/>
      <w:divBdr>
        <w:top w:val="none" w:sz="0" w:space="0" w:color="auto"/>
        <w:left w:val="none" w:sz="0" w:space="0" w:color="auto"/>
        <w:bottom w:val="none" w:sz="0" w:space="0" w:color="auto"/>
        <w:right w:val="none" w:sz="0" w:space="0" w:color="auto"/>
      </w:divBdr>
    </w:div>
    <w:div w:id="504705846">
      <w:bodyDiv w:val="1"/>
      <w:marLeft w:val="0"/>
      <w:marRight w:val="0"/>
      <w:marTop w:val="0"/>
      <w:marBottom w:val="0"/>
      <w:divBdr>
        <w:top w:val="none" w:sz="0" w:space="0" w:color="auto"/>
        <w:left w:val="none" w:sz="0" w:space="0" w:color="auto"/>
        <w:bottom w:val="none" w:sz="0" w:space="0" w:color="auto"/>
        <w:right w:val="none" w:sz="0" w:space="0" w:color="auto"/>
      </w:divBdr>
    </w:div>
    <w:div w:id="637147537">
      <w:bodyDiv w:val="1"/>
      <w:marLeft w:val="0"/>
      <w:marRight w:val="0"/>
      <w:marTop w:val="0"/>
      <w:marBottom w:val="0"/>
      <w:divBdr>
        <w:top w:val="none" w:sz="0" w:space="0" w:color="auto"/>
        <w:left w:val="none" w:sz="0" w:space="0" w:color="auto"/>
        <w:bottom w:val="none" w:sz="0" w:space="0" w:color="auto"/>
        <w:right w:val="none" w:sz="0" w:space="0" w:color="auto"/>
      </w:divBdr>
    </w:div>
    <w:div w:id="737823201">
      <w:bodyDiv w:val="1"/>
      <w:marLeft w:val="0"/>
      <w:marRight w:val="0"/>
      <w:marTop w:val="0"/>
      <w:marBottom w:val="0"/>
      <w:divBdr>
        <w:top w:val="none" w:sz="0" w:space="0" w:color="auto"/>
        <w:left w:val="none" w:sz="0" w:space="0" w:color="auto"/>
        <w:bottom w:val="none" w:sz="0" w:space="0" w:color="auto"/>
        <w:right w:val="none" w:sz="0" w:space="0" w:color="auto"/>
      </w:divBdr>
    </w:div>
    <w:div w:id="893396390">
      <w:bodyDiv w:val="1"/>
      <w:marLeft w:val="0"/>
      <w:marRight w:val="0"/>
      <w:marTop w:val="0"/>
      <w:marBottom w:val="0"/>
      <w:divBdr>
        <w:top w:val="none" w:sz="0" w:space="0" w:color="auto"/>
        <w:left w:val="none" w:sz="0" w:space="0" w:color="auto"/>
        <w:bottom w:val="none" w:sz="0" w:space="0" w:color="auto"/>
        <w:right w:val="none" w:sz="0" w:space="0" w:color="auto"/>
      </w:divBdr>
    </w:div>
    <w:div w:id="943921473">
      <w:bodyDiv w:val="1"/>
      <w:marLeft w:val="0"/>
      <w:marRight w:val="0"/>
      <w:marTop w:val="0"/>
      <w:marBottom w:val="0"/>
      <w:divBdr>
        <w:top w:val="none" w:sz="0" w:space="0" w:color="auto"/>
        <w:left w:val="none" w:sz="0" w:space="0" w:color="auto"/>
        <w:bottom w:val="none" w:sz="0" w:space="0" w:color="auto"/>
        <w:right w:val="none" w:sz="0" w:space="0" w:color="auto"/>
      </w:divBdr>
    </w:div>
    <w:div w:id="1943537664">
      <w:bodyDiv w:val="1"/>
      <w:marLeft w:val="0"/>
      <w:marRight w:val="0"/>
      <w:marTop w:val="0"/>
      <w:marBottom w:val="0"/>
      <w:divBdr>
        <w:top w:val="none" w:sz="0" w:space="0" w:color="auto"/>
        <w:left w:val="none" w:sz="0" w:space="0" w:color="auto"/>
        <w:bottom w:val="none" w:sz="0" w:space="0" w:color="auto"/>
        <w:right w:val="none" w:sz="0" w:space="0" w:color="auto"/>
      </w:divBdr>
    </w:div>
    <w:div w:id="1998608305">
      <w:bodyDiv w:val="1"/>
      <w:marLeft w:val="0"/>
      <w:marRight w:val="0"/>
      <w:marTop w:val="0"/>
      <w:marBottom w:val="0"/>
      <w:divBdr>
        <w:top w:val="none" w:sz="0" w:space="0" w:color="auto"/>
        <w:left w:val="none" w:sz="0" w:space="0" w:color="auto"/>
        <w:bottom w:val="none" w:sz="0" w:space="0" w:color="auto"/>
        <w:right w:val="none" w:sz="0" w:space="0" w:color="auto"/>
      </w:divBdr>
    </w:div>
    <w:div w:id="214546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1385</TotalTime>
  <Pages>4</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von Voros</dc:creator>
  <cp:keywords/>
  <dc:description/>
  <cp:lastModifiedBy>John von Voros</cp:lastModifiedBy>
  <cp:revision>3</cp:revision>
  <dcterms:created xsi:type="dcterms:W3CDTF">2026-06-21T13:01:00Z</dcterms:created>
  <dcterms:modified xsi:type="dcterms:W3CDTF">2026-06-22T13:07:00Z</dcterms:modified>
</cp:coreProperties>
</file>