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77D25" w14:textId="77777777" w:rsidR="005A3D2F" w:rsidRDefault="00000000">
      <w:pPr>
        <w:spacing w:before="2200" w:after="100"/>
      </w:pPr>
      <w:r>
        <w:rPr>
          <w:b/>
          <w:bCs/>
          <w:color w:val="2E9E6D"/>
          <w:sz w:val="22"/>
          <w:szCs w:val="22"/>
        </w:rPr>
        <w:t>NETWORKWALKS</w:t>
      </w:r>
    </w:p>
    <w:p w14:paraId="0618CC7C" w14:textId="77777777" w:rsidR="005A3D2F" w:rsidRDefault="00000000">
      <w:pPr>
        <w:spacing w:after="400"/>
      </w:pPr>
      <w:r>
        <w:rPr>
          <w:b/>
          <w:bCs/>
          <w:color w:val="1F3A5F"/>
          <w:sz w:val="56"/>
          <w:szCs w:val="56"/>
        </w:rPr>
        <w:t>Penetration Testing Report</w:t>
      </w:r>
    </w:p>
    <w:p w14:paraId="006974F0" w14:textId="77777777" w:rsidR="005A3D2F" w:rsidRDefault="00000000">
      <w:pPr>
        <w:spacing w:after="100"/>
      </w:pPr>
      <w:proofErr w:type="spellStart"/>
      <w:r>
        <w:rPr>
          <w:color w:val="666666"/>
          <w:sz w:val="32"/>
          <w:szCs w:val="32"/>
        </w:rPr>
        <w:t>Mediroza</w:t>
      </w:r>
      <w:proofErr w:type="spellEnd"/>
      <w:r>
        <w:rPr>
          <w:color w:val="666666"/>
          <w:sz w:val="32"/>
          <w:szCs w:val="32"/>
        </w:rPr>
        <w:t xml:space="preserve"> General Hospital</w:t>
      </w:r>
    </w:p>
    <w:p w14:paraId="68B7BE07" w14:textId="77777777" w:rsidR="005A3D2F" w:rsidRDefault="005A3D2F">
      <w:pPr>
        <w:pBdr>
          <w:bottom w:val="single" w:sz="12" w:space="1" w:color="2E9E6D"/>
        </w:pBdr>
        <w:spacing w:after="400"/>
      </w:pPr>
    </w:p>
    <w:p w14:paraId="6C01FE24" w14:textId="77777777" w:rsidR="005A3D2F" w:rsidRDefault="00000000">
      <w:pPr>
        <w:spacing w:after="80"/>
      </w:pPr>
      <w:r>
        <w:rPr>
          <w:b/>
          <w:bCs/>
        </w:rPr>
        <w:t xml:space="preserve">Batch: </w:t>
      </w:r>
      <w:r>
        <w:t>B082</w:t>
      </w:r>
      <w:r>
        <w:rPr>
          <w:b/>
          <w:bCs/>
        </w:rPr>
        <w:t xml:space="preserve">    |    Week: </w:t>
      </w:r>
      <w:r>
        <w:t>4</w:t>
      </w:r>
    </w:p>
    <w:p w14:paraId="237F8D03" w14:textId="77777777" w:rsidR="005A3D2F" w:rsidRDefault="00000000">
      <w:pPr>
        <w:spacing w:after="80"/>
      </w:pPr>
      <w:r>
        <w:rPr>
          <w:b/>
          <w:bCs/>
        </w:rPr>
        <w:t xml:space="preserve">Target: </w:t>
      </w:r>
      <w:r>
        <w:t>https://medirozahospital.com</w:t>
      </w:r>
    </w:p>
    <w:p w14:paraId="6F516F26" w14:textId="77777777" w:rsidR="005A3D2F" w:rsidRDefault="00000000">
      <w:pPr>
        <w:spacing w:after="80"/>
      </w:pPr>
      <w:r>
        <w:rPr>
          <w:b/>
          <w:bCs/>
        </w:rPr>
        <w:t xml:space="preserve">Assessment Type: </w:t>
      </w:r>
      <w:r>
        <w:t>Black-box Penetration Test</w:t>
      </w:r>
    </w:p>
    <w:p w14:paraId="2221F473" w14:textId="77777777" w:rsidR="005A3D2F" w:rsidRDefault="00000000">
      <w:pPr>
        <w:spacing w:after="80"/>
      </w:pPr>
      <w:r>
        <w:rPr>
          <w:b/>
          <w:bCs/>
        </w:rPr>
        <w:t xml:space="preserve">Duration: </w:t>
      </w:r>
      <w:r>
        <w:t>3 Days</w:t>
      </w:r>
    </w:p>
    <w:p w14:paraId="0BABAC22" w14:textId="34BA3BFF" w:rsidR="005A3D2F" w:rsidRDefault="00000000">
      <w:pPr>
        <w:spacing w:after="80"/>
      </w:pPr>
      <w:r>
        <w:rPr>
          <w:b/>
          <w:bCs/>
        </w:rPr>
        <w:t xml:space="preserve">Tester Name: </w:t>
      </w:r>
      <w:r>
        <w:rPr>
          <w:i/>
          <w:iCs/>
          <w:color w:val="999999"/>
        </w:rPr>
        <w:t>[</w:t>
      </w:r>
      <w:r w:rsidR="0004194B">
        <w:rPr>
          <w:i/>
          <w:iCs/>
          <w:color w:val="999999"/>
        </w:rPr>
        <w:t>Aryan Doshi</w:t>
      </w:r>
      <w:r>
        <w:rPr>
          <w:i/>
          <w:iCs/>
          <w:color w:val="999999"/>
        </w:rPr>
        <w:t>]</w:t>
      </w:r>
    </w:p>
    <w:p w14:paraId="53F74B59" w14:textId="2BB73AED" w:rsidR="005A3D2F" w:rsidRDefault="00000000">
      <w:pPr>
        <w:spacing w:after="80"/>
      </w:pPr>
      <w:r>
        <w:rPr>
          <w:b/>
          <w:bCs/>
        </w:rPr>
        <w:t xml:space="preserve">Report Date: </w:t>
      </w:r>
      <w:r>
        <w:rPr>
          <w:i/>
          <w:iCs/>
          <w:color w:val="999999"/>
        </w:rPr>
        <w:t>[</w:t>
      </w:r>
      <w:r w:rsidR="0004194B">
        <w:rPr>
          <w:i/>
          <w:iCs/>
          <w:color w:val="999999"/>
        </w:rPr>
        <w:t>09-09-2029</w:t>
      </w:r>
      <w:r>
        <w:rPr>
          <w:i/>
          <w:iCs/>
          <w:color w:val="999999"/>
        </w:rPr>
        <w:t>]</w:t>
      </w:r>
    </w:p>
    <w:p w14:paraId="51127B9C" w14:textId="77777777" w:rsidR="005A3D2F" w:rsidRDefault="00000000">
      <w:pPr>
        <w:spacing w:before="600"/>
      </w:pPr>
      <w:r>
        <w:rPr>
          <w:b/>
          <w:bCs/>
          <w:color w:val="C0392B"/>
          <w:sz w:val="18"/>
          <w:szCs w:val="18"/>
        </w:rPr>
        <w:t>CONFIDENTIAL — AUTHORISED PERSONNEL ONLY</w:t>
      </w:r>
    </w:p>
    <w:p w14:paraId="4D1CE730" w14:textId="77777777" w:rsidR="005A3D2F" w:rsidRDefault="00000000">
      <w:pPr>
        <w:spacing w:before="200"/>
      </w:pPr>
      <w:r>
        <w:rPr>
          <w:i/>
          <w:iCs/>
          <w:color w:val="666666"/>
          <w:sz w:val="18"/>
          <w:szCs w:val="18"/>
        </w:rPr>
        <w:t xml:space="preserve">This project was conducted in a controlled environment for educational purposes only, under written authorisation from the client, as part of </w:t>
      </w:r>
      <w:proofErr w:type="spellStart"/>
      <w:r>
        <w:rPr>
          <w:i/>
          <w:iCs/>
          <w:color w:val="666666"/>
          <w:sz w:val="18"/>
          <w:szCs w:val="18"/>
        </w:rPr>
        <w:t>Networkwalks</w:t>
      </w:r>
      <w:proofErr w:type="spellEnd"/>
      <w:r>
        <w:rPr>
          <w:i/>
          <w:iCs/>
          <w:color w:val="666666"/>
          <w:sz w:val="18"/>
          <w:szCs w:val="18"/>
        </w:rPr>
        <w:t xml:space="preserve"> Batch B082.</w:t>
      </w:r>
    </w:p>
    <w:p w14:paraId="68DDFC45" w14:textId="77777777" w:rsidR="005A3D2F" w:rsidRDefault="00000000">
      <w:r>
        <w:br w:type="page"/>
      </w:r>
    </w:p>
    <w:p w14:paraId="2723C91F" w14:textId="77777777" w:rsidR="005A3D2F" w:rsidRDefault="005A3D2F">
      <w:pPr>
        <w:sectPr w:rsidR="005A3D2F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2E76CE0" w14:textId="77777777" w:rsidR="005A3D2F" w:rsidRDefault="00000000">
      <w:pPr>
        <w:pStyle w:val="Heading1"/>
        <w:spacing w:before="400" w:after="200"/>
      </w:pPr>
      <w:r>
        <w:rPr>
          <w:b/>
          <w:bCs/>
          <w:color w:val="1F3A5F"/>
        </w:rPr>
        <w:lastRenderedPageBreak/>
        <w:t>1. Executive Summary</w:t>
      </w:r>
    </w:p>
    <w:p w14:paraId="23489336" w14:textId="77777777" w:rsidR="005A3D2F" w:rsidRDefault="00000000">
      <w:pPr>
        <w:spacing w:after="160"/>
      </w:pPr>
      <w:r>
        <w:t>A concise overview of the engagement, key findings, and overall risk to the client.</w:t>
      </w:r>
    </w:p>
    <w:p w14:paraId="32443D2F" w14:textId="77777777" w:rsidR="005A3D2F" w:rsidRDefault="00000000">
      <w:pPr>
        <w:spacing w:after="200"/>
      </w:pPr>
      <w:r>
        <w:rPr>
          <w:i/>
          <w:iCs/>
          <w:color w:val="999999"/>
        </w:rPr>
        <w:t>[2–4 sentences: what was tested, what was found overall, and the headline risk level (e.g. Critical exposure of patient data and financial records due to X)]</w:t>
      </w:r>
    </w:p>
    <w:p w14:paraId="7EEC013F" w14:textId="77777777" w:rsidR="005A3D2F" w:rsidRDefault="00000000">
      <w:pPr>
        <w:pStyle w:val="Heading2"/>
        <w:spacing w:before="240" w:after="120"/>
      </w:pPr>
      <w:r>
        <w:rPr>
          <w:b/>
          <w:bCs/>
          <w:color w:val="1F3A5F"/>
        </w:rPr>
        <w:t>Engagement Overview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000"/>
      </w:tblGrid>
      <w:tr w:rsidR="005A3D2F" w14:paraId="7E283E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F8D189" w14:textId="77777777" w:rsidR="005A3D2F" w:rsidRDefault="00000000">
            <w:r>
              <w:rPr>
                <w:b/>
                <w:bCs/>
              </w:rPr>
              <w:t>Client</w:t>
            </w:r>
          </w:p>
        </w:tc>
        <w:tc>
          <w:tcPr>
            <w:tcW w:w="7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8B5427" w14:textId="77777777" w:rsidR="005A3D2F" w:rsidRDefault="00000000">
            <w:pPr>
              <w:spacing w:after="160"/>
            </w:pPr>
            <w:proofErr w:type="spellStart"/>
            <w:r>
              <w:t>Mediroza</w:t>
            </w:r>
            <w:proofErr w:type="spellEnd"/>
            <w:r>
              <w:t xml:space="preserve"> General Hospital</w:t>
            </w:r>
          </w:p>
        </w:tc>
      </w:tr>
      <w:tr w:rsidR="005A3D2F" w14:paraId="54B161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FD0D44" w14:textId="77777777" w:rsidR="005A3D2F" w:rsidRDefault="00000000">
            <w:r>
              <w:rPr>
                <w:b/>
                <w:bCs/>
              </w:rPr>
              <w:t>Target</w:t>
            </w:r>
          </w:p>
        </w:tc>
        <w:tc>
          <w:tcPr>
            <w:tcW w:w="7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F2D3BA" w14:textId="77777777" w:rsidR="005A3D2F" w:rsidRDefault="00000000">
            <w:pPr>
              <w:spacing w:after="160"/>
            </w:pPr>
            <w:r>
              <w:t>https://medirozahospital.com</w:t>
            </w:r>
          </w:p>
        </w:tc>
      </w:tr>
      <w:tr w:rsidR="005A3D2F" w14:paraId="17C897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EC0C65" w14:textId="77777777" w:rsidR="005A3D2F" w:rsidRDefault="00000000">
            <w:r>
              <w:rPr>
                <w:b/>
                <w:bCs/>
              </w:rPr>
              <w:t>Assessment Type</w:t>
            </w:r>
          </w:p>
        </w:tc>
        <w:tc>
          <w:tcPr>
            <w:tcW w:w="7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A4511E" w14:textId="77777777" w:rsidR="005A3D2F" w:rsidRDefault="00000000">
            <w:pPr>
              <w:spacing w:after="160"/>
            </w:pPr>
            <w:r>
              <w:t>Black-box Penetration Test</w:t>
            </w:r>
          </w:p>
        </w:tc>
      </w:tr>
      <w:tr w:rsidR="005A3D2F" w14:paraId="1DA540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77847C" w14:textId="77777777" w:rsidR="005A3D2F" w:rsidRDefault="00000000">
            <w:r>
              <w:rPr>
                <w:b/>
                <w:bCs/>
              </w:rPr>
              <w:t>Duration</w:t>
            </w:r>
          </w:p>
        </w:tc>
        <w:tc>
          <w:tcPr>
            <w:tcW w:w="7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223DAF" w14:textId="77777777" w:rsidR="005A3D2F" w:rsidRDefault="00000000">
            <w:pPr>
              <w:spacing w:after="160"/>
            </w:pPr>
            <w:r>
              <w:t>3 Days</w:t>
            </w:r>
          </w:p>
        </w:tc>
      </w:tr>
      <w:tr w:rsidR="005A3D2F" w14:paraId="7AFB77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A2695A" w14:textId="77777777" w:rsidR="005A3D2F" w:rsidRDefault="00000000">
            <w:r>
              <w:rPr>
                <w:b/>
                <w:bCs/>
              </w:rPr>
              <w:t>Overall Risk Rating</w:t>
            </w:r>
          </w:p>
        </w:tc>
        <w:tc>
          <w:tcPr>
            <w:tcW w:w="7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B0856C" w14:textId="77777777" w:rsidR="005A3D2F" w:rsidRDefault="00000000">
            <w:r>
              <w:rPr>
                <w:i/>
                <w:iCs/>
                <w:color w:val="999999"/>
              </w:rPr>
              <w:t>[Critical / High / Medium / Low]</w:t>
            </w:r>
          </w:p>
        </w:tc>
      </w:tr>
    </w:tbl>
    <w:p w14:paraId="1C1F4A03" w14:textId="77777777" w:rsidR="005A3D2F" w:rsidRDefault="00000000">
      <w:pPr>
        <w:pStyle w:val="Heading2"/>
        <w:spacing w:before="240" w:after="120"/>
      </w:pPr>
      <w:r>
        <w:rPr>
          <w:b/>
          <w:bCs/>
          <w:color w:val="1F3A5F"/>
        </w:rPr>
        <w:t>Summary of Findings</w:t>
      </w:r>
    </w:p>
    <w:p w14:paraId="7767081D" w14:textId="77777777" w:rsidR="005A3D2F" w:rsidRDefault="00000000">
      <w:pPr>
        <w:spacing w:after="200"/>
      </w:pPr>
      <w:r>
        <w:rPr>
          <w:i/>
          <w:iCs/>
          <w:color w:val="999999"/>
        </w:rPr>
        <w:t>[One-line summary per finding, e.g. '1x Critical — unauthenticated access to confidential patient PDF reports via [vulnerability class]']</w:t>
      </w:r>
    </w:p>
    <w:p w14:paraId="46AF3520" w14:textId="77777777" w:rsidR="005A3D2F" w:rsidRDefault="00000000">
      <w:pPr>
        <w:pStyle w:val="Heading1"/>
        <w:spacing w:before="400" w:after="200"/>
      </w:pPr>
      <w:r>
        <w:rPr>
          <w:b/>
          <w:bCs/>
          <w:color w:val="1F3A5F"/>
        </w:rPr>
        <w:t>2. Scope and Methodology</w:t>
      </w:r>
    </w:p>
    <w:p w14:paraId="4A95D861" w14:textId="77777777" w:rsidR="005A3D2F" w:rsidRDefault="00000000">
      <w:pPr>
        <w:pStyle w:val="Heading2"/>
        <w:spacing w:before="240" w:after="120"/>
      </w:pPr>
      <w:r>
        <w:rPr>
          <w:b/>
          <w:bCs/>
          <w:color w:val="1F3A5F"/>
        </w:rPr>
        <w:t>Scope</w:t>
      </w:r>
    </w:p>
    <w:p w14:paraId="719ACD36" w14:textId="77777777" w:rsidR="005A3D2F" w:rsidRDefault="00000000">
      <w:pPr>
        <w:spacing w:after="160"/>
      </w:pPr>
      <w:r>
        <w:t>Full black-box penetration test against https://medirozahospital.com. Testing was limited to the target domain only. No social engineering, denial-of-service, or out-of-scope testing was performed, per the rules of engagement.</w:t>
      </w:r>
    </w:p>
    <w:p w14:paraId="5ABF97DD" w14:textId="77777777" w:rsidR="005A3D2F" w:rsidRDefault="00000000">
      <w:pPr>
        <w:pStyle w:val="Heading2"/>
        <w:spacing w:before="240" w:after="120"/>
      </w:pPr>
      <w:r>
        <w:rPr>
          <w:b/>
          <w:bCs/>
          <w:color w:val="1F3A5F"/>
        </w:rPr>
        <w:t>Authorization</w:t>
      </w:r>
    </w:p>
    <w:p w14:paraId="0331CDE2" w14:textId="77777777" w:rsidR="005A3D2F" w:rsidRDefault="00000000">
      <w:pPr>
        <w:spacing w:after="160"/>
      </w:pPr>
      <w:r>
        <w:t xml:space="preserve">This assessment was conducted under written authorisation from </w:t>
      </w:r>
      <w:proofErr w:type="spellStart"/>
      <w:r>
        <w:t>Mediroza</w:t>
      </w:r>
      <w:proofErr w:type="spellEnd"/>
      <w:r>
        <w:t xml:space="preserve"> General Hospital, arranged via </w:t>
      </w:r>
      <w:proofErr w:type="spellStart"/>
      <w:r>
        <w:t>Networkwalks</w:t>
      </w:r>
      <w:proofErr w:type="spellEnd"/>
      <w:r>
        <w:t>, for educational purposes as part of Batch B082, Week 4.</w:t>
      </w:r>
    </w:p>
    <w:p w14:paraId="28B40D5A" w14:textId="77777777" w:rsidR="005A3D2F" w:rsidRDefault="00000000">
      <w:pPr>
        <w:pStyle w:val="Heading2"/>
        <w:spacing w:before="240" w:after="120"/>
      </w:pPr>
      <w:r>
        <w:rPr>
          <w:b/>
          <w:bCs/>
          <w:color w:val="1F3A5F"/>
        </w:rPr>
        <w:t>Methodology</w:t>
      </w:r>
    </w:p>
    <w:p w14:paraId="1E70FCA8" w14:textId="77777777" w:rsidR="005A3D2F" w:rsidRDefault="00000000">
      <w:pPr>
        <w:pStyle w:val="ListParagraph"/>
        <w:numPr>
          <w:ilvl w:val="0"/>
          <w:numId w:val="2"/>
        </w:numPr>
        <w:spacing w:after="80"/>
      </w:pPr>
      <w:r>
        <w:t>Reconnaissance and information gathering on the target</w:t>
      </w:r>
    </w:p>
    <w:p w14:paraId="6F998408" w14:textId="77777777" w:rsidR="005A3D2F" w:rsidRDefault="00000000">
      <w:pPr>
        <w:pStyle w:val="ListParagraph"/>
        <w:numPr>
          <w:ilvl w:val="0"/>
          <w:numId w:val="2"/>
        </w:numPr>
        <w:spacing w:after="80"/>
      </w:pPr>
      <w:r>
        <w:t>Enumeration of exposed entry points and attack surface</w:t>
      </w:r>
    </w:p>
    <w:p w14:paraId="6F6B204A" w14:textId="77777777" w:rsidR="005A3D2F" w:rsidRDefault="00000000">
      <w:pPr>
        <w:pStyle w:val="ListParagraph"/>
        <w:numPr>
          <w:ilvl w:val="0"/>
          <w:numId w:val="2"/>
        </w:numPr>
        <w:spacing w:after="80"/>
      </w:pPr>
      <w:r>
        <w:t>Analysis of authentication mechanisms</w:t>
      </w:r>
    </w:p>
    <w:p w14:paraId="7BC29A9C" w14:textId="77777777" w:rsidR="005A3D2F" w:rsidRDefault="00000000">
      <w:pPr>
        <w:pStyle w:val="ListParagraph"/>
        <w:numPr>
          <w:ilvl w:val="0"/>
          <w:numId w:val="2"/>
        </w:numPr>
        <w:spacing w:after="80"/>
      </w:pPr>
      <w:r>
        <w:t>Input validation / injection testing</w:t>
      </w:r>
    </w:p>
    <w:p w14:paraId="73B249E1" w14:textId="77777777" w:rsidR="005A3D2F" w:rsidRDefault="00000000">
      <w:pPr>
        <w:pStyle w:val="ListParagraph"/>
        <w:numPr>
          <w:ilvl w:val="0"/>
          <w:numId w:val="2"/>
        </w:numPr>
        <w:spacing w:after="80"/>
      </w:pPr>
      <w:r>
        <w:t>Exploitation to demonstrate real-world impact</w:t>
      </w:r>
    </w:p>
    <w:p w14:paraId="19C93CA5" w14:textId="77777777" w:rsidR="005A3D2F" w:rsidRDefault="00000000">
      <w:pPr>
        <w:pStyle w:val="ListParagraph"/>
        <w:numPr>
          <w:ilvl w:val="0"/>
          <w:numId w:val="2"/>
        </w:numPr>
        <w:spacing w:after="80"/>
      </w:pPr>
      <w:r>
        <w:t>Post-exploitation analysis of retrieved data</w:t>
      </w:r>
    </w:p>
    <w:p w14:paraId="58283BD0" w14:textId="77777777" w:rsidR="005A3D2F" w:rsidRDefault="00000000">
      <w:pPr>
        <w:pStyle w:val="ListParagraph"/>
        <w:numPr>
          <w:ilvl w:val="0"/>
          <w:numId w:val="2"/>
        </w:numPr>
        <w:spacing w:after="80"/>
      </w:pPr>
      <w:r>
        <w:t>Documentation of findings and evidence</w:t>
      </w:r>
    </w:p>
    <w:p w14:paraId="1A8B8B68" w14:textId="77777777" w:rsidR="005A3D2F" w:rsidRDefault="00000000">
      <w:pPr>
        <w:pStyle w:val="Heading2"/>
        <w:spacing w:before="240" w:after="120"/>
      </w:pPr>
      <w:r>
        <w:rPr>
          <w:b/>
          <w:bCs/>
          <w:color w:val="1F3A5F"/>
        </w:rPr>
        <w:t>Tools Used</w:t>
      </w:r>
    </w:p>
    <w:p w14:paraId="766FDD62" w14:textId="77777777" w:rsidR="005A3D2F" w:rsidRDefault="00000000">
      <w:pPr>
        <w:spacing w:after="200"/>
      </w:pPr>
      <w:r>
        <w:rPr>
          <w:i/>
          <w:iCs/>
          <w:color w:val="999999"/>
        </w:rPr>
        <w:lastRenderedPageBreak/>
        <w:t xml:space="preserve">[List the specific tools used, e.g. Nmap, Burp Suite, </w:t>
      </w:r>
      <w:proofErr w:type="spellStart"/>
      <w:r>
        <w:rPr>
          <w:i/>
          <w:iCs/>
          <w:color w:val="999999"/>
        </w:rPr>
        <w:t>Gobuster</w:t>
      </w:r>
      <w:proofErr w:type="spellEnd"/>
      <w:r>
        <w:rPr>
          <w:i/>
          <w:iCs/>
          <w:color w:val="999999"/>
        </w:rPr>
        <w:t xml:space="preserve">, John the Ripper, </w:t>
      </w:r>
      <w:proofErr w:type="spellStart"/>
      <w:r>
        <w:rPr>
          <w:i/>
          <w:iCs/>
          <w:color w:val="999999"/>
        </w:rPr>
        <w:t>hashcat</w:t>
      </w:r>
      <w:proofErr w:type="spellEnd"/>
      <w:r>
        <w:rPr>
          <w:i/>
          <w:iCs/>
          <w:color w:val="999999"/>
        </w:rPr>
        <w:t>, etc.]</w:t>
      </w:r>
    </w:p>
    <w:p w14:paraId="3C8CF92E" w14:textId="77777777" w:rsidR="005A3D2F" w:rsidRDefault="00000000">
      <w:pPr>
        <w:pStyle w:val="Heading2"/>
        <w:spacing w:before="240" w:after="120"/>
      </w:pPr>
      <w:r>
        <w:rPr>
          <w:b/>
          <w:bCs/>
          <w:color w:val="1F3A5F"/>
        </w:rPr>
        <w:t>Limitations</w:t>
      </w:r>
    </w:p>
    <w:p w14:paraId="074027DD" w14:textId="77777777" w:rsidR="005A3D2F" w:rsidRDefault="00000000">
      <w:pPr>
        <w:spacing w:after="200"/>
      </w:pPr>
      <w:r>
        <w:rPr>
          <w:i/>
          <w:iCs/>
          <w:color w:val="999999"/>
        </w:rPr>
        <w:t>[Note any limitations encountered — rate limiting, WAF, incomplete access, time constraints, etc.]</w:t>
      </w:r>
    </w:p>
    <w:p w14:paraId="43460E12" w14:textId="77777777" w:rsidR="005A3D2F" w:rsidRDefault="00000000">
      <w:pPr>
        <w:pStyle w:val="Heading1"/>
        <w:spacing w:before="400" w:after="200"/>
      </w:pPr>
      <w:r>
        <w:rPr>
          <w:b/>
          <w:bCs/>
          <w:color w:val="1F3A5F"/>
        </w:rPr>
        <w:t>3. Findings and Proof of Exploitation</w:t>
      </w:r>
    </w:p>
    <w:p w14:paraId="719698A2" w14:textId="77777777" w:rsidR="005A3D2F" w:rsidRDefault="00000000">
      <w:pPr>
        <w:spacing w:after="160"/>
      </w:pPr>
      <w:r>
        <w:t>Each vulnerability is documented below with supporting evidence for every milestone.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200"/>
        <w:gridCol w:w="2000"/>
      </w:tblGrid>
      <w:tr w:rsidR="005A3D2F" w14:paraId="2E9688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6A85B9" w14:textId="77777777" w:rsidR="005A3D2F" w:rsidRDefault="00000000">
            <w:r>
              <w:rPr>
                <w:b/>
                <w:bCs/>
                <w:color w:val="FFFFFF"/>
              </w:rPr>
              <w:t>Milestone</w:t>
            </w:r>
          </w:p>
        </w:tc>
        <w:tc>
          <w:tcPr>
            <w:tcW w:w="5200" w:type="dxa"/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98E23F" w14:textId="77777777" w:rsidR="005A3D2F" w:rsidRDefault="00000000">
            <w:r>
              <w:rPr>
                <w:b/>
                <w:bCs/>
                <w:color w:val="FFFFFF"/>
              </w:rPr>
              <w:t>Vulnerability / Finding</w:t>
            </w:r>
          </w:p>
        </w:tc>
        <w:tc>
          <w:tcPr>
            <w:tcW w:w="2000" w:type="dxa"/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2C7522" w14:textId="77777777" w:rsidR="005A3D2F" w:rsidRDefault="00000000">
            <w:r>
              <w:rPr>
                <w:b/>
                <w:bCs/>
                <w:color w:val="FFFFFF"/>
              </w:rPr>
              <w:t>Risk Rating</w:t>
            </w:r>
          </w:p>
        </w:tc>
      </w:tr>
      <w:tr w:rsidR="005A3D2F" w14:paraId="4DA159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0F8B0B" w14:textId="77777777" w:rsidR="005A3D2F" w:rsidRDefault="00000000">
            <w:r>
              <w:rPr>
                <w:b/>
                <w:bCs/>
              </w:rPr>
              <w:t>M1 — Initial Access</w:t>
            </w:r>
          </w:p>
        </w:tc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55FF82" w14:textId="77777777" w:rsidR="005A3D2F" w:rsidRDefault="00000000">
            <w:r>
              <w:rPr>
                <w:i/>
                <w:iCs/>
                <w:color w:val="999999"/>
              </w:rPr>
              <w:t>[Name the vulnerability class used to reach the 3 patient PDF lab reports]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380840" w14:textId="77777777" w:rsidR="005A3D2F" w:rsidRDefault="00000000">
            <w:r>
              <w:rPr>
                <w:i/>
                <w:iCs/>
                <w:color w:val="999999"/>
              </w:rPr>
              <w:t>[Critical / High / Medium / Low]</w:t>
            </w:r>
          </w:p>
        </w:tc>
      </w:tr>
      <w:tr w:rsidR="005A3D2F" w14:paraId="0B2F8C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03379B" w14:textId="77777777" w:rsidR="005A3D2F" w:rsidRDefault="00000000">
            <w:r>
              <w:rPr>
                <w:b/>
                <w:bCs/>
              </w:rPr>
              <w:t>M2 — Data Extraction</w:t>
            </w:r>
          </w:p>
        </w:tc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7907BC" w14:textId="77777777" w:rsidR="005A3D2F" w:rsidRDefault="00000000">
            <w:r>
              <w:rPr>
                <w:i/>
                <w:iCs/>
                <w:color w:val="999999"/>
              </w:rPr>
              <w:t>[Encryption/protection type found on each file and method used to recover contents]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2A6348" w14:textId="77777777" w:rsidR="005A3D2F" w:rsidRDefault="00000000">
            <w:r>
              <w:rPr>
                <w:i/>
                <w:iCs/>
                <w:color w:val="999999"/>
              </w:rPr>
              <w:t>[Critical / High / Medium / Low]</w:t>
            </w:r>
          </w:p>
        </w:tc>
      </w:tr>
      <w:tr w:rsidR="005A3D2F" w14:paraId="31AC13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2F3345" w14:textId="77777777" w:rsidR="005A3D2F" w:rsidRDefault="00000000">
            <w:r>
              <w:rPr>
                <w:b/>
                <w:bCs/>
              </w:rPr>
              <w:t>M3 — Data Exposure</w:t>
            </w:r>
          </w:p>
        </w:tc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CEAD31" w14:textId="77777777" w:rsidR="005A3D2F" w:rsidRDefault="00000000">
            <w:r>
              <w:rPr>
                <w:i/>
                <w:iCs/>
                <w:color w:val="999999"/>
              </w:rPr>
              <w:t>[Nature of the exposure that revealed salary and shareholder data]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D70372" w14:textId="77777777" w:rsidR="005A3D2F" w:rsidRDefault="00000000">
            <w:r>
              <w:rPr>
                <w:i/>
                <w:iCs/>
                <w:color w:val="999999"/>
              </w:rPr>
              <w:t>[Critical / High / Medium / Low]</w:t>
            </w:r>
          </w:p>
        </w:tc>
      </w:tr>
    </w:tbl>
    <w:p w14:paraId="317B4649" w14:textId="77777777" w:rsidR="005A3D2F" w:rsidRDefault="005A3D2F">
      <w:pPr>
        <w:spacing w:before="300"/>
      </w:pPr>
    </w:p>
    <w:p w14:paraId="61443D14" w14:textId="77777777" w:rsidR="005A3D2F" w:rsidRDefault="00000000">
      <w:pPr>
        <w:pStyle w:val="Heading2"/>
        <w:spacing w:before="240" w:after="120"/>
      </w:pPr>
      <w:proofErr w:type="gramStart"/>
      <w:r>
        <w:rPr>
          <w:b/>
          <w:bCs/>
          <w:color w:val="1F3A5F"/>
        </w:rPr>
        <w:t>3.1  Milestone</w:t>
      </w:r>
      <w:proofErr w:type="gramEnd"/>
      <w:r>
        <w:rPr>
          <w:b/>
          <w:bCs/>
          <w:color w:val="1F3A5F"/>
        </w:rPr>
        <w:t xml:space="preserve"> 1 — Initial Access</w:t>
      </w:r>
    </w:p>
    <w:p w14:paraId="11E80AF3" w14:textId="77777777" w:rsidR="005A3D2F" w:rsidRDefault="00000000">
      <w:pPr>
        <w:spacing w:after="160"/>
      </w:pPr>
      <w:r>
        <w:rPr>
          <w:i/>
          <w:iCs/>
          <w:color w:val="666666"/>
        </w:rPr>
        <w:t>Objective: Attack the website and retrieve the 3 confidential patient PDF lab reports.</w:t>
      </w:r>
    </w:p>
    <w:p w14:paraId="0DF8C839" w14:textId="77777777" w:rsidR="005A3D2F" w:rsidRDefault="00000000">
      <w:pPr>
        <w:spacing w:after="200"/>
      </w:pPr>
      <w:r>
        <w:rPr>
          <w:i/>
          <w:iCs/>
          <w:color w:val="999999"/>
        </w:rPr>
        <w:t>[Describe the vulnerability identified, exploitation steps taken, and how access was gained. Include screenshots of the request/response, tool output, and the retrieved files as evidence.]</w:t>
      </w:r>
    </w:p>
    <w:p w14:paraId="1C25F22C" w14:textId="77777777" w:rsidR="005A3D2F" w:rsidRDefault="00000000">
      <w:pPr>
        <w:pStyle w:val="Heading2"/>
        <w:spacing w:before="240" w:after="120"/>
      </w:pPr>
      <w:proofErr w:type="gramStart"/>
      <w:r>
        <w:rPr>
          <w:b/>
          <w:bCs/>
          <w:color w:val="1F3A5F"/>
        </w:rPr>
        <w:t>3.2  Milestone</w:t>
      </w:r>
      <w:proofErr w:type="gramEnd"/>
      <w:r>
        <w:rPr>
          <w:b/>
          <w:bCs/>
          <w:color w:val="1F3A5F"/>
        </w:rPr>
        <w:t xml:space="preserve"> 2 — Data Extraction</w:t>
      </w:r>
    </w:p>
    <w:p w14:paraId="76C8560D" w14:textId="77777777" w:rsidR="005A3D2F" w:rsidRDefault="00000000">
      <w:pPr>
        <w:spacing w:after="160"/>
      </w:pPr>
      <w:r>
        <w:rPr>
          <w:i/>
          <w:iCs/>
          <w:color w:val="666666"/>
        </w:rPr>
        <w:t>Objective: Crack the encryption on all 3 retrieved files.</w:t>
      </w:r>
    </w:p>
    <w:p w14:paraId="7E9A2947" w14:textId="77777777" w:rsidR="005A3D2F" w:rsidRDefault="00000000">
      <w:pPr>
        <w:spacing w:after="200"/>
      </w:pPr>
      <w:r>
        <w:rPr>
          <w:i/>
          <w:iCs/>
          <w:color w:val="999999"/>
        </w:rPr>
        <w:t>[Describe the encryption/protection mechanism found on each file, the tools and wordlists used, and the approach for each (note if approaches differed per file). Include cracking tool output as evidence.]</w:t>
      </w:r>
    </w:p>
    <w:p w14:paraId="7B2E9308" w14:textId="77777777" w:rsidR="005A3D2F" w:rsidRDefault="00000000">
      <w:pPr>
        <w:pStyle w:val="Heading2"/>
        <w:spacing w:before="240" w:after="120"/>
      </w:pPr>
      <w:proofErr w:type="gramStart"/>
      <w:r>
        <w:rPr>
          <w:b/>
          <w:bCs/>
          <w:color w:val="1F3A5F"/>
        </w:rPr>
        <w:t>3.3  Milestone</w:t>
      </w:r>
      <w:proofErr w:type="gramEnd"/>
      <w:r>
        <w:rPr>
          <w:b/>
          <w:bCs/>
          <w:color w:val="1F3A5F"/>
        </w:rPr>
        <w:t xml:space="preserve"> 3 — Data Exposure</w:t>
      </w:r>
    </w:p>
    <w:p w14:paraId="44CB9F0E" w14:textId="77777777" w:rsidR="005A3D2F" w:rsidRDefault="00000000">
      <w:pPr>
        <w:spacing w:after="160"/>
      </w:pPr>
      <w:r>
        <w:rPr>
          <w:i/>
          <w:iCs/>
          <w:color w:val="666666"/>
        </w:rPr>
        <w:t>Objective: Find the critical data exposure on the client server (staff salaries and shareholder details).</w:t>
      </w:r>
    </w:p>
    <w:p w14:paraId="52A1AD62" w14:textId="77777777" w:rsidR="005A3D2F" w:rsidRDefault="00000000">
      <w:pPr>
        <w:spacing w:after="200"/>
      </w:pPr>
      <w:r>
        <w:rPr>
          <w:i/>
          <w:iCs/>
          <w:color w:val="999999"/>
        </w:rPr>
        <w:t>[Describe the additional exposure discovered (e.g. via file metadata, further server access, etc.), how it was found, and summarise the confidential data uncovered. Include evidence of the exposure — do not paste raw sensitive data verbatim into the report; reference it and redact as appropriate.]</w:t>
      </w:r>
    </w:p>
    <w:p w14:paraId="1F856584" w14:textId="77777777" w:rsidR="005A3D2F" w:rsidRDefault="00000000">
      <w:pPr>
        <w:pStyle w:val="Heading1"/>
        <w:spacing w:before="400" w:after="200"/>
      </w:pPr>
      <w:r>
        <w:rPr>
          <w:b/>
          <w:bCs/>
          <w:color w:val="1F3A5F"/>
        </w:rPr>
        <w:t>4. Risk Rating</w:t>
      </w:r>
    </w:p>
    <w:p w14:paraId="5B94356B" w14:textId="77777777" w:rsidR="005A3D2F" w:rsidRDefault="00000000">
      <w:pPr>
        <w:spacing w:after="160"/>
      </w:pPr>
      <w:r>
        <w:t>Each vulnerability identified during the engagement is rated according to the scale below, considering likelihood of exploitation and business impact to the client.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600"/>
      </w:tblGrid>
      <w:tr w:rsidR="005A3D2F" w14:paraId="3537A2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D23A1D" w14:textId="77777777" w:rsidR="005A3D2F" w:rsidRDefault="00000000">
            <w:r>
              <w:rPr>
                <w:b/>
                <w:bCs/>
                <w:color w:val="FFFFFF"/>
              </w:rPr>
              <w:t>Rating</w:t>
            </w:r>
          </w:p>
        </w:tc>
        <w:tc>
          <w:tcPr>
            <w:tcW w:w="7600" w:type="dxa"/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0C481F" w14:textId="77777777" w:rsidR="005A3D2F" w:rsidRDefault="00000000">
            <w:r>
              <w:rPr>
                <w:b/>
                <w:bCs/>
                <w:color w:val="FFFFFF"/>
              </w:rPr>
              <w:t>Definition</w:t>
            </w:r>
          </w:p>
        </w:tc>
      </w:tr>
      <w:tr w:rsidR="005A3D2F" w14:paraId="7044D1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C0392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51CAC8" w14:textId="77777777" w:rsidR="005A3D2F" w:rsidRDefault="00000000">
            <w:r>
              <w:rPr>
                <w:b/>
                <w:bCs/>
                <w:color w:val="FFFFFF"/>
              </w:rPr>
              <w:t>Critical</w:t>
            </w:r>
          </w:p>
        </w:tc>
        <w:tc>
          <w:tcPr>
            <w:tcW w:w="7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DD3B9E" w14:textId="77777777" w:rsidR="005A3D2F" w:rsidRDefault="00000000">
            <w:r>
              <w:t>Directly exposes confidential patient/financial data or full system compromise with no attacker skill barrier.</w:t>
            </w:r>
          </w:p>
        </w:tc>
      </w:tr>
      <w:tr w:rsidR="005A3D2F" w14:paraId="681B2F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354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26D334" w14:textId="77777777" w:rsidR="005A3D2F" w:rsidRDefault="00000000">
            <w:r>
              <w:rPr>
                <w:b/>
                <w:bCs/>
                <w:color w:val="FFFFFF"/>
              </w:rPr>
              <w:lastRenderedPageBreak/>
              <w:t>High</w:t>
            </w:r>
          </w:p>
        </w:tc>
        <w:tc>
          <w:tcPr>
            <w:tcW w:w="7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813D58" w14:textId="77777777" w:rsidR="005A3D2F" w:rsidRDefault="00000000">
            <w:r>
              <w:t>Significant data exposure or access, exploitable with moderate effort.</w:t>
            </w:r>
          </w:p>
        </w:tc>
      </w:tr>
      <w:tr w:rsidR="005A3D2F" w14:paraId="1E99D8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4AC0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F7A6B0" w14:textId="77777777" w:rsidR="005A3D2F" w:rsidRDefault="00000000">
            <w:r>
              <w:rPr>
                <w:b/>
                <w:bCs/>
                <w:color w:val="FFFFFF"/>
              </w:rPr>
              <w:t>Medium</w:t>
            </w:r>
          </w:p>
        </w:tc>
        <w:tc>
          <w:tcPr>
            <w:tcW w:w="7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C2A752" w14:textId="77777777" w:rsidR="005A3D2F" w:rsidRDefault="00000000">
            <w:r>
              <w:t>Limited impact or requires specific conditions/chained steps to exploit.</w:t>
            </w:r>
          </w:p>
        </w:tc>
      </w:tr>
      <w:tr w:rsidR="005A3D2F" w14:paraId="26A867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2E9E6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143718" w14:textId="77777777" w:rsidR="005A3D2F" w:rsidRDefault="00000000">
            <w:r>
              <w:rPr>
                <w:b/>
                <w:bCs/>
                <w:color w:val="FFFFFF"/>
              </w:rPr>
              <w:t>Low</w:t>
            </w:r>
          </w:p>
        </w:tc>
        <w:tc>
          <w:tcPr>
            <w:tcW w:w="7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923FDB" w14:textId="77777777" w:rsidR="005A3D2F" w:rsidRDefault="00000000">
            <w:r>
              <w:t>Minor issue, informational, or requires significant effort with limited payoff.</w:t>
            </w:r>
          </w:p>
        </w:tc>
      </w:tr>
    </w:tbl>
    <w:p w14:paraId="2597D3D9" w14:textId="77777777" w:rsidR="005A3D2F" w:rsidRDefault="005A3D2F">
      <w:pPr>
        <w:spacing w:before="300"/>
      </w:pPr>
    </w:p>
    <w:p w14:paraId="4CA6FBB5" w14:textId="77777777" w:rsidR="005A3D2F" w:rsidRDefault="00000000">
      <w:pPr>
        <w:pStyle w:val="Heading2"/>
        <w:spacing w:before="240" w:after="120"/>
      </w:pPr>
      <w:r>
        <w:rPr>
          <w:b/>
          <w:bCs/>
          <w:color w:val="1F3A5F"/>
        </w:rPr>
        <w:t>Justification</w:t>
      </w:r>
    </w:p>
    <w:p w14:paraId="3D131A5B" w14:textId="77777777" w:rsidR="005A3D2F" w:rsidRDefault="00000000">
      <w:pPr>
        <w:spacing w:after="200"/>
      </w:pPr>
      <w:r>
        <w:rPr>
          <w:i/>
          <w:iCs/>
          <w:color w:val="999999"/>
        </w:rPr>
        <w:t>[For each finding in Section 3, justify the assigned rating — e.g. 'Rated Critical because unauthenticated attackers can directly access patient health records, violating HIPAA-equivalent confidentiality requirements with no barrier to exploitation.']</w:t>
      </w:r>
    </w:p>
    <w:p w14:paraId="20E6F977" w14:textId="77777777" w:rsidR="005A3D2F" w:rsidRDefault="00000000">
      <w:pPr>
        <w:pStyle w:val="Heading1"/>
        <w:spacing w:before="400" w:after="200"/>
      </w:pPr>
      <w:r>
        <w:rPr>
          <w:b/>
          <w:bCs/>
          <w:color w:val="1F3A5F"/>
        </w:rPr>
        <w:t>5. Recommendations and Remediation</w:t>
      </w:r>
    </w:p>
    <w:p w14:paraId="57FD0CFE" w14:textId="77777777" w:rsidR="005A3D2F" w:rsidRDefault="00000000">
      <w:pPr>
        <w:spacing w:after="160"/>
      </w:pPr>
      <w:r>
        <w:t>Actionable steps the client should take to fix each identified issue.</w:t>
      </w:r>
    </w:p>
    <w:p w14:paraId="21E8400C" w14:textId="77777777" w:rsidR="005A3D2F" w:rsidRDefault="00000000">
      <w:pPr>
        <w:pStyle w:val="Heading2"/>
        <w:spacing w:before="240" w:after="120"/>
      </w:pPr>
      <w:r>
        <w:rPr>
          <w:b/>
          <w:bCs/>
          <w:color w:val="1F3A5F"/>
        </w:rPr>
        <w:t>Milestone 1 Remediation</w:t>
      </w:r>
    </w:p>
    <w:p w14:paraId="65EDC2AE" w14:textId="77777777" w:rsidR="005A3D2F" w:rsidRDefault="00000000">
      <w:pPr>
        <w:spacing w:after="200"/>
      </w:pPr>
      <w:r>
        <w:rPr>
          <w:i/>
          <w:iCs/>
          <w:color w:val="999999"/>
        </w:rPr>
        <w:t>[Recommended fix for the initial access vulnerability, e.g. input validation, authentication hardening, access controls]</w:t>
      </w:r>
    </w:p>
    <w:p w14:paraId="6D52817F" w14:textId="77777777" w:rsidR="005A3D2F" w:rsidRDefault="00000000">
      <w:pPr>
        <w:pStyle w:val="Heading2"/>
        <w:spacing w:before="240" w:after="120"/>
      </w:pPr>
      <w:r>
        <w:rPr>
          <w:b/>
          <w:bCs/>
          <w:color w:val="1F3A5F"/>
        </w:rPr>
        <w:t>Milestone 2 Remediation</w:t>
      </w:r>
    </w:p>
    <w:p w14:paraId="113EE1BF" w14:textId="77777777" w:rsidR="005A3D2F" w:rsidRDefault="00000000">
      <w:pPr>
        <w:spacing w:after="200"/>
      </w:pPr>
      <w:r>
        <w:rPr>
          <w:i/>
          <w:iCs/>
          <w:color w:val="999999"/>
        </w:rPr>
        <w:t>[Recommended fix for the weak encryption/protection on the files, e.g. stronger encryption standards, key management practices]</w:t>
      </w:r>
    </w:p>
    <w:p w14:paraId="34671290" w14:textId="77777777" w:rsidR="005A3D2F" w:rsidRDefault="00000000">
      <w:pPr>
        <w:pStyle w:val="Heading2"/>
        <w:spacing w:before="240" w:after="120"/>
      </w:pPr>
      <w:r>
        <w:rPr>
          <w:b/>
          <w:bCs/>
          <w:color w:val="1F3A5F"/>
        </w:rPr>
        <w:t>Milestone 3 Remediation</w:t>
      </w:r>
    </w:p>
    <w:p w14:paraId="713FDE4C" w14:textId="77777777" w:rsidR="005A3D2F" w:rsidRDefault="00000000">
      <w:pPr>
        <w:spacing w:after="200"/>
      </w:pPr>
      <w:r>
        <w:rPr>
          <w:i/>
          <w:iCs/>
          <w:color w:val="999999"/>
        </w:rPr>
        <w:t>[Recommended fix for the data exposure, e.g. removing sensitive metadata, access control on the server, data minimisation]</w:t>
      </w:r>
    </w:p>
    <w:p w14:paraId="3A400E75" w14:textId="77777777" w:rsidR="005A3D2F" w:rsidRDefault="00000000">
      <w:pPr>
        <w:pStyle w:val="Heading2"/>
        <w:spacing w:before="240" w:after="120"/>
      </w:pPr>
      <w:r>
        <w:rPr>
          <w:b/>
          <w:bCs/>
          <w:color w:val="1F3A5F"/>
        </w:rPr>
        <w:t>General Recommendations</w:t>
      </w:r>
    </w:p>
    <w:p w14:paraId="46777A4A" w14:textId="77777777" w:rsidR="005A3D2F" w:rsidRDefault="00000000">
      <w:pPr>
        <w:pStyle w:val="ListParagraph"/>
        <w:numPr>
          <w:ilvl w:val="0"/>
          <w:numId w:val="2"/>
        </w:numPr>
        <w:spacing w:after="80"/>
      </w:pPr>
      <w:r>
        <w:t>Conduct regular penetration testing and vulnerability assessments</w:t>
      </w:r>
    </w:p>
    <w:p w14:paraId="709B5647" w14:textId="77777777" w:rsidR="005A3D2F" w:rsidRDefault="00000000">
      <w:pPr>
        <w:pStyle w:val="ListParagraph"/>
        <w:numPr>
          <w:ilvl w:val="0"/>
          <w:numId w:val="2"/>
        </w:numPr>
        <w:spacing w:after="80"/>
      </w:pPr>
      <w:r>
        <w:t>Implement a formal patch management and secure SDLC process</w:t>
      </w:r>
    </w:p>
    <w:p w14:paraId="1249C321" w14:textId="77777777" w:rsidR="005A3D2F" w:rsidRDefault="00000000">
      <w:pPr>
        <w:pStyle w:val="ListParagraph"/>
        <w:numPr>
          <w:ilvl w:val="0"/>
          <w:numId w:val="2"/>
        </w:numPr>
        <w:spacing w:after="80"/>
      </w:pPr>
      <w:r>
        <w:t>Apply the principle of least privilege across systems and data stores</w:t>
      </w:r>
    </w:p>
    <w:p w14:paraId="32CF7AAB" w14:textId="77777777" w:rsidR="005A3D2F" w:rsidRDefault="00000000">
      <w:pPr>
        <w:pStyle w:val="ListParagraph"/>
        <w:numPr>
          <w:ilvl w:val="0"/>
          <w:numId w:val="2"/>
        </w:numPr>
        <w:spacing w:after="80"/>
      </w:pPr>
      <w:r>
        <w:t>Establish monitoring and alerting for anomalous access to sensitive data</w:t>
      </w:r>
    </w:p>
    <w:p w14:paraId="5CA1B601" w14:textId="77777777" w:rsidR="005A3D2F" w:rsidRDefault="00000000">
      <w:pPr>
        <w:pBdr>
          <w:top w:val="single" w:sz="6" w:space="8" w:color="CCCCCC"/>
        </w:pBdr>
        <w:spacing w:before="500"/>
      </w:pPr>
      <w:r>
        <w:rPr>
          <w:i/>
          <w:iCs/>
          <w:color w:val="666666"/>
          <w:sz w:val="16"/>
          <w:szCs w:val="16"/>
        </w:rPr>
        <w:t xml:space="preserve">This report was prepared for educational purposes as part of </w:t>
      </w:r>
      <w:proofErr w:type="spellStart"/>
      <w:r>
        <w:rPr>
          <w:i/>
          <w:iCs/>
          <w:color w:val="666666"/>
          <w:sz w:val="16"/>
          <w:szCs w:val="16"/>
        </w:rPr>
        <w:t>Networkwalks</w:t>
      </w:r>
      <w:proofErr w:type="spellEnd"/>
      <w:r>
        <w:rPr>
          <w:i/>
          <w:iCs/>
          <w:color w:val="666666"/>
          <w:sz w:val="16"/>
          <w:szCs w:val="16"/>
        </w:rPr>
        <w:t xml:space="preserve"> Batch B082. These techniques must never be applied to any system without explicit written permission from the owner.</w:t>
      </w:r>
    </w:p>
    <w:sectPr w:rsidR="005A3D2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0F63B" w14:textId="77777777" w:rsidR="002906B9" w:rsidRDefault="002906B9">
      <w:r>
        <w:separator/>
      </w:r>
    </w:p>
  </w:endnote>
  <w:endnote w:type="continuationSeparator" w:id="0">
    <w:p w14:paraId="5CC7F7F5" w14:textId="77777777" w:rsidR="002906B9" w:rsidRDefault="002906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06AE1" w14:textId="77777777" w:rsidR="005A3D2F" w:rsidRDefault="00000000"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04194B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04194B">
      <w:rPr>
        <w:noProof/>
        <w:color w:val="666666"/>
        <w:sz w:val="16"/>
        <w:szCs w:val="16"/>
      </w:rPr>
      <w:t>3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1F1CD" w14:textId="77777777" w:rsidR="002906B9" w:rsidRDefault="002906B9">
      <w:r>
        <w:separator/>
      </w:r>
    </w:p>
  </w:footnote>
  <w:footnote w:type="continuationSeparator" w:id="0">
    <w:p w14:paraId="7BA611AD" w14:textId="77777777" w:rsidR="002906B9" w:rsidRDefault="002906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595F0" w14:textId="77777777" w:rsidR="005A3D2F" w:rsidRDefault="00000000">
    <w:pPr>
      <w:jc w:val="right"/>
    </w:pPr>
    <w:proofErr w:type="spellStart"/>
    <w:r>
      <w:rPr>
        <w:color w:val="666666"/>
        <w:sz w:val="16"/>
        <w:szCs w:val="16"/>
      </w:rPr>
      <w:t>Mediroza</w:t>
    </w:r>
    <w:proofErr w:type="spellEnd"/>
    <w:r>
      <w:rPr>
        <w:color w:val="666666"/>
        <w:sz w:val="16"/>
        <w:szCs w:val="16"/>
      </w:rPr>
      <w:t xml:space="preserve"> General Hospital — Penetration Testing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B2C23"/>
    <w:multiLevelType w:val="hybridMultilevel"/>
    <w:tmpl w:val="0A3C1EEE"/>
    <w:lvl w:ilvl="0" w:tplc="F3081088">
      <w:start w:val="1"/>
      <w:numFmt w:val="bullet"/>
      <w:lvlText w:val="•"/>
      <w:lvlJc w:val="left"/>
      <w:pPr>
        <w:ind w:left="504" w:hanging="288"/>
      </w:pPr>
    </w:lvl>
    <w:lvl w:ilvl="1" w:tplc="B0788566">
      <w:numFmt w:val="decimal"/>
      <w:lvlText w:val=""/>
      <w:lvlJc w:val="left"/>
    </w:lvl>
    <w:lvl w:ilvl="2" w:tplc="0D827A16">
      <w:numFmt w:val="decimal"/>
      <w:lvlText w:val=""/>
      <w:lvlJc w:val="left"/>
    </w:lvl>
    <w:lvl w:ilvl="3" w:tplc="354C2504">
      <w:numFmt w:val="decimal"/>
      <w:lvlText w:val=""/>
      <w:lvlJc w:val="left"/>
    </w:lvl>
    <w:lvl w:ilvl="4" w:tplc="95848950">
      <w:numFmt w:val="decimal"/>
      <w:lvlText w:val=""/>
      <w:lvlJc w:val="left"/>
    </w:lvl>
    <w:lvl w:ilvl="5" w:tplc="33800994">
      <w:numFmt w:val="decimal"/>
      <w:lvlText w:val=""/>
      <w:lvlJc w:val="left"/>
    </w:lvl>
    <w:lvl w:ilvl="6" w:tplc="CF882868">
      <w:numFmt w:val="decimal"/>
      <w:lvlText w:val=""/>
      <w:lvlJc w:val="left"/>
    </w:lvl>
    <w:lvl w:ilvl="7" w:tplc="913AFD46">
      <w:numFmt w:val="decimal"/>
      <w:lvlText w:val=""/>
      <w:lvlJc w:val="left"/>
    </w:lvl>
    <w:lvl w:ilvl="8" w:tplc="218082B6">
      <w:numFmt w:val="decimal"/>
      <w:lvlText w:val=""/>
      <w:lvlJc w:val="left"/>
    </w:lvl>
  </w:abstractNum>
  <w:abstractNum w:abstractNumId="1" w15:restartNumberingAfterBreak="0">
    <w:nsid w:val="5DFF5693"/>
    <w:multiLevelType w:val="hybridMultilevel"/>
    <w:tmpl w:val="365CDFA0"/>
    <w:lvl w:ilvl="0" w:tplc="84C4B9CC">
      <w:start w:val="1"/>
      <w:numFmt w:val="bullet"/>
      <w:lvlText w:val="●"/>
      <w:lvlJc w:val="left"/>
      <w:pPr>
        <w:ind w:left="720" w:hanging="360"/>
      </w:pPr>
    </w:lvl>
    <w:lvl w:ilvl="1" w:tplc="6B40F034">
      <w:start w:val="1"/>
      <w:numFmt w:val="bullet"/>
      <w:lvlText w:val="○"/>
      <w:lvlJc w:val="left"/>
      <w:pPr>
        <w:ind w:left="1440" w:hanging="360"/>
      </w:pPr>
    </w:lvl>
    <w:lvl w:ilvl="2" w:tplc="82E0617C">
      <w:start w:val="1"/>
      <w:numFmt w:val="bullet"/>
      <w:lvlText w:val="■"/>
      <w:lvlJc w:val="left"/>
      <w:pPr>
        <w:ind w:left="2160" w:hanging="360"/>
      </w:pPr>
    </w:lvl>
    <w:lvl w:ilvl="3" w:tplc="3BA247E0">
      <w:start w:val="1"/>
      <w:numFmt w:val="bullet"/>
      <w:lvlText w:val="●"/>
      <w:lvlJc w:val="left"/>
      <w:pPr>
        <w:ind w:left="2880" w:hanging="360"/>
      </w:pPr>
    </w:lvl>
    <w:lvl w:ilvl="4" w:tplc="AE28C518">
      <w:start w:val="1"/>
      <w:numFmt w:val="bullet"/>
      <w:lvlText w:val="○"/>
      <w:lvlJc w:val="left"/>
      <w:pPr>
        <w:ind w:left="3600" w:hanging="360"/>
      </w:pPr>
    </w:lvl>
    <w:lvl w:ilvl="5" w:tplc="BFD269E0">
      <w:start w:val="1"/>
      <w:numFmt w:val="bullet"/>
      <w:lvlText w:val="■"/>
      <w:lvlJc w:val="left"/>
      <w:pPr>
        <w:ind w:left="4320" w:hanging="360"/>
      </w:pPr>
    </w:lvl>
    <w:lvl w:ilvl="6" w:tplc="49D4B134">
      <w:start w:val="1"/>
      <w:numFmt w:val="bullet"/>
      <w:lvlText w:val="●"/>
      <w:lvlJc w:val="left"/>
      <w:pPr>
        <w:ind w:left="5040" w:hanging="360"/>
      </w:pPr>
    </w:lvl>
    <w:lvl w:ilvl="7" w:tplc="98102202">
      <w:start w:val="1"/>
      <w:numFmt w:val="bullet"/>
      <w:lvlText w:val="●"/>
      <w:lvlJc w:val="left"/>
      <w:pPr>
        <w:ind w:left="5760" w:hanging="360"/>
      </w:pPr>
    </w:lvl>
    <w:lvl w:ilvl="8" w:tplc="1BB2D066">
      <w:start w:val="1"/>
      <w:numFmt w:val="bullet"/>
      <w:lvlText w:val="●"/>
      <w:lvlJc w:val="left"/>
      <w:pPr>
        <w:ind w:left="6480" w:hanging="360"/>
      </w:pPr>
    </w:lvl>
  </w:abstractNum>
  <w:num w:numId="1" w16cid:durableId="1328442869">
    <w:abstractNumId w:val="1"/>
    <w:lvlOverride w:ilvl="0">
      <w:startOverride w:val="1"/>
    </w:lvlOverride>
  </w:num>
  <w:num w:numId="2" w16cid:durableId="18294418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D2F"/>
    <w:rsid w:val="0004194B"/>
    <w:rsid w:val="000B4F06"/>
    <w:rsid w:val="002906B9"/>
    <w:rsid w:val="005A3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52BC5"/>
  <w15:docId w15:val="{B840E913-5130-46C6-BFFC-21A2D82C5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827</Words>
  <Characters>4715</Characters>
  <Application>Microsoft Office Word</Application>
  <DocSecurity>0</DocSecurity>
  <Lines>39</Lines>
  <Paragraphs>11</Paragraphs>
  <ScaleCrop>false</ScaleCrop>
  <Company/>
  <LinksUpToDate>false</LinksUpToDate>
  <CharactersWithSpaces>5531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Aryan Doshi</cp:lastModifiedBy>
  <cp:revision>2</cp:revision>
  <dcterms:created xsi:type="dcterms:W3CDTF">2026-09-08T17:38:00Z</dcterms:created>
  <dcterms:modified xsi:type="dcterms:W3CDTF">2026-09-08T17:52:00Z</dcterms:modified>
</cp:coreProperties>
</file>