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24041" w:rsidRDefault="002D75EF">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What I will be implementing for this thesis:</w:t>
      </w:r>
    </w:p>
    <w:p w14:paraId="00000002" w14:textId="77777777" w:rsidR="00C24041" w:rsidRDefault="00C24041">
      <w:pPr>
        <w:rPr>
          <w:rFonts w:ascii="Times New Roman" w:eastAsia="Times New Roman" w:hAnsi="Times New Roman" w:cs="Times New Roman"/>
          <w:sz w:val="24"/>
          <w:szCs w:val="24"/>
        </w:rPr>
      </w:pPr>
    </w:p>
    <w:p w14:paraId="00000003" w14:textId="77777777" w:rsidR="00C24041" w:rsidRDefault="002D75E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python library for reading and writing from csv and excel files. Similar software exists but it is not as robust as is needed for this project, many libraries either only read from files or write to files, and ineffectively at even that. (</w:t>
      </w:r>
      <w:hyperlink r:id="rId5">
        <w:r>
          <w:rPr>
            <w:rFonts w:ascii="Times New Roman" w:eastAsia="Times New Roman" w:hAnsi="Times New Roman" w:cs="Times New Roman"/>
            <w:color w:val="1155CC"/>
            <w:sz w:val="24"/>
            <w:szCs w:val="24"/>
            <w:u w:val="single"/>
          </w:rPr>
          <w:t>OpenPyXL</w:t>
        </w:r>
      </w:hyperlink>
      <w:r>
        <w:rPr>
          <w:rFonts w:ascii="Times New Roman" w:eastAsia="Times New Roman" w:hAnsi="Times New Roman" w:cs="Times New Roman"/>
          <w:sz w:val="24"/>
          <w:szCs w:val="24"/>
        </w:rPr>
        <w:t xml:space="preserve"> is my leaping point).</w:t>
      </w:r>
    </w:p>
    <w:p w14:paraId="00000004" w14:textId="77777777" w:rsidR="00C24041" w:rsidRDefault="00C24041">
      <w:pPr>
        <w:ind w:left="720"/>
        <w:rPr>
          <w:rFonts w:ascii="Times New Roman" w:eastAsia="Times New Roman" w:hAnsi="Times New Roman" w:cs="Times New Roman"/>
          <w:sz w:val="24"/>
          <w:szCs w:val="24"/>
        </w:rPr>
      </w:pPr>
    </w:p>
    <w:p w14:paraId="00000005" w14:textId="77777777" w:rsidR="00C24041" w:rsidRDefault="002D75E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for parsing natural language questions into simplified logical queries. </w:t>
      </w:r>
    </w:p>
    <w:p w14:paraId="00000006" w14:textId="77777777" w:rsidR="00C24041" w:rsidRDefault="002D75E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most traditionally </w:t>
      </w:r>
      <w:r>
        <w:rPr>
          <w:rFonts w:ascii="Times New Roman" w:eastAsia="Times New Roman" w:hAnsi="Times New Roman" w:cs="Times New Roman"/>
          <w:i/>
          <w:sz w:val="24"/>
          <w:szCs w:val="24"/>
        </w:rPr>
        <w:t xml:space="preserve">academic </w:t>
      </w:r>
      <w:r>
        <w:rPr>
          <w:rFonts w:ascii="Times New Roman" w:eastAsia="Times New Roman" w:hAnsi="Times New Roman" w:cs="Times New Roman"/>
          <w:sz w:val="24"/>
          <w:szCs w:val="24"/>
        </w:rPr>
        <w:t>part of my project.</w:t>
      </w:r>
    </w:p>
    <w:p w14:paraId="00000007" w14:textId="77777777" w:rsidR="00C24041" w:rsidRDefault="002D75E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already numerous pape</w:t>
      </w:r>
      <w:r>
        <w:rPr>
          <w:rFonts w:ascii="Times New Roman" w:eastAsia="Times New Roman" w:hAnsi="Times New Roman" w:cs="Times New Roman"/>
          <w:sz w:val="24"/>
          <w:szCs w:val="24"/>
        </w:rPr>
        <w:t xml:space="preserve">rs using a range of approaches for this problem (a few cited below) –– deep learning, knowledge graphs and so on. However, none of these libraries are designed to process queries as vague and open ended as the type expected in this project. Most libraries </w:t>
      </w:r>
      <w:r>
        <w:rPr>
          <w:rFonts w:ascii="Times New Roman" w:eastAsia="Times New Roman" w:hAnsi="Times New Roman" w:cs="Times New Roman"/>
          <w:sz w:val="24"/>
          <w:szCs w:val="24"/>
        </w:rPr>
        <w:t>deal with simple queries (“Where was the Olympics held in 2010?” or “What was the average age of participants?”). Thus, I will test multiple of these different network architectures to find a baseline for our problem, and then I will build in domain specif</w:t>
      </w:r>
      <w:r>
        <w:rPr>
          <w:rFonts w:ascii="Times New Roman" w:eastAsia="Times New Roman" w:hAnsi="Times New Roman" w:cs="Times New Roman"/>
          <w:sz w:val="24"/>
          <w:szCs w:val="24"/>
        </w:rPr>
        <w:t>ic logic for handling econometric questions as well as retrain the tabular QA networks on dataset’s specific to the econometric queries I expect.</w:t>
      </w:r>
    </w:p>
    <w:p w14:paraId="00000008" w14:textId="77777777" w:rsidR="00C24041" w:rsidRDefault="002D75E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able to evaluate this work in the same way one might evaluate any  new machine learning approaches -</w:t>
      </w:r>
      <w:r>
        <w:rPr>
          <w:rFonts w:ascii="Times New Roman" w:eastAsia="Times New Roman" w:hAnsi="Times New Roman" w:cs="Times New Roman"/>
          <w:sz w:val="24"/>
          <w:szCs w:val="24"/>
        </w:rPr>
        <w:t>- I will compare the f1 scores with previous work on a new testing dataset.</w:t>
      </w:r>
    </w:p>
    <w:p w14:paraId="00000009" w14:textId="77777777" w:rsidR="00C24041" w:rsidRDefault="00C24041">
      <w:pPr>
        <w:ind w:left="720"/>
        <w:rPr>
          <w:rFonts w:ascii="Times New Roman" w:eastAsia="Times New Roman" w:hAnsi="Times New Roman" w:cs="Times New Roman"/>
          <w:sz w:val="24"/>
          <w:szCs w:val="24"/>
        </w:rPr>
      </w:pPr>
    </w:p>
    <w:p w14:paraId="0000000A" w14:textId="77777777" w:rsidR="00C24041" w:rsidRDefault="002D75E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library of advanced econometric analysis techniques. </w:t>
      </w:r>
      <w:hyperlink r:id="rId6">
        <w:r>
          <w:rPr>
            <w:rFonts w:ascii="Times New Roman" w:eastAsia="Times New Roman" w:hAnsi="Times New Roman" w:cs="Times New Roman"/>
            <w:color w:val="1155CC"/>
            <w:sz w:val="24"/>
            <w:szCs w:val="24"/>
            <w:u w:val="single"/>
          </w:rPr>
          <w:t>PyEcon</w:t>
        </w:r>
      </w:hyperlink>
      <w:r>
        <w:rPr>
          <w:rFonts w:ascii="Times New Roman" w:eastAsia="Times New Roman" w:hAnsi="Times New Roman" w:cs="Times New Roman"/>
          <w:sz w:val="24"/>
          <w:szCs w:val="24"/>
        </w:rPr>
        <w:t xml:space="preserve"> already provides an easy to use API for econometric analysis, however it </w:t>
      </w:r>
      <w:r>
        <w:rPr>
          <w:rFonts w:ascii="Times New Roman" w:eastAsia="Times New Roman" w:hAnsi="Times New Roman" w:cs="Times New Roman"/>
          <w:sz w:val="24"/>
          <w:szCs w:val="24"/>
        </w:rPr>
        <w:t>is far too basic for our needs. We will need to greatly expand the depth and specificity of the library -- adding methods for performing unsupervised learning as well as more advanced statistical analysis.</w:t>
      </w:r>
    </w:p>
    <w:p w14:paraId="0000000B" w14:textId="77777777" w:rsidR="00C24041" w:rsidRDefault="002D75E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questions our API should be able to answer:</w:t>
      </w:r>
    </w:p>
    <w:p w14:paraId="0000000C" w14:textId="77777777" w:rsidR="00C24041" w:rsidRDefault="002D75E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‘strongest’ instrument to use in this dataset for a regression of X on Y?”</w:t>
      </w:r>
    </w:p>
    <w:p w14:paraId="0000000D" w14:textId="77777777" w:rsidR="00C24041" w:rsidRDefault="002D75E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lags is optimal in a standard time series regression on Y, using an Akaike Information Criterion?”</w:t>
      </w:r>
    </w:p>
    <w:p w14:paraId="0000000E" w14:textId="77777777" w:rsidR="00C24041" w:rsidRDefault="002D75E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an ADL time series model, which variables exhibit Gran</w:t>
      </w:r>
      <w:r>
        <w:rPr>
          <w:rFonts w:ascii="Times New Roman" w:eastAsia="Times New Roman" w:hAnsi="Times New Roman" w:cs="Times New Roman"/>
          <w:sz w:val="24"/>
          <w:szCs w:val="24"/>
        </w:rPr>
        <w:t>ger causality on Y?”</w:t>
      </w:r>
    </w:p>
    <w:p w14:paraId="0000000F" w14:textId="77777777" w:rsidR="00C24041" w:rsidRDefault="00C24041">
      <w:pPr>
        <w:ind w:left="720"/>
        <w:rPr>
          <w:rFonts w:ascii="Times New Roman" w:eastAsia="Times New Roman" w:hAnsi="Times New Roman" w:cs="Times New Roman"/>
          <w:sz w:val="24"/>
          <w:szCs w:val="24"/>
        </w:rPr>
      </w:pPr>
    </w:p>
    <w:p w14:paraId="00000037" w14:textId="14E77B5A" w:rsidR="00C24041" w:rsidRPr="002D75EF" w:rsidRDefault="002D75EF" w:rsidP="002D75E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GUI and CLI for interacting with the finished project.</w:t>
      </w:r>
      <w:bookmarkStart w:id="0" w:name="_GoBack"/>
      <w:bookmarkEnd w:id="0"/>
    </w:p>
    <w:sectPr w:rsidR="00C24041" w:rsidRPr="002D75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A60C9"/>
    <w:multiLevelType w:val="multilevel"/>
    <w:tmpl w:val="7A044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41"/>
    <w:rsid w:val="002D75EF"/>
    <w:rsid w:val="0071268E"/>
    <w:rsid w:val="00A21A2F"/>
    <w:rsid w:val="00C240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40E0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penpyxl.readthedocs.io/en/stable/" TargetMode="External"/><Relationship Id="rId6" Type="http://schemas.openxmlformats.org/officeDocument/2006/relationships/hyperlink" Target="https://pyecon.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1853</Characters>
  <Application>Microsoft Macintosh Word</Application>
  <DocSecurity>0</DocSecurity>
  <Lines>15</Lines>
  <Paragraphs>4</Paragraphs>
  <ScaleCrop>false</ScaleCrop>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Stengel</cp:lastModifiedBy>
  <cp:revision>3</cp:revision>
  <dcterms:created xsi:type="dcterms:W3CDTF">2019-11-29T21:38:00Z</dcterms:created>
  <dcterms:modified xsi:type="dcterms:W3CDTF">2019-11-29T22:03:00Z</dcterms:modified>
</cp:coreProperties>
</file>